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15A6A5BA" w:rsidR="008D7F4E" w:rsidRPr="002B4451" w:rsidRDefault="00DF0B54" w:rsidP="008D7F4E">
      <w:r w:rsidRPr="002B4451">
        <w:rPr>
          <w:noProof/>
          <w:lang w:val="en-US"/>
        </w:rPr>
        <w:drawing>
          <wp:anchor distT="0" distB="0" distL="114300" distR="114300" simplePos="0" relativeHeight="251621888"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6D4FA0">
        <w:t xml:space="preserve">  </w:t>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lang w:val="en-US"/>
        </w:rPr>
        <mc:AlternateContent>
          <mc:Choice Requires="wps">
            <w:drawing>
              <wp:anchor distT="0" distB="0" distL="114300" distR="114300" simplePos="0" relativeHeight="25162496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C0B02" w:rsidRPr="005C548C" w:rsidRDefault="00BC0B0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C0B02" w:rsidRPr="005C548C" w:rsidRDefault="00BC0B0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2521D0D9" w:rsidR="004F2DD5" w:rsidRPr="003A47C9" w:rsidRDefault="00C92BF6" w:rsidP="004F2DD5">
      <w:r w:rsidRPr="002B4451">
        <w:rPr>
          <w:noProof/>
          <w:lang w:val="en-US"/>
        </w:rPr>
        <mc:AlternateContent>
          <mc:Choice Requires="wps">
            <w:drawing>
              <wp:anchor distT="0" distB="0" distL="114300" distR="114300" simplePos="0" relativeHeight="25162393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BC0B02" w:rsidRPr="00F36012" w:rsidRDefault="00BC0B0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14BD4BFB" w:rsidR="00BC0B02" w:rsidRPr="00F36012" w:rsidRDefault="00BC0B0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lang w:val="en-US"/>
        </w:rPr>
        <mc:AlternateContent>
          <mc:Choice Requires="wps">
            <w:drawing>
              <wp:anchor distT="4294967295" distB="4294967295" distL="114300" distR="114300" simplePos="0" relativeHeight="251629056"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n-US"/>
        </w:rPr>
        <mc:AlternateContent>
          <mc:Choice Requires="wps">
            <w:drawing>
              <wp:anchor distT="0" distB="0" distL="114300" distR="114300" simplePos="0" relativeHeight="25162291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BC0B02" w:rsidRPr="008D7F4E" w:rsidRDefault="00BC0B02"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BC0B02" w:rsidRPr="008D7F4E" w:rsidRDefault="00BC0B02" w:rsidP="008D7F4E">
                      <w:pPr>
                        <w:spacing w:after="0"/>
                        <w:jc w:val="center"/>
                        <w:rPr>
                          <w:b/>
                          <w:bCs/>
                          <w:color w:val="D5B788"/>
                          <w:spacing w:val="60"/>
                          <w:kern w:val="24"/>
                          <w:sz w:val="56"/>
                          <w:szCs w:val="56"/>
                        </w:rPr>
                      </w:pPr>
                    </w:p>
                  </w:txbxContent>
                </v:textbox>
              </v:shape>
            </w:pict>
          </mc:Fallback>
        </mc:AlternateContent>
      </w:r>
      <w:r w:rsidR="006160B6">
        <w:rPr>
          <w:noProof/>
          <w:lang w:val="en-US"/>
        </w:rPr>
        <mc:AlternateContent>
          <mc:Choice Requires="wps">
            <w:drawing>
              <wp:anchor distT="0" distB="0" distL="114300" distR="114300" simplePos="0" relativeHeight="251628032"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n-US"/>
        </w:rPr>
        <mc:AlternateContent>
          <mc:Choice Requires="wpg">
            <w:drawing>
              <wp:anchor distT="0" distB="0" distL="114300" distR="114300" simplePos="0" relativeHeight="25163520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C0B02" w:rsidRPr="003A00CC" w:rsidRDefault="00BC0B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C0B02" w:rsidRDefault="00BC0B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3520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BC0B02" w:rsidRPr="003A00CC" w:rsidRDefault="00BC0B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C0B02" w:rsidRDefault="00BC0B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23DDA8F6" w:rsidR="008D7F4E" w:rsidRPr="002B4451" w:rsidRDefault="0097291D" w:rsidP="008D7F4E">
      <w:r>
        <w:rPr>
          <w:noProof/>
          <w:lang w:val="en-US"/>
        </w:rPr>
        <mc:AlternateContent>
          <mc:Choice Requires="wps">
            <w:drawing>
              <wp:anchor distT="45720" distB="45720" distL="114300" distR="114300" simplePos="0" relativeHeight="251632128"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78EE7972" w:rsidR="00BC0B02" w:rsidRPr="00032423" w:rsidRDefault="00BC0B02" w:rsidP="0097291D">
                            <w:pPr>
                              <w:jc w:val="center"/>
                              <w:rPr>
                                <w:color w:val="D8B888"/>
                              </w:rPr>
                            </w:pPr>
                            <w:r w:rsidRPr="00C92086">
                              <w:rPr>
                                <w:noProof/>
                                <w:color w:val="D8B888"/>
                                <w:lang w:val="en-US"/>
                              </w:rPr>
                              <w:drawing>
                                <wp:inline distT="0" distB="0" distL="0" distR="0" wp14:anchorId="6FB60CB6" wp14:editId="36129D86">
                                  <wp:extent cx="188595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" stroked="f">
                <v:textbox>
                  <w:txbxContent>
                    <w:p w14:paraId="4B681A58" w14:textId="78EE7972" w:rsidR="00BC0B02" w:rsidRPr="00032423" w:rsidRDefault="00BC0B02" w:rsidP="0097291D">
                      <w:pPr>
                        <w:jc w:val="center"/>
                        <w:rPr>
                          <w:color w:val="D8B888"/>
                        </w:rPr>
                      </w:pPr>
                      <w:r w:rsidRPr="00C92086">
                        <w:rPr>
                          <w:noProof/>
                          <w:color w:val="D8B888"/>
                          <w:lang w:val="en-US"/>
                        </w:rPr>
                        <w:drawing>
                          <wp:inline distT="0" distB="0" distL="0" distR="0" wp14:anchorId="6FB60CB6" wp14:editId="36129D86">
                            <wp:extent cx="188595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7585FBF3"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lang w:val="en-US"/>
        </w:rPr>
        <mc:AlternateContent>
          <mc:Choice Requires="wps">
            <w:drawing>
              <wp:anchor distT="0" distB="0" distL="114300" distR="114300" simplePos="0" relativeHeight="251620864"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BC0B02" w:rsidRPr="008D7F4E" w:rsidRDefault="00BC0B02"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BC0B02" w:rsidRDefault="00BC0B02"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BC0B02" w:rsidRPr="008D7F4E" w:rsidRDefault="00BC0B02"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2B4451" w:rsidRDefault="00C64CEF" w:rsidP="008D7F4E">
      <w:pPr>
        <w:rPr>
          <w:b/>
          <w:bCs/>
        </w:rPr>
      </w:pPr>
      <w:r w:rsidRPr="002B4451">
        <w:rPr>
          <w:noProof/>
          <w:lang w:val="en-US"/>
        </w:rPr>
        <mc:AlternateContent>
          <mc:Choice Requires="wps">
            <w:drawing>
              <wp:anchor distT="0" distB="0" distL="114300" distR="114300" simplePos="0" relativeHeight="25163110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C0B02" w:rsidRPr="008D7F4E" w:rsidRDefault="00BC0B02"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BC0B02" w:rsidRPr="008D7F4E" w:rsidRDefault="00BC0B02"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val="en-US"/>
        </w:rPr>
        <mc:AlternateContent>
          <mc:Choice Requires="wps">
            <w:drawing>
              <wp:anchor distT="4294967295" distB="4294967295" distL="114300" distR="114300" simplePos="0" relativeHeight="251630080"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val="en-US"/>
        </w:rPr>
        <mc:AlternateContent>
          <mc:Choice Requires="wps">
            <w:drawing>
              <wp:anchor distT="0" distB="0" distL="114300" distR="114300" simplePos="0" relativeHeight="251625984"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BC0B02" w:rsidRPr="005805BA" w:rsidRDefault="00BC0B0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" filled="f" stroked="f">
                <v:textbox inset="0,1pt,0,0">
                  <w:txbxContent>
                    <w:p w14:paraId="6B362718" w14:textId="3F136D6C" w:rsidR="00BC0B02" w:rsidRPr="005805BA" w:rsidRDefault="00BC0B0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77777777" w:rsidR="00B45B38" w:rsidRDefault="00B45B38" w:rsidP="008D7F4E">
      <w:pPr>
        <w:tabs>
          <w:tab w:val="left" w:pos="5229"/>
        </w:tabs>
      </w:pPr>
    </w:p>
    <w:p w14:paraId="59F2CBAA" w14:textId="77777777" w:rsidR="00B45B38" w:rsidRDefault="00B45B38" w:rsidP="00B45B38">
      <w:pPr>
        <w:tabs>
          <w:tab w:val="left" w:pos="5229"/>
        </w:tabs>
        <w:jc w:val="center"/>
      </w:pPr>
    </w:p>
    <w:p w14:paraId="6B439D31" w14:textId="1820C81F" w:rsidR="00B45B38" w:rsidRDefault="00544419" w:rsidP="008D7F4E">
      <w:pPr>
        <w:tabs>
          <w:tab w:val="left" w:pos="5229"/>
        </w:tabs>
      </w:pPr>
      <w:r>
        <w:rPr>
          <w:noProof/>
          <w:lang w:val="en-US"/>
        </w:rPr>
        <mc:AlternateContent>
          <mc:Choice Requires="wpg">
            <w:drawing>
              <wp:anchor distT="0" distB="0" distL="114300" distR="114300" simplePos="0" relativeHeight="251634176"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BC0B02" w:rsidRPr="003A00CC" w:rsidRDefault="00BC0B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C0B02" w:rsidRDefault="00BC0B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63417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BC0B02" w:rsidRPr="003A00CC" w:rsidRDefault="00BC0B0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C0B02" w:rsidRDefault="00BC0B0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668F0788" w:rsidR="008D7F4E" w:rsidRPr="002B4451" w:rsidRDefault="008D7F4E" w:rsidP="008D7F4E">
      <w:pPr>
        <w:tabs>
          <w:tab w:val="left" w:pos="5229"/>
        </w:tabs>
      </w:pPr>
    </w:p>
    <w:p w14:paraId="09F960FC" w14:textId="101BD005" w:rsidR="008D7F4E" w:rsidRPr="002B4451" w:rsidRDefault="00544419" w:rsidP="008D7F4E">
      <w:pPr>
        <w:tabs>
          <w:tab w:val="left" w:pos="5229"/>
        </w:tabs>
      </w:pPr>
      <w:r>
        <w:rPr>
          <w:noProof/>
          <w:lang w:val="en-US"/>
        </w:rPr>
        <mc:AlternateContent>
          <mc:Choice Requires="wps">
            <w:drawing>
              <wp:anchor distT="45720" distB="45720" distL="114300" distR="114300" simplePos="0" relativeHeight="251633152"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2FE2F020" w:rsidR="00BC0B02" w:rsidRPr="00032423" w:rsidRDefault="00BC0B02" w:rsidP="0097291D">
                            <w:pPr>
                              <w:jc w:val="center"/>
                              <w:rPr>
                                <w:color w:val="D8B888"/>
                              </w:rPr>
                            </w:pPr>
                            <w:r w:rsidRPr="00C92086">
                              <w:rPr>
                                <w:noProof/>
                                <w:color w:val="D8B888"/>
                                <w:lang w:val="en-US"/>
                              </w:rPr>
                              <w:drawing>
                                <wp:inline distT="0" distB="0" distL="0" distR="0" wp14:anchorId="3022D41E" wp14:editId="4330613C">
                                  <wp:extent cx="1885950" cy="571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75pt;width:189.75pt;height:39.7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" stroked="f">
                <v:textbox>
                  <w:txbxContent>
                    <w:p w14:paraId="089EA28E" w14:textId="2FE2F020" w:rsidR="00BC0B02" w:rsidRPr="00032423" w:rsidRDefault="00BC0B02" w:rsidP="0097291D">
                      <w:pPr>
                        <w:jc w:val="center"/>
                        <w:rPr>
                          <w:color w:val="D8B888"/>
                        </w:rPr>
                      </w:pPr>
                      <w:r w:rsidRPr="00C92086">
                        <w:rPr>
                          <w:noProof/>
                          <w:color w:val="D8B888"/>
                          <w:lang w:val="en-US"/>
                        </w:rPr>
                        <w:drawing>
                          <wp:inline distT="0" distB="0" distL="0" distR="0" wp14:anchorId="3022D41E" wp14:editId="4330613C">
                            <wp:extent cx="1885950" cy="571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v:textbox>
              </v:shape>
            </w:pict>
          </mc:Fallback>
        </mc:AlternateContent>
      </w:r>
    </w:p>
    <w:p w14:paraId="70955679" w14:textId="1D2ADAE2" w:rsidR="00E80BF2" w:rsidRPr="002B4451" w:rsidRDefault="00E80BF2" w:rsidP="0034224F">
      <w:pPr>
        <w:tabs>
          <w:tab w:val="left" w:pos="5913"/>
        </w:tabs>
      </w:pPr>
    </w:p>
    <w:p w14:paraId="64AE30BF" w14:textId="515A7E4D" w:rsidR="00E80BF2" w:rsidRPr="0058331C" w:rsidRDefault="00E80BF2">
      <w:pPr>
        <w:rPr>
          <w:color w:val="4C4747"/>
          <w:sz w:val="22"/>
          <w:szCs w:val="22"/>
        </w:rPr>
      </w:pPr>
    </w:p>
    <w:p w14:paraId="31E2FE32" w14:textId="2317FF3C" w:rsidR="00545797" w:rsidRPr="0058331C" w:rsidRDefault="00545797" w:rsidP="00545797">
      <w:pPr>
        <w:jc w:val="center"/>
        <w:rPr>
          <w:b/>
          <w:bCs/>
          <w:color w:val="4C4747"/>
          <w:sz w:val="28"/>
        </w:rPr>
      </w:pPr>
      <w:r w:rsidRPr="0058331C">
        <w:rPr>
          <w:b/>
          <w:bCs/>
          <w:color w:val="4C4747"/>
          <w:sz w:val="28"/>
        </w:rPr>
        <w:t>TABLA DE CONTENIDOS</w:t>
      </w:r>
    </w:p>
    <w:p w14:paraId="6C3E8713" w14:textId="043AA35F" w:rsidR="00545797" w:rsidRPr="0058331C" w:rsidRDefault="00545797" w:rsidP="00545797">
      <w:pPr>
        <w:rPr>
          <w:color w:val="4C4747"/>
        </w:rPr>
      </w:pPr>
      <w:r w:rsidRPr="0058331C">
        <w:rPr>
          <w:noProof/>
          <w:color w:val="4C4747"/>
          <w:lang w:val="en-US"/>
        </w:rPr>
        <mc:AlternateContent>
          <mc:Choice Requires="wps">
            <w:drawing>
              <wp:anchor distT="0" distB="0" distL="114300" distR="114300" simplePos="0" relativeHeight="251627008"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rPr>
      </w:pPr>
      <w:r w:rsidRPr="0058331C">
        <w:rPr>
          <w:color w:val="4C4747"/>
        </w:rPr>
        <w:t xml:space="preserve">Memoria </w:t>
      </w:r>
      <w:r w:rsidR="004A515E" w:rsidRPr="0058331C">
        <w:rPr>
          <w:color w:val="4C4747"/>
        </w:rPr>
        <w:t>I</w:t>
      </w:r>
      <w:r w:rsidRPr="0058331C">
        <w:rPr>
          <w:color w:val="4C4747"/>
        </w:rPr>
        <w:t>nstitucional</w:t>
      </w:r>
      <w:r w:rsidR="00545797" w:rsidRPr="0058331C">
        <w:rPr>
          <w:color w:val="4C4747"/>
        </w:rPr>
        <w:t xml:space="preserve"> </w:t>
      </w:r>
      <w:r w:rsidR="007471AC">
        <w:rPr>
          <w:color w:val="4C4747"/>
        </w:rPr>
        <w:t>2024</w:t>
      </w:r>
    </w:p>
    <w:p w14:paraId="2539C61E" w14:textId="77777777" w:rsidR="00545797" w:rsidRPr="003704D5" w:rsidRDefault="00545797" w:rsidP="00545797">
      <w:pPr>
        <w:rPr>
          <w:color w:val="4C4747"/>
        </w:rPr>
      </w:pPr>
    </w:p>
    <w:p w14:paraId="3BE80275" w14:textId="5AFABCAB" w:rsidR="00BE5CCC" w:rsidRPr="003704D5" w:rsidRDefault="00BE5CCC" w:rsidP="00BE5CCC">
      <w:pPr>
        <w:pStyle w:val="Prrafodelista"/>
        <w:ind w:left="1287"/>
        <w:rPr>
          <w:rFonts w:cstheme="minorBidi"/>
          <w:color w:val="4C4747"/>
        </w:rPr>
      </w:pPr>
      <w:bookmarkStart w:id="1" w:name="_Toc117160598"/>
      <w:r w:rsidRPr="003704D5">
        <w:rPr>
          <w:rFonts w:cstheme="minorBidi"/>
          <w:b/>
          <w:bCs/>
          <w:color w:val="4C4747"/>
          <w:spacing w:val="0"/>
        </w:rPr>
        <w:t>PRESENTACIÓN</w:t>
      </w:r>
      <w:r w:rsidR="007E5488" w:rsidRPr="003704D5">
        <w:rPr>
          <w:rFonts w:cstheme="minorBidi"/>
          <w:bCs/>
          <w:color w:val="4C4747"/>
          <w:spacing w:val="0"/>
        </w:rPr>
        <w:t>…..………………………………………………</w:t>
      </w:r>
      <w:r w:rsidR="000E1B29" w:rsidRPr="003704D5">
        <w:rPr>
          <w:rFonts w:cstheme="minorBidi"/>
          <w:bCs/>
          <w:color w:val="4C4747"/>
          <w:spacing w:val="0"/>
        </w:rPr>
        <w:t>..</w:t>
      </w:r>
      <w:r w:rsidR="00AC53AE" w:rsidRPr="003704D5">
        <w:rPr>
          <w:rFonts w:cstheme="minorBidi"/>
          <w:bCs/>
          <w:color w:val="4C4747"/>
          <w:spacing w:val="0"/>
          <w:sz w:val="16"/>
        </w:rPr>
        <w:t>.</w:t>
      </w:r>
      <w:r w:rsidR="00E72EBA" w:rsidRPr="003704D5">
        <w:rPr>
          <w:rFonts w:cstheme="minorBidi"/>
          <w:bCs/>
          <w:color w:val="4C4747"/>
          <w:spacing w:val="0"/>
        </w:rPr>
        <w:t>01</w:t>
      </w:r>
    </w:p>
    <w:p w14:paraId="03F09598" w14:textId="77777777" w:rsidR="005A33F3" w:rsidRPr="003704D5" w:rsidRDefault="00BE5CCC" w:rsidP="00BE5CCC">
      <w:pPr>
        <w:pStyle w:val="Prrafodelista"/>
        <w:numPr>
          <w:ilvl w:val="0"/>
          <w:numId w:val="1"/>
        </w:numPr>
        <w:spacing w:after="0" w:line="360" w:lineRule="auto"/>
        <w:rPr>
          <w:rFonts w:cstheme="minorBidi"/>
          <w:bCs/>
          <w:color w:val="4C4747"/>
          <w:spacing w:val="0"/>
        </w:rPr>
      </w:pPr>
      <w:r w:rsidRPr="003704D5">
        <w:rPr>
          <w:rFonts w:cstheme="minorBidi"/>
          <w:b/>
          <w:bCs/>
          <w:color w:val="4C4747"/>
          <w:spacing w:val="0"/>
        </w:rPr>
        <w:t xml:space="preserve">RESUMEN EJECUTIVO DE LA ASEGURADORA </w:t>
      </w:r>
    </w:p>
    <w:p w14:paraId="4EB30809" w14:textId="467E96E6" w:rsidR="00BE5CCC" w:rsidRPr="003704D5" w:rsidRDefault="00BE5CCC" w:rsidP="005A33F3">
      <w:pPr>
        <w:spacing w:after="0" w:line="360" w:lineRule="auto"/>
        <w:ind w:left="567"/>
        <w:rPr>
          <w:rFonts w:cstheme="minorBidi"/>
          <w:bCs/>
          <w:color w:val="4C4747"/>
          <w:spacing w:val="0"/>
        </w:rPr>
      </w:pPr>
      <w:r w:rsidRPr="003704D5">
        <w:rPr>
          <w:rFonts w:cstheme="minorBidi"/>
          <w:b/>
          <w:bCs/>
          <w:color w:val="4C4747"/>
          <w:spacing w:val="0"/>
        </w:rPr>
        <w:t>AGROPECUARIA DOMINICANA (AGRODOSA)</w:t>
      </w:r>
      <w:r w:rsidRPr="003704D5">
        <w:rPr>
          <w:rFonts w:cstheme="minorBidi"/>
          <w:bCs/>
          <w:color w:val="4C4747"/>
          <w:spacing w:val="0"/>
        </w:rPr>
        <w:t>……………</w:t>
      </w:r>
      <w:proofErr w:type="gramStart"/>
      <w:r w:rsidRPr="003704D5">
        <w:rPr>
          <w:rFonts w:cstheme="minorBidi"/>
          <w:bCs/>
          <w:color w:val="4C4747"/>
          <w:spacing w:val="0"/>
        </w:rPr>
        <w:t>……</w:t>
      </w:r>
      <w:r w:rsidR="007E5488" w:rsidRPr="003704D5">
        <w:rPr>
          <w:rFonts w:cstheme="minorBidi"/>
          <w:bCs/>
          <w:color w:val="4C4747"/>
          <w:spacing w:val="0"/>
        </w:rPr>
        <w:t>.</w:t>
      </w:r>
      <w:proofErr w:type="gramEnd"/>
      <w:r w:rsidR="007E5488" w:rsidRPr="003704D5">
        <w:rPr>
          <w:rFonts w:cstheme="minorBidi"/>
          <w:bCs/>
          <w:color w:val="4C4747"/>
          <w:spacing w:val="0"/>
        </w:rPr>
        <w:t>.</w:t>
      </w:r>
      <w:r w:rsidR="00E72EBA" w:rsidRPr="003704D5">
        <w:rPr>
          <w:rFonts w:cstheme="minorBidi"/>
          <w:bCs/>
          <w:color w:val="4C4747"/>
          <w:spacing w:val="0"/>
        </w:rPr>
        <w:t>…</w:t>
      </w:r>
      <w:r w:rsidR="00355A5E" w:rsidRPr="003704D5">
        <w:rPr>
          <w:rFonts w:cstheme="minorBidi"/>
          <w:bCs/>
          <w:color w:val="4C4747"/>
          <w:spacing w:val="0"/>
        </w:rPr>
        <w:t>.</w:t>
      </w:r>
      <w:r w:rsidR="00AC53AE" w:rsidRPr="003704D5">
        <w:rPr>
          <w:rFonts w:cstheme="minorBidi"/>
          <w:bCs/>
          <w:color w:val="4C4747"/>
          <w:spacing w:val="0"/>
        </w:rPr>
        <w:t>.</w:t>
      </w:r>
      <w:r w:rsidR="00B646A9" w:rsidRPr="003704D5">
        <w:rPr>
          <w:rFonts w:cstheme="minorBidi"/>
          <w:bCs/>
          <w:color w:val="4C4747"/>
          <w:spacing w:val="0"/>
        </w:rPr>
        <w:t>03</w:t>
      </w:r>
    </w:p>
    <w:p w14:paraId="454830B0" w14:textId="37B793EC" w:rsidR="00BE5CCC" w:rsidRPr="003704D5" w:rsidRDefault="00BE5CCC" w:rsidP="00BE5CCC">
      <w:pPr>
        <w:pStyle w:val="Prrafodelista"/>
        <w:numPr>
          <w:ilvl w:val="0"/>
          <w:numId w:val="1"/>
        </w:numPr>
        <w:spacing w:line="360" w:lineRule="auto"/>
        <w:rPr>
          <w:rFonts w:cstheme="minorBidi"/>
          <w:bCs/>
          <w:color w:val="4C4747"/>
          <w:spacing w:val="0"/>
          <w:sz w:val="22"/>
        </w:rPr>
      </w:pPr>
      <w:r w:rsidRPr="003704D5">
        <w:rPr>
          <w:rFonts w:cstheme="minorBidi"/>
          <w:b/>
          <w:bCs/>
          <w:color w:val="4C4747"/>
          <w:spacing w:val="0"/>
        </w:rPr>
        <w:t>INFORMACIÓN INSTITUCIONAL</w:t>
      </w:r>
      <w:r w:rsidR="000C2E87" w:rsidRPr="003704D5">
        <w:rPr>
          <w:rFonts w:cstheme="minorBidi"/>
          <w:bCs/>
          <w:color w:val="4C4747"/>
          <w:spacing w:val="0"/>
        </w:rPr>
        <w:t>……..……………………...</w:t>
      </w:r>
      <w:r w:rsidRPr="003704D5">
        <w:rPr>
          <w:rFonts w:cstheme="minorBidi"/>
          <w:bCs/>
          <w:color w:val="4C4747"/>
          <w:spacing w:val="0"/>
        </w:rPr>
        <w:t>…</w:t>
      </w:r>
      <w:r w:rsidR="00AC53AE" w:rsidRPr="003704D5">
        <w:rPr>
          <w:rFonts w:cstheme="minorBidi"/>
          <w:bCs/>
          <w:color w:val="4C4747"/>
          <w:spacing w:val="0"/>
        </w:rPr>
        <w:t>07</w:t>
      </w:r>
      <w:r w:rsidRPr="003704D5">
        <w:rPr>
          <w:rFonts w:cstheme="minorBidi"/>
          <w:bCs/>
          <w:color w:val="4C4747"/>
          <w:spacing w:val="0"/>
        </w:rPr>
        <w:t xml:space="preserve"> </w:t>
      </w:r>
    </w:p>
    <w:p w14:paraId="7D80AD98" w14:textId="25614D0D" w:rsidR="00BE5CCC" w:rsidRPr="003704D5" w:rsidRDefault="00BE5CCC" w:rsidP="00BE5CCC">
      <w:pPr>
        <w:numPr>
          <w:ilvl w:val="1"/>
          <w:numId w:val="1"/>
        </w:numPr>
        <w:spacing w:line="360" w:lineRule="auto"/>
        <w:contextualSpacing/>
        <w:rPr>
          <w:rFonts w:cstheme="minorBidi"/>
          <w:b/>
          <w:bCs/>
          <w:color w:val="4C4747"/>
          <w:spacing w:val="0"/>
          <w:sz w:val="28"/>
        </w:rPr>
      </w:pPr>
      <w:r w:rsidRPr="003704D5">
        <w:rPr>
          <w:rFonts w:cstheme="minorBidi"/>
          <w:bCs/>
          <w:color w:val="4C4747"/>
          <w:spacing w:val="0"/>
          <w:sz w:val="28"/>
        </w:rPr>
        <w:t xml:space="preserve"> </w:t>
      </w:r>
      <w:r w:rsidRPr="003704D5">
        <w:rPr>
          <w:rFonts w:cstheme="minorBidi"/>
          <w:bCs/>
          <w:color w:val="4C4747"/>
          <w:spacing w:val="0"/>
        </w:rPr>
        <w:t>Marco filosófico instit</w:t>
      </w:r>
      <w:r w:rsidR="007E5488" w:rsidRPr="003704D5">
        <w:rPr>
          <w:rFonts w:cstheme="minorBidi"/>
          <w:bCs/>
          <w:color w:val="4C4747"/>
          <w:spacing w:val="0"/>
        </w:rPr>
        <w:t>ucional………………………</w:t>
      </w:r>
      <w:proofErr w:type="gramStart"/>
      <w:r w:rsidR="007E5488" w:rsidRPr="003704D5">
        <w:rPr>
          <w:rFonts w:cstheme="minorBidi"/>
          <w:bCs/>
          <w:color w:val="4C4747"/>
          <w:spacing w:val="0"/>
        </w:rPr>
        <w:t>…....</w:t>
      </w:r>
      <w:proofErr w:type="gramEnd"/>
      <w:r w:rsidR="007E5488" w:rsidRPr="003704D5">
        <w:rPr>
          <w:rFonts w:cstheme="minorBidi"/>
          <w:bCs/>
          <w:color w:val="4C4747"/>
          <w:spacing w:val="0"/>
        </w:rPr>
        <w:t>.</w:t>
      </w:r>
      <w:r w:rsidR="00C97AB0" w:rsidRPr="003704D5">
        <w:rPr>
          <w:rFonts w:cstheme="minorBidi"/>
          <w:bCs/>
          <w:color w:val="4C4747"/>
          <w:spacing w:val="0"/>
        </w:rPr>
        <w:t>………</w:t>
      </w:r>
      <w:r w:rsidR="00C97AB0" w:rsidRPr="003704D5">
        <w:rPr>
          <w:rFonts w:cstheme="minorBidi"/>
          <w:bCs/>
          <w:color w:val="4C4747"/>
          <w:spacing w:val="0"/>
          <w:sz w:val="20"/>
        </w:rPr>
        <w:t>.</w:t>
      </w:r>
      <w:r w:rsidR="00AC53AE" w:rsidRPr="003704D5">
        <w:rPr>
          <w:rFonts w:cstheme="minorBidi"/>
          <w:bCs/>
          <w:color w:val="4C4747"/>
          <w:spacing w:val="0"/>
        </w:rPr>
        <w:t>07</w:t>
      </w:r>
    </w:p>
    <w:p w14:paraId="4C90A25E" w14:textId="1E8FAE8F" w:rsidR="00BE5CCC" w:rsidRPr="003704D5" w:rsidRDefault="007E5488" w:rsidP="00BE5CCC">
      <w:pPr>
        <w:numPr>
          <w:ilvl w:val="0"/>
          <w:numId w:val="2"/>
        </w:numPr>
        <w:spacing w:line="360" w:lineRule="auto"/>
        <w:contextualSpacing/>
        <w:rPr>
          <w:rFonts w:cstheme="minorBidi"/>
          <w:bCs/>
          <w:color w:val="4C4747"/>
          <w:spacing w:val="0"/>
        </w:rPr>
      </w:pPr>
      <w:r w:rsidRPr="003704D5">
        <w:rPr>
          <w:rFonts w:cstheme="minorBidi"/>
          <w:bCs/>
          <w:color w:val="4C4747"/>
          <w:spacing w:val="0"/>
        </w:rPr>
        <w:t>Misión…………………………………………</w:t>
      </w:r>
      <w:proofErr w:type="gramStart"/>
      <w:r w:rsidRPr="003704D5">
        <w:rPr>
          <w:rFonts w:cstheme="minorBidi"/>
          <w:bCs/>
          <w:color w:val="4C4747"/>
          <w:spacing w:val="0"/>
        </w:rPr>
        <w:t>…….</w:t>
      </w:r>
      <w:proofErr w:type="gramEnd"/>
      <w:r w:rsidRPr="003704D5">
        <w:rPr>
          <w:rFonts w:cstheme="minorBidi"/>
          <w:bCs/>
          <w:color w:val="4C4747"/>
          <w:spacing w:val="0"/>
        </w:rPr>
        <w:t>.</w:t>
      </w:r>
      <w:r w:rsidR="00BE5CCC" w:rsidRPr="003704D5">
        <w:rPr>
          <w:rFonts w:cstheme="minorBidi"/>
          <w:bCs/>
          <w:color w:val="4C4747"/>
          <w:spacing w:val="0"/>
        </w:rPr>
        <w:t>………</w:t>
      </w:r>
      <w:r w:rsidR="002F287C" w:rsidRPr="003704D5">
        <w:rPr>
          <w:rFonts w:cstheme="minorBidi"/>
          <w:bCs/>
          <w:color w:val="4C4747"/>
          <w:spacing w:val="0"/>
        </w:rPr>
        <w:t>……</w:t>
      </w:r>
      <w:r w:rsidR="00C97AB0" w:rsidRPr="003704D5">
        <w:rPr>
          <w:rFonts w:cstheme="minorBidi"/>
          <w:bCs/>
          <w:color w:val="4C4747"/>
          <w:spacing w:val="0"/>
        </w:rPr>
        <w:t>.</w:t>
      </w:r>
      <w:r w:rsidR="00AC53AE" w:rsidRPr="003704D5">
        <w:rPr>
          <w:rFonts w:cstheme="minorBidi"/>
          <w:bCs/>
          <w:color w:val="4C4747"/>
          <w:spacing w:val="0"/>
        </w:rPr>
        <w:t>07</w:t>
      </w:r>
    </w:p>
    <w:p w14:paraId="63B1DD9E" w14:textId="27EDF6E6" w:rsidR="00BE5CCC" w:rsidRPr="003704D5" w:rsidRDefault="007E5488" w:rsidP="00BE5CCC">
      <w:pPr>
        <w:numPr>
          <w:ilvl w:val="0"/>
          <w:numId w:val="2"/>
        </w:numPr>
        <w:spacing w:line="360" w:lineRule="auto"/>
        <w:contextualSpacing/>
        <w:rPr>
          <w:rFonts w:cstheme="minorBidi"/>
          <w:bCs/>
          <w:color w:val="4C4747"/>
          <w:spacing w:val="0"/>
        </w:rPr>
      </w:pPr>
      <w:r w:rsidRPr="003704D5">
        <w:rPr>
          <w:rFonts w:cstheme="minorBidi"/>
          <w:bCs/>
          <w:color w:val="4C4747"/>
          <w:spacing w:val="0"/>
        </w:rPr>
        <w:t>Visión…………………………………………</w:t>
      </w:r>
      <w:proofErr w:type="gramStart"/>
      <w:r w:rsidRPr="003704D5">
        <w:rPr>
          <w:rFonts w:cstheme="minorBidi"/>
          <w:bCs/>
          <w:color w:val="4C4747"/>
          <w:spacing w:val="0"/>
        </w:rPr>
        <w:t>…….</w:t>
      </w:r>
      <w:proofErr w:type="gramEnd"/>
      <w:r w:rsidRPr="003704D5">
        <w:rPr>
          <w:rFonts w:cstheme="minorBidi"/>
          <w:bCs/>
          <w:color w:val="4C4747"/>
          <w:spacing w:val="0"/>
        </w:rPr>
        <w:t>.</w:t>
      </w:r>
      <w:r w:rsidR="00BE5CCC" w:rsidRPr="003704D5">
        <w:rPr>
          <w:rFonts w:cstheme="minorBidi"/>
          <w:bCs/>
          <w:color w:val="4C4747"/>
          <w:spacing w:val="0"/>
        </w:rPr>
        <w:t>……</w:t>
      </w:r>
      <w:r w:rsidR="002F287C" w:rsidRPr="003704D5">
        <w:rPr>
          <w:rFonts w:cstheme="minorBidi"/>
          <w:bCs/>
          <w:color w:val="4C4747"/>
          <w:spacing w:val="0"/>
        </w:rPr>
        <w:t>……</w:t>
      </w:r>
      <w:r w:rsidR="00E72EBA" w:rsidRPr="003704D5">
        <w:rPr>
          <w:rFonts w:cstheme="minorBidi"/>
          <w:bCs/>
          <w:color w:val="4C4747"/>
          <w:spacing w:val="0"/>
        </w:rPr>
        <w:t>…</w:t>
      </w:r>
      <w:r w:rsidR="00C97AB0" w:rsidRPr="003704D5">
        <w:rPr>
          <w:rFonts w:cstheme="minorBidi"/>
          <w:bCs/>
          <w:color w:val="4C4747"/>
          <w:spacing w:val="0"/>
        </w:rPr>
        <w:t>.</w:t>
      </w:r>
      <w:r w:rsidR="00C97AB0" w:rsidRPr="003704D5">
        <w:rPr>
          <w:rFonts w:cstheme="minorBidi"/>
          <w:bCs/>
          <w:color w:val="4C4747"/>
          <w:spacing w:val="0"/>
          <w:sz w:val="18"/>
        </w:rPr>
        <w:t>.</w:t>
      </w:r>
      <w:r w:rsidR="00AC53AE" w:rsidRPr="003704D5">
        <w:rPr>
          <w:rFonts w:cstheme="minorBidi"/>
          <w:bCs/>
          <w:color w:val="4C4747"/>
          <w:spacing w:val="0"/>
        </w:rPr>
        <w:t>07</w:t>
      </w:r>
    </w:p>
    <w:p w14:paraId="398FDEB3" w14:textId="2055314B" w:rsidR="00BE5CCC" w:rsidRPr="003704D5" w:rsidRDefault="00BE5CCC" w:rsidP="00BE5CCC">
      <w:pPr>
        <w:numPr>
          <w:ilvl w:val="0"/>
          <w:numId w:val="2"/>
        </w:numPr>
        <w:spacing w:line="360" w:lineRule="auto"/>
        <w:contextualSpacing/>
        <w:rPr>
          <w:rFonts w:cstheme="minorBidi"/>
          <w:bCs/>
          <w:color w:val="4C4747"/>
          <w:spacing w:val="0"/>
        </w:rPr>
      </w:pPr>
      <w:r w:rsidRPr="003704D5">
        <w:rPr>
          <w:rFonts w:cstheme="minorBidi"/>
          <w:bCs/>
          <w:color w:val="4C4747"/>
          <w:spacing w:val="0"/>
        </w:rPr>
        <w:t>Val</w:t>
      </w:r>
      <w:r w:rsidR="00355A5E" w:rsidRPr="003704D5">
        <w:rPr>
          <w:rFonts w:cstheme="minorBidi"/>
          <w:bCs/>
          <w:color w:val="4C4747"/>
          <w:spacing w:val="0"/>
        </w:rPr>
        <w:t>ores………………………………………………</w:t>
      </w:r>
      <w:proofErr w:type="gramStart"/>
      <w:r w:rsidR="00355A5E" w:rsidRPr="003704D5">
        <w:rPr>
          <w:rFonts w:cstheme="minorBidi"/>
          <w:bCs/>
          <w:color w:val="4C4747"/>
          <w:spacing w:val="0"/>
        </w:rPr>
        <w:t>…</w:t>
      </w:r>
      <w:r w:rsidR="007E5488" w:rsidRPr="003704D5">
        <w:rPr>
          <w:rFonts w:cstheme="minorBidi"/>
          <w:bCs/>
          <w:color w:val="4C4747"/>
          <w:spacing w:val="0"/>
        </w:rPr>
        <w:t>….</w:t>
      </w:r>
      <w:proofErr w:type="gramEnd"/>
      <w:r w:rsidR="007E5488" w:rsidRPr="003704D5">
        <w:rPr>
          <w:rFonts w:cstheme="minorBidi"/>
          <w:bCs/>
          <w:color w:val="4C4747"/>
          <w:spacing w:val="0"/>
        </w:rPr>
        <w:t>.</w:t>
      </w:r>
      <w:r w:rsidR="00AC53AE" w:rsidRPr="003704D5">
        <w:rPr>
          <w:rFonts w:cstheme="minorBidi"/>
          <w:bCs/>
          <w:color w:val="4C4747"/>
          <w:spacing w:val="0"/>
        </w:rPr>
        <w:t>………07</w:t>
      </w:r>
    </w:p>
    <w:p w14:paraId="5F5F4CDF" w14:textId="24900AA4" w:rsidR="00BE5CCC" w:rsidRPr="003704D5" w:rsidRDefault="00BE5CCC" w:rsidP="00BE5CCC">
      <w:pPr>
        <w:numPr>
          <w:ilvl w:val="1"/>
          <w:numId w:val="1"/>
        </w:numPr>
        <w:spacing w:line="360" w:lineRule="auto"/>
        <w:contextualSpacing/>
        <w:rPr>
          <w:rFonts w:cstheme="minorBidi"/>
          <w:bCs/>
          <w:color w:val="4C4747"/>
          <w:spacing w:val="0"/>
        </w:rPr>
      </w:pPr>
      <w:r w:rsidRPr="003704D5">
        <w:rPr>
          <w:rFonts w:cstheme="minorBidi"/>
          <w:bCs/>
          <w:color w:val="4C4747"/>
          <w:spacing w:val="0"/>
        </w:rPr>
        <w:t>Base L</w:t>
      </w:r>
      <w:r w:rsidR="007E5488" w:rsidRPr="003704D5">
        <w:rPr>
          <w:rFonts w:cstheme="minorBidi"/>
          <w:bCs/>
          <w:color w:val="4C4747"/>
          <w:spacing w:val="0"/>
        </w:rPr>
        <w:t>egal……………………………………………………</w:t>
      </w:r>
      <w:proofErr w:type="gramStart"/>
      <w:r w:rsidR="007E5488" w:rsidRPr="003704D5">
        <w:rPr>
          <w:rFonts w:cstheme="minorBidi"/>
          <w:bCs/>
          <w:color w:val="4C4747"/>
          <w:spacing w:val="0"/>
        </w:rPr>
        <w:t>...</w:t>
      </w:r>
      <w:r w:rsidR="00AC53AE" w:rsidRPr="003704D5">
        <w:rPr>
          <w:rFonts w:cstheme="minorBidi"/>
          <w:bCs/>
          <w:color w:val="4C4747"/>
          <w:spacing w:val="0"/>
        </w:rPr>
        <w:t>….</w:t>
      </w:r>
      <w:proofErr w:type="gramEnd"/>
      <w:r w:rsidR="00C7574E" w:rsidRPr="00C7574E">
        <w:rPr>
          <w:rFonts w:cstheme="minorBidi"/>
          <w:bCs/>
          <w:color w:val="4C4747"/>
          <w:spacing w:val="0"/>
          <w:sz w:val="12"/>
        </w:rPr>
        <w:t>.</w:t>
      </w:r>
      <w:r w:rsidR="00AC53AE" w:rsidRPr="003704D5">
        <w:rPr>
          <w:rFonts w:cstheme="minorBidi"/>
          <w:bCs/>
          <w:color w:val="4C4747"/>
          <w:spacing w:val="0"/>
        </w:rPr>
        <w:t>09</w:t>
      </w:r>
    </w:p>
    <w:p w14:paraId="6614EAAA" w14:textId="08E7ED46" w:rsidR="00BE5CCC" w:rsidRPr="003704D5" w:rsidRDefault="00BE5CCC" w:rsidP="00BE5CCC">
      <w:pPr>
        <w:numPr>
          <w:ilvl w:val="1"/>
          <w:numId w:val="1"/>
        </w:numPr>
        <w:spacing w:line="360" w:lineRule="auto"/>
        <w:contextualSpacing/>
        <w:rPr>
          <w:rFonts w:cstheme="minorBidi"/>
          <w:bCs/>
          <w:color w:val="4C4747"/>
          <w:spacing w:val="0"/>
        </w:rPr>
      </w:pPr>
      <w:r w:rsidRPr="003704D5">
        <w:rPr>
          <w:rFonts w:cstheme="minorBidi"/>
          <w:bCs/>
          <w:color w:val="4C4747"/>
          <w:spacing w:val="0"/>
        </w:rPr>
        <w:t>Estructura o</w:t>
      </w:r>
      <w:r w:rsidR="007E5488" w:rsidRPr="003704D5">
        <w:rPr>
          <w:rFonts w:cstheme="minorBidi"/>
          <w:bCs/>
          <w:color w:val="4C4747"/>
          <w:spacing w:val="0"/>
        </w:rPr>
        <w:t>rganizativa………………………………………</w:t>
      </w:r>
      <w:proofErr w:type="gramStart"/>
      <w:r w:rsidR="007E5488" w:rsidRPr="003704D5">
        <w:rPr>
          <w:rFonts w:cstheme="minorBidi"/>
          <w:bCs/>
          <w:color w:val="4C4747"/>
          <w:spacing w:val="0"/>
        </w:rPr>
        <w:t>...</w:t>
      </w:r>
      <w:r w:rsidR="000C2E87" w:rsidRPr="003704D5">
        <w:rPr>
          <w:rFonts w:cstheme="minorBidi"/>
          <w:bCs/>
          <w:color w:val="4C4747"/>
          <w:spacing w:val="0"/>
        </w:rPr>
        <w:t>…</w:t>
      </w:r>
      <w:r w:rsidR="000E1B29" w:rsidRPr="003704D5">
        <w:rPr>
          <w:rFonts w:cstheme="minorBidi"/>
          <w:bCs/>
          <w:color w:val="4C4747"/>
          <w:spacing w:val="0"/>
        </w:rPr>
        <w:t>.</w:t>
      </w:r>
      <w:proofErr w:type="gramEnd"/>
      <w:r w:rsidR="00636072" w:rsidRPr="003704D5">
        <w:rPr>
          <w:rFonts w:cstheme="minorBidi"/>
          <w:bCs/>
          <w:color w:val="4C4747"/>
          <w:spacing w:val="0"/>
        </w:rPr>
        <w:t>.</w:t>
      </w:r>
      <w:r w:rsidR="00AC53AE" w:rsidRPr="003704D5">
        <w:rPr>
          <w:rFonts w:cstheme="minorBidi"/>
          <w:bCs/>
          <w:color w:val="4C4747"/>
          <w:spacing w:val="0"/>
        </w:rPr>
        <w:t>10</w:t>
      </w:r>
    </w:p>
    <w:p w14:paraId="4B7B6BED" w14:textId="797D7223" w:rsidR="00BE5CCC" w:rsidRPr="003704D5" w:rsidRDefault="00BE5CCC" w:rsidP="00BE5CCC">
      <w:pPr>
        <w:numPr>
          <w:ilvl w:val="1"/>
          <w:numId w:val="1"/>
        </w:numPr>
        <w:spacing w:line="360" w:lineRule="auto"/>
        <w:contextualSpacing/>
        <w:rPr>
          <w:rFonts w:cstheme="minorBidi"/>
          <w:bCs/>
          <w:color w:val="4C4747"/>
          <w:spacing w:val="0"/>
        </w:rPr>
      </w:pPr>
      <w:r w:rsidRPr="003704D5">
        <w:rPr>
          <w:rFonts w:cstheme="minorBidi"/>
          <w:bCs/>
          <w:color w:val="4C4747"/>
          <w:spacing w:val="0"/>
        </w:rPr>
        <w:t>Planificación estratég</w:t>
      </w:r>
      <w:r w:rsidR="007E5488" w:rsidRPr="003704D5">
        <w:rPr>
          <w:rFonts w:cstheme="minorBidi"/>
          <w:bCs/>
          <w:color w:val="4C4747"/>
          <w:spacing w:val="0"/>
        </w:rPr>
        <w:t>ica institucional………………………...</w:t>
      </w:r>
      <w:r w:rsidR="00AC53AE" w:rsidRPr="003704D5">
        <w:rPr>
          <w:rFonts w:cstheme="minorBidi"/>
          <w:bCs/>
          <w:color w:val="4C4747"/>
          <w:spacing w:val="0"/>
        </w:rPr>
        <w:t>…...12</w:t>
      </w:r>
    </w:p>
    <w:p w14:paraId="58E839B7" w14:textId="570D396A" w:rsidR="00BE5CCC" w:rsidRPr="003704D5" w:rsidRDefault="00BE5CCC" w:rsidP="00BE5CCC">
      <w:pPr>
        <w:numPr>
          <w:ilvl w:val="0"/>
          <w:numId w:val="1"/>
        </w:numPr>
        <w:spacing w:line="360" w:lineRule="auto"/>
        <w:contextualSpacing/>
        <w:rPr>
          <w:rFonts w:cstheme="minorBidi"/>
          <w:bCs/>
          <w:color w:val="4C4747"/>
          <w:spacing w:val="0"/>
        </w:rPr>
      </w:pPr>
      <w:r w:rsidRPr="003704D5">
        <w:rPr>
          <w:rFonts w:cstheme="minorBidi"/>
          <w:b/>
          <w:bCs/>
          <w:color w:val="4C4747"/>
          <w:spacing w:val="0"/>
        </w:rPr>
        <w:t>RESULTADOS MISIONALES</w:t>
      </w:r>
      <w:r w:rsidRPr="003704D5">
        <w:rPr>
          <w:rFonts w:cstheme="minorBidi"/>
          <w:bCs/>
          <w:color w:val="4C4747"/>
          <w:spacing w:val="0"/>
        </w:rPr>
        <w:t>………………….............</w:t>
      </w:r>
      <w:r w:rsidR="007E5488" w:rsidRPr="003704D5">
        <w:rPr>
          <w:rFonts w:cstheme="minorBidi"/>
          <w:bCs/>
          <w:color w:val="4C4747"/>
          <w:spacing w:val="0"/>
        </w:rPr>
        <w:t>............</w:t>
      </w:r>
      <w:r w:rsidR="00CE138C">
        <w:rPr>
          <w:rFonts w:cstheme="minorBidi"/>
          <w:bCs/>
          <w:color w:val="4C4747"/>
          <w:spacing w:val="0"/>
        </w:rPr>
        <w:t>.....</w:t>
      </w:r>
      <w:r w:rsidR="00C7574E" w:rsidRPr="00C7574E">
        <w:rPr>
          <w:rFonts w:cstheme="minorBidi"/>
          <w:bCs/>
          <w:color w:val="4C4747"/>
          <w:spacing w:val="0"/>
          <w:sz w:val="16"/>
        </w:rPr>
        <w:t>.</w:t>
      </w:r>
      <w:r w:rsidR="00D65CBD">
        <w:rPr>
          <w:rFonts w:cstheme="minorBidi"/>
          <w:bCs/>
          <w:color w:val="4C4747"/>
          <w:spacing w:val="0"/>
        </w:rPr>
        <w:t>25</w:t>
      </w:r>
    </w:p>
    <w:p w14:paraId="7749DB99" w14:textId="77777777" w:rsidR="007E5488" w:rsidRPr="003704D5" w:rsidRDefault="00FE44F8" w:rsidP="007E5488">
      <w:pPr>
        <w:pStyle w:val="Prrafodelista"/>
        <w:numPr>
          <w:ilvl w:val="1"/>
          <w:numId w:val="1"/>
        </w:numPr>
        <w:spacing w:line="360" w:lineRule="auto"/>
        <w:rPr>
          <w:rFonts w:cstheme="minorBidi"/>
          <w:bCs/>
          <w:color w:val="4C4747"/>
          <w:spacing w:val="0"/>
        </w:rPr>
      </w:pPr>
      <w:r w:rsidRPr="003704D5">
        <w:rPr>
          <w:rFonts w:cstheme="minorBidi"/>
          <w:bCs/>
          <w:color w:val="4C4747"/>
          <w:spacing w:val="0"/>
        </w:rPr>
        <w:t>Seguros Agropecuario</w:t>
      </w:r>
      <w:r w:rsidR="00961EA7" w:rsidRPr="003704D5">
        <w:rPr>
          <w:rFonts w:cstheme="minorBidi"/>
          <w:bCs/>
          <w:color w:val="4C4747"/>
          <w:spacing w:val="0"/>
        </w:rPr>
        <w:t>s</w:t>
      </w:r>
      <w:r w:rsidRPr="003704D5">
        <w:rPr>
          <w:rFonts w:cstheme="minorBidi"/>
          <w:bCs/>
          <w:color w:val="4C4747"/>
          <w:spacing w:val="0"/>
        </w:rPr>
        <w:t xml:space="preserve">: Reportes de Pólizas suscritas, </w:t>
      </w:r>
    </w:p>
    <w:p w14:paraId="5DC72B9A" w14:textId="405C5873" w:rsidR="00FE44F8" w:rsidRPr="003704D5" w:rsidRDefault="00C741E0" w:rsidP="007E5488">
      <w:pPr>
        <w:pStyle w:val="Prrafodelista"/>
        <w:spacing w:line="360" w:lineRule="auto"/>
        <w:ind w:left="1647"/>
        <w:rPr>
          <w:rFonts w:cstheme="minorBidi"/>
          <w:bCs/>
          <w:color w:val="4C4747"/>
          <w:spacing w:val="0"/>
        </w:rPr>
      </w:pPr>
      <w:r w:rsidRPr="003704D5">
        <w:rPr>
          <w:rFonts w:cstheme="minorBidi"/>
          <w:bCs/>
          <w:color w:val="4C4747"/>
          <w:spacing w:val="0"/>
        </w:rPr>
        <w:t>c</w:t>
      </w:r>
      <w:r w:rsidR="007E5488" w:rsidRPr="003704D5">
        <w:rPr>
          <w:rFonts w:cstheme="minorBidi"/>
          <w:bCs/>
          <w:color w:val="4C4747"/>
          <w:spacing w:val="0"/>
        </w:rPr>
        <w:t xml:space="preserve">ategoría </w:t>
      </w:r>
      <w:r w:rsidR="00FE44F8" w:rsidRPr="003704D5">
        <w:rPr>
          <w:rFonts w:cstheme="minorBidi"/>
          <w:bCs/>
          <w:color w:val="4C4747"/>
          <w:spacing w:val="0"/>
        </w:rPr>
        <w:t>agrí</w:t>
      </w:r>
      <w:r w:rsidR="00961EA7" w:rsidRPr="003704D5">
        <w:rPr>
          <w:rFonts w:cstheme="minorBidi"/>
          <w:bCs/>
          <w:color w:val="4C4747"/>
          <w:spacing w:val="0"/>
        </w:rPr>
        <w:t>cola</w:t>
      </w:r>
      <w:r w:rsidR="00FE44F8" w:rsidRPr="003704D5">
        <w:rPr>
          <w:rFonts w:cstheme="minorBidi"/>
          <w:bCs/>
          <w:color w:val="4C4747"/>
          <w:spacing w:val="0"/>
        </w:rPr>
        <w:t>…</w:t>
      </w:r>
      <w:r w:rsidR="00961EA7" w:rsidRPr="003704D5">
        <w:rPr>
          <w:rFonts w:cstheme="minorBidi"/>
          <w:bCs/>
          <w:color w:val="4C4747"/>
          <w:spacing w:val="0"/>
        </w:rPr>
        <w:t>……………………………………</w:t>
      </w:r>
      <w:r w:rsidR="007E5488" w:rsidRPr="003704D5">
        <w:rPr>
          <w:rFonts w:cstheme="minorBidi"/>
          <w:bCs/>
          <w:color w:val="4C4747"/>
          <w:spacing w:val="0"/>
        </w:rPr>
        <w:t>……...</w:t>
      </w:r>
      <w:r w:rsidR="00C97AB0" w:rsidRPr="003704D5">
        <w:rPr>
          <w:rFonts w:cstheme="minorBidi"/>
          <w:bCs/>
          <w:color w:val="4C4747"/>
          <w:spacing w:val="0"/>
        </w:rPr>
        <w:t>…</w:t>
      </w:r>
      <w:r w:rsidR="00D65CBD">
        <w:rPr>
          <w:rFonts w:cstheme="minorBidi"/>
          <w:bCs/>
          <w:color w:val="4C4747"/>
          <w:spacing w:val="0"/>
        </w:rPr>
        <w:t>...29</w:t>
      </w:r>
    </w:p>
    <w:p w14:paraId="3BCD9AB4" w14:textId="77777777" w:rsidR="00C741E0" w:rsidRPr="003704D5" w:rsidRDefault="00FE44F8" w:rsidP="00494EFB">
      <w:pPr>
        <w:pStyle w:val="Prrafodelista"/>
        <w:numPr>
          <w:ilvl w:val="1"/>
          <w:numId w:val="1"/>
        </w:numPr>
        <w:spacing w:line="360" w:lineRule="auto"/>
        <w:rPr>
          <w:rFonts w:cstheme="minorBidi"/>
          <w:bCs/>
          <w:color w:val="4C4747"/>
          <w:spacing w:val="0"/>
        </w:rPr>
      </w:pPr>
      <w:r w:rsidRPr="003704D5">
        <w:rPr>
          <w:rFonts w:cstheme="minorBidi"/>
          <w:bCs/>
          <w:color w:val="4C4747"/>
          <w:spacing w:val="0"/>
        </w:rPr>
        <w:t>Seguros Agropecuario</w:t>
      </w:r>
      <w:r w:rsidR="00961EA7" w:rsidRPr="003704D5">
        <w:rPr>
          <w:rFonts w:cstheme="minorBidi"/>
          <w:bCs/>
          <w:color w:val="4C4747"/>
          <w:spacing w:val="0"/>
        </w:rPr>
        <w:t>s</w:t>
      </w:r>
      <w:r w:rsidRPr="003704D5">
        <w:rPr>
          <w:rFonts w:cstheme="minorBidi"/>
          <w:bCs/>
          <w:color w:val="4C4747"/>
          <w:spacing w:val="0"/>
        </w:rPr>
        <w:t xml:space="preserve">: Reportes de Pólizas suscritas, </w:t>
      </w:r>
    </w:p>
    <w:p w14:paraId="63516F43" w14:textId="3CA516E0" w:rsidR="00FE44F8" w:rsidRPr="003704D5" w:rsidRDefault="00C741E0" w:rsidP="00C741E0">
      <w:pPr>
        <w:pStyle w:val="Prrafodelista"/>
        <w:spacing w:line="360" w:lineRule="auto"/>
        <w:ind w:left="1647"/>
        <w:rPr>
          <w:rFonts w:cstheme="minorBidi"/>
          <w:bCs/>
          <w:color w:val="4C4747"/>
          <w:spacing w:val="0"/>
        </w:rPr>
      </w:pPr>
      <w:r w:rsidRPr="003704D5">
        <w:rPr>
          <w:rFonts w:cstheme="minorBidi"/>
          <w:bCs/>
          <w:color w:val="4C4747"/>
          <w:spacing w:val="0"/>
        </w:rPr>
        <w:t xml:space="preserve">categoría </w:t>
      </w:r>
      <w:r w:rsidR="00FE44F8" w:rsidRPr="003704D5">
        <w:rPr>
          <w:rFonts w:cstheme="minorBidi"/>
          <w:bCs/>
          <w:color w:val="4C4747"/>
          <w:spacing w:val="0"/>
        </w:rPr>
        <w:t>Pecuaria…</w:t>
      </w:r>
      <w:r w:rsidR="00961EA7" w:rsidRPr="003704D5">
        <w:rPr>
          <w:rFonts w:cstheme="minorBidi"/>
          <w:bCs/>
          <w:color w:val="4C4747"/>
          <w:spacing w:val="0"/>
        </w:rPr>
        <w:t>……………………………………</w:t>
      </w:r>
      <w:r w:rsidRPr="003704D5">
        <w:rPr>
          <w:rFonts w:cstheme="minorBidi"/>
          <w:bCs/>
          <w:color w:val="4C4747"/>
          <w:spacing w:val="0"/>
        </w:rPr>
        <w:t>…..</w:t>
      </w:r>
      <w:r w:rsidR="00355A5E" w:rsidRPr="003704D5">
        <w:rPr>
          <w:rFonts w:cstheme="minorBidi"/>
          <w:bCs/>
          <w:color w:val="4C4747"/>
          <w:spacing w:val="0"/>
        </w:rPr>
        <w:t>……</w:t>
      </w:r>
      <w:r w:rsidR="00C97AB0" w:rsidRPr="003704D5">
        <w:rPr>
          <w:rFonts w:cstheme="minorBidi"/>
          <w:bCs/>
          <w:color w:val="4C4747"/>
          <w:spacing w:val="0"/>
        </w:rPr>
        <w:t>..</w:t>
      </w:r>
      <w:r w:rsidR="00C97AB0" w:rsidRPr="00C7574E">
        <w:rPr>
          <w:rFonts w:cstheme="minorBidi"/>
          <w:bCs/>
          <w:color w:val="4C4747"/>
          <w:spacing w:val="0"/>
          <w:sz w:val="16"/>
        </w:rPr>
        <w:t>.</w:t>
      </w:r>
      <w:r w:rsidR="00D65CBD">
        <w:rPr>
          <w:rFonts w:cstheme="minorBidi"/>
          <w:bCs/>
          <w:color w:val="4C4747"/>
          <w:spacing w:val="0"/>
        </w:rPr>
        <w:t>60</w:t>
      </w:r>
    </w:p>
    <w:p w14:paraId="1D86A2C1" w14:textId="77777777" w:rsidR="00C741E0" w:rsidRPr="003704D5" w:rsidRDefault="00FE44F8" w:rsidP="00FE44F8">
      <w:pPr>
        <w:pStyle w:val="Prrafodelista"/>
        <w:numPr>
          <w:ilvl w:val="1"/>
          <w:numId w:val="1"/>
        </w:numPr>
        <w:spacing w:line="360" w:lineRule="auto"/>
        <w:rPr>
          <w:rFonts w:cstheme="minorBidi"/>
          <w:bCs/>
          <w:color w:val="4C4747"/>
          <w:spacing w:val="0"/>
        </w:rPr>
      </w:pPr>
      <w:r w:rsidRPr="003704D5">
        <w:rPr>
          <w:rFonts w:cstheme="minorBidi"/>
          <w:bCs/>
          <w:color w:val="4C4747"/>
          <w:spacing w:val="0"/>
        </w:rPr>
        <w:t>Seguros Agropecuario</w:t>
      </w:r>
      <w:r w:rsidR="00961EA7" w:rsidRPr="003704D5">
        <w:rPr>
          <w:rFonts w:cstheme="minorBidi"/>
          <w:bCs/>
          <w:color w:val="4C4747"/>
          <w:spacing w:val="0"/>
        </w:rPr>
        <w:t>s</w:t>
      </w:r>
      <w:r w:rsidRPr="003704D5">
        <w:rPr>
          <w:rFonts w:cstheme="minorBidi"/>
          <w:bCs/>
          <w:color w:val="4C4747"/>
          <w:spacing w:val="0"/>
        </w:rPr>
        <w:t xml:space="preserve">: Reportes de Pólizas suscritas, </w:t>
      </w:r>
    </w:p>
    <w:p w14:paraId="4C30FCB5" w14:textId="1803267D" w:rsidR="00FE44F8" w:rsidRPr="003704D5" w:rsidRDefault="00C741E0" w:rsidP="00C741E0">
      <w:pPr>
        <w:pStyle w:val="Prrafodelista"/>
        <w:spacing w:line="360" w:lineRule="auto"/>
        <w:ind w:left="1647"/>
        <w:rPr>
          <w:rFonts w:cstheme="minorBidi"/>
          <w:bCs/>
          <w:color w:val="4C4747"/>
          <w:spacing w:val="0"/>
        </w:rPr>
      </w:pPr>
      <w:r w:rsidRPr="003704D5">
        <w:rPr>
          <w:rFonts w:cstheme="minorBidi"/>
          <w:bCs/>
          <w:color w:val="4C4747"/>
          <w:spacing w:val="0"/>
        </w:rPr>
        <w:t>c</w:t>
      </w:r>
      <w:r w:rsidR="00FE44F8" w:rsidRPr="003704D5">
        <w:rPr>
          <w:rFonts w:cstheme="minorBidi"/>
          <w:bCs/>
          <w:color w:val="4C4747"/>
          <w:spacing w:val="0"/>
        </w:rPr>
        <w:t>ategoría Infraestructura</w:t>
      </w:r>
      <w:r w:rsidR="00C375D4" w:rsidRPr="003704D5">
        <w:rPr>
          <w:rFonts w:cstheme="minorBidi"/>
          <w:bCs/>
          <w:color w:val="4C4747"/>
          <w:spacing w:val="0"/>
        </w:rPr>
        <w:t>s</w:t>
      </w:r>
      <w:r w:rsidR="00FE44F8" w:rsidRPr="003704D5">
        <w:rPr>
          <w:rFonts w:cstheme="minorBidi"/>
          <w:bCs/>
          <w:color w:val="4C4747"/>
          <w:spacing w:val="0"/>
        </w:rPr>
        <w:t>…………………………………</w:t>
      </w:r>
      <w:r w:rsidRPr="003704D5">
        <w:rPr>
          <w:rFonts w:cstheme="minorBidi"/>
          <w:bCs/>
          <w:color w:val="4C4747"/>
          <w:spacing w:val="0"/>
        </w:rPr>
        <w:t>……...</w:t>
      </w:r>
      <w:r w:rsidR="00C97AB0" w:rsidRPr="003704D5">
        <w:rPr>
          <w:rFonts w:cstheme="minorBidi"/>
          <w:bCs/>
          <w:color w:val="4C4747"/>
          <w:spacing w:val="0"/>
        </w:rPr>
        <w:t>..</w:t>
      </w:r>
      <w:r w:rsidR="00C97AB0" w:rsidRPr="00C7574E">
        <w:rPr>
          <w:rFonts w:cstheme="minorBidi"/>
          <w:bCs/>
          <w:color w:val="4C4747"/>
          <w:spacing w:val="0"/>
          <w:sz w:val="16"/>
        </w:rPr>
        <w:t>.</w:t>
      </w:r>
      <w:r w:rsidR="00D65CBD">
        <w:rPr>
          <w:rFonts w:cstheme="minorBidi"/>
          <w:bCs/>
          <w:color w:val="4C4747"/>
          <w:spacing w:val="0"/>
        </w:rPr>
        <w:t>89</w:t>
      </w:r>
    </w:p>
    <w:p w14:paraId="6D88984F" w14:textId="77777777" w:rsidR="00C741E0" w:rsidRPr="003704D5" w:rsidRDefault="00FE44F8" w:rsidP="00494EFB">
      <w:pPr>
        <w:pStyle w:val="Prrafodelista"/>
        <w:numPr>
          <w:ilvl w:val="1"/>
          <w:numId w:val="1"/>
        </w:numPr>
        <w:spacing w:line="360" w:lineRule="auto"/>
        <w:rPr>
          <w:rFonts w:cstheme="minorBidi"/>
          <w:bCs/>
          <w:color w:val="4C4747"/>
          <w:spacing w:val="0"/>
        </w:rPr>
      </w:pPr>
      <w:r w:rsidRPr="003704D5">
        <w:rPr>
          <w:rFonts w:cstheme="minorBidi"/>
          <w:bCs/>
          <w:color w:val="4C4747"/>
          <w:spacing w:val="0"/>
        </w:rPr>
        <w:t>Seguros Agropecuario</w:t>
      </w:r>
      <w:r w:rsidR="00961EA7" w:rsidRPr="003704D5">
        <w:rPr>
          <w:rFonts w:cstheme="minorBidi"/>
          <w:bCs/>
          <w:color w:val="4C4747"/>
          <w:spacing w:val="0"/>
        </w:rPr>
        <w:t>s</w:t>
      </w:r>
      <w:r w:rsidRPr="003704D5">
        <w:rPr>
          <w:rFonts w:cstheme="minorBidi"/>
          <w:bCs/>
          <w:color w:val="4C4747"/>
          <w:spacing w:val="0"/>
        </w:rPr>
        <w:t xml:space="preserve">: Reportes de Pólizas suscritas, </w:t>
      </w:r>
    </w:p>
    <w:p w14:paraId="3D11E54C" w14:textId="4D78CA1E" w:rsidR="00FE44F8" w:rsidRPr="003704D5" w:rsidRDefault="00FE44F8" w:rsidP="00C741E0">
      <w:pPr>
        <w:pStyle w:val="Prrafodelista"/>
        <w:spacing w:line="360" w:lineRule="auto"/>
        <w:ind w:left="1647"/>
        <w:rPr>
          <w:rFonts w:cstheme="minorBidi"/>
          <w:bCs/>
          <w:color w:val="4C4747"/>
          <w:spacing w:val="0"/>
        </w:rPr>
      </w:pPr>
      <w:r w:rsidRPr="003704D5">
        <w:rPr>
          <w:rFonts w:cstheme="minorBidi"/>
          <w:bCs/>
          <w:color w:val="4C4747"/>
          <w:spacing w:val="0"/>
        </w:rPr>
        <w:t>categoría Vida……</w:t>
      </w:r>
      <w:r w:rsidR="00961EA7" w:rsidRPr="003704D5">
        <w:rPr>
          <w:rFonts w:cstheme="minorBidi"/>
          <w:bCs/>
          <w:color w:val="4C4747"/>
          <w:spacing w:val="0"/>
        </w:rPr>
        <w:t>……………………………</w:t>
      </w:r>
      <w:r w:rsidR="000C2E87" w:rsidRPr="003704D5">
        <w:rPr>
          <w:rFonts w:cstheme="minorBidi"/>
          <w:bCs/>
          <w:color w:val="4C4747"/>
          <w:spacing w:val="0"/>
        </w:rPr>
        <w:t>………………...</w:t>
      </w:r>
      <w:r w:rsidR="00355A5E" w:rsidRPr="003704D5">
        <w:rPr>
          <w:rFonts w:cstheme="minorBidi"/>
          <w:bCs/>
          <w:color w:val="4C4747"/>
          <w:spacing w:val="0"/>
        </w:rPr>
        <w:t>…</w:t>
      </w:r>
      <w:r w:rsidR="00D65CBD">
        <w:rPr>
          <w:rFonts w:cstheme="minorBidi"/>
          <w:bCs/>
          <w:color w:val="4C4747"/>
          <w:spacing w:val="0"/>
        </w:rPr>
        <w:t>99</w:t>
      </w:r>
    </w:p>
    <w:p w14:paraId="26ACD640" w14:textId="51640324" w:rsidR="00FE44F8" w:rsidRPr="003704D5" w:rsidRDefault="00FE44F8" w:rsidP="00FE44F8">
      <w:pPr>
        <w:pStyle w:val="Prrafodelista"/>
        <w:numPr>
          <w:ilvl w:val="1"/>
          <w:numId w:val="1"/>
        </w:numPr>
        <w:spacing w:line="360" w:lineRule="auto"/>
        <w:rPr>
          <w:rFonts w:cstheme="minorBidi"/>
          <w:bCs/>
          <w:color w:val="4C4747"/>
          <w:spacing w:val="0"/>
        </w:rPr>
      </w:pPr>
      <w:r w:rsidRPr="003704D5">
        <w:rPr>
          <w:rFonts w:cstheme="minorBidi"/>
          <w:bCs/>
          <w:color w:val="4C4747"/>
          <w:spacing w:val="0"/>
        </w:rPr>
        <w:t>Desempeño de Reaseguro</w:t>
      </w:r>
      <w:r w:rsidR="00325E01" w:rsidRPr="003704D5">
        <w:rPr>
          <w:rFonts w:cstheme="minorBidi"/>
          <w:bCs/>
          <w:color w:val="4C4747"/>
          <w:spacing w:val="0"/>
        </w:rPr>
        <w:t>s</w:t>
      </w:r>
      <w:r w:rsidR="00355A5E" w:rsidRPr="003704D5">
        <w:rPr>
          <w:rFonts w:cstheme="minorBidi"/>
          <w:bCs/>
          <w:color w:val="4C4747"/>
          <w:spacing w:val="0"/>
        </w:rPr>
        <w:t>………………………………</w:t>
      </w:r>
      <w:r w:rsidR="00C741E0" w:rsidRPr="003704D5">
        <w:rPr>
          <w:rFonts w:cstheme="minorBidi"/>
          <w:bCs/>
          <w:color w:val="4C4747"/>
          <w:spacing w:val="0"/>
        </w:rPr>
        <w:t>…</w:t>
      </w:r>
      <w:r w:rsidR="00DD29DA" w:rsidRPr="003704D5">
        <w:rPr>
          <w:rFonts w:cstheme="minorBidi"/>
          <w:bCs/>
          <w:color w:val="4C4747"/>
          <w:spacing w:val="0"/>
        </w:rPr>
        <w:t>…...</w:t>
      </w:r>
      <w:r w:rsidR="00D65CBD">
        <w:rPr>
          <w:rFonts w:cstheme="minorBidi"/>
          <w:bCs/>
          <w:color w:val="4C4747"/>
          <w:spacing w:val="0"/>
        </w:rPr>
        <w:t>...102</w:t>
      </w:r>
    </w:p>
    <w:p w14:paraId="30551E33" w14:textId="7F2D3543" w:rsidR="005A33F3" w:rsidRPr="003704D5" w:rsidRDefault="005A33F3" w:rsidP="005A33F3">
      <w:pPr>
        <w:spacing w:line="360" w:lineRule="auto"/>
        <w:ind w:left="1287"/>
        <w:rPr>
          <w:rFonts w:cstheme="minorBidi"/>
          <w:bCs/>
          <w:color w:val="4C4747"/>
          <w:spacing w:val="0"/>
        </w:rPr>
      </w:pPr>
    </w:p>
    <w:p w14:paraId="04614301" w14:textId="2A741F47" w:rsidR="005A33F3" w:rsidRPr="003704D5" w:rsidRDefault="005A33F3" w:rsidP="005A33F3">
      <w:pPr>
        <w:spacing w:line="360" w:lineRule="auto"/>
        <w:ind w:left="1287"/>
        <w:rPr>
          <w:rFonts w:cstheme="minorBidi"/>
          <w:bCs/>
          <w:color w:val="4C4747"/>
          <w:spacing w:val="0"/>
        </w:rPr>
      </w:pPr>
    </w:p>
    <w:p w14:paraId="43E0B219" w14:textId="3CFE589C" w:rsidR="005A33F3" w:rsidRPr="003704D5" w:rsidRDefault="005A33F3" w:rsidP="005A33F3">
      <w:pPr>
        <w:spacing w:line="360" w:lineRule="auto"/>
        <w:ind w:left="1287"/>
        <w:rPr>
          <w:rFonts w:cstheme="minorBidi"/>
          <w:bCs/>
          <w:color w:val="4C4747"/>
          <w:spacing w:val="0"/>
        </w:rPr>
      </w:pPr>
    </w:p>
    <w:p w14:paraId="049A2B79" w14:textId="77777777" w:rsidR="005A33F3" w:rsidRPr="003704D5" w:rsidRDefault="005A33F3" w:rsidP="000C2849">
      <w:pPr>
        <w:spacing w:line="360" w:lineRule="auto"/>
        <w:ind w:left="1287"/>
        <w:rPr>
          <w:rFonts w:cstheme="minorBidi"/>
          <w:bCs/>
          <w:color w:val="4C4747"/>
          <w:spacing w:val="0"/>
        </w:rPr>
      </w:pPr>
    </w:p>
    <w:p w14:paraId="5FFAFA6B" w14:textId="1A1ED6AB" w:rsidR="00BE5CCC" w:rsidRPr="003704D5" w:rsidRDefault="00BE5CCC" w:rsidP="000C2849">
      <w:pPr>
        <w:numPr>
          <w:ilvl w:val="0"/>
          <w:numId w:val="1"/>
        </w:numPr>
        <w:spacing w:line="360" w:lineRule="auto"/>
        <w:contextualSpacing/>
        <w:rPr>
          <w:rFonts w:cstheme="minorBidi"/>
          <w:bCs/>
          <w:color w:val="4C4747"/>
          <w:spacing w:val="0"/>
          <w:lang w:val="es-ES"/>
        </w:rPr>
      </w:pPr>
      <w:r w:rsidRPr="003704D5">
        <w:rPr>
          <w:rFonts w:cstheme="minorBidi"/>
          <w:b/>
          <w:bCs/>
          <w:color w:val="4C4747"/>
          <w:spacing w:val="0"/>
          <w:lang w:val="es-ES"/>
        </w:rPr>
        <w:t>RESULTADOS ÁREAS TRANSVERSALES Y DE APOYO</w:t>
      </w:r>
      <w:r w:rsidR="00961EA7" w:rsidRPr="003704D5">
        <w:rPr>
          <w:rFonts w:cstheme="minorBidi"/>
          <w:bCs/>
          <w:color w:val="4C4747"/>
          <w:spacing w:val="0"/>
          <w:lang w:val="es-ES"/>
        </w:rPr>
        <w:t>.....</w:t>
      </w:r>
      <w:r w:rsidR="00C7574E" w:rsidRPr="00C7574E">
        <w:rPr>
          <w:rFonts w:cstheme="minorBidi"/>
          <w:bCs/>
          <w:color w:val="4C4747"/>
          <w:spacing w:val="0"/>
          <w:sz w:val="16"/>
          <w:lang w:val="es-ES"/>
        </w:rPr>
        <w:t>.</w:t>
      </w:r>
      <w:r w:rsidR="00C741E0" w:rsidRPr="003704D5">
        <w:rPr>
          <w:rFonts w:cstheme="minorBidi"/>
          <w:bCs/>
          <w:color w:val="4C4747"/>
          <w:spacing w:val="0"/>
          <w:lang w:val="es-ES"/>
        </w:rPr>
        <w:t>.</w:t>
      </w:r>
      <w:r w:rsidR="007E5488" w:rsidRPr="00C7574E">
        <w:rPr>
          <w:rFonts w:cstheme="minorBidi"/>
          <w:bCs/>
          <w:color w:val="4C4747"/>
          <w:spacing w:val="0"/>
          <w:sz w:val="12"/>
          <w:lang w:val="es-ES"/>
        </w:rPr>
        <w:t>.</w:t>
      </w:r>
      <w:r w:rsidR="00D65CBD">
        <w:rPr>
          <w:rFonts w:cstheme="minorBidi"/>
          <w:bCs/>
          <w:color w:val="4C4747"/>
          <w:spacing w:val="0"/>
          <w:lang w:val="es-ES"/>
        </w:rPr>
        <w:t>112</w:t>
      </w:r>
    </w:p>
    <w:p w14:paraId="3A65CC03" w14:textId="720FC118" w:rsidR="00BE5CCC"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Desempeño Área Administr</w:t>
      </w:r>
      <w:r w:rsidR="00C741E0" w:rsidRPr="003704D5">
        <w:rPr>
          <w:rFonts w:cstheme="minorBidi"/>
          <w:bCs/>
          <w:color w:val="4C4747"/>
          <w:spacing w:val="0"/>
          <w:lang w:val="es-ES"/>
        </w:rPr>
        <w:t>ativa y Financiera………………</w:t>
      </w:r>
      <w:r w:rsidR="00C7574E">
        <w:rPr>
          <w:rFonts w:cstheme="minorBidi"/>
          <w:bCs/>
          <w:color w:val="4C4747"/>
          <w:spacing w:val="0"/>
          <w:lang w:val="es-ES"/>
        </w:rPr>
        <w:t>…..</w:t>
      </w:r>
      <w:r w:rsidR="00C7574E" w:rsidRPr="00C7574E">
        <w:rPr>
          <w:rFonts w:cstheme="minorBidi"/>
          <w:bCs/>
          <w:color w:val="4C4747"/>
          <w:spacing w:val="0"/>
          <w:sz w:val="20"/>
          <w:lang w:val="es-ES"/>
        </w:rPr>
        <w:t>.</w:t>
      </w:r>
      <w:r w:rsidR="00D65CBD">
        <w:rPr>
          <w:rFonts w:cstheme="minorBidi"/>
          <w:bCs/>
          <w:color w:val="4C4747"/>
          <w:spacing w:val="0"/>
          <w:lang w:val="es-ES"/>
        </w:rPr>
        <w:t>112</w:t>
      </w:r>
    </w:p>
    <w:p w14:paraId="6E507391" w14:textId="09067F55" w:rsidR="00BE5CCC"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Desempeño de</w:t>
      </w:r>
      <w:r w:rsidR="00C741E0" w:rsidRPr="003704D5">
        <w:rPr>
          <w:rFonts w:cstheme="minorBidi"/>
          <w:bCs/>
          <w:color w:val="4C4747"/>
          <w:spacing w:val="0"/>
          <w:lang w:val="es-ES"/>
        </w:rPr>
        <w:t xml:space="preserve"> l</w:t>
      </w:r>
      <w:r w:rsidR="000C2E87" w:rsidRPr="003704D5">
        <w:rPr>
          <w:rFonts w:cstheme="minorBidi"/>
          <w:bCs/>
          <w:color w:val="4C4747"/>
          <w:spacing w:val="0"/>
          <w:lang w:val="es-ES"/>
        </w:rPr>
        <w:t>os Recursos Humanos…………………………..</w:t>
      </w:r>
      <w:r w:rsidR="007E5488" w:rsidRPr="003704D5">
        <w:rPr>
          <w:rFonts w:cstheme="minorBidi"/>
          <w:bCs/>
          <w:color w:val="4C4747"/>
          <w:spacing w:val="0"/>
          <w:lang w:val="es-ES"/>
        </w:rPr>
        <w:t>.</w:t>
      </w:r>
      <w:r w:rsidR="00D65CBD">
        <w:rPr>
          <w:rFonts w:cstheme="minorBidi"/>
          <w:bCs/>
          <w:color w:val="4C4747"/>
          <w:spacing w:val="0"/>
          <w:lang w:val="es-ES"/>
        </w:rPr>
        <w:t>128</w:t>
      </w:r>
    </w:p>
    <w:p w14:paraId="1F6E71C5" w14:textId="009BCB8C" w:rsidR="00BE5CCC"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Desempeño de los Procesos Jurídicos…………………</w:t>
      </w:r>
      <w:r w:rsidR="002F287C" w:rsidRPr="003704D5">
        <w:rPr>
          <w:rFonts w:cstheme="minorBidi"/>
          <w:bCs/>
          <w:color w:val="4C4747"/>
          <w:spacing w:val="0"/>
          <w:lang w:val="es-ES"/>
        </w:rPr>
        <w:t>……</w:t>
      </w:r>
      <w:proofErr w:type="gramStart"/>
      <w:r w:rsidR="000C2E87" w:rsidRPr="003704D5">
        <w:rPr>
          <w:rFonts w:cstheme="minorBidi"/>
          <w:bCs/>
          <w:color w:val="4C4747"/>
          <w:spacing w:val="0"/>
          <w:lang w:val="es-ES"/>
        </w:rPr>
        <w:t>….</w:t>
      </w:r>
      <w:r w:rsidR="00C7574E" w:rsidRPr="00C7574E">
        <w:rPr>
          <w:rFonts w:cstheme="minorBidi"/>
          <w:bCs/>
          <w:color w:val="4C4747"/>
          <w:spacing w:val="0"/>
          <w:sz w:val="14"/>
          <w:lang w:val="es-ES"/>
        </w:rPr>
        <w:t>.</w:t>
      </w:r>
      <w:r w:rsidR="000C2E87" w:rsidRPr="003704D5">
        <w:rPr>
          <w:rFonts w:cstheme="minorBidi"/>
          <w:bCs/>
          <w:color w:val="4C4747"/>
          <w:spacing w:val="0"/>
          <w:lang w:val="es-ES"/>
        </w:rPr>
        <w:t>..</w:t>
      </w:r>
      <w:proofErr w:type="gramEnd"/>
      <w:r w:rsidR="00C741E0" w:rsidRPr="003704D5">
        <w:rPr>
          <w:rFonts w:cstheme="minorBidi"/>
          <w:bCs/>
          <w:color w:val="4C4747"/>
          <w:spacing w:val="0"/>
          <w:lang w:val="es-ES"/>
        </w:rPr>
        <w:t>.</w:t>
      </w:r>
      <w:r w:rsidR="00D65CBD">
        <w:rPr>
          <w:rFonts w:cstheme="minorBidi"/>
          <w:bCs/>
          <w:color w:val="4C4747"/>
          <w:spacing w:val="0"/>
          <w:lang w:val="es-ES"/>
        </w:rPr>
        <w:t>139</w:t>
      </w:r>
    </w:p>
    <w:p w14:paraId="6B0F6236" w14:textId="62C423C4" w:rsidR="00BE5CCC" w:rsidRPr="003704D5" w:rsidRDefault="00BE5CCC" w:rsidP="000C2849">
      <w:pPr>
        <w:numPr>
          <w:ilvl w:val="1"/>
          <w:numId w:val="1"/>
        </w:numPr>
        <w:spacing w:line="360" w:lineRule="auto"/>
        <w:contextualSpacing/>
        <w:rPr>
          <w:rFonts w:cstheme="minorBidi"/>
          <w:bCs/>
          <w:color w:val="4C4747"/>
          <w:spacing w:val="0"/>
        </w:rPr>
      </w:pPr>
      <w:r w:rsidRPr="003704D5">
        <w:rPr>
          <w:rFonts w:cstheme="minorBidi"/>
          <w:bCs/>
          <w:color w:val="4C4747"/>
          <w:spacing w:val="0"/>
        </w:rPr>
        <w:t>Desempeño de la Tecnología………………………</w:t>
      </w:r>
      <w:r w:rsidR="002F287C" w:rsidRPr="003704D5">
        <w:rPr>
          <w:rFonts w:cstheme="minorBidi"/>
          <w:bCs/>
          <w:color w:val="4C4747"/>
          <w:spacing w:val="0"/>
        </w:rPr>
        <w:t>……</w:t>
      </w:r>
      <w:proofErr w:type="gramStart"/>
      <w:r w:rsidR="00C97AB0" w:rsidRPr="003704D5">
        <w:rPr>
          <w:rFonts w:cstheme="minorBidi"/>
          <w:bCs/>
          <w:color w:val="4C4747"/>
          <w:spacing w:val="0"/>
        </w:rPr>
        <w:t>…....</w:t>
      </w:r>
      <w:proofErr w:type="gramEnd"/>
      <w:r w:rsidR="00C7574E">
        <w:rPr>
          <w:rFonts w:cstheme="minorBidi"/>
          <w:bCs/>
          <w:color w:val="4C4747"/>
          <w:spacing w:val="0"/>
        </w:rPr>
        <w:t>…..</w:t>
      </w:r>
      <w:r w:rsidR="00D65CBD">
        <w:rPr>
          <w:rFonts w:cstheme="minorBidi"/>
          <w:bCs/>
          <w:color w:val="4C4747"/>
          <w:spacing w:val="0"/>
        </w:rPr>
        <w:t>150</w:t>
      </w:r>
    </w:p>
    <w:p w14:paraId="56F454CC" w14:textId="77777777" w:rsidR="00C741E0"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Desempeño del Sistema de Planificaci</w:t>
      </w:r>
      <w:r w:rsidR="00355A5E" w:rsidRPr="003704D5">
        <w:rPr>
          <w:rFonts w:cstheme="minorBidi"/>
          <w:bCs/>
          <w:color w:val="4C4747"/>
          <w:spacing w:val="0"/>
          <w:lang w:val="es-ES"/>
        </w:rPr>
        <w:t xml:space="preserve">ón y </w:t>
      </w:r>
    </w:p>
    <w:p w14:paraId="4837B50B" w14:textId="352D9862" w:rsidR="00BE5CCC" w:rsidRPr="003704D5" w:rsidRDefault="00355A5E" w:rsidP="000C2849">
      <w:pPr>
        <w:spacing w:line="360" w:lineRule="auto"/>
        <w:ind w:left="1647"/>
        <w:contextualSpacing/>
        <w:rPr>
          <w:rFonts w:cstheme="minorBidi"/>
          <w:bCs/>
          <w:color w:val="4C4747"/>
          <w:spacing w:val="0"/>
          <w:lang w:val="es-ES"/>
        </w:rPr>
      </w:pPr>
      <w:r w:rsidRPr="003704D5">
        <w:rPr>
          <w:rFonts w:cstheme="minorBidi"/>
          <w:bCs/>
          <w:color w:val="4C4747"/>
          <w:spacing w:val="0"/>
          <w:lang w:val="es-ES"/>
        </w:rPr>
        <w:t>Desarrollo Institucional…</w:t>
      </w:r>
      <w:r w:rsidR="00C741E0" w:rsidRPr="003704D5">
        <w:rPr>
          <w:rFonts w:cstheme="minorBidi"/>
          <w:bCs/>
          <w:color w:val="4C4747"/>
          <w:spacing w:val="0"/>
          <w:lang w:val="es-ES"/>
        </w:rPr>
        <w:t>……………………………………</w:t>
      </w:r>
      <w:r w:rsidR="00C7574E">
        <w:rPr>
          <w:rFonts w:cstheme="minorBidi"/>
          <w:bCs/>
          <w:color w:val="4C4747"/>
          <w:spacing w:val="0"/>
          <w:lang w:val="es-ES"/>
        </w:rPr>
        <w:t>…..</w:t>
      </w:r>
      <w:r w:rsidR="00C7574E" w:rsidRPr="00C7574E">
        <w:rPr>
          <w:rFonts w:cstheme="minorBidi"/>
          <w:bCs/>
          <w:color w:val="4C4747"/>
          <w:spacing w:val="0"/>
          <w:sz w:val="18"/>
          <w:lang w:val="es-ES"/>
        </w:rPr>
        <w:t>.</w:t>
      </w:r>
      <w:r w:rsidR="00D65CBD">
        <w:rPr>
          <w:rFonts w:cstheme="minorBidi"/>
          <w:bCs/>
          <w:color w:val="4C4747"/>
          <w:spacing w:val="0"/>
          <w:lang w:val="es-ES"/>
        </w:rPr>
        <w:t>151</w:t>
      </w:r>
    </w:p>
    <w:p w14:paraId="1C29318D" w14:textId="51F8F84B" w:rsidR="00BE5CCC"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Desempeño del Área</w:t>
      </w:r>
      <w:r w:rsidR="00355A5E" w:rsidRPr="003704D5">
        <w:rPr>
          <w:rFonts w:cstheme="minorBidi"/>
          <w:bCs/>
          <w:color w:val="4C4747"/>
          <w:spacing w:val="0"/>
          <w:lang w:val="es-ES"/>
        </w:rPr>
        <w:t xml:space="preserve"> </w:t>
      </w:r>
      <w:r w:rsidR="00C741E0" w:rsidRPr="003704D5">
        <w:rPr>
          <w:rFonts w:cstheme="minorBidi"/>
          <w:bCs/>
          <w:color w:val="4C4747"/>
          <w:spacing w:val="0"/>
          <w:lang w:val="es-ES"/>
        </w:rPr>
        <w:t>de Comunicaciones……………………</w:t>
      </w:r>
      <w:r w:rsidR="00C7574E">
        <w:rPr>
          <w:rFonts w:cstheme="minorBidi"/>
          <w:bCs/>
          <w:color w:val="4C4747"/>
          <w:spacing w:val="0"/>
          <w:lang w:val="es-ES"/>
        </w:rPr>
        <w:t>…..</w:t>
      </w:r>
      <w:r w:rsidR="00C7574E" w:rsidRPr="00C7574E">
        <w:rPr>
          <w:rFonts w:cstheme="minorBidi"/>
          <w:bCs/>
          <w:color w:val="4C4747"/>
          <w:spacing w:val="0"/>
          <w:sz w:val="16"/>
          <w:lang w:val="es-ES"/>
        </w:rPr>
        <w:t>.</w:t>
      </w:r>
      <w:r w:rsidR="00D65CBD">
        <w:rPr>
          <w:rFonts w:cstheme="minorBidi"/>
          <w:bCs/>
          <w:color w:val="4C4747"/>
          <w:spacing w:val="0"/>
          <w:lang w:val="es-ES"/>
        </w:rPr>
        <w:t>201</w:t>
      </w:r>
    </w:p>
    <w:p w14:paraId="735EBDCB" w14:textId="0BFE4847" w:rsidR="00BE5CCC" w:rsidRPr="003704D5" w:rsidRDefault="00BE5CCC" w:rsidP="000C2849">
      <w:pPr>
        <w:numPr>
          <w:ilvl w:val="0"/>
          <w:numId w:val="1"/>
        </w:numPr>
        <w:spacing w:line="360" w:lineRule="auto"/>
        <w:contextualSpacing/>
        <w:rPr>
          <w:rFonts w:cstheme="minorBidi"/>
          <w:bCs/>
          <w:color w:val="4C4747"/>
          <w:spacing w:val="0"/>
          <w:lang w:val="es-ES"/>
        </w:rPr>
      </w:pPr>
      <w:r w:rsidRPr="003704D5">
        <w:rPr>
          <w:rFonts w:cstheme="minorBidi"/>
          <w:b/>
          <w:bCs/>
          <w:color w:val="4C4747"/>
          <w:spacing w:val="0"/>
          <w:lang w:val="es-ES"/>
        </w:rPr>
        <w:t>SERVICO AL CIUDADANO Y TRANSPARENCIA INSTITUCIONAL</w:t>
      </w:r>
      <w:r w:rsidR="007E5488" w:rsidRPr="003704D5">
        <w:rPr>
          <w:rFonts w:cstheme="minorBidi"/>
          <w:bCs/>
          <w:color w:val="4C4747"/>
          <w:spacing w:val="0"/>
          <w:lang w:val="es-ES"/>
        </w:rPr>
        <w:t>…………</w:t>
      </w:r>
      <w:r w:rsidR="000C2849" w:rsidRPr="003704D5">
        <w:rPr>
          <w:rFonts w:cstheme="minorBidi"/>
          <w:bCs/>
          <w:color w:val="4C4747"/>
          <w:spacing w:val="0"/>
          <w:lang w:val="es-ES"/>
        </w:rPr>
        <w:t>……………………………………</w:t>
      </w:r>
      <w:r w:rsidR="007E5488" w:rsidRPr="003704D5">
        <w:rPr>
          <w:rFonts w:cstheme="minorBidi"/>
          <w:bCs/>
          <w:color w:val="4C4747"/>
          <w:spacing w:val="0"/>
          <w:lang w:val="es-ES"/>
        </w:rPr>
        <w:t>…</w:t>
      </w:r>
      <w:r w:rsidR="00C7574E">
        <w:rPr>
          <w:rFonts w:cstheme="minorBidi"/>
          <w:bCs/>
          <w:color w:val="4C4747"/>
          <w:spacing w:val="0"/>
          <w:lang w:val="es-ES"/>
        </w:rPr>
        <w:t>..</w:t>
      </w:r>
      <w:r w:rsidR="00CE138C" w:rsidRPr="00CE138C">
        <w:rPr>
          <w:rFonts w:cstheme="minorBidi"/>
          <w:bCs/>
          <w:color w:val="4C4747"/>
          <w:spacing w:val="0"/>
          <w:sz w:val="14"/>
          <w:lang w:val="es-ES"/>
        </w:rPr>
        <w:t>.</w:t>
      </w:r>
      <w:r w:rsidR="00D65CBD">
        <w:rPr>
          <w:rFonts w:cstheme="minorBidi"/>
          <w:bCs/>
          <w:color w:val="4C4747"/>
          <w:spacing w:val="0"/>
          <w:lang w:val="es-ES"/>
        </w:rPr>
        <w:t>204</w:t>
      </w:r>
    </w:p>
    <w:p w14:paraId="51713B64" w14:textId="5CE23075" w:rsidR="00961EA7" w:rsidRPr="003704D5" w:rsidRDefault="00961EA7"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Nivel de la satisfacción</w:t>
      </w:r>
      <w:r w:rsidR="00C741E0" w:rsidRPr="003704D5">
        <w:rPr>
          <w:rFonts w:cstheme="minorBidi"/>
          <w:bCs/>
          <w:color w:val="4C4747"/>
          <w:spacing w:val="0"/>
          <w:lang w:val="es-ES"/>
        </w:rPr>
        <w:t xml:space="preserve"> c</w:t>
      </w:r>
      <w:r w:rsidR="000C2849" w:rsidRPr="003704D5">
        <w:rPr>
          <w:rFonts w:cstheme="minorBidi"/>
          <w:bCs/>
          <w:color w:val="4C4747"/>
          <w:spacing w:val="0"/>
          <w:lang w:val="es-ES"/>
        </w:rPr>
        <w:t>on el servicio………………………</w:t>
      </w:r>
      <w:proofErr w:type="gramStart"/>
      <w:r w:rsidR="000C2849" w:rsidRPr="003704D5">
        <w:rPr>
          <w:rFonts w:cstheme="minorBidi"/>
          <w:bCs/>
          <w:color w:val="4C4747"/>
          <w:spacing w:val="0"/>
          <w:lang w:val="es-ES"/>
        </w:rPr>
        <w:t>…</w:t>
      </w:r>
      <w:r w:rsidR="00C7574E">
        <w:rPr>
          <w:rFonts w:cstheme="minorBidi"/>
          <w:bCs/>
          <w:color w:val="4C4747"/>
          <w:spacing w:val="0"/>
          <w:lang w:val="es-ES"/>
        </w:rPr>
        <w:t>...</w:t>
      </w:r>
      <w:r w:rsidR="00C7574E" w:rsidRPr="00C7574E">
        <w:rPr>
          <w:rFonts w:cstheme="minorBidi"/>
          <w:bCs/>
          <w:color w:val="4C4747"/>
          <w:spacing w:val="0"/>
          <w:sz w:val="12"/>
          <w:lang w:val="es-ES"/>
        </w:rPr>
        <w:t>.</w:t>
      </w:r>
      <w:proofErr w:type="gramEnd"/>
      <w:r w:rsidR="00D65CBD">
        <w:rPr>
          <w:rFonts w:cstheme="minorBidi"/>
          <w:bCs/>
          <w:color w:val="4C4747"/>
          <w:spacing w:val="0"/>
          <w:lang w:val="es-ES"/>
        </w:rPr>
        <w:t>204</w:t>
      </w:r>
    </w:p>
    <w:p w14:paraId="14A41134" w14:textId="39E3ECF1" w:rsidR="00BE5CCC" w:rsidRPr="003704D5"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 xml:space="preserve">Nivel de cumplimiento acceso </w:t>
      </w:r>
      <w:r w:rsidR="00C741E0" w:rsidRPr="003704D5">
        <w:rPr>
          <w:rFonts w:cstheme="minorBidi"/>
          <w:bCs/>
          <w:color w:val="4C4747"/>
          <w:spacing w:val="0"/>
          <w:lang w:val="es-ES"/>
        </w:rPr>
        <w:t>a la información…………</w:t>
      </w:r>
      <w:r w:rsidR="00C7574E">
        <w:rPr>
          <w:rFonts w:cstheme="minorBidi"/>
          <w:bCs/>
          <w:color w:val="4C4747"/>
          <w:spacing w:val="0"/>
          <w:lang w:val="es-ES"/>
        </w:rPr>
        <w:t>…</w:t>
      </w:r>
      <w:proofErr w:type="gramStart"/>
      <w:r w:rsidR="00C7574E">
        <w:rPr>
          <w:rFonts w:cstheme="minorBidi"/>
          <w:bCs/>
          <w:color w:val="4C4747"/>
          <w:spacing w:val="0"/>
          <w:lang w:val="es-ES"/>
        </w:rPr>
        <w:t>…….</w:t>
      </w:r>
      <w:proofErr w:type="gramEnd"/>
      <w:r w:rsidR="007B014F" w:rsidRPr="003704D5">
        <w:rPr>
          <w:rFonts w:cstheme="minorBidi"/>
          <w:bCs/>
          <w:color w:val="4C4747"/>
          <w:spacing w:val="0"/>
          <w:lang w:val="es-ES"/>
        </w:rPr>
        <w:t>20</w:t>
      </w:r>
      <w:r w:rsidR="00D65CBD">
        <w:rPr>
          <w:rFonts w:cstheme="minorBidi"/>
          <w:bCs/>
          <w:color w:val="4C4747"/>
          <w:spacing w:val="0"/>
          <w:lang w:val="es-ES"/>
        </w:rPr>
        <w:t>6</w:t>
      </w:r>
    </w:p>
    <w:p w14:paraId="7534C67D" w14:textId="6649E14D" w:rsidR="00BE5CCC" w:rsidRDefault="00BE5CCC"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Resultado Sistema de Quejas</w:t>
      </w:r>
      <w:r w:rsidR="00355A5E" w:rsidRPr="003704D5">
        <w:rPr>
          <w:rFonts w:cstheme="minorBidi"/>
          <w:bCs/>
          <w:color w:val="4C4747"/>
          <w:spacing w:val="0"/>
          <w:lang w:val="es-ES"/>
        </w:rPr>
        <w:t>,</w:t>
      </w:r>
      <w:r w:rsidR="00C741E0" w:rsidRPr="003704D5">
        <w:rPr>
          <w:rFonts w:cstheme="minorBidi"/>
          <w:bCs/>
          <w:color w:val="4C4747"/>
          <w:spacing w:val="0"/>
          <w:lang w:val="es-ES"/>
        </w:rPr>
        <w:t xml:space="preserve"> Reclamos y Sugerencias……</w:t>
      </w:r>
      <w:proofErr w:type="gramStart"/>
      <w:r w:rsidR="00C741E0" w:rsidRPr="003704D5">
        <w:rPr>
          <w:rFonts w:cstheme="minorBidi"/>
          <w:bCs/>
          <w:color w:val="4C4747"/>
          <w:spacing w:val="0"/>
          <w:lang w:val="es-ES"/>
        </w:rPr>
        <w:t>…</w:t>
      </w:r>
      <w:r w:rsidR="00C7574E">
        <w:rPr>
          <w:rFonts w:cstheme="minorBidi"/>
          <w:bCs/>
          <w:color w:val="4C4747"/>
          <w:spacing w:val="0"/>
          <w:lang w:val="es-ES"/>
        </w:rPr>
        <w:t>….</w:t>
      </w:r>
      <w:proofErr w:type="gramEnd"/>
      <w:r w:rsidR="00D65CBD">
        <w:rPr>
          <w:rFonts w:cstheme="minorBidi"/>
          <w:bCs/>
          <w:color w:val="4C4747"/>
          <w:spacing w:val="0"/>
          <w:lang w:val="es-ES"/>
        </w:rPr>
        <w:t>207</w:t>
      </w:r>
    </w:p>
    <w:p w14:paraId="2BB3D813" w14:textId="6CDC8864" w:rsidR="00AD0A1A" w:rsidRPr="003704D5" w:rsidRDefault="00AD0A1A" w:rsidP="000C2849">
      <w:pPr>
        <w:numPr>
          <w:ilvl w:val="1"/>
          <w:numId w:val="1"/>
        </w:numPr>
        <w:spacing w:line="360" w:lineRule="auto"/>
        <w:contextualSpacing/>
        <w:rPr>
          <w:rFonts w:cstheme="minorBidi"/>
          <w:bCs/>
          <w:color w:val="4C4747"/>
          <w:spacing w:val="0"/>
          <w:lang w:val="es-ES"/>
        </w:rPr>
      </w:pPr>
      <w:r w:rsidRPr="003704D5">
        <w:rPr>
          <w:rFonts w:cstheme="minorBidi"/>
          <w:bCs/>
          <w:color w:val="4C4747"/>
          <w:spacing w:val="0"/>
          <w:lang w:val="es-ES"/>
        </w:rPr>
        <w:t>Resultado</w:t>
      </w:r>
      <w:r>
        <w:rPr>
          <w:rFonts w:cstheme="minorBidi"/>
          <w:bCs/>
          <w:color w:val="4C4747"/>
          <w:spacing w:val="0"/>
          <w:lang w:val="es-ES"/>
        </w:rPr>
        <w:t>s de mediciones del portal de transparencia……………</w:t>
      </w:r>
      <w:r w:rsidR="00927C14">
        <w:rPr>
          <w:rFonts w:cstheme="minorBidi"/>
          <w:bCs/>
          <w:color w:val="4C4747"/>
          <w:spacing w:val="0"/>
          <w:lang w:val="es-ES"/>
        </w:rPr>
        <w:t>207</w:t>
      </w:r>
    </w:p>
    <w:p w14:paraId="4B779404" w14:textId="595DACD0" w:rsidR="00BE5CCC" w:rsidRPr="003704D5" w:rsidRDefault="00BE5CCC" w:rsidP="000C2849">
      <w:pPr>
        <w:numPr>
          <w:ilvl w:val="0"/>
          <w:numId w:val="1"/>
        </w:numPr>
        <w:spacing w:line="360" w:lineRule="auto"/>
        <w:contextualSpacing/>
        <w:rPr>
          <w:rFonts w:cstheme="minorBidi"/>
          <w:b/>
          <w:bCs/>
          <w:color w:val="4C4747"/>
          <w:spacing w:val="0"/>
        </w:rPr>
      </w:pPr>
      <w:r w:rsidRPr="003704D5">
        <w:rPr>
          <w:rFonts w:cstheme="minorBidi"/>
          <w:b/>
          <w:bCs/>
          <w:color w:val="4C4747"/>
          <w:spacing w:val="0"/>
        </w:rPr>
        <w:t>PROYECCIONES AL PRÓXIMO AÑO</w:t>
      </w:r>
      <w:r w:rsidR="000C2849" w:rsidRPr="003704D5">
        <w:rPr>
          <w:rFonts w:cstheme="minorBidi"/>
          <w:bCs/>
          <w:color w:val="4C4747"/>
          <w:spacing w:val="0"/>
        </w:rPr>
        <w:t>……………………</w:t>
      </w:r>
      <w:proofErr w:type="gramStart"/>
      <w:r w:rsidR="000C2849" w:rsidRPr="003704D5">
        <w:rPr>
          <w:rFonts w:cstheme="minorBidi"/>
          <w:bCs/>
          <w:color w:val="4C4747"/>
          <w:spacing w:val="0"/>
        </w:rPr>
        <w:t>…....</w:t>
      </w:r>
      <w:proofErr w:type="gramEnd"/>
      <w:r w:rsidR="00CE138C" w:rsidRPr="00C7574E">
        <w:rPr>
          <w:rFonts w:cstheme="minorBidi"/>
          <w:bCs/>
          <w:color w:val="4C4747"/>
          <w:spacing w:val="0"/>
        </w:rPr>
        <w:t>.</w:t>
      </w:r>
      <w:r w:rsidR="00927C14">
        <w:rPr>
          <w:rFonts w:cstheme="minorBidi"/>
          <w:bCs/>
          <w:color w:val="4C4747"/>
          <w:spacing w:val="0"/>
        </w:rPr>
        <w:t>208</w:t>
      </w:r>
    </w:p>
    <w:p w14:paraId="45763F29" w14:textId="31F12508" w:rsidR="00BE5CCC" w:rsidRPr="003704D5" w:rsidRDefault="00BE5CCC" w:rsidP="000C2849">
      <w:pPr>
        <w:numPr>
          <w:ilvl w:val="0"/>
          <w:numId w:val="1"/>
        </w:numPr>
        <w:spacing w:line="360" w:lineRule="auto"/>
        <w:contextualSpacing/>
        <w:rPr>
          <w:rFonts w:cstheme="minorBidi"/>
          <w:b/>
          <w:bCs/>
          <w:color w:val="4C4747"/>
          <w:spacing w:val="0"/>
          <w:sz w:val="28"/>
        </w:rPr>
      </w:pPr>
      <w:r w:rsidRPr="003704D5">
        <w:rPr>
          <w:rFonts w:cstheme="minorBidi"/>
          <w:b/>
          <w:bCs/>
          <w:color w:val="4C4747"/>
          <w:spacing w:val="0"/>
        </w:rPr>
        <w:t>ANEXOS</w:t>
      </w:r>
      <w:r w:rsidRPr="003704D5">
        <w:rPr>
          <w:rFonts w:cstheme="minorBidi"/>
          <w:bCs/>
          <w:color w:val="4C4747"/>
          <w:spacing w:val="0"/>
        </w:rPr>
        <w:t>………………………………………………………</w:t>
      </w:r>
      <w:proofErr w:type="gramStart"/>
      <w:r w:rsidRPr="003704D5">
        <w:rPr>
          <w:rFonts w:cstheme="minorBidi"/>
          <w:bCs/>
          <w:color w:val="4C4747"/>
          <w:spacing w:val="0"/>
        </w:rPr>
        <w:t>…</w:t>
      </w:r>
      <w:r w:rsidR="000C2849" w:rsidRPr="003704D5">
        <w:rPr>
          <w:rFonts w:cstheme="minorBidi"/>
          <w:bCs/>
          <w:color w:val="4C4747"/>
          <w:spacing w:val="0"/>
        </w:rPr>
        <w:t>…</w:t>
      </w:r>
      <w:r w:rsidR="00927C14">
        <w:rPr>
          <w:rFonts w:cstheme="minorBidi"/>
          <w:bCs/>
          <w:color w:val="4C4747"/>
          <w:spacing w:val="0"/>
        </w:rPr>
        <w:t>.</w:t>
      </w:r>
      <w:proofErr w:type="gramEnd"/>
      <w:r w:rsidR="00927C14">
        <w:rPr>
          <w:rFonts w:cstheme="minorBidi"/>
          <w:bCs/>
          <w:color w:val="4C4747"/>
          <w:spacing w:val="0"/>
        </w:rPr>
        <w:t>.213</w:t>
      </w:r>
    </w:p>
    <w:p w14:paraId="194EC448" w14:textId="7066B563" w:rsidR="00BE5CCC" w:rsidRPr="003704D5" w:rsidRDefault="00BE5CCC" w:rsidP="000C2849">
      <w:pPr>
        <w:numPr>
          <w:ilvl w:val="0"/>
          <w:numId w:val="3"/>
        </w:numPr>
        <w:spacing w:line="360" w:lineRule="auto"/>
        <w:contextualSpacing/>
        <w:rPr>
          <w:rFonts w:cstheme="minorBidi"/>
          <w:bCs/>
          <w:color w:val="4C4747"/>
          <w:spacing w:val="0"/>
        </w:rPr>
      </w:pPr>
      <w:r w:rsidRPr="003704D5">
        <w:rPr>
          <w:rFonts w:cstheme="minorBidi"/>
          <w:bCs/>
          <w:color w:val="4C4747"/>
          <w:spacing w:val="0"/>
          <w:lang w:val="es-ES"/>
        </w:rPr>
        <w:t>Matriz de logros relevantes</w:t>
      </w:r>
      <w:r w:rsidR="005A33F3" w:rsidRPr="003704D5">
        <w:rPr>
          <w:color w:val="4C4747"/>
        </w:rPr>
        <w:t>…………………</w:t>
      </w:r>
      <w:r w:rsidR="00C7574E">
        <w:rPr>
          <w:color w:val="4C4747"/>
        </w:rPr>
        <w:t>……………………...</w:t>
      </w:r>
      <w:r w:rsidR="00C7574E" w:rsidRPr="00C7574E">
        <w:rPr>
          <w:color w:val="4C4747"/>
          <w:sz w:val="20"/>
        </w:rPr>
        <w:t>…</w:t>
      </w:r>
      <w:r w:rsidR="00927C14">
        <w:rPr>
          <w:color w:val="4C4747"/>
        </w:rPr>
        <w:t>213</w:t>
      </w:r>
    </w:p>
    <w:p w14:paraId="7DCCCD5A" w14:textId="001B65B1" w:rsidR="00BE5CCC" w:rsidRDefault="00BE5CCC" w:rsidP="000C2849">
      <w:pPr>
        <w:numPr>
          <w:ilvl w:val="0"/>
          <w:numId w:val="3"/>
        </w:numPr>
        <w:spacing w:line="360" w:lineRule="auto"/>
        <w:contextualSpacing/>
        <w:rPr>
          <w:rFonts w:cstheme="minorBidi"/>
          <w:bCs/>
          <w:color w:val="4C4747"/>
          <w:spacing w:val="0"/>
          <w:lang w:val="es-ES"/>
        </w:rPr>
      </w:pPr>
      <w:r w:rsidRPr="003704D5">
        <w:rPr>
          <w:rFonts w:cstheme="minorBidi"/>
          <w:bCs/>
          <w:color w:val="4C4747"/>
          <w:spacing w:val="0"/>
          <w:lang w:val="es-ES"/>
        </w:rPr>
        <w:t>Matriz de Ge</w:t>
      </w:r>
      <w:r w:rsidR="00961EA7" w:rsidRPr="003704D5">
        <w:rPr>
          <w:rFonts w:cstheme="minorBidi"/>
          <w:bCs/>
          <w:color w:val="4C4747"/>
          <w:spacing w:val="0"/>
          <w:lang w:val="es-ES"/>
        </w:rPr>
        <w:t xml:space="preserve">stión Presupuestaria Anual </w:t>
      </w:r>
      <w:r w:rsidRPr="003704D5">
        <w:rPr>
          <w:rFonts w:cstheme="minorBidi"/>
          <w:bCs/>
          <w:color w:val="4C4747"/>
          <w:spacing w:val="0"/>
          <w:lang w:val="es-ES"/>
        </w:rPr>
        <w:t>………………</w:t>
      </w:r>
      <w:r w:rsidR="002F287C" w:rsidRPr="003704D5">
        <w:rPr>
          <w:rFonts w:cstheme="minorBidi"/>
          <w:bCs/>
          <w:color w:val="4C4747"/>
          <w:spacing w:val="0"/>
          <w:lang w:val="es-ES"/>
        </w:rPr>
        <w:t>……</w:t>
      </w:r>
      <w:r w:rsidRPr="003704D5">
        <w:rPr>
          <w:rFonts w:cstheme="minorBidi"/>
          <w:bCs/>
          <w:color w:val="4C4747"/>
          <w:spacing w:val="0"/>
          <w:lang w:val="es-ES"/>
        </w:rPr>
        <w:t>…</w:t>
      </w:r>
      <w:r w:rsidR="002F287C" w:rsidRPr="003704D5">
        <w:rPr>
          <w:rFonts w:cstheme="minorBidi"/>
          <w:bCs/>
          <w:color w:val="4C4747"/>
          <w:spacing w:val="0"/>
          <w:lang w:val="es-ES"/>
        </w:rPr>
        <w:t>………</w:t>
      </w:r>
      <w:r w:rsidR="00C7574E" w:rsidRPr="00C7574E">
        <w:rPr>
          <w:rFonts w:cstheme="minorBidi"/>
          <w:bCs/>
          <w:color w:val="4C4747"/>
          <w:spacing w:val="0"/>
          <w:sz w:val="22"/>
          <w:lang w:val="es-ES"/>
        </w:rPr>
        <w:t>…</w:t>
      </w:r>
      <w:r w:rsidR="00927C14">
        <w:rPr>
          <w:rFonts w:cstheme="minorBidi"/>
          <w:bCs/>
          <w:color w:val="4C4747"/>
          <w:spacing w:val="0"/>
          <w:lang w:val="es-ES"/>
        </w:rPr>
        <w:t>214</w:t>
      </w:r>
    </w:p>
    <w:p w14:paraId="5BCC659A" w14:textId="5486A917" w:rsidR="00030742" w:rsidRPr="003704D5" w:rsidRDefault="00030742" w:rsidP="000C2849">
      <w:pPr>
        <w:numPr>
          <w:ilvl w:val="0"/>
          <w:numId w:val="3"/>
        </w:numPr>
        <w:spacing w:line="360" w:lineRule="auto"/>
        <w:contextualSpacing/>
        <w:rPr>
          <w:rFonts w:cstheme="minorBidi"/>
          <w:bCs/>
          <w:color w:val="4C4747"/>
          <w:spacing w:val="0"/>
          <w:lang w:val="es-ES"/>
        </w:rPr>
      </w:pPr>
      <w:r>
        <w:rPr>
          <w:rFonts w:cstheme="minorBidi"/>
          <w:bCs/>
          <w:color w:val="4C4747"/>
          <w:spacing w:val="0"/>
          <w:lang w:val="es-ES"/>
        </w:rPr>
        <w:t>Estados Financieros…………………………………………………</w:t>
      </w:r>
      <w:proofErr w:type="gramStart"/>
      <w:r>
        <w:rPr>
          <w:rFonts w:cstheme="minorBidi"/>
          <w:bCs/>
          <w:color w:val="4C4747"/>
          <w:spacing w:val="0"/>
          <w:lang w:val="es-ES"/>
        </w:rPr>
        <w:t>……</w:t>
      </w:r>
      <w:r w:rsidRPr="00C7574E">
        <w:rPr>
          <w:rFonts w:cstheme="minorBidi"/>
          <w:bCs/>
          <w:color w:val="4C4747"/>
          <w:spacing w:val="0"/>
          <w:sz w:val="16"/>
          <w:lang w:val="es-ES"/>
        </w:rPr>
        <w:t>.</w:t>
      </w:r>
      <w:proofErr w:type="gramEnd"/>
      <w:r w:rsidR="00927C14">
        <w:rPr>
          <w:rFonts w:cstheme="minorBidi"/>
          <w:bCs/>
          <w:color w:val="4C4747"/>
          <w:spacing w:val="0"/>
          <w:lang w:val="es-ES"/>
        </w:rPr>
        <w:t>226</w:t>
      </w:r>
    </w:p>
    <w:p w14:paraId="34EEF5AD" w14:textId="153A1199" w:rsidR="00BE5CCC" w:rsidRPr="003704D5" w:rsidRDefault="00BE5CCC" w:rsidP="000C2849">
      <w:pPr>
        <w:numPr>
          <w:ilvl w:val="0"/>
          <w:numId w:val="3"/>
        </w:numPr>
        <w:spacing w:line="360" w:lineRule="auto"/>
        <w:contextualSpacing/>
        <w:rPr>
          <w:rFonts w:cstheme="minorBidi"/>
          <w:bCs/>
          <w:color w:val="4C4747"/>
          <w:spacing w:val="0"/>
          <w:lang w:val="es-ES"/>
        </w:rPr>
      </w:pPr>
      <w:r w:rsidRPr="003704D5">
        <w:rPr>
          <w:rFonts w:cstheme="minorBidi"/>
          <w:bCs/>
          <w:color w:val="4C4747"/>
          <w:spacing w:val="0"/>
          <w:lang w:val="es-ES"/>
        </w:rPr>
        <w:t>Matriz de principales indicadores del plan operativo anual</w:t>
      </w:r>
      <w:r w:rsidR="000E1B29" w:rsidRPr="003704D5">
        <w:rPr>
          <w:rFonts w:cstheme="minorBidi"/>
          <w:bCs/>
          <w:color w:val="4C4747"/>
          <w:spacing w:val="0"/>
          <w:lang w:val="es-ES"/>
        </w:rPr>
        <w:t xml:space="preserve"> </w:t>
      </w:r>
      <w:r w:rsidRPr="003704D5">
        <w:rPr>
          <w:rFonts w:cstheme="minorBidi"/>
          <w:bCs/>
          <w:color w:val="4C4747"/>
          <w:spacing w:val="0"/>
          <w:lang w:val="es-ES"/>
        </w:rPr>
        <w:t>(POA</w:t>
      </w:r>
      <w:proofErr w:type="gramStart"/>
      <w:r w:rsidRPr="003704D5">
        <w:rPr>
          <w:color w:val="4C4747"/>
          <w:lang w:val="es-ES"/>
        </w:rPr>
        <w:t>)</w:t>
      </w:r>
      <w:r w:rsidR="000E1B29" w:rsidRPr="003704D5">
        <w:rPr>
          <w:color w:val="4C4747"/>
          <w:lang w:val="es-ES"/>
        </w:rPr>
        <w:t>..</w:t>
      </w:r>
      <w:proofErr w:type="gramEnd"/>
      <w:r w:rsidR="002F287C" w:rsidRPr="003704D5">
        <w:rPr>
          <w:color w:val="4C4747"/>
          <w:lang w:val="es-ES"/>
        </w:rPr>
        <w:t>…</w:t>
      </w:r>
      <w:r w:rsidR="00D65CBD">
        <w:rPr>
          <w:color w:val="4C4747"/>
          <w:sz w:val="16"/>
          <w:lang w:val="es-ES"/>
        </w:rPr>
        <w:t>…</w:t>
      </w:r>
      <w:r w:rsidR="00927C14">
        <w:rPr>
          <w:color w:val="4C4747"/>
          <w:lang w:val="es-ES"/>
        </w:rPr>
        <w:t>.237</w:t>
      </w:r>
    </w:p>
    <w:p w14:paraId="4E53AA9D" w14:textId="769AAAD2" w:rsidR="00BE5CCC" w:rsidRPr="003704D5" w:rsidRDefault="002F287C" w:rsidP="000C2849">
      <w:pPr>
        <w:numPr>
          <w:ilvl w:val="0"/>
          <w:numId w:val="3"/>
        </w:numPr>
        <w:spacing w:line="360" w:lineRule="auto"/>
        <w:contextualSpacing/>
        <w:rPr>
          <w:rFonts w:cstheme="minorBidi"/>
          <w:bCs/>
          <w:color w:val="4C4747"/>
          <w:spacing w:val="0"/>
        </w:rPr>
      </w:pPr>
      <w:r w:rsidRPr="003704D5">
        <w:rPr>
          <w:rFonts w:cstheme="minorBidi"/>
          <w:bCs/>
          <w:color w:val="4C4747"/>
          <w:spacing w:val="0"/>
        </w:rPr>
        <w:t>Resume</w:t>
      </w:r>
      <w:r w:rsidR="00657A77" w:rsidRPr="003704D5">
        <w:rPr>
          <w:rFonts w:cstheme="minorBidi"/>
          <w:bCs/>
          <w:color w:val="4C4747"/>
          <w:spacing w:val="0"/>
        </w:rPr>
        <w:t>n</w:t>
      </w:r>
      <w:r w:rsidRPr="003704D5">
        <w:rPr>
          <w:rFonts w:cstheme="minorBidi"/>
          <w:bCs/>
          <w:color w:val="4C4747"/>
          <w:spacing w:val="0"/>
        </w:rPr>
        <w:t xml:space="preserve"> del </w:t>
      </w:r>
      <w:r w:rsidR="00BE5CCC" w:rsidRPr="003704D5">
        <w:rPr>
          <w:rFonts w:cstheme="minorBidi"/>
          <w:bCs/>
          <w:color w:val="4C4747"/>
          <w:spacing w:val="0"/>
        </w:rPr>
        <w:t>Plan de Compra</w:t>
      </w:r>
      <w:r w:rsidR="00C7574E">
        <w:rPr>
          <w:rFonts w:cstheme="minorBidi"/>
          <w:bCs/>
          <w:color w:val="4C4747"/>
          <w:spacing w:val="0"/>
        </w:rPr>
        <w:t>s………………………………</w:t>
      </w:r>
      <w:proofErr w:type="gramStart"/>
      <w:r w:rsidR="00C7574E">
        <w:rPr>
          <w:rFonts w:cstheme="minorBidi"/>
          <w:bCs/>
          <w:color w:val="4C4747"/>
          <w:spacing w:val="0"/>
        </w:rPr>
        <w:t>…….</w:t>
      </w:r>
      <w:proofErr w:type="gramEnd"/>
      <w:r w:rsidR="00C7574E">
        <w:rPr>
          <w:rFonts w:cstheme="minorBidi"/>
          <w:bCs/>
          <w:color w:val="4C4747"/>
          <w:spacing w:val="0"/>
        </w:rPr>
        <w:t>…</w:t>
      </w:r>
      <w:r w:rsidR="00C7574E" w:rsidRPr="00C7574E">
        <w:rPr>
          <w:rFonts w:cstheme="minorBidi"/>
          <w:bCs/>
          <w:color w:val="4C4747"/>
          <w:spacing w:val="0"/>
          <w:sz w:val="22"/>
        </w:rPr>
        <w:t>…</w:t>
      </w:r>
      <w:r w:rsidR="00DD29DA" w:rsidRPr="003704D5">
        <w:rPr>
          <w:rFonts w:cstheme="minorBidi"/>
          <w:bCs/>
          <w:color w:val="4C4747"/>
          <w:spacing w:val="0"/>
        </w:rPr>
        <w:t>..</w:t>
      </w:r>
      <w:r w:rsidR="00030742">
        <w:rPr>
          <w:rFonts w:cstheme="minorBidi"/>
          <w:bCs/>
          <w:color w:val="4C4747"/>
          <w:spacing w:val="0"/>
        </w:rPr>
        <w:t>.</w:t>
      </w:r>
      <w:r w:rsidR="00927C14">
        <w:rPr>
          <w:rFonts w:cstheme="minorBidi"/>
          <w:bCs/>
          <w:color w:val="4C4747"/>
          <w:spacing w:val="0"/>
        </w:rPr>
        <w:t>238</w:t>
      </w:r>
      <w:bookmarkStart w:id="2" w:name="_GoBack"/>
      <w:bookmarkEnd w:id="2"/>
    </w:p>
    <w:p w14:paraId="7AC52EC9" w14:textId="77777777" w:rsidR="00BE5CCC" w:rsidRPr="003704D5" w:rsidRDefault="00BE5CCC" w:rsidP="000C2849">
      <w:pPr>
        <w:rPr>
          <w:color w:val="4C4747"/>
        </w:rPr>
      </w:pPr>
    </w:p>
    <w:p w14:paraId="79A0C87B" w14:textId="77777777" w:rsidR="00BE5CCC" w:rsidRPr="003704D5" w:rsidRDefault="00BE5CCC" w:rsidP="00BE5CCC">
      <w:pPr>
        <w:ind w:left="567"/>
        <w:rPr>
          <w:b/>
          <w:bCs/>
          <w:color w:val="4C4747"/>
        </w:rPr>
      </w:pPr>
    </w:p>
    <w:p w14:paraId="28381371" w14:textId="77777777" w:rsidR="00BE5CCC" w:rsidRPr="003704D5" w:rsidRDefault="00BE5CCC" w:rsidP="00BE5CCC">
      <w:pPr>
        <w:ind w:left="567"/>
        <w:rPr>
          <w:b/>
          <w:bCs/>
          <w:color w:val="4C4747"/>
        </w:rPr>
      </w:pPr>
    </w:p>
    <w:p w14:paraId="0A4E9A2A" w14:textId="77777777" w:rsidR="00BE5CCC" w:rsidRPr="003704D5" w:rsidRDefault="00BE5CCC" w:rsidP="00BE5CCC">
      <w:pPr>
        <w:ind w:left="567"/>
        <w:rPr>
          <w:b/>
          <w:bCs/>
          <w:color w:val="4C4747"/>
        </w:rPr>
      </w:pPr>
    </w:p>
    <w:p w14:paraId="047CF502" w14:textId="77777777" w:rsidR="00BE5CCC" w:rsidRPr="003704D5" w:rsidRDefault="00BE5CCC" w:rsidP="00BE5CCC">
      <w:pPr>
        <w:ind w:left="567"/>
        <w:rPr>
          <w:b/>
          <w:bCs/>
          <w:color w:val="4C4747"/>
        </w:rPr>
      </w:pPr>
    </w:p>
    <w:p w14:paraId="48D00699" w14:textId="77777777" w:rsidR="00BE5CCC" w:rsidRPr="003704D5" w:rsidRDefault="00BE5CCC" w:rsidP="00BE5CCC">
      <w:pPr>
        <w:ind w:left="567"/>
        <w:rPr>
          <w:b/>
          <w:bCs/>
          <w:color w:val="4C4747"/>
        </w:rPr>
      </w:pPr>
    </w:p>
    <w:p w14:paraId="6F99F040" w14:textId="77777777" w:rsidR="00BE5CCC" w:rsidRPr="003704D5" w:rsidRDefault="00BE5CCC" w:rsidP="00BE5CCC">
      <w:pPr>
        <w:ind w:left="567"/>
        <w:rPr>
          <w:b/>
          <w:bCs/>
          <w:color w:val="4C4747"/>
        </w:rPr>
      </w:pPr>
    </w:p>
    <w:p w14:paraId="7FA2AAD3" w14:textId="77777777" w:rsidR="00BE5CCC" w:rsidRPr="003704D5" w:rsidRDefault="00BE5CCC" w:rsidP="00BE5CCC">
      <w:pPr>
        <w:ind w:left="567"/>
        <w:rPr>
          <w:b/>
          <w:bCs/>
          <w:color w:val="4C4747"/>
        </w:rPr>
      </w:pPr>
    </w:p>
    <w:p w14:paraId="5A8D9AAF" w14:textId="088ADC39" w:rsidR="00BE5CCC" w:rsidRPr="003704D5" w:rsidRDefault="00BE5CCC" w:rsidP="00BE5CCC">
      <w:pPr>
        <w:rPr>
          <w:color w:val="4C4747"/>
        </w:rPr>
        <w:sectPr w:rsidR="00BE5CCC" w:rsidRPr="003704D5" w:rsidSect="009904DB">
          <w:footerReference w:type="first" r:id="rId12"/>
          <w:pgSz w:w="12240" w:h="15840"/>
          <w:pgMar w:top="1440" w:right="1440" w:bottom="1440" w:left="1440" w:header="720" w:footer="720" w:gutter="0"/>
          <w:cols w:space="720"/>
          <w:docGrid w:linePitch="360"/>
        </w:sectPr>
      </w:pPr>
    </w:p>
    <w:p w14:paraId="71C8E050" w14:textId="2B3DA2E1" w:rsidR="00C4060A" w:rsidRPr="003704D5" w:rsidRDefault="00C4060A" w:rsidP="00C4060A">
      <w:pPr>
        <w:jc w:val="center"/>
        <w:rPr>
          <w:b/>
          <w:color w:val="4C4747"/>
          <w:sz w:val="32"/>
          <w:szCs w:val="32"/>
        </w:rPr>
      </w:pPr>
      <w:bookmarkStart w:id="3" w:name="_Toc117160594"/>
      <w:bookmarkStart w:id="4" w:name="_Hlk86403204"/>
      <w:r w:rsidRPr="003704D5">
        <w:rPr>
          <w:b/>
          <w:color w:val="4C4747"/>
          <w:sz w:val="32"/>
          <w:szCs w:val="32"/>
        </w:rPr>
        <w:t>Presentación</w:t>
      </w:r>
    </w:p>
    <w:p w14:paraId="77423C0F" w14:textId="77777777" w:rsidR="00C4060A" w:rsidRPr="003704D5" w:rsidRDefault="00C4060A" w:rsidP="00C4060A">
      <w:pPr>
        <w:pStyle w:val="Ttulo1"/>
        <w:jc w:val="both"/>
        <w:rPr>
          <w:rFonts w:cs="Times New Roman"/>
          <w:color w:val="4C4747"/>
        </w:rPr>
      </w:pPr>
      <w:r w:rsidRPr="003704D5">
        <w:rPr>
          <w:rFonts w:eastAsia="Calibri"/>
          <w:noProof/>
          <w:color w:val="4C4747"/>
          <w:sz w:val="18"/>
          <w:lang w:val="en-US"/>
        </w:rPr>
        <mc:AlternateContent>
          <mc:Choice Requires="wps">
            <w:drawing>
              <wp:anchor distT="0" distB="0" distL="114300" distR="114300" simplePos="0" relativeHeight="251693568" behindDoc="0" locked="0" layoutInCell="1" allowOverlap="1" wp14:anchorId="43FAEF90" wp14:editId="2D1DF403">
                <wp:simplePos x="0" y="0"/>
                <wp:positionH relativeFrom="margin">
                  <wp:align>center</wp:align>
                </wp:positionH>
                <wp:positionV relativeFrom="paragraph">
                  <wp:posOffset>19050</wp:posOffset>
                </wp:positionV>
                <wp:extent cx="463550" cy="0"/>
                <wp:effectExtent l="0" t="19050" r="31750" b="19050"/>
                <wp:wrapNone/>
                <wp:docPr id="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DF854" id="Straight Connector 21" o:spid="_x0000_s1026" style="position:absolute;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cWNAIAAE8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" strokecolor="#ee2a24" strokeweight="2.25pt">
                <v:stroke joinstyle="miter"/>
                <w10:wrap anchorx="margin"/>
              </v:line>
            </w:pict>
          </mc:Fallback>
        </mc:AlternateContent>
      </w:r>
    </w:p>
    <w:p w14:paraId="6C67DC93" w14:textId="77777777" w:rsidR="00813BD7"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La Aseguradora Agropecuaria Dominicana, S.A (AGRODOSA) es la única aseguradora que ofrece una variedad de seguros a las inversiones en que incurren los produc</w:t>
      </w:r>
      <w:r w:rsidR="00C62785" w:rsidRPr="000529F8">
        <w:rPr>
          <w:rFonts w:eastAsia="Calibri"/>
          <w:color w:val="4C4747"/>
          <w:szCs w:val="32"/>
          <w:lang w:val="es-ES"/>
        </w:rPr>
        <w:t xml:space="preserve">tores agropecuarios en el país. </w:t>
      </w:r>
    </w:p>
    <w:p w14:paraId="20F9344E" w14:textId="15EFD28A" w:rsidR="00813BD7" w:rsidRPr="000529F8" w:rsidRDefault="00C62785" w:rsidP="00C4060A">
      <w:pPr>
        <w:spacing w:line="360" w:lineRule="auto"/>
        <w:jc w:val="both"/>
        <w:rPr>
          <w:rFonts w:eastAsia="Calibri"/>
          <w:color w:val="4C4747"/>
          <w:szCs w:val="32"/>
          <w:lang w:val="es-ES"/>
        </w:rPr>
      </w:pPr>
      <w:r w:rsidRPr="000529F8">
        <w:rPr>
          <w:rFonts w:eastAsia="Calibri"/>
          <w:color w:val="4C4747"/>
          <w:szCs w:val="32"/>
          <w:lang w:val="es-ES"/>
        </w:rPr>
        <w:t>Esta</w:t>
      </w:r>
      <w:r w:rsidR="00C4060A" w:rsidRPr="000529F8">
        <w:rPr>
          <w:rFonts w:eastAsia="Calibri"/>
          <w:color w:val="4C4747"/>
          <w:szCs w:val="32"/>
          <w:lang w:val="es-ES"/>
        </w:rPr>
        <w:t xml:space="preserve"> nueva gestión de AGRODOSA, ha venido realizando profundos cambios y diversas mejoras en los procesos técnicos- administrativos, logrando excelentes resultados, tanto para la Aseguradora como para los productores; permitiendo que, al cierre del año, ya ocupamos el séptimo lugar entre 30 aseguradoras, midiéndose las primas netas cobradas (por ramos). Esto significa un crecimiento de un 24.1%, respecto a períodos anteriores, de acuerdo a las estadísticas de </w:t>
      </w:r>
      <w:r w:rsidRPr="000529F8">
        <w:rPr>
          <w:rFonts w:eastAsia="Calibri"/>
          <w:color w:val="4C4747"/>
          <w:szCs w:val="32"/>
          <w:lang w:val="es-ES"/>
        </w:rPr>
        <w:t xml:space="preserve">la Superintendencia de Seguros. </w:t>
      </w:r>
    </w:p>
    <w:p w14:paraId="0ADF6A2A" w14:textId="1D109A39" w:rsidR="006303A5" w:rsidRPr="000529F8" w:rsidRDefault="00C62785" w:rsidP="00C4060A">
      <w:pPr>
        <w:spacing w:line="360" w:lineRule="auto"/>
        <w:jc w:val="both"/>
        <w:rPr>
          <w:rFonts w:eastAsia="Calibri"/>
          <w:color w:val="4C4747"/>
          <w:szCs w:val="32"/>
          <w:lang w:val="es-ES"/>
        </w:rPr>
      </w:pPr>
      <w:r w:rsidRPr="000529F8">
        <w:rPr>
          <w:rFonts w:eastAsia="Calibri"/>
          <w:color w:val="4C4747"/>
          <w:szCs w:val="32"/>
          <w:lang w:val="es-ES"/>
        </w:rPr>
        <w:t>El</w:t>
      </w:r>
      <w:r w:rsidR="005C226F" w:rsidRPr="000529F8">
        <w:rPr>
          <w:rFonts w:eastAsia="Calibri"/>
          <w:color w:val="4C4747"/>
          <w:szCs w:val="32"/>
          <w:lang w:val="es-ES"/>
        </w:rPr>
        <w:t xml:space="preserve"> pasado sábado 23 de noviembre, se realizó en Bakú (Azerbaiyán), la 29ª cumbre COP, en la que, en medio a desacuerdos con los países menos desarrollados, se les asignó un presupuesto total de USD$ 300,000,000.00 (En lugar de los USD$1,000 millones solicitados).  </w:t>
      </w:r>
    </w:p>
    <w:p w14:paraId="4CB3FF19" w14:textId="77777777" w:rsidR="00813BD7" w:rsidRPr="000529F8" w:rsidRDefault="005C226F" w:rsidP="00C62785">
      <w:pPr>
        <w:spacing w:line="360" w:lineRule="auto"/>
        <w:jc w:val="both"/>
        <w:rPr>
          <w:rFonts w:eastAsia="Calibri"/>
          <w:color w:val="4C4747"/>
          <w:szCs w:val="32"/>
          <w:lang w:val="es-ES"/>
        </w:rPr>
      </w:pPr>
      <w:r w:rsidRPr="000529F8">
        <w:rPr>
          <w:rFonts w:eastAsia="Calibri"/>
          <w:color w:val="4C4747"/>
          <w:szCs w:val="32"/>
          <w:lang w:val="es-ES"/>
        </w:rPr>
        <w:t xml:space="preserve">Dicho presupuesto, proveniente de los países desarrollados, tiene como finalidad proporcionar donaciones y créditos de carbono, para que los países menos desarrollados puedan utilizar estos recursos para implementar políticas y tecnologías, para reducir las emisiones de contaminantes. </w:t>
      </w:r>
    </w:p>
    <w:p w14:paraId="6DE9086D" w14:textId="77777777" w:rsidR="00813BD7" w:rsidRPr="000529F8" w:rsidRDefault="00813BD7" w:rsidP="00813BD7">
      <w:pPr>
        <w:spacing w:line="360" w:lineRule="auto"/>
        <w:jc w:val="both"/>
        <w:rPr>
          <w:rFonts w:eastAsia="Calibri"/>
          <w:color w:val="4C4747"/>
          <w:szCs w:val="32"/>
          <w:lang w:val="es-ES"/>
        </w:rPr>
      </w:pPr>
      <w:r w:rsidRPr="000529F8">
        <w:rPr>
          <w:rFonts w:eastAsia="Calibri"/>
          <w:color w:val="4C4747"/>
          <w:szCs w:val="32"/>
          <w:lang w:val="es-ES"/>
        </w:rPr>
        <w:t>Para esta administración, uno de los roles primordiales ha sido desarrollar todos los aspectos en el ramo, consolidándose,</w:t>
      </w:r>
      <w:r w:rsidRPr="000529F8">
        <w:rPr>
          <w:rFonts w:eastAsia="Calibri"/>
          <w:color w:val="4C4747"/>
          <w:szCs w:val="32"/>
          <w:lang w:val="es-ES"/>
        </w:rPr>
        <w:br w:type="page"/>
      </w:r>
    </w:p>
    <w:p w14:paraId="0623CBB2" w14:textId="77777777" w:rsidR="00813BD7" w:rsidRPr="000529F8" w:rsidRDefault="00813BD7" w:rsidP="00813BD7">
      <w:pPr>
        <w:spacing w:line="360" w:lineRule="auto"/>
        <w:jc w:val="both"/>
        <w:rPr>
          <w:rFonts w:eastAsia="Calibri"/>
          <w:color w:val="4C4747"/>
          <w:szCs w:val="32"/>
          <w:lang w:val="es-ES"/>
        </w:rPr>
      </w:pPr>
    </w:p>
    <w:p w14:paraId="4D542AD7" w14:textId="77777777" w:rsidR="00813BD7" w:rsidRPr="000529F8" w:rsidRDefault="00813BD7" w:rsidP="00813BD7">
      <w:pPr>
        <w:spacing w:line="360" w:lineRule="auto"/>
        <w:jc w:val="both"/>
        <w:rPr>
          <w:rFonts w:eastAsia="Calibri"/>
          <w:color w:val="4C4747"/>
          <w:szCs w:val="32"/>
          <w:lang w:val="es-ES"/>
        </w:rPr>
      </w:pPr>
    </w:p>
    <w:p w14:paraId="109D20CC" w14:textId="7E2C4CCB" w:rsidR="00813BD7" w:rsidRPr="000529F8" w:rsidRDefault="00813BD7" w:rsidP="00813BD7">
      <w:pPr>
        <w:spacing w:line="360" w:lineRule="auto"/>
        <w:jc w:val="both"/>
        <w:rPr>
          <w:rFonts w:eastAsia="Calibri"/>
          <w:color w:val="4C4747"/>
          <w:szCs w:val="32"/>
          <w:lang w:val="es-ES"/>
        </w:rPr>
      </w:pPr>
      <w:r w:rsidRPr="000529F8">
        <w:rPr>
          <w:rFonts w:eastAsia="Calibri"/>
          <w:color w:val="4C4747"/>
          <w:szCs w:val="32"/>
          <w:lang w:val="es-ES"/>
        </w:rPr>
        <w:t xml:space="preserve">así como también impulsar trabajos de expansión y llevar a cabo estudios de propuestas para la implementación de nuevos tipos de productos, como por ejemplo el Seguro Paramétrico. </w:t>
      </w:r>
    </w:p>
    <w:p w14:paraId="06FEABC4" w14:textId="66C956CC" w:rsidR="00AD7E1C" w:rsidRPr="000529F8" w:rsidRDefault="00AD7E1C" w:rsidP="00AD7E1C">
      <w:pPr>
        <w:spacing w:line="360" w:lineRule="auto"/>
        <w:jc w:val="both"/>
        <w:rPr>
          <w:rFonts w:eastAsia="Calibri"/>
          <w:color w:val="4C4747"/>
          <w:szCs w:val="32"/>
          <w:lang w:val="es-ES"/>
        </w:rPr>
      </w:pPr>
      <w:r w:rsidRPr="000529F8">
        <w:rPr>
          <w:rFonts w:eastAsia="Calibri"/>
          <w:color w:val="4C4747"/>
          <w:szCs w:val="32"/>
          <w:lang w:val="es-ES"/>
        </w:rPr>
        <w:t xml:space="preserve">Entre los principales aspectos operativos y técnicos:  Optimizamos todos los procesos de la provisión de seguros agropecuarios y de vida, fomentamos la cultura del seguro para los clientes </w:t>
      </w:r>
      <w:r w:rsidR="006E3397" w:rsidRPr="000529F8">
        <w:rPr>
          <w:rFonts w:eastAsia="Calibri"/>
          <w:color w:val="4C4747"/>
          <w:szCs w:val="32"/>
          <w:lang w:val="es-ES"/>
        </w:rPr>
        <w:t>que regularmente no se aseguran y</w:t>
      </w:r>
      <w:r w:rsidRPr="000529F8">
        <w:rPr>
          <w:rFonts w:eastAsia="Calibri"/>
          <w:color w:val="4C4747"/>
          <w:szCs w:val="32"/>
          <w:lang w:val="es-ES"/>
        </w:rPr>
        <w:t xml:space="preserve"> ejecutamos planes orientados a aume</w:t>
      </w:r>
      <w:r w:rsidR="00EA4B02" w:rsidRPr="000529F8">
        <w:rPr>
          <w:rFonts w:eastAsia="Calibri"/>
          <w:color w:val="4C4747"/>
          <w:szCs w:val="32"/>
          <w:lang w:val="es-ES"/>
        </w:rPr>
        <w:t>ntar las superficies aseguradas. C</w:t>
      </w:r>
      <w:r w:rsidRPr="000529F8">
        <w:rPr>
          <w:rFonts w:eastAsia="Calibri"/>
          <w:color w:val="4C4747"/>
          <w:szCs w:val="32"/>
          <w:lang w:val="es-ES"/>
        </w:rPr>
        <w:t>o</w:t>
      </w:r>
      <w:r w:rsidR="0007154F" w:rsidRPr="000529F8">
        <w:rPr>
          <w:rFonts w:eastAsia="Calibri"/>
          <w:color w:val="4C4747"/>
          <w:szCs w:val="32"/>
          <w:lang w:val="es-ES"/>
        </w:rPr>
        <w:t>n relación a la cartera actual</w:t>
      </w:r>
      <w:r w:rsidR="00EA4B02" w:rsidRPr="000529F8">
        <w:rPr>
          <w:rFonts w:eastAsia="Calibri"/>
          <w:color w:val="4C4747"/>
          <w:szCs w:val="32"/>
          <w:lang w:val="es-ES"/>
        </w:rPr>
        <w:t xml:space="preserve"> elaboramos</w:t>
      </w:r>
      <w:r w:rsidR="0007154F" w:rsidRPr="000529F8">
        <w:rPr>
          <w:rFonts w:eastAsia="Calibri"/>
          <w:color w:val="4C4747"/>
          <w:szCs w:val="32"/>
          <w:lang w:val="es-ES"/>
        </w:rPr>
        <w:t xml:space="preserve"> n</w:t>
      </w:r>
      <w:r w:rsidRPr="000529F8">
        <w:rPr>
          <w:rFonts w:eastAsia="Calibri"/>
          <w:color w:val="4C4747"/>
          <w:szCs w:val="32"/>
          <w:lang w:val="es-ES"/>
        </w:rPr>
        <w:t>uevos planes de Reaseguramiento, incluyendo acciones tendientes a proteger la continuidad de los contratos de reaseguros.</w:t>
      </w:r>
      <w:r w:rsidR="009C1413" w:rsidRPr="000529F8">
        <w:rPr>
          <w:rFonts w:eastAsia="Calibri"/>
          <w:color w:val="4C4747"/>
          <w:szCs w:val="32"/>
          <w:lang w:val="es-ES"/>
        </w:rPr>
        <w:t xml:space="preserve"> También </w:t>
      </w:r>
      <w:r w:rsidR="0035115A" w:rsidRPr="000529F8">
        <w:rPr>
          <w:rFonts w:eastAsia="Calibri"/>
          <w:color w:val="4C4747"/>
          <w:szCs w:val="32"/>
          <w:lang w:val="es-ES"/>
        </w:rPr>
        <w:t>se puede destacar</w:t>
      </w:r>
      <w:r w:rsidR="009C1413" w:rsidRPr="000529F8">
        <w:rPr>
          <w:rFonts w:eastAsia="Calibri"/>
          <w:color w:val="4C4747"/>
          <w:szCs w:val="32"/>
          <w:lang w:val="es-ES"/>
        </w:rPr>
        <w:t xml:space="preserve">: </w:t>
      </w:r>
    </w:p>
    <w:p w14:paraId="78A54C3C" w14:textId="1EE20CFD" w:rsidR="00AD7E1C" w:rsidRPr="000529F8" w:rsidRDefault="0035115A" w:rsidP="00DF141C">
      <w:pPr>
        <w:pStyle w:val="Prrafodelista"/>
        <w:numPr>
          <w:ilvl w:val="0"/>
          <w:numId w:val="40"/>
        </w:numPr>
        <w:spacing w:line="360" w:lineRule="auto"/>
        <w:jc w:val="both"/>
        <w:rPr>
          <w:rFonts w:eastAsia="Calibri"/>
          <w:noProof w:val="0"/>
          <w:color w:val="4C4747"/>
          <w:szCs w:val="32"/>
          <w:lang w:val="es-ES"/>
        </w:rPr>
      </w:pPr>
      <w:r w:rsidRPr="000529F8">
        <w:rPr>
          <w:rFonts w:eastAsia="Calibri"/>
          <w:color w:val="4C4747"/>
          <w:szCs w:val="32"/>
          <w:lang w:val="es-ES"/>
        </w:rPr>
        <w:t>El d</w:t>
      </w:r>
      <w:r w:rsidR="00AD7E1C" w:rsidRPr="000529F8">
        <w:rPr>
          <w:rFonts w:eastAsia="Calibri"/>
          <w:color w:val="4C4747"/>
          <w:szCs w:val="32"/>
          <w:lang w:val="es-ES"/>
        </w:rPr>
        <w:t>esarrollo de un</w:t>
      </w:r>
      <w:r w:rsidR="00EA4B02" w:rsidRPr="000529F8">
        <w:rPr>
          <w:rFonts w:eastAsia="Calibri"/>
          <w:color w:val="4C4747"/>
          <w:szCs w:val="32"/>
          <w:lang w:val="es-ES"/>
        </w:rPr>
        <w:t xml:space="preserve"> novedoso</w:t>
      </w:r>
      <w:r w:rsidR="00AD7E1C" w:rsidRPr="000529F8">
        <w:rPr>
          <w:rFonts w:eastAsia="Calibri"/>
          <w:color w:val="4C4747"/>
          <w:szCs w:val="32"/>
          <w:lang w:val="es-ES"/>
        </w:rPr>
        <w:t xml:space="preserve"> plan anual de aseguramiento y nuevos presupuestos, consensuados con la Dirección General de Riesgos Agropecuarios (DIGERA).</w:t>
      </w:r>
    </w:p>
    <w:p w14:paraId="66E74AEE" w14:textId="7C2F4C8C" w:rsidR="00AD7E1C" w:rsidRPr="000529F8" w:rsidRDefault="00AD7E1C" w:rsidP="00DF141C">
      <w:pPr>
        <w:pStyle w:val="Prrafodelista"/>
        <w:numPr>
          <w:ilvl w:val="0"/>
          <w:numId w:val="40"/>
        </w:numPr>
        <w:spacing w:line="360" w:lineRule="auto"/>
        <w:jc w:val="both"/>
        <w:rPr>
          <w:rFonts w:eastAsia="Calibri"/>
          <w:noProof w:val="0"/>
          <w:color w:val="4C4747"/>
          <w:szCs w:val="32"/>
          <w:lang w:val="es-ES"/>
        </w:rPr>
      </w:pPr>
      <w:r w:rsidRPr="000529F8">
        <w:rPr>
          <w:rFonts w:eastAsia="Calibri"/>
          <w:color w:val="4C4747"/>
          <w:szCs w:val="32"/>
          <w:lang w:val="es-ES"/>
        </w:rPr>
        <w:t>Inno</w:t>
      </w:r>
      <w:r w:rsidR="0035115A" w:rsidRPr="000529F8">
        <w:rPr>
          <w:rFonts w:eastAsia="Calibri"/>
          <w:color w:val="4C4747"/>
          <w:szCs w:val="32"/>
          <w:lang w:val="es-ES"/>
        </w:rPr>
        <w:t>vaciones</w:t>
      </w:r>
      <w:r w:rsidRPr="000529F8">
        <w:rPr>
          <w:rFonts w:eastAsia="Calibri"/>
          <w:color w:val="4C4747"/>
          <w:szCs w:val="32"/>
          <w:lang w:val="es-ES"/>
        </w:rPr>
        <w:t xml:space="preserve"> en las tecnologías de todos los procesos de la suscripción de pólizas e identificación de los riesgos y medidas para la prevención de las pé</w:t>
      </w:r>
      <w:r w:rsidR="00EA4B02" w:rsidRPr="000529F8">
        <w:rPr>
          <w:rFonts w:eastAsia="Calibri"/>
          <w:color w:val="4C4747"/>
          <w:szCs w:val="32"/>
          <w:lang w:val="es-ES"/>
        </w:rPr>
        <w:t>rdidas de los cultivos, pecuaria</w:t>
      </w:r>
      <w:r w:rsidRPr="000529F8">
        <w:rPr>
          <w:rFonts w:eastAsia="Calibri"/>
          <w:color w:val="4C4747"/>
          <w:szCs w:val="32"/>
          <w:lang w:val="es-ES"/>
        </w:rPr>
        <w:t xml:space="preserve"> e infraestructuras. </w:t>
      </w:r>
    </w:p>
    <w:p w14:paraId="45DCD352" w14:textId="5300F5EC" w:rsidR="00AD7E1C" w:rsidRPr="000529F8" w:rsidRDefault="00AD7E1C" w:rsidP="00DF141C">
      <w:pPr>
        <w:pStyle w:val="Prrafodelista"/>
        <w:numPr>
          <w:ilvl w:val="0"/>
          <w:numId w:val="40"/>
        </w:numPr>
        <w:spacing w:line="360" w:lineRule="auto"/>
        <w:jc w:val="both"/>
        <w:rPr>
          <w:rFonts w:eastAsia="Calibri"/>
          <w:noProof w:val="0"/>
          <w:color w:val="4C4747"/>
          <w:szCs w:val="32"/>
          <w:lang w:val="es-ES"/>
        </w:rPr>
      </w:pPr>
      <w:r w:rsidRPr="000529F8">
        <w:rPr>
          <w:rFonts w:eastAsia="Calibri"/>
          <w:color w:val="4C4747"/>
          <w:szCs w:val="32"/>
          <w:lang w:val="es-ES"/>
        </w:rPr>
        <w:t>En lo referente al trabajo conjunto con el Banco Agrícola, se ha reforzado el vínculo, definiendo acciones para la mutua cooperación, con miras a la expansión de la cartera normalizada</w:t>
      </w:r>
      <w:r w:rsidRPr="000529F8">
        <w:rPr>
          <w:rFonts w:eastAsia="Calibri"/>
          <w:noProof w:val="0"/>
          <w:color w:val="4C4747"/>
          <w:szCs w:val="32"/>
          <w:lang w:val="es-ES"/>
        </w:rPr>
        <w:t>.</w:t>
      </w:r>
    </w:p>
    <w:p w14:paraId="2010E1A4" w14:textId="388D8F9E" w:rsidR="005C226F" w:rsidRPr="000529F8" w:rsidRDefault="005C226F" w:rsidP="00C4060A">
      <w:pPr>
        <w:spacing w:line="360" w:lineRule="auto"/>
        <w:jc w:val="both"/>
        <w:rPr>
          <w:rFonts w:eastAsia="Calibri"/>
          <w:color w:val="4C4747"/>
          <w:szCs w:val="32"/>
          <w:lang w:val="es-ES"/>
        </w:rPr>
      </w:pPr>
    </w:p>
    <w:p w14:paraId="29CB785E" w14:textId="101AEB30" w:rsidR="00AD7E1C" w:rsidRPr="000529F8" w:rsidRDefault="00AD7E1C" w:rsidP="00C4060A">
      <w:pPr>
        <w:spacing w:line="360" w:lineRule="auto"/>
        <w:jc w:val="both"/>
        <w:rPr>
          <w:rFonts w:eastAsia="Calibri"/>
          <w:color w:val="4C4747"/>
          <w:szCs w:val="32"/>
          <w:lang w:val="es-ES"/>
        </w:rPr>
      </w:pPr>
    </w:p>
    <w:p w14:paraId="73BD475B" w14:textId="200E4BC4" w:rsidR="00903224" w:rsidRPr="000529F8" w:rsidRDefault="00903224" w:rsidP="00C4060A">
      <w:pPr>
        <w:spacing w:line="360" w:lineRule="auto"/>
        <w:jc w:val="both"/>
        <w:rPr>
          <w:rFonts w:eastAsia="Calibri"/>
          <w:color w:val="4C4747"/>
          <w:szCs w:val="32"/>
          <w:lang w:val="es-ES"/>
        </w:rPr>
      </w:pPr>
    </w:p>
    <w:p w14:paraId="5F7D73B2" w14:textId="6A374C5B" w:rsidR="00903224" w:rsidRPr="000529F8" w:rsidRDefault="00903224" w:rsidP="00C4060A">
      <w:pPr>
        <w:spacing w:line="360" w:lineRule="auto"/>
        <w:jc w:val="both"/>
        <w:rPr>
          <w:rFonts w:eastAsia="Calibri"/>
          <w:color w:val="4C4747"/>
          <w:szCs w:val="32"/>
          <w:lang w:val="es-ES"/>
        </w:rPr>
      </w:pPr>
    </w:p>
    <w:p w14:paraId="66791DC4" w14:textId="77777777" w:rsidR="00903224" w:rsidRPr="000529F8" w:rsidRDefault="00903224" w:rsidP="00C4060A">
      <w:pPr>
        <w:spacing w:line="360" w:lineRule="auto"/>
        <w:jc w:val="both"/>
        <w:rPr>
          <w:rFonts w:eastAsia="Calibri"/>
          <w:color w:val="4C4747"/>
          <w:szCs w:val="32"/>
          <w:lang w:val="es-ES"/>
        </w:rPr>
      </w:pPr>
    </w:p>
    <w:p w14:paraId="05740D6F" w14:textId="1E759C9A" w:rsidR="00BE5CCC" w:rsidRPr="000529F8" w:rsidRDefault="00BE5CCC" w:rsidP="00DF141C">
      <w:pPr>
        <w:pStyle w:val="Ttulo1"/>
        <w:numPr>
          <w:ilvl w:val="0"/>
          <w:numId w:val="31"/>
        </w:numPr>
        <w:rPr>
          <w:rFonts w:cs="Times New Roman"/>
          <w:color w:val="4C4747"/>
        </w:rPr>
      </w:pPr>
      <w:r w:rsidRPr="000529F8">
        <w:rPr>
          <w:rFonts w:cs="Times New Roman"/>
          <w:color w:val="4C4747"/>
        </w:rPr>
        <w:t>RESUMEN EJECUTIVO</w:t>
      </w:r>
      <w:bookmarkEnd w:id="3"/>
    </w:p>
    <w:p w14:paraId="50341757" w14:textId="77777777" w:rsidR="00BE5CCC" w:rsidRPr="000529F8" w:rsidRDefault="00BE5CCC" w:rsidP="00BE5CCC">
      <w:pPr>
        <w:jc w:val="both"/>
        <w:rPr>
          <w:rFonts w:eastAsia="Calibri"/>
          <w:color w:val="4C4747"/>
          <w:sz w:val="18"/>
        </w:rPr>
      </w:pPr>
      <w:r w:rsidRPr="000529F8">
        <w:rPr>
          <w:rFonts w:eastAsia="Calibri"/>
          <w:noProof/>
          <w:color w:val="4C4747"/>
          <w:sz w:val="18"/>
          <w:lang w:val="en-US"/>
        </w:rPr>
        <mc:AlternateContent>
          <mc:Choice Requires="wps">
            <w:drawing>
              <wp:anchor distT="0" distB="0" distL="114300" distR="114300" simplePos="0" relativeHeight="251636224" behindDoc="0" locked="0" layoutInCell="1" allowOverlap="1" wp14:anchorId="519EA878" wp14:editId="4EB1EFF1">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30154" id="Straight Connector 21"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79705166" w14:textId="34F2C29B" w:rsidR="00BE5CCC" w:rsidRPr="000529F8" w:rsidRDefault="00BE5CCC" w:rsidP="00BE5CCC">
      <w:pPr>
        <w:jc w:val="center"/>
        <w:rPr>
          <w:rFonts w:eastAsia="Calibri"/>
          <w:color w:val="4C4747"/>
          <w:szCs w:val="36"/>
        </w:rPr>
      </w:pPr>
      <w:r w:rsidRPr="000529F8">
        <w:rPr>
          <w:rFonts w:eastAsia="Calibri"/>
          <w:color w:val="4C4747"/>
          <w:szCs w:val="36"/>
        </w:rPr>
        <w:t>Memoria Institucional 2024</w:t>
      </w:r>
    </w:p>
    <w:p w14:paraId="60209650" w14:textId="77777777" w:rsidR="00C4060A" w:rsidRPr="000529F8" w:rsidRDefault="00C4060A" w:rsidP="00BE5CCC">
      <w:pPr>
        <w:jc w:val="center"/>
        <w:rPr>
          <w:rFonts w:eastAsia="Calibri"/>
          <w:color w:val="4C4747"/>
          <w:szCs w:val="36"/>
        </w:rPr>
      </w:pPr>
    </w:p>
    <w:p w14:paraId="20D4631F" w14:textId="7E5286D8"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El seguro agropecuario es un mecanismo de protección de riesgos, que garantiza que los productores puedan gestionar financieramente sus producciones e inversiones, luego de eventos climatológicos extremos como: huracanes, tormentas, inundaciones, sequía, entre otros. En los últimos años, los impactos del cambio climático para la agricultura fueron evidentes: sequías con periodos prolongados, huracanes, tormentas, inundaciones, tornados, con más frecuencia y severidad. Estas situaciones resultan en una alteración de los riesgos y en un aumento de los patrones conocidos de los siniestros. </w:t>
      </w:r>
    </w:p>
    <w:p w14:paraId="46342F16" w14:textId="0BED11E6"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Ante esta realidad, se hace cada día más importante la necesidad de ofrecer los seguros agropecuarios a una cantidad mayor de productores y así contribuir para garantizar la seguridad alimentaria en la República Dominicana.   </w:t>
      </w:r>
    </w:p>
    <w:p w14:paraId="7F43F09F" w14:textId="77777777" w:rsidR="006303A5"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La Aseguradora AGRODOSA, ofrece pólizas de 52 rubros agrícolas, 9 pecuarios, 10 de infraestructuras, maquinarias e invernaderos, y de Vida, haciendo un total de 71 tipos de pólizas asegurables. Un nuevo contrato con los Reaseguradores internacionales entró en vigencia recientemente. </w:t>
      </w:r>
    </w:p>
    <w:p w14:paraId="5AFF42A5" w14:textId="5EA872AB"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Dicho contrato incluye los 52 rubros agrícolas, en comparación con los contratos de años anteriores, en donde se incluyeron inicialmente diez rubros.</w:t>
      </w:r>
    </w:p>
    <w:p w14:paraId="1A653CDA" w14:textId="0B8959F7" w:rsidR="00C4060A" w:rsidRPr="000529F8" w:rsidRDefault="00C4060A" w:rsidP="00C4060A">
      <w:pPr>
        <w:spacing w:line="360" w:lineRule="auto"/>
        <w:jc w:val="both"/>
        <w:rPr>
          <w:rFonts w:eastAsia="Calibri"/>
          <w:color w:val="4C4747"/>
          <w:szCs w:val="32"/>
          <w:lang w:val="es-ES"/>
        </w:rPr>
      </w:pPr>
    </w:p>
    <w:p w14:paraId="2F4D17D2" w14:textId="131E71B5" w:rsidR="00C4060A" w:rsidRPr="000529F8" w:rsidRDefault="00C4060A" w:rsidP="00C4060A">
      <w:pPr>
        <w:spacing w:line="360" w:lineRule="auto"/>
        <w:jc w:val="both"/>
        <w:rPr>
          <w:rFonts w:eastAsia="Calibri"/>
          <w:color w:val="4C4747"/>
          <w:szCs w:val="32"/>
          <w:lang w:val="es-ES"/>
        </w:rPr>
      </w:pPr>
    </w:p>
    <w:p w14:paraId="41B8E772" w14:textId="6012BCDC" w:rsidR="00C4060A" w:rsidRPr="000529F8" w:rsidRDefault="00C4060A" w:rsidP="00C4060A">
      <w:pPr>
        <w:spacing w:line="360" w:lineRule="auto"/>
        <w:jc w:val="both"/>
        <w:rPr>
          <w:rFonts w:eastAsia="Calibri"/>
          <w:color w:val="4C4747"/>
          <w:szCs w:val="32"/>
          <w:lang w:val="es-ES"/>
        </w:rPr>
      </w:pPr>
    </w:p>
    <w:p w14:paraId="25D75E7B" w14:textId="77777777" w:rsidR="00BD63A8" w:rsidRDefault="00BD63A8" w:rsidP="00C4060A">
      <w:pPr>
        <w:spacing w:line="360" w:lineRule="auto"/>
        <w:jc w:val="both"/>
        <w:rPr>
          <w:rFonts w:eastAsia="Calibri"/>
          <w:color w:val="4C4747"/>
          <w:szCs w:val="32"/>
          <w:lang w:val="es-ES"/>
        </w:rPr>
      </w:pPr>
    </w:p>
    <w:p w14:paraId="33209CCA" w14:textId="4CB70F6B"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A nivel nacional, en </w:t>
      </w:r>
      <w:r w:rsidR="00930AB6" w:rsidRPr="000529F8">
        <w:rPr>
          <w:rFonts w:eastAsia="Calibri"/>
          <w:color w:val="4C4747"/>
          <w:szCs w:val="32"/>
          <w:lang w:val="es-ES"/>
        </w:rPr>
        <w:t>el período del 01 de enero al 0</w:t>
      </w:r>
      <w:r w:rsidR="0090539A" w:rsidRPr="000529F8">
        <w:rPr>
          <w:rFonts w:eastAsia="Calibri"/>
          <w:color w:val="4C4747"/>
          <w:szCs w:val="32"/>
          <w:lang w:val="es-ES"/>
        </w:rPr>
        <w:t>3</w:t>
      </w:r>
      <w:r w:rsidRPr="000529F8">
        <w:rPr>
          <w:rFonts w:eastAsia="Calibri"/>
          <w:color w:val="4C4747"/>
          <w:szCs w:val="32"/>
          <w:lang w:val="es-ES"/>
        </w:rPr>
        <w:t xml:space="preserve"> de diciembre</w:t>
      </w:r>
      <w:r w:rsidR="00545E62" w:rsidRPr="000529F8">
        <w:rPr>
          <w:rFonts w:eastAsia="Calibri"/>
          <w:color w:val="4C4747"/>
          <w:szCs w:val="32"/>
          <w:lang w:val="es-ES"/>
        </w:rPr>
        <w:t xml:space="preserve"> del año 2024, se aseguraron 749,836</w:t>
      </w:r>
      <w:r w:rsidRPr="000529F8">
        <w:rPr>
          <w:rFonts w:eastAsia="Calibri"/>
          <w:color w:val="4C4747"/>
          <w:szCs w:val="32"/>
          <w:lang w:val="es-ES"/>
        </w:rPr>
        <w:t xml:space="preserve"> tareas de diferentes rubros a</w:t>
      </w:r>
      <w:r w:rsidR="004E4639" w:rsidRPr="000529F8">
        <w:rPr>
          <w:rFonts w:eastAsia="Calibri"/>
          <w:color w:val="4C4747"/>
          <w:szCs w:val="32"/>
          <w:lang w:val="es-ES"/>
        </w:rPr>
        <w:t>grícolas. Se suscribieron 10,283</w:t>
      </w:r>
      <w:r w:rsidRPr="000529F8">
        <w:rPr>
          <w:rFonts w:eastAsia="Calibri"/>
          <w:color w:val="4C4747"/>
          <w:szCs w:val="32"/>
          <w:lang w:val="es-ES"/>
        </w:rPr>
        <w:t xml:space="preserve"> Pólizas Agrícolas, con Primas Totales por un valor de RD$ </w:t>
      </w:r>
      <w:r w:rsidR="004E4639" w:rsidRPr="000529F8">
        <w:rPr>
          <w:rFonts w:eastAsia="Calibri"/>
          <w:color w:val="4C4747"/>
          <w:szCs w:val="32"/>
          <w:lang w:val="es-ES"/>
        </w:rPr>
        <w:t xml:space="preserve">473,066,909.42 </w:t>
      </w:r>
      <w:r w:rsidRPr="000529F8">
        <w:rPr>
          <w:rFonts w:eastAsia="Calibri"/>
          <w:color w:val="4C4747"/>
          <w:szCs w:val="32"/>
          <w:lang w:val="es-ES"/>
        </w:rPr>
        <w:t>y u</w:t>
      </w:r>
      <w:r w:rsidR="00685B1B" w:rsidRPr="000529F8">
        <w:rPr>
          <w:rFonts w:eastAsia="Calibri"/>
          <w:color w:val="4C4747"/>
          <w:szCs w:val="32"/>
          <w:lang w:val="es-ES"/>
        </w:rPr>
        <w:t>n Valor Total Asegurado de RD$ 5,206,928,947.22</w:t>
      </w:r>
      <w:r w:rsidRPr="000529F8">
        <w:rPr>
          <w:rFonts w:eastAsia="Calibri"/>
          <w:color w:val="4C4747"/>
          <w:szCs w:val="32"/>
          <w:lang w:val="es-ES"/>
        </w:rPr>
        <w:t>.</w:t>
      </w:r>
    </w:p>
    <w:p w14:paraId="052BCA54" w14:textId="5E30B7D1" w:rsidR="00C4060A" w:rsidRPr="000529F8" w:rsidRDefault="00685B1B" w:rsidP="00C4060A">
      <w:pPr>
        <w:spacing w:line="360" w:lineRule="auto"/>
        <w:jc w:val="both"/>
        <w:rPr>
          <w:rFonts w:eastAsia="Calibri"/>
          <w:color w:val="4C4747"/>
          <w:szCs w:val="32"/>
          <w:lang w:val="es-ES"/>
        </w:rPr>
      </w:pPr>
      <w:r w:rsidRPr="000529F8">
        <w:rPr>
          <w:rFonts w:eastAsia="Calibri"/>
          <w:color w:val="4C4747"/>
          <w:szCs w:val="32"/>
          <w:lang w:val="es-ES"/>
        </w:rPr>
        <w:t>Se suscribieron 1,774</w:t>
      </w:r>
      <w:r w:rsidR="00C4060A" w:rsidRPr="000529F8">
        <w:rPr>
          <w:rFonts w:eastAsia="Calibri"/>
          <w:color w:val="4C4747"/>
          <w:szCs w:val="32"/>
          <w:lang w:val="es-ES"/>
        </w:rPr>
        <w:t xml:space="preserve"> Pólizas Pecuarias, con Primas Totales por un valor de RD$ </w:t>
      </w:r>
      <w:r w:rsidRPr="000529F8">
        <w:rPr>
          <w:rFonts w:eastAsia="Calibri"/>
          <w:color w:val="4C4747"/>
          <w:szCs w:val="32"/>
          <w:lang w:val="es-ES"/>
        </w:rPr>
        <w:t>44,228,339.72</w:t>
      </w:r>
      <w:r w:rsidRPr="000529F8">
        <w:rPr>
          <w:rFonts w:ascii="Arial" w:hAnsi="Arial" w:cs="Arial"/>
          <w:b/>
          <w:bCs/>
          <w:color w:val="4C4747"/>
          <w:sz w:val="20"/>
          <w:szCs w:val="20"/>
        </w:rPr>
        <w:t xml:space="preserve"> </w:t>
      </w:r>
      <w:r w:rsidR="00C4060A" w:rsidRPr="000529F8">
        <w:rPr>
          <w:rFonts w:eastAsia="Calibri"/>
          <w:color w:val="4C4747"/>
          <w:szCs w:val="32"/>
          <w:lang w:val="es-ES"/>
        </w:rPr>
        <w:t>y un Va</w:t>
      </w:r>
      <w:r w:rsidRPr="000529F8">
        <w:rPr>
          <w:rFonts w:eastAsia="Calibri"/>
          <w:color w:val="4C4747"/>
          <w:szCs w:val="32"/>
          <w:lang w:val="es-ES"/>
        </w:rPr>
        <w:t>lor Total Asegurado de RD$ 1,122,266,919.25</w:t>
      </w:r>
      <w:r w:rsidR="00C4060A" w:rsidRPr="000529F8">
        <w:rPr>
          <w:rFonts w:eastAsia="Calibri"/>
          <w:color w:val="4C4747"/>
          <w:szCs w:val="32"/>
          <w:lang w:val="es-ES"/>
        </w:rPr>
        <w:t>.</w:t>
      </w:r>
    </w:p>
    <w:p w14:paraId="7BFD9CED" w14:textId="17034A49"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En Segu</w:t>
      </w:r>
      <w:r w:rsidR="00685B1B" w:rsidRPr="000529F8">
        <w:rPr>
          <w:rFonts w:eastAsia="Calibri"/>
          <w:color w:val="4C4747"/>
          <w:szCs w:val="32"/>
          <w:lang w:val="es-ES"/>
        </w:rPr>
        <w:t>ros de Vida, se emitieron 15,872</w:t>
      </w:r>
      <w:r w:rsidRPr="000529F8">
        <w:rPr>
          <w:rFonts w:eastAsia="Calibri"/>
          <w:color w:val="4C4747"/>
          <w:szCs w:val="32"/>
          <w:lang w:val="es-ES"/>
        </w:rPr>
        <w:t xml:space="preserve"> Pólizas, con Pri</w:t>
      </w:r>
      <w:r w:rsidR="00685B1B" w:rsidRPr="000529F8">
        <w:rPr>
          <w:rFonts w:eastAsia="Calibri"/>
          <w:color w:val="4C4747"/>
          <w:szCs w:val="32"/>
          <w:lang w:val="es-ES"/>
        </w:rPr>
        <w:t>mas Totales por un valor de RD$ 50,597,917.49</w:t>
      </w:r>
      <w:r w:rsidR="00685B1B" w:rsidRPr="000529F8">
        <w:rPr>
          <w:rFonts w:ascii="Tahoma" w:hAnsi="Tahoma" w:cs="Tahoma"/>
          <w:b/>
          <w:bCs/>
          <w:color w:val="4C4747"/>
          <w:sz w:val="18"/>
          <w:szCs w:val="18"/>
          <w:shd w:val="clear" w:color="auto" w:fill="FFFFFF"/>
        </w:rPr>
        <w:t xml:space="preserve"> </w:t>
      </w:r>
      <w:r w:rsidRPr="000529F8">
        <w:rPr>
          <w:rFonts w:eastAsia="Calibri"/>
          <w:color w:val="4C4747"/>
          <w:szCs w:val="32"/>
          <w:lang w:val="es-ES"/>
        </w:rPr>
        <w:t>y un Va</w:t>
      </w:r>
      <w:r w:rsidR="00685B1B" w:rsidRPr="000529F8">
        <w:rPr>
          <w:rFonts w:eastAsia="Calibri"/>
          <w:color w:val="4C4747"/>
          <w:szCs w:val="32"/>
          <w:lang w:val="es-ES"/>
        </w:rPr>
        <w:t>lor Total Asegurado de RD$ 8,381,431,027</w:t>
      </w:r>
      <w:r w:rsidRPr="000529F8">
        <w:rPr>
          <w:rFonts w:eastAsia="Calibri"/>
          <w:color w:val="4C4747"/>
          <w:szCs w:val="32"/>
          <w:lang w:val="es-ES"/>
        </w:rPr>
        <w:t>.</w:t>
      </w:r>
      <w:r w:rsidR="00685B1B" w:rsidRPr="000529F8">
        <w:rPr>
          <w:rFonts w:eastAsia="Calibri"/>
          <w:color w:val="4C4747"/>
          <w:szCs w:val="32"/>
          <w:lang w:val="es-ES"/>
        </w:rPr>
        <w:t>21</w:t>
      </w:r>
      <w:r w:rsidRPr="000529F8">
        <w:rPr>
          <w:rFonts w:eastAsia="Calibri"/>
          <w:color w:val="4C4747"/>
          <w:szCs w:val="32"/>
          <w:lang w:val="es-ES"/>
        </w:rPr>
        <w:t xml:space="preserve">. </w:t>
      </w:r>
    </w:p>
    <w:p w14:paraId="4B7A3AF0" w14:textId="77777777"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En cuanto a Infraestructuras, Equipos y Maquinarias, se suscribieron 744 Pólizas, con Primas Totales por un valor de RD$ 33,013,281.99 y un Valor Total Asegurado de RD$ 1,011,302,649.67. </w:t>
      </w:r>
    </w:p>
    <w:p w14:paraId="2B33F95B" w14:textId="2E563092"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Resumiendo, estas cuatro categorías de seguros, se suscribieron </w:t>
      </w:r>
      <w:r w:rsidR="000538F7" w:rsidRPr="000529F8">
        <w:rPr>
          <w:rFonts w:eastAsia="Calibri"/>
          <w:b/>
          <w:color w:val="4C4747"/>
          <w:szCs w:val="32"/>
          <w:lang w:val="es-ES"/>
        </w:rPr>
        <w:t>28,673</w:t>
      </w:r>
      <w:r w:rsidRPr="000529F8">
        <w:rPr>
          <w:rFonts w:eastAsia="Calibri"/>
          <w:color w:val="4C4747"/>
          <w:szCs w:val="32"/>
          <w:lang w:val="es-ES"/>
        </w:rPr>
        <w:t xml:space="preserve"> Pólizas, con Primas Totales por un valor de </w:t>
      </w:r>
      <w:r w:rsidRPr="000529F8">
        <w:rPr>
          <w:rFonts w:eastAsia="Calibri"/>
          <w:b/>
          <w:color w:val="4C4747"/>
          <w:szCs w:val="32"/>
          <w:lang w:val="es-ES"/>
        </w:rPr>
        <w:t>RD$</w:t>
      </w:r>
      <w:r w:rsidRPr="000529F8">
        <w:rPr>
          <w:rFonts w:eastAsia="Calibri"/>
          <w:color w:val="4C4747"/>
          <w:szCs w:val="32"/>
          <w:lang w:val="es-ES"/>
        </w:rPr>
        <w:t xml:space="preserve"> </w:t>
      </w:r>
      <w:r w:rsidR="000538F7" w:rsidRPr="000529F8">
        <w:rPr>
          <w:rFonts w:eastAsia="Calibri"/>
          <w:b/>
          <w:color w:val="4C4747"/>
          <w:szCs w:val="32"/>
          <w:lang w:val="es-ES"/>
        </w:rPr>
        <w:t>600,906,449.62</w:t>
      </w:r>
      <w:r w:rsidRPr="000529F8">
        <w:rPr>
          <w:rFonts w:eastAsia="Calibri"/>
          <w:color w:val="4C4747"/>
          <w:szCs w:val="32"/>
          <w:lang w:val="es-ES"/>
        </w:rPr>
        <w:t xml:space="preserve"> y Valores Totales Asegurados por </w:t>
      </w:r>
      <w:r w:rsidR="000538F7" w:rsidRPr="000529F8">
        <w:rPr>
          <w:rFonts w:eastAsia="Calibri"/>
          <w:b/>
          <w:color w:val="4C4747"/>
          <w:szCs w:val="32"/>
          <w:lang w:val="es-ES"/>
        </w:rPr>
        <w:t>RD$ 15,721,929,543.35</w:t>
      </w:r>
      <w:r w:rsidRPr="000529F8">
        <w:rPr>
          <w:rFonts w:eastAsia="Calibri"/>
          <w:color w:val="4C4747"/>
          <w:szCs w:val="32"/>
          <w:lang w:val="es-ES"/>
        </w:rPr>
        <w:t xml:space="preserve">. </w:t>
      </w:r>
    </w:p>
    <w:p w14:paraId="0EB14D16" w14:textId="13F1801A" w:rsidR="00C4060A" w:rsidRPr="000529F8" w:rsidRDefault="006303A5" w:rsidP="00C4060A">
      <w:pPr>
        <w:spacing w:line="360" w:lineRule="auto"/>
        <w:jc w:val="both"/>
        <w:rPr>
          <w:rFonts w:eastAsia="Calibri"/>
          <w:color w:val="4C4747"/>
          <w:szCs w:val="32"/>
          <w:lang w:val="es-ES"/>
        </w:rPr>
      </w:pPr>
      <w:r w:rsidRPr="000529F8">
        <w:rPr>
          <w:rFonts w:eastAsia="Calibri"/>
          <w:color w:val="4C4747"/>
          <w:szCs w:val="32"/>
          <w:lang w:val="es-ES"/>
        </w:rPr>
        <w:t xml:space="preserve">Es </w:t>
      </w:r>
      <w:r w:rsidR="00DA4958" w:rsidRPr="000529F8">
        <w:rPr>
          <w:rFonts w:eastAsia="Calibri"/>
          <w:color w:val="4C4747"/>
          <w:szCs w:val="32"/>
          <w:lang w:val="es-ES"/>
        </w:rPr>
        <w:t xml:space="preserve">importante destacar que </w:t>
      </w:r>
      <w:r w:rsidRPr="000529F8">
        <w:rPr>
          <w:rFonts w:eastAsia="Calibri"/>
          <w:color w:val="4C4747"/>
          <w:szCs w:val="32"/>
          <w:lang w:val="es-ES"/>
        </w:rPr>
        <w:t xml:space="preserve">el cultivo del arroz </w:t>
      </w:r>
      <w:r w:rsidR="00DA4958" w:rsidRPr="000529F8">
        <w:rPr>
          <w:rFonts w:eastAsia="Calibri"/>
          <w:color w:val="4C4747"/>
          <w:szCs w:val="32"/>
          <w:lang w:val="es-ES"/>
        </w:rPr>
        <w:t>es el que representa más del 42</w:t>
      </w:r>
      <w:r w:rsidRPr="000529F8">
        <w:rPr>
          <w:rFonts w:eastAsia="Calibri"/>
          <w:color w:val="4C4747"/>
          <w:szCs w:val="32"/>
          <w:lang w:val="es-ES"/>
        </w:rPr>
        <w:t xml:space="preserve">% del total anual de la suscripción de pólizas, y que hay dos períodos dentro del mismo año, donde se suscribe el mismo rubro-arroz y </w:t>
      </w:r>
      <w:r w:rsidR="00DA4958" w:rsidRPr="000529F8">
        <w:rPr>
          <w:rFonts w:eastAsia="Calibri"/>
          <w:color w:val="4C4747"/>
          <w:szCs w:val="32"/>
          <w:lang w:val="es-ES"/>
        </w:rPr>
        <w:t>en adición</w:t>
      </w:r>
      <w:r w:rsidR="00DA4958" w:rsidRPr="000529F8">
        <w:rPr>
          <w:rFonts w:eastAsia="Calibri"/>
          <w:color w:val="4C4747"/>
          <w:spacing w:val="0"/>
          <w:szCs w:val="32"/>
          <w:lang w:val="es-ES"/>
        </w:rPr>
        <w:t xml:space="preserve"> a esto, es</w:t>
      </w:r>
      <w:r w:rsidRPr="000529F8">
        <w:rPr>
          <w:rFonts w:eastAsia="Calibri"/>
          <w:color w:val="4C4747"/>
          <w:szCs w:val="32"/>
          <w:lang w:val="es-ES"/>
        </w:rPr>
        <w:t xml:space="preserve"> la mis</w:t>
      </w:r>
      <w:r w:rsidR="00DA4958" w:rsidRPr="000529F8">
        <w:rPr>
          <w:rFonts w:eastAsia="Calibri"/>
          <w:color w:val="4C4747"/>
          <w:szCs w:val="32"/>
          <w:lang w:val="es-ES"/>
        </w:rPr>
        <w:t>ma área o superficie asegurada.</w:t>
      </w:r>
    </w:p>
    <w:p w14:paraId="44D315EC" w14:textId="7C9DD91C" w:rsidR="00C4060A" w:rsidRPr="000529F8" w:rsidRDefault="00C4060A" w:rsidP="00C4060A">
      <w:pPr>
        <w:spacing w:line="360" w:lineRule="auto"/>
        <w:jc w:val="both"/>
        <w:rPr>
          <w:rFonts w:eastAsia="Calibri"/>
          <w:color w:val="4C4747"/>
          <w:szCs w:val="32"/>
          <w:lang w:val="es-ES"/>
        </w:rPr>
      </w:pPr>
    </w:p>
    <w:p w14:paraId="1BC166B8" w14:textId="2A305759" w:rsidR="00C4060A" w:rsidRDefault="00C4060A" w:rsidP="00C4060A">
      <w:pPr>
        <w:spacing w:line="360" w:lineRule="auto"/>
        <w:jc w:val="both"/>
        <w:rPr>
          <w:rFonts w:eastAsia="Calibri"/>
          <w:color w:val="4C4747"/>
          <w:szCs w:val="32"/>
          <w:lang w:val="es-ES"/>
        </w:rPr>
      </w:pPr>
    </w:p>
    <w:p w14:paraId="1FF1916E" w14:textId="77777777" w:rsidR="000C2C99" w:rsidRPr="000529F8" w:rsidRDefault="000C2C99" w:rsidP="00C4060A">
      <w:pPr>
        <w:spacing w:line="360" w:lineRule="auto"/>
        <w:jc w:val="both"/>
        <w:rPr>
          <w:rFonts w:eastAsia="Calibri"/>
          <w:color w:val="4C4747"/>
          <w:szCs w:val="32"/>
          <w:lang w:val="es-ES"/>
        </w:rPr>
      </w:pPr>
    </w:p>
    <w:p w14:paraId="735E3BC9" w14:textId="757F283B" w:rsidR="00C4060A" w:rsidRPr="000529F8" w:rsidRDefault="006303A5" w:rsidP="00C4060A">
      <w:pPr>
        <w:spacing w:line="360" w:lineRule="auto"/>
        <w:jc w:val="both"/>
        <w:rPr>
          <w:rFonts w:eastAsia="Calibri"/>
          <w:color w:val="4C4747"/>
          <w:szCs w:val="32"/>
          <w:lang w:val="es-ES"/>
        </w:rPr>
      </w:pPr>
      <w:r w:rsidRPr="000529F8">
        <w:rPr>
          <w:rFonts w:eastAsia="Calibri"/>
          <w:color w:val="4C4747"/>
          <w:szCs w:val="32"/>
          <w:lang w:val="es-ES"/>
        </w:rPr>
        <w:t xml:space="preserve">En </w:t>
      </w:r>
      <w:r w:rsidR="00C4060A" w:rsidRPr="000529F8">
        <w:rPr>
          <w:rFonts w:eastAsia="Calibri"/>
          <w:color w:val="4C4747"/>
          <w:szCs w:val="32"/>
          <w:lang w:val="es-ES"/>
        </w:rPr>
        <w:t xml:space="preserve">un mismo productor generalmente suscribe varias pólizas de arroz, varias pólizas de Vida, pero también suscribe una póliza de la categoría pecuaria y/o de la categoría infraestructuras y equipos propios de la producción; estas situaciones se reflejan en las cantidades totales de pólizas anuales. </w:t>
      </w:r>
    </w:p>
    <w:p w14:paraId="01287F2A" w14:textId="3EFC48D0"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En el período comprendido entre el 01 de enero al 10 de diciembre de este año, AGRODOSA ha pagado </w:t>
      </w:r>
      <w:r w:rsidRPr="000529F8">
        <w:rPr>
          <w:rFonts w:eastAsia="Calibri"/>
          <w:b/>
          <w:color w:val="4C4747"/>
          <w:szCs w:val="32"/>
          <w:lang w:val="es-ES"/>
        </w:rPr>
        <w:t>indemnizaciones</w:t>
      </w:r>
      <w:r w:rsidRPr="000529F8">
        <w:rPr>
          <w:rFonts w:eastAsia="Calibri"/>
          <w:color w:val="4C4747"/>
          <w:szCs w:val="32"/>
          <w:lang w:val="es-ES"/>
        </w:rPr>
        <w:t xml:space="preserve"> por diferentes reclamacion</w:t>
      </w:r>
      <w:r w:rsidR="0035115A" w:rsidRPr="000529F8">
        <w:rPr>
          <w:rFonts w:eastAsia="Calibri"/>
          <w:color w:val="4C4747"/>
          <w:szCs w:val="32"/>
          <w:lang w:val="es-ES"/>
        </w:rPr>
        <w:t>es de siniestros, por un Valor T</w:t>
      </w:r>
      <w:r w:rsidRPr="000529F8">
        <w:rPr>
          <w:rFonts w:eastAsia="Calibri"/>
          <w:color w:val="4C4747"/>
          <w:szCs w:val="32"/>
          <w:lang w:val="es-ES"/>
        </w:rPr>
        <w:t>otal de RD$219,086,433.77, otorgados a 1,193 productores agropecuarios.</w:t>
      </w:r>
    </w:p>
    <w:p w14:paraId="09A32C87" w14:textId="77777777"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Este pago de reclamaciones por pérdidas y daños, benefició a 980 clientes del Banco Agrícola y a 213 clientes que provienen de diferentes Cesionarios y otras fuentes privadas.</w:t>
      </w:r>
    </w:p>
    <w:p w14:paraId="18AEFAAE" w14:textId="1B0653E9"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Los rubros afectados mayormente fueron: arroz, banano, plátano, yuca, cebolla, otros frutos, invernaderos y rubros de la categoría Pecuaria.                                                                                                                                                                                                                                                          </w:t>
      </w:r>
    </w:p>
    <w:p w14:paraId="38C2CB32" w14:textId="15140C99"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En el periodo comprendido entre el 01 de enero al 10 de diciembre 2024, la cartera de clientes estuvo compuesta por 14,625 productores, 14,047 son clientes del Banco Agrícola, 578 clientes, provienen de Cesionarios y otras fuentes privadas. De este universo, 11,989 son hombres y 2,636 son mujeres, distribuidos en todas nuestras provincias y municipios.</w:t>
      </w:r>
    </w:p>
    <w:p w14:paraId="1A5B9FC3" w14:textId="1FFECC3D" w:rsidR="006303A5"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En las ventas de primas, AGRODOSA recibe un 50% del productor y el otro 50% mediante una compensación o subsidio que, basado en la ley 157-09, </w:t>
      </w:r>
    </w:p>
    <w:p w14:paraId="72FCD0D8" w14:textId="2BBC639E" w:rsidR="000C2C99" w:rsidRDefault="000C2C99" w:rsidP="00C4060A">
      <w:pPr>
        <w:spacing w:line="360" w:lineRule="auto"/>
        <w:jc w:val="both"/>
        <w:rPr>
          <w:rFonts w:eastAsia="Calibri"/>
          <w:color w:val="4C4747"/>
          <w:szCs w:val="32"/>
          <w:lang w:val="es-ES"/>
        </w:rPr>
      </w:pPr>
    </w:p>
    <w:p w14:paraId="4017C2D5" w14:textId="77777777" w:rsidR="000C2C99" w:rsidRDefault="000C2C99" w:rsidP="00C4060A">
      <w:pPr>
        <w:spacing w:line="360" w:lineRule="auto"/>
        <w:jc w:val="both"/>
        <w:rPr>
          <w:rFonts w:eastAsia="Calibri"/>
          <w:color w:val="4C4747"/>
          <w:szCs w:val="32"/>
          <w:lang w:val="es-ES"/>
        </w:rPr>
      </w:pPr>
    </w:p>
    <w:p w14:paraId="273917EE" w14:textId="6271BACA" w:rsidR="006303A5" w:rsidRPr="000529F8" w:rsidRDefault="000C2C99" w:rsidP="00C4060A">
      <w:pPr>
        <w:spacing w:line="360" w:lineRule="auto"/>
        <w:jc w:val="both"/>
        <w:rPr>
          <w:rFonts w:eastAsia="Calibri"/>
          <w:color w:val="4C4747"/>
          <w:szCs w:val="32"/>
          <w:lang w:val="es-ES"/>
        </w:rPr>
      </w:pPr>
      <w:r w:rsidRPr="000529F8">
        <w:rPr>
          <w:rFonts w:eastAsia="Calibri"/>
          <w:color w:val="4C4747"/>
          <w:szCs w:val="32"/>
          <w:lang w:val="es-ES"/>
        </w:rPr>
        <w:t xml:space="preserve">el Estado Dominicano ofrece a través del Ministerio de Agricultura y la Dirección General de Riesgos Agropecuarios (DIGERA). </w:t>
      </w:r>
    </w:p>
    <w:p w14:paraId="73521DA7" w14:textId="59A4ED86" w:rsidR="00C4060A"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 xml:space="preserve">Para estos fines, es destinado un presupuesto anual de RD$ 230,000,000.00; el cual es insuficiente para pagar los gastos operativos, como son las reclamaciones de los siniestros y las primas cedidas a los Reaseguradores.  </w:t>
      </w:r>
    </w:p>
    <w:p w14:paraId="30489079" w14:textId="77777777" w:rsidR="00C4060A" w:rsidRPr="000529F8" w:rsidRDefault="00C4060A" w:rsidP="006303A5">
      <w:pPr>
        <w:spacing w:line="360" w:lineRule="auto"/>
        <w:jc w:val="both"/>
        <w:rPr>
          <w:rFonts w:eastAsia="Calibri"/>
          <w:color w:val="4C4747"/>
          <w:szCs w:val="32"/>
          <w:lang w:val="es-ES"/>
        </w:rPr>
      </w:pPr>
      <w:r w:rsidRPr="000529F8">
        <w:rPr>
          <w:rFonts w:eastAsia="Calibri"/>
          <w:color w:val="4C4747"/>
          <w:szCs w:val="32"/>
          <w:lang w:val="es-ES"/>
        </w:rPr>
        <w:t xml:space="preserve">AGRODOSA factura primas anuales superiores a los </w:t>
      </w:r>
      <w:r w:rsidRPr="000529F8">
        <w:rPr>
          <w:rFonts w:eastAsia="Calibri"/>
          <w:b/>
          <w:color w:val="4C4747"/>
          <w:szCs w:val="32"/>
          <w:lang w:val="es-ES"/>
        </w:rPr>
        <w:t>RD$</w:t>
      </w:r>
      <w:r w:rsidRPr="000529F8">
        <w:rPr>
          <w:rFonts w:eastAsia="Calibri"/>
          <w:color w:val="4C4747"/>
          <w:szCs w:val="32"/>
          <w:lang w:val="es-ES"/>
        </w:rPr>
        <w:t xml:space="preserve"> </w:t>
      </w:r>
      <w:r w:rsidRPr="000529F8">
        <w:rPr>
          <w:rFonts w:eastAsia="Calibri"/>
          <w:b/>
          <w:color w:val="4C4747"/>
          <w:szCs w:val="32"/>
          <w:lang w:val="es-ES"/>
        </w:rPr>
        <w:t>790,000,000.00</w:t>
      </w:r>
      <w:r w:rsidRPr="000529F8">
        <w:rPr>
          <w:rFonts w:eastAsia="Calibri"/>
          <w:color w:val="4C4747"/>
          <w:szCs w:val="32"/>
          <w:lang w:val="es-ES"/>
        </w:rPr>
        <w:t xml:space="preserve"> (setecientos noventa millones) y el Estado Dominicano ha venido acumulando, (desde el año 2018), retrasos en el subsidio para los productores, Monto que, al mes de septiembre 2024, asciende a </w:t>
      </w:r>
      <w:r w:rsidRPr="000529F8">
        <w:rPr>
          <w:rFonts w:eastAsia="Calibri"/>
          <w:b/>
          <w:color w:val="4C4747"/>
          <w:szCs w:val="32"/>
          <w:lang w:val="es-ES"/>
        </w:rPr>
        <w:t>RD$ 915,458,963.10</w:t>
      </w:r>
      <w:r w:rsidRPr="000529F8">
        <w:rPr>
          <w:rFonts w:eastAsia="Calibri"/>
          <w:color w:val="4C4747"/>
          <w:szCs w:val="32"/>
          <w:lang w:val="es-ES"/>
        </w:rPr>
        <w:t xml:space="preserve"> y que, de continuar el ritmo de suscripciones actuales, la deuda proyectada a diciembre del presente año superará los RD$1000 millones de pesos. </w:t>
      </w:r>
    </w:p>
    <w:p w14:paraId="759C54F5" w14:textId="1F9B74DD" w:rsidR="00C4060A" w:rsidRPr="000529F8" w:rsidRDefault="00973B63" w:rsidP="006303A5">
      <w:pPr>
        <w:spacing w:line="360" w:lineRule="auto"/>
        <w:jc w:val="both"/>
        <w:rPr>
          <w:rFonts w:eastAsia="Calibri"/>
          <w:color w:val="4C4747"/>
          <w:szCs w:val="32"/>
          <w:lang w:val="es-ES"/>
        </w:rPr>
      </w:pPr>
      <w:r w:rsidRPr="000529F8">
        <w:rPr>
          <w:rFonts w:eastAsia="Calibri"/>
          <w:color w:val="4C4747"/>
          <w:szCs w:val="32"/>
          <w:lang w:val="es-ES"/>
        </w:rPr>
        <w:t>AGRODOSA, en el año 2024</w:t>
      </w:r>
      <w:r w:rsidR="00C4060A" w:rsidRPr="000529F8">
        <w:rPr>
          <w:rFonts w:eastAsia="Calibri"/>
          <w:color w:val="4C4747"/>
          <w:szCs w:val="32"/>
          <w:lang w:val="es-ES"/>
        </w:rPr>
        <w:t>, reportó primas suscritas por un valor total de RD$ 795,646,189.00 y recibió subsidios por un monto de RD$ 230,000,000.00, condición</w:t>
      </w:r>
      <w:r w:rsidR="006303A5" w:rsidRPr="000529F8">
        <w:rPr>
          <w:rFonts w:eastAsia="Calibri"/>
          <w:color w:val="4C4747"/>
          <w:szCs w:val="32"/>
          <w:lang w:val="es-ES"/>
        </w:rPr>
        <w:t xml:space="preserve"> que genera un déficit anual de </w:t>
      </w:r>
      <w:r w:rsidR="00C4060A" w:rsidRPr="000529F8">
        <w:rPr>
          <w:rFonts w:eastAsia="Calibri"/>
          <w:b/>
          <w:color w:val="4C4747"/>
          <w:szCs w:val="32"/>
          <w:lang w:val="es-ES"/>
        </w:rPr>
        <w:t>RD$ 170,000,000.00.</w:t>
      </w:r>
    </w:p>
    <w:p w14:paraId="71B87C9C" w14:textId="005BEA26" w:rsidR="00BE5CCC" w:rsidRPr="000529F8" w:rsidRDefault="00C4060A" w:rsidP="00C4060A">
      <w:pPr>
        <w:spacing w:line="360" w:lineRule="auto"/>
        <w:jc w:val="both"/>
        <w:rPr>
          <w:rFonts w:eastAsia="Calibri"/>
          <w:color w:val="4C4747"/>
          <w:szCs w:val="32"/>
          <w:lang w:val="es-ES"/>
        </w:rPr>
      </w:pPr>
      <w:r w:rsidRPr="000529F8">
        <w:rPr>
          <w:rFonts w:eastAsia="Calibri"/>
          <w:color w:val="4C4747"/>
          <w:szCs w:val="32"/>
          <w:lang w:val="es-ES"/>
        </w:rPr>
        <w:t>Esta situación, además de lo anteriormente expuesto, se convierte en una limitante para el crecimiento del seguro agrícola, motivo por el cual, en la actualidad, sólo reaseguramos a un 8% de la cantidad total de productores agropecuarios. Nuestra meta de aseguramiento en 4 años, es duplicar la cantidad de la superficie cultivable asegurada, apoyando así a uno de los principales sectores de la economía nacional, más vulnerable a todos los impactos del cambio climático</w:t>
      </w:r>
      <w:bookmarkEnd w:id="4"/>
      <w:r w:rsidRPr="000529F8">
        <w:rPr>
          <w:rFonts w:eastAsia="Calibri"/>
          <w:color w:val="4C4747"/>
          <w:szCs w:val="32"/>
          <w:lang w:val="es-ES"/>
        </w:rPr>
        <w:t>.</w:t>
      </w:r>
      <w:r w:rsidRPr="000529F8">
        <w:rPr>
          <w:rFonts w:eastAsia="Calibri"/>
          <w:color w:val="4C4747"/>
          <w:szCs w:val="32"/>
          <w:lang w:val="es-ES"/>
        </w:rPr>
        <w:br w:type="page"/>
      </w:r>
    </w:p>
    <w:p w14:paraId="40D609AF" w14:textId="77777777" w:rsidR="00BE5CCC" w:rsidRPr="000529F8" w:rsidRDefault="00BE5CCC" w:rsidP="00BE5CCC">
      <w:pPr>
        <w:rPr>
          <w:rFonts w:eastAsia="Calibri"/>
          <w:color w:val="4C4747"/>
        </w:rPr>
      </w:pPr>
    </w:p>
    <w:p w14:paraId="788BA6FF" w14:textId="6A455123" w:rsidR="00BE5CCC" w:rsidRPr="000529F8" w:rsidRDefault="00BE5CCC" w:rsidP="00DF141C">
      <w:pPr>
        <w:pStyle w:val="Ttulo1"/>
        <w:numPr>
          <w:ilvl w:val="0"/>
          <w:numId w:val="31"/>
        </w:numPr>
        <w:rPr>
          <w:rFonts w:cs="Times New Roman"/>
          <w:color w:val="4C4747"/>
        </w:rPr>
      </w:pPr>
      <w:bookmarkStart w:id="5" w:name="_Toc117160595"/>
      <w:r w:rsidRPr="000529F8">
        <w:rPr>
          <w:rFonts w:cs="Times New Roman"/>
          <w:color w:val="4C4747"/>
        </w:rPr>
        <w:t>INFORMACIÓN INSTITUCIONAL</w:t>
      </w:r>
      <w:bookmarkEnd w:id="5"/>
    </w:p>
    <w:p w14:paraId="20926A04" w14:textId="77777777" w:rsidR="00BE5CCC" w:rsidRPr="000529F8" w:rsidRDefault="00BE5CCC" w:rsidP="00BE5CCC">
      <w:pPr>
        <w:jc w:val="both"/>
        <w:rPr>
          <w:rFonts w:eastAsia="Calibri"/>
          <w:color w:val="4C4747"/>
          <w:sz w:val="18"/>
        </w:rPr>
      </w:pPr>
      <w:r w:rsidRPr="000529F8">
        <w:rPr>
          <w:rFonts w:eastAsia="Calibri"/>
          <w:noProof/>
          <w:color w:val="4C4747"/>
          <w:sz w:val="18"/>
          <w:lang w:val="en-US"/>
        </w:rPr>
        <mc:AlternateContent>
          <mc:Choice Requires="wps">
            <w:drawing>
              <wp:anchor distT="0" distB="0" distL="114300" distR="114300" simplePos="0" relativeHeight="251637248" behindDoc="0" locked="0" layoutInCell="1" allowOverlap="1" wp14:anchorId="1B4EBD0E" wp14:editId="36B78705">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B82B9" id="Straight Connector 8" o:spid="_x0000_s1026" style="position:absolute;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2BF9EC27" w14:textId="77777777" w:rsidR="00BE5CCC" w:rsidRPr="000529F8" w:rsidRDefault="00BE5CCC" w:rsidP="00BE5CCC">
      <w:pPr>
        <w:jc w:val="center"/>
        <w:rPr>
          <w:rFonts w:eastAsia="Calibri"/>
          <w:color w:val="4C4747"/>
          <w:szCs w:val="36"/>
        </w:rPr>
      </w:pPr>
      <w:r w:rsidRPr="000529F8">
        <w:rPr>
          <w:rFonts w:eastAsia="Calibri"/>
          <w:color w:val="4C4747"/>
          <w:szCs w:val="36"/>
        </w:rPr>
        <w:t>Memoria Institucional 2024</w:t>
      </w:r>
    </w:p>
    <w:p w14:paraId="2DE55FB2" w14:textId="77777777" w:rsidR="00BE5CCC" w:rsidRPr="000529F8" w:rsidRDefault="00BE5CCC" w:rsidP="00BE5CCC">
      <w:pPr>
        <w:rPr>
          <w:color w:val="4C4747"/>
        </w:rPr>
      </w:pPr>
    </w:p>
    <w:p w14:paraId="53950D19" w14:textId="03B456E7" w:rsidR="00BE5CCC" w:rsidRPr="000529F8" w:rsidRDefault="0036596F" w:rsidP="006303A5">
      <w:pPr>
        <w:spacing w:line="360" w:lineRule="auto"/>
        <w:rPr>
          <w:color w:val="4C4747"/>
        </w:rPr>
      </w:pPr>
      <w:r w:rsidRPr="000529F8">
        <w:rPr>
          <w:rFonts w:eastAsia="Calibri"/>
          <w:b/>
          <w:color w:val="4C4747"/>
        </w:rPr>
        <w:t>2.1</w:t>
      </w:r>
      <w:r w:rsidR="00761C5B" w:rsidRPr="000529F8">
        <w:rPr>
          <w:rFonts w:eastAsia="Calibri"/>
          <w:b/>
          <w:color w:val="4C4747"/>
        </w:rPr>
        <w:t xml:space="preserve"> </w:t>
      </w:r>
      <w:r w:rsidR="00BE5CCC" w:rsidRPr="000529F8">
        <w:rPr>
          <w:rFonts w:eastAsia="Calibri"/>
          <w:b/>
          <w:color w:val="4C4747"/>
        </w:rPr>
        <w:t>Marco filosófico institucional.</w:t>
      </w:r>
    </w:p>
    <w:p w14:paraId="18246555" w14:textId="20558B2F" w:rsidR="00BE5CCC" w:rsidRPr="000529F8" w:rsidRDefault="00BE5CCC" w:rsidP="00BE5CCC">
      <w:pPr>
        <w:pStyle w:val="Prrafodelista"/>
        <w:numPr>
          <w:ilvl w:val="1"/>
          <w:numId w:val="4"/>
        </w:numPr>
        <w:spacing w:line="360" w:lineRule="auto"/>
        <w:rPr>
          <w:color w:val="4C4747"/>
        </w:rPr>
      </w:pPr>
      <w:r w:rsidRPr="000529F8">
        <w:rPr>
          <w:rFonts w:eastAsia="Calibri"/>
          <w:b/>
          <w:color w:val="4C4747"/>
        </w:rPr>
        <w:t>Misión</w:t>
      </w:r>
      <w:r w:rsidR="006D5642" w:rsidRPr="000529F8">
        <w:rPr>
          <w:rFonts w:eastAsia="Calibri"/>
          <w:b/>
          <w:color w:val="4C4747"/>
        </w:rPr>
        <w:t xml:space="preserve"> de la Aseguradora Agropecuaria</w:t>
      </w:r>
    </w:p>
    <w:p w14:paraId="47501AE9" w14:textId="5E085914" w:rsidR="00BE5CCC" w:rsidRPr="000529F8" w:rsidRDefault="00BE5CCC" w:rsidP="00216153">
      <w:pPr>
        <w:pStyle w:val="Textoindependiente"/>
        <w:spacing w:line="360" w:lineRule="auto"/>
        <w:jc w:val="both"/>
        <w:rPr>
          <w:color w:val="4C4747"/>
        </w:rPr>
      </w:pPr>
      <w:r w:rsidRPr="000529F8">
        <w:rPr>
          <w:color w:val="4C4747"/>
        </w:rPr>
        <w:t>Promover y aumentar el acceso de los productores agropecuarios del país a seguros de calidad, para que puedan gestionar adecuadamente los riesgos y los efectos negativos de los fenómenos atmosféricos, propios del cambio climático y otros factores imprevistos, reduciendo su impacto en los resultados de su actividad productiva.</w:t>
      </w:r>
    </w:p>
    <w:p w14:paraId="67253CDA" w14:textId="5D3AC7B7" w:rsidR="00BE5CCC" w:rsidRPr="000529F8" w:rsidRDefault="00BE5CCC" w:rsidP="00216153">
      <w:pPr>
        <w:pStyle w:val="Prrafodelista"/>
        <w:numPr>
          <w:ilvl w:val="1"/>
          <w:numId w:val="4"/>
        </w:numPr>
        <w:spacing w:line="360" w:lineRule="auto"/>
        <w:jc w:val="both"/>
        <w:rPr>
          <w:color w:val="4C4747"/>
        </w:rPr>
      </w:pPr>
      <w:r w:rsidRPr="000529F8">
        <w:rPr>
          <w:rFonts w:eastAsia="Calibri"/>
          <w:b/>
          <w:color w:val="4C4747"/>
        </w:rPr>
        <w:t>Visión</w:t>
      </w:r>
      <w:r w:rsidR="006D5642" w:rsidRPr="000529F8">
        <w:rPr>
          <w:rFonts w:eastAsia="Calibri"/>
          <w:b/>
          <w:color w:val="4C4747"/>
        </w:rPr>
        <w:t xml:space="preserve"> de la Aseguradora Agropecuaria</w:t>
      </w:r>
    </w:p>
    <w:p w14:paraId="1A9C59BB" w14:textId="6B41E400" w:rsidR="00BE5CCC" w:rsidRPr="000529F8" w:rsidRDefault="00BE5CCC" w:rsidP="00216153">
      <w:pPr>
        <w:pStyle w:val="Textoindependiente"/>
        <w:spacing w:line="360" w:lineRule="auto"/>
        <w:jc w:val="both"/>
        <w:rPr>
          <w:color w:val="4C4747"/>
        </w:rPr>
      </w:pPr>
      <w:r w:rsidRPr="000529F8">
        <w:rPr>
          <w:color w:val="4C4747"/>
        </w:rPr>
        <w:t>Alcanzar el más alto nivel de eficiencia empresarial, con reconocimiento nacional e internacional, por su especialización y confianza en la administración de riesgos, proporción de certidumbre y protección del patrimonio de los productores agropecuarios.</w:t>
      </w:r>
    </w:p>
    <w:p w14:paraId="7B2B08F0" w14:textId="41615CD0" w:rsidR="00BE5CCC" w:rsidRPr="000529F8" w:rsidRDefault="006D5642" w:rsidP="00216153">
      <w:pPr>
        <w:pStyle w:val="Prrafodelista"/>
        <w:numPr>
          <w:ilvl w:val="1"/>
          <w:numId w:val="4"/>
        </w:numPr>
        <w:spacing w:line="360" w:lineRule="auto"/>
        <w:jc w:val="both"/>
        <w:rPr>
          <w:color w:val="4C4747"/>
        </w:rPr>
      </w:pPr>
      <w:r w:rsidRPr="000529F8">
        <w:rPr>
          <w:rFonts w:eastAsia="Calibri"/>
          <w:b/>
          <w:color w:val="4C4747"/>
        </w:rPr>
        <w:t>Valores</w:t>
      </w:r>
    </w:p>
    <w:p w14:paraId="3D02CD42" w14:textId="77777777" w:rsidR="00BE5CCC" w:rsidRPr="000529F8" w:rsidRDefault="00BE5CCC" w:rsidP="00216153">
      <w:pPr>
        <w:pStyle w:val="Textoindependiente"/>
        <w:spacing w:line="360" w:lineRule="auto"/>
        <w:jc w:val="both"/>
        <w:rPr>
          <w:color w:val="4C4747"/>
        </w:rPr>
      </w:pPr>
      <w:r w:rsidRPr="000529F8">
        <w:rPr>
          <w:color w:val="4C4747"/>
        </w:rPr>
        <w:t>Honestidad y Eficacia: velando constantemente por el fortalecimiento de la administración.</w:t>
      </w:r>
    </w:p>
    <w:p w14:paraId="2F893060" w14:textId="3F4E33FC" w:rsidR="00BE5CCC" w:rsidRPr="000529F8" w:rsidRDefault="00BE5CCC" w:rsidP="00216153">
      <w:pPr>
        <w:pStyle w:val="Textoindependiente"/>
        <w:spacing w:line="360" w:lineRule="auto"/>
        <w:jc w:val="both"/>
        <w:rPr>
          <w:color w:val="4C4747"/>
        </w:rPr>
      </w:pPr>
      <w:r w:rsidRPr="000529F8">
        <w:rPr>
          <w:color w:val="4C4747"/>
        </w:rPr>
        <w:t xml:space="preserve">Transparencia, Profesionalismo, Trabajo en equipo: Tomando las decisiones oportunas que permitan lograr mejores resultados, enfocando los esfuerzos </w:t>
      </w:r>
      <w:r w:rsidR="001C38E5" w:rsidRPr="000529F8">
        <w:rPr>
          <w:color w:val="4C4747"/>
        </w:rPr>
        <w:t>para</w:t>
      </w:r>
      <w:r w:rsidR="00BB3CFE" w:rsidRPr="000529F8">
        <w:rPr>
          <w:color w:val="4C4747"/>
        </w:rPr>
        <w:t xml:space="preserve"> ofrecer</w:t>
      </w:r>
      <w:r w:rsidRPr="000529F8">
        <w:rPr>
          <w:color w:val="4C4747"/>
        </w:rPr>
        <w:t xml:space="preserve"> los mej</w:t>
      </w:r>
      <w:r w:rsidR="001C38E5" w:rsidRPr="000529F8">
        <w:rPr>
          <w:color w:val="4C4747"/>
        </w:rPr>
        <w:t>ores procesos con eficiencia y ó</w:t>
      </w:r>
      <w:r w:rsidRPr="000529F8">
        <w:rPr>
          <w:color w:val="4C4747"/>
        </w:rPr>
        <w:t>ptima calidad en el servicio.</w:t>
      </w:r>
    </w:p>
    <w:p w14:paraId="3A5D0255" w14:textId="7F66C70C" w:rsidR="00BE5CCC" w:rsidRPr="000529F8" w:rsidRDefault="00BE5CCC" w:rsidP="00BE5CCC">
      <w:pPr>
        <w:pStyle w:val="Textoindependiente"/>
        <w:spacing w:line="360" w:lineRule="auto"/>
        <w:jc w:val="both"/>
        <w:rPr>
          <w:color w:val="4C4747"/>
        </w:rPr>
      </w:pPr>
    </w:p>
    <w:p w14:paraId="24EF073B" w14:textId="1BAAA1E0" w:rsidR="00BE5CCC" w:rsidRPr="000529F8" w:rsidRDefault="00BE5CCC" w:rsidP="00BE5CCC">
      <w:pPr>
        <w:pStyle w:val="Textoindependiente"/>
        <w:spacing w:line="360" w:lineRule="auto"/>
        <w:jc w:val="both"/>
        <w:rPr>
          <w:color w:val="4C4747"/>
        </w:rPr>
      </w:pPr>
    </w:p>
    <w:p w14:paraId="7C10C272" w14:textId="4E9EC173" w:rsidR="00BE5CCC" w:rsidRPr="000529F8" w:rsidRDefault="00BE5CCC" w:rsidP="00BE5CCC">
      <w:pPr>
        <w:pStyle w:val="Textoindependiente"/>
        <w:spacing w:line="360" w:lineRule="auto"/>
        <w:jc w:val="both"/>
        <w:rPr>
          <w:color w:val="4C4747"/>
        </w:rPr>
      </w:pPr>
    </w:p>
    <w:p w14:paraId="3B703DA2" w14:textId="77777777" w:rsidR="00467423" w:rsidRPr="000529F8" w:rsidRDefault="00467423" w:rsidP="00BE5CCC">
      <w:pPr>
        <w:pStyle w:val="Textoindependiente"/>
        <w:spacing w:line="360" w:lineRule="auto"/>
        <w:jc w:val="both"/>
        <w:rPr>
          <w:color w:val="4C4747"/>
        </w:rPr>
      </w:pPr>
    </w:p>
    <w:p w14:paraId="3D118CB8" w14:textId="77777777" w:rsidR="00BE5CCC" w:rsidRPr="000529F8" w:rsidRDefault="00BE5CCC" w:rsidP="00BE5CCC">
      <w:pPr>
        <w:pStyle w:val="Prrafodelista"/>
        <w:numPr>
          <w:ilvl w:val="1"/>
          <w:numId w:val="4"/>
        </w:numPr>
        <w:spacing w:line="360" w:lineRule="auto"/>
        <w:rPr>
          <w:color w:val="4C4747"/>
        </w:rPr>
      </w:pPr>
      <w:r w:rsidRPr="000529F8">
        <w:rPr>
          <w:rFonts w:eastAsia="Calibri"/>
          <w:b/>
          <w:color w:val="4C4747"/>
        </w:rPr>
        <w:t>Objetivos Estratégicos para el Cuatrienio</w:t>
      </w:r>
    </w:p>
    <w:p w14:paraId="6550515F" w14:textId="77777777" w:rsidR="00BE5CCC" w:rsidRPr="000529F8" w:rsidRDefault="00BE5CCC" w:rsidP="00BE5CCC">
      <w:pPr>
        <w:pStyle w:val="Listaconvietas"/>
        <w:spacing w:line="360" w:lineRule="auto"/>
        <w:jc w:val="both"/>
        <w:rPr>
          <w:color w:val="4C4747"/>
        </w:rPr>
      </w:pPr>
      <w:r w:rsidRPr="000529F8">
        <w:rPr>
          <w:color w:val="4C4747"/>
        </w:rPr>
        <w:t>Impulsar y promover un incremento de los ingresos de la empresa.  Aumentar en un 10% el acceso y las condiciones para la compra de las diversas categorías de pólizas, ofreciendo a los  productores  agropecuarios del país, seguros de calidad.</w:t>
      </w:r>
    </w:p>
    <w:p w14:paraId="554EA43E" w14:textId="77777777" w:rsidR="00BE5CCC" w:rsidRPr="000529F8" w:rsidRDefault="00BE5CCC" w:rsidP="00BE5CCC">
      <w:pPr>
        <w:pStyle w:val="Listaconvietas"/>
        <w:spacing w:line="360" w:lineRule="auto"/>
        <w:jc w:val="both"/>
        <w:rPr>
          <w:color w:val="4C4747"/>
        </w:rPr>
      </w:pPr>
      <w:r w:rsidRPr="000529F8">
        <w:rPr>
          <w:color w:val="4C4747"/>
        </w:rPr>
        <w:t>Consolidar y actualizar un Sistema de Gestión empresarial, a través de la implementación de estrategias de Gestión por Resultados y la racionalización de su estructura.</w:t>
      </w:r>
    </w:p>
    <w:p w14:paraId="44FFCC98" w14:textId="77777777" w:rsidR="00BE5CCC" w:rsidRPr="000529F8" w:rsidRDefault="00BE5CCC" w:rsidP="00BE5CCC">
      <w:pPr>
        <w:pStyle w:val="Listaconvietas"/>
        <w:spacing w:line="360" w:lineRule="auto"/>
        <w:jc w:val="both"/>
        <w:rPr>
          <w:color w:val="4C4747"/>
        </w:rPr>
      </w:pPr>
      <w:r w:rsidRPr="000529F8">
        <w:rPr>
          <w:color w:val="4C4747"/>
        </w:rPr>
        <w:t>Asegurar la calidad y efectividad de los servicios, mediante el desarrollo de un conjunto de estrategias para coordinar las acciones de una Gestión moderna.</w:t>
      </w:r>
    </w:p>
    <w:p w14:paraId="2458B68B" w14:textId="77777777" w:rsidR="00BE5CCC" w:rsidRPr="000529F8" w:rsidRDefault="00BE5CCC" w:rsidP="00BE5CCC">
      <w:pPr>
        <w:pStyle w:val="Listaconvietas"/>
        <w:spacing w:line="360" w:lineRule="auto"/>
        <w:jc w:val="both"/>
        <w:rPr>
          <w:color w:val="4C4747"/>
        </w:rPr>
      </w:pPr>
      <w:r w:rsidRPr="000529F8">
        <w:rPr>
          <w:color w:val="4C4747"/>
        </w:rPr>
        <w:t>Desarrollar las capacidades del personal técnico y de la Administración.</w:t>
      </w:r>
    </w:p>
    <w:p w14:paraId="7A5FA55F" w14:textId="77777777" w:rsidR="00BE5CCC" w:rsidRPr="000529F8" w:rsidRDefault="00BE5CCC" w:rsidP="00BE5CCC">
      <w:pPr>
        <w:pStyle w:val="Listaconvietas"/>
        <w:spacing w:line="360" w:lineRule="auto"/>
        <w:jc w:val="both"/>
        <w:rPr>
          <w:color w:val="4C4747"/>
        </w:rPr>
      </w:pPr>
      <w:r w:rsidRPr="000529F8">
        <w:rPr>
          <w:color w:val="4C4747"/>
        </w:rPr>
        <w:t>Fortalecer estándares para un efectivo término de los trámites en la prestación de los servicios, satisfaciendo las expectativas de los clientes de una manera rápida, como una empresa que brinda respuesta oportuna en atención y recepción de reclamaciones por siniestros.</w:t>
      </w:r>
    </w:p>
    <w:p w14:paraId="4258142A" w14:textId="3116084D" w:rsidR="00BE5CCC" w:rsidRPr="000529F8" w:rsidRDefault="00BE5CCC" w:rsidP="00BE5CCC">
      <w:pPr>
        <w:pStyle w:val="Textoindependiente"/>
        <w:spacing w:line="360" w:lineRule="auto"/>
        <w:jc w:val="both"/>
        <w:rPr>
          <w:color w:val="4C4747"/>
        </w:rPr>
      </w:pPr>
      <w:r w:rsidRPr="000529F8">
        <w:rPr>
          <w:color w:val="4C4747"/>
        </w:rPr>
        <w:t>L</w:t>
      </w:r>
      <w:r w:rsidR="00D031C0" w:rsidRPr="000529F8">
        <w:rPr>
          <w:color w:val="4C4747"/>
        </w:rPr>
        <w:t>os objetivos del cuatrienio 2025-2028</w:t>
      </w:r>
      <w:r w:rsidRPr="000529F8">
        <w:rPr>
          <w:color w:val="4C4747"/>
        </w:rPr>
        <w:t xml:space="preserve"> de AGRODOSA, se encuentran alineados a la Agenda 2030 de los Objetivos de Desarrollo Sostenible del Gobierno Dominicano, tales como: fin de la pobreza, fortalecer la producción, el consumo responsable, la seguridad alimentaria nacional, alianzas para lograr los objetivos, reducción de las desigualdades y contribución a la equidad de género en el país.</w:t>
      </w:r>
    </w:p>
    <w:p w14:paraId="793A9A57" w14:textId="5003F316" w:rsidR="00BE5CCC" w:rsidRPr="000529F8" w:rsidRDefault="00BE5CCC" w:rsidP="00BE5CCC">
      <w:pPr>
        <w:pStyle w:val="Textoindependiente"/>
        <w:spacing w:line="360" w:lineRule="auto"/>
        <w:jc w:val="both"/>
        <w:rPr>
          <w:color w:val="4C4747"/>
        </w:rPr>
      </w:pPr>
    </w:p>
    <w:p w14:paraId="429185C8" w14:textId="6A4B5E49" w:rsidR="00BE5CCC" w:rsidRPr="000529F8" w:rsidRDefault="00BE5CCC" w:rsidP="00BE5CCC">
      <w:pPr>
        <w:pStyle w:val="Textoindependiente"/>
        <w:spacing w:line="360" w:lineRule="auto"/>
        <w:jc w:val="both"/>
        <w:rPr>
          <w:color w:val="4C4747"/>
        </w:rPr>
      </w:pPr>
    </w:p>
    <w:p w14:paraId="686CF66D" w14:textId="401C42DA" w:rsidR="00BE5CCC" w:rsidRPr="000529F8" w:rsidRDefault="00BE5CCC" w:rsidP="00BE5CCC">
      <w:pPr>
        <w:pStyle w:val="Textoindependiente"/>
        <w:spacing w:line="360" w:lineRule="auto"/>
        <w:jc w:val="both"/>
        <w:rPr>
          <w:color w:val="4C4747"/>
        </w:rPr>
      </w:pPr>
    </w:p>
    <w:p w14:paraId="173D8DDF" w14:textId="77777777" w:rsidR="00BE5CCC" w:rsidRPr="000529F8" w:rsidRDefault="00BE5CCC" w:rsidP="00BE5CCC">
      <w:pPr>
        <w:pStyle w:val="Textoindependiente"/>
        <w:spacing w:line="360" w:lineRule="auto"/>
        <w:jc w:val="both"/>
        <w:rPr>
          <w:color w:val="4C4747"/>
        </w:rPr>
      </w:pPr>
    </w:p>
    <w:p w14:paraId="480A6367" w14:textId="113625AB" w:rsidR="00BE5CCC" w:rsidRPr="000529F8" w:rsidRDefault="00BE5CCC" w:rsidP="00DF141C">
      <w:pPr>
        <w:pStyle w:val="Prrafodelista"/>
        <w:numPr>
          <w:ilvl w:val="1"/>
          <w:numId w:val="33"/>
        </w:numPr>
        <w:spacing w:line="360" w:lineRule="auto"/>
        <w:rPr>
          <w:rFonts w:eastAsia="Calibri"/>
          <w:color w:val="4C4747"/>
        </w:rPr>
      </w:pPr>
      <w:r w:rsidRPr="000529F8">
        <w:rPr>
          <w:rFonts w:eastAsia="Calibri"/>
          <w:b/>
          <w:color w:val="4C4747"/>
        </w:rPr>
        <w:t xml:space="preserve"> Base Legal</w:t>
      </w:r>
    </w:p>
    <w:p w14:paraId="51943F95" w14:textId="77777777" w:rsidR="00BE5CCC" w:rsidRPr="000529F8" w:rsidRDefault="00BE5CCC" w:rsidP="00BE5CCC">
      <w:pPr>
        <w:pStyle w:val="Continuarlista"/>
        <w:spacing w:line="360" w:lineRule="auto"/>
        <w:jc w:val="both"/>
        <w:rPr>
          <w:b/>
          <w:color w:val="4C4747"/>
        </w:rPr>
      </w:pPr>
      <w:r w:rsidRPr="000529F8">
        <w:rPr>
          <w:color w:val="4C4747"/>
        </w:rPr>
        <w:t>El Seguro Agropecuario se establece con el objetivo de dotar a los productores de un instrumento de protección, transparente y regulado integralmente; el cual está sujeto a las disposiciones de las leyes 146-02 de Seguros y Fianzas, a la ley 157-09, a la ley 479-08 y sus modificaciones por la ley 31-11 sobre sociedades comerciales y a la ley 155-17 sobre el lavado de Activos, ley 11-92 codigo Tributario y el decreto Mo.413-20, articulo 7, la designación de nuestro Generente General, José A. Fabelo, ratificado mediante acta del Consejo de administración No. 57-2022.</w:t>
      </w:r>
    </w:p>
    <w:p w14:paraId="3F5816D0" w14:textId="77777777" w:rsidR="00BE5CCC" w:rsidRPr="000529F8" w:rsidRDefault="00BE5CCC" w:rsidP="00FC05BC">
      <w:pPr>
        <w:pStyle w:val="Continuarlista"/>
        <w:spacing w:line="360" w:lineRule="auto"/>
        <w:jc w:val="both"/>
        <w:rPr>
          <w:color w:val="4C4747"/>
        </w:rPr>
      </w:pPr>
      <w:r w:rsidRPr="000529F8">
        <w:rPr>
          <w:color w:val="4C4747"/>
        </w:rPr>
        <w:t xml:space="preserve">En las ventas de primas, AGRODOSA recibe un 50% del productor y el otro 50% mediante los subsidios que el Estado dominicano ofrece a los productores, a través de la Dirección General de Riesgos Agropecuarios (DIGERA). Esta tiene un presupuesto anual de RD$ 230,000,000.00. </w:t>
      </w:r>
    </w:p>
    <w:p w14:paraId="3411C2F7" w14:textId="77777777" w:rsidR="00FC05BC" w:rsidRPr="000529F8" w:rsidRDefault="00FC05BC" w:rsidP="00FC05BC">
      <w:pPr>
        <w:pStyle w:val="Continuarlista"/>
        <w:spacing w:line="360" w:lineRule="auto"/>
        <w:jc w:val="both"/>
        <w:rPr>
          <w:color w:val="4C4747"/>
        </w:rPr>
      </w:pPr>
      <w:r w:rsidRPr="000529F8">
        <w:rPr>
          <w:color w:val="4C4747"/>
        </w:rPr>
        <w:t>En el período enero hasta diciembre, hemos remitido primas a subsidiar por un monto de alrededor de unos RD$ 790,000,000.00 a DIGERA, y hasta la fecha DIGERA no completa el pago anual del subsidio, generando una deuda con AGRODOSA de RD$795,646,189.00 sumada a una deuda anterior; dicha deuda genera gastos financieros para AGRODOSA en tres componentes, por una suma superior a los RD$ 50,000,000.00 anuales.</w:t>
      </w:r>
    </w:p>
    <w:p w14:paraId="7DCFC042" w14:textId="6B143E4C" w:rsidR="00BE5CCC" w:rsidRPr="000529F8" w:rsidRDefault="00BE5CCC" w:rsidP="00BE5CCC">
      <w:pPr>
        <w:pStyle w:val="Continuarlista"/>
        <w:jc w:val="both"/>
        <w:rPr>
          <w:color w:val="4C4747"/>
        </w:rPr>
      </w:pPr>
      <w:r w:rsidRPr="000529F8">
        <w:rPr>
          <w:color w:val="4C4747"/>
        </w:rPr>
        <w:br w:type="page"/>
      </w:r>
    </w:p>
    <w:p w14:paraId="02A6EBC4" w14:textId="0323C2EF" w:rsidR="00B93EE4" w:rsidRPr="000529F8" w:rsidRDefault="00B93EE4" w:rsidP="00BE5CCC">
      <w:pPr>
        <w:pStyle w:val="Continuarlista"/>
        <w:jc w:val="both"/>
        <w:rPr>
          <w:color w:val="4C4747"/>
        </w:rPr>
      </w:pPr>
    </w:p>
    <w:p w14:paraId="0DFA032C" w14:textId="77777777" w:rsidR="005C4ADE" w:rsidRPr="000529F8" w:rsidRDefault="005C4ADE" w:rsidP="00BE5CCC">
      <w:pPr>
        <w:pStyle w:val="Continuarlista"/>
        <w:jc w:val="both"/>
        <w:rPr>
          <w:color w:val="4C4747"/>
        </w:rPr>
      </w:pPr>
    </w:p>
    <w:p w14:paraId="260F8FF3" w14:textId="0317E249" w:rsidR="00BE5CCC" w:rsidRPr="000529F8" w:rsidRDefault="00BE5CCC" w:rsidP="00DF141C">
      <w:pPr>
        <w:pStyle w:val="Prrafodelista"/>
        <w:numPr>
          <w:ilvl w:val="1"/>
          <w:numId w:val="33"/>
        </w:numPr>
        <w:rPr>
          <w:rFonts w:eastAsia="Calibri"/>
          <w:b/>
          <w:color w:val="4C4747"/>
        </w:rPr>
      </w:pPr>
      <w:r w:rsidRPr="000529F8">
        <w:rPr>
          <w:rFonts w:eastAsia="Calibri"/>
          <w:b/>
          <w:color w:val="4C4747"/>
        </w:rPr>
        <w:t xml:space="preserve"> Estructura organizativa.</w:t>
      </w:r>
    </w:p>
    <w:p w14:paraId="3E122D60" w14:textId="77777777" w:rsidR="00BE5CCC" w:rsidRPr="000529F8" w:rsidRDefault="00BE5CCC" w:rsidP="00216153">
      <w:pPr>
        <w:pStyle w:val="Textoindependiente"/>
        <w:spacing w:line="360" w:lineRule="auto"/>
        <w:rPr>
          <w:b/>
          <w:color w:val="4C4747"/>
        </w:rPr>
      </w:pPr>
      <w:r w:rsidRPr="000529F8">
        <w:rPr>
          <w:b/>
          <w:color w:val="4C4747"/>
        </w:rPr>
        <w:t>Organigrama de AGRODOSA</w:t>
      </w:r>
    </w:p>
    <w:p w14:paraId="5A639C62" w14:textId="77777777" w:rsidR="00BE5CCC" w:rsidRPr="000529F8" w:rsidRDefault="00BE5CCC" w:rsidP="00216153">
      <w:pPr>
        <w:pStyle w:val="Textoindependiente"/>
        <w:spacing w:line="360" w:lineRule="auto"/>
        <w:rPr>
          <w:color w:val="4C4747"/>
        </w:rPr>
      </w:pPr>
      <w:r w:rsidRPr="000529F8">
        <w:rPr>
          <w:color w:val="4C4747"/>
        </w:rPr>
        <w:t>Cargos de Primer nivel:</w:t>
      </w:r>
    </w:p>
    <w:p w14:paraId="3A7333A5" w14:textId="5A567123" w:rsidR="00BE5CCC" w:rsidRPr="000529F8" w:rsidRDefault="00BE5CCC" w:rsidP="00216153">
      <w:pPr>
        <w:spacing w:line="360" w:lineRule="auto"/>
        <w:rPr>
          <w:rFonts w:eastAsia="Calibri"/>
          <w:color w:val="4C4747"/>
          <w:lang w:val="pt-BR"/>
        </w:rPr>
      </w:pPr>
      <w:r w:rsidRPr="000529F8">
        <w:rPr>
          <w:rFonts w:eastAsia="Calibri"/>
          <w:color w:val="4C4747"/>
          <w:lang w:val="pt-BR"/>
        </w:rPr>
        <w:t xml:space="preserve">Gerente General:         </w:t>
      </w:r>
      <w:r w:rsidR="009A0EDD" w:rsidRPr="000529F8">
        <w:rPr>
          <w:rFonts w:eastAsia="Calibri"/>
          <w:color w:val="4C4747"/>
          <w:lang w:val="pt-BR"/>
        </w:rPr>
        <w:t xml:space="preserve">                              J</w:t>
      </w:r>
      <w:r w:rsidRPr="000529F8">
        <w:rPr>
          <w:rFonts w:eastAsia="Calibri"/>
          <w:color w:val="4C4747"/>
          <w:lang w:val="pt-BR"/>
        </w:rPr>
        <w:t>osé Fabelo Molina.</w:t>
      </w:r>
    </w:p>
    <w:p w14:paraId="709104D3" w14:textId="056EEFBA" w:rsidR="00BE5CCC" w:rsidRPr="000529F8" w:rsidRDefault="00BE5CCC" w:rsidP="00216153">
      <w:pPr>
        <w:spacing w:line="360" w:lineRule="auto"/>
        <w:rPr>
          <w:rFonts w:eastAsia="Calibri"/>
          <w:color w:val="4C4747"/>
        </w:rPr>
      </w:pPr>
      <w:r w:rsidRPr="000529F8">
        <w:rPr>
          <w:rFonts w:eastAsia="Calibri"/>
          <w:color w:val="4C4747"/>
        </w:rPr>
        <w:t xml:space="preserve">Sub Gerente </w:t>
      </w:r>
      <w:r w:rsidR="009A0EDD" w:rsidRPr="000529F8">
        <w:rPr>
          <w:rFonts w:eastAsia="Calibri"/>
          <w:color w:val="4C4747"/>
        </w:rPr>
        <w:t xml:space="preserve">Administrativo y Financiero:   </w:t>
      </w:r>
      <w:r w:rsidRPr="000529F8">
        <w:rPr>
          <w:rFonts w:eastAsia="Calibri"/>
          <w:color w:val="4C4747"/>
        </w:rPr>
        <w:t>David Pérez.</w:t>
      </w:r>
    </w:p>
    <w:p w14:paraId="06730239" w14:textId="12351743" w:rsidR="00BE5CCC" w:rsidRPr="000529F8" w:rsidRDefault="00BE5CCC" w:rsidP="00216153">
      <w:pPr>
        <w:spacing w:line="360" w:lineRule="auto"/>
        <w:rPr>
          <w:rFonts w:eastAsia="Calibri"/>
          <w:color w:val="4C4747"/>
        </w:rPr>
      </w:pPr>
      <w:r w:rsidRPr="000529F8">
        <w:rPr>
          <w:rFonts w:eastAsia="Calibri"/>
          <w:color w:val="4C4747"/>
        </w:rPr>
        <w:t>Sub Gerente Técn</w:t>
      </w:r>
      <w:r w:rsidR="009A0EDD" w:rsidRPr="000529F8">
        <w:rPr>
          <w:rFonts w:eastAsia="Calibri"/>
          <w:color w:val="4C4747"/>
        </w:rPr>
        <w:t xml:space="preserve">ico y Operativo:               </w:t>
      </w:r>
      <w:r w:rsidRPr="000529F8">
        <w:rPr>
          <w:rFonts w:eastAsia="Calibri"/>
          <w:color w:val="4C4747"/>
        </w:rPr>
        <w:t>Sergio Uribe.</w:t>
      </w:r>
    </w:p>
    <w:p w14:paraId="05290A05" w14:textId="77777777" w:rsidR="00BE5CCC" w:rsidRPr="000529F8" w:rsidRDefault="00BE5CCC" w:rsidP="00216153">
      <w:pPr>
        <w:spacing w:line="360" w:lineRule="auto"/>
        <w:rPr>
          <w:rFonts w:eastAsia="Calibri"/>
          <w:color w:val="4C4747"/>
        </w:rPr>
      </w:pPr>
    </w:p>
    <w:p w14:paraId="7759C293" w14:textId="77777777" w:rsidR="0036596F" w:rsidRPr="000529F8" w:rsidRDefault="0036596F" w:rsidP="00216153">
      <w:pPr>
        <w:spacing w:line="360" w:lineRule="auto"/>
        <w:jc w:val="both"/>
        <w:rPr>
          <w:rFonts w:eastAsia="Calibri"/>
          <w:color w:val="4C4747"/>
        </w:rPr>
      </w:pPr>
      <w:r w:rsidRPr="000529F8">
        <w:rPr>
          <w:rFonts w:eastAsia="Calibri"/>
          <w:color w:val="4C4747"/>
        </w:rPr>
        <w:t>El desempeño de las Gerencias de AGRODOSA se mide en función de reportes gerenciales, partiendo de las metas establecidas para cada año programado. Contamos con varios procedimientos internos de observación, monitoreo, auditorías internas y externas.</w:t>
      </w:r>
    </w:p>
    <w:p w14:paraId="127215F8" w14:textId="68A108E3" w:rsidR="00BE5CCC" w:rsidRPr="000529F8" w:rsidRDefault="0036596F" w:rsidP="00216153">
      <w:pPr>
        <w:spacing w:line="360" w:lineRule="auto"/>
        <w:jc w:val="both"/>
        <w:rPr>
          <w:rFonts w:eastAsia="Calibri"/>
          <w:color w:val="4C4747"/>
        </w:rPr>
      </w:pPr>
      <w:r w:rsidRPr="000529F8">
        <w:rPr>
          <w:rFonts w:eastAsia="Calibri"/>
          <w:color w:val="4C4747"/>
        </w:rPr>
        <w:t xml:space="preserve">Los Gerentes mantienen informados a sus colaboradores sobre las estrategias institucionales, procedimientos, normas de los procesos en vigencia, </w:t>
      </w:r>
      <w:r w:rsidR="009A0EDD" w:rsidRPr="000529F8">
        <w:rPr>
          <w:rFonts w:eastAsia="Calibri"/>
          <w:color w:val="4C4747"/>
        </w:rPr>
        <w:t xml:space="preserve">y </w:t>
      </w:r>
      <w:r w:rsidRPr="000529F8">
        <w:rPr>
          <w:rFonts w:eastAsia="Calibri"/>
          <w:color w:val="4C4747"/>
        </w:rPr>
        <w:t>se publican todas las actualizaciones aprobadas, así como los anteproyectos, con suficiente antelación, para que todas las áreas emitan sus criterios, con vistas a informar y a considerar nuevas ideas y propuestas para el proyecto final.</w:t>
      </w:r>
    </w:p>
    <w:p w14:paraId="3DC18EC1" w14:textId="77777777" w:rsidR="00BE5CCC" w:rsidRPr="000529F8" w:rsidRDefault="00BE5CCC" w:rsidP="00BE5CCC">
      <w:pPr>
        <w:rPr>
          <w:rFonts w:eastAsia="Calibri"/>
          <w:color w:val="4C4747"/>
        </w:rPr>
      </w:pPr>
    </w:p>
    <w:p w14:paraId="458E5CC7" w14:textId="77777777" w:rsidR="00BE5CCC" w:rsidRPr="000529F8" w:rsidRDefault="00BE5CCC" w:rsidP="00BE5CCC">
      <w:pPr>
        <w:rPr>
          <w:rFonts w:eastAsia="Calibri"/>
          <w:color w:val="4C4747"/>
        </w:rPr>
      </w:pPr>
    </w:p>
    <w:p w14:paraId="018A0FE5" w14:textId="77777777" w:rsidR="00BE5CCC" w:rsidRPr="000529F8" w:rsidRDefault="00BE5CCC" w:rsidP="00BE5CCC">
      <w:pPr>
        <w:rPr>
          <w:rFonts w:eastAsia="Calibri"/>
          <w:color w:val="4C4747"/>
        </w:rPr>
      </w:pPr>
    </w:p>
    <w:p w14:paraId="28907040" w14:textId="77777777" w:rsidR="00BE5CCC" w:rsidRPr="000529F8" w:rsidRDefault="00BE5CCC" w:rsidP="00BE5CCC">
      <w:pPr>
        <w:rPr>
          <w:rFonts w:eastAsia="Calibri"/>
          <w:color w:val="4C4747"/>
        </w:rPr>
      </w:pPr>
    </w:p>
    <w:p w14:paraId="482F1999" w14:textId="77777777" w:rsidR="00BE5CCC" w:rsidRPr="000529F8" w:rsidRDefault="00BE5CCC" w:rsidP="00BE5CCC">
      <w:pPr>
        <w:rPr>
          <w:rFonts w:eastAsia="Calibri"/>
          <w:color w:val="4C4747"/>
        </w:rPr>
      </w:pPr>
    </w:p>
    <w:p w14:paraId="51F5D976" w14:textId="77777777" w:rsidR="00BE5CCC" w:rsidRPr="00BE5CCC" w:rsidRDefault="00BE5CCC" w:rsidP="00BE5CCC">
      <w:pPr>
        <w:rPr>
          <w:rFonts w:eastAsia="Calibri"/>
        </w:rPr>
      </w:pPr>
    </w:p>
    <w:p w14:paraId="5FA461FA" w14:textId="77777777" w:rsidR="00BE5CCC" w:rsidRPr="00BE5CCC" w:rsidRDefault="00BE5CCC" w:rsidP="00BE5CCC">
      <w:pPr>
        <w:rPr>
          <w:rFonts w:eastAsia="Calibri"/>
        </w:rPr>
      </w:pPr>
    </w:p>
    <w:p w14:paraId="404F930E" w14:textId="77777777" w:rsidR="00BE5CCC" w:rsidRPr="00BE5CCC" w:rsidRDefault="00BE5CCC" w:rsidP="00BE5CCC">
      <w:pPr>
        <w:rPr>
          <w:rFonts w:eastAsia="Calibri"/>
        </w:rPr>
      </w:pPr>
    </w:p>
    <w:p w14:paraId="47C954C1" w14:textId="77777777" w:rsidR="00BE5CCC" w:rsidRPr="00BE5CCC" w:rsidRDefault="00BE5CCC" w:rsidP="00BE5CCC">
      <w:pPr>
        <w:rPr>
          <w:rFonts w:eastAsia="Calibri"/>
        </w:rPr>
      </w:pPr>
    </w:p>
    <w:p w14:paraId="11C553B2" w14:textId="77777777" w:rsidR="00BE5CCC" w:rsidRPr="00BE5CCC" w:rsidRDefault="00BE5CCC" w:rsidP="00BE5CCC">
      <w:pPr>
        <w:rPr>
          <w:rFonts w:eastAsia="Calibri"/>
        </w:rPr>
      </w:pPr>
    </w:p>
    <w:p w14:paraId="65AFE96A" w14:textId="77777777" w:rsidR="007640D3" w:rsidRDefault="007640D3" w:rsidP="00BE5CCC">
      <w:pPr>
        <w:rPr>
          <w:rFonts w:eastAsia="Calibri"/>
        </w:rPr>
      </w:pPr>
    </w:p>
    <w:p w14:paraId="19E3C4FC" w14:textId="4FDEE714" w:rsidR="003704D5" w:rsidRDefault="00BA05D2" w:rsidP="00BE5CCC">
      <w:pPr>
        <w:rPr>
          <w:rFonts w:eastAsia="Calibri"/>
        </w:rPr>
      </w:pPr>
      <w:r w:rsidRPr="00BA05D2">
        <w:rPr>
          <w:noProof/>
          <w:lang w:val="en-US"/>
        </w:rPr>
        <w:drawing>
          <wp:inline distT="0" distB="0" distL="0" distR="0" wp14:anchorId="3A2C34FB" wp14:editId="24415601">
            <wp:extent cx="6465570" cy="4375930"/>
            <wp:effectExtent l="0" t="2858" r="8573" b="8572"/>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6512984" cy="4408020"/>
                    </a:xfrm>
                    <a:prstGeom prst="rect">
                      <a:avLst/>
                    </a:prstGeom>
                    <a:noFill/>
                    <a:ln>
                      <a:noFill/>
                    </a:ln>
                  </pic:spPr>
                </pic:pic>
              </a:graphicData>
            </a:graphic>
          </wp:inline>
        </w:drawing>
      </w:r>
    </w:p>
    <w:p w14:paraId="49C5D81E" w14:textId="77777777" w:rsidR="003704D5" w:rsidRDefault="003704D5" w:rsidP="00BE5CCC">
      <w:pPr>
        <w:rPr>
          <w:rFonts w:eastAsia="Calibri"/>
        </w:rPr>
      </w:pPr>
    </w:p>
    <w:p w14:paraId="5A289680" w14:textId="0AAE379F" w:rsidR="00BE5CCC" w:rsidRPr="00BE5CCC" w:rsidRDefault="00BE5CCC" w:rsidP="00BE5CCC">
      <w:pPr>
        <w:rPr>
          <w:rFonts w:eastAsia="Calibri"/>
        </w:rPr>
      </w:pPr>
    </w:p>
    <w:p w14:paraId="6222873D" w14:textId="77777777" w:rsidR="00BE5CCC" w:rsidRPr="00BE5CCC" w:rsidRDefault="00BE5CCC" w:rsidP="00BE5CCC">
      <w:pPr>
        <w:rPr>
          <w:rFonts w:eastAsia="Calibri"/>
        </w:rPr>
      </w:pPr>
    </w:p>
    <w:p w14:paraId="3B715AB0" w14:textId="3BA34D42" w:rsidR="00482C87" w:rsidRPr="00482C87" w:rsidRDefault="00482C87" w:rsidP="00482C87">
      <w:pPr>
        <w:rPr>
          <w:rFonts w:eastAsia="Calibri"/>
          <w:color w:val="4C4747"/>
          <w:sz w:val="28"/>
        </w:rPr>
      </w:pPr>
    </w:p>
    <w:p w14:paraId="3C72F44A" w14:textId="1E0B881C" w:rsidR="00482C87" w:rsidRPr="000529F8" w:rsidRDefault="00FC05BC" w:rsidP="00DF141C">
      <w:pPr>
        <w:pStyle w:val="Prrafodelista"/>
        <w:numPr>
          <w:ilvl w:val="1"/>
          <w:numId w:val="33"/>
        </w:numPr>
        <w:rPr>
          <w:rFonts w:eastAsia="Calibri"/>
          <w:color w:val="4C4747"/>
          <w:sz w:val="28"/>
        </w:rPr>
      </w:pPr>
      <w:r w:rsidRPr="000529F8">
        <w:rPr>
          <w:rFonts w:eastAsia="Calibri"/>
          <w:color w:val="4C4747"/>
        </w:rPr>
        <w:t xml:space="preserve">  </w:t>
      </w:r>
      <w:r w:rsidRPr="000529F8">
        <w:rPr>
          <w:rFonts w:eastAsia="Calibri"/>
          <w:color w:val="4C4747"/>
          <w:sz w:val="28"/>
        </w:rPr>
        <w:t>Planificación estratégica institucional</w:t>
      </w:r>
    </w:p>
    <w:p w14:paraId="26E02929" w14:textId="77777777" w:rsidR="00482C87" w:rsidRPr="000529F8" w:rsidRDefault="00482C87" w:rsidP="00482C87">
      <w:pPr>
        <w:pStyle w:val="Prrafodelista"/>
        <w:ind w:left="360"/>
        <w:rPr>
          <w:rFonts w:eastAsia="Calibri"/>
          <w:color w:val="4C4747"/>
          <w:sz w:val="28"/>
        </w:rPr>
      </w:pPr>
    </w:p>
    <w:p w14:paraId="7083FA0F" w14:textId="060032E9" w:rsidR="00FC05BC" w:rsidRPr="000529F8" w:rsidRDefault="00514A1C" w:rsidP="00482C87">
      <w:pPr>
        <w:pStyle w:val="Prrafodelista"/>
        <w:ind w:left="360"/>
        <w:rPr>
          <w:rFonts w:eastAsia="Calibri"/>
          <w:color w:val="4C4747"/>
          <w:sz w:val="28"/>
        </w:rPr>
      </w:pPr>
      <w:r w:rsidRPr="000529F8">
        <w:rPr>
          <w:rFonts w:eastAsia="Calibri"/>
          <w:color w:val="4C4747"/>
          <w:sz w:val="28"/>
        </w:rPr>
        <w:t>Plan</w:t>
      </w:r>
      <w:r w:rsidR="006A7402" w:rsidRPr="000529F8">
        <w:rPr>
          <w:rFonts w:eastAsia="Calibri"/>
          <w:color w:val="4C4747"/>
          <w:sz w:val="28"/>
        </w:rPr>
        <w:t xml:space="preserve"> </w:t>
      </w:r>
      <w:r w:rsidR="00FC05BC" w:rsidRPr="000529F8">
        <w:rPr>
          <w:rFonts w:eastAsia="Calibri"/>
          <w:color w:val="4C4747"/>
          <w:sz w:val="28"/>
        </w:rPr>
        <w:t xml:space="preserve">Estratégico Institucional </w:t>
      </w:r>
      <w:r w:rsidR="00FC05BC" w:rsidRPr="000529F8">
        <w:rPr>
          <w:rFonts w:eastAsia="Calibri"/>
          <w:b/>
          <w:color w:val="4C4747"/>
          <w:sz w:val="28"/>
        </w:rPr>
        <w:t>(PEI)</w:t>
      </w:r>
      <w:r w:rsidR="00FC05BC" w:rsidRPr="000529F8">
        <w:rPr>
          <w:rFonts w:eastAsia="Calibri"/>
          <w:color w:val="4C4747"/>
          <w:sz w:val="28"/>
        </w:rPr>
        <w:t xml:space="preserve"> </w:t>
      </w:r>
    </w:p>
    <w:p w14:paraId="57F9E0C5" w14:textId="77777777" w:rsidR="00482C87" w:rsidRPr="000529F8" w:rsidRDefault="00482C87" w:rsidP="00482C87">
      <w:pPr>
        <w:jc w:val="both"/>
        <w:rPr>
          <w:color w:val="4C4747"/>
        </w:rPr>
      </w:pPr>
    </w:p>
    <w:p w14:paraId="48F62FCC" w14:textId="3E477FAD" w:rsidR="00482C87" w:rsidRPr="000529F8" w:rsidRDefault="00482C87" w:rsidP="006A7402">
      <w:pPr>
        <w:spacing w:line="360" w:lineRule="auto"/>
        <w:jc w:val="both"/>
        <w:rPr>
          <w:rFonts w:eastAsia="Calibri"/>
          <w:color w:val="4C4747"/>
        </w:rPr>
      </w:pPr>
      <w:r w:rsidRPr="000529F8">
        <w:rPr>
          <w:rFonts w:eastAsia="Calibri"/>
          <w:color w:val="4C4747"/>
        </w:rPr>
        <w:t>En el Plan Estratégico para el año 2024 se contempla un aumento en la suscripción de Pólizas agropecuarias y de vida, con una meta anual propuesta de un monto aproximado de RD$ 800,000,000.00.</w:t>
      </w:r>
    </w:p>
    <w:p w14:paraId="27948B63" w14:textId="77777777" w:rsidR="00482C87" w:rsidRPr="000529F8" w:rsidRDefault="00482C87" w:rsidP="006A7402">
      <w:pPr>
        <w:spacing w:line="360" w:lineRule="auto"/>
        <w:jc w:val="both"/>
        <w:rPr>
          <w:rFonts w:eastAsia="Calibri"/>
          <w:color w:val="4C4747"/>
        </w:rPr>
      </w:pPr>
      <w:r w:rsidRPr="000529F8">
        <w:rPr>
          <w:rFonts w:eastAsia="Calibri"/>
          <w:color w:val="4C4747"/>
        </w:rPr>
        <w:t>Los Gastos Operativos y Administrativos, los ejecutamos de forma proporcional a las cantidades de suscripciones de pólizas, que llegamos a un valor total de RD$ 665,538,734.31.</w:t>
      </w:r>
    </w:p>
    <w:p w14:paraId="08B42C7C" w14:textId="38D20E28" w:rsidR="00482C87" w:rsidRPr="000529F8" w:rsidRDefault="00482C87" w:rsidP="006A7402">
      <w:pPr>
        <w:spacing w:line="360" w:lineRule="auto"/>
        <w:jc w:val="both"/>
        <w:rPr>
          <w:rFonts w:eastAsia="Calibri"/>
          <w:color w:val="4C4747"/>
        </w:rPr>
      </w:pPr>
      <w:r w:rsidRPr="000529F8">
        <w:rPr>
          <w:rFonts w:eastAsia="Calibri"/>
          <w:color w:val="4C4747"/>
        </w:rPr>
        <w:t>El Departamento Técnico implementa medidas de gestión de riesgos en el campo, con el propósito de mitigar los daños y pérdidas de los siniestros esperados y, en consecuencia, poder disminuir las reclamaciones. En este sentido, en el año 2024, hemos tenido resultados de una siniestralidad disminuida, con relación a años anteriores.</w:t>
      </w:r>
    </w:p>
    <w:p w14:paraId="031B4A85" w14:textId="77777777" w:rsidR="00482C87" w:rsidRPr="000529F8" w:rsidRDefault="00482C87" w:rsidP="006A7402">
      <w:pPr>
        <w:spacing w:line="360" w:lineRule="auto"/>
        <w:jc w:val="both"/>
        <w:rPr>
          <w:rFonts w:eastAsia="Calibri"/>
          <w:color w:val="4C4747"/>
        </w:rPr>
      </w:pPr>
      <w:r w:rsidRPr="000529F8">
        <w:rPr>
          <w:rFonts w:eastAsia="Calibri"/>
          <w:color w:val="4C4747"/>
        </w:rPr>
        <w:t>En cuanto a la ejecución de las demás cuentas, alcanzamos un 75% con respecto al año base 2023.</w:t>
      </w:r>
    </w:p>
    <w:p w14:paraId="49069001" w14:textId="77777777" w:rsidR="00482C87" w:rsidRPr="000529F8" w:rsidRDefault="00482C87" w:rsidP="006A7402">
      <w:pPr>
        <w:spacing w:line="360" w:lineRule="auto"/>
        <w:jc w:val="both"/>
        <w:rPr>
          <w:rFonts w:eastAsia="Calibri"/>
          <w:color w:val="4C4747"/>
        </w:rPr>
      </w:pPr>
      <w:r w:rsidRPr="000529F8">
        <w:rPr>
          <w:rFonts w:eastAsia="Calibri"/>
          <w:color w:val="4C4747"/>
        </w:rPr>
        <w:t>Estrategia Nacional de Desarrollo 2030</w:t>
      </w:r>
    </w:p>
    <w:p w14:paraId="1BCF5F58" w14:textId="63A12C9C" w:rsidR="00482C87" w:rsidRDefault="00482C87" w:rsidP="006A7402">
      <w:pPr>
        <w:spacing w:line="360" w:lineRule="auto"/>
        <w:jc w:val="both"/>
        <w:rPr>
          <w:rFonts w:eastAsia="Calibri"/>
          <w:color w:val="4C4747"/>
        </w:rPr>
      </w:pPr>
      <w:r w:rsidRPr="000529F8">
        <w:rPr>
          <w:rFonts w:eastAsia="Calibri"/>
          <w:color w:val="4C4747"/>
        </w:rPr>
        <w:t xml:space="preserve">La Estrategia Nacional de Desarrollo 2030 es un instrumento estratégico a nivel nacional que establece la visión país en el largo plazo y los compromisos que asumen cada una de las instituciones del Estado. </w:t>
      </w:r>
    </w:p>
    <w:p w14:paraId="393938E9" w14:textId="77777777" w:rsidR="0069414A" w:rsidRPr="000529F8" w:rsidRDefault="0069414A" w:rsidP="006A7402">
      <w:pPr>
        <w:spacing w:line="360" w:lineRule="auto"/>
        <w:jc w:val="both"/>
        <w:rPr>
          <w:rFonts w:eastAsia="Calibri"/>
          <w:color w:val="4C4747"/>
        </w:rPr>
      </w:pPr>
    </w:p>
    <w:p w14:paraId="7B551B80" w14:textId="77777777" w:rsidR="00D65CBD" w:rsidRDefault="00D65CBD" w:rsidP="006A7402">
      <w:pPr>
        <w:spacing w:line="360" w:lineRule="auto"/>
        <w:jc w:val="both"/>
        <w:rPr>
          <w:rFonts w:eastAsia="Calibri"/>
          <w:color w:val="4C4747"/>
        </w:rPr>
      </w:pPr>
    </w:p>
    <w:p w14:paraId="2EEA2131" w14:textId="77777777" w:rsidR="000C2C99" w:rsidRDefault="000C2C99" w:rsidP="000C2C99">
      <w:pPr>
        <w:pStyle w:val="Prrafodelista"/>
        <w:ind w:left="360"/>
        <w:rPr>
          <w:rFonts w:eastAsia="Calibri"/>
          <w:color w:val="4C4747"/>
          <w:sz w:val="28"/>
        </w:rPr>
      </w:pPr>
    </w:p>
    <w:p w14:paraId="12D08BDD" w14:textId="6C925CD1" w:rsidR="00BD63A8" w:rsidRDefault="000C2C99" w:rsidP="000C2C99">
      <w:pPr>
        <w:pStyle w:val="Prrafodelista"/>
        <w:ind w:left="360"/>
        <w:rPr>
          <w:rFonts w:eastAsia="Calibri"/>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r w:rsidRPr="000529F8">
        <w:rPr>
          <w:rFonts w:eastAsia="Calibri"/>
          <w:color w:val="4C4747"/>
          <w:sz w:val="28"/>
        </w:rPr>
        <w:t xml:space="preserve"> </w:t>
      </w:r>
    </w:p>
    <w:p w14:paraId="45FFA0AE" w14:textId="77777777" w:rsidR="000C2C99" w:rsidRPr="000C2C99" w:rsidRDefault="000C2C99" w:rsidP="000C2C99">
      <w:pPr>
        <w:pStyle w:val="Prrafodelista"/>
        <w:ind w:left="360"/>
        <w:rPr>
          <w:rFonts w:eastAsia="Calibri"/>
          <w:color w:val="4C4747"/>
          <w:sz w:val="28"/>
        </w:rPr>
      </w:pPr>
    </w:p>
    <w:p w14:paraId="2FAF91C7" w14:textId="3EA9CAA9" w:rsidR="006A7402" w:rsidRPr="000529F8" w:rsidRDefault="00482C87" w:rsidP="006A7402">
      <w:pPr>
        <w:spacing w:line="360" w:lineRule="auto"/>
        <w:jc w:val="both"/>
        <w:rPr>
          <w:rFonts w:eastAsia="Calibri"/>
          <w:color w:val="4C4747"/>
        </w:rPr>
      </w:pPr>
      <w:r w:rsidRPr="000529F8">
        <w:rPr>
          <w:rFonts w:eastAsia="Calibri"/>
          <w:color w:val="4C4747"/>
        </w:rPr>
        <w:t>En AGRODOSA todas las estrategias definidas en el PEI 2021-2024 se encuentran alineadas con el Eje 4</w:t>
      </w:r>
      <w:r w:rsidR="0069414A">
        <w:rPr>
          <w:rFonts w:eastAsia="Calibri"/>
          <w:color w:val="4C4747"/>
        </w:rPr>
        <w:t>.</w:t>
      </w:r>
    </w:p>
    <w:p w14:paraId="1B9EEFEA" w14:textId="77777777" w:rsidR="00482C87" w:rsidRPr="000529F8" w:rsidRDefault="00482C87" w:rsidP="006A7402">
      <w:pPr>
        <w:spacing w:line="360" w:lineRule="auto"/>
        <w:jc w:val="both"/>
        <w:rPr>
          <w:rFonts w:eastAsia="Calibri"/>
          <w:color w:val="4C4747"/>
        </w:rPr>
      </w:pPr>
      <w:r w:rsidRPr="000529F8">
        <w:rPr>
          <w:rFonts w:eastAsia="Calibri"/>
          <w:color w:val="4C4747"/>
        </w:rPr>
        <w:t>EJE 4 – END</w:t>
      </w:r>
    </w:p>
    <w:p w14:paraId="3B66B229" w14:textId="77777777" w:rsidR="00482C87" w:rsidRPr="000529F8" w:rsidRDefault="00482C87" w:rsidP="006A7402">
      <w:pPr>
        <w:spacing w:line="360" w:lineRule="auto"/>
        <w:jc w:val="both"/>
        <w:rPr>
          <w:rFonts w:eastAsia="Calibri"/>
          <w:color w:val="4C4747"/>
        </w:rPr>
      </w:pPr>
      <w:r w:rsidRPr="000529F8">
        <w:rPr>
          <w:rFonts w:eastAsia="Calibri"/>
          <w:color w:val="4C4747"/>
        </w:rPr>
        <w:t xml:space="preserve">4.2.1.12 Promover la adopción, por parte de los sectores público y privado, de mecanismos de seguros y acceso a recursos financieros para mitigar los efectos de las emergencias y/o desastres a nivel nacional, regional y local. </w:t>
      </w:r>
    </w:p>
    <w:p w14:paraId="55D53607" w14:textId="7E047EEC" w:rsidR="00482C87" w:rsidRPr="000529F8" w:rsidRDefault="00482C87" w:rsidP="006A7402">
      <w:pPr>
        <w:spacing w:line="360" w:lineRule="auto"/>
        <w:jc w:val="both"/>
        <w:rPr>
          <w:rFonts w:eastAsia="Calibri"/>
          <w:color w:val="4C4747"/>
        </w:rPr>
      </w:pPr>
      <w:r w:rsidRPr="000529F8">
        <w:rPr>
          <w:rFonts w:eastAsia="Calibri"/>
          <w:color w:val="4C4747"/>
        </w:rPr>
        <w:t>4.2.1.3 Promover la aprobación y puesta en marcha de las normas y reglamentos que sean necesarios para una correcta y responsable gestión de riesgos ante desastres</w:t>
      </w:r>
    </w:p>
    <w:p w14:paraId="1D1D5C94" w14:textId="3322B70D" w:rsidR="00482C87" w:rsidRPr="000529F8" w:rsidRDefault="00482C87" w:rsidP="006A7402">
      <w:pPr>
        <w:spacing w:line="360" w:lineRule="auto"/>
        <w:jc w:val="both"/>
        <w:rPr>
          <w:rFonts w:eastAsia="Calibri"/>
          <w:color w:val="4C4747"/>
        </w:rPr>
      </w:pPr>
      <w:r w:rsidRPr="000529F8">
        <w:rPr>
          <w:rFonts w:eastAsia="Calibri"/>
          <w:color w:val="4C4747"/>
        </w:rPr>
        <w:t xml:space="preserve">Objetivo General </w:t>
      </w:r>
    </w:p>
    <w:p w14:paraId="0A7557E3" w14:textId="77777777" w:rsidR="00482C87" w:rsidRPr="000529F8" w:rsidRDefault="00482C87" w:rsidP="006A7402">
      <w:pPr>
        <w:spacing w:line="360" w:lineRule="auto"/>
        <w:jc w:val="both"/>
        <w:rPr>
          <w:rFonts w:eastAsia="Calibri"/>
          <w:color w:val="4C4747"/>
        </w:rPr>
      </w:pPr>
      <w:r w:rsidRPr="000529F8">
        <w:rPr>
          <w:rFonts w:eastAsia="Calibri"/>
          <w:color w:val="4C4747"/>
        </w:rPr>
        <w:t>Una administración público-privada orientada a gestión de riesgos para minimizar pérdidas humanas, económicas y ambientales.</w:t>
      </w:r>
    </w:p>
    <w:p w14:paraId="52B942D5" w14:textId="77777777" w:rsidR="00482C87" w:rsidRPr="000529F8" w:rsidRDefault="00482C87" w:rsidP="006A7402">
      <w:pPr>
        <w:spacing w:line="360" w:lineRule="auto"/>
        <w:jc w:val="both"/>
        <w:rPr>
          <w:rFonts w:eastAsia="Calibri"/>
          <w:color w:val="4C4747"/>
        </w:rPr>
      </w:pPr>
      <w:r w:rsidRPr="000529F8">
        <w:rPr>
          <w:rFonts w:eastAsia="Calibri"/>
          <w:color w:val="4C4747"/>
        </w:rPr>
        <w:t>Objetivo Específico</w:t>
      </w:r>
    </w:p>
    <w:p w14:paraId="2845B508" w14:textId="77777777" w:rsidR="00482C87" w:rsidRPr="000529F8" w:rsidRDefault="00482C87" w:rsidP="006A7402">
      <w:pPr>
        <w:spacing w:line="360" w:lineRule="auto"/>
        <w:jc w:val="both"/>
        <w:rPr>
          <w:rFonts w:eastAsia="Calibri"/>
          <w:color w:val="4C4747"/>
        </w:rPr>
      </w:pPr>
      <w:r w:rsidRPr="000529F8">
        <w:rPr>
          <w:rFonts w:eastAsia="Calibri"/>
          <w:color w:val="4C4747"/>
        </w:rPr>
        <w:t>Desarrollar un eficaz sistema nacional de gestión integral de riesgos, con activa participación de las comunidades y gobiernos locales, que minimice los daños y posibilite la recuperación rápida y sostenible de las áreas y poblaciones afectadas por los eventos climatológicos extremos.</w:t>
      </w:r>
    </w:p>
    <w:p w14:paraId="153EAA9B" w14:textId="77777777" w:rsidR="00482C87" w:rsidRPr="000529F8" w:rsidRDefault="00482C87" w:rsidP="006A7402">
      <w:pPr>
        <w:spacing w:line="360" w:lineRule="auto"/>
        <w:jc w:val="both"/>
        <w:rPr>
          <w:rFonts w:eastAsia="Calibri"/>
          <w:color w:val="4C4747"/>
        </w:rPr>
      </w:pPr>
      <w:r w:rsidRPr="000529F8">
        <w:rPr>
          <w:rFonts w:eastAsia="Calibri"/>
          <w:color w:val="4C4747"/>
        </w:rPr>
        <w:t>Plan Nacional Plurianual del Sector Publico (PNPSP) 2021-2024</w:t>
      </w:r>
    </w:p>
    <w:p w14:paraId="540176F0" w14:textId="77777777" w:rsidR="00BD63A8" w:rsidRDefault="00BD63A8" w:rsidP="006A7402">
      <w:pPr>
        <w:spacing w:line="360" w:lineRule="auto"/>
        <w:jc w:val="both"/>
        <w:rPr>
          <w:rFonts w:eastAsia="Calibri"/>
          <w:color w:val="4C4747"/>
        </w:rPr>
      </w:pPr>
    </w:p>
    <w:p w14:paraId="75A37821" w14:textId="77777777" w:rsidR="00BD63A8" w:rsidRDefault="00BD63A8" w:rsidP="006A7402">
      <w:pPr>
        <w:spacing w:line="360" w:lineRule="auto"/>
        <w:jc w:val="both"/>
        <w:rPr>
          <w:rFonts w:eastAsia="Calibri"/>
          <w:color w:val="4C4747"/>
        </w:rPr>
      </w:pPr>
    </w:p>
    <w:p w14:paraId="1E784422" w14:textId="77777777" w:rsidR="000C2C99" w:rsidRDefault="000C2C99" w:rsidP="000C2C99">
      <w:pPr>
        <w:pStyle w:val="Prrafodelista"/>
        <w:ind w:left="360"/>
        <w:rPr>
          <w:rFonts w:eastAsia="Calibri"/>
          <w:color w:val="4C4747"/>
          <w:sz w:val="28"/>
        </w:rPr>
      </w:pPr>
    </w:p>
    <w:p w14:paraId="622190F6" w14:textId="77777777" w:rsidR="000C2C99" w:rsidRDefault="000C2C99" w:rsidP="000C2C99">
      <w:pPr>
        <w:pStyle w:val="Prrafodelista"/>
        <w:ind w:left="360"/>
        <w:rPr>
          <w:rFonts w:eastAsia="Calibri"/>
          <w:b/>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p>
    <w:p w14:paraId="2274F9C5" w14:textId="7032A645" w:rsidR="000C2C99" w:rsidRPr="000529F8" w:rsidRDefault="000C2C99" w:rsidP="000C2C99">
      <w:pPr>
        <w:pStyle w:val="Prrafodelista"/>
        <w:ind w:left="360"/>
        <w:rPr>
          <w:rFonts w:eastAsia="Calibri"/>
          <w:color w:val="4C4747"/>
          <w:sz w:val="28"/>
        </w:rPr>
      </w:pPr>
      <w:r w:rsidRPr="000529F8">
        <w:rPr>
          <w:rFonts w:eastAsia="Calibri"/>
          <w:color w:val="4C4747"/>
          <w:sz w:val="28"/>
        </w:rPr>
        <w:t xml:space="preserve"> </w:t>
      </w:r>
    </w:p>
    <w:p w14:paraId="0ADE8711" w14:textId="76AACD9C" w:rsidR="00D65CBD" w:rsidRDefault="000C2C99" w:rsidP="006A7402">
      <w:pPr>
        <w:spacing w:line="360" w:lineRule="auto"/>
        <w:jc w:val="both"/>
        <w:rPr>
          <w:rFonts w:eastAsia="Calibri"/>
          <w:color w:val="4C4747"/>
        </w:rPr>
      </w:pPr>
      <w:r w:rsidRPr="000529F8">
        <w:rPr>
          <w:rFonts w:eastAsia="Calibri"/>
          <w:color w:val="4C4747"/>
        </w:rPr>
        <w:t xml:space="preserve">El Plan Nacional Plurianual del Sector Público (PNPSP), sustentado en la Ley No. 498-06, </w:t>
      </w:r>
      <w:r w:rsidR="00482C87" w:rsidRPr="000529F8">
        <w:rPr>
          <w:rFonts w:eastAsia="Calibri"/>
          <w:color w:val="4C4747"/>
        </w:rPr>
        <w:t xml:space="preserve">como una herramienta macro estatal que articula todos los planes institucionales, sectoriales y territoriales, en una misma visión. </w:t>
      </w:r>
    </w:p>
    <w:p w14:paraId="178B1C1F" w14:textId="0BDF26C2" w:rsidR="00482C87" w:rsidRPr="000529F8" w:rsidRDefault="00482C87" w:rsidP="006A7402">
      <w:pPr>
        <w:spacing w:line="360" w:lineRule="auto"/>
        <w:jc w:val="both"/>
        <w:rPr>
          <w:rFonts w:eastAsia="Calibri"/>
          <w:color w:val="4C4747"/>
        </w:rPr>
      </w:pPr>
      <w:r w:rsidRPr="000529F8">
        <w:rPr>
          <w:rFonts w:eastAsia="Calibri"/>
          <w:color w:val="4C4747"/>
        </w:rPr>
        <w:t xml:space="preserve">La Aseguradora está comprometida con las siguientes políticas: </w:t>
      </w:r>
    </w:p>
    <w:p w14:paraId="3BB28003" w14:textId="14025ED9" w:rsidR="006A7402" w:rsidRPr="000529F8" w:rsidRDefault="00482C87" w:rsidP="006A7402">
      <w:pPr>
        <w:spacing w:line="360" w:lineRule="auto"/>
        <w:jc w:val="both"/>
        <w:rPr>
          <w:rFonts w:eastAsia="Calibri"/>
          <w:color w:val="4C4747"/>
        </w:rPr>
      </w:pPr>
      <w:r w:rsidRPr="000529F8">
        <w:rPr>
          <w:rFonts w:eastAsia="Calibri"/>
          <w:color w:val="4C4747"/>
        </w:rPr>
        <w:t xml:space="preserve">Política 15: Hacia un Estado Moderno e Institucional </w:t>
      </w:r>
    </w:p>
    <w:p w14:paraId="18179093" w14:textId="6A2D1AC8" w:rsidR="00482C87" w:rsidRPr="000529F8" w:rsidRDefault="00482C87" w:rsidP="006A7402">
      <w:pPr>
        <w:spacing w:line="360" w:lineRule="auto"/>
        <w:jc w:val="both"/>
        <w:rPr>
          <w:rFonts w:eastAsia="Calibri"/>
          <w:color w:val="4C4747"/>
        </w:rPr>
      </w:pPr>
      <w:r w:rsidRPr="000529F8">
        <w:rPr>
          <w:rFonts w:eastAsia="Calibri"/>
          <w:color w:val="4C4747"/>
        </w:rPr>
        <w:t xml:space="preserve">Hipótesis de política: Para garantizar una administración pública eficiente, transparente y orientada a resultados se: </w:t>
      </w:r>
    </w:p>
    <w:p w14:paraId="5B121FB5" w14:textId="77777777" w:rsidR="00482C87" w:rsidRPr="000529F8" w:rsidRDefault="00482C87" w:rsidP="006A7402">
      <w:pPr>
        <w:pStyle w:val="Prrafodelista"/>
        <w:numPr>
          <w:ilvl w:val="0"/>
          <w:numId w:val="45"/>
        </w:numPr>
        <w:spacing w:line="360" w:lineRule="auto"/>
        <w:jc w:val="both"/>
        <w:rPr>
          <w:rFonts w:eastAsia="Calibri"/>
          <w:color w:val="4C4747"/>
        </w:rPr>
      </w:pPr>
      <w:r w:rsidRPr="000529F8">
        <w:rPr>
          <w:rFonts w:eastAsia="Calibri"/>
          <w:color w:val="4C4747"/>
        </w:rPr>
        <w:t xml:space="preserve">Eficientizar la generación de valor público, a través de la reorganización funcional del Estado </w:t>
      </w:r>
    </w:p>
    <w:p w14:paraId="61574775" w14:textId="77777777" w:rsidR="00482C87" w:rsidRPr="000529F8" w:rsidRDefault="00482C87" w:rsidP="006A7402">
      <w:pPr>
        <w:pStyle w:val="Prrafodelista"/>
        <w:numPr>
          <w:ilvl w:val="0"/>
          <w:numId w:val="45"/>
        </w:numPr>
        <w:spacing w:line="360" w:lineRule="auto"/>
        <w:jc w:val="both"/>
        <w:rPr>
          <w:rFonts w:eastAsia="Calibri"/>
          <w:color w:val="4C4747"/>
        </w:rPr>
      </w:pPr>
      <w:r w:rsidRPr="000529F8">
        <w:rPr>
          <w:rFonts w:eastAsia="Calibri"/>
          <w:color w:val="4C4747"/>
        </w:rPr>
        <w:t>Aumentar la calidad del gasto público</w:t>
      </w:r>
    </w:p>
    <w:p w14:paraId="6C5D3223" w14:textId="77777777" w:rsidR="00482C87" w:rsidRPr="000529F8" w:rsidRDefault="00482C87" w:rsidP="006A7402">
      <w:pPr>
        <w:pStyle w:val="Prrafodelista"/>
        <w:numPr>
          <w:ilvl w:val="0"/>
          <w:numId w:val="45"/>
        </w:numPr>
        <w:spacing w:line="360" w:lineRule="auto"/>
        <w:jc w:val="both"/>
        <w:rPr>
          <w:rFonts w:eastAsia="Calibri"/>
          <w:color w:val="4C4747"/>
        </w:rPr>
      </w:pPr>
      <w:r w:rsidRPr="000529F8">
        <w:rPr>
          <w:rFonts w:eastAsia="Calibri"/>
          <w:color w:val="4C4747"/>
        </w:rPr>
        <w:t xml:space="preserve">Mejorar la calidad de los servicios públicos </w:t>
      </w:r>
    </w:p>
    <w:p w14:paraId="4E59525D" w14:textId="77777777" w:rsidR="00482C87" w:rsidRPr="000529F8" w:rsidRDefault="00482C87" w:rsidP="006A7402">
      <w:pPr>
        <w:pStyle w:val="Prrafodelista"/>
        <w:numPr>
          <w:ilvl w:val="0"/>
          <w:numId w:val="45"/>
        </w:numPr>
        <w:spacing w:line="360" w:lineRule="auto"/>
        <w:jc w:val="both"/>
        <w:rPr>
          <w:rFonts w:eastAsia="Calibri"/>
          <w:color w:val="4C4747"/>
        </w:rPr>
      </w:pPr>
      <w:r w:rsidRPr="000529F8">
        <w:rPr>
          <w:rFonts w:eastAsia="Calibri"/>
          <w:color w:val="4C4747"/>
        </w:rPr>
        <w:t xml:space="preserve">Aumentar la transparencia en las operaciones del Estado </w:t>
      </w:r>
    </w:p>
    <w:p w14:paraId="53B9981E" w14:textId="77777777" w:rsidR="00482C87" w:rsidRPr="000529F8" w:rsidRDefault="00482C87" w:rsidP="006A7402">
      <w:pPr>
        <w:pStyle w:val="Prrafodelista"/>
        <w:numPr>
          <w:ilvl w:val="0"/>
          <w:numId w:val="45"/>
        </w:numPr>
        <w:spacing w:line="360" w:lineRule="auto"/>
        <w:jc w:val="both"/>
        <w:rPr>
          <w:rFonts w:eastAsia="Calibri"/>
          <w:color w:val="4C4747"/>
        </w:rPr>
      </w:pPr>
      <w:r w:rsidRPr="000529F8">
        <w:rPr>
          <w:rFonts w:eastAsia="Calibri"/>
          <w:color w:val="4C4747"/>
        </w:rPr>
        <w:t xml:space="preserve">Eficientizar la prestación de servicio judicial y disminuir el tiempo de solución de los casos judiciales </w:t>
      </w:r>
    </w:p>
    <w:p w14:paraId="120DAB0A" w14:textId="77777777" w:rsidR="00482C87" w:rsidRPr="000529F8" w:rsidRDefault="00482C87" w:rsidP="006A7402">
      <w:pPr>
        <w:spacing w:line="360" w:lineRule="auto"/>
        <w:jc w:val="both"/>
        <w:rPr>
          <w:rFonts w:eastAsia="Calibri"/>
          <w:color w:val="4C4747"/>
        </w:rPr>
      </w:pPr>
      <w:r w:rsidRPr="000529F8">
        <w:rPr>
          <w:rFonts w:eastAsia="Calibri"/>
          <w:color w:val="4C4747"/>
        </w:rPr>
        <w:t xml:space="preserve">Impacto de la política: </w:t>
      </w:r>
    </w:p>
    <w:p w14:paraId="316766F1" w14:textId="77777777" w:rsidR="00482C87" w:rsidRPr="000529F8" w:rsidRDefault="00482C87" w:rsidP="006A7402">
      <w:pPr>
        <w:spacing w:line="360" w:lineRule="auto"/>
        <w:jc w:val="both"/>
        <w:rPr>
          <w:rFonts w:eastAsia="Calibri"/>
          <w:color w:val="4C4747"/>
        </w:rPr>
      </w:pPr>
      <w:r w:rsidRPr="000529F8">
        <w:rPr>
          <w:rFonts w:eastAsia="Calibri"/>
          <w:color w:val="4C4747"/>
        </w:rPr>
        <w:t xml:space="preserve">Mejorada la calidad de los servicios de la Aseguradora. </w:t>
      </w:r>
    </w:p>
    <w:p w14:paraId="2021C430" w14:textId="2F2255EA" w:rsidR="00482C87" w:rsidRPr="000529F8" w:rsidRDefault="00482C87" w:rsidP="006A7402">
      <w:pPr>
        <w:spacing w:line="360" w:lineRule="auto"/>
        <w:jc w:val="both"/>
        <w:rPr>
          <w:rFonts w:eastAsia="Calibri"/>
          <w:color w:val="4C4747"/>
        </w:rPr>
      </w:pPr>
      <w:r w:rsidRPr="000529F8">
        <w:rPr>
          <w:rFonts w:eastAsia="Calibri"/>
          <w:color w:val="4C4747"/>
        </w:rPr>
        <w:t>Política 11: Población rural y el desarrollo agropecuario</w:t>
      </w:r>
    </w:p>
    <w:p w14:paraId="66A4352B" w14:textId="28B4D79E" w:rsidR="00BD63A8" w:rsidRPr="00BD63A8" w:rsidRDefault="00482C87" w:rsidP="00BD63A8">
      <w:pPr>
        <w:spacing w:line="360" w:lineRule="auto"/>
        <w:jc w:val="both"/>
        <w:rPr>
          <w:rFonts w:eastAsia="Calibri"/>
          <w:color w:val="4C4747"/>
        </w:rPr>
      </w:pPr>
      <w:r w:rsidRPr="000529F8">
        <w:rPr>
          <w:rFonts w:eastAsia="Calibri"/>
          <w:color w:val="4C4747"/>
        </w:rPr>
        <w:t>Hipótesis de política:  La calidad de vida rural está estrechamente relacionada con los destinos de la producción agropecuaria. Por tanto,</w:t>
      </w:r>
    </w:p>
    <w:p w14:paraId="3D3C0B75" w14:textId="63F233A5" w:rsidR="000C2C99" w:rsidRDefault="000C2C99" w:rsidP="000C2C99">
      <w:pPr>
        <w:spacing w:line="360" w:lineRule="auto"/>
        <w:jc w:val="both"/>
        <w:rPr>
          <w:rFonts w:eastAsia="Calibri"/>
          <w:color w:val="4C4747"/>
        </w:rPr>
      </w:pPr>
    </w:p>
    <w:p w14:paraId="5DB42113" w14:textId="0B37B9FD" w:rsidR="000C2C99" w:rsidRDefault="000C2C99" w:rsidP="000C2C99">
      <w:pPr>
        <w:spacing w:line="360" w:lineRule="auto"/>
        <w:jc w:val="both"/>
        <w:rPr>
          <w:rFonts w:eastAsia="Calibri"/>
          <w:color w:val="4C4747"/>
        </w:rPr>
      </w:pPr>
    </w:p>
    <w:p w14:paraId="73E6C545" w14:textId="474348B4" w:rsidR="000C2C99" w:rsidRDefault="000C2C99" w:rsidP="000C2C99">
      <w:pPr>
        <w:spacing w:line="360" w:lineRule="auto"/>
        <w:jc w:val="both"/>
        <w:rPr>
          <w:rFonts w:eastAsia="Calibri"/>
          <w:color w:val="4C4747"/>
        </w:rPr>
      </w:pPr>
    </w:p>
    <w:p w14:paraId="7B48FD66" w14:textId="75FC594B" w:rsidR="000C2C99" w:rsidRDefault="000C2C99" w:rsidP="000C2C99">
      <w:pPr>
        <w:spacing w:line="360" w:lineRule="auto"/>
        <w:jc w:val="both"/>
        <w:rPr>
          <w:rFonts w:eastAsia="Calibri"/>
          <w:color w:val="4C4747"/>
        </w:rPr>
      </w:pPr>
    </w:p>
    <w:p w14:paraId="610D9D3E" w14:textId="77777777" w:rsidR="000C2C99" w:rsidRDefault="000C2C99" w:rsidP="000C2C99">
      <w:pPr>
        <w:pStyle w:val="Prrafodelista"/>
        <w:ind w:left="360"/>
        <w:rPr>
          <w:rFonts w:eastAsia="Calibri"/>
          <w:b/>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p>
    <w:p w14:paraId="51E6AD90" w14:textId="3CC5D273" w:rsidR="000C2C99" w:rsidRPr="000C2C99" w:rsidRDefault="000C2C99" w:rsidP="000C2C99">
      <w:pPr>
        <w:spacing w:line="360" w:lineRule="auto"/>
        <w:jc w:val="both"/>
        <w:rPr>
          <w:rFonts w:eastAsia="Calibri"/>
          <w:color w:val="4C4747"/>
        </w:rPr>
      </w:pPr>
    </w:p>
    <w:p w14:paraId="174ACE85" w14:textId="7D659618" w:rsidR="00482C87" w:rsidRPr="000529F8" w:rsidRDefault="00482C87" w:rsidP="006A7402">
      <w:pPr>
        <w:pStyle w:val="Prrafodelista"/>
        <w:numPr>
          <w:ilvl w:val="0"/>
          <w:numId w:val="44"/>
        </w:numPr>
        <w:spacing w:line="360" w:lineRule="auto"/>
        <w:jc w:val="both"/>
        <w:rPr>
          <w:rFonts w:eastAsia="Calibri"/>
          <w:color w:val="4C4747"/>
        </w:rPr>
      </w:pPr>
      <w:r w:rsidRPr="000529F8">
        <w:rPr>
          <w:rFonts w:eastAsia="Calibri"/>
          <w:color w:val="4C4747"/>
        </w:rPr>
        <w:t xml:space="preserve">Promueve la productividad de la producción </w:t>
      </w:r>
    </w:p>
    <w:p w14:paraId="4FFE4693" w14:textId="3676012C" w:rsidR="00BD63A8" w:rsidRPr="000C2C99" w:rsidRDefault="00482C87" w:rsidP="00BD63A8">
      <w:pPr>
        <w:pStyle w:val="Prrafodelista"/>
        <w:numPr>
          <w:ilvl w:val="0"/>
          <w:numId w:val="44"/>
        </w:numPr>
        <w:spacing w:line="360" w:lineRule="auto"/>
        <w:jc w:val="both"/>
        <w:rPr>
          <w:rFonts w:eastAsia="Calibri"/>
          <w:color w:val="4C4747"/>
        </w:rPr>
      </w:pPr>
      <w:r w:rsidRPr="000529F8">
        <w:rPr>
          <w:rFonts w:eastAsia="Calibri"/>
          <w:color w:val="4C4747"/>
        </w:rPr>
        <w:t xml:space="preserve">Regula para hacerla sostenible </w:t>
      </w:r>
    </w:p>
    <w:p w14:paraId="0469F0AA" w14:textId="77777777" w:rsidR="00482C87" w:rsidRPr="000529F8" w:rsidRDefault="00482C87" w:rsidP="006A7402">
      <w:pPr>
        <w:pStyle w:val="Prrafodelista"/>
        <w:numPr>
          <w:ilvl w:val="0"/>
          <w:numId w:val="44"/>
        </w:numPr>
        <w:spacing w:line="360" w:lineRule="auto"/>
        <w:jc w:val="both"/>
        <w:rPr>
          <w:rFonts w:eastAsia="Calibri"/>
          <w:color w:val="4C4747"/>
        </w:rPr>
      </w:pPr>
      <w:r w:rsidRPr="000529F8">
        <w:rPr>
          <w:rFonts w:eastAsia="Calibri"/>
          <w:color w:val="4C4747"/>
        </w:rPr>
        <w:t xml:space="preserve">Garantiza la seguridad alimentaria </w:t>
      </w:r>
    </w:p>
    <w:p w14:paraId="3DA67C85" w14:textId="6CFC02CD" w:rsidR="00D65CBD" w:rsidRPr="00BD63A8" w:rsidRDefault="00482C87" w:rsidP="006A7402">
      <w:pPr>
        <w:pStyle w:val="Prrafodelista"/>
        <w:numPr>
          <w:ilvl w:val="0"/>
          <w:numId w:val="44"/>
        </w:numPr>
        <w:spacing w:line="360" w:lineRule="auto"/>
        <w:jc w:val="both"/>
        <w:rPr>
          <w:rFonts w:eastAsia="Calibri"/>
          <w:color w:val="4C4747"/>
        </w:rPr>
      </w:pPr>
      <w:r w:rsidRPr="000529F8">
        <w:rPr>
          <w:rFonts w:eastAsia="Calibri"/>
          <w:color w:val="4C4747"/>
        </w:rPr>
        <w:t>Disminuye la pobreza rural</w:t>
      </w:r>
    </w:p>
    <w:p w14:paraId="5D5EF6BB" w14:textId="795E9C7E" w:rsidR="00482C87" w:rsidRPr="000529F8" w:rsidRDefault="00482C87" w:rsidP="006A7402">
      <w:pPr>
        <w:spacing w:line="360" w:lineRule="auto"/>
        <w:jc w:val="both"/>
        <w:rPr>
          <w:rFonts w:eastAsia="Calibri"/>
          <w:color w:val="4C4747"/>
        </w:rPr>
      </w:pPr>
      <w:r w:rsidRPr="000529F8">
        <w:rPr>
          <w:rFonts w:eastAsia="Calibri"/>
          <w:color w:val="4C4747"/>
        </w:rPr>
        <w:t xml:space="preserve">Impacto de la política: </w:t>
      </w:r>
    </w:p>
    <w:p w14:paraId="1F2C4292" w14:textId="79979059" w:rsidR="006A7402" w:rsidRPr="000529F8" w:rsidRDefault="00482C87" w:rsidP="006A7402">
      <w:pPr>
        <w:spacing w:line="360" w:lineRule="auto"/>
        <w:jc w:val="both"/>
        <w:rPr>
          <w:rFonts w:eastAsia="Calibri"/>
          <w:color w:val="4C4747"/>
        </w:rPr>
      </w:pPr>
      <w:r w:rsidRPr="000529F8">
        <w:rPr>
          <w:rFonts w:eastAsia="Calibri"/>
          <w:color w:val="4C4747"/>
        </w:rPr>
        <w:t xml:space="preserve">Mejorada la calidad de vida de los productores rurales y la productividad agropecuaria. Esta política garantiza una sociedad dominicana con igualdad de derechos y oportunidades para las mujeres, además de proveer trabajos justos con compensaciones necesarias. </w:t>
      </w:r>
    </w:p>
    <w:p w14:paraId="4689ACE7" w14:textId="77777777" w:rsidR="006A7402" w:rsidRPr="000529F8" w:rsidRDefault="006A7402">
      <w:pPr>
        <w:rPr>
          <w:rFonts w:eastAsia="Calibri"/>
          <w:color w:val="4C4747"/>
        </w:rPr>
      </w:pPr>
      <w:r w:rsidRPr="000529F8">
        <w:rPr>
          <w:rFonts w:eastAsia="Calibri"/>
          <w:color w:val="4C4747"/>
        </w:rPr>
        <w:br w:type="page"/>
      </w:r>
    </w:p>
    <w:tbl>
      <w:tblPr>
        <w:tblStyle w:val="Tablaconcuadrcula"/>
        <w:tblpPr w:leftFromText="180" w:rightFromText="180" w:vertAnchor="page" w:horzAnchor="margin" w:tblpXSpec="center" w:tblpY="2041"/>
        <w:tblW w:w="0" w:type="auto"/>
        <w:tblLook w:val="04A0" w:firstRow="1" w:lastRow="0" w:firstColumn="1" w:lastColumn="0" w:noHBand="0" w:noVBand="1"/>
      </w:tblPr>
      <w:tblGrid>
        <w:gridCol w:w="957"/>
        <w:gridCol w:w="2355"/>
        <w:gridCol w:w="3883"/>
      </w:tblGrid>
      <w:tr w:rsidR="006A7402" w:rsidRPr="006A7402" w14:paraId="7D5C31DA" w14:textId="77777777" w:rsidTr="000C2C99">
        <w:trPr>
          <w:cantSplit/>
          <w:trHeight w:val="1700"/>
        </w:trPr>
        <w:tc>
          <w:tcPr>
            <w:tcW w:w="957" w:type="dxa"/>
            <w:shd w:val="clear" w:color="auto" w:fill="002060"/>
            <w:textDirection w:val="btLr"/>
          </w:tcPr>
          <w:p w14:paraId="1917C962" w14:textId="77777777" w:rsidR="006A7402" w:rsidRPr="006A7402" w:rsidRDefault="006A7402" w:rsidP="006A7402">
            <w:pPr>
              <w:ind w:left="113" w:right="113"/>
              <w:rPr>
                <w:rFonts w:ascii="Times New Roman" w:hAnsi="Times New Roman" w:cs="Times New Roman"/>
              </w:rPr>
            </w:pPr>
            <w:r w:rsidRPr="006A7402">
              <w:rPr>
                <w:rFonts w:ascii="Times New Roman" w:hAnsi="Times New Roman" w:cs="Times New Roman"/>
                <w:szCs w:val="24"/>
                <w:lang w:val="es-ES"/>
              </w:rPr>
              <w:t>Responsables</w:t>
            </w:r>
          </w:p>
        </w:tc>
        <w:tc>
          <w:tcPr>
            <w:tcW w:w="2355" w:type="dxa"/>
            <w:textDirection w:val="btLr"/>
          </w:tcPr>
          <w:p w14:paraId="409584DA" w14:textId="77777777" w:rsidR="006A7402" w:rsidRPr="000529F8" w:rsidRDefault="006A7402" w:rsidP="006A7402">
            <w:pPr>
              <w:autoSpaceDE w:val="0"/>
              <w:autoSpaceDN w:val="0"/>
              <w:adjustRightInd w:val="0"/>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Gerencia Técnica y Operativa</w:t>
            </w:r>
          </w:p>
          <w:p w14:paraId="43166747" w14:textId="77777777" w:rsidR="006A7402" w:rsidRPr="000529F8" w:rsidRDefault="006A7402" w:rsidP="006A7402">
            <w:pPr>
              <w:ind w:left="113" w:right="113"/>
              <w:rPr>
                <w:rFonts w:ascii="Times New Roman" w:hAnsi="Times New Roman" w:cs="Times New Roman"/>
                <w:color w:val="4C4747"/>
              </w:rPr>
            </w:pPr>
          </w:p>
        </w:tc>
        <w:tc>
          <w:tcPr>
            <w:tcW w:w="3883" w:type="dxa"/>
            <w:textDirection w:val="btLr"/>
          </w:tcPr>
          <w:p w14:paraId="4D84DE97" w14:textId="5673CF1D" w:rsidR="006A7402" w:rsidRPr="000529F8" w:rsidRDefault="000C2C99" w:rsidP="000C2C99">
            <w:pPr>
              <w:ind w:left="113" w:right="113"/>
              <w:rPr>
                <w:rFonts w:ascii="Times New Roman" w:hAnsi="Times New Roman" w:cs="Times New Roman"/>
                <w:color w:val="4C4747"/>
              </w:rPr>
            </w:pPr>
            <w:r>
              <w:rPr>
                <w:rFonts w:ascii="Times New Roman" w:hAnsi="Times New Roman" w:cs="Times New Roman"/>
                <w:color w:val="4C4747"/>
              </w:rPr>
              <w:t>Encargado de Comunicaciones</w:t>
            </w:r>
          </w:p>
        </w:tc>
      </w:tr>
      <w:tr w:rsidR="006A7402" w:rsidRPr="006A7402" w14:paraId="390D9FDE" w14:textId="77777777" w:rsidTr="006A7402">
        <w:trPr>
          <w:cantSplit/>
          <w:trHeight w:val="1793"/>
        </w:trPr>
        <w:tc>
          <w:tcPr>
            <w:tcW w:w="957" w:type="dxa"/>
            <w:shd w:val="clear" w:color="auto" w:fill="002060"/>
            <w:textDirection w:val="btLr"/>
          </w:tcPr>
          <w:p w14:paraId="54F160B8" w14:textId="77777777" w:rsidR="006A7402" w:rsidRPr="006A7402" w:rsidRDefault="006A7402" w:rsidP="006A7402">
            <w:pPr>
              <w:ind w:left="113" w:right="113"/>
              <w:rPr>
                <w:rFonts w:ascii="Times New Roman" w:hAnsi="Times New Roman" w:cs="Times New Roman"/>
              </w:rPr>
            </w:pPr>
            <w:r w:rsidRPr="006A7402">
              <w:rPr>
                <w:rFonts w:ascii="Times New Roman" w:hAnsi="Times New Roman" w:cs="Times New Roman"/>
                <w:szCs w:val="24"/>
                <w:lang w:val="es-ES"/>
              </w:rPr>
              <w:t>Iniciativas y Proyectos</w:t>
            </w:r>
          </w:p>
        </w:tc>
        <w:tc>
          <w:tcPr>
            <w:tcW w:w="2355" w:type="dxa"/>
            <w:textDirection w:val="btLr"/>
          </w:tcPr>
          <w:p w14:paraId="4B185BAB" w14:textId="77777777" w:rsidR="006A7402" w:rsidRPr="000529F8" w:rsidRDefault="006A7402" w:rsidP="006A7402">
            <w:pPr>
              <w:autoSpaceDE w:val="0"/>
              <w:autoSpaceDN w:val="0"/>
              <w:adjustRightInd w:val="0"/>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1.1.1 Contratación de corredores de seguros con vasta experiencia en el ramo.</w:t>
            </w:r>
          </w:p>
          <w:p w14:paraId="00818D63" w14:textId="77777777" w:rsidR="006A7402" w:rsidRPr="000529F8" w:rsidRDefault="006A7402" w:rsidP="006A7402">
            <w:pPr>
              <w:ind w:left="113" w:right="113"/>
              <w:rPr>
                <w:rFonts w:ascii="Times New Roman" w:hAnsi="Times New Roman" w:cs="Times New Roman"/>
                <w:color w:val="4C4747"/>
                <w:lang w:val="es-ES"/>
              </w:rPr>
            </w:pPr>
          </w:p>
        </w:tc>
        <w:tc>
          <w:tcPr>
            <w:tcW w:w="3883" w:type="dxa"/>
            <w:textDirection w:val="btLr"/>
          </w:tcPr>
          <w:p w14:paraId="0519AF6A" w14:textId="77777777" w:rsidR="006A7402" w:rsidRPr="000529F8" w:rsidRDefault="006A7402" w:rsidP="006A7402">
            <w:pPr>
              <w:autoSpaceDE w:val="0"/>
              <w:autoSpaceDN w:val="0"/>
              <w:adjustRightInd w:val="0"/>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1.2.1 Desarrollo de campañas publicitarias, con informaciones actualizadas para fomentar la cultura del seguro y proyectos agropecuarios. Promoción en redes sociales de las nuevas campañas.</w:t>
            </w:r>
          </w:p>
          <w:p w14:paraId="456B1B93" w14:textId="77777777" w:rsidR="006A7402" w:rsidRPr="000529F8" w:rsidRDefault="006A7402" w:rsidP="006A7402">
            <w:pPr>
              <w:ind w:left="113" w:right="113"/>
              <w:rPr>
                <w:rFonts w:ascii="Times New Roman" w:hAnsi="Times New Roman" w:cs="Times New Roman"/>
                <w:color w:val="4C4747"/>
              </w:rPr>
            </w:pPr>
          </w:p>
        </w:tc>
      </w:tr>
      <w:tr w:rsidR="00BC0B02" w:rsidRPr="006A7402" w14:paraId="474D2552" w14:textId="77777777" w:rsidTr="00BC0B02">
        <w:trPr>
          <w:cantSplit/>
          <w:trHeight w:val="1432"/>
        </w:trPr>
        <w:tc>
          <w:tcPr>
            <w:tcW w:w="957" w:type="dxa"/>
            <w:shd w:val="clear" w:color="auto" w:fill="002060"/>
            <w:textDirection w:val="btLr"/>
          </w:tcPr>
          <w:p w14:paraId="5ABACA7C" w14:textId="77777777" w:rsidR="00BC0B02" w:rsidRPr="006A7402" w:rsidRDefault="00BC0B02" w:rsidP="006A7402">
            <w:pPr>
              <w:ind w:left="113" w:right="113"/>
              <w:rPr>
                <w:rFonts w:ascii="Times New Roman" w:hAnsi="Times New Roman" w:cs="Times New Roman"/>
              </w:rPr>
            </w:pPr>
            <w:r w:rsidRPr="006A7402">
              <w:rPr>
                <w:rFonts w:ascii="Times New Roman" w:hAnsi="Times New Roman" w:cs="Times New Roman"/>
                <w:szCs w:val="24"/>
                <w:lang w:val="es-ES"/>
              </w:rPr>
              <w:t>Indicadores</w:t>
            </w:r>
          </w:p>
        </w:tc>
        <w:tc>
          <w:tcPr>
            <w:tcW w:w="6238" w:type="dxa"/>
            <w:gridSpan w:val="2"/>
            <w:textDirection w:val="btLr"/>
          </w:tcPr>
          <w:p w14:paraId="62E49011" w14:textId="7421A1F8" w:rsidR="00BC0B02" w:rsidRDefault="00BC0B02" w:rsidP="006A7402">
            <w:pPr>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1.1 Valor de la Cartera de AGRODOSA. Pólizas agrícolas y pecuarias</w:t>
            </w:r>
          </w:p>
          <w:p w14:paraId="494F95B0" w14:textId="77777777" w:rsidR="00BC0B02" w:rsidRPr="00BC0B02" w:rsidRDefault="00BC0B02" w:rsidP="006A7402">
            <w:pPr>
              <w:ind w:left="113" w:right="113"/>
              <w:rPr>
                <w:rFonts w:ascii="Times New Roman" w:hAnsi="Times New Roman" w:cs="Times New Roman"/>
                <w:color w:val="4C4747"/>
                <w:lang w:val="es-ES"/>
              </w:rPr>
            </w:pPr>
          </w:p>
          <w:p w14:paraId="79DAE495" w14:textId="5F8DEDB1" w:rsidR="00BC0B02" w:rsidRPr="000529F8" w:rsidRDefault="00BC0B02" w:rsidP="006A7402">
            <w:pPr>
              <w:rPr>
                <w:rFonts w:ascii="Times New Roman" w:hAnsi="Times New Roman" w:cs="Times New Roman"/>
                <w:color w:val="4C4747"/>
                <w:szCs w:val="24"/>
                <w:lang w:val="es-ES"/>
              </w:rPr>
            </w:pPr>
            <w:r w:rsidRPr="000529F8">
              <w:rPr>
                <w:rFonts w:ascii="Times New Roman" w:hAnsi="Times New Roman" w:cs="Times New Roman"/>
                <w:color w:val="4C4747"/>
              </w:rPr>
              <w:t xml:space="preserve">1.2 </w:t>
            </w:r>
            <w:r w:rsidRPr="000529F8">
              <w:rPr>
                <w:rFonts w:ascii="Times New Roman" w:hAnsi="Times New Roman" w:cs="Times New Roman"/>
                <w:color w:val="4C4747"/>
                <w:szCs w:val="24"/>
                <w:lang w:val="es-ES"/>
              </w:rPr>
              <w:t xml:space="preserve">Pólizas de </w:t>
            </w:r>
          </w:p>
          <w:p w14:paraId="5D801CCA" w14:textId="77777777" w:rsidR="00BC0B02" w:rsidRPr="000529F8" w:rsidRDefault="00BC0B02" w:rsidP="006A7402">
            <w:pPr>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vida</w:t>
            </w:r>
          </w:p>
          <w:p w14:paraId="16DD6A8B" w14:textId="77777777" w:rsidR="00BC0B02" w:rsidRPr="000529F8" w:rsidRDefault="00BC0B02" w:rsidP="006A7402">
            <w:pPr>
              <w:ind w:left="113" w:right="113"/>
              <w:rPr>
                <w:rFonts w:ascii="Times New Roman" w:hAnsi="Times New Roman" w:cs="Times New Roman"/>
                <w:color w:val="4C4747"/>
              </w:rPr>
            </w:pPr>
          </w:p>
        </w:tc>
      </w:tr>
      <w:tr w:rsidR="00BC0B02" w:rsidRPr="006A7402" w14:paraId="0999452A" w14:textId="77777777" w:rsidTr="00BC0B02">
        <w:trPr>
          <w:cantSplit/>
          <w:trHeight w:val="1552"/>
        </w:trPr>
        <w:tc>
          <w:tcPr>
            <w:tcW w:w="957" w:type="dxa"/>
            <w:shd w:val="clear" w:color="auto" w:fill="002060"/>
            <w:textDirection w:val="btLr"/>
          </w:tcPr>
          <w:p w14:paraId="759D97EC" w14:textId="77777777" w:rsidR="00BC0B02" w:rsidRPr="006A7402" w:rsidRDefault="00BC0B02" w:rsidP="006A7402">
            <w:pPr>
              <w:ind w:left="113" w:right="113"/>
              <w:rPr>
                <w:rFonts w:ascii="Times New Roman" w:hAnsi="Times New Roman" w:cs="Times New Roman"/>
              </w:rPr>
            </w:pPr>
            <w:r w:rsidRPr="006A7402">
              <w:rPr>
                <w:rFonts w:ascii="Times New Roman" w:hAnsi="Times New Roman" w:cs="Times New Roman"/>
                <w:szCs w:val="24"/>
                <w:lang w:val="es-ES"/>
              </w:rPr>
              <w:t>Resultados  Estratégicos</w:t>
            </w:r>
          </w:p>
        </w:tc>
        <w:tc>
          <w:tcPr>
            <w:tcW w:w="6238" w:type="dxa"/>
            <w:gridSpan w:val="2"/>
            <w:textDirection w:val="btLr"/>
          </w:tcPr>
          <w:p w14:paraId="6BCCFCA3" w14:textId="34AA2087" w:rsidR="00BC0B02" w:rsidRDefault="00BC0B02" w:rsidP="006A7402">
            <w:pPr>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1.1.1 Protección a la producción Agropecuaria Nacional y la Seguridad Alimentaria</w:t>
            </w:r>
          </w:p>
          <w:p w14:paraId="7DAE9C74" w14:textId="77777777" w:rsidR="00BC0B02" w:rsidRPr="00BC0B02" w:rsidRDefault="00BC0B02" w:rsidP="006A7402">
            <w:pPr>
              <w:ind w:left="113" w:right="113"/>
              <w:rPr>
                <w:rFonts w:ascii="Times New Roman" w:hAnsi="Times New Roman" w:cs="Times New Roman"/>
                <w:color w:val="4C4747"/>
                <w:lang w:val="es-ES"/>
              </w:rPr>
            </w:pPr>
          </w:p>
          <w:p w14:paraId="02824FA1" w14:textId="2EF0ED51" w:rsidR="00BC0B02" w:rsidRPr="000529F8" w:rsidRDefault="00BC0B02" w:rsidP="006A7402">
            <w:pPr>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1.1.2 Garantía de calidad de los productos y servicios</w:t>
            </w:r>
          </w:p>
          <w:p w14:paraId="5C357368" w14:textId="77777777" w:rsidR="00BC0B02" w:rsidRPr="000529F8" w:rsidRDefault="00BC0B02" w:rsidP="006A7402">
            <w:pPr>
              <w:ind w:left="113" w:right="113"/>
              <w:rPr>
                <w:rFonts w:ascii="Times New Roman" w:hAnsi="Times New Roman" w:cs="Times New Roman"/>
                <w:color w:val="4C4747"/>
                <w:lang w:val="es-ES"/>
              </w:rPr>
            </w:pPr>
          </w:p>
        </w:tc>
      </w:tr>
      <w:tr w:rsidR="00BC0B02" w:rsidRPr="006A7402" w14:paraId="13C62449" w14:textId="77777777" w:rsidTr="00BC0B02">
        <w:trPr>
          <w:cantSplit/>
          <w:trHeight w:val="1523"/>
        </w:trPr>
        <w:tc>
          <w:tcPr>
            <w:tcW w:w="957" w:type="dxa"/>
            <w:shd w:val="clear" w:color="auto" w:fill="002060"/>
            <w:textDirection w:val="btLr"/>
          </w:tcPr>
          <w:p w14:paraId="57FF0159" w14:textId="77777777" w:rsidR="00BC0B02" w:rsidRPr="006A7402" w:rsidRDefault="00BC0B02" w:rsidP="006A7402">
            <w:pPr>
              <w:ind w:left="113" w:right="113"/>
              <w:rPr>
                <w:rFonts w:ascii="Times New Roman" w:hAnsi="Times New Roman" w:cs="Times New Roman"/>
              </w:rPr>
            </w:pPr>
            <w:r w:rsidRPr="006A7402">
              <w:rPr>
                <w:rFonts w:ascii="Times New Roman" w:hAnsi="Times New Roman" w:cs="Times New Roman"/>
                <w:szCs w:val="24"/>
                <w:lang w:val="es-ES"/>
              </w:rPr>
              <w:t>Objetivos Estratégicos</w:t>
            </w:r>
          </w:p>
        </w:tc>
        <w:tc>
          <w:tcPr>
            <w:tcW w:w="6238" w:type="dxa"/>
            <w:gridSpan w:val="2"/>
            <w:textDirection w:val="btLr"/>
          </w:tcPr>
          <w:p w14:paraId="3BCDEA8A" w14:textId="76E242D4" w:rsidR="00BC0B02" w:rsidRDefault="00D166D6" w:rsidP="00D166D6">
            <w:pPr>
              <w:rPr>
                <w:rFonts w:ascii="Times New Roman" w:hAnsi="Times New Roman" w:cs="Times New Roman"/>
                <w:color w:val="4C4747"/>
                <w:szCs w:val="24"/>
              </w:rPr>
            </w:pPr>
            <w:r>
              <w:rPr>
                <w:rFonts w:ascii="Times New Roman" w:hAnsi="Times New Roman" w:cs="Times New Roman"/>
                <w:color w:val="4C4747"/>
                <w:szCs w:val="24"/>
              </w:rPr>
              <w:t xml:space="preserve">1.1 </w:t>
            </w:r>
            <w:r w:rsidR="00BC0B02" w:rsidRPr="00D166D6">
              <w:rPr>
                <w:rFonts w:ascii="Times New Roman" w:hAnsi="Times New Roman" w:cs="Times New Roman"/>
                <w:color w:val="4C4747"/>
                <w:szCs w:val="24"/>
              </w:rPr>
              <w:t>Aumentar la provisión de seguros agropecuarios y de vida.</w:t>
            </w:r>
          </w:p>
          <w:p w14:paraId="5649FBD6" w14:textId="77777777" w:rsidR="00D166D6" w:rsidRPr="00D166D6" w:rsidRDefault="00D166D6" w:rsidP="00D166D6">
            <w:pPr>
              <w:rPr>
                <w:rFonts w:ascii="Times New Roman" w:hAnsi="Times New Roman" w:cs="Times New Roman"/>
                <w:color w:val="4C4747"/>
                <w:szCs w:val="24"/>
              </w:rPr>
            </w:pPr>
          </w:p>
          <w:p w14:paraId="212B436B" w14:textId="77777777" w:rsidR="00BC0B02" w:rsidRPr="000529F8" w:rsidRDefault="00BC0B02" w:rsidP="006A7402">
            <w:pPr>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1.2  Desarrollar una eficaz gestión de riesgos para minimizar pérdidas económicas, de la producción y humanas.</w:t>
            </w:r>
          </w:p>
        </w:tc>
      </w:tr>
      <w:tr w:rsidR="006A7402" w:rsidRPr="006A7402" w14:paraId="7FE2F229" w14:textId="77777777" w:rsidTr="006A7402">
        <w:trPr>
          <w:cantSplit/>
          <w:trHeight w:val="1253"/>
        </w:trPr>
        <w:tc>
          <w:tcPr>
            <w:tcW w:w="957" w:type="dxa"/>
            <w:shd w:val="clear" w:color="auto" w:fill="002060"/>
            <w:textDirection w:val="btLr"/>
          </w:tcPr>
          <w:p w14:paraId="336AB1C7" w14:textId="77777777" w:rsidR="006A7402" w:rsidRPr="006A7402" w:rsidRDefault="006A7402" w:rsidP="006A7402">
            <w:pPr>
              <w:ind w:left="113" w:right="113"/>
              <w:rPr>
                <w:rFonts w:ascii="Times New Roman" w:hAnsi="Times New Roman" w:cs="Times New Roman"/>
              </w:rPr>
            </w:pPr>
            <w:r w:rsidRPr="006A7402">
              <w:rPr>
                <w:rFonts w:ascii="Times New Roman" w:hAnsi="Times New Roman" w:cs="Times New Roman"/>
                <w:szCs w:val="24"/>
                <w:lang w:val="es-ES"/>
              </w:rPr>
              <w:t>Eje  Estratégico</w:t>
            </w:r>
          </w:p>
        </w:tc>
        <w:tc>
          <w:tcPr>
            <w:tcW w:w="6238" w:type="dxa"/>
            <w:gridSpan w:val="2"/>
            <w:textDirection w:val="btLr"/>
          </w:tcPr>
          <w:p w14:paraId="3C331182" w14:textId="77777777" w:rsidR="00BC0B02" w:rsidRDefault="00BC0B02" w:rsidP="006A7402">
            <w:pPr>
              <w:rPr>
                <w:rFonts w:ascii="Times New Roman" w:hAnsi="Times New Roman" w:cs="Times New Roman"/>
                <w:color w:val="4C4747"/>
                <w:szCs w:val="24"/>
              </w:rPr>
            </w:pPr>
          </w:p>
          <w:p w14:paraId="1F32EE0C" w14:textId="068F22B4" w:rsidR="006A7402" w:rsidRPr="000529F8" w:rsidRDefault="006A7402" w:rsidP="006A7402">
            <w:pPr>
              <w:rPr>
                <w:rFonts w:ascii="Times New Roman" w:hAnsi="Times New Roman" w:cs="Times New Roman"/>
                <w:color w:val="4C4747"/>
              </w:rPr>
            </w:pPr>
            <w:r w:rsidRPr="000529F8">
              <w:rPr>
                <w:rFonts w:ascii="Times New Roman" w:hAnsi="Times New Roman" w:cs="Times New Roman"/>
                <w:color w:val="4C4747"/>
                <w:szCs w:val="24"/>
              </w:rPr>
              <w:t>Eficiencia en la Gestión y Orientación a Resultados</w:t>
            </w:r>
          </w:p>
        </w:tc>
      </w:tr>
      <w:tr w:rsidR="006A7402" w:rsidRPr="006A7402" w14:paraId="38C54D38" w14:textId="77777777" w:rsidTr="000C2C99">
        <w:trPr>
          <w:cantSplit/>
          <w:trHeight w:val="1703"/>
        </w:trPr>
        <w:tc>
          <w:tcPr>
            <w:tcW w:w="957" w:type="dxa"/>
            <w:shd w:val="clear" w:color="auto" w:fill="002060"/>
            <w:textDirection w:val="btLr"/>
          </w:tcPr>
          <w:p w14:paraId="40710AC0" w14:textId="77777777" w:rsidR="006A7402" w:rsidRPr="006A7402" w:rsidRDefault="006A7402" w:rsidP="006A7402">
            <w:pPr>
              <w:ind w:left="113" w:right="113"/>
              <w:jc w:val="center"/>
              <w:rPr>
                <w:rFonts w:ascii="Times New Roman" w:hAnsi="Times New Roman" w:cs="Times New Roman"/>
                <w:szCs w:val="24"/>
                <w:lang w:val="es-ES"/>
              </w:rPr>
            </w:pPr>
            <w:r w:rsidRPr="006A7402">
              <w:rPr>
                <w:rFonts w:ascii="Times New Roman" w:hAnsi="Times New Roman" w:cs="Times New Roman"/>
                <w:szCs w:val="24"/>
                <w:lang w:val="es-ES"/>
              </w:rPr>
              <w:t>Tema Estratégico</w:t>
            </w:r>
          </w:p>
        </w:tc>
        <w:tc>
          <w:tcPr>
            <w:tcW w:w="6238" w:type="dxa"/>
            <w:gridSpan w:val="2"/>
            <w:textDirection w:val="btLr"/>
            <w:vAlign w:val="center"/>
          </w:tcPr>
          <w:p w14:paraId="4BB64B54" w14:textId="77777777" w:rsidR="006A7402" w:rsidRPr="000529F8" w:rsidRDefault="006A7402" w:rsidP="006A7402">
            <w:pPr>
              <w:ind w:left="113" w:right="113"/>
              <w:jc w:val="center"/>
              <w:rPr>
                <w:rFonts w:ascii="Times New Roman" w:hAnsi="Times New Roman" w:cs="Times New Roman"/>
                <w:color w:val="4C4747"/>
                <w:szCs w:val="18"/>
                <w:lang w:val="es-ES"/>
              </w:rPr>
            </w:pPr>
            <w:r w:rsidRPr="000529F8">
              <w:rPr>
                <w:rFonts w:ascii="Times New Roman" w:hAnsi="Times New Roman" w:cs="Times New Roman"/>
                <w:color w:val="4C4747"/>
                <w:szCs w:val="24"/>
              </w:rPr>
              <w:t>Fortalecimiento Institucional</w:t>
            </w:r>
          </w:p>
          <w:p w14:paraId="2B74BEB7" w14:textId="77777777" w:rsidR="006A7402" w:rsidRPr="000529F8" w:rsidRDefault="006A7402" w:rsidP="006A7402">
            <w:pPr>
              <w:ind w:left="113" w:right="113"/>
              <w:jc w:val="center"/>
              <w:rPr>
                <w:rFonts w:ascii="Times New Roman" w:hAnsi="Times New Roman" w:cs="Times New Roman"/>
                <w:color w:val="4C4747"/>
              </w:rPr>
            </w:pPr>
          </w:p>
        </w:tc>
      </w:tr>
    </w:tbl>
    <w:p w14:paraId="0982C923" w14:textId="77777777" w:rsidR="000C2C99" w:rsidRDefault="000C2C99" w:rsidP="000C2C99">
      <w:pPr>
        <w:pStyle w:val="Prrafodelista"/>
        <w:ind w:left="360"/>
        <w:rPr>
          <w:rFonts w:eastAsia="Calibri"/>
          <w:b/>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p>
    <w:p w14:paraId="423B5779" w14:textId="7FEA791C" w:rsidR="006A7402" w:rsidRDefault="006A7402">
      <w:pPr>
        <w:rPr>
          <w:rFonts w:eastAsia="Calibri"/>
          <w:color w:val="4C4747"/>
        </w:rPr>
      </w:pPr>
      <w:r>
        <w:rPr>
          <w:rFonts w:eastAsia="Calibri"/>
          <w:color w:val="4C4747"/>
        </w:rPr>
        <w:br w:type="page"/>
      </w:r>
    </w:p>
    <w:tbl>
      <w:tblPr>
        <w:tblStyle w:val="Tablaconcuadrcula"/>
        <w:tblpPr w:leftFromText="180" w:rightFromText="180" w:vertAnchor="page" w:horzAnchor="margin" w:tblpXSpec="center" w:tblpY="2206"/>
        <w:tblW w:w="0" w:type="auto"/>
        <w:tblLook w:val="04A0" w:firstRow="1" w:lastRow="0" w:firstColumn="1" w:lastColumn="0" w:noHBand="0" w:noVBand="1"/>
      </w:tblPr>
      <w:tblGrid>
        <w:gridCol w:w="957"/>
        <w:gridCol w:w="5583"/>
      </w:tblGrid>
      <w:tr w:rsidR="00BC0B02" w:rsidRPr="006A7402" w14:paraId="33EF6E5D" w14:textId="77777777" w:rsidTr="00BC0B02">
        <w:trPr>
          <w:cantSplit/>
          <w:trHeight w:val="1523"/>
        </w:trPr>
        <w:tc>
          <w:tcPr>
            <w:tcW w:w="957" w:type="dxa"/>
            <w:shd w:val="clear" w:color="auto" w:fill="002060"/>
            <w:textDirection w:val="btLr"/>
          </w:tcPr>
          <w:p w14:paraId="5AF73BA3" w14:textId="77777777" w:rsidR="00BC0B02" w:rsidRPr="006A7402" w:rsidRDefault="00BC0B02" w:rsidP="000C2C99">
            <w:pPr>
              <w:ind w:left="113" w:right="113"/>
            </w:pPr>
            <w:r w:rsidRPr="006A7402">
              <w:rPr>
                <w:rFonts w:ascii="Times New Roman" w:hAnsi="Times New Roman" w:cs="Times New Roman"/>
                <w:szCs w:val="24"/>
                <w:lang w:val="es-ES"/>
              </w:rPr>
              <w:t>Responsables</w:t>
            </w:r>
          </w:p>
        </w:tc>
        <w:tc>
          <w:tcPr>
            <w:tcW w:w="5583" w:type="dxa"/>
            <w:textDirection w:val="btLr"/>
          </w:tcPr>
          <w:p w14:paraId="7EFFEEA1" w14:textId="09F0FB50" w:rsidR="00BC0B02" w:rsidRPr="000529F8" w:rsidRDefault="00BC0B02" w:rsidP="000C2C99">
            <w:pPr>
              <w:autoSpaceDE w:val="0"/>
              <w:autoSpaceDN w:val="0"/>
              <w:adjustRightInd w:val="0"/>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Gerencia de Planificación y Departamento Técnico y Operativo</w:t>
            </w:r>
          </w:p>
          <w:p w14:paraId="3B72889B" w14:textId="77777777" w:rsidR="00BC0B02" w:rsidRPr="000529F8" w:rsidRDefault="00BC0B02" w:rsidP="000C2C99">
            <w:pPr>
              <w:ind w:left="113" w:right="113"/>
              <w:rPr>
                <w:color w:val="4C4747"/>
                <w:lang w:val="es-ES"/>
              </w:rPr>
            </w:pPr>
          </w:p>
        </w:tc>
      </w:tr>
      <w:tr w:rsidR="00BC0B02" w:rsidRPr="006A7402" w14:paraId="45F127D3" w14:textId="77777777" w:rsidTr="00BC0B02">
        <w:trPr>
          <w:cantSplit/>
          <w:trHeight w:val="1610"/>
        </w:trPr>
        <w:tc>
          <w:tcPr>
            <w:tcW w:w="957" w:type="dxa"/>
            <w:shd w:val="clear" w:color="auto" w:fill="002060"/>
            <w:textDirection w:val="btLr"/>
          </w:tcPr>
          <w:p w14:paraId="0369A747" w14:textId="77777777" w:rsidR="00BC0B02" w:rsidRPr="006A7402" w:rsidRDefault="00BC0B02" w:rsidP="000C2C99">
            <w:pPr>
              <w:ind w:left="113" w:right="113"/>
            </w:pPr>
            <w:r w:rsidRPr="006A7402">
              <w:rPr>
                <w:rFonts w:ascii="Times New Roman" w:hAnsi="Times New Roman" w:cs="Times New Roman"/>
                <w:szCs w:val="24"/>
                <w:lang w:val="es-ES"/>
              </w:rPr>
              <w:t>Iniciativas y Proyectos</w:t>
            </w:r>
          </w:p>
        </w:tc>
        <w:tc>
          <w:tcPr>
            <w:tcW w:w="5583" w:type="dxa"/>
            <w:textDirection w:val="btLr"/>
          </w:tcPr>
          <w:p w14:paraId="2F50B309" w14:textId="0CBD6DE3" w:rsidR="00BC0B02" w:rsidRPr="000529F8" w:rsidRDefault="00BC0B02" w:rsidP="000C2C99">
            <w:pPr>
              <w:autoSpaceDE w:val="0"/>
              <w:autoSpaceDN w:val="0"/>
              <w:adjustRightInd w:val="0"/>
              <w:ind w:left="113" w:right="113"/>
              <w:rPr>
                <w:color w:val="4C4747"/>
              </w:rPr>
            </w:pPr>
            <w:r w:rsidRPr="000529F8">
              <w:rPr>
                <w:rFonts w:ascii="Times New Roman" w:hAnsi="Times New Roman" w:cs="Times New Roman"/>
                <w:color w:val="4C4747"/>
                <w:szCs w:val="24"/>
                <w:lang w:val="es-ES"/>
              </w:rPr>
              <w:t>1.3.1 Crear un departamento dedicado exclusivamente a trabajar con temas de mitigación ante los  eventos del cambio climático</w:t>
            </w:r>
          </w:p>
        </w:tc>
      </w:tr>
      <w:tr w:rsidR="00BC0B02" w:rsidRPr="006A7402" w14:paraId="68D8BD85" w14:textId="77777777" w:rsidTr="00BC0B02">
        <w:trPr>
          <w:cantSplit/>
          <w:trHeight w:val="1430"/>
        </w:trPr>
        <w:tc>
          <w:tcPr>
            <w:tcW w:w="957" w:type="dxa"/>
            <w:shd w:val="clear" w:color="auto" w:fill="002060"/>
            <w:textDirection w:val="btLr"/>
          </w:tcPr>
          <w:p w14:paraId="4F91B566" w14:textId="77777777" w:rsidR="00BC0B02" w:rsidRPr="006A7402" w:rsidRDefault="00BC0B02" w:rsidP="000C2C99">
            <w:pPr>
              <w:ind w:left="113" w:right="113"/>
            </w:pPr>
            <w:r w:rsidRPr="006A7402">
              <w:rPr>
                <w:rFonts w:ascii="Times New Roman" w:hAnsi="Times New Roman" w:cs="Times New Roman"/>
                <w:szCs w:val="24"/>
                <w:lang w:val="es-ES"/>
              </w:rPr>
              <w:t>Indicadores</w:t>
            </w:r>
          </w:p>
        </w:tc>
        <w:tc>
          <w:tcPr>
            <w:tcW w:w="5583" w:type="dxa"/>
            <w:textDirection w:val="btLr"/>
          </w:tcPr>
          <w:p w14:paraId="2A284DDC" w14:textId="493CC8D8" w:rsidR="00BC0B02" w:rsidRPr="000529F8" w:rsidRDefault="00BC0B02" w:rsidP="00565D40">
            <w:pPr>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1.3 Re</w:t>
            </w:r>
            <w:r>
              <w:rPr>
                <w:rFonts w:ascii="Times New Roman" w:hAnsi="Times New Roman" w:cs="Times New Roman"/>
                <w:color w:val="4C4747"/>
                <w:szCs w:val="24"/>
                <w:lang w:val="es-ES"/>
              </w:rPr>
              <w:t xml:space="preserve">clamaciones pagadas por daños y </w:t>
            </w:r>
            <w:r w:rsidRPr="000529F8">
              <w:rPr>
                <w:rFonts w:ascii="Times New Roman" w:hAnsi="Times New Roman" w:cs="Times New Roman"/>
                <w:color w:val="4C4747"/>
                <w:szCs w:val="24"/>
                <w:lang w:val="es-ES"/>
              </w:rPr>
              <w:t>pérdidas</w:t>
            </w:r>
          </w:p>
          <w:p w14:paraId="39A0CCAC" w14:textId="78102DA3" w:rsidR="00BC0B02" w:rsidRPr="000529F8" w:rsidRDefault="00BC0B02" w:rsidP="00565D40">
            <w:pPr>
              <w:rPr>
                <w:color w:val="4C4747"/>
              </w:rPr>
            </w:pPr>
            <w:r w:rsidRPr="000529F8">
              <w:rPr>
                <w:rFonts w:ascii="Times New Roman" w:hAnsi="Times New Roman" w:cs="Times New Roman"/>
                <w:color w:val="4C4747"/>
                <w:szCs w:val="24"/>
                <w:lang w:val="es-ES"/>
              </w:rPr>
              <w:t>.</w:t>
            </w:r>
          </w:p>
        </w:tc>
      </w:tr>
      <w:tr w:rsidR="00BC0B02" w:rsidRPr="006A7402" w14:paraId="321D7059" w14:textId="77777777" w:rsidTr="00BC0B02">
        <w:trPr>
          <w:cantSplit/>
          <w:trHeight w:val="1520"/>
        </w:trPr>
        <w:tc>
          <w:tcPr>
            <w:tcW w:w="957" w:type="dxa"/>
            <w:shd w:val="clear" w:color="auto" w:fill="002060"/>
            <w:textDirection w:val="btLr"/>
          </w:tcPr>
          <w:p w14:paraId="5DEB8BC1" w14:textId="77777777" w:rsidR="00BC0B02" w:rsidRPr="006A7402" w:rsidRDefault="00BC0B02" w:rsidP="000C2C99">
            <w:pPr>
              <w:ind w:left="113" w:right="113"/>
            </w:pPr>
            <w:r w:rsidRPr="006A7402">
              <w:rPr>
                <w:rFonts w:ascii="Times New Roman" w:hAnsi="Times New Roman" w:cs="Times New Roman"/>
                <w:szCs w:val="24"/>
                <w:lang w:val="es-ES"/>
              </w:rPr>
              <w:t>Resultados  Estratégicos</w:t>
            </w:r>
          </w:p>
        </w:tc>
        <w:tc>
          <w:tcPr>
            <w:tcW w:w="5583" w:type="dxa"/>
            <w:textDirection w:val="btLr"/>
          </w:tcPr>
          <w:p w14:paraId="79F4FA45" w14:textId="06E9C188" w:rsidR="00BC0B02" w:rsidRDefault="00BC0B02" w:rsidP="00565D40">
            <w:pPr>
              <w:rPr>
                <w:rFonts w:ascii="Times New Roman" w:hAnsi="Times New Roman" w:cs="Times New Roman"/>
                <w:color w:val="4C4747"/>
                <w:sz w:val="24"/>
                <w:szCs w:val="24"/>
                <w:lang w:val="es-ES"/>
              </w:rPr>
            </w:pPr>
            <w:r w:rsidRPr="00565D40">
              <w:rPr>
                <w:rFonts w:ascii="Times New Roman" w:hAnsi="Times New Roman" w:cs="Times New Roman"/>
                <w:color w:val="4C4747"/>
                <w:sz w:val="24"/>
                <w:szCs w:val="24"/>
                <w:lang w:val="es-ES"/>
              </w:rPr>
              <w:t xml:space="preserve">1.1.3 Satisfacción y confianza de todas las instituciones interesadas. </w:t>
            </w:r>
          </w:p>
          <w:p w14:paraId="50B230D5" w14:textId="77777777" w:rsidR="00BC0B02" w:rsidRPr="00565D40" w:rsidRDefault="00BC0B02" w:rsidP="00565D40">
            <w:pPr>
              <w:rPr>
                <w:rFonts w:ascii="Times New Roman" w:hAnsi="Times New Roman" w:cs="Times New Roman"/>
                <w:color w:val="4C4747"/>
                <w:sz w:val="24"/>
                <w:szCs w:val="24"/>
                <w:lang w:val="es-ES"/>
              </w:rPr>
            </w:pPr>
          </w:p>
          <w:p w14:paraId="03063E3B" w14:textId="4BD09705" w:rsidR="00BC0B02" w:rsidRPr="00565D40" w:rsidRDefault="00BC0B02" w:rsidP="00565D40">
            <w:pPr>
              <w:rPr>
                <w:rFonts w:ascii="Times New Roman" w:hAnsi="Times New Roman" w:cs="Times New Roman"/>
                <w:color w:val="4C4747"/>
                <w:sz w:val="24"/>
                <w:szCs w:val="24"/>
                <w:lang w:val="es-ES"/>
              </w:rPr>
            </w:pPr>
            <w:r w:rsidRPr="00565D40">
              <w:rPr>
                <w:rFonts w:ascii="Times New Roman" w:hAnsi="Times New Roman" w:cs="Times New Roman"/>
                <w:color w:val="4C4747"/>
                <w:sz w:val="24"/>
                <w:szCs w:val="24"/>
                <w:lang w:val="es-ES"/>
              </w:rPr>
              <w:t>1.2.1 Mejora de los niveles de competitividad del país.</w:t>
            </w:r>
          </w:p>
          <w:p w14:paraId="52F8E95D" w14:textId="4A4CE551" w:rsidR="00BC0B02" w:rsidRPr="00565D40" w:rsidRDefault="00BC0B02" w:rsidP="000C2C99">
            <w:pPr>
              <w:ind w:left="113" w:right="113"/>
              <w:rPr>
                <w:color w:val="4C4747"/>
                <w:lang w:val="es-ES"/>
              </w:rPr>
            </w:pPr>
          </w:p>
        </w:tc>
      </w:tr>
      <w:tr w:rsidR="00BC0B02" w:rsidRPr="006A7402" w14:paraId="70D88350" w14:textId="77777777" w:rsidTr="00BC0B02">
        <w:trPr>
          <w:cantSplit/>
          <w:trHeight w:val="1358"/>
        </w:trPr>
        <w:tc>
          <w:tcPr>
            <w:tcW w:w="957" w:type="dxa"/>
            <w:shd w:val="clear" w:color="auto" w:fill="002060"/>
            <w:textDirection w:val="btLr"/>
          </w:tcPr>
          <w:p w14:paraId="2E6BDED3" w14:textId="77777777" w:rsidR="00BC0B02" w:rsidRPr="006A7402" w:rsidRDefault="00BC0B02" w:rsidP="000C2C99">
            <w:pPr>
              <w:ind w:left="113" w:right="113"/>
            </w:pPr>
            <w:r w:rsidRPr="006A7402">
              <w:rPr>
                <w:rFonts w:ascii="Times New Roman" w:hAnsi="Times New Roman" w:cs="Times New Roman"/>
                <w:szCs w:val="24"/>
                <w:lang w:val="es-ES"/>
              </w:rPr>
              <w:t>Objetivos Estratégicos</w:t>
            </w:r>
          </w:p>
        </w:tc>
        <w:tc>
          <w:tcPr>
            <w:tcW w:w="5583" w:type="dxa"/>
            <w:textDirection w:val="btLr"/>
          </w:tcPr>
          <w:p w14:paraId="31CBC1DA" w14:textId="16607D17" w:rsidR="00BC0B02" w:rsidRPr="000529F8" w:rsidRDefault="00BC0B02" w:rsidP="00BC0B02">
            <w:pPr>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1.2  Desarrollar una eficaz gestión de riesgos para minimizar pérdidas económicas, de la producción y humanas</w:t>
            </w:r>
            <w:r w:rsidR="00D166D6">
              <w:rPr>
                <w:rFonts w:ascii="Times New Roman" w:hAnsi="Times New Roman" w:cs="Times New Roman"/>
                <w:color w:val="4C4747"/>
                <w:szCs w:val="24"/>
                <w:lang w:val="es-ES"/>
              </w:rPr>
              <w:t>.</w:t>
            </w:r>
          </w:p>
        </w:tc>
      </w:tr>
      <w:tr w:rsidR="006A7402" w:rsidRPr="006A7402" w14:paraId="7A31FAA3" w14:textId="77777777" w:rsidTr="000C2C99">
        <w:trPr>
          <w:cantSplit/>
          <w:trHeight w:val="1322"/>
        </w:trPr>
        <w:tc>
          <w:tcPr>
            <w:tcW w:w="957" w:type="dxa"/>
            <w:shd w:val="clear" w:color="auto" w:fill="002060"/>
            <w:textDirection w:val="btLr"/>
          </w:tcPr>
          <w:p w14:paraId="3D3279F7" w14:textId="77777777" w:rsidR="006A7402" w:rsidRPr="006A7402" w:rsidRDefault="006A7402" w:rsidP="000C2C99">
            <w:pPr>
              <w:ind w:left="113" w:right="113"/>
            </w:pPr>
            <w:r w:rsidRPr="006A7402">
              <w:rPr>
                <w:rFonts w:ascii="Times New Roman" w:hAnsi="Times New Roman" w:cs="Times New Roman"/>
                <w:szCs w:val="24"/>
                <w:lang w:val="es-ES"/>
              </w:rPr>
              <w:t>Eje  Estratégico</w:t>
            </w:r>
          </w:p>
        </w:tc>
        <w:tc>
          <w:tcPr>
            <w:tcW w:w="5583" w:type="dxa"/>
            <w:textDirection w:val="btLr"/>
          </w:tcPr>
          <w:p w14:paraId="56E98501" w14:textId="77777777" w:rsidR="00BC0B02" w:rsidRDefault="00BC0B02" w:rsidP="000C2C99">
            <w:pPr>
              <w:rPr>
                <w:rFonts w:ascii="Times New Roman" w:hAnsi="Times New Roman" w:cs="Times New Roman"/>
                <w:color w:val="4C4747"/>
                <w:szCs w:val="24"/>
              </w:rPr>
            </w:pPr>
          </w:p>
          <w:p w14:paraId="547DD3C4" w14:textId="1993D1EF" w:rsidR="006A7402" w:rsidRPr="000529F8" w:rsidRDefault="006A7402" w:rsidP="000C2C99">
            <w:pPr>
              <w:rPr>
                <w:color w:val="4C4747"/>
              </w:rPr>
            </w:pPr>
            <w:r w:rsidRPr="000529F8">
              <w:rPr>
                <w:rFonts w:ascii="Times New Roman" w:hAnsi="Times New Roman" w:cs="Times New Roman"/>
                <w:color w:val="4C4747"/>
                <w:szCs w:val="24"/>
              </w:rPr>
              <w:t>Eficiencia en la Gestión y Orientación a Resultados</w:t>
            </w:r>
          </w:p>
        </w:tc>
      </w:tr>
      <w:tr w:rsidR="006A7402" w:rsidRPr="006A7402" w14:paraId="2261B691" w14:textId="77777777" w:rsidTr="000C2C99">
        <w:trPr>
          <w:cantSplit/>
          <w:trHeight w:val="1772"/>
        </w:trPr>
        <w:tc>
          <w:tcPr>
            <w:tcW w:w="957" w:type="dxa"/>
            <w:shd w:val="clear" w:color="auto" w:fill="002060"/>
            <w:textDirection w:val="btLr"/>
          </w:tcPr>
          <w:p w14:paraId="6A6949C1" w14:textId="77777777" w:rsidR="006A7402" w:rsidRPr="006A7402" w:rsidRDefault="006A7402" w:rsidP="000C2C99">
            <w:pPr>
              <w:ind w:left="113" w:right="113"/>
              <w:jc w:val="center"/>
              <w:rPr>
                <w:rFonts w:ascii="Times New Roman" w:hAnsi="Times New Roman" w:cs="Times New Roman"/>
                <w:szCs w:val="24"/>
                <w:lang w:val="es-ES"/>
              </w:rPr>
            </w:pPr>
            <w:r w:rsidRPr="006A7402">
              <w:rPr>
                <w:rFonts w:ascii="Times New Roman" w:hAnsi="Times New Roman" w:cs="Times New Roman"/>
                <w:szCs w:val="24"/>
                <w:lang w:val="es-ES"/>
              </w:rPr>
              <w:t>Tema Estratégico</w:t>
            </w:r>
          </w:p>
        </w:tc>
        <w:tc>
          <w:tcPr>
            <w:tcW w:w="5583" w:type="dxa"/>
            <w:textDirection w:val="btLr"/>
            <w:vAlign w:val="center"/>
          </w:tcPr>
          <w:p w14:paraId="643F6BC5" w14:textId="77777777" w:rsidR="006A7402" w:rsidRPr="000529F8" w:rsidRDefault="006A7402" w:rsidP="000C2C99">
            <w:pPr>
              <w:ind w:left="113" w:right="113"/>
              <w:jc w:val="center"/>
              <w:rPr>
                <w:rFonts w:ascii="Century Gothic" w:hAnsi="Century Gothic" w:cstheme="minorHAnsi"/>
                <w:color w:val="4C4747"/>
                <w:szCs w:val="18"/>
                <w:lang w:val="es-ES"/>
              </w:rPr>
            </w:pPr>
            <w:r w:rsidRPr="000529F8">
              <w:rPr>
                <w:rFonts w:ascii="Times New Roman" w:hAnsi="Times New Roman" w:cs="Times New Roman"/>
                <w:color w:val="4C4747"/>
                <w:szCs w:val="24"/>
              </w:rPr>
              <w:t>Fortalecimiento Institucional</w:t>
            </w:r>
          </w:p>
          <w:p w14:paraId="70164BAA" w14:textId="77777777" w:rsidR="006A7402" w:rsidRPr="000529F8" w:rsidRDefault="006A7402" w:rsidP="000C2C99">
            <w:pPr>
              <w:ind w:left="113" w:right="113"/>
              <w:jc w:val="center"/>
              <w:rPr>
                <w:color w:val="4C4747"/>
              </w:rPr>
            </w:pPr>
          </w:p>
        </w:tc>
      </w:tr>
    </w:tbl>
    <w:p w14:paraId="02E5F558" w14:textId="77777777" w:rsidR="000C2C99" w:rsidRDefault="000C2C99" w:rsidP="000C2C99">
      <w:pPr>
        <w:pStyle w:val="Prrafodelista"/>
        <w:ind w:left="360"/>
        <w:rPr>
          <w:rFonts w:eastAsia="Calibri"/>
          <w:color w:val="4C4747"/>
          <w:sz w:val="28"/>
        </w:rPr>
      </w:pPr>
    </w:p>
    <w:p w14:paraId="5B3DBDA3" w14:textId="4C8E1C71" w:rsidR="000C2C99" w:rsidRDefault="000C2C99" w:rsidP="000C2C99">
      <w:pPr>
        <w:pStyle w:val="Prrafodelista"/>
        <w:ind w:left="360"/>
        <w:rPr>
          <w:rFonts w:eastAsia="Calibri"/>
          <w:b/>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p>
    <w:p w14:paraId="6135171D" w14:textId="2C88BE46" w:rsidR="006A7402" w:rsidRPr="000529F8" w:rsidRDefault="006A7402">
      <w:pPr>
        <w:rPr>
          <w:rFonts w:eastAsia="Calibri"/>
          <w:color w:val="4C4747"/>
        </w:rPr>
      </w:pPr>
      <w:r w:rsidRPr="000529F8">
        <w:rPr>
          <w:rFonts w:eastAsia="Calibri"/>
          <w:color w:val="4C4747"/>
        </w:rPr>
        <w:br w:type="page"/>
      </w:r>
    </w:p>
    <w:tbl>
      <w:tblPr>
        <w:tblStyle w:val="Tablaconcuadrcula"/>
        <w:tblpPr w:leftFromText="180" w:rightFromText="180" w:vertAnchor="page" w:horzAnchor="margin" w:tblpXSpec="center" w:tblpY="2311"/>
        <w:tblW w:w="0" w:type="auto"/>
        <w:tblLook w:val="04A0" w:firstRow="1" w:lastRow="0" w:firstColumn="1" w:lastColumn="0" w:noHBand="0" w:noVBand="1"/>
      </w:tblPr>
      <w:tblGrid>
        <w:gridCol w:w="957"/>
        <w:gridCol w:w="2638"/>
        <w:gridCol w:w="2945"/>
      </w:tblGrid>
      <w:tr w:rsidR="006A7402" w:rsidRPr="006A7402" w14:paraId="4DC6D570" w14:textId="77777777" w:rsidTr="000C2C99">
        <w:trPr>
          <w:cantSplit/>
          <w:trHeight w:val="1520"/>
        </w:trPr>
        <w:tc>
          <w:tcPr>
            <w:tcW w:w="957" w:type="dxa"/>
            <w:shd w:val="clear" w:color="auto" w:fill="002060"/>
            <w:textDirection w:val="btLr"/>
          </w:tcPr>
          <w:p w14:paraId="7741AADF" w14:textId="77777777" w:rsidR="006A7402" w:rsidRPr="006A7402" w:rsidRDefault="006A7402" w:rsidP="000C2C99">
            <w:pPr>
              <w:ind w:left="113" w:right="113"/>
            </w:pPr>
            <w:r w:rsidRPr="006A7402">
              <w:rPr>
                <w:rFonts w:ascii="Times New Roman" w:hAnsi="Times New Roman" w:cs="Times New Roman"/>
                <w:szCs w:val="24"/>
                <w:lang w:val="es-ES"/>
              </w:rPr>
              <w:t>Responsables</w:t>
            </w:r>
          </w:p>
        </w:tc>
        <w:tc>
          <w:tcPr>
            <w:tcW w:w="2638" w:type="dxa"/>
            <w:textDirection w:val="btLr"/>
          </w:tcPr>
          <w:p w14:paraId="2D4518D6" w14:textId="77777777" w:rsidR="006A7402" w:rsidRPr="000529F8" w:rsidRDefault="006A7402" w:rsidP="000C2C99">
            <w:pPr>
              <w:autoSpaceDE w:val="0"/>
              <w:autoSpaceDN w:val="0"/>
              <w:adjustRightInd w:val="0"/>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Gerencia de Planificación y Departamento Técnico y Operativo</w:t>
            </w:r>
          </w:p>
          <w:p w14:paraId="4ED68BE7" w14:textId="77777777" w:rsidR="006A7402" w:rsidRPr="000529F8" w:rsidRDefault="006A7402" w:rsidP="000C2C99">
            <w:pPr>
              <w:autoSpaceDE w:val="0"/>
              <w:autoSpaceDN w:val="0"/>
              <w:adjustRightInd w:val="0"/>
              <w:ind w:left="113" w:right="113"/>
              <w:rPr>
                <w:color w:val="4C4747"/>
                <w:lang w:val="es-ES"/>
              </w:rPr>
            </w:pPr>
          </w:p>
        </w:tc>
        <w:tc>
          <w:tcPr>
            <w:tcW w:w="2945" w:type="dxa"/>
            <w:textDirection w:val="btLr"/>
          </w:tcPr>
          <w:p w14:paraId="17C205AC" w14:textId="77777777" w:rsidR="006A7402" w:rsidRPr="000529F8" w:rsidRDefault="006A7402" w:rsidP="000C2C99">
            <w:pPr>
              <w:autoSpaceDE w:val="0"/>
              <w:autoSpaceDN w:val="0"/>
              <w:adjustRightInd w:val="0"/>
              <w:ind w:left="113" w:right="113"/>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Gerencia de Planificación y Departamento Técnico y Operativo</w:t>
            </w:r>
          </w:p>
          <w:p w14:paraId="0960486B" w14:textId="77777777" w:rsidR="006A7402" w:rsidRPr="000529F8" w:rsidRDefault="006A7402" w:rsidP="000C2C99">
            <w:pPr>
              <w:ind w:left="113" w:right="113"/>
              <w:rPr>
                <w:color w:val="4C4747"/>
                <w:lang w:val="es-ES"/>
              </w:rPr>
            </w:pPr>
          </w:p>
        </w:tc>
      </w:tr>
      <w:tr w:rsidR="006A7402" w:rsidRPr="006A7402" w14:paraId="742EB504" w14:textId="77777777" w:rsidTr="000C2C99">
        <w:trPr>
          <w:cantSplit/>
          <w:trHeight w:val="1973"/>
        </w:trPr>
        <w:tc>
          <w:tcPr>
            <w:tcW w:w="957" w:type="dxa"/>
            <w:shd w:val="clear" w:color="auto" w:fill="002060"/>
            <w:textDirection w:val="btLr"/>
          </w:tcPr>
          <w:p w14:paraId="5FF6F5BD" w14:textId="77777777" w:rsidR="006A7402" w:rsidRPr="006A7402" w:rsidRDefault="006A7402" w:rsidP="000C2C99">
            <w:pPr>
              <w:ind w:left="113" w:right="113"/>
            </w:pPr>
            <w:r w:rsidRPr="006A7402">
              <w:rPr>
                <w:rFonts w:ascii="Times New Roman" w:hAnsi="Times New Roman" w:cs="Times New Roman"/>
                <w:szCs w:val="24"/>
                <w:lang w:val="es-ES"/>
              </w:rPr>
              <w:t>Iniciativas y Proyectos</w:t>
            </w:r>
          </w:p>
        </w:tc>
        <w:tc>
          <w:tcPr>
            <w:tcW w:w="2638" w:type="dxa"/>
            <w:textDirection w:val="btLr"/>
          </w:tcPr>
          <w:p w14:paraId="203E3B83" w14:textId="77777777" w:rsidR="006A7402" w:rsidRPr="000529F8" w:rsidRDefault="006A7402" w:rsidP="000C2C99">
            <w:pPr>
              <w:autoSpaceDE w:val="0"/>
              <w:autoSpaceDN w:val="0"/>
              <w:adjustRightInd w:val="0"/>
              <w:rPr>
                <w:rFonts w:ascii="Times New Roman" w:hAnsi="Times New Roman" w:cs="Times New Roman"/>
                <w:color w:val="4C4747"/>
                <w:szCs w:val="24"/>
                <w:lang w:val="es-ES"/>
              </w:rPr>
            </w:pPr>
            <w:r w:rsidRPr="000529F8">
              <w:rPr>
                <w:rFonts w:ascii="Times New Roman" w:hAnsi="Times New Roman" w:cs="Times New Roman"/>
                <w:color w:val="4C4747"/>
                <w:szCs w:val="24"/>
                <w:lang w:val="es-ES"/>
              </w:rPr>
              <w:t xml:space="preserve">1.4.1 Poner en funcionamiento en el área técnica el uso de tecnologías que permitan medir terrenos, acceder a mapas de tipos de suelo y tener radares de clima. </w:t>
            </w:r>
          </w:p>
          <w:p w14:paraId="0E7DE0FE" w14:textId="77777777" w:rsidR="006A7402" w:rsidRPr="000529F8" w:rsidRDefault="006A7402" w:rsidP="000C2C99">
            <w:pPr>
              <w:autoSpaceDE w:val="0"/>
              <w:autoSpaceDN w:val="0"/>
              <w:adjustRightInd w:val="0"/>
              <w:ind w:left="113" w:right="113"/>
              <w:rPr>
                <w:color w:val="4C4747"/>
                <w:lang w:val="es-ES"/>
              </w:rPr>
            </w:pPr>
          </w:p>
        </w:tc>
        <w:tc>
          <w:tcPr>
            <w:tcW w:w="2945" w:type="dxa"/>
            <w:textDirection w:val="btLr"/>
          </w:tcPr>
          <w:p w14:paraId="0E2D1FEE" w14:textId="77777777" w:rsidR="006A7402" w:rsidRPr="000529F8" w:rsidRDefault="006A7402" w:rsidP="000C2C99">
            <w:pPr>
              <w:autoSpaceDE w:val="0"/>
              <w:autoSpaceDN w:val="0"/>
              <w:adjustRightInd w:val="0"/>
              <w:ind w:left="113" w:right="113"/>
              <w:rPr>
                <w:color w:val="4C4747"/>
              </w:rPr>
            </w:pPr>
            <w:r w:rsidRPr="000529F8">
              <w:rPr>
                <w:rFonts w:ascii="Times New Roman" w:hAnsi="Times New Roman" w:cs="Times New Roman"/>
                <w:color w:val="4C4747"/>
                <w:szCs w:val="24"/>
                <w:lang w:val="es-ES"/>
              </w:rPr>
              <w:t>1.4.2 Crear un departamento que maneje estos nuevos temas y que sirva como un centro estadístico de datos.</w:t>
            </w:r>
          </w:p>
        </w:tc>
      </w:tr>
      <w:tr w:rsidR="00D166D6" w:rsidRPr="006A7402" w14:paraId="20148D4F" w14:textId="77777777" w:rsidTr="00315A36">
        <w:trPr>
          <w:cantSplit/>
          <w:trHeight w:val="1263"/>
        </w:trPr>
        <w:tc>
          <w:tcPr>
            <w:tcW w:w="957" w:type="dxa"/>
            <w:shd w:val="clear" w:color="auto" w:fill="002060"/>
            <w:textDirection w:val="btLr"/>
          </w:tcPr>
          <w:p w14:paraId="3EE34633" w14:textId="77777777" w:rsidR="00D166D6" w:rsidRPr="006A7402" w:rsidRDefault="00D166D6" w:rsidP="000C2C99">
            <w:pPr>
              <w:ind w:left="113" w:right="113"/>
            </w:pPr>
            <w:r w:rsidRPr="006A7402">
              <w:rPr>
                <w:rFonts w:ascii="Times New Roman" w:hAnsi="Times New Roman" w:cs="Times New Roman"/>
                <w:szCs w:val="24"/>
                <w:lang w:val="es-ES"/>
              </w:rPr>
              <w:t>Indicadores</w:t>
            </w:r>
          </w:p>
        </w:tc>
        <w:tc>
          <w:tcPr>
            <w:tcW w:w="5583" w:type="dxa"/>
            <w:gridSpan w:val="2"/>
            <w:textDirection w:val="btLr"/>
          </w:tcPr>
          <w:p w14:paraId="628B965E" w14:textId="068D4962" w:rsidR="00D166D6" w:rsidRPr="000529F8" w:rsidRDefault="00D166D6" w:rsidP="000C2C99">
            <w:pPr>
              <w:rPr>
                <w:color w:val="4C4747"/>
              </w:rPr>
            </w:pPr>
            <w:r w:rsidRPr="000529F8">
              <w:rPr>
                <w:rFonts w:ascii="Times New Roman" w:hAnsi="Times New Roman" w:cs="Times New Roman"/>
                <w:color w:val="4C4747"/>
                <w:szCs w:val="24"/>
                <w:lang w:val="es-ES"/>
              </w:rPr>
              <w:t>1.4 Superficies cultivadas aseguradas (En tareas)</w:t>
            </w:r>
          </w:p>
        </w:tc>
      </w:tr>
      <w:tr w:rsidR="00D166D6" w:rsidRPr="006A7402" w14:paraId="52028D7D" w14:textId="77777777" w:rsidTr="00EA6BC8">
        <w:trPr>
          <w:cantSplit/>
          <w:trHeight w:val="1685"/>
        </w:trPr>
        <w:tc>
          <w:tcPr>
            <w:tcW w:w="957" w:type="dxa"/>
            <w:shd w:val="clear" w:color="auto" w:fill="002060"/>
            <w:textDirection w:val="btLr"/>
          </w:tcPr>
          <w:p w14:paraId="4F7DDE86" w14:textId="77777777" w:rsidR="00D166D6" w:rsidRPr="006A7402" w:rsidRDefault="00D166D6" w:rsidP="000C2C99">
            <w:pPr>
              <w:ind w:left="113" w:right="113"/>
            </w:pPr>
            <w:r w:rsidRPr="006A7402">
              <w:rPr>
                <w:rFonts w:ascii="Times New Roman" w:hAnsi="Times New Roman" w:cs="Times New Roman"/>
                <w:szCs w:val="24"/>
                <w:lang w:val="es-ES"/>
              </w:rPr>
              <w:t>Resultados  Estratégicos</w:t>
            </w:r>
          </w:p>
        </w:tc>
        <w:tc>
          <w:tcPr>
            <w:tcW w:w="5583" w:type="dxa"/>
            <w:gridSpan w:val="2"/>
            <w:textDirection w:val="btLr"/>
          </w:tcPr>
          <w:p w14:paraId="52A2FE4C" w14:textId="77777777" w:rsidR="00D166D6" w:rsidRPr="000529F8" w:rsidRDefault="00D166D6" w:rsidP="000C2C99">
            <w:pPr>
              <w:ind w:left="113" w:right="113"/>
              <w:rPr>
                <w:color w:val="4C4747"/>
                <w:lang w:val="es-ES"/>
              </w:rPr>
            </w:pPr>
            <w:r w:rsidRPr="000529F8">
              <w:rPr>
                <w:rFonts w:ascii="Times New Roman" w:hAnsi="Times New Roman" w:cs="Times New Roman"/>
                <w:color w:val="4C4747"/>
                <w:szCs w:val="24"/>
                <w:lang w:val="es-ES"/>
              </w:rPr>
              <w:t>1.2.2  Reconocimiento a nivel interministerial por la competencias técnicas y buenas prácticas.</w:t>
            </w:r>
          </w:p>
        </w:tc>
      </w:tr>
      <w:tr w:rsidR="00D166D6" w:rsidRPr="006A7402" w14:paraId="7F55A007" w14:textId="77777777" w:rsidTr="00EB03A5">
        <w:trPr>
          <w:cantSplit/>
          <w:trHeight w:val="1343"/>
        </w:trPr>
        <w:tc>
          <w:tcPr>
            <w:tcW w:w="957" w:type="dxa"/>
            <w:shd w:val="clear" w:color="auto" w:fill="002060"/>
            <w:textDirection w:val="btLr"/>
          </w:tcPr>
          <w:p w14:paraId="46FAD31F" w14:textId="77777777" w:rsidR="00D166D6" w:rsidRPr="006A7402" w:rsidRDefault="00D166D6" w:rsidP="000C2C99">
            <w:pPr>
              <w:ind w:left="113" w:right="113"/>
            </w:pPr>
            <w:r w:rsidRPr="006A7402">
              <w:rPr>
                <w:rFonts w:ascii="Times New Roman" w:hAnsi="Times New Roman" w:cs="Times New Roman"/>
                <w:szCs w:val="24"/>
                <w:lang w:val="es-ES"/>
              </w:rPr>
              <w:t>Objetivos Estratégicos</w:t>
            </w:r>
          </w:p>
        </w:tc>
        <w:tc>
          <w:tcPr>
            <w:tcW w:w="5583" w:type="dxa"/>
            <w:gridSpan w:val="2"/>
            <w:textDirection w:val="btLr"/>
          </w:tcPr>
          <w:p w14:paraId="6711ED3C" w14:textId="4B09EF9B" w:rsidR="00D166D6" w:rsidRPr="00D166D6" w:rsidRDefault="00D166D6" w:rsidP="00D166D6">
            <w:pPr>
              <w:rPr>
                <w:rFonts w:ascii="Times New Roman" w:hAnsi="Times New Roman" w:cs="Times New Roman"/>
                <w:color w:val="4C4747"/>
                <w:szCs w:val="24"/>
              </w:rPr>
            </w:pPr>
            <w:r>
              <w:rPr>
                <w:rFonts w:ascii="Times New Roman" w:hAnsi="Times New Roman" w:cs="Times New Roman"/>
                <w:color w:val="4C4747"/>
                <w:szCs w:val="24"/>
              </w:rPr>
              <w:t xml:space="preserve">1.1 </w:t>
            </w:r>
            <w:r w:rsidRPr="00D166D6">
              <w:rPr>
                <w:rFonts w:ascii="Times New Roman" w:hAnsi="Times New Roman" w:cs="Times New Roman"/>
                <w:color w:val="4C4747"/>
                <w:szCs w:val="24"/>
              </w:rPr>
              <w:t>Aumentar la provisión de seguros agropecua</w:t>
            </w:r>
            <w:r>
              <w:rPr>
                <w:rFonts w:ascii="Times New Roman" w:hAnsi="Times New Roman" w:cs="Times New Roman"/>
                <w:color w:val="4C4747"/>
                <w:szCs w:val="24"/>
              </w:rPr>
              <w:t>r</w:t>
            </w:r>
            <w:r w:rsidRPr="00D166D6">
              <w:rPr>
                <w:rFonts w:ascii="Times New Roman" w:hAnsi="Times New Roman" w:cs="Times New Roman"/>
                <w:color w:val="4C4747"/>
                <w:szCs w:val="24"/>
              </w:rPr>
              <w:t>ios y de vida.</w:t>
            </w:r>
          </w:p>
          <w:p w14:paraId="5CA6A004" w14:textId="08B177B8" w:rsidR="00D166D6" w:rsidRPr="00D166D6" w:rsidRDefault="00D166D6" w:rsidP="00D166D6">
            <w:pPr>
              <w:pStyle w:val="Prrafodelista"/>
              <w:numPr>
                <w:ilvl w:val="6"/>
                <w:numId w:val="4"/>
              </w:numPr>
              <w:ind w:right="113"/>
              <w:rPr>
                <w:color w:val="4C4747"/>
                <w:lang w:val="es-ES"/>
              </w:rPr>
            </w:pPr>
          </w:p>
        </w:tc>
      </w:tr>
      <w:tr w:rsidR="006A7402" w:rsidRPr="006A7402" w14:paraId="4969F689" w14:textId="77777777" w:rsidTr="000C2C99">
        <w:trPr>
          <w:cantSplit/>
          <w:trHeight w:val="1254"/>
        </w:trPr>
        <w:tc>
          <w:tcPr>
            <w:tcW w:w="957" w:type="dxa"/>
            <w:shd w:val="clear" w:color="auto" w:fill="002060"/>
            <w:textDirection w:val="btLr"/>
          </w:tcPr>
          <w:p w14:paraId="12E91FF0" w14:textId="77777777" w:rsidR="006A7402" w:rsidRPr="006A7402" w:rsidRDefault="006A7402" w:rsidP="000C2C99">
            <w:pPr>
              <w:ind w:left="113" w:right="113"/>
            </w:pPr>
            <w:r w:rsidRPr="006A7402">
              <w:rPr>
                <w:rFonts w:ascii="Times New Roman" w:hAnsi="Times New Roman" w:cs="Times New Roman"/>
                <w:szCs w:val="24"/>
                <w:lang w:val="es-ES"/>
              </w:rPr>
              <w:t>Eje  Estratégico</w:t>
            </w:r>
          </w:p>
        </w:tc>
        <w:tc>
          <w:tcPr>
            <w:tcW w:w="5583" w:type="dxa"/>
            <w:gridSpan w:val="2"/>
            <w:textDirection w:val="btLr"/>
          </w:tcPr>
          <w:p w14:paraId="0AB19F10" w14:textId="77777777" w:rsidR="00D166D6" w:rsidRDefault="00D166D6" w:rsidP="000C2C99">
            <w:pPr>
              <w:rPr>
                <w:rFonts w:ascii="Times New Roman" w:hAnsi="Times New Roman" w:cs="Times New Roman"/>
                <w:color w:val="4C4747"/>
                <w:szCs w:val="24"/>
              </w:rPr>
            </w:pPr>
          </w:p>
          <w:p w14:paraId="147AE32D" w14:textId="5470E943" w:rsidR="006A7402" w:rsidRPr="000529F8" w:rsidRDefault="006A7402" w:rsidP="000C2C99">
            <w:pPr>
              <w:rPr>
                <w:color w:val="4C4747"/>
              </w:rPr>
            </w:pPr>
            <w:r w:rsidRPr="000529F8">
              <w:rPr>
                <w:rFonts w:ascii="Times New Roman" w:hAnsi="Times New Roman" w:cs="Times New Roman"/>
                <w:color w:val="4C4747"/>
                <w:szCs w:val="24"/>
              </w:rPr>
              <w:t>Eficiencia en la Gestión y Orientación a Resultados</w:t>
            </w:r>
          </w:p>
        </w:tc>
      </w:tr>
      <w:tr w:rsidR="006A7402" w:rsidRPr="006A7402" w14:paraId="355247F3" w14:textId="77777777" w:rsidTr="000C2C99">
        <w:trPr>
          <w:cantSplit/>
          <w:trHeight w:val="1685"/>
        </w:trPr>
        <w:tc>
          <w:tcPr>
            <w:tcW w:w="957" w:type="dxa"/>
            <w:shd w:val="clear" w:color="auto" w:fill="002060"/>
            <w:textDirection w:val="btLr"/>
          </w:tcPr>
          <w:p w14:paraId="0123C0A9" w14:textId="77777777" w:rsidR="006A7402" w:rsidRPr="006A7402" w:rsidRDefault="006A7402" w:rsidP="000C2C99">
            <w:pPr>
              <w:ind w:left="113" w:right="113"/>
              <w:jc w:val="center"/>
              <w:rPr>
                <w:rFonts w:ascii="Times New Roman" w:hAnsi="Times New Roman" w:cs="Times New Roman"/>
                <w:szCs w:val="24"/>
                <w:lang w:val="es-ES"/>
              </w:rPr>
            </w:pPr>
            <w:r w:rsidRPr="006A7402">
              <w:rPr>
                <w:rFonts w:ascii="Times New Roman" w:hAnsi="Times New Roman" w:cs="Times New Roman"/>
                <w:szCs w:val="24"/>
                <w:lang w:val="es-ES"/>
              </w:rPr>
              <w:t>Tema Estratégico</w:t>
            </w:r>
          </w:p>
        </w:tc>
        <w:tc>
          <w:tcPr>
            <w:tcW w:w="5583" w:type="dxa"/>
            <w:gridSpan w:val="2"/>
            <w:textDirection w:val="btLr"/>
            <w:vAlign w:val="center"/>
          </w:tcPr>
          <w:p w14:paraId="53A2D388" w14:textId="77777777" w:rsidR="006A7402" w:rsidRPr="000529F8" w:rsidRDefault="006A7402" w:rsidP="000C2C99">
            <w:pPr>
              <w:ind w:left="113" w:right="113"/>
              <w:jc w:val="center"/>
              <w:rPr>
                <w:rFonts w:ascii="Century Gothic" w:hAnsi="Century Gothic" w:cstheme="minorHAnsi"/>
                <w:color w:val="4C4747"/>
                <w:szCs w:val="18"/>
                <w:lang w:val="es-ES"/>
              </w:rPr>
            </w:pPr>
            <w:r w:rsidRPr="000529F8">
              <w:rPr>
                <w:rFonts w:ascii="Times New Roman" w:hAnsi="Times New Roman" w:cs="Times New Roman"/>
                <w:color w:val="4C4747"/>
                <w:szCs w:val="24"/>
              </w:rPr>
              <w:t>Fortalecimiento Institucional</w:t>
            </w:r>
          </w:p>
          <w:p w14:paraId="2899F4D5" w14:textId="77777777" w:rsidR="006A7402" w:rsidRPr="000529F8" w:rsidRDefault="006A7402" w:rsidP="000C2C99">
            <w:pPr>
              <w:ind w:left="113" w:right="113"/>
              <w:jc w:val="center"/>
              <w:rPr>
                <w:color w:val="4C4747"/>
              </w:rPr>
            </w:pPr>
          </w:p>
        </w:tc>
      </w:tr>
    </w:tbl>
    <w:p w14:paraId="475BB24E" w14:textId="77777777" w:rsidR="000C2C99" w:rsidRDefault="000C2C99" w:rsidP="000C2C99">
      <w:pPr>
        <w:pStyle w:val="Prrafodelista"/>
        <w:ind w:left="360"/>
        <w:rPr>
          <w:rFonts w:eastAsia="Calibri"/>
          <w:color w:val="4C4747"/>
          <w:sz w:val="28"/>
        </w:rPr>
      </w:pPr>
    </w:p>
    <w:p w14:paraId="5E711F46" w14:textId="0089F3D4" w:rsidR="000C2C99" w:rsidRDefault="000C2C99" w:rsidP="000C2C99">
      <w:pPr>
        <w:pStyle w:val="Prrafodelista"/>
        <w:ind w:left="360"/>
        <w:rPr>
          <w:rFonts w:eastAsia="Calibri"/>
          <w:b/>
          <w:color w:val="4C4747"/>
          <w:sz w:val="28"/>
        </w:rPr>
      </w:pPr>
      <w:r w:rsidRPr="000529F8">
        <w:rPr>
          <w:rFonts w:eastAsia="Calibri"/>
          <w:color w:val="4C4747"/>
          <w:sz w:val="28"/>
        </w:rPr>
        <w:t xml:space="preserve">Plan Estratégico Institucional </w:t>
      </w:r>
      <w:r w:rsidRPr="000529F8">
        <w:rPr>
          <w:rFonts w:eastAsia="Calibri"/>
          <w:b/>
          <w:color w:val="4C4747"/>
          <w:sz w:val="28"/>
        </w:rPr>
        <w:t>(PEI)</w:t>
      </w:r>
    </w:p>
    <w:p w14:paraId="14F857CD" w14:textId="77777777" w:rsidR="00482C87" w:rsidRPr="006A7402" w:rsidRDefault="00482C87" w:rsidP="006A7402">
      <w:pPr>
        <w:spacing w:line="360" w:lineRule="auto"/>
        <w:jc w:val="both"/>
        <w:rPr>
          <w:rFonts w:eastAsia="Calibri"/>
          <w:color w:val="4C4747"/>
        </w:rPr>
      </w:pPr>
    </w:p>
    <w:p w14:paraId="7FA8F256" w14:textId="052FC9D5" w:rsidR="00482C87" w:rsidRDefault="00482C87" w:rsidP="00BE5CCC">
      <w:pPr>
        <w:rPr>
          <w:rFonts w:eastAsia="Calibri"/>
          <w:color w:val="4C4747"/>
          <w:lang w:val="es-ES"/>
        </w:rPr>
      </w:pPr>
    </w:p>
    <w:p w14:paraId="155E97A5" w14:textId="77777777" w:rsidR="00482C87" w:rsidRDefault="00482C87">
      <w:pPr>
        <w:rPr>
          <w:rFonts w:eastAsia="Calibri"/>
          <w:color w:val="4C4747"/>
          <w:lang w:val="es-ES"/>
        </w:rPr>
      </w:pPr>
      <w:r>
        <w:rPr>
          <w:rFonts w:eastAsia="Calibri"/>
          <w:color w:val="4C4747"/>
          <w:lang w:val="es-ES"/>
        </w:rPr>
        <w:br w:type="page"/>
      </w:r>
    </w:p>
    <w:tbl>
      <w:tblPr>
        <w:tblpPr w:leftFromText="180" w:rightFromText="180" w:vertAnchor="page" w:horzAnchor="margin" w:tblpY="2641"/>
        <w:tblW w:w="8185" w:type="dxa"/>
        <w:tblLayout w:type="fixed"/>
        <w:tblCellMar>
          <w:left w:w="70" w:type="dxa"/>
          <w:right w:w="70" w:type="dxa"/>
        </w:tblCellMar>
        <w:tblLook w:val="04A0" w:firstRow="1" w:lastRow="0" w:firstColumn="1" w:lastColumn="0" w:noHBand="0" w:noVBand="1"/>
      </w:tblPr>
      <w:tblGrid>
        <w:gridCol w:w="1345"/>
        <w:gridCol w:w="1530"/>
        <w:gridCol w:w="1350"/>
        <w:gridCol w:w="1440"/>
        <w:gridCol w:w="1260"/>
        <w:gridCol w:w="1260"/>
      </w:tblGrid>
      <w:tr w:rsidR="00482C87" w:rsidRPr="00AA24CE" w14:paraId="5DD1E8ED" w14:textId="77777777" w:rsidTr="00482C87">
        <w:trPr>
          <w:trHeight w:val="304"/>
        </w:trPr>
        <w:tc>
          <w:tcPr>
            <w:tcW w:w="8185" w:type="dxa"/>
            <w:gridSpan w:val="6"/>
            <w:tcBorders>
              <w:top w:val="single" w:sz="4" w:space="0" w:color="auto"/>
              <w:left w:val="single" w:sz="4" w:space="0" w:color="auto"/>
              <w:bottom w:val="nil"/>
              <w:right w:val="single" w:sz="4" w:space="0" w:color="000000"/>
            </w:tcBorders>
            <w:shd w:val="clear" w:color="000000" w:fill="BDD7EE"/>
            <w:noWrap/>
            <w:vAlign w:val="center"/>
            <w:hideMark/>
          </w:tcPr>
          <w:p w14:paraId="4F5DD56F" w14:textId="77777777" w:rsidR="00482C87" w:rsidRPr="003D2771" w:rsidRDefault="00482C87" w:rsidP="00482C87">
            <w:pPr>
              <w:spacing w:line="360" w:lineRule="auto"/>
              <w:jc w:val="center"/>
              <w:rPr>
                <w:rFonts w:eastAsia="Calibri"/>
                <w:sz w:val="28"/>
                <w:lang w:val="es-ES"/>
              </w:rPr>
            </w:pPr>
            <w:r w:rsidRPr="003D2771">
              <w:rPr>
                <w:rFonts w:eastAsia="Calibri"/>
                <w:b/>
                <w:sz w:val="28"/>
                <w:lang w:val="es-ES"/>
              </w:rPr>
              <w:t>Eje Estratégico PEI:</w:t>
            </w:r>
            <w:r w:rsidRPr="003D2771">
              <w:rPr>
                <w:rFonts w:eastAsia="Calibri"/>
                <w:sz w:val="28"/>
                <w:lang w:val="es-ES"/>
              </w:rPr>
              <w:t xml:space="preserve"> Fortalecimiento Institucional.</w:t>
            </w:r>
          </w:p>
        </w:tc>
      </w:tr>
      <w:tr w:rsidR="00482C87" w:rsidRPr="00AA24CE" w14:paraId="656825AF" w14:textId="77777777" w:rsidTr="00482C87">
        <w:trPr>
          <w:trHeight w:val="336"/>
        </w:trPr>
        <w:tc>
          <w:tcPr>
            <w:tcW w:w="8185" w:type="dxa"/>
            <w:gridSpan w:val="6"/>
            <w:vMerge w:val="restart"/>
            <w:tcBorders>
              <w:top w:val="single" w:sz="4" w:space="0" w:color="auto"/>
              <w:left w:val="single" w:sz="4" w:space="0" w:color="auto"/>
              <w:bottom w:val="single" w:sz="4" w:space="0" w:color="000000"/>
              <w:right w:val="single" w:sz="4" w:space="0" w:color="000000"/>
            </w:tcBorders>
            <w:shd w:val="clear" w:color="000000" w:fill="203764"/>
            <w:vAlign w:val="center"/>
            <w:hideMark/>
          </w:tcPr>
          <w:p w14:paraId="58E1B1A0" w14:textId="77777777" w:rsidR="00482C87" w:rsidRPr="003D2771" w:rsidRDefault="00482C87" w:rsidP="00482C87">
            <w:pPr>
              <w:spacing w:after="0" w:line="240" w:lineRule="auto"/>
              <w:jc w:val="center"/>
              <w:rPr>
                <w:rFonts w:eastAsia="Times New Roman"/>
                <w:b/>
                <w:bCs/>
                <w:color w:val="FFFFFF"/>
                <w:spacing w:val="0"/>
                <w:sz w:val="28"/>
                <w:szCs w:val="18"/>
                <w:lang w:eastAsia="es-DO"/>
              </w:rPr>
            </w:pPr>
            <w:r w:rsidRPr="003D2771">
              <w:rPr>
                <w:rFonts w:eastAsia="Times New Roman"/>
                <w:b/>
                <w:bCs/>
                <w:color w:val="FFFFFF"/>
                <w:spacing w:val="0"/>
                <w:sz w:val="28"/>
                <w:szCs w:val="18"/>
                <w:lang w:eastAsia="es-DO"/>
              </w:rPr>
              <w:t>Instrumentos Nivel Planificación Global</w:t>
            </w:r>
          </w:p>
        </w:tc>
      </w:tr>
      <w:tr w:rsidR="00482C87" w:rsidRPr="00AA24CE" w14:paraId="6389D8EB" w14:textId="77777777" w:rsidTr="00482C87">
        <w:trPr>
          <w:trHeight w:val="216"/>
        </w:trPr>
        <w:tc>
          <w:tcPr>
            <w:tcW w:w="8185" w:type="dxa"/>
            <w:gridSpan w:val="6"/>
            <w:vMerge/>
            <w:tcBorders>
              <w:top w:val="single" w:sz="4" w:space="0" w:color="auto"/>
              <w:left w:val="single" w:sz="4" w:space="0" w:color="auto"/>
              <w:bottom w:val="single" w:sz="4" w:space="0" w:color="000000"/>
              <w:right w:val="single" w:sz="4" w:space="0" w:color="000000"/>
            </w:tcBorders>
            <w:vAlign w:val="center"/>
            <w:hideMark/>
          </w:tcPr>
          <w:p w14:paraId="677A8D41" w14:textId="77777777" w:rsidR="00482C87" w:rsidRPr="00AA24CE" w:rsidRDefault="00482C87" w:rsidP="00482C87">
            <w:pPr>
              <w:spacing w:after="0" w:line="240" w:lineRule="auto"/>
              <w:rPr>
                <w:rFonts w:eastAsia="Times New Roman"/>
                <w:b/>
                <w:bCs/>
                <w:color w:val="FFFFFF"/>
                <w:spacing w:val="0"/>
                <w:sz w:val="18"/>
                <w:szCs w:val="18"/>
                <w:lang w:eastAsia="es-DO"/>
              </w:rPr>
            </w:pPr>
          </w:p>
        </w:tc>
      </w:tr>
      <w:tr w:rsidR="00482C87" w:rsidRPr="00AA24CE" w14:paraId="7B804719" w14:textId="77777777" w:rsidTr="00482C87">
        <w:trPr>
          <w:trHeight w:val="182"/>
        </w:trPr>
        <w:tc>
          <w:tcPr>
            <w:tcW w:w="1345" w:type="dxa"/>
            <w:vMerge w:val="restart"/>
            <w:tcBorders>
              <w:top w:val="nil"/>
              <w:left w:val="nil"/>
              <w:bottom w:val="nil"/>
              <w:right w:val="single" w:sz="4" w:space="0" w:color="auto"/>
            </w:tcBorders>
            <w:shd w:val="clear" w:color="000000" w:fill="203764"/>
            <w:vAlign w:val="center"/>
            <w:hideMark/>
          </w:tcPr>
          <w:p w14:paraId="3A539533"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Política de Gobierno</w:t>
            </w:r>
          </w:p>
        </w:tc>
        <w:tc>
          <w:tcPr>
            <w:tcW w:w="1530" w:type="dxa"/>
            <w:vMerge w:val="restart"/>
            <w:tcBorders>
              <w:top w:val="nil"/>
              <w:left w:val="nil"/>
              <w:bottom w:val="nil"/>
              <w:right w:val="single" w:sz="4" w:space="0" w:color="auto"/>
            </w:tcBorders>
            <w:shd w:val="clear" w:color="000000" w:fill="203764"/>
            <w:vAlign w:val="center"/>
            <w:hideMark/>
          </w:tcPr>
          <w:p w14:paraId="338F9999"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Impacto de la Política</w:t>
            </w:r>
          </w:p>
        </w:tc>
        <w:tc>
          <w:tcPr>
            <w:tcW w:w="1350" w:type="dxa"/>
            <w:vMerge w:val="restart"/>
            <w:tcBorders>
              <w:top w:val="nil"/>
              <w:left w:val="nil"/>
              <w:bottom w:val="nil"/>
              <w:right w:val="single" w:sz="4" w:space="0" w:color="auto"/>
            </w:tcBorders>
            <w:shd w:val="clear" w:color="000000" w:fill="203764"/>
            <w:vAlign w:val="center"/>
            <w:hideMark/>
          </w:tcPr>
          <w:p w14:paraId="270454C8" w14:textId="77777777" w:rsidR="00482C87" w:rsidRPr="003D2771" w:rsidRDefault="00482C87" w:rsidP="00482C87">
            <w:pPr>
              <w:spacing w:after="0" w:line="240" w:lineRule="auto"/>
              <w:jc w:val="center"/>
              <w:rPr>
                <w:rFonts w:eastAsia="Times New Roman"/>
                <w:b/>
                <w:bCs/>
                <w:color w:val="FFFFFF"/>
                <w:spacing w:val="0"/>
                <w:lang w:eastAsia="es-DO"/>
              </w:rPr>
            </w:pPr>
            <w:proofErr w:type="spellStart"/>
            <w:r>
              <w:rPr>
                <w:rFonts w:eastAsia="Times New Roman"/>
                <w:b/>
                <w:bCs/>
                <w:color w:val="FFFFFF"/>
                <w:spacing w:val="0"/>
                <w:lang w:eastAsia="es-DO"/>
              </w:rPr>
              <w:t>Denomi</w:t>
            </w:r>
            <w:proofErr w:type="spellEnd"/>
            <w:r>
              <w:rPr>
                <w:rFonts w:eastAsia="Times New Roman"/>
                <w:b/>
                <w:bCs/>
                <w:color w:val="FFFFFF"/>
                <w:spacing w:val="0"/>
                <w:lang w:eastAsia="es-DO"/>
              </w:rPr>
              <w:t>-nación</w:t>
            </w:r>
            <w:r>
              <w:rPr>
                <w:rFonts w:eastAsia="Times New Roman"/>
                <w:b/>
                <w:bCs/>
                <w:color w:val="FFFFFF"/>
                <w:spacing w:val="0"/>
                <w:lang w:eastAsia="es-DO"/>
              </w:rPr>
              <w:br/>
              <w:t>Resultado</w:t>
            </w:r>
            <w:r w:rsidRPr="003D2771">
              <w:rPr>
                <w:rFonts w:eastAsia="Times New Roman"/>
                <w:b/>
                <w:bCs/>
                <w:color w:val="FFFFFF"/>
                <w:spacing w:val="0"/>
                <w:lang w:eastAsia="es-DO"/>
              </w:rPr>
              <w:br/>
              <w:t>PNPSP</w:t>
            </w:r>
          </w:p>
        </w:tc>
        <w:tc>
          <w:tcPr>
            <w:tcW w:w="1440" w:type="dxa"/>
            <w:vMerge w:val="restart"/>
            <w:tcBorders>
              <w:top w:val="nil"/>
              <w:left w:val="nil"/>
              <w:bottom w:val="nil"/>
              <w:right w:val="single" w:sz="4" w:space="0" w:color="auto"/>
            </w:tcBorders>
            <w:shd w:val="clear" w:color="000000" w:fill="203764"/>
            <w:vAlign w:val="center"/>
            <w:hideMark/>
          </w:tcPr>
          <w:p w14:paraId="6C353A18"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Indicador (es)</w:t>
            </w:r>
          </w:p>
        </w:tc>
        <w:tc>
          <w:tcPr>
            <w:tcW w:w="1260" w:type="dxa"/>
            <w:tcBorders>
              <w:top w:val="nil"/>
              <w:left w:val="nil"/>
              <w:bottom w:val="single" w:sz="4" w:space="0" w:color="auto"/>
              <w:right w:val="single" w:sz="4" w:space="0" w:color="auto"/>
            </w:tcBorders>
            <w:shd w:val="clear" w:color="000000" w:fill="203764"/>
            <w:vAlign w:val="center"/>
            <w:hideMark/>
          </w:tcPr>
          <w:p w14:paraId="5102A8D3"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Línea Base</w:t>
            </w:r>
          </w:p>
        </w:tc>
        <w:tc>
          <w:tcPr>
            <w:tcW w:w="1260" w:type="dxa"/>
            <w:tcBorders>
              <w:top w:val="nil"/>
              <w:left w:val="nil"/>
              <w:bottom w:val="single" w:sz="4" w:space="0" w:color="auto"/>
              <w:right w:val="single" w:sz="4" w:space="0" w:color="auto"/>
            </w:tcBorders>
            <w:shd w:val="clear" w:color="000000" w:fill="203764"/>
            <w:vAlign w:val="center"/>
            <w:hideMark/>
          </w:tcPr>
          <w:p w14:paraId="6E13751A" w14:textId="77777777" w:rsidR="00482C87" w:rsidRPr="003D2771" w:rsidRDefault="00482C87" w:rsidP="00482C87">
            <w:pPr>
              <w:spacing w:after="0" w:line="240" w:lineRule="auto"/>
              <w:jc w:val="center"/>
              <w:rPr>
                <w:rFonts w:eastAsia="Times New Roman"/>
                <w:b/>
                <w:bCs/>
                <w:color w:val="FFFFFF"/>
                <w:spacing w:val="0"/>
                <w:lang w:eastAsia="es-DO"/>
              </w:rPr>
            </w:pPr>
            <w:r>
              <w:rPr>
                <w:rFonts w:eastAsia="Times New Roman"/>
                <w:b/>
                <w:bCs/>
                <w:color w:val="FFFFFF"/>
                <w:spacing w:val="0"/>
                <w:lang w:eastAsia="es-DO"/>
              </w:rPr>
              <w:t>M</w:t>
            </w:r>
            <w:r w:rsidRPr="003D2771">
              <w:rPr>
                <w:rFonts w:eastAsia="Times New Roman"/>
                <w:b/>
                <w:bCs/>
                <w:color w:val="FFFFFF"/>
                <w:spacing w:val="0"/>
                <w:lang w:eastAsia="es-DO"/>
              </w:rPr>
              <w:t>eta</w:t>
            </w:r>
          </w:p>
        </w:tc>
      </w:tr>
      <w:tr w:rsidR="00482C87" w:rsidRPr="00AA24CE" w14:paraId="46726403" w14:textId="77777777" w:rsidTr="00482C87">
        <w:trPr>
          <w:trHeight w:val="288"/>
        </w:trPr>
        <w:tc>
          <w:tcPr>
            <w:tcW w:w="1345" w:type="dxa"/>
            <w:vMerge/>
            <w:tcBorders>
              <w:top w:val="nil"/>
              <w:left w:val="nil"/>
              <w:bottom w:val="nil"/>
              <w:right w:val="single" w:sz="4" w:space="0" w:color="auto"/>
            </w:tcBorders>
            <w:vAlign w:val="center"/>
            <w:hideMark/>
          </w:tcPr>
          <w:p w14:paraId="03349694" w14:textId="77777777" w:rsidR="00482C87" w:rsidRPr="003D2771" w:rsidRDefault="00482C87" w:rsidP="00482C87">
            <w:pPr>
              <w:spacing w:after="0" w:line="240" w:lineRule="auto"/>
              <w:rPr>
                <w:rFonts w:eastAsia="Times New Roman"/>
                <w:b/>
                <w:bCs/>
                <w:color w:val="FFFFFF"/>
                <w:spacing w:val="0"/>
                <w:lang w:eastAsia="es-DO"/>
              </w:rPr>
            </w:pPr>
          </w:p>
        </w:tc>
        <w:tc>
          <w:tcPr>
            <w:tcW w:w="1530" w:type="dxa"/>
            <w:vMerge/>
            <w:tcBorders>
              <w:top w:val="nil"/>
              <w:left w:val="nil"/>
              <w:bottom w:val="nil"/>
              <w:right w:val="single" w:sz="4" w:space="0" w:color="auto"/>
            </w:tcBorders>
            <w:vAlign w:val="center"/>
            <w:hideMark/>
          </w:tcPr>
          <w:p w14:paraId="13814F0F" w14:textId="77777777" w:rsidR="00482C87" w:rsidRPr="003D2771" w:rsidRDefault="00482C87" w:rsidP="00482C87">
            <w:pPr>
              <w:spacing w:after="0" w:line="240" w:lineRule="auto"/>
              <w:rPr>
                <w:rFonts w:eastAsia="Times New Roman"/>
                <w:b/>
                <w:bCs/>
                <w:color w:val="FFFFFF"/>
                <w:spacing w:val="0"/>
                <w:lang w:eastAsia="es-DO"/>
              </w:rPr>
            </w:pPr>
          </w:p>
        </w:tc>
        <w:tc>
          <w:tcPr>
            <w:tcW w:w="1350" w:type="dxa"/>
            <w:vMerge/>
            <w:tcBorders>
              <w:top w:val="nil"/>
              <w:left w:val="nil"/>
              <w:bottom w:val="nil"/>
              <w:right w:val="single" w:sz="4" w:space="0" w:color="auto"/>
            </w:tcBorders>
            <w:vAlign w:val="center"/>
            <w:hideMark/>
          </w:tcPr>
          <w:p w14:paraId="62C2BB21" w14:textId="77777777" w:rsidR="00482C87" w:rsidRPr="003D2771" w:rsidRDefault="00482C87" w:rsidP="00482C87">
            <w:pPr>
              <w:spacing w:after="0" w:line="240" w:lineRule="auto"/>
              <w:rPr>
                <w:rFonts w:eastAsia="Times New Roman"/>
                <w:b/>
                <w:bCs/>
                <w:color w:val="FFFFFF"/>
                <w:spacing w:val="0"/>
                <w:lang w:eastAsia="es-DO"/>
              </w:rPr>
            </w:pPr>
          </w:p>
        </w:tc>
        <w:tc>
          <w:tcPr>
            <w:tcW w:w="1440" w:type="dxa"/>
            <w:vMerge/>
            <w:tcBorders>
              <w:top w:val="nil"/>
              <w:left w:val="nil"/>
              <w:bottom w:val="nil"/>
              <w:right w:val="single" w:sz="4" w:space="0" w:color="auto"/>
            </w:tcBorders>
            <w:vAlign w:val="center"/>
            <w:hideMark/>
          </w:tcPr>
          <w:p w14:paraId="6391D92C" w14:textId="77777777" w:rsidR="00482C87" w:rsidRPr="003D2771" w:rsidRDefault="00482C87" w:rsidP="00482C87">
            <w:pPr>
              <w:spacing w:after="0" w:line="240" w:lineRule="auto"/>
              <w:rPr>
                <w:rFonts w:eastAsia="Times New Roman"/>
                <w:b/>
                <w:bCs/>
                <w:color w:val="FFFFFF"/>
                <w:spacing w:val="0"/>
                <w:lang w:eastAsia="es-DO"/>
              </w:rPr>
            </w:pPr>
          </w:p>
        </w:tc>
        <w:tc>
          <w:tcPr>
            <w:tcW w:w="1260" w:type="dxa"/>
            <w:vMerge w:val="restart"/>
            <w:tcBorders>
              <w:top w:val="nil"/>
              <w:left w:val="nil"/>
              <w:bottom w:val="nil"/>
              <w:right w:val="single" w:sz="4" w:space="0" w:color="auto"/>
            </w:tcBorders>
            <w:shd w:val="clear" w:color="000000" w:fill="203764"/>
            <w:vAlign w:val="center"/>
            <w:hideMark/>
          </w:tcPr>
          <w:p w14:paraId="6D45544F"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2024</w:t>
            </w:r>
          </w:p>
        </w:tc>
        <w:tc>
          <w:tcPr>
            <w:tcW w:w="1260" w:type="dxa"/>
            <w:vMerge w:val="restart"/>
            <w:tcBorders>
              <w:top w:val="nil"/>
              <w:left w:val="nil"/>
              <w:bottom w:val="nil"/>
              <w:right w:val="single" w:sz="4" w:space="0" w:color="auto"/>
            </w:tcBorders>
            <w:shd w:val="clear" w:color="000000" w:fill="203764"/>
            <w:vAlign w:val="center"/>
            <w:hideMark/>
          </w:tcPr>
          <w:p w14:paraId="17C0470C" w14:textId="77777777" w:rsidR="00482C87" w:rsidRPr="003D2771" w:rsidRDefault="00482C87" w:rsidP="00482C87">
            <w:pPr>
              <w:spacing w:after="0" w:line="240" w:lineRule="auto"/>
              <w:jc w:val="center"/>
              <w:rPr>
                <w:rFonts w:eastAsia="Times New Roman"/>
                <w:b/>
                <w:bCs/>
                <w:color w:val="FFFFFF"/>
                <w:spacing w:val="0"/>
                <w:lang w:eastAsia="es-DO"/>
              </w:rPr>
            </w:pPr>
            <w:r w:rsidRPr="003D2771">
              <w:rPr>
                <w:rFonts w:eastAsia="Times New Roman"/>
                <w:b/>
                <w:bCs/>
                <w:color w:val="FFFFFF"/>
                <w:spacing w:val="0"/>
                <w:lang w:eastAsia="es-DO"/>
              </w:rPr>
              <w:t>2025</w:t>
            </w:r>
          </w:p>
        </w:tc>
      </w:tr>
      <w:tr w:rsidR="00482C87" w:rsidRPr="00AA24CE" w14:paraId="1BFB5120" w14:textId="77777777" w:rsidTr="00482C87">
        <w:trPr>
          <w:trHeight w:val="216"/>
        </w:trPr>
        <w:tc>
          <w:tcPr>
            <w:tcW w:w="1345" w:type="dxa"/>
            <w:vMerge/>
            <w:tcBorders>
              <w:top w:val="nil"/>
              <w:left w:val="nil"/>
              <w:bottom w:val="nil"/>
              <w:right w:val="single" w:sz="4" w:space="0" w:color="auto"/>
            </w:tcBorders>
            <w:vAlign w:val="center"/>
            <w:hideMark/>
          </w:tcPr>
          <w:p w14:paraId="2D7399F6"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530" w:type="dxa"/>
            <w:vMerge/>
            <w:tcBorders>
              <w:top w:val="nil"/>
              <w:left w:val="nil"/>
              <w:bottom w:val="nil"/>
              <w:right w:val="single" w:sz="4" w:space="0" w:color="auto"/>
            </w:tcBorders>
            <w:vAlign w:val="center"/>
            <w:hideMark/>
          </w:tcPr>
          <w:p w14:paraId="46E64829"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350" w:type="dxa"/>
            <w:vMerge/>
            <w:tcBorders>
              <w:top w:val="nil"/>
              <w:left w:val="nil"/>
              <w:bottom w:val="nil"/>
              <w:right w:val="single" w:sz="4" w:space="0" w:color="auto"/>
            </w:tcBorders>
            <w:vAlign w:val="center"/>
            <w:hideMark/>
          </w:tcPr>
          <w:p w14:paraId="0B6B25EA"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440" w:type="dxa"/>
            <w:vMerge/>
            <w:tcBorders>
              <w:top w:val="nil"/>
              <w:left w:val="nil"/>
              <w:bottom w:val="nil"/>
              <w:right w:val="single" w:sz="4" w:space="0" w:color="auto"/>
            </w:tcBorders>
            <w:vAlign w:val="center"/>
            <w:hideMark/>
          </w:tcPr>
          <w:p w14:paraId="289A2D65"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260" w:type="dxa"/>
            <w:vMerge/>
            <w:tcBorders>
              <w:top w:val="nil"/>
              <w:left w:val="nil"/>
              <w:bottom w:val="nil"/>
              <w:right w:val="single" w:sz="4" w:space="0" w:color="auto"/>
            </w:tcBorders>
            <w:vAlign w:val="center"/>
            <w:hideMark/>
          </w:tcPr>
          <w:p w14:paraId="3DCC35B0"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260" w:type="dxa"/>
            <w:vMerge/>
            <w:tcBorders>
              <w:top w:val="nil"/>
              <w:left w:val="nil"/>
              <w:bottom w:val="nil"/>
              <w:right w:val="single" w:sz="4" w:space="0" w:color="auto"/>
            </w:tcBorders>
            <w:vAlign w:val="center"/>
            <w:hideMark/>
          </w:tcPr>
          <w:p w14:paraId="5E346B0A" w14:textId="77777777" w:rsidR="00482C87" w:rsidRPr="00AA24CE" w:rsidRDefault="00482C87" w:rsidP="00482C87">
            <w:pPr>
              <w:spacing w:after="0" w:line="240" w:lineRule="auto"/>
              <w:rPr>
                <w:rFonts w:eastAsia="Times New Roman"/>
                <w:b/>
                <w:bCs/>
                <w:color w:val="FFFFFF"/>
                <w:spacing w:val="0"/>
                <w:sz w:val="18"/>
                <w:szCs w:val="18"/>
                <w:lang w:eastAsia="es-DO"/>
              </w:rPr>
            </w:pPr>
          </w:p>
        </w:tc>
      </w:tr>
      <w:tr w:rsidR="00482C87" w:rsidRPr="00AA24CE" w14:paraId="43EAB23C" w14:textId="77777777" w:rsidTr="00482C87">
        <w:trPr>
          <w:trHeight w:val="216"/>
        </w:trPr>
        <w:tc>
          <w:tcPr>
            <w:tcW w:w="1345" w:type="dxa"/>
            <w:vMerge/>
            <w:tcBorders>
              <w:top w:val="nil"/>
              <w:left w:val="nil"/>
              <w:bottom w:val="nil"/>
              <w:right w:val="single" w:sz="4" w:space="0" w:color="auto"/>
            </w:tcBorders>
            <w:vAlign w:val="center"/>
            <w:hideMark/>
          </w:tcPr>
          <w:p w14:paraId="13640115"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530" w:type="dxa"/>
            <w:vMerge/>
            <w:tcBorders>
              <w:top w:val="nil"/>
              <w:left w:val="nil"/>
              <w:bottom w:val="nil"/>
              <w:right w:val="single" w:sz="4" w:space="0" w:color="auto"/>
            </w:tcBorders>
            <w:vAlign w:val="center"/>
            <w:hideMark/>
          </w:tcPr>
          <w:p w14:paraId="7E8A4EE7"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350" w:type="dxa"/>
            <w:vMerge/>
            <w:tcBorders>
              <w:top w:val="nil"/>
              <w:left w:val="nil"/>
              <w:bottom w:val="nil"/>
              <w:right w:val="single" w:sz="4" w:space="0" w:color="auto"/>
            </w:tcBorders>
            <w:vAlign w:val="center"/>
            <w:hideMark/>
          </w:tcPr>
          <w:p w14:paraId="1B01F0AD"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440" w:type="dxa"/>
            <w:vMerge/>
            <w:tcBorders>
              <w:top w:val="nil"/>
              <w:left w:val="nil"/>
              <w:bottom w:val="nil"/>
              <w:right w:val="single" w:sz="4" w:space="0" w:color="auto"/>
            </w:tcBorders>
            <w:vAlign w:val="center"/>
            <w:hideMark/>
          </w:tcPr>
          <w:p w14:paraId="347AE0F5"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260" w:type="dxa"/>
            <w:vMerge/>
            <w:tcBorders>
              <w:top w:val="nil"/>
              <w:left w:val="nil"/>
              <w:bottom w:val="nil"/>
              <w:right w:val="single" w:sz="4" w:space="0" w:color="auto"/>
            </w:tcBorders>
            <w:vAlign w:val="center"/>
            <w:hideMark/>
          </w:tcPr>
          <w:p w14:paraId="6914F51D" w14:textId="77777777" w:rsidR="00482C87" w:rsidRPr="00AA24CE" w:rsidRDefault="00482C87" w:rsidP="00482C87">
            <w:pPr>
              <w:spacing w:after="0" w:line="240" w:lineRule="auto"/>
              <w:rPr>
                <w:rFonts w:eastAsia="Times New Roman"/>
                <w:b/>
                <w:bCs/>
                <w:color w:val="FFFFFF"/>
                <w:spacing w:val="0"/>
                <w:sz w:val="18"/>
                <w:szCs w:val="18"/>
                <w:lang w:eastAsia="es-DO"/>
              </w:rPr>
            </w:pPr>
          </w:p>
        </w:tc>
        <w:tc>
          <w:tcPr>
            <w:tcW w:w="1260" w:type="dxa"/>
            <w:vMerge/>
            <w:tcBorders>
              <w:top w:val="nil"/>
              <w:left w:val="nil"/>
              <w:bottom w:val="nil"/>
              <w:right w:val="single" w:sz="4" w:space="0" w:color="auto"/>
            </w:tcBorders>
            <w:vAlign w:val="center"/>
            <w:hideMark/>
          </w:tcPr>
          <w:p w14:paraId="640C38C4" w14:textId="77777777" w:rsidR="00482C87" w:rsidRPr="00AA24CE" w:rsidRDefault="00482C87" w:rsidP="00482C87">
            <w:pPr>
              <w:spacing w:after="0" w:line="240" w:lineRule="auto"/>
              <w:rPr>
                <w:rFonts w:eastAsia="Times New Roman"/>
                <w:b/>
                <w:bCs/>
                <w:color w:val="FFFFFF"/>
                <w:spacing w:val="0"/>
                <w:sz w:val="18"/>
                <w:szCs w:val="18"/>
                <w:lang w:eastAsia="es-DO"/>
              </w:rPr>
            </w:pPr>
          </w:p>
        </w:tc>
      </w:tr>
      <w:tr w:rsidR="00482C87" w:rsidRPr="00AA24CE" w14:paraId="7985ECDA" w14:textId="77777777" w:rsidTr="00482C87">
        <w:trPr>
          <w:trHeight w:val="182"/>
        </w:trPr>
        <w:tc>
          <w:tcPr>
            <w:tcW w:w="1345" w:type="dxa"/>
            <w:tcBorders>
              <w:top w:val="single" w:sz="4" w:space="0" w:color="auto"/>
              <w:left w:val="single" w:sz="4" w:space="0" w:color="auto"/>
              <w:bottom w:val="nil"/>
              <w:right w:val="single" w:sz="4" w:space="0" w:color="auto"/>
            </w:tcBorders>
            <w:shd w:val="clear" w:color="auto" w:fill="auto"/>
            <w:vAlign w:val="center"/>
          </w:tcPr>
          <w:p w14:paraId="1DC48B61" w14:textId="0A686595" w:rsidR="00482C87" w:rsidRPr="000529F8" w:rsidRDefault="00482C87" w:rsidP="00482C87">
            <w:pPr>
              <w:spacing w:after="0" w:line="240" w:lineRule="auto"/>
              <w:jc w:val="center"/>
              <w:rPr>
                <w:rFonts w:eastAsia="Calibri"/>
                <w:color w:val="4C4747"/>
                <w:sz w:val="18"/>
                <w:szCs w:val="18"/>
                <w:lang w:val="es-ES"/>
              </w:rPr>
            </w:pPr>
            <w:r w:rsidRPr="000529F8">
              <w:rPr>
                <w:rFonts w:eastAsia="Calibri"/>
                <w:color w:val="4C4747"/>
                <w:sz w:val="18"/>
                <w:szCs w:val="18"/>
                <w:lang w:val="es-ES"/>
              </w:rPr>
              <w:t>Política</w:t>
            </w:r>
            <w:r w:rsidR="00F554A7" w:rsidRPr="000529F8">
              <w:rPr>
                <w:rFonts w:eastAsia="Calibri"/>
                <w:color w:val="4C4747"/>
                <w:sz w:val="18"/>
                <w:szCs w:val="18"/>
                <w:lang w:val="es-ES"/>
              </w:rPr>
              <w:t xml:space="preserve"> No. 15 </w:t>
            </w:r>
            <w:r w:rsidRPr="000529F8">
              <w:rPr>
                <w:rFonts w:eastAsia="Calibri"/>
                <w:color w:val="4C4747"/>
                <w:sz w:val="18"/>
                <w:szCs w:val="18"/>
                <w:lang w:val="es-ES"/>
              </w:rPr>
              <w:t xml:space="preserve"> Hacia un Estado Moderno.</w:t>
            </w:r>
          </w:p>
        </w:tc>
        <w:tc>
          <w:tcPr>
            <w:tcW w:w="1530" w:type="dxa"/>
            <w:tcBorders>
              <w:top w:val="single" w:sz="4" w:space="0" w:color="auto"/>
              <w:left w:val="single" w:sz="4" w:space="0" w:color="auto"/>
              <w:bottom w:val="nil"/>
              <w:right w:val="single" w:sz="4" w:space="0" w:color="auto"/>
            </w:tcBorders>
            <w:shd w:val="clear" w:color="auto" w:fill="auto"/>
            <w:vAlign w:val="center"/>
          </w:tcPr>
          <w:p w14:paraId="1823CB14" w14:textId="77777777" w:rsidR="00482C87" w:rsidRPr="000529F8" w:rsidRDefault="00482C87" w:rsidP="00482C87">
            <w:pPr>
              <w:spacing w:after="0" w:line="240" w:lineRule="auto"/>
              <w:jc w:val="center"/>
              <w:rPr>
                <w:rFonts w:eastAsia="Calibri"/>
                <w:color w:val="4C4747"/>
                <w:sz w:val="18"/>
                <w:lang w:val="es-ES"/>
              </w:rPr>
            </w:pPr>
          </w:p>
          <w:p w14:paraId="303272A4"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color w:val="4C4747"/>
                <w:sz w:val="18"/>
                <w:lang w:val="es-ES"/>
              </w:rPr>
              <w:t>Apoyo sostenido a la administración pública eficiente, transparente y orientada a resultados</w:t>
            </w:r>
          </w:p>
        </w:tc>
        <w:tc>
          <w:tcPr>
            <w:tcW w:w="1350" w:type="dxa"/>
            <w:tcBorders>
              <w:top w:val="single" w:sz="4" w:space="0" w:color="auto"/>
              <w:left w:val="single" w:sz="4" w:space="0" w:color="auto"/>
              <w:bottom w:val="nil"/>
              <w:right w:val="single" w:sz="4" w:space="0" w:color="auto"/>
            </w:tcBorders>
            <w:shd w:val="clear" w:color="auto" w:fill="auto"/>
            <w:vAlign w:val="center"/>
          </w:tcPr>
          <w:p w14:paraId="1A64D625" w14:textId="1B0C281A" w:rsidR="00482C87" w:rsidRPr="000529F8" w:rsidRDefault="00482C87" w:rsidP="00F554A7">
            <w:pPr>
              <w:spacing w:after="0" w:line="240" w:lineRule="auto"/>
              <w:jc w:val="center"/>
              <w:rPr>
                <w:rFonts w:eastAsia="Calibri"/>
                <w:color w:val="4C4747"/>
                <w:sz w:val="18"/>
                <w:lang w:val="es-ES"/>
              </w:rPr>
            </w:pPr>
            <w:r w:rsidRPr="000529F8">
              <w:rPr>
                <w:rFonts w:eastAsia="Calibri"/>
                <w:color w:val="4C4747"/>
                <w:sz w:val="18"/>
                <w:lang w:val="es-ES"/>
              </w:rPr>
              <w:t xml:space="preserve">Mejorada la calidad de los servicios </w:t>
            </w:r>
            <w:r w:rsidR="00F554A7" w:rsidRPr="000529F8">
              <w:rPr>
                <w:rFonts w:eastAsia="Calibri"/>
                <w:color w:val="4C4747"/>
                <w:sz w:val="18"/>
                <w:lang w:val="es-ES"/>
              </w:rPr>
              <w:t>de la aseguradora.</w:t>
            </w:r>
          </w:p>
        </w:tc>
        <w:tc>
          <w:tcPr>
            <w:tcW w:w="1440" w:type="dxa"/>
            <w:tcBorders>
              <w:top w:val="single" w:sz="4" w:space="0" w:color="auto"/>
              <w:left w:val="single" w:sz="4" w:space="0" w:color="auto"/>
              <w:bottom w:val="nil"/>
              <w:right w:val="single" w:sz="4" w:space="0" w:color="auto"/>
            </w:tcBorders>
            <w:shd w:val="clear" w:color="auto" w:fill="auto"/>
            <w:vAlign w:val="center"/>
          </w:tcPr>
          <w:p w14:paraId="297817BE" w14:textId="77777777" w:rsidR="00482C87" w:rsidRPr="000529F8" w:rsidRDefault="00482C87" w:rsidP="00482C87">
            <w:pPr>
              <w:spacing w:after="0" w:line="240" w:lineRule="auto"/>
              <w:jc w:val="center"/>
              <w:rPr>
                <w:rFonts w:eastAsia="Calibri"/>
                <w:b/>
                <w:color w:val="4C4747"/>
                <w:sz w:val="20"/>
                <w:lang w:val="es-ES"/>
              </w:rPr>
            </w:pPr>
            <w:r w:rsidRPr="000529F8">
              <w:rPr>
                <w:rFonts w:eastAsia="Calibri"/>
                <w:b/>
                <w:color w:val="4C4747"/>
                <w:sz w:val="20"/>
                <w:lang w:val="es-ES"/>
              </w:rPr>
              <w:t>Indicador:</w:t>
            </w:r>
            <w:r w:rsidRPr="000529F8">
              <w:rPr>
                <w:rFonts w:eastAsia="Calibri"/>
                <w:color w:val="4C4747"/>
                <w:sz w:val="20"/>
                <w:lang w:val="es-ES"/>
              </w:rPr>
              <w:t xml:space="preserve"> Valor de la cartera de seguros AGRODOSA</w:t>
            </w:r>
          </w:p>
        </w:tc>
        <w:tc>
          <w:tcPr>
            <w:tcW w:w="1260" w:type="dxa"/>
            <w:tcBorders>
              <w:top w:val="single" w:sz="4" w:space="0" w:color="auto"/>
              <w:left w:val="single" w:sz="4" w:space="0" w:color="auto"/>
              <w:bottom w:val="nil"/>
              <w:right w:val="single" w:sz="4" w:space="0" w:color="auto"/>
            </w:tcBorders>
            <w:shd w:val="clear" w:color="auto" w:fill="auto"/>
            <w:vAlign w:val="center"/>
          </w:tcPr>
          <w:p w14:paraId="7F33A6BE" w14:textId="77777777" w:rsidR="00482C87" w:rsidRPr="000529F8" w:rsidRDefault="00482C87" w:rsidP="00482C87">
            <w:pPr>
              <w:spacing w:after="0" w:line="240" w:lineRule="auto"/>
              <w:jc w:val="center"/>
              <w:rPr>
                <w:rFonts w:eastAsia="Calibri"/>
                <w:b/>
                <w:color w:val="4C4747"/>
                <w:sz w:val="18"/>
                <w:lang w:val="es-ES"/>
              </w:rPr>
            </w:pPr>
            <w:r w:rsidRPr="000529F8">
              <w:rPr>
                <w:rFonts w:eastAsia="Calibri"/>
                <w:b/>
                <w:color w:val="4C4747"/>
                <w:sz w:val="18"/>
                <w:lang w:val="es-ES"/>
              </w:rPr>
              <w:t>Base:</w:t>
            </w:r>
            <w:r w:rsidRPr="000529F8">
              <w:rPr>
                <w:rFonts w:eastAsia="Calibri"/>
                <w:color w:val="4C4747"/>
                <w:sz w:val="18"/>
                <w:lang w:val="es-ES"/>
              </w:rPr>
              <w:t xml:space="preserve">                 RD$ 585,675,913</w:t>
            </w:r>
          </w:p>
        </w:tc>
        <w:tc>
          <w:tcPr>
            <w:tcW w:w="1260" w:type="dxa"/>
            <w:tcBorders>
              <w:top w:val="single" w:sz="4" w:space="0" w:color="auto"/>
              <w:left w:val="single" w:sz="4" w:space="0" w:color="auto"/>
              <w:bottom w:val="nil"/>
              <w:right w:val="single" w:sz="4" w:space="0" w:color="auto"/>
            </w:tcBorders>
            <w:shd w:val="clear" w:color="auto" w:fill="auto"/>
            <w:vAlign w:val="center"/>
          </w:tcPr>
          <w:p w14:paraId="7B90B53D"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color w:val="4C4747"/>
                <w:sz w:val="18"/>
                <w:lang w:val="es-ES"/>
              </w:rPr>
              <w:t>RD$</w:t>
            </w:r>
            <w:r w:rsidRPr="000529F8">
              <w:rPr>
                <w:color w:val="4C4747"/>
              </w:rPr>
              <w:t xml:space="preserve"> </w:t>
            </w:r>
            <w:r w:rsidRPr="000529F8">
              <w:rPr>
                <w:rFonts w:eastAsia="Calibri"/>
                <w:color w:val="4C4747"/>
                <w:sz w:val="18"/>
                <w:lang w:val="es-ES"/>
              </w:rPr>
              <w:t>956,148,513</w:t>
            </w:r>
          </w:p>
        </w:tc>
      </w:tr>
      <w:tr w:rsidR="00482C87" w:rsidRPr="00AA24CE" w14:paraId="0659B497" w14:textId="77777777" w:rsidTr="00482C87">
        <w:trPr>
          <w:trHeight w:val="182"/>
        </w:trPr>
        <w:tc>
          <w:tcPr>
            <w:tcW w:w="1345" w:type="dxa"/>
            <w:tcBorders>
              <w:top w:val="single" w:sz="4" w:space="0" w:color="auto"/>
              <w:left w:val="single" w:sz="4" w:space="0" w:color="auto"/>
              <w:bottom w:val="single" w:sz="4" w:space="0" w:color="000000"/>
              <w:right w:val="single" w:sz="4" w:space="0" w:color="auto"/>
            </w:tcBorders>
            <w:shd w:val="clear" w:color="auto" w:fill="auto"/>
            <w:vAlign w:val="center"/>
          </w:tcPr>
          <w:p w14:paraId="21DC659A" w14:textId="1C1DD494" w:rsidR="00482C87" w:rsidRPr="000529F8" w:rsidRDefault="00F554A7" w:rsidP="00482C87">
            <w:pPr>
              <w:spacing w:after="0" w:line="240" w:lineRule="auto"/>
              <w:jc w:val="center"/>
              <w:rPr>
                <w:rFonts w:eastAsia="Calibri"/>
                <w:color w:val="4C4747"/>
                <w:sz w:val="18"/>
                <w:szCs w:val="18"/>
                <w:lang w:val="es-ES"/>
              </w:rPr>
            </w:pPr>
            <w:r w:rsidRPr="000529F8">
              <w:rPr>
                <w:rFonts w:eastAsia="Calibri"/>
                <w:color w:val="4C4747"/>
                <w:sz w:val="18"/>
                <w:szCs w:val="18"/>
                <w:lang w:val="es-ES"/>
              </w:rPr>
              <w:t xml:space="preserve">Política No. 11. </w:t>
            </w:r>
            <w:r w:rsidR="00482C87" w:rsidRPr="000529F8">
              <w:rPr>
                <w:rFonts w:eastAsia="Calibri"/>
                <w:color w:val="4C4747"/>
                <w:sz w:val="18"/>
                <w:szCs w:val="18"/>
                <w:lang w:val="es-ES"/>
              </w:rPr>
              <w:t>La Población rural y desarrollo agropecuario</w:t>
            </w:r>
          </w:p>
        </w:tc>
        <w:tc>
          <w:tcPr>
            <w:tcW w:w="1530" w:type="dxa"/>
            <w:tcBorders>
              <w:top w:val="single" w:sz="4" w:space="0" w:color="auto"/>
              <w:left w:val="single" w:sz="4" w:space="0" w:color="auto"/>
              <w:bottom w:val="single" w:sz="4" w:space="0" w:color="000000"/>
              <w:right w:val="single" w:sz="4" w:space="0" w:color="auto"/>
            </w:tcBorders>
            <w:shd w:val="clear" w:color="auto" w:fill="auto"/>
            <w:vAlign w:val="center"/>
          </w:tcPr>
          <w:p w14:paraId="1F3288E8"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color w:val="4C4747"/>
                <w:sz w:val="18"/>
                <w:lang w:val="es-ES"/>
              </w:rPr>
              <w:t>Mejorada la calidad de vida de los productores rurales y la productividad agropecuaria. Esta política procura una sociedad dominicana con igualdad de derechos y oportunidades para las mujeres.</w:t>
            </w:r>
          </w:p>
        </w:tc>
        <w:tc>
          <w:tcPr>
            <w:tcW w:w="1350" w:type="dxa"/>
            <w:tcBorders>
              <w:top w:val="single" w:sz="4" w:space="0" w:color="auto"/>
              <w:left w:val="single" w:sz="4" w:space="0" w:color="auto"/>
              <w:bottom w:val="single" w:sz="4" w:space="0" w:color="000000"/>
              <w:right w:val="single" w:sz="4" w:space="0" w:color="auto"/>
            </w:tcBorders>
            <w:shd w:val="clear" w:color="auto" w:fill="auto"/>
            <w:vAlign w:val="center"/>
          </w:tcPr>
          <w:p w14:paraId="70BAFC74"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color w:val="4C4747"/>
                <w:sz w:val="18"/>
                <w:lang w:val="es-ES"/>
              </w:rPr>
              <w:t>Aumentada la producción agropecuaria de manera sostenible</w:t>
            </w:r>
          </w:p>
        </w:tc>
        <w:tc>
          <w:tcPr>
            <w:tcW w:w="1440" w:type="dxa"/>
            <w:tcBorders>
              <w:top w:val="single" w:sz="4" w:space="0" w:color="auto"/>
              <w:left w:val="single" w:sz="4" w:space="0" w:color="auto"/>
              <w:bottom w:val="single" w:sz="4" w:space="0" w:color="000000"/>
              <w:right w:val="single" w:sz="4" w:space="0" w:color="auto"/>
            </w:tcBorders>
            <w:shd w:val="clear" w:color="auto" w:fill="auto"/>
            <w:vAlign w:val="center"/>
          </w:tcPr>
          <w:p w14:paraId="5073D59E"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b/>
                <w:color w:val="4C4747"/>
                <w:sz w:val="18"/>
                <w:lang w:val="es-ES"/>
              </w:rPr>
              <w:t>Indicador:</w:t>
            </w:r>
            <w:r w:rsidRPr="000529F8">
              <w:rPr>
                <w:rFonts w:eastAsia="Calibri"/>
                <w:color w:val="4C4747"/>
                <w:sz w:val="18"/>
                <w:lang w:val="es-ES"/>
              </w:rPr>
              <w:t xml:space="preserve"> </w:t>
            </w:r>
            <w:r w:rsidRPr="000529F8">
              <w:rPr>
                <w:rFonts w:eastAsia="Calibri"/>
                <w:color w:val="4C4747"/>
                <w:sz w:val="18"/>
                <w:lang w:val="es-ES"/>
              </w:rPr>
              <w:br/>
              <w:t>Porcentaje de Tareas de tierra aseguradas sobre el total de tierras sembradas, y que sus productores podrían aplicar para acceder a un seguro agropecuario</w:t>
            </w:r>
          </w:p>
          <w:p w14:paraId="06D6E266" w14:textId="77777777" w:rsidR="00482C87" w:rsidRPr="000529F8" w:rsidRDefault="00482C87" w:rsidP="00482C87">
            <w:pPr>
              <w:spacing w:after="0" w:line="240" w:lineRule="auto"/>
              <w:jc w:val="center"/>
              <w:rPr>
                <w:rFonts w:eastAsia="Calibri"/>
                <w:b/>
                <w:color w:val="4C4747"/>
                <w:sz w:val="18"/>
                <w:lang w:val="es-ES"/>
              </w:rPr>
            </w:pPr>
          </w:p>
        </w:tc>
        <w:tc>
          <w:tcPr>
            <w:tcW w:w="1260" w:type="dxa"/>
            <w:tcBorders>
              <w:top w:val="single" w:sz="4" w:space="0" w:color="auto"/>
              <w:left w:val="single" w:sz="4" w:space="0" w:color="auto"/>
              <w:bottom w:val="single" w:sz="4" w:space="0" w:color="000000"/>
              <w:right w:val="single" w:sz="4" w:space="0" w:color="auto"/>
            </w:tcBorders>
            <w:shd w:val="clear" w:color="auto" w:fill="auto"/>
            <w:vAlign w:val="center"/>
          </w:tcPr>
          <w:p w14:paraId="7CB807EB"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b/>
                <w:color w:val="4C4747"/>
                <w:sz w:val="18"/>
                <w:lang w:val="es-ES"/>
              </w:rPr>
              <w:t>Base:</w:t>
            </w:r>
            <w:r w:rsidRPr="000529F8">
              <w:rPr>
                <w:rFonts w:eastAsia="Calibri"/>
                <w:color w:val="4C4747"/>
                <w:sz w:val="18"/>
                <w:lang w:val="es-ES"/>
              </w:rPr>
              <w:t xml:space="preserve">                 De 5,659,714 tareas sembradas a nivel nacional, Agrodosa en el año 2023, aseguró 830,582 tareas de diferentes rubros y en el 2024, aseguró 728,953 tareas.</w:t>
            </w:r>
          </w:p>
          <w:p w14:paraId="3B14AA4C" w14:textId="77777777" w:rsidR="00482C87" w:rsidRPr="000529F8" w:rsidRDefault="00482C87" w:rsidP="00482C87">
            <w:pPr>
              <w:spacing w:after="0" w:line="240" w:lineRule="auto"/>
              <w:jc w:val="center"/>
              <w:rPr>
                <w:rFonts w:eastAsia="Calibri"/>
                <w:b/>
                <w:color w:val="4C4747"/>
                <w:sz w:val="18"/>
                <w:lang w:val="es-ES"/>
              </w:rPr>
            </w:pPr>
          </w:p>
        </w:tc>
        <w:tc>
          <w:tcPr>
            <w:tcW w:w="1260" w:type="dxa"/>
            <w:tcBorders>
              <w:top w:val="single" w:sz="4" w:space="0" w:color="auto"/>
              <w:left w:val="single" w:sz="4" w:space="0" w:color="auto"/>
              <w:bottom w:val="single" w:sz="4" w:space="0" w:color="000000"/>
              <w:right w:val="single" w:sz="4" w:space="0" w:color="auto"/>
            </w:tcBorders>
            <w:shd w:val="clear" w:color="auto" w:fill="auto"/>
            <w:vAlign w:val="center"/>
          </w:tcPr>
          <w:p w14:paraId="22D5FD0E" w14:textId="77777777" w:rsidR="00482C87" w:rsidRPr="000529F8" w:rsidRDefault="00482C87" w:rsidP="00482C87">
            <w:pPr>
              <w:spacing w:after="0" w:line="240" w:lineRule="auto"/>
              <w:jc w:val="center"/>
              <w:rPr>
                <w:rFonts w:eastAsia="Calibri"/>
                <w:color w:val="4C4747"/>
                <w:sz w:val="18"/>
                <w:lang w:val="es-ES"/>
              </w:rPr>
            </w:pPr>
            <w:r w:rsidRPr="000529F8">
              <w:rPr>
                <w:rFonts w:eastAsia="Calibri"/>
                <w:color w:val="4C4747"/>
                <w:sz w:val="18"/>
                <w:lang w:val="es-ES"/>
              </w:rPr>
              <w:t>2,000,000 tareas a asegurar</w:t>
            </w:r>
          </w:p>
        </w:tc>
      </w:tr>
    </w:tbl>
    <w:p w14:paraId="462143B8" w14:textId="77777777" w:rsidR="00BE5CCC" w:rsidRPr="00BE5CCC" w:rsidRDefault="00BE5CCC" w:rsidP="00BE5CCC">
      <w:pPr>
        <w:rPr>
          <w:rFonts w:eastAsia="Calibri"/>
          <w:color w:val="4C4747"/>
          <w:lang w:val="es-ES"/>
        </w:rPr>
      </w:pPr>
    </w:p>
    <w:p w14:paraId="3DE1749E" w14:textId="11AFCBF3" w:rsidR="00494EFB" w:rsidRDefault="006A7402" w:rsidP="00FE44F8">
      <w:pPr>
        <w:rPr>
          <w:color w:val="4C4747"/>
          <w:lang w:val="es-ES"/>
        </w:rPr>
      </w:pPr>
      <w:r>
        <w:rPr>
          <w:rFonts w:eastAsia="Calibri"/>
          <w:color w:val="4C4747"/>
          <w:sz w:val="28"/>
        </w:rPr>
        <w:t xml:space="preserve">Plan </w:t>
      </w:r>
      <w:r w:rsidRPr="00514A1C">
        <w:rPr>
          <w:rFonts w:eastAsia="Calibri"/>
          <w:color w:val="4C4747"/>
          <w:sz w:val="28"/>
        </w:rPr>
        <w:t xml:space="preserve">Estratégico Institucional </w:t>
      </w:r>
      <w:r w:rsidRPr="00514A1C">
        <w:rPr>
          <w:rFonts w:eastAsia="Calibri"/>
          <w:b/>
          <w:color w:val="4C4747"/>
          <w:sz w:val="28"/>
        </w:rPr>
        <w:t>(</w:t>
      </w:r>
      <w:r w:rsidRPr="000529F8">
        <w:rPr>
          <w:rFonts w:eastAsia="Calibri"/>
          <w:b/>
          <w:color w:val="4C4747"/>
          <w:sz w:val="28"/>
        </w:rPr>
        <w:t>PEI)</w:t>
      </w:r>
    </w:p>
    <w:p w14:paraId="41718564" w14:textId="391A37F5" w:rsidR="00494EFB" w:rsidRDefault="00494EFB" w:rsidP="00FE44F8">
      <w:pPr>
        <w:rPr>
          <w:color w:val="4C4747"/>
          <w:lang w:val="es-ES"/>
        </w:rPr>
      </w:pPr>
      <w:r>
        <w:rPr>
          <w:color w:val="4C4747"/>
          <w:lang w:val="es-ES"/>
        </w:rPr>
        <w:br w:type="page"/>
      </w:r>
    </w:p>
    <w:p w14:paraId="0B66C136" w14:textId="77777777" w:rsidR="00494EFB" w:rsidRDefault="00494EFB" w:rsidP="00FE44F8">
      <w:pPr>
        <w:rPr>
          <w:color w:val="4C4747"/>
          <w:lang w:val="es-ES"/>
        </w:rPr>
      </w:pPr>
    </w:p>
    <w:tbl>
      <w:tblPr>
        <w:tblpPr w:leftFromText="180" w:rightFromText="180" w:vertAnchor="page" w:horzAnchor="margin" w:tblpY="2856"/>
        <w:tblW w:w="7308" w:type="dxa"/>
        <w:tblCellMar>
          <w:left w:w="70" w:type="dxa"/>
          <w:right w:w="70" w:type="dxa"/>
        </w:tblCellMar>
        <w:tblLook w:val="04A0" w:firstRow="1" w:lastRow="0" w:firstColumn="1" w:lastColumn="0" w:noHBand="0" w:noVBand="1"/>
      </w:tblPr>
      <w:tblGrid>
        <w:gridCol w:w="1919"/>
        <w:gridCol w:w="1566"/>
        <w:gridCol w:w="865"/>
        <w:gridCol w:w="1709"/>
        <w:gridCol w:w="1249"/>
      </w:tblGrid>
      <w:tr w:rsidR="00494EFB" w:rsidRPr="00AA24CE" w14:paraId="2BCD5723" w14:textId="77777777" w:rsidTr="00971DDD">
        <w:trPr>
          <w:trHeight w:val="329"/>
        </w:trPr>
        <w:tc>
          <w:tcPr>
            <w:tcW w:w="0" w:type="auto"/>
            <w:gridSpan w:val="5"/>
            <w:tcBorders>
              <w:top w:val="nil"/>
              <w:left w:val="single" w:sz="4" w:space="0" w:color="4472C4"/>
              <w:bottom w:val="single" w:sz="4" w:space="0" w:color="auto"/>
              <w:right w:val="nil"/>
            </w:tcBorders>
            <w:shd w:val="clear" w:color="000000" w:fill="BDD7EE"/>
            <w:noWrap/>
            <w:vAlign w:val="center"/>
            <w:hideMark/>
          </w:tcPr>
          <w:p w14:paraId="42AAC17B" w14:textId="77777777" w:rsidR="00494EFB" w:rsidRPr="00AA24CE" w:rsidRDefault="00494EFB" w:rsidP="00971DDD">
            <w:pPr>
              <w:spacing w:after="0" w:line="240" w:lineRule="auto"/>
              <w:jc w:val="center"/>
              <w:rPr>
                <w:rFonts w:eastAsia="Times New Roman"/>
                <w:color w:val="203764"/>
                <w:spacing w:val="0"/>
                <w:sz w:val="18"/>
                <w:szCs w:val="18"/>
                <w:lang w:eastAsia="es-DO"/>
              </w:rPr>
            </w:pPr>
            <w:r w:rsidRPr="00AA24CE">
              <w:rPr>
                <w:rFonts w:eastAsia="Times New Roman"/>
                <w:color w:val="203764"/>
                <w:spacing w:val="0"/>
                <w:sz w:val="18"/>
                <w:szCs w:val="18"/>
                <w:lang w:eastAsia="es-DO"/>
              </w:rPr>
              <w:t>2</w:t>
            </w:r>
          </w:p>
        </w:tc>
      </w:tr>
      <w:tr w:rsidR="00494EFB" w:rsidRPr="00AA24CE" w14:paraId="0637C615" w14:textId="77777777" w:rsidTr="00971DDD">
        <w:trPr>
          <w:trHeight w:val="344"/>
        </w:trPr>
        <w:tc>
          <w:tcPr>
            <w:tcW w:w="0" w:type="auto"/>
            <w:gridSpan w:val="5"/>
            <w:vMerge w:val="restart"/>
            <w:tcBorders>
              <w:top w:val="single" w:sz="4" w:space="0" w:color="auto"/>
              <w:left w:val="single" w:sz="4" w:space="0" w:color="auto"/>
              <w:bottom w:val="single" w:sz="4" w:space="0" w:color="000000"/>
              <w:right w:val="nil"/>
            </w:tcBorders>
            <w:shd w:val="clear" w:color="000000" w:fill="203764"/>
            <w:vAlign w:val="center"/>
            <w:hideMark/>
          </w:tcPr>
          <w:p w14:paraId="7F94B02E"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Resultados institucionales  PEI</w:t>
            </w:r>
          </w:p>
        </w:tc>
      </w:tr>
      <w:tr w:rsidR="00494EFB" w:rsidRPr="00AA24CE" w14:paraId="11FE741F" w14:textId="77777777" w:rsidTr="00971DDD">
        <w:trPr>
          <w:trHeight w:val="329"/>
        </w:trPr>
        <w:tc>
          <w:tcPr>
            <w:tcW w:w="0" w:type="auto"/>
            <w:gridSpan w:val="5"/>
            <w:vMerge/>
            <w:tcBorders>
              <w:top w:val="single" w:sz="4" w:space="0" w:color="auto"/>
              <w:left w:val="single" w:sz="4" w:space="0" w:color="auto"/>
              <w:bottom w:val="single" w:sz="4" w:space="0" w:color="000000"/>
              <w:right w:val="nil"/>
            </w:tcBorders>
            <w:vAlign w:val="center"/>
            <w:hideMark/>
          </w:tcPr>
          <w:p w14:paraId="24B6C05D" w14:textId="77777777" w:rsidR="00494EFB" w:rsidRPr="003D2771" w:rsidRDefault="00494EFB" w:rsidP="00971DDD">
            <w:pPr>
              <w:spacing w:after="0" w:line="240" w:lineRule="auto"/>
              <w:rPr>
                <w:rFonts w:eastAsia="Times New Roman"/>
                <w:b/>
                <w:bCs/>
                <w:color w:val="FFFFFF"/>
                <w:spacing w:val="0"/>
                <w:sz w:val="28"/>
                <w:szCs w:val="28"/>
                <w:lang w:eastAsia="es-DO"/>
              </w:rPr>
            </w:pPr>
          </w:p>
        </w:tc>
      </w:tr>
      <w:tr w:rsidR="00494EFB" w:rsidRPr="00AA24CE" w14:paraId="732DDBFA" w14:textId="77777777" w:rsidTr="00971DDD">
        <w:trPr>
          <w:trHeight w:val="329"/>
        </w:trPr>
        <w:tc>
          <w:tcPr>
            <w:tcW w:w="0" w:type="auto"/>
            <w:vMerge w:val="restart"/>
            <w:tcBorders>
              <w:top w:val="nil"/>
              <w:left w:val="single" w:sz="4" w:space="0" w:color="auto"/>
              <w:bottom w:val="nil"/>
              <w:right w:val="single" w:sz="4" w:space="0" w:color="auto"/>
            </w:tcBorders>
            <w:shd w:val="clear" w:color="000000" w:fill="203764"/>
            <w:vAlign w:val="center"/>
            <w:hideMark/>
          </w:tcPr>
          <w:p w14:paraId="69B995E9"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Denominación</w:t>
            </w:r>
          </w:p>
        </w:tc>
        <w:tc>
          <w:tcPr>
            <w:tcW w:w="0" w:type="auto"/>
            <w:vMerge w:val="restart"/>
            <w:tcBorders>
              <w:top w:val="nil"/>
              <w:left w:val="single" w:sz="4" w:space="0" w:color="auto"/>
              <w:bottom w:val="single" w:sz="4" w:space="0" w:color="auto"/>
              <w:right w:val="single" w:sz="4" w:space="0" w:color="auto"/>
            </w:tcBorders>
            <w:shd w:val="clear" w:color="000000" w:fill="203764"/>
            <w:vAlign w:val="center"/>
            <w:hideMark/>
          </w:tcPr>
          <w:p w14:paraId="0FB904E2"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Indicador (es)</w:t>
            </w:r>
          </w:p>
        </w:tc>
        <w:tc>
          <w:tcPr>
            <w:tcW w:w="0" w:type="auto"/>
            <w:gridSpan w:val="2"/>
            <w:tcBorders>
              <w:top w:val="single" w:sz="4" w:space="0" w:color="auto"/>
              <w:left w:val="nil"/>
              <w:bottom w:val="single" w:sz="4" w:space="0" w:color="auto"/>
              <w:right w:val="single" w:sz="4" w:space="0" w:color="000000"/>
            </w:tcBorders>
            <w:shd w:val="clear" w:color="000000" w:fill="203764"/>
            <w:vAlign w:val="center"/>
            <w:hideMark/>
          </w:tcPr>
          <w:p w14:paraId="47FD0188"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Línea base</w:t>
            </w:r>
          </w:p>
        </w:tc>
        <w:tc>
          <w:tcPr>
            <w:tcW w:w="0" w:type="auto"/>
            <w:tcBorders>
              <w:top w:val="nil"/>
              <w:left w:val="nil"/>
              <w:bottom w:val="single" w:sz="4" w:space="0" w:color="auto"/>
              <w:right w:val="single" w:sz="4" w:space="0" w:color="auto"/>
            </w:tcBorders>
            <w:shd w:val="clear" w:color="000000" w:fill="203764"/>
            <w:vAlign w:val="center"/>
            <w:hideMark/>
          </w:tcPr>
          <w:p w14:paraId="5030976C" w14:textId="77777777" w:rsidR="00494EFB" w:rsidRPr="003D2771" w:rsidRDefault="00494EFB" w:rsidP="00971DDD">
            <w:pPr>
              <w:spacing w:after="0" w:line="240" w:lineRule="auto"/>
              <w:jc w:val="center"/>
              <w:rPr>
                <w:rFonts w:eastAsia="Times New Roman"/>
                <w:color w:val="FFFFFF"/>
                <w:spacing w:val="0"/>
                <w:sz w:val="28"/>
                <w:szCs w:val="28"/>
                <w:lang w:eastAsia="es-DO"/>
              </w:rPr>
            </w:pPr>
            <w:r w:rsidRPr="003D2771">
              <w:rPr>
                <w:rFonts w:eastAsia="Times New Roman"/>
                <w:color w:val="FFFFFF"/>
                <w:spacing w:val="0"/>
                <w:sz w:val="28"/>
                <w:szCs w:val="28"/>
                <w:lang w:eastAsia="es-DO"/>
              </w:rPr>
              <w:t> </w:t>
            </w:r>
          </w:p>
        </w:tc>
      </w:tr>
      <w:tr w:rsidR="00494EFB" w:rsidRPr="00AA24CE" w14:paraId="77003C06" w14:textId="77777777" w:rsidTr="00971DDD">
        <w:trPr>
          <w:trHeight w:val="329"/>
        </w:trPr>
        <w:tc>
          <w:tcPr>
            <w:tcW w:w="0" w:type="auto"/>
            <w:vMerge/>
            <w:tcBorders>
              <w:top w:val="nil"/>
              <w:left w:val="single" w:sz="4" w:space="0" w:color="auto"/>
              <w:bottom w:val="nil"/>
              <w:right w:val="single" w:sz="4" w:space="0" w:color="auto"/>
            </w:tcBorders>
            <w:vAlign w:val="center"/>
            <w:hideMark/>
          </w:tcPr>
          <w:p w14:paraId="415D0C8B" w14:textId="77777777" w:rsidR="00494EFB" w:rsidRPr="003D2771" w:rsidRDefault="00494EFB" w:rsidP="00971DDD">
            <w:pPr>
              <w:spacing w:after="0" w:line="240" w:lineRule="auto"/>
              <w:rPr>
                <w:rFonts w:eastAsia="Times New Roman"/>
                <w:b/>
                <w:bCs/>
                <w:color w:val="FFFFFF"/>
                <w:spacing w:val="0"/>
                <w:sz w:val="28"/>
                <w:szCs w:val="2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9B6FAC0" w14:textId="77777777" w:rsidR="00494EFB" w:rsidRPr="003D2771" w:rsidRDefault="00494EFB" w:rsidP="00971DDD">
            <w:pPr>
              <w:spacing w:after="0" w:line="240" w:lineRule="auto"/>
              <w:rPr>
                <w:rFonts w:eastAsia="Times New Roman"/>
                <w:b/>
                <w:bCs/>
                <w:color w:val="FFFFFF"/>
                <w:spacing w:val="0"/>
                <w:sz w:val="28"/>
                <w:szCs w:val="28"/>
                <w:lang w:eastAsia="es-DO"/>
              </w:rPr>
            </w:pP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6BBE71D0"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 xml:space="preserve">Año 2023 </w:t>
            </w: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04211F25"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Valor</w:t>
            </w: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05B4752F" w14:textId="77777777" w:rsidR="00494EFB" w:rsidRPr="003D2771" w:rsidRDefault="00494EFB" w:rsidP="00971DDD">
            <w:pPr>
              <w:spacing w:after="0" w:line="240" w:lineRule="auto"/>
              <w:jc w:val="center"/>
              <w:rPr>
                <w:rFonts w:eastAsia="Times New Roman"/>
                <w:b/>
                <w:bCs/>
                <w:color w:val="FFFFFF"/>
                <w:spacing w:val="0"/>
                <w:sz w:val="28"/>
                <w:szCs w:val="28"/>
                <w:lang w:eastAsia="es-DO"/>
              </w:rPr>
            </w:pPr>
            <w:r w:rsidRPr="003D2771">
              <w:rPr>
                <w:rFonts w:eastAsia="Times New Roman"/>
                <w:b/>
                <w:bCs/>
                <w:color w:val="FFFFFF"/>
                <w:spacing w:val="0"/>
                <w:sz w:val="28"/>
                <w:szCs w:val="28"/>
                <w:lang w:eastAsia="es-DO"/>
              </w:rPr>
              <w:t>Meses</w:t>
            </w:r>
          </w:p>
        </w:tc>
      </w:tr>
      <w:tr w:rsidR="00494EFB" w:rsidRPr="00AA24CE" w14:paraId="4C8E5D20" w14:textId="77777777" w:rsidTr="00E0478B">
        <w:trPr>
          <w:trHeight w:val="308"/>
        </w:trPr>
        <w:tc>
          <w:tcPr>
            <w:tcW w:w="0" w:type="auto"/>
            <w:vMerge/>
            <w:tcBorders>
              <w:top w:val="nil"/>
              <w:left w:val="single" w:sz="4" w:space="0" w:color="auto"/>
              <w:bottom w:val="single" w:sz="4" w:space="0" w:color="auto"/>
              <w:right w:val="single" w:sz="4" w:space="0" w:color="auto"/>
            </w:tcBorders>
            <w:vAlign w:val="center"/>
            <w:hideMark/>
          </w:tcPr>
          <w:p w14:paraId="5F0BBBF9" w14:textId="77777777" w:rsidR="00494EFB" w:rsidRPr="00B80C51" w:rsidRDefault="00494EFB" w:rsidP="00971DDD">
            <w:pPr>
              <w:spacing w:after="0" w:line="240" w:lineRule="auto"/>
              <w:rPr>
                <w:rFonts w:eastAsia="Times New Roman"/>
                <w:b/>
                <w:bCs/>
                <w:color w:val="FFFFFF"/>
                <w:spacing w:val="0"/>
                <w:sz w:val="20"/>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0371ACB" w14:textId="77777777" w:rsidR="00494EFB" w:rsidRPr="00B80C51" w:rsidRDefault="00494EFB" w:rsidP="00971DDD">
            <w:pPr>
              <w:spacing w:after="0" w:line="240" w:lineRule="auto"/>
              <w:rPr>
                <w:rFonts w:eastAsia="Times New Roman"/>
                <w:b/>
                <w:bCs/>
                <w:color w:val="FFFFFF"/>
                <w:spacing w:val="0"/>
                <w:sz w:val="20"/>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D0BC7B2" w14:textId="77777777" w:rsidR="00494EFB" w:rsidRPr="00B80C51" w:rsidRDefault="00494EFB" w:rsidP="00971DDD">
            <w:pPr>
              <w:spacing w:after="0" w:line="240" w:lineRule="auto"/>
              <w:rPr>
                <w:rFonts w:eastAsia="Times New Roman"/>
                <w:b/>
                <w:bCs/>
                <w:color w:val="FFFFFF"/>
                <w:spacing w:val="0"/>
                <w:sz w:val="20"/>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07F8CB5D" w14:textId="77777777" w:rsidR="00494EFB" w:rsidRPr="00B80C51" w:rsidRDefault="00494EFB" w:rsidP="00971DDD">
            <w:pPr>
              <w:spacing w:after="0" w:line="240" w:lineRule="auto"/>
              <w:rPr>
                <w:rFonts w:eastAsia="Times New Roman"/>
                <w:b/>
                <w:bCs/>
                <w:color w:val="FFFFFF"/>
                <w:spacing w:val="0"/>
                <w:sz w:val="20"/>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E9E5E23" w14:textId="77777777" w:rsidR="00494EFB" w:rsidRPr="00B80C51" w:rsidRDefault="00494EFB" w:rsidP="00971DDD">
            <w:pPr>
              <w:spacing w:after="0" w:line="240" w:lineRule="auto"/>
              <w:rPr>
                <w:rFonts w:eastAsia="Times New Roman"/>
                <w:b/>
                <w:bCs/>
                <w:color w:val="FFFFFF"/>
                <w:spacing w:val="0"/>
                <w:sz w:val="20"/>
                <w:szCs w:val="18"/>
                <w:lang w:eastAsia="es-DO"/>
              </w:rPr>
            </w:pPr>
          </w:p>
        </w:tc>
      </w:tr>
      <w:tr w:rsidR="00E0478B" w:rsidRPr="00565DBC" w14:paraId="75D47A79" w14:textId="77777777" w:rsidTr="00E0478B">
        <w:trPr>
          <w:trHeight w:val="5474"/>
        </w:trPr>
        <w:tc>
          <w:tcPr>
            <w:tcW w:w="0" w:type="auto"/>
            <w:tcBorders>
              <w:top w:val="single" w:sz="4" w:space="0" w:color="auto"/>
              <w:left w:val="single" w:sz="4" w:space="0" w:color="auto"/>
              <w:bottom w:val="single" w:sz="4" w:space="0" w:color="auto"/>
              <w:right w:val="single" w:sz="4" w:space="0" w:color="auto"/>
            </w:tcBorders>
            <w:vAlign w:val="center"/>
          </w:tcPr>
          <w:p w14:paraId="0C976A92" w14:textId="77777777" w:rsidR="00E0478B" w:rsidRPr="000529F8" w:rsidRDefault="00E0478B" w:rsidP="00971DDD">
            <w:pPr>
              <w:spacing w:after="0" w:line="240" w:lineRule="auto"/>
              <w:rPr>
                <w:rFonts w:eastAsia="Times New Roman"/>
                <w:color w:val="4C4747"/>
                <w:spacing w:val="0"/>
                <w:sz w:val="22"/>
                <w:szCs w:val="18"/>
                <w:lang w:eastAsia="es-DO"/>
              </w:rPr>
            </w:pPr>
            <w:r w:rsidRPr="000529F8">
              <w:rPr>
                <w:rFonts w:eastAsia="Calibri"/>
                <w:color w:val="4C4747"/>
                <w:sz w:val="22"/>
                <w:lang w:val="es-ES"/>
              </w:rPr>
              <w:t xml:space="preserve">Aumentada la producción agropecuaria de manera sostenible. Con las indemnizaciones recibidas, los productores pueden continuar ofertando sus productos, recuperándose luego del siniestro.                                                                                                                                                                                                                                                           </w:t>
            </w:r>
          </w:p>
        </w:tc>
        <w:tc>
          <w:tcPr>
            <w:tcW w:w="0" w:type="auto"/>
            <w:tcBorders>
              <w:top w:val="single" w:sz="4" w:space="0" w:color="auto"/>
              <w:left w:val="single" w:sz="4" w:space="0" w:color="auto"/>
              <w:bottom w:val="single" w:sz="4" w:space="0" w:color="auto"/>
              <w:right w:val="single" w:sz="4" w:space="0" w:color="auto"/>
            </w:tcBorders>
            <w:vAlign w:val="center"/>
          </w:tcPr>
          <w:p w14:paraId="27E023A1" w14:textId="77777777" w:rsidR="00E0478B" w:rsidRPr="000529F8" w:rsidRDefault="00E0478B" w:rsidP="00971DDD">
            <w:pPr>
              <w:spacing w:after="0" w:line="240" w:lineRule="auto"/>
              <w:rPr>
                <w:rFonts w:eastAsia="Calibri"/>
                <w:color w:val="4C4747"/>
                <w:sz w:val="22"/>
                <w:lang w:val="es-ES"/>
              </w:rPr>
            </w:pPr>
            <w:r w:rsidRPr="000529F8">
              <w:rPr>
                <w:rFonts w:eastAsia="Calibri"/>
                <w:color w:val="4C4747"/>
                <w:sz w:val="22"/>
                <w:lang w:val="es-ES"/>
              </w:rPr>
              <w:t>Continuación del primer indicador.</w:t>
            </w:r>
          </w:p>
          <w:p w14:paraId="5CC3A0FE" w14:textId="77777777" w:rsidR="00E0478B" w:rsidRPr="000529F8" w:rsidRDefault="00E0478B" w:rsidP="00971DDD">
            <w:pPr>
              <w:spacing w:after="0" w:line="240" w:lineRule="auto"/>
              <w:rPr>
                <w:rFonts w:eastAsia="Calibri"/>
                <w:color w:val="4C4747"/>
                <w:sz w:val="22"/>
                <w:lang w:val="es-ES"/>
              </w:rPr>
            </w:pPr>
          </w:p>
          <w:p w14:paraId="58041161" w14:textId="77777777" w:rsidR="00E0478B" w:rsidRPr="000529F8" w:rsidRDefault="00E0478B" w:rsidP="00971DDD">
            <w:pPr>
              <w:spacing w:after="0" w:line="240" w:lineRule="auto"/>
              <w:rPr>
                <w:rFonts w:eastAsia="Calibri"/>
                <w:color w:val="4C4747"/>
                <w:sz w:val="22"/>
                <w:lang w:val="es-ES"/>
              </w:rPr>
            </w:pPr>
            <w:r w:rsidRPr="000529F8">
              <w:rPr>
                <w:rFonts w:eastAsia="Calibri"/>
                <w:color w:val="4C4747"/>
                <w:sz w:val="22"/>
                <w:lang w:val="es-ES"/>
              </w:rPr>
              <w:t>En el 2024, nuestra cartera de clientes fue de 12,540 productores; de los cuales 10,292 son hombres y 2,248 son mujeres.</w:t>
            </w:r>
          </w:p>
          <w:p w14:paraId="2F1B9FAA" w14:textId="77777777" w:rsidR="00E0478B" w:rsidRPr="000529F8" w:rsidRDefault="00E0478B" w:rsidP="00971DDD">
            <w:pPr>
              <w:spacing w:after="0" w:line="240" w:lineRule="auto"/>
              <w:rPr>
                <w:rFonts w:eastAsia="Calibri"/>
                <w:color w:val="4C4747"/>
                <w:sz w:val="22"/>
                <w:lang w:val="es-ES"/>
              </w:rPr>
            </w:pPr>
          </w:p>
          <w:p w14:paraId="51C90609" w14:textId="77777777" w:rsidR="00E0478B" w:rsidRPr="000529F8" w:rsidRDefault="00E0478B" w:rsidP="00971DDD">
            <w:pPr>
              <w:spacing w:after="0" w:line="240" w:lineRule="auto"/>
              <w:rPr>
                <w:rFonts w:eastAsia="Calibri"/>
                <w:color w:val="4C4747"/>
                <w:sz w:val="22"/>
                <w:lang w:val="es-ES"/>
              </w:rPr>
            </w:pPr>
          </w:p>
          <w:p w14:paraId="27F979D6" w14:textId="77777777" w:rsidR="00E0478B" w:rsidRPr="000529F8" w:rsidRDefault="00E0478B" w:rsidP="00971DDD">
            <w:pPr>
              <w:spacing w:after="0" w:line="240" w:lineRule="auto"/>
              <w:rPr>
                <w:rFonts w:eastAsia="Times New Roman"/>
                <w:color w:val="4C4747"/>
                <w:spacing w:val="0"/>
                <w:sz w:val="22"/>
                <w:szCs w:val="18"/>
                <w:lang w:eastAsia="es-DO"/>
              </w:rPr>
            </w:pPr>
          </w:p>
        </w:tc>
        <w:tc>
          <w:tcPr>
            <w:tcW w:w="0" w:type="auto"/>
            <w:tcBorders>
              <w:top w:val="single" w:sz="4" w:space="0" w:color="auto"/>
              <w:left w:val="single" w:sz="4" w:space="0" w:color="auto"/>
              <w:bottom w:val="single" w:sz="4" w:space="0" w:color="auto"/>
              <w:right w:val="single" w:sz="4" w:space="0" w:color="auto"/>
            </w:tcBorders>
            <w:vAlign w:val="center"/>
          </w:tcPr>
          <w:p w14:paraId="28C3D62B" w14:textId="77777777" w:rsidR="00E0478B" w:rsidRPr="000529F8" w:rsidRDefault="00E0478B" w:rsidP="00971DDD">
            <w:pPr>
              <w:spacing w:after="0" w:line="240" w:lineRule="auto"/>
              <w:rPr>
                <w:rFonts w:eastAsia="Times New Roman"/>
                <w:color w:val="4C4747"/>
                <w:spacing w:val="0"/>
                <w:sz w:val="22"/>
                <w:szCs w:val="18"/>
                <w:lang w:eastAsia="es-DO"/>
              </w:rPr>
            </w:pPr>
            <w:r w:rsidRPr="000529F8">
              <w:rPr>
                <w:rFonts w:eastAsia="Calibri"/>
                <w:color w:val="4C4747"/>
                <w:sz w:val="22"/>
                <w:lang w:val="es-ES"/>
              </w:rPr>
              <w:t>14,879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FBF7C6" w14:textId="77777777" w:rsidR="00E0478B" w:rsidRPr="000529F8" w:rsidRDefault="00E0478B" w:rsidP="00971DDD">
            <w:pPr>
              <w:spacing w:after="0" w:line="240" w:lineRule="auto"/>
              <w:rPr>
                <w:rFonts w:eastAsia="Times New Roman"/>
                <w:color w:val="4C4747"/>
                <w:spacing w:val="0"/>
                <w:sz w:val="22"/>
                <w:szCs w:val="18"/>
                <w:lang w:eastAsia="es-DO"/>
              </w:rPr>
            </w:pPr>
            <w:r w:rsidRPr="000529F8">
              <w:rPr>
                <w:rFonts w:eastAsia="Calibri"/>
                <w:color w:val="4C4747"/>
                <w:sz w:val="22"/>
                <w:lang w:val="es-ES"/>
              </w:rPr>
              <w:t>Valor de la cartera de clientes agropecuarios.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5D6410" w14:textId="77777777" w:rsidR="00E0478B" w:rsidRPr="000529F8" w:rsidRDefault="00E0478B" w:rsidP="00971DDD">
            <w:pPr>
              <w:spacing w:after="0" w:line="240" w:lineRule="auto"/>
              <w:rPr>
                <w:rFonts w:eastAsia="Times New Roman"/>
                <w:color w:val="4C4747"/>
                <w:spacing w:val="0"/>
                <w:sz w:val="22"/>
                <w:szCs w:val="18"/>
                <w:lang w:eastAsia="es-DO"/>
              </w:rPr>
            </w:pPr>
            <w:r w:rsidRPr="000529F8">
              <w:rPr>
                <w:rFonts w:eastAsia="Calibri"/>
                <w:color w:val="4C4747"/>
                <w:sz w:val="22"/>
                <w:lang w:val="es-ES"/>
              </w:rPr>
              <w:t>Enero a Diciembre</w:t>
            </w:r>
          </w:p>
        </w:tc>
      </w:tr>
    </w:tbl>
    <w:p w14:paraId="21453048" w14:textId="291AFCF3" w:rsidR="00494EFB" w:rsidRDefault="00494EFB" w:rsidP="00FE44F8">
      <w:pPr>
        <w:rPr>
          <w:color w:val="4C4747"/>
          <w:lang w:val="es-ES"/>
        </w:rPr>
      </w:pPr>
      <w:r>
        <w:rPr>
          <w:color w:val="4C4747"/>
          <w:lang w:val="es-ES"/>
        </w:rPr>
        <w:br w:type="page"/>
      </w:r>
    </w:p>
    <w:tbl>
      <w:tblPr>
        <w:tblpPr w:leftFromText="180" w:rightFromText="180" w:vertAnchor="page" w:horzAnchor="margin" w:tblpY="2285"/>
        <w:tblW w:w="6999" w:type="dxa"/>
        <w:tblCellMar>
          <w:left w:w="70" w:type="dxa"/>
          <w:right w:w="70" w:type="dxa"/>
        </w:tblCellMar>
        <w:tblLook w:val="04A0" w:firstRow="1" w:lastRow="0" w:firstColumn="1" w:lastColumn="0" w:noHBand="0" w:noVBand="1"/>
      </w:tblPr>
      <w:tblGrid>
        <w:gridCol w:w="646"/>
        <w:gridCol w:w="646"/>
        <w:gridCol w:w="646"/>
        <w:gridCol w:w="646"/>
        <w:gridCol w:w="1884"/>
        <w:gridCol w:w="2531"/>
      </w:tblGrid>
      <w:tr w:rsidR="00494EFB" w:rsidRPr="00AA24CE" w14:paraId="6F49A837" w14:textId="77777777" w:rsidTr="00971DDD">
        <w:trPr>
          <w:trHeight w:val="332"/>
        </w:trPr>
        <w:tc>
          <w:tcPr>
            <w:tcW w:w="0" w:type="auto"/>
            <w:gridSpan w:val="4"/>
            <w:tcBorders>
              <w:top w:val="single" w:sz="4" w:space="0" w:color="auto"/>
              <w:left w:val="single" w:sz="4" w:space="0" w:color="auto"/>
              <w:bottom w:val="nil"/>
              <w:right w:val="nil"/>
            </w:tcBorders>
            <w:shd w:val="clear" w:color="000000" w:fill="BDD7EE"/>
            <w:noWrap/>
            <w:vAlign w:val="center"/>
            <w:hideMark/>
          </w:tcPr>
          <w:p w14:paraId="7854A07A" w14:textId="77777777" w:rsidR="00494EFB" w:rsidRPr="00AA24CE" w:rsidRDefault="00494EFB" w:rsidP="00971DDD">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2</w:t>
            </w:r>
          </w:p>
        </w:tc>
        <w:tc>
          <w:tcPr>
            <w:tcW w:w="0" w:type="auto"/>
            <w:gridSpan w:val="2"/>
            <w:tcBorders>
              <w:top w:val="single" w:sz="4" w:space="0" w:color="auto"/>
              <w:left w:val="nil"/>
              <w:bottom w:val="nil"/>
              <w:right w:val="single" w:sz="4" w:space="0" w:color="auto"/>
            </w:tcBorders>
            <w:shd w:val="clear" w:color="000000" w:fill="BDD7EE"/>
            <w:noWrap/>
            <w:vAlign w:val="center"/>
            <w:hideMark/>
          </w:tcPr>
          <w:p w14:paraId="619D6C1E" w14:textId="77777777" w:rsidR="00494EFB" w:rsidRPr="00AA24CE" w:rsidRDefault="00494EFB" w:rsidP="00971DDD">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3</w:t>
            </w:r>
          </w:p>
        </w:tc>
      </w:tr>
      <w:tr w:rsidR="00494EFB" w:rsidRPr="00AA24CE" w14:paraId="4C1EFFD4" w14:textId="77777777" w:rsidTr="00971DDD">
        <w:trPr>
          <w:trHeight w:val="346"/>
        </w:trPr>
        <w:tc>
          <w:tcPr>
            <w:tcW w:w="0" w:type="auto"/>
            <w:gridSpan w:val="4"/>
            <w:vMerge w:val="restart"/>
            <w:tcBorders>
              <w:top w:val="nil"/>
              <w:left w:val="single" w:sz="4" w:space="0" w:color="auto"/>
              <w:bottom w:val="nil"/>
              <w:right w:val="nil"/>
            </w:tcBorders>
            <w:shd w:val="clear" w:color="000000" w:fill="203764"/>
            <w:vAlign w:val="center"/>
            <w:hideMark/>
          </w:tcPr>
          <w:p w14:paraId="77C746B4"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Resultados institucionales  PEI</w:t>
            </w:r>
          </w:p>
        </w:tc>
        <w:tc>
          <w:tcPr>
            <w:tcW w:w="0" w:type="auto"/>
            <w:gridSpan w:val="2"/>
            <w:vMerge w:val="restart"/>
            <w:tcBorders>
              <w:top w:val="nil"/>
              <w:left w:val="nil"/>
              <w:bottom w:val="nil"/>
              <w:right w:val="single" w:sz="4" w:space="0" w:color="auto"/>
            </w:tcBorders>
            <w:shd w:val="clear" w:color="000000" w:fill="203764"/>
            <w:vAlign w:val="center"/>
            <w:hideMark/>
          </w:tcPr>
          <w:p w14:paraId="32F069FE"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Alineación END</w:t>
            </w:r>
          </w:p>
        </w:tc>
      </w:tr>
      <w:tr w:rsidR="00494EFB" w:rsidRPr="00AA24CE" w14:paraId="46AE45CD" w14:textId="77777777" w:rsidTr="00971DDD">
        <w:trPr>
          <w:trHeight w:val="316"/>
        </w:trPr>
        <w:tc>
          <w:tcPr>
            <w:tcW w:w="0" w:type="auto"/>
            <w:gridSpan w:val="4"/>
            <w:vMerge/>
            <w:tcBorders>
              <w:top w:val="nil"/>
              <w:left w:val="single" w:sz="4" w:space="0" w:color="auto"/>
              <w:bottom w:val="nil"/>
              <w:right w:val="nil"/>
            </w:tcBorders>
            <w:vAlign w:val="center"/>
            <w:hideMark/>
          </w:tcPr>
          <w:p w14:paraId="5C493797" w14:textId="77777777" w:rsidR="00494EFB" w:rsidRPr="00AF3C60" w:rsidRDefault="00494EFB" w:rsidP="00971DDD">
            <w:pPr>
              <w:spacing w:after="0" w:line="240" w:lineRule="auto"/>
              <w:rPr>
                <w:rFonts w:eastAsia="Times New Roman"/>
                <w:b/>
                <w:bCs/>
                <w:color w:val="FFFFFF"/>
                <w:spacing w:val="0"/>
                <w:szCs w:val="22"/>
                <w:lang w:eastAsia="es-DO"/>
              </w:rPr>
            </w:pPr>
          </w:p>
        </w:tc>
        <w:tc>
          <w:tcPr>
            <w:tcW w:w="0" w:type="auto"/>
            <w:gridSpan w:val="2"/>
            <w:vMerge/>
            <w:tcBorders>
              <w:top w:val="nil"/>
              <w:left w:val="nil"/>
              <w:bottom w:val="nil"/>
              <w:right w:val="single" w:sz="4" w:space="0" w:color="auto"/>
            </w:tcBorders>
            <w:vAlign w:val="center"/>
            <w:hideMark/>
          </w:tcPr>
          <w:p w14:paraId="7FE671F2" w14:textId="77777777" w:rsidR="00494EFB" w:rsidRPr="00AF3C60" w:rsidRDefault="00494EFB" w:rsidP="00971DDD">
            <w:pPr>
              <w:spacing w:after="0" w:line="240" w:lineRule="auto"/>
              <w:rPr>
                <w:rFonts w:eastAsia="Times New Roman"/>
                <w:b/>
                <w:bCs/>
                <w:color w:val="FFFFFF"/>
                <w:spacing w:val="0"/>
                <w:szCs w:val="22"/>
                <w:lang w:eastAsia="es-DO"/>
              </w:rPr>
            </w:pPr>
          </w:p>
        </w:tc>
      </w:tr>
      <w:tr w:rsidR="00494EFB" w:rsidRPr="00AA24CE" w14:paraId="1128917A" w14:textId="77777777" w:rsidTr="00971DDD">
        <w:trPr>
          <w:trHeight w:val="416"/>
        </w:trPr>
        <w:tc>
          <w:tcPr>
            <w:tcW w:w="0" w:type="auto"/>
            <w:gridSpan w:val="4"/>
            <w:tcBorders>
              <w:top w:val="single" w:sz="4" w:space="0" w:color="auto"/>
              <w:left w:val="single" w:sz="4" w:space="0" w:color="auto"/>
              <w:bottom w:val="single" w:sz="4" w:space="0" w:color="auto"/>
              <w:right w:val="single" w:sz="4" w:space="0" w:color="auto"/>
            </w:tcBorders>
            <w:shd w:val="clear" w:color="000000" w:fill="203764"/>
            <w:vAlign w:val="center"/>
            <w:hideMark/>
          </w:tcPr>
          <w:p w14:paraId="26B8B11A" w14:textId="3E04707A"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 xml:space="preserve">Meta </w:t>
            </w:r>
            <w:r w:rsidR="003D4003">
              <w:rPr>
                <w:rFonts w:eastAsia="Times New Roman"/>
                <w:b/>
                <w:bCs/>
                <w:color w:val="FFFFFF"/>
                <w:spacing w:val="0"/>
                <w:szCs w:val="22"/>
                <w:lang w:eastAsia="es-DO"/>
              </w:rPr>
              <w:t>Valor de la Cartera</w:t>
            </w:r>
          </w:p>
        </w:tc>
        <w:tc>
          <w:tcPr>
            <w:tcW w:w="0" w:type="auto"/>
            <w:vMerge w:val="restart"/>
            <w:tcBorders>
              <w:top w:val="single" w:sz="4" w:space="0" w:color="auto"/>
              <w:left w:val="single" w:sz="4" w:space="0" w:color="auto"/>
              <w:bottom w:val="nil"/>
              <w:right w:val="single" w:sz="4" w:space="0" w:color="auto"/>
            </w:tcBorders>
            <w:shd w:val="clear" w:color="000000" w:fill="203764"/>
            <w:vAlign w:val="center"/>
            <w:hideMark/>
          </w:tcPr>
          <w:p w14:paraId="166EEDF1"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Objetivo General END</w:t>
            </w:r>
          </w:p>
        </w:tc>
        <w:tc>
          <w:tcPr>
            <w:tcW w:w="0" w:type="auto"/>
            <w:vMerge w:val="restart"/>
            <w:tcBorders>
              <w:top w:val="single" w:sz="4" w:space="0" w:color="auto"/>
              <w:left w:val="single" w:sz="4" w:space="0" w:color="auto"/>
              <w:bottom w:val="nil"/>
              <w:right w:val="single" w:sz="4" w:space="0" w:color="auto"/>
            </w:tcBorders>
            <w:shd w:val="clear" w:color="000000" w:fill="203764"/>
            <w:vAlign w:val="center"/>
            <w:hideMark/>
          </w:tcPr>
          <w:p w14:paraId="38AAF292"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Objetivo Específico</w:t>
            </w:r>
            <w:r w:rsidRPr="00AF3C60">
              <w:rPr>
                <w:rFonts w:eastAsia="Times New Roman"/>
                <w:b/>
                <w:bCs/>
                <w:color w:val="FFFFFF"/>
                <w:spacing w:val="0"/>
                <w:szCs w:val="22"/>
                <w:lang w:eastAsia="es-DO"/>
              </w:rPr>
              <w:br/>
              <w:t>END</w:t>
            </w:r>
          </w:p>
        </w:tc>
      </w:tr>
      <w:tr w:rsidR="00494EFB" w:rsidRPr="00AA24CE" w14:paraId="6CBF8CD1" w14:textId="77777777" w:rsidTr="00971DDD">
        <w:trPr>
          <w:trHeight w:val="346"/>
        </w:trPr>
        <w:tc>
          <w:tcPr>
            <w:tcW w:w="0" w:type="auto"/>
            <w:gridSpan w:val="4"/>
            <w:tcBorders>
              <w:top w:val="single" w:sz="4" w:space="0" w:color="auto"/>
              <w:left w:val="single" w:sz="4" w:space="0" w:color="auto"/>
              <w:bottom w:val="single" w:sz="4" w:space="0" w:color="auto"/>
              <w:right w:val="single" w:sz="4" w:space="0" w:color="000000"/>
            </w:tcBorders>
            <w:shd w:val="clear" w:color="000000" w:fill="203764"/>
            <w:vAlign w:val="center"/>
            <w:hideMark/>
          </w:tcPr>
          <w:p w14:paraId="5C619EE7"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Años</w:t>
            </w:r>
          </w:p>
        </w:tc>
        <w:tc>
          <w:tcPr>
            <w:tcW w:w="0" w:type="auto"/>
            <w:vMerge/>
            <w:tcBorders>
              <w:top w:val="single" w:sz="4" w:space="0" w:color="auto"/>
              <w:left w:val="single" w:sz="4" w:space="0" w:color="auto"/>
              <w:bottom w:val="nil"/>
              <w:right w:val="single" w:sz="4" w:space="0" w:color="auto"/>
            </w:tcBorders>
            <w:vAlign w:val="center"/>
            <w:hideMark/>
          </w:tcPr>
          <w:p w14:paraId="2819FCDB" w14:textId="77777777" w:rsidR="00494EFB" w:rsidRPr="00AA24CE" w:rsidRDefault="00494EFB" w:rsidP="00971DDD">
            <w:pPr>
              <w:spacing w:after="0" w:line="240" w:lineRule="auto"/>
              <w:rPr>
                <w:rFonts w:eastAsia="Times New Roman"/>
                <w:b/>
                <w:bCs/>
                <w:color w:val="FFFFFF"/>
                <w:spacing w:val="0"/>
                <w:sz w:val="22"/>
                <w:szCs w:val="22"/>
                <w:lang w:eastAsia="es-DO"/>
              </w:rPr>
            </w:pPr>
          </w:p>
        </w:tc>
        <w:tc>
          <w:tcPr>
            <w:tcW w:w="0" w:type="auto"/>
            <w:vMerge/>
            <w:tcBorders>
              <w:top w:val="single" w:sz="4" w:space="0" w:color="auto"/>
              <w:left w:val="single" w:sz="4" w:space="0" w:color="auto"/>
              <w:bottom w:val="nil"/>
              <w:right w:val="single" w:sz="4" w:space="0" w:color="auto"/>
            </w:tcBorders>
            <w:vAlign w:val="center"/>
            <w:hideMark/>
          </w:tcPr>
          <w:p w14:paraId="0806177B" w14:textId="77777777" w:rsidR="00494EFB" w:rsidRPr="00AA24CE" w:rsidRDefault="00494EFB" w:rsidP="00971DDD">
            <w:pPr>
              <w:spacing w:after="0" w:line="240" w:lineRule="auto"/>
              <w:rPr>
                <w:rFonts w:eastAsia="Times New Roman"/>
                <w:b/>
                <w:bCs/>
                <w:color w:val="FFFFFF"/>
                <w:spacing w:val="0"/>
                <w:sz w:val="22"/>
                <w:szCs w:val="22"/>
                <w:lang w:eastAsia="es-DO"/>
              </w:rPr>
            </w:pPr>
          </w:p>
        </w:tc>
      </w:tr>
      <w:tr w:rsidR="00494EFB" w:rsidRPr="00AA24CE" w14:paraId="12F7889B" w14:textId="77777777" w:rsidTr="00971DDD">
        <w:trPr>
          <w:trHeight w:val="346"/>
        </w:trPr>
        <w:tc>
          <w:tcPr>
            <w:tcW w:w="0" w:type="auto"/>
            <w:tcBorders>
              <w:top w:val="nil"/>
              <w:left w:val="single" w:sz="4" w:space="0" w:color="auto"/>
              <w:bottom w:val="nil"/>
              <w:right w:val="single" w:sz="4" w:space="0" w:color="auto"/>
            </w:tcBorders>
            <w:shd w:val="clear" w:color="000000" w:fill="203764"/>
            <w:vAlign w:val="center"/>
            <w:hideMark/>
          </w:tcPr>
          <w:p w14:paraId="0B8A248A"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2021</w:t>
            </w:r>
          </w:p>
        </w:tc>
        <w:tc>
          <w:tcPr>
            <w:tcW w:w="0" w:type="auto"/>
            <w:tcBorders>
              <w:top w:val="nil"/>
              <w:left w:val="nil"/>
              <w:bottom w:val="nil"/>
              <w:right w:val="single" w:sz="4" w:space="0" w:color="auto"/>
            </w:tcBorders>
            <w:shd w:val="clear" w:color="000000" w:fill="203764"/>
            <w:vAlign w:val="center"/>
            <w:hideMark/>
          </w:tcPr>
          <w:p w14:paraId="4DA88A4A"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2022</w:t>
            </w:r>
          </w:p>
        </w:tc>
        <w:tc>
          <w:tcPr>
            <w:tcW w:w="0" w:type="auto"/>
            <w:tcBorders>
              <w:top w:val="nil"/>
              <w:left w:val="nil"/>
              <w:bottom w:val="nil"/>
              <w:right w:val="single" w:sz="4" w:space="0" w:color="auto"/>
            </w:tcBorders>
            <w:shd w:val="clear" w:color="000000" w:fill="203764"/>
            <w:vAlign w:val="center"/>
            <w:hideMark/>
          </w:tcPr>
          <w:p w14:paraId="55CE0FA6"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2023</w:t>
            </w:r>
          </w:p>
        </w:tc>
        <w:tc>
          <w:tcPr>
            <w:tcW w:w="0" w:type="auto"/>
            <w:tcBorders>
              <w:top w:val="nil"/>
              <w:left w:val="nil"/>
              <w:bottom w:val="nil"/>
              <w:right w:val="nil"/>
            </w:tcBorders>
            <w:shd w:val="clear" w:color="000000" w:fill="203764"/>
            <w:vAlign w:val="center"/>
            <w:hideMark/>
          </w:tcPr>
          <w:p w14:paraId="5D3B3A2E" w14:textId="77777777" w:rsidR="00494EFB" w:rsidRPr="00AF3C60" w:rsidRDefault="00494EFB" w:rsidP="00971DDD">
            <w:pPr>
              <w:spacing w:after="0" w:line="240" w:lineRule="auto"/>
              <w:jc w:val="center"/>
              <w:rPr>
                <w:rFonts w:eastAsia="Times New Roman"/>
                <w:b/>
                <w:bCs/>
                <w:color w:val="FFFFFF"/>
                <w:spacing w:val="0"/>
                <w:szCs w:val="22"/>
                <w:lang w:eastAsia="es-DO"/>
              </w:rPr>
            </w:pPr>
            <w:r w:rsidRPr="00AF3C60">
              <w:rPr>
                <w:rFonts w:eastAsia="Times New Roman"/>
                <w:b/>
                <w:bCs/>
                <w:color w:val="FFFFFF"/>
                <w:spacing w:val="0"/>
                <w:szCs w:val="22"/>
                <w:lang w:eastAsia="es-DO"/>
              </w:rPr>
              <w:t>2024</w:t>
            </w:r>
          </w:p>
        </w:tc>
        <w:tc>
          <w:tcPr>
            <w:tcW w:w="0" w:type="auto"/>
            <w:vMerge/>
            <w:tcBorders>
              <w:top w:val="single" w:sz="4" w:space="0" w:color="auto"/>
              <w:left w:val="single" w:sz="4" w:space="0" w:color="auto"/>
              <w:bottom w:val="nil"/>
              <w:right w:val="single" w:sz="4" w:space="0" w:color="auto"/>
            </w:tcBorders>
            <w:vAlign w:val="center"/>
            <w:hideMark/>
          </w:tcPr>
          <w:p w14:paraId="4433DF9C" w14:textId="77777777" w:rsidR="00494EFB" w:rsidRPr="00AA24CE" w:rsidRDefault="00494EFB" w:rsidP="00971DDD">
            <w:pPr>
              <w:spacing w:after="0" w:line="240" w:lineRule="auto"/>
              <w:rPr>
                <w:rFonts w:eastAsia="Times New Roman"/>
                <w:b/>
                <w:bCs/>
                <w:color w:val="FFFFFF"/>
                <w:spacing w:val="0"/>
                <w:sz w:val="22"/>
                <w:szCs w:val="22"/>
                <w:lang w:eastAsia="es-DO"/>
              </w:rPr>
            </w:pPr>
          </w:p>
        </w:tc>
        <w:tc>
          <w:tcPr>
            <w:tcW w:w="0" w:type="auto"/>
            <w:vMerge/>
            <w:tcBorders>
              <w:top w:val="single" w:sz="4" w:space="0" w:color="auto"/>
              <w:left w:val="single" w:sz="4" w:space="0" w:color="auto"/>
              <w:bottom w:val="nil"/>
              <w:right w:val="single" w:sz="4" w:space="0" w:color="auto"/>
            </w:tcBorders>
            <w:vAlign w:val="center"/>
            <w:hideMark/>
          </w:tcPr>
          <w:p w14:paraId="151648E7" w14:textId="77777777" w:rsidR="00494EFB" w:rsidRPr="00AA24CE" w:rsidRDefault="00494EFB" w:rsidP="00971DDD">
            <w:pPr>
              <w:spacing w:after="0" w:line="240" w:lineRule="auto"/>
              <w:rPr>
                <w:rFonts w:eastAsia="Times New Roman"/>
                <w:b/>
                <w:bCs/>
                <w:color w:val="FFFFFF"/>
                <w:spacing w:val="0"/>
                <w:sz w:val="22"/>
                <w:szCs w:val="22"/>
                <w:lang w:eastAsia="es-DO"/>
              </w:rPr>
            </w:pPr>
          </w:p>
        </w:tc>
      </w:tr>
      <w:tr w:rsidR="00494EFB" w:rsidRPr="008A2D8D" w14:paraId="1D34272D" w14:textId="77777777" w:rsidTr="00971DDD">
        <w:trPr>
          <w:trHeight w:val="490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06F1C"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BF365FA"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9C1BBB"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E0D523"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5D7176"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4.2   Eficaz gestión de riesgos para minimizar pérdidas humanas, económicas y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D69C3A" w14:textId="77777777" w:rsidR="00494EFB" w:rsidRPr="000529F8" w:rsidRDefault="00494EFB" w:rsidP="00971DDD">
            <w:pPr>
              <w:spacing w:after="0" w:line="240" w:lineRule="auto"/>
              <w:jc w:val="center"/>
              <w:rPr>
                <w:rFonts w:eastAsia="Calibri"/>
                <w:color w:val="4C4747"/>
                <w:lang w:val="es-ES"/>
              </w:rPr>
            </w:pPr>
            <w:r w:rsidRPr="000529F8">
              <w:rPr>
                <w:rFonts w:eastAsia="Calibri"/>
                <w:color w:val="4C4747"/>
                <w:lang w:val="es-ES"/>
              </w:rPr>
              <w:t>4.2.1 Desarrollar un eficaz sistema nacional de gestión integral de riesgos, con activa participación de las comunidades y gobiernos locales, que minimice los daños y posibilite la recuperación rápida y sostenible de las áreas y poblaciones afectadas.</w:t>
            </w:r>
          </w:p>
        </w:tc>
      </w:tr>
    </w:tbl>
    <w:p w14:paraId="38C5491B" w14:textId="1372B743" w:rsidR="00494EFB" w:rsidRDefault="00494EFB" w:rsidP="00FE44F8">
      <w:pPr>
        <w:rPr>
          <w:color w:val="4C4747"/>
          <w:lang w:val="es-ES"/>
        </w:rPr>
      </w:pPr>
      <w:r>
        <w:rPr>
          <w:color w:val="4C4747"/>
          <w:lang w:val="es-ES"/>
        </w:rPr>
        <w:br w:type="page"/>
      </w:r>
    </w:p>
    <w:tbl>
      <w:tblPr>
        <w:tblpPr w:leftFromText="180" w:rightFromText="180" w:vertAnchor="page" w:horzAnchor="margin" w:tblpY="1771"/>
        <w:tblW w:w="7664" w:type="dxa"/>
        <w:tblLayout w:type="fixed"/>
        <w:tblCellMar>
          <w:left w:w="70" w:type="dxa"/>
          <w:right w:w="70" w:type="dxa"/>
        </w:tblCellMar>
        <w:tblLook w:val="04A0" w:firstRow="1" w:lastRow="0" w:firstColumn="1" w:lastColumn="0" w:noHBand="0" w:noVBand="1"/>
      </w:tblPr>
      <w:tblGrid>
        <w:gridCol w:w="1247"/>
        <w:gridCol w:w="1515"/>
        <w:gridCol w:w="1267"/>
        <w:gridCol w:w="277"/>
        <w:gridCol w:w="1940"/>
        <w:gridCol w:w="1418"/>
      </w:tblGrid>
      <w:tr w:rsidR="000015C3" w:rsidRPr="00AA24CE" w14:paraId="2E29D855" w14:textId="3E6E73E4" w:rsidTr="00E0478B">
        <w:trPr>
          <w:trHeight w:val="175"/>
        </w:trPr>
        <w:tc>
          <w:tcPr>
            <w:tcW w:w="4029" w:type="dxa"/>
            <w:gridSpan w:val="3"/>
            <w:tcBorders>
              <w:top w:val="nil"/>
              <w:left w:val="nil"/>
              <w:bottom w:val="single" w:sz="4" w:space="0" w:color="auto"/>
              <w:right w:val="nil"/>
            </w:tcBorders>
            <w:shd w:val="clear" w:color="000000" w:fill="BDD7EE"/>
            <w:noWrap/>
            <w:vAlign w:val="center"/>
            <w:hideMark/>
          </w:tcPr>
          <w:p w14:paraId="36C04339" w14:textId="77777777" w:rsidR="000015C3" w:rsidRPr="00E0478B" w:rsidRDefault="000015C3" w:rsidP="003D2771">
            <w:pPr>
              <w:spacing w:after="0" w:line="240" w:lineRule="auto"/>
              <w:jc w:val="center"/>
              <w:rPr>
                <w:rFonts w:eastAsia="Times New Roman"/>
                <w:color w:val="4C4747"/>
                <w:spacing w:val="0"/>
                <w:szCs w:val="28"/>
                <w:lang w:eastAsia="es-DO"/>
              </w:rPr>
            </w:pPr>
            <w:r w:rsidRPr="00E0478B">
              <w:rPr>
                <w:rFonts w:eastAsia="Times New Roman"/>
                <w:color w:val="4C4747"/>
                <w:spacing w:val="0"/>
                <w:szCs w:val="28"/>
                <w:lang w:eastAsia="es-DO"/>
              </w:rPr>
              <w:t>3</w:t>
            </w:r>
          </w:p>
        </w:tc>
        <w:tc>
          <w:tcPr>
            <w:tcW w:w="277" w:type="dxa"/>
            <w:tcBorders>
              <w:top w:val="nil"/>
              <w:left w:val="nil"/>
              <w:bottom w:val="single" w:sz="4" w:space="0" w:color="auto"/>
              <w:right w:val="nil"/>
            </w:tcBorders>
            <w:shd w:val="clear" w:color="000000" w:fill="BDD7EE"/>
            <w:noWrap/>
            <w:vAlign w:val="center"/>
            <w:hideMark/>
          </w:tcPr>
          <w:p w14:paraId="08DFBF4C" w14:textId="77777777" w:rsidR="000015C3" w:rsidRPr="00E0478B" w:rsidRDefault="000015C3" w:rsidP="003D2771">
            <w:pPr>
              <w:spacing w:after="0" w:line="240" w:lineRule="auto"/>
              <w:jc w:val="center"/>
              <w:rPr>
                <w:rFonts w:eastAsia="Times New Roman"/>
                <w:color w:val="4C4747"/>
                <w:spacing w:val="0"/>
                <w:szCs w:val="28"/>
                <w:lang w:eastAsia="es-DO"/>
              </w:rPr>
            </w:pPr>
            <w:r w:rsidRPr="00E0478B">
              <w:rPr>
                <w:rFonts w:eastAsia="Times New Roman"/>
                <w:color w:val="4C4747"/>
                <w:spacing w:val="0"/>
                <w:szCs w:val="28"/>
                <w:lang w:eastAsia="es-DO"/>
              </w:rPr>
              <w:t>4</w:t>
            </w:r>
          </w:p>
        </w:tc>
        <w:tc>
          <w:tcPr>
            <w:tcW w:w="1940" w:type="dxa"/>
            <w:tcBorders>
              <w:top w:val="nil"/>
              <w:left w:val="nil"/>
              <w:bottom w:val="single" w:sz="4" w:space="0" w:color="auto"/>
              <w:right w:val="nil"/>
            </w:tcBorders>
            <w:shd w:val="clear" w:color="000000" w:fill="BDD7EE"/>
            <w:noWrap/>
            <w:vAlign w:val="center"/>
            <w:hideMark/>
          </w:tcPr>
          <w:p w14:paraId="0ABA7512" w14:textId="77777777" w:rsidR="000015C3" w:rsidRPr="00E0478B" w:rsidRDefault="000015C3" w:rsidP="003D2771">
            <w:pPr>
              <w:spacing w:after="0" w:line="240" w:lineRule="auto"/>
              <w:jc w:val="center"/>
              <w:rPr>
                <w:rFonts w:eastAsia="Times New Roman"/>
                <w:color w:val="4C4747"/>
                <w:spacing w:val="0"/>
                <w:szCs w:val="28"/>
                <w:lang w:eastAsia="es-DO"/>
              </w:rPr>
            </w:pPr>
            <w:r w:rsidRPr="00E0478B">
              <w:rPr>
                <w:rFonts w:eastAsia="Times New Roman"/>
                <w:color w:val="4C4747"/>
                <w:spacing w:val="0"/>
                <w:szCs w:val="28"/>
                <w:lang w:eastAsia="es-DO"/>
              </w:rPr>
              <w:t>5</w:t>
            </w:r>
          </w:p>
        </w:tc>
        <w:tc>
          <w:tcPr>
            <w:tcW w:w="1418" w:type="dxa"/>
            <w:tcBorders>
              <w:top w:val="nil"/>
              <w:left w:val="nil"/>
              <w:bottom w:val="single" w:sz="4" w:space="0" w:color="auto"/>
              <w:right w:val="nil"/>
            </w:tcBorders>
            <w:shd w:val="clear" w:color="000000" w:fill="BDD7EE"/>
          </w:tcPr>
          <w:p w14:paraId="2E60C48D" w14:textId="77777777" w:rsidR="000015C3" w:rsidRPr="003D2771" w:rsidRDefault="000015C3" w:rsidP="003D2771">
            <w:pPr>
              <w:spacing w:after="0" w:line="240" w:lineRule="auto"/>
              <w:jc w:val="center"/>
              <w:rPr>
                <w:rFonts w:eastAsia="Times New Roman"/>
                <w:color w:val="203764"/>
                <w:spacing w:val="0"/>
                <w:sz w:val="28"/>
                <w:szCs w:val="28"/>
                <w:lang w:eastAsia="es-DO"/>
              </w:rPr>
            </w:pPr>
          </w:p>
        </w:tc>
      </w:tr>
      <w:tr w:rsidR="000015C3" w:rsidRPr="00AA24CE" w14:paraId="0B5876F1" w14:textId="51611D14" w:rsidTr="00E0478B">
        <w:trPr>
          <w:trHeight w:val="467"/>
        </w:trPr>
        <w:tc>
          <w:tcPr>
            <w:tcW w:w="2762" w:type="dxa"/>
            <w:gridSpan w:val="2"/>
            <w:tcBorders>
              <w:top w:val="single" w:sz="4" w:space="0" w:color="auto"/>
              <w:left w:val="single" w:sz="4" w:space="0" w:color="auto"/>
              <w:bottom w:val="single" w:sz="4" w:space="0" w:color="auto"/>
              <w:right w:val="single" w:sz="4" w:space="0" w:color="auto"/>
            </w:tcBorders>
            <w:shd w:val="clear" w:color="000000" w:fill="203764"/>
            <w:vAlign w:val="center"/>
            <w:hideMark/>
          </w:tcPr>
          <w:p w14:paraId="165CEF7A" w14:textId="77777777" w:rsidR="000015C3" w:rsidRPr="00E0478B" w:rsidRDefault="000015C3" w:rsidP="000015C3">
            <w:pPr>
              <w:spacing w:after="0" w:line="240" w:lineRule="auto"/>
              <w:jc w:val="center"/>
              <w:rPr>
                <w:rFonts w:eastAsia="Times New Roman"/>
                <w:b/>
                <w:bCs/>
                <w:color w:val="FFFFFF"/>
                <w:spacing w:val="0"/>
                <w:szCs w:val="28"/>
                <w:lang w:eastAsia="es-DO"/>
              </w:rPr>
            </w:pPr>
            <w:r w:rsidRPr="00E0478B">
              <w:rPr>
                <w:rFonts w:eastAsia="Times New Roman"/>
                <w:b/>
                <w:bCs/>
                <w:color w:val="FFFFFF"/>
                <w:spacing w:val="0"/>
                <w:szCs w:val="28"/>
                <w:lang w:eastAsia="es-DO"/>
              </w:rPr>
              <w:t>Alineación END</w:t>
            </w:r>
          </w:p>
        </w:tc>
        <w:tc>
          <w:tcPr>
            <w:tcW w:w="3483" w:type="dxa"/>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065BD073" w14:textId="33C273CA" w:rsidR="000015C3" w:rsidRPr="00E0478B" w:rsidRDefault="00E0478B" w:rsidP="00E0478B">
            <w:pPr>
              <w:spacing w:after="0" w:line="240" w:lineRule="auto"/>
              <w:rPr>
                <w:rFonts w:eastAsia="Times New Roman"/>
                <w:b/>
                <w:bCs/>
                <w:color w:val="FFFFFF"/>
                <w:spacing w:val="0"/>
                <w:szCs w:val="28"/>
                <w:lang w:eastAsia="es-DO"/>
              </w:rPr>
            </w:pPr>
            <w:r>
              <w:rPr>
                <w:rFonts w:eastAsia="Times New Roman"/>
                <w:b/>
                <w:bCs/>
                <w:color w:val="FFFFFF"/>
                <w:spacing w:val="0"/>
                <w:szCs w:val="28"/>
                <w:lang w:eastAsia="es-DO"/>
              </w:rPr>
              <w:t xml:space="preserve">Productos de la </w:t>
            </w:r>
            <w:r w:rsidR="009B4D87" w:rsidRPr="00E0478B">
              <w:rPr>
                <w:rFonts w:eastAsia="Times New Roman"/>
                <w:b/>
                <w:bCs/>
                <w:color w:val="FFFFFF"/>
                <w:spacing w:val="0"/>
                <w:szCs w:val="28"/>
                <w:lang w:eastAsia="es-DO"/>
              </w:rPr>
              <w:t>Aseguradora</w:t>
            </w:r>
          </w:p>
        </w:tc>
        <w:tc>
          <w:tcPr>
            <w:tcW w:w="1418" w:type="dxa"/>
            <w:tcBorders>
              <w:top w:val="single" w:sz="4" w:space="0" w:color="auto"/>
              <w:left w:val="single" w:sz="4" w:space="0" w:color="auto"/>
              <w:bottom w:val="single" w:sz="4" w:space="0" w:color="auto"/>
              <w:right w:val="single" w:sz="4" w:space="0" w:color="auto"/>
            </w:tcBorders>
            <w:shd w:val="clear" w:color="000000" w:fill="203764"/>
          </w:tcPr>
          <w:p w14:paraId="15A56987" w14:textId="5FF2684E" w:rsidR="000015C3" w:rsidRPr="00E0478B" w:rsidRDefault="000015C3" w:rsidP="000015C3">
            <w:pPr>
              <w:spacing w:after="0" w:line="240" w:lineRule="auto"/>
              <w:rPr>
                <w:rFonts w:eastAsia="Times New Roman"/>
                <w:b/>
                <w:bCs/>
                <w:color w:val="FFFFFF"/>
                <w:spacing w:val="0"/>
                <w:szCs w:val="28"/>
                <w:lang w:eastAsia="es-DO"/>
              </w:rPr>
            </w:pPr>
            <w:r w:rsidRPr="00E0478B">
              <w:rPr>
                <w:rFonts w:eastAsia="Times New Roman"/>
                <w:b/>
                <w:bCs/>
                <w:color w:val="FFFFFF"/>
                <w:spacing w:val="0"/>
                <w:szCs w:val="28"/>
                <w:lang w:eastAsia="es-DO"/>
              </w:rPr>
              <w:t>Valor Asegurado</w:t>
            </w:r>
          </w:p>
        </w:tc>
      </w:tr>
      <w:tr w:rsidR="000015C3" w:rsidRPr="00AA24CE" w14:paraId="4FCD1371" w14:textId="5DD14233" w:rsidTr="00E0478B">
        <w:trPr>
          <w:trHeight w:val="599"/>
        </w:trPr>
        <w:tc>
          <w:tcPr>
            <w:tcW w:w="1247"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3FA9F7E2" w14:textId="77777777" w:rsidR="000015C3" w:rsidRPr="00E0478B" w:rsidRDefault="000015C3" w:rsidP="003D2771">
            <w:pPr>
              <w:spacing w:after="0" w:line="240" w:lineRule="auto"/>
              <w:jc w:val="center"/>
              <w:rPr>
                <w:rFonts w:eastAsia="Times New Roman"/>
                <w:b/>
                <w:bCs/>
                <w:color w:val="FFFFFF"/>
                <w:spacing w:val="0"/>
                <w:sz w:val="22"/>
                <w:szCs w:val="28"/>
                <w:lang w:eastAsia="es-DO"/>
              </w:rPr>
            </w:pPr>
            <w:r w:rsidRPr="00E0478B">
              <w:rPr>
                <w:rFonts w:eastAsia="Times New Roman"/>
                <w:b/>
                <w:bCs/>
                <w:color w:val="FFFFFF"/>
                <w:spacing w:val="0"/>
                <w:sz w:val="22"/>
                <w:szCs w:val="28"/>
                <w:lang w:eastAsia="es-DO"/>
              </w:rPr>
              <w:t>Línea de Acción END</w:t>
            </w:r>
          </w:p>
        </w:tc>
        <w:tc>
          <w:tcPr>
            <w:tcW w:w="1515"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76975D6F" w14:textId="26883E80" w:rsidR="000015C3" w:rsidRPr="00E0478B" w:rsidRDefault="000015C3" w:rsidP="003D2771">
            <w:pPr>
              <w:spacing w:after="0" w:line="240" w:lineRule="auto"/>
              <w:jc w:val="center"/>
              <w:rPr>
                <w:rFonts w:eastAsia="Times New Roman"/>
                <w:b/>
                <w:bCs/>
                <w:color w:val="FFFFFF"/>
                <w:spacing w:val="0"/>
                <w:sz w:val="22"/>
                <w:szCs w:val="28"/>
                <w:lang w:eastAsia="es-DO"/>
              </w:rPr>
            </w:pPr>
            <w:r w:rsidRPr="00E0478B">
              <w:rPr>
                <w:rFonts w:eastAsia="Times New Roman"/>
                <w:b/>
                <w:bCs/>
                <w:color w:val="FFFFFF"/>
                <w:spacing w:val="0"/>
                <w:sz w:val="22"/>
                <w:szCs w:val="28"/>
                <w:lang w:eastAsia="es-DO"/>
              </w:rPr>
              <w:t>Meta Obj</w:t>
            </w:r>
            <w:r w:rsidR="009B4D87" w:rsidRPr="00E0478B">
              <w:rPr>
                <w:rFonts w:eastAsia="Times New Roman"/>
                <w:b/>
                <w:bCs/>
                <w:color w:val="FFFFFF"/>
                <w:spacing w:val="0"/>
                <w:sz w:val="22"/>
                <w:szCs w:val="28"/>
                <w:lang w:eastAsia="es-DO"/>
              </w:rPr>
              <w:t>etivo de Desarrollo Sostenible Directamente A</w:t>
            </w:r>
            <w:r w:rsidRPr="00E0478B">
              <w:rPr>
                <w:rFonts w:eastAsia="Times New Roman"/>
                <w:b/>
                <w:bCs/>
                <w:color w:val="FFFFFF"/>
                <w:spacing w:val="0"/>
                <w:sz w:val="22"/>
                <w:szCs w:val="28"/>
                <w:lang w:eastAsia="es-DO"/>
              </w:rPr>
              <w:t>lineado</w:t>
            </w:r>
          </w:p>
        </w:tc>
        <w:tc>
          <w:tcPr>
            <w:tcW w:w="1266"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27E85E57" w14:textId="77777777" w:rsidR="000015C3" w:rsidRPr="00E0478B" w:rsidRDefault="000015C3" w:rsidP="003D2771">
            <w:pPr>
              <w:spacing w:after="0" w:line="240" w:lineRule="auto"/>
              <w:jc w:val="center"/>
              <w:rPr>
                <w:rFonts w:eastAsia="Times New Roman"/>
                <w:b/>
                <w:bCs/>
                <w:color w:val="FFFFFF"/>
                <w:spacing w:val="0"/>
                <w:sz w:val="22"/>
                <w:szCs w:val="28"/>
                <w:lang w:eastAsia="es-DO"/>
              </w:rPr>
            </w:pPr>
            <w:r w:rsidRPr="00E0478B">
              <w:rPr>
                <w:rFonts w:eastAsia="Times New Roman"/>
                <w:b/>
                <w:bCs/>
                <w:color w:val="FFFFFF"/>
                <w:spacing w:val="0"/>
                <w:sz w:val="22"/>
                <w:szCs w:val="28"/>
                <w:lang w:eastAsia="es-DO"/>
              </w:rPr>
              <w:t>Otras Metas</w:t>
            </w:r>
          </w:p>
        </w:tc>
        <w:tc>
          <w:tcPr>
            <w:tcW w:w="2217" w:type="dxa"/>
            <w:gridSpan w:val="2"/>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1878028E" w14:textId="1C677D16" w:rsidR="000015C3" w:rsidRPr="00E0478B" w:rsidRDefault="000015C3" w:rsidP="003D2771">
            <w:pPr>
              <w:spacing w:after="0" w:line="240" w:lineRule="auto"/>
              <w:jc w:val="center"/>
              <w:rPr>
                <w:rFonts w:eastAsia="Times New Roman"/>
                <w:b/>
                <w:bCs/>
                <w:color w:val="FFFFFF"/>
                <w:spacing w:val="0"/>
                <w:sz w:val="22"/>
                <w:szCs w:val="28"/>
                <w:lang w:eastAsia="es-DO"/>
              </w:rPr>
            </w:pPr>
            <w:r w:rsidRPr="00E0478B">
              <w:rPr>
                <w:rFonts w:eastAsia="Times New Roman"/>
                <w:b/>
                <w:bCs/>
                <w:color w:val="FFFFFF"/>
                <w:spacing w:val="0"/>
                <w:sz w:val="22"/>
                <w:szCs w:val="28"/>
                <w:lang w:eastAsia="es-DO"/>
              </w:rPr>
              <w:t>Denominación</w:t>
            </w:r>
            <w:r w:rsidR="009B4D87" w:rsidRPr="00E0478B">
              <w:rPr>
                <w:rFonts w:eastAsia="Times New Roman"/>
                <w:b/>
                <w:bCs/>
                <w:color w:val="FFFFFF"/>
                <w:spacing w:val="0"/>
                <w:sz w:val="22"/>
                <w:szCs w:val="28"/>
                <w:lang w:eastAsia="es-DO"/>
              </w:rPr>
              <w:t xml:space="preserve"> del Producto</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4F06B7FC" w14:textId="77777777" w:rsidR="000015C3" w:rsidRPr="00E0478B" w:rsidRDefault="000015C3" w:rsidP="003D2771">
            <w:pPr>
              <w:spacing w:after="0" w:line="240" w:lineRule="auto"/>
              <w:jc w:val="center"/>
              <w:rPr>
                <w:rFonts w:eastAsia="Times New Roman"/>
                <w:b/>
                <w:bCs/>
                <w:color w:val="FFFFFF"/>
                <w:spacing w:val="0"/>
                <w:sz w:val="22"/>
                <w:szCs w:val="28"/>
                <w:lang w:eastAsia="es-DO"/>
              </w:rPr>
            </w:pPr>
            <w:r w:rsidRPr="00E0478B">
              <w:rPr>
                <w:rFonts w:eastAsia="Times New Roman"/>
                <w:b/>
                <w:bCs/>
                <w:color w:val="FFFFFF"/>
                <w:spacing w:val="0"/>
                <w:sz w:val="22"/>
                <w:szCs w:val="28"/>
                <w:lang w:eastAsia="es-DO"/>
              </w:rPr>
              <w:t>Unidad de medida</w:t>
            </w:r>
          </w:p>
        </w:tc>
      </w:tr>
      <w:tr w:rsidR="000015C3" w:rsidRPr="00AA24CE" w14:paraId="6EC04FB8" w14:textId="64697BBD" w:rsidTr="00E0478B">
        <w:trPr>
          <w:trHeight w:val="253"/>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096FA82D" w14:textId="77777777" w:rsidR="000015C3" w:rsidRPr="00AA24CE" w:rsidRDefault="000015C3" w:rsidP="003D2771">
            <w:pPr>
              <w:spacing w:after="0" w:line="240" w:lineRule="auto"/>
              <w:rPr>
                <w:rFonts w:eastAsia="Times New Roman"/>
                <w:b/>
                <w:bCs/>
                <w:color w:val="FFFFFF"/>
                <w:spacing w:val="0"/>
                <w:sz w:val="22"/>
                <w:szCs w:val="22"/>
                <w:lang w:eastAsia="es-DO"/>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1B937CD3" w14:textId="77777777" w:rsidR="000015C3" w:rsidRPr="00AA24CE" w:rsidRDefault="000015C3" w:rsidP="003D2771">
            <w:pPr>
              <w:spacing w:after="0" w:line="240" w:lineRule="auto"/>
              <w:rPr>
                <w:rFonts w:eastAsia="Times New Roman"/>
                <w:b/>
                <w:bCs/>
                <w:color w:val="FFFFFF"/>
                <w:spacing w:val="0"/>
                <w:sz w:val="22"/>
                <w:szCs w:val="22"/>
                <w:lang w:eastAsia="es-DO"/>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04286028" w14:textId="77777777" w:rsidR="000015C3" w:rsidRPr="00AA24CE" w:rsidRDefault="000015C3" w:rsidP="003D2771">
            <w:pPr>
              <w:spacing w:after="0" w:line="240" w:lineRule="auto"/>
              <w:rPr>
                <w:rFonts w:eastAsia="Times New Roman"/>
                <w:b/>
                <w:bCs/>
                <w:color w:val="FFFFFF"/>
                <w:spacing w:val="0"/>
                <w:sz w:val="22"/>
                <w:szCs w:val="22"/>
                <w:lang w:eastAsia="es-DO"/>
              </w:rPr>
            </w:pPr>
          </w:p>
        </w:tc>
        <w:tc>
          <w:tcPr>
            <w:tcW w:w="2217" w:type="dxa"/>
            <w:gridSpan w:val="2"/>
            <w:vMerge/>
            <w:tcBorders>
              <w:top w:val="single" w:sz="4" w:space="0" w:color="auto"/>
              <w:left w:val="single" w:sz="4" w:space="0" w:color="auto"/>
              <w:bottom w:val="single" w:sz="4" w:space="0" w:color="auto"/>
              <w:right w:val="single" w:sz="4" w:space="0" w:color="auto"/>
            </w:tcBorders>
            <w:vAlign w:val="center"/>
            <w:hideMark/>
          </w:tcPr>
          <w:p w14:paraId="1BFD862C" w14:textId="77777777" w:rsidR="000015C3" w:rsidRPr="00AA24CE" w:rsidRDefault="000015C3" w:rsidP="003D2771">
            <w:pPr>
              <w:spacing w:after="0" w:line="240" w:lineRule="auto"/>
              <w:rPr>
                <w:rFonts w:eastAsia="Times New Roman"/>
                <w:b/>
                <w:bCs/>
                <w:color w:val="FFFFFF"/>
                <w:spacing w:val="0"/>
                <w:sz w:val="22"/>
                <w:szCs w:val="22"/>
                <w:lang w:eastAsia="es-DO"/>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810FCD4" w14:textId="77777777" w:rsidR="000015C3" w:rsidRPr="00AA24CE" w:rsidRDefault="000015C3" w:rsidP="003D2771">
            <w:pPr>
              <w:spacing w:after="0" w:line="240" w:lineRule="auto"/>
              <w:rPr>
                <w:rFonts w:eastAsia="Times New Roman"/>
                <w:b/>
                <w:bCs/>
                <w:color w:val="FFFFFF"/>
                <w:spacing w:val="0"/>
                <w:sz w:val="22"/>
                <w:szCs w:val="22"/>
                <w:lang w:eastAsia="es-DO"/>
              </w:rPr>
            </w:pPr>
          </w:p>
        </w:tc>
      </w:tr>
      <w:tr w:rsidR="000015C3" w:rsidRPr="008A2D8D" w14:paraId="0053225E" w14:textId="11576E03" w:rsidTr="00E0478B">
        <w:trPr>
          <w:trHeight w:val="454"/>
        </w:trPr>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F259A"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4.2.1.12 Promover la adopción, por parte de los sectores público y privado, de mecanismos de seguro y acceso a recursos financieros para mitigar los efectos de las emergencias y/o desastres a nivel nacional, regional y local.</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12642E"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Promover la producción  sostenible.</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9A0D62"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N/A</w:t>
            </w:r>
          </w:p>
        </w:tc>
        <w:tc>
          <w:tcPr>
            <w:tcW w:w="22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0025D1" w14:textId="6374E165"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 xml:space="preserve">Suscripción de Primas del año 2023, de la categoría </w:t>
            </w:r>
            <w:r w:rsidRPr="000529F8">
              <w:rPr>
                <w:rFonts w:eastAsia="Calibri"/>
                <w:b/>
                <w:color w:val="4C4747"/>
                <w:sz w:val="16"/>
                <w:szCs w:val="16"/>
                <w:lang w:val="es-ES"/>
              </w:rPr>
              <w:t>Agrícola</w:t>
            </w:r>
            <w:r w:rsidRPr="000529F8">
              <w:rPr>
                <w:rFonts w:eastAsia="Calibri"/>
                <w:color w:val="4C4747"/>
                <w:sz w:val="16"/>
                <w:szCs w:val="16"/>
                <w:lang w:val="es-ES"/>
              </w:rPr>
              <w:t xml:space="preserve"> por un Valor Total asegurado de RD$ 5,804,212,104.86                              Suscripción de Primas en el año 2024, de la categoría </w:t>
            </w:r>
            <w:r w:rsidRPr="000529F8">
              <w:rPr>
                <w:rFonts w:eastAsia="Calibri"/>
                <w:b/>
                <w:color w:val="4C4747"/>
                <w:sz w:val="16"/>
                <w:szCs w:val="16"/>
                <w:lang w:val="es-ES"/>
              </w:rPr>
              <w:t xml:space="preserve">Agrícola </w:t>
            </w:r>
            <w:r w:rsidRPr="000529F8">
              <w:rPr>
                <w:rFonts w:eastAsia="Calibri"/>
                <w:color w:val="4C4747"/>
                <w:sz w:val="16"/>
                <w:szCs w:val="16"/>
                <w:lang w:val="es-ES"/>
              </w:rPr>
              <w:t xml:space="preserve">por un Valor Total asegurado de RD$ </w:t>
            </w:r>
            <w:r w:rsidR="00ED7360" w:rsidRPr="000529F8">
              <w:rPr>
                <w:rFonts w:eastAsia="Calibri"/>
                <w:color w:val="4C4747"/>
                <w:sz w:val="16"/>
                <w:szCs w:val="16"/>
                <w:lang w:val="es-ES"/>
              </w:rPr>
              <w:t>5,206,928,947.22</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7AC1F"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Valor de las suscripciones en millones de RD$</w:t>
            </w:r>
          </w:p>
        </w:tc>
      </w:tr>
      <w:tr w:rsidR="000015C3" w:rsidRPr="008A2D8D" w14:paraId="774EEEFA" w14:textId="1E8856ED" w:rsidTr="00E0478B">
        <w:trPr>
          <w:trHeight w:val="21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105A226E"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CE784DD"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08E1159F"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3E0719B4"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71D6EC"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4E1BE887" w14:textId="72FD84A9"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2A32E575"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7D997E0F"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04860D60"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25BBBC2C"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2EA27A"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3F804FC8" w14:textId="15BAA32A"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1FB46474"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67E6EB6"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1B6A1B47"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50A5407E"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EA80979"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3E977DF7" w14:textId="3876838D"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388189FE"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5C97A30C"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056F207"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628FDB3F"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DADE85"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5EFFAABE" w14:textId="129B3F6B"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54C84AEA"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22EED936"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00FBD2A"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36D8D837"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EB754C"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60F7A8DA" w14:textId="74669927"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11461577"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48B232EC"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77586684"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1561CD8B"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416FD13"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4770F8D5" w14:textId="08781C66"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1815A311"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111D7DEC"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337489CC"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18D72064"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026889"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07F633EF" w14:textId="53855161" w:rsidTr="00E0478B">
        <w:trPr>
          <w:trHeight w:val="184"/>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5406CB89"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23BB1D8A"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5C68F7A5"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single" w:sz="4" w:space="0" w:color="auto"/>
              <w:left w:val="single" w:sz="4" w:space="0" w:color="auto"/>
              <w:bottom w:val="single" w:sz="4" w:space="0" w:color="000000"/>
              <w:right w:val="single" w:sz="4" w:space="0" w:color="auto"/>
            </w:tcBorders>
            <w:vAlign w:val="center"/>
            <w:hideMark/>
          </w:tcPr>
          <w:p w14:paraId="41F15DD7"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3A9E655"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3DBE7D92" w14:textId="73C9DC77"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0B32FE44"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3E513126"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BD74C5B"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9918D3" w14:textId="085E86FF"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 xml:space="preserve">Suscripción de Primas, en el año 2023 de la categoría </w:t>
            </w:r>
            <w:r w:rsidRPr="000529F8">
              <w:rPr>
                <w:rFonts w:eastAsia="Calibri"/>
                <w:b/>
                <w:color w:val="4C4747"/>
                <w:sz w:val="16"/>
                <w:szCs w:val="16"/>
                <w:lang w:val="es-ES"/>
              </w:rPr>
              <w:t xml:space="preserve">Pecuaria </w:t>
            </w:r>
            <w:r w:rsidRPr="000529F8">
              <w:rPr>
                <w:rFonts w:eastAsia="Calibri"/>
                <w:color w:val="4C4747"/>
                <w:sz w:val="16"/>
                <w:szCs w:val="16"/>
                <w:lang w:val="es-ES"/>
              </w:rPr>
              <w:t xml:space="preserve">por un Valor Total asegurado de RD$ 1,289,301,129.20                           Suscripción de Primas, en el año 2024 de la categoría </w:t>
            </w:r>
            <w:r w:rsidRPr="000529F8">
              <w:rPr>
                <w:rFonts w:eastAsia="Calibri"/>
                <w:b/>
                <w:color w:val="4C4747"/>
                <w:sz w:val="16"/>
                <w:szCs w:val="16"/>
                <w:lang w:val="es-ES"/>
              </w:rPr>
              <w:t xml:space="preserve">Pecuaria </w:t>
            </w:r>
            <w:r w:rsidRPr="000529F8">
              <w:rPr>
                <w:rFonts w:eastAsia="Calibri"/>
                <w:color w:val="4C4747"/>
                <w:sz w:val="16"/>
                <w:szCs w:val="16"/>
                <w:lang w:val="es-ES"/>
              </w:rPr>
              <w:t>por un Valor Total asegurado de RD$ 1,</w:t>
            </w:r>
            <w:r w:rsidR="00ED7360" w:rsidRPr="000529F8">
              <w:rPr>
                <w:rFonts w:eastAsia="Calibri"/>
                <w:color w:val="4C4747"/>
                <w:sz w:val="16"/>
                <w:szCs w:val="16"/>
                <w:lang w:val="es-ES"/>
              </w:rPr>
              <w:t>122</w:t>
            </w:r>
            <w:r w:rsidRPr="000529F8">
              <w:rPr>
                <w:rFonts w:eastAsia="Calibri"/>
                <w:color w:val="4C4747"/>
                <w:sz w:val="16"/>
                <w:szCs w:val="16"/>
                <w:lang w:val="es-ES"/>
              </w:rPr>
              <w:t>,</w:t>
            </w:r>
            <w:r w:rsidR="00ED7360" w:rsidRPr="000529F8">
              <w:rPr>
                <w:rFonts w:eastAsia="Calibri"/>
                <w:color w:val="4C4747"/>
                <w:sz w:val="16"/>
                <w:szCs w:val="16"/>
                <w:lang w:val="es-ES"/>
              </w:rPr>
              <w:t>266</w:t>
            </w:r>
            <w:r w:rsidRPr="000529F8">
              <w:rPr>
                <w:rFonts w:eastAsia="Calibri"/>
                <w:color w:val="4C4747"/>
                <w:sz w:val="16"/>
                <w:szCs w:val="16"/>
                <w:lang w:val="es-ES"/>
              </w:rPr>
              <w:t>,</w:t>
            </w:r>
            <w:r w:rsidR="00ED7360" w:rsidRPr="000529F8">
              <w:rPr>
                <w:rFonts w:eastAsia="Calibri"/>
                <w:color w:val="4C4747"/>
                <w:sz w:val="16"/>
                <w:szCs w:val="16"/>
                <w:lang w:val="es-ES"/>
              </w:rPr>
              <w:t>919.25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55A215C"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Valor de las suscripciones en millones de RD$</w:t>
            </w:r>
          </w:p>
        </w:tc>
      </w:tr>
      <w:tr w:rsidR="000015C3" w:rsidRPr="008A2D8D" w14:paraId="1035012B" w14:textId="1B09F168"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4FE417E4"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7C755519"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3C4EA707"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06A96A1"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04216539"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5E3698C6" w14:textId="0813D1F9"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5C7A90B5"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50E5189"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715AD02E"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43F165A1"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1ED4A124"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2E33B3A5" w14:textId="4E510D86"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6F8FD4B2"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7BDF98A9"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BF09018"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66D4B691"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096CCE51"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58A928B4" w14:textId="63310DC2" w:rsidTr="00E0478B">
        <w:trPr>
          <w:trHeight w:val="21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107F9FF4"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0B281368"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1B7D465D"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0011F80"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36223071"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3AD1056D" w14:textId="018E3707" w:rsidTr="00E0478B">
        <w:trPr>
          <w:trHeight w:val="21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6C8B706F"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3C653382"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1175CC55"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6F2CA501"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1EC3062F"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0DE33580" w14:textId="392F87BB"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7FCA03F4"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0406B449"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103F05C0"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5CCC5730"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2639AE5F"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7417ADEC" w14:textId="41D70B8E"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608831CF"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3EBC8E2"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67867B83"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2D3D42A2"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223205DD"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53640BAC" w14:textId="3353F0C5" w:rsidTr="00E0478B">
        <w:trPr>
          <w:trHeight w:val="184"/>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4B78313E"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5D05F0C3"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7F24F7E"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5E068C5"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7D2018CA"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01320BD8" w14:textId="14A78903" w:rsidTr="00E0478B">
        <w:trPr>
          <w:trHeight w:val="20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40209CED"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3E3108F7"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7A31AF8A"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F2829BB" w14:textId="7FE7969B"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 xml:space="preserve">Suscripción de Primas, en el año 2023 de la categoría </w:t>
            </w:r>
            <w:r w:rsidRPr="000529F8">
              <w:rPr>
                <w:rFonts w:eastAsia="Calibri"/>
                <w:b/>
                <w:color w:val="4C4747"/>
                <w:sz w:val="16"/>
                <w:szCs w:val="16"/>
                <w:lang w:val="es-ES"/>
              </w:rPr>
              <w:t>Vida</w:t>
            </w:r>
            <w:r w:rsidRPr="000529F8">
              <w:rPr>
                <w:rFonts w:eastAsia="Calibri"/>
                <w:color w:val="4C4747"/>
                <w:sz w:val="16"/>
                <w:szCs w:val="16"/>
                <w:lang w:val="es-ES"/>
              </w:rPr>
              <w:t xml:space="preserve"> por un Valor Total asegurado de RD$ 8,845,777,205.89             Suscripción de Primas, en el año 2024 de la categoría </w:t>
            </w:r>
            <w:r w:rsidRPr="000529F8">
              <w:rPr>
                <w:rFonts w:eastAsia="Calibri"/>
                <w:b/>
                <w:color w:val="4C4747"/>
                <w:sz w:val="16"/>
                <w:szCs w:val="16"/>
                <w:lang w:val="es-ES"/>
              </w:rPr>
              <w:t>Vida</w:t>
            </w:r>
            <w:r w:rsidRPr="000529F8">
              <w:rPr>
                <w:rFonts w:eastAsia="Calibri"/>
                <w:color w:val="4C4747"/>
                <w:sz w:val="16"/>
                <w:szCs w:val="16"/>
                <w:lang w:val="es-ES"/>
              </w:rPr>
              <w:t xml:space="preserve"> por un Valor Total asegurado de RD$ </w:t>
            </w:r>
            <w:r w:rsidR="00ED7360" w:rsidRPr="000529F8">
              <w:rPr>
                <w:rFonts w:eastAsia="Calibri"/>
                <w:color w:val="4C4747"/>
                <w:sz w:val="16"/>
                <w:szCs w:val="16"/>
                <w:lang w:val="es-ES"/>
              </w:rPr>
              <w:t>8</w:t>
            </w:r>
            <w:r w:rsidRPr="000529F8">
              <w:rPr>
                <w:rFonts w:eastAsia="Calibri"/>
                <w:color w:val="4C4747"/>
                <w:sz w:val="16"/>
                <w:szCs w:val="16"/>
                <w:lang w:val="es-ES"/>
              </w:rPr>
              <w:t>,</w:t>
            </w:r>
            <w:r w:rsidR="00ED7360" w:rsidRPr="000529F8">
              <w:rPr>
                <w:rFonts w:eastAsia="Calibri"/>
                <w:color w:val="4C4747"/>
                <w:sz w:val="16"/>
                <w:szCs w:val="16"/>
                <w:lang w:val="es-ES"/>
              </w:rPr>
              <w:t>381</w:t>
            </w:r>
            <w:r w:rsidRPr="000529F8">
              <w:rPr>
                <w:rFonts w:eastAsia="Calibri"/>
                <w:color w:val="4C4747"/>
                <w:sz w:val="16"/>
                <w:szCs w:val="16"/>
                <w:lang w:val="es-ES"/>
              </w:rPr>
              <w:t>,</w:t>
            </w:r>
            <w:r w:rsidR="00ED7360" w:rsidRPr="000529F8">
              <w:rPr>
                <w:rFonts w:eastAsia="Calibri"/>
                <w:color w:val="4C4747"/>
                <w:sz w:val="16"/>
                <w:szCs w:val="16"/>
                <w:lang w:val="es-ES"/>
              </w:rPr>
              <w:t>431</w:t>
            </w:r>
            <w:r w:rsidRPr="000529F8">
              <w:rPr>
                <w:rFonts w:eastAsia="Calibri"/>
                <w:color w:val="4C4747"/>
                <w:sz w:val="16"/>
                <w:szCs w:val="16"/>
                <w:lang w:val="es-ES"/>
              </w:rPr>
              <w:t>,</w:t>
            </w:r>
            <w:r w:rsidR="00ED7360" w:rsidRPr="000529F8">
              <w:rPr>
                <w:rFonts w:eastAsia="Calibri"/>
                <w:color w:val="4C4747"/>
                <w:sz w:val="16"/>
                <w:szCs w:val="16"/>
                <w:lang w:val="es-ES"/>
              </w:rPr>
              <w:t>027.21</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2D5DAA7"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Valor de las suscripciones en millones de RD$</w:t>
            </w:r>
          </w:p>
        </w:tc>
      </w:tr>
      <w:tr w:rsidR="000015C3" w:rsidRPr="008A2D8D" w14:paraId="5FFBE86B" w14:textId="05087FA4" w:rsidTr="00E0478B">
        <w:trPr>
          <w:trHeight w:val="219"/>
        </w:trPr>
        <w:tc>
          <w:tcPr>
            <w:tcW w:w="1247" w:type="dxa"/>
            <w:vMerge/>
            <w:tcBorders>
              <w:top w:val="single" w:sz="4" w:space="0" w:color="auto"/>
              <w:left w:val="single" w:sz="4" w:space="0" w:color="auto"/>
              <w:bottom w:val="single" w:sz="4" w:space="0" w:color="auto"/>
              <w:right w:val="single" w:sz="4" w:space="0" w:color="auto"/>
            </w:tcBorders>
            <w:vAlign w:val="center"/>
            <w:hideMark/>
          </w:tcPr>
          <w:p w14:paraId="77FD0268"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40523EAD"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2E3B51A2"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4B78513"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7F78FFD7"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45A283CE" w14:textId="78BB01F7" w:rsidTr="00E0478B">
        <w:trPr>
          <w:trHeight w:val="209"/>
        </w:trPr>
        <w:tc>
          <w:tcPr>
            <w:tcW w:w="1247" w:type="dxa"/>
            <w:vMerge w:val="restart"/>
            <w:tcBorders>
              <w:top w:val="nil"/>
              <w:left w:val="single" w:sz="4" w:space="0" w:color="auto"/>
              <w:bottom w:val="single" w:sz="4" w:space="0" w:color="auto"/>
              <w:right w:val="single" w:sz="4" w:space="0" w:color="auto"/>
            </w:tcBorders>
            <w:shd w:val="clear" w:color="auto" w:fill="auto"/>
            <w:vAlign w:val="center"/>
            <w:hideMark/>
          </w:tcPr>
          <w:p w14:paraId="5E1040E3"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4.2.1.3 Promover la aprobación y puesta en marcha de las normas y reglamentos que sean necesarios para una correcta y responsable gestión de riesgos ante desastres.</w:t>
            </w: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30963383"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0D42E369"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5A1AFD2C"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586F6C81"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5F0D2791" w14:textId="0019DCB3" w:rsidTr="00E0478B">
        <w:trPr>
          <w:trHeight w:val="209"/>
        </w:trPr>
        <w:tc>
          <w:tcPr>
            <w:tcW w:w="1247" w:type="dxa"/>
            <w:vMerge/>
            <w:tcBorders>
              <w:top w:val="nil"/>
              <w:left w:val="single" w:sz="4" w:space="0" w:color="auto"/>
              <w:bottom w:val="single" w:sz="4" w:space="0" w:color="auto"/>
              <w:right w:val="single" w:sz="4" w:space="0" w:color="auto"/>
            </w:tcBorders>
            <w:vAlign w:val="center"/>
            <w:hideMark/>
          </w:tcPr>
          <w:p w14:paraId="06A741BE"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5991C993"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48EEE50B"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FD5AC45"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133E7B4E"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46E6C958" w14:textId="2558F934" w:rsidTr="00E0478B">
        <w:trPr>
          <w:trHeight w:val="209"/>
        </w:trPr>
        <w:tc>
          <w:tcPr>
            <w:tcW w:w="1247" w:type="dxa"/>
            <w:vMerge/>
            <w:tcBorders>
              <w:top w:val="nil"/>
              <w:left w:val="single" w:sz="4" w:space="0" w:color="auto"/>
              <w:bottom w:val="single" w:sz="4" w:space="0" w:color="auto"/>
              <w:right w:val="single" w:sz="4" w:space="0" w:color="auto"/>
            </w:tcBorders>
            <w:vAlign w:val="center"/>
            <w:hideMark/>
          </w:tcPr>
          <w:p w14:paraId="16B3C36A"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095C75E7"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3B23E1D4"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6A9B63B8"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664D84A6"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017D91EE" w14:textId="49104ADE" w:rsidTr="00E0478B">
        <w:trPr>
          <w:trHeight w:val="209"/>
        </w:trPr>
        <w:tc>
          <w:tcPr>
            <w:tcW w:w="1247" w:type="dxa"/>
            <w:vMerge/>
            <w:tcBorders>
              <w:top w:val="nil"/>
              <w:left w:val="single" w:sz="4" w:space="0" w:color="auto"/>
              <w:bottom w:val="single" w:sz="4" w:space="0" w:color="auto"/>
              <w:right w:val="single" w:sz="4" w:space="0" w:color="auto"/>
            </w:tcBorders>
            <w:vAlign w:val="center"/>
            <w:hideMark/>
          </w:tcPr>
          <w:p w14:paraId="1EC7042C"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53F7BF3C"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627043ED"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7EAC0DB"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53F5384C"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0312981D" w14:textId="6E7884CD" w:rsidTr="00E0478B">
        <w:trPr>
          <w:trHeight w:val="209"/>
        </w:trPr>
        <w:tc>
          <w:tcPr>
            <w:tcW w:w="1247" w:type="dxa"/>
            <w:vMerge/>
            <w:tcBorders>
              <w:top w:val="nil"/>
              <w:left w:val="single" w:sz="4" w:space="0" w:color="auto"/>
              <w:bottom w:val="single" w:sz="4" w:space="0" w:color="auto"/>
              <w:right w:val="single" w:sz="4" w:space="0" w:color="auto"/>
            </w:tcBorders>
            <w:vAlign w:val="center"/>
            <w:hideMark/>
          </w:tcPr>
          <w:p w14:paraId="49541487"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39A45A4F"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712950C7"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590CD874"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5CD8C536"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6FA740C2" w14:textId="2A12F318" w:rsidTr="00E0478B">
        <w:trPr>
          <w:trHeight w:val="209"/>
        </w:trPr>
        <w:tc>
          <w:tcPr>
            <w:tcW w:w="1247" w:type="dxa"/>
            <w:vMerge/>
            <w:tcBorders>
              <w:top w:val="nil"/>
              <w:left w:val="single" w:sz="4" w:space="0" w:color="auto"/>
              <w:bottom w:val="single" w:sz="4" w:space="0" w:color="auto"/>
              <w:right w:val="single" w:sz="4" w:space="0" w:color="auto"/>
            </w:tcBorders>
            <w:vAlign w:val="center"/>
            <w:hideMark/>
          </w:tcPr>
          <w:p w14:paraId="7B624ECC" w14:textId="77777777" w:rsidR="000015C3" w:rsidRPr="000529F8" w:rsidRDefault="000015C3" w:rsidP="003D2771">
            <w:pPr>
              <w:spacing w:after="0" w:line="240" w:lineRule="auto"/>
              <w:rPr>
                <w:rFonts w:eastAsia="Calibri"/>
                <w:color w:val="4C4747"/>
                <w:sz w:val="16"/>
                <w:szCs w:val="16"/>
                <w:lang w:val="es-ES"/>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0575E625" w14:textId="77777777" w:rsidR="000015C3" w:rsidRPr="000529F8" w:rsidRDefault="000015C3" w:rsidP="003D2771">
            <w:pPr>
              <w:spacing w:after="0" w:line="240" w:lineRule="auto"/>
              <w:rPr>
                <w:rFonts w:eastAsia="Calibri"/>
                <w:color w:val="4C4747"/>
                <w:sz w:val="16"/>
                <w:szCs w:val="16"/>
                <w:lang w:val="es-ES"/>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170AD191" w14:textId="77777777" w:rsidR="000015C3" w:rsidRPr="000529F8" w:rsidRDefault="000015C3" w:rsidP="003D2771">
            <w:pPr>
              <w:spacing w:after="0" w:line="240" w:lineRule="auto"/>
              <w:rPr>
                <w:rFonts w:eastAsia="Calibri"/>
                <w:color w:val="4C4747"/>
                <w:sz w:val="16"/>
                <w:szCs w:val="16"/>
                <w:lang w:val="es-ES"/>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15165D07" w14:textId="77777777" w:rsidR="000015C3" w:rsidRPr="000529F8" w:rsidRDefault="000015C3" w:rsidP="003D2771">
            <w:pPr>
              <w:spacing w:after="0" w:line="240" w:lineRule="auto"/>
              <w:jc w:val="center"/>
              <w:rPr>
                <w:rFonts w:eastAsia="Calibri"/>
                <w:color w:val="4C4747"/>
                <w:sz w:val="16"/>
                <w:szCs w:val="16"/>
                <w:lang w:val="es-ES"/>
              </w:rPr>
            </w:pPr>
          </w:p>
        </w:tc>
        <w:tc>
          <w:tcPr>
            <w:tcW w:w="1418" w:type="dxa"/>
            <w:vMerge/>
            <w:tcBorders>
              <w:top w:val="nil"/>
              <w:left w:val="single" w:sz="4" w:space="0" w:color="auto"/>
              <w:bottom w:val="single" w:sz="4" w:space="0" w:color="auto"/>
              <w:right w:val="single" w:sz="4" w:space="0" w:color="auto"/>
            </w:tcBorders>
            <w:vAlign w:val="center"/>
            <w:hideMark/>
          </w:tcPr>
          <w:p w14:paraId="15FB959C" w14:textId="77777777" w:rsidR="000015C3" w:rsidRPr="000529F8" w:rsidRDefault="000015C3" w:rsidP="003D2771">
            <w:pPr>
              <w:spacing w:after="0" w:line="240" w:lineRule="auto"/>
              <w:jc w:val="center"/>
              <w:rPr>
                <w:rFonts w:eastAsia="Calibri"/>
                <w:color w:val="4C4747"/>
                <w:sz w:val="16"/>
                <w:szCs w:val="16"/>
                <w:lang w:val="es-ES"/>
              </w:rPr>
            </w:pPr>
          </w:p>
        </w:tc>
      </w:tr>
      <w:tr w:rsidR="000015C3" w:rsidRPr="008A2D8D" w14:paraId="62919878" w14:textId="33F658A2" w:rsidTr="00E0478B">
        <w:trPr>
          <w:trHeight w:val="219"/>
        </w:trPr>
        <w:tc>
          <w:tcPr>
            <w:tcW w:w="1247" w:type="dxa"/>
            <w:vMerge/>
            <w:tcBorders>
              <w:top w:val="nil"/>
              <w:left w:val="single" w:sz="4" w:space="0" w:color="auto"/>
              <w:bottom w:val="single" w:sz="4" w:space="0" w:color="auto"/>
              <w:right w:val="single" w:sz="4" w:space="0" w:color="auto"/>
            </w:tcBorders>
            <w:vAlign w:val="center"/>
            <w:hideMark/>
          </w:tcPr>
          <w:p w14:paraId="7E6C506D" w14:textId="77777777" w:rsidR="000015C3" w:rsidRPr="000529F8" w:rsidRDefault="000015C3" w:rsidP="003D2771">
            <w:pPr>
              <w:spacing w:after="0" w:line="240" w:lineRule="auto"/>
              <w:rPr>
                <w:rFonts w:eastAsia="Calibri"/>
                <w:color w:val="4C4747"/>
                <w:sz w:val="16"/>
                <w:szCs w:val="16"/>
                <w:lang w:val="es-ES"/>
              </w:rPr>
            </w:pPr>
          </w:p>
        </w:tc>
        <w:tc>
          <w:tcPr>
            <w:tcW w:w="1515" w:type="dxa"/>
            <w:vMerge w:val="restart"/>
            <w:tcBorders>
              <w:top w:val="nil"/>
              <w:left w:val="single" w:sz="4" w:space="0" w:color="auto"/>
              <w:bottom w:val="single" w:sz="4" w:space="0" w:color="auto"/>
              <w:right w:val="single" w:sz="4" w:space="0" w:color="auto"/>
            </w:tcBorders>
            <w:shd w:val="clear" w:color="auto" w:fill="auto"/>
            <w:vAlign w:val="center"/>
            <w:hideMark/>
          </w:tcPr>
          <w:p w14:paraId="1C5672D7" w14:textId="77777777" w:rsidR="000015C3" w:rsidRPr="000529F8" w:rsidRDefault="000015C3" w:rsidP="003D2771">
            <w:pPr>
              <w:spacing w:after="0" w:line="240" w:lineRule="auto"/>
              <w:jc w:val="center"/>
              <w:rPr>
                <w:rFonts w:eastAsia="Calibri"/>
                <w:color w:val="4C4747"/>
                <w:szCs w:val="16"/>
                <w:lang w:val="es-ES"/>
              </w:rPr>
            </w:pPr>
            <w:r w:rsidRPr="000529F8">
              <w:rPr>
                <w:rFonts w:eastAsia="Calibri"/>
                <w:color w:val="4C4747"/>
                <w:sz w:val="18"/>
                <w:szCs w:val="16"/>
                <w:lang w:val="es-ES"/>
              </w:rPr>
              <w:t>Promover la producción  sostenible.</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hideMark/>
          </w:tcPr>
          <w:p w14:paraId="3B8064B8"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N/A</w:t>
            </w:r>
          </w:p>
        </w:tc>
        <w:tc>
          <w:tcPr>
            <w:tcW w:w="221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A4ACAD"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 xml:space="preserve">Suscripción de Primas, en el año 2023 de la categoría </w:t>
            </w:r>
            <w:r w:rsidRPr="000529F8">
              <w:rPr>
                <w:rFonts w:eastAsia="Calibri"/>
                <w:b/>
                <w:color w:val="4C4747"/>
                <w:sz w:val="16"/>
                <w:szCs w:val="16"/>
                <w:lang w:val="es-ES"/>
              </w:rPr>
              <w:t>Infraestructuras</w:t>
            </w:r>
            <w:r w:rsidRPr="000529F8">
              <w:rPr>
                <w:rFonts w:eastAsia="Calibri"/>
                <w:color w:val="4C4747"/>
                <w:sz w:val="16"/>
                <w:szCs w:val="16"/>
                <w:lang w:val="es-ES"/>
              </w:rPr>
              <w:t xml:space="preserve"> por un Valor Total asegurado de RD$ 916,994,259.50. La Suscripción de Primas en el año 2024 de la categoría </w:t>
            </w:r>
            <w:r w:rsidRPr="000529F8">
              <w:rPr>
                <w:rFonts w:eastAsia="Calibri"/>
                <w:b/>
                <w:color w:val="4C4747"/>
                <w:sz w:val="16"/>
                <w:szCs w:val="16"/>
                <w:lang w:val="es-ES"/>
              </w:rPr>
              <w:t>Infraestructuras</w:t>
            </w:r>
            <w:r w:rsidRPr="000529F8">
              <w:rPr>
                <w:rFonts w:eastAsia="Calibri"/>
                <w:color w:val="4C4747"/>
                <w:sz w:val="16"/>
                <w:szCs w:val="16"/>
                <w:lang w:val="es-ES"/>
              </w:rPr>
              <w:t>, invernaderos fue por un Valor Total asegurado de RD$ 985,078,855.07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814DC7" w14:textId="77777777" w:rsidR="000015C3" w:rsidRPr="000529F8" w:rsidRDefault="000015C3" w:rsidP="003D2771">
            <w:pPr>
              <w:spacing w:after="0" w:line="240" w:lineRule="auto"/>
              <w:jc w:val="center"/>
              <w:rPr>
                <w:rFonts w:eastAsia="Calibri"/>
                <w:color w:val="4C4747"/>
                <w:sz w:val="16"/>
                <w:szCs w:val="16"/>
                <w:lang w:val="es-ES"/>
              </w:rPr>
            </w:pPr>
            <w:r w:rsidRPr="000529F8">
              <w:rPr>
                <w:rFonts w:eastAsia="Calibri"/>
                <w:color w:val="4C4747"/>
                <w:sz w:val="16"/>
                <w:szCs w:val="16"/>
                <w:lang w:val="es-ES"/>
              </w:rPr>
              <w:t>Valor de las suscripciones en millones de RD$</w:t>
            </w:r>
          </w:p>
        </w:tc>
      </w:tr>
      <w:tr w:rsidR="000015C3" w:rsidRPr="008A2D8D" w14:paraId="442EEE76" w14:textId="49DBDD1B"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069310E2"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52FB670C"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11AD1300"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7BEA019"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2710A24B"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6CE22DFC" w14:textId="27D0A84B"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577F0F30"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40769AF9"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212429EF"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36989BF"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02D628A7"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1AF6EA98" w14:textId="2B309686"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3C0B19E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10ED9F5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0706A014"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2437E015"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0E9C3DAE"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059C65EF" w14:textId="066114C4"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0D928D6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4A478D7F"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360C1C40"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9A4984C"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0A73554F"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31E284D4" w14:textId="52EFD02D"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5BFF3812"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6916F7DB"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312F8D49"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84C059C"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677FEE36"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72904F16" w14:textId="36517774"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5A0E927B"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7C164DE0"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7EB6785E"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3934A0DD"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330C1BB9"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0EF42B95" w14:textId="03CD235D"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2536F8C1"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48F1BE0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7D142267"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0878C00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1B6BBB11" w14:textId="77777777" w:rsidR="000015C3" w:rsidRPr="00AA24CE" w:rsidRDefault="000015C3" w:rsidP="003D2771">
            <w:pPr>
              <w:spacing w:after="0" w:line="240" w:lineRule="auto"/>
              <w:rPr>
                <w:rFonts w:eastAsia="Times New Roman"/>
                <w:color w:val="000000"/>
                <w:spacing w:val="0"/>
                <w:sz w:val="22"/>
                <w:szCs w:val="22"/>
                <w:lang w:eastAsia="es-DO"/>
              </w:rPr>
            </w:pPr>
          </w:p>
        </w:tc>
      </w:tr>
      <w:tr w:rsidR="000015C3" w:rsidRPr="008A2D8D" w14:paraId="22038039" w14:textId="72062338" w:rsidTr="00E0478B">
        <w:trPr>
          <w:trHeight w:val="253"/>
        </w:trPr>
        <w:tc>
          <w:tcPr>
            <w:tcW w:w="1247" w:type="dxa"/>
            <w:vMerge/>
            <w:tcBorders>
              <w:top w:val="nil"/>
              <w:left w:val="single" w:sz="4" w:space="0" w:color="auto"/>
              <w:bottom w:val="single" w:sz="4" w:space="0" w:color="auto"/>
              <w:right w:val="single" w:sz="4" w:space="0" w:color="auto"/>
            </w:tcBorders>
            <w:vAlign w:val="center"/>
            <w:hideMark/>
          </w:tcPr>
          <w:p w14:paraId="4838B3A4"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515" w:type="dxa"/>
            <w:vMerge/>
            <w:tcBorders>
              <w:top w:val="nil"/>
              <w:left w:val="single" w:sz="4" w:space="0" w:color="auto"/>
              <w:bottom w:val="single" w:sz="4" w:space="0" w:color="auto"/>
              <w:right w:val="single" w:sz="4" w:space="0" w:color="auto"/>
            </w:tcBorders>
            <w:vAlign w:val="center"/>
            <w:hideMark/>
          </w:tcPr>
          <w:p w14:paraId="4250837A"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266" w:type="dxa"/>
            <w:vMerge/>
            <w:tcBorders>
              <w:top w:val="nil"/>
              <w:left w:val="single" w:sz="4" w:space="0" w:color="auto"/>
              <w:bottom w:val="single" w:sz="4" w:space="0" w:color="auto"/>
              <w:right w:val="single" w:sz="4" w:space="0" w:color="auto"/>
            </w:tcBorders>
            <w:vAlign w:val="center"/>
            <w:hideMark/>
          </w:tcPr>
          <w:p w14:paraId="25D0C48D"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2217" w:type="dxa"/>
            <w:gridSpan w:val="2"/>
            <w:vMerge/>
            <w:tcBorders>
              <w:top w:val="nil"/>
              <w:left w:val="single" w:sz="4" w:space="0" w:color="auto"/>
              <w:bottom w:val="single" w:sz="4" w:space="0" w:color="auto"/>
              <w:right w:val="single" w:sz="4" w:space="0" w:color="auto"/>
            </w:tcBorders>
            <w:vAlign w:val="center"/>
            <w:hideMark/>
          </w:tcPr>
          <w:p w14:paraId="551117E8" w14:textId="77777777" w:rsidR="000015C3" w:rsidRPr="00AA24CE" w:rsidRDefault="000015C3" w:rsidP="003D2771">
            <w:pPr>
              <w:spacing w:after="0" w:line="240" w:lineRule="auto"/>
              <w:rPr>
                <w:rFonts w:eastAsia="Times New Roman"/>
                <w:color w:val="000000"/>
                <w:spacing w:val="0"/>
                <w:sz w:val="22"/>
                <w:szCs w:val="22"/>
                <w:lang w:eastAsia="es-DO"/>
              </w:rPr>
            </w:pPr>
          </w:p>
        </w:tc>
        <w:tc>
          <w:tcPr>
            <w:tcW w:w="1418" w:type="dxa"/>
            <w:vMerge/>
            <w:tcBorders>
              <w:top w:val="nil"/>
              <w:left w:val="single" w:sz="4" w:space="0" w:color="auto"/>
              <w:bottom w:val="single" w:sz="4" w:space="0" w:color="auto"/>
              <w:right w:val="single" w:sz="4" w:space="0" w:color="auto"/>
            </w:tcBorders>
            <w:vAlign w:val="center"/>
            <w:hideMark/>
          </w:tcPr>
          <w:p w14:paraId="0BCF1273" w14:textId="77777777" w:rsidR="000015C3" w:rsidRPr="00AA24CE" w:rsidRDefault="000015C3" w:rsidP="003D2771">
            <w:pPr>
              <w:spacing w:after="0" w:line="240" w:lineRule="auto"/>
              <w:rPr>
                <w:rFonts w:eastAsia="Times New Roman"/>
                <w:color w:val="000000"/>
                <w:spacing w:val="0"/>
                <w:sz w:val="22"/>
                <w:szCs w:val="22"/>
                <w:lang w:eastAsia="es-DO"/>
              </w:rPr>
            </w:pPr>
          </w:p>
        </w:tc>
      </w:tr>
    </w:tbl>
    <w:p w14:paraId="0A741E9D" w14:textId="77777777" w:rsidR="00494EFB" w:rsidRDefault="00494EFB" w:rsidP="00FE44F8">
      <w:pPr>
        <w:rPr>
          <w:color w:val="4C4747"/>
          <w:lang w:val="es-ES"/>
        </w:rPr>
      </w:pPr>
    </w:p>
    <w:p w14:paraId="4FD4F561" w14:textId="77777777" w:rsidR="00494EFB" w:rsidRDefault="00494EFB" w:rsidP="00FE44F8">
      <w:pPr>
        <w:rPr>
          <w:color w:val="4C4747"/>
          <w:lang w:val="es-ES"/>
        </w:rPr>
      </w:pPr>
      <w:r>
        <w:rPr>
          <w:color w:val="4C4747"/>
          <w:lang w:val="es-ES"/>
        </w:rPr>
        <w:br w:type="page"/>
      </w:r>
    </w:p>
    <w:p w14:paraId="41ACBB98" w14:textId="77777777" w:rsidR="00494EFB" w:rsidRDefault="00494EFB" w:rsidP="00FE44F8">
      <w:pPr>
        <w:rPr>
          <w:color w:val="4C4747"/>
          <w:lang w:val="es-ES"/>
        </w:rPr>
      </w:pPr>
    </w:p>
    <w:tbl>
      <w:tblPr>
        <w:tblpPr w:leftFromText="180" w:rightFromText="180" w:vertAnchor="page" w:horzAnchor="margin" w:tblpXSpec="center" w:tblpY="2446"/>
        <w:tblW w:w="8095" w:type="dxa"/>
        <w:tblLayout w:type="fixed"/>
        <w:tblCellMar>
          <w:left w:w="70" w:type="dxa"/>
          <w:right w:w="70" w:type="dxa"/>
        </w:tblCellMar>
        <w:tblLook w:val="04A0" w:firstRow="1" w:lastRow="0" w:firstColumn="1" w:lastColumn="0" w:noHBand="0" w:noVBand="1"/>
      </w:tblPr>
      <w:tblGrid>
        <w:gridCol w:w="1251"/>
        <w:gridCol w:w="1737"/>
        <w:gridCol w:w="1687"/>
        <w:gridCol w:w="1710"/>
        <w:gridCol w:w="1710"/>
      </w:tblGrid>
      <w:tr w:rsidR="00F554A7" w:rsidRPr="00AA24CE" w14:paraId="654802EE" w14:textId="77777777" w:rsidTr="00F554A7">
        <w:trPr>
          <w:trHeight w:val="210"/>
        </w:trPr>
        <w:tc>
          <w:tcPr>
            <w:tcW w:w="1251" w:type="dxa"/>
            <w:tcBorders>
              <w:top w:val="single" w:sz="4" w:space="0" w:color="BFBFBF"/>
              <w:left w:val="single" w:sz="4" w:space="0" w:color="BFBFBF"/>
              <w:bottom w:val="single" w:sz="4" w:space="0" w:color="auto"/>
              <w:right w:val="nil"/>
            </w:tcBorders>
            <w:shd w:val="clear" w:color="000000" w:fill="BDD7EE"/>
          </w:tcPr>
          <w:p w14:paraId="56287C85" w14:textId="77777777" w:rsidR="00F554A7" w:rsidRPr="00AA24CE" w:rsidRDefault="00F554A7" w:rsidP="00F554A7">
            <w:pPr>
              <w:spacing w:after="0" w:line="240" w:lineRule="auto"/>
              <w:jc w:val="center"/>
              <w:rPr>
                <w:rFonts w:eastAsia="Times New Roman"/>
                <w:color w:val="203764"/>
                <w:spacing w:val="0"/>
                <w:sz w:val="22"/>
                <w:szCs w:val="22"/>
                <w:lang w:eastAsia="es-DO"/>
              </w:rPr>
            </w:pPr>
          </w:p>
        </w:tc>
        <w:tc>
          <w:tcPr>
            <w:tcW w:w="6844" w:type="dxa"/>
            <w:gridSpan w:val="4"/>
            <w:tcBorders>
              <w:top w:val="single" w:sz="4" w:space="0" w:color="BFBFBF"/>
              <w:left w:val="single" w:sz="4" w:space="0" w:color="BFBFBF"/>
              <w:bottom w:val="single" w:sz="4" w:space="0" w:color="auto"/>
              <w:right w:val="nil"/>
            </w:tcBorders>
            <w:shd w:val="clear" w:color="000000" w:fill="BDD7EE"/>
            <w:noWrap/>
            <w:vAlign w:val="center"/>
            <w:hideMark/>
          </w:tcPr>
          <w:p w14:paraId="6A3DF0B3" w14:textId="77777777" w:rsidR="00F554A7" w:rsidRPr="00AA24CE" w:rsidRDefault="00F554A7" w:rsidP="00F554A7">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6</w:t>
            </w:r>
          </w:p>
        </w:tc>
      </w:tr>
      <w:tr w:rsidR="00F554A7" w:rsidRPr="00AA24CE" w14:paraId="5CACFDA2" w14:textId="77777777" w:rsidTr="00F554A7">
        <w:trPr>
          <w:trHeight w:val="632"/>
        </w:trPr>
        <w:tc>
          <w:tcPr>
            <w:tcW w:w="8095" w:type="dxa"/>
            <w:gridSpan w:val="5"/>
            <w:tcBorders>
              <w:top w:val="single" w:sz="4" w:space="0" w:color="auto"/>
              <w:left w:val="single" w:sz="4" w:space="0" w:color="auto"/>
              <w:right w:val="nil"/>
            </w:tcBorders>
            <w:shd w:val="clear" w:color="000000" w:fill="203764"/>
          </w:tcPr>
          <w:p w14:paraId="16A540A0" w14:textId="77777777" w:rsidR="00F554A7" w:rsidRPr="003D2771" w:rsidRDefault="00F554A7" w:rsidP="00F554A7">
            <w:pPr>
              <w:spacing w:after="0" w:line="240" w:lineRule="auto"/>
              <w:jc w:val="center"/>
              <w:rPr>
                <w:rFonts w:eastAsia="Times New Roman"/>
                <w:b/>
                <w:bCs/>
                <w:color w:val="FFFFFF"/>
                <w:spacing w:val="0"/>
                <w:sz w:val="28"/>
                <w:lang w:eastAsia="es-DO"/>
              </w:rPr>
            </w:pPr>
            <w:r w:rsidRPr="003D2771">
              <w:rPr>
                <w:rFonts w:eastAsia="Times New Roman"/>
                <w:b/>
                <w:bCs/>
                <w:color w:val="FFFFFF"/>
                <w:spacing w:val="0"/>
                <w:sz w:val="28"/>
                <w:lang w:eastAsia="es-DO"/>
              </w:rPr>
              <w:t>Productos Terminales</w:t>
            </w:r>
            <w:r>
              <w:rPr>
                <w:rFonts w:eastAsia="Times New Roman"/>
                <w:b/>
                <w:bCs/>
                <w:color w:val="FFFFFF"/>
                <w:spacing w:val="0"/>
                <w:sz w:val="28"/>
                <w:lang w:eastAsia="es-DO"/>
              </w:rPr>
              <w:t>. Valor Asegurado</w:t>
            </w:r>
          </w:p>
        </w:tc>
      </w:tr>
      <w:tr w:rsidR="00F554A7" w:rsidRPr="00AA24CE" w14:paraId="0EE73B14" w14:textId="77777777" w:rsidTr="00F554A7">
        <w:trPr>
          <w:trHeight w:val="632"/>
        </w:trPr>
        <w:tc>
          <w:tcPr>
            <w:tcW w:w="1251" w:type="dxa"/>
            <w:tcBorders>
              <w:top w:val="single" w:sz="4" w:space="0" w:color="auto"/>
              <w:left w:val="single" w:sz="4" w:space="0" w:color="auto"/>
              <w:right w:val="single" w:sz="4" w:space="0" w:color="000000"/>
            </w:tcBorders>
            <w:shd w:val="clear" w:color="000000" w:fill="203764"/>
          </w:tcPr>
          <w:p w14:paraId="738B22F0" w14:textId="77777777" w:rsidR="00F554A7" w:rsidRPr="003D2771" w:rsidRDefault="00F554A7" w:rsidP="00F554A7">
            <w:pPr>
              <w:spacing w:after="0" w:line="240" w:lineRule="auto"/>
              <w:jc w:val="center"/>
              <w:rPr>
                <w:rFonts w:eastAsia="Times New Roman"/>
                <w:b/>
                <w:bCs/>
                <w:color w:val="FFFFFF"/>
                <w:spacing w:val="0"/>
                <w:sz w:val="28"/>
                <w:lang w:eastAsia="es-DO"/>
              </w:rPr>
            </w:pPr>
          </w:p>
        </w:tc>
        <w:tc>
          <w:tcPr>
            <w:tcW w:w="6844" w:type="dxa"/>
            <w:gridSpan w:val="4"/>
            <w:tcBorders>
              <w:top w:val="single" w:sz="4" w:space="0" w:color="auto"/>
              <w:left w:val="single" w:sz="4" w:space="0" w:color="auto"/>
              <w:bottom w:val="single" w:sz="4" w:space="0" w:color="000000"/>
              <w:right w:val="single" w:sz="4" w:space="0" w:color="000000"/>
            </w:tcBorders>
            <w:shd w:val="clear" w:color="000000" w:fill="203764"/>
            <w:vAlign w:val="center"/>
            <w:hideMark/>
          </w:tcPr>
          <w:p w14:paraId="3BC85164" w14:textId="77777777" w:rsidR="00F554A7" w:rsidRPr="003D2771" w:rsidRDefault="00F554A7" w:rsidP="00F554A7">
            <w:pPr>
              <w:spacing w:after="0" w:line="240" w:lineRule="auto"/>
              <w:jc w:val="center"/>
              <w:rPr>
                <w:rFonts w:eastAsia="Times New Roman"/>
                <w:b/>
                <w:bCs/>
                <w:color w:val="FFFFFF"/>
                <w:spacing w:val="0"/>
                <w:sz w:val="28"/>
                <w:lang w:eastAsia="es-DO"/>
              </w:rPr>
            </w:pPr>
            <w:r w:rsidRPr="003D2771">
              <w:rPr>
                <w:rFonts w:eastAsia="Times New Roman"/>
                <w:b/>
                <w:bCs/>
                <w:color w:val="FFFFFF"/>
                <w:spacing w:val="0"/>
                <w:sz w:val="28"/>
                <w:lang w:eastAsia="es-DO"/>
              </w:rPr>
              <w:t>Programación. En RD$</w:t>
            </w:r>
          </w:p>
        </w:tc>
      </w:tr>
      <w:tr w:rsidR="00F554A7" w:rsidRPr="00AA24CE" w14:paraId="439176C3" w14:textId="77777777" w:rsidTr="00F554A7">
        <w:trPr>
          <w:trHeight w:val="612"/>
        </w:trPr>
        <w:tc>
          <w:tcPr>
            <w:tcW w:w="1251" w:type="dxa"/>
            <w:tcBorders>
              <w:top w:val="nil"/>
              <w:left w:val="single" w:sz="4" w:space="0" w:color="auto"/>
              <w:right w:val="single" w:sz="4" w:space="0" w:color="auto"/>
            </w:tcBorders>
            <w:shd w:val="clear" w:color="000000" w:fill="203764"/>
          </w:tcPr>
          <w:p w14:paraId="57D22842" w14:textId="77777777" w:rsidR="00F554A7" w:rsidRPr="00F554A7" w:rsidRDefault="00F554A7" w:rsidP="00F554A7">
            <w:pPr>
              <w:spacing w:after="0" w:line="240" w:lineRule="auto"/>
              <w:jc w:val="center"/>
              <w:rPr>
                <w:rFonts w:eastAsia="Times New Roman"/>
                <w:b/>
                <w:bCs/>
                <w:color w:val="FFFFFF"/>
                <w:spacing w:val="0"/>
                <w:lang w:eastAsia="es-DO"/>
              </w:rPr>
            </w:pPr>
            <w:r w:rsidRPr="00F554A7">
              <w:rPr>
                <w:rFonts w:eastAsia="Times New Roman"/>
                <w:b/>
                <w:bCs/>
                <w:color w:val="FFFFFF"/>
                <w:spacing w:val="0"/>
                <w:lang w:eastAsia="es-DO"/>
              </w:rPr>
              <w:t>Categoría</w:t>
            </w:r>
          </w:p>
        </w:tc>
        <w:tc>
          <w:tcPr>
            <w:tcW w:w="1737" w:type="dxa"/>
            <w:tcBorders>
              <w:top w:val="nil"/>
              <w:left w:val="single" w:sz="4" w:space="0" w:color="auto"/>
              <w:bottom w:val="single" w:sz="4" w:space="0" w:color="000000"/>
              <w:right w:val="single" w:sz="4" w:space="0" w:color="auto"/>
            </w:tcBorders>
            <w:shd w:val="clear" w:color="000000" w:fill="203764"/>
            <w:vAlign w:val="center"/>
            <w:hideMark/>
          </w:tcPr>
          <w:p w14:paraId="345F5C72" w14:textId="77777777" w:rsidR="00F554A7" w:rsidRPr="00F554A7" w:rsidRDefault="00F554A7" w:rsidP="00F554A7">
            <w:pPr>
              <w:spacing w:after="0" w:line="240" w:lineRule="auto"/>
              <w:jc w:val="center"/>
              <w:rPr>
                <w:rFonts w:eastAsia="Times New Roman"/>
                <w:b/>
                <w:bCs/>
                <w:color w:val="FFFFFF"/>
                <w:spacing w:val="0"/>
                <w:lang w:eastAsia="es-DO"/>
              </w:rPr>
            </w:pPr>
            <w:r w:rsidRPr="00F554A7">
              <w:rPr>
                <w:rFonts w:eastAsia="Times New Roman"/>
                <w:b/>
                <w:bCs/>
                <w:color w:val="FFFFFF"/>
                <w:spacing w:val="0"/>
                <w:lang w:eastAsia="es-DO"/>
              </w:rPr>
              <w:t>Año 2021</w:t>
            </w:r>
            <w:r w:rsidRPr="00F554A7">
              <w:rPr>
                <w:rFonts w:eastAsia="Times New Roman"/>
                <w:b/>
                <w:bCs/>
                <w:color w:val="FFFFFF"/>
                <w:spacing w:val="0"/>
                <w:lang w:eastAsia="es-DO"/>
              </w:rPr>
              <w:br/>
              <w:t>1</w:t>
            </w:r>
          </w:p>
        </w:tc>
        <w:tc>
          <w:tcPr>
            <w:tcW w:w="1687" w:type="dxa"/>
            <w:tcBorders>
              <w:top w:val="nil"/>
              <w:left w:val="single" w:sz="4" w:space="0" w:color="auto"/>
              <w:bottom w:val="single" w:sz="4" w:space="0" w:color="000000"/>
              <w:right w:val="single" w:sz="4" w:space="0" w:color="auto"/>
            </w:tcBorders>
            <w:shd w:val="clear" w:color="000000" w:fill="203764"/>
            <w:vAlign w:val="center"/>
            <w:hideMark/>
          </w:tcPr>
          <w:p w14:paraId="496A4D8A" w14:textId="77777777" w:rsidR="00F554A7" w:rsidRPr="00F554A7" w:rsidRDefault="00F554A7" w:rsidP="00F554A7">
            <w:pPr>
              <w:spacing w:after="0" w:line="240" w:lineRule="auto"/>
              <w:jc w:val="center"/>
              <w:rPr>
                <w:rFonts w:eastAsia="Times New Roman"/>
                <w:b/>
                <w:bCs/>
                <w:color w:val="FFFFFF"/>
                <w:spacing w:val="0"/>
                <w:lang w:eastAsia="es-DO"/>
              </w:rPr>
            </w:pPr>
            <w:r w:rsidRPr="00F554A7">
              <w:rPr>
                <w:rFonts w:eastAsia="Times New Roman"/>
                <w:b/>
                <w:bCs/>
                <w:color w:val="FFFFFF"/>
                <w:spacing w:val="0"/>
                <w:lang w:eastAsia="es-DO"/>
              </w:rPr>
              <w:t>Año 2022</w:t>
            </w:r>
            <w:r w:rsidRPr="00F554A7">
              <w:rPr>
                <w:rFonts w:eastAsia="Times New Roman"/>
                <w:b/>
                <w:bCs/>
                <w:color w:val="FFFFFF"/>
                <w:spacing w:val="0"/>
                <w:lang w:eastAsia="es-DO"/>
              </w:rPr>
              <w:br/>
              <w:t>2</w:t>
            </w:r>
          </w:p>
        </w:tc>
        <w:tc>
          <w:tcPr>
            <w:tcW w:w="1710" w:type="dxa"/>
            <w:tcBorders>
              <w:top w:val="nil"/>
              <w:left w:val="single" w:sz="4" w:space="0" w:color="auto"/>
              <w:bottom w:val="single" w:sz="4" w:space="0" w:color="000000"/>
              <w:right w:val="single" w:sz="4" w:space="0" w:color="auto"/>
            </w:tcBorders>
            <w:shd w:val="clear" w:color="000000" w:fill="203764"/>
            <w:vAlign w:val="center"/>
            <w:hideMark/>
          </w:tcPr>
          <w:p w14:paraId="0E2D95F5" w14:textId="77777777" w:rsidR="00F554A7" w:rsidRPr="00F554A7" w:rsidRDefault="00F554A7" w:rsidP="00F554A7">
            <w:pPr>
              <w:spacing w:after="0" w:line="240" w:lineRule="auto"/>
              <w:jc w:val="center"/>
              <w:rPr>
                <w:rFonts w:eastAsia="Times New Roman"/>
                <w:b/>
                <w:bCs/>
                <w:color w:val="FFFFFF"/>
                <w:spacing w:val="0"/>
                <w:lang w:eastAsia="es-DO"/>
              </w:rPr>
            </w:pPr>
            <w:r w:rsidRPr="00F554A7">
              <w:rPr>
                <w:rFonts w:eastAsia="Times New Roman"/>
                <w:b/>
                <w:bCs/>
                <w:color w:val="FFFFFF"/>
                <w:spacing w:val="0"/>
                <w:lang w:eastAsia="es-DO"/>
              </w:rPr>
              <w:t>Año 2023</w:t>
            </w:r>
            <w:r w:rsidRPr="00F554A7">
              <w:rPr>
                <w:rFonts w:eastAsia="Times New Roman"/>
                <w:b/>
                <w:bCs/>
                <w:color w:val="FFFFFF"/>
                <w:spacing w:val="0"/>
                <w:lang w:eastAsia="es-DO"/>
              </w:rPr>
              <w:br/>
              <w:t>3</w:t>
            </w:r>
          </w:p>
        </w:tc>
        <w:tc>
          <w:tcPr>
            <w:tcW w:w="1710" w:type="dxa"/>
            <w:tcBorders>
              <w:top w:val="nil"/>
              <w:left w:val="single" w:sz="4" w:space="0" w:color="auto"/>
              <w:bottom w:val="single" w:sz="4" w:space="0" w:color="000000"/>
              <w:right w:val="single" w:sz="4" w:space="0" w:color="auto"/>
            </w:tcBorders>
            <w:shd w:val="clear" w:color="000000" w:fill="203764"/>
            <w:vAlign w:val="center"/>
            <w:hideMark/>
          </w:tcPr>
          <w:p w14:paraId="05DE7DEC" w14:textId="77777777" w:rsidR="00F554A7" w:rsidRPr="00F554A7" w:rsidRDefault="00F554A7" w:rsidP="00F554A7">
            <w:pPr>
              <w:spacing w:after="0" w:line="240" w:lineRule="auto"/>
              <w:jc w:val="center"/>
              <w:rPr>
                <w:rFonts w:eastAsia="Times New Roman"/>
                <w:b/>
                <w:bCs/>
                <w:color w:val="FFFFFF"/>
                <w:spacing w:val="0"/>
                <w:lang w:eastAsia="es-DO"/>
              </w:rPr>
            </w:pPr>
            <w:r w:rsidRPr="00F554A7">
              <w:rPr>
                <w:rFonts w:eastAsia="Times New Roman"/>
                <w:b/>
                <w:bCs/>
                <w:color w:val="FFFFFF"/>
                <w:spacing w:val="0"/>
                <w:lang w:eastAsia="es-DO"/>
              </w:rPr>
              <w:t>Año 2024</w:t>
            </w:r>
            <w:r w:rsidRPr="00F554A7">
              <w:rPr>
                <w:rFonts w:eastAsia="Times New Roman"/>
                <w:b/>
                <w:bCs/>
                <w:color w:val="FFFFFF"/>
                <w:spacing w:val="0"/>
                <w:lang w:eastAsia="es-DO"/>
              </w:rPr>
              <w:br/>
              <w:t>4</w:t>
            </w:r>
          </w:p>
        </w:tc>
      </w:tr>
      <w:tr w:rsidR="00F554A7" w:rsidRPr="00AA24CE" w14:paraId="60AA3048" w14:textId="77777777" w:rsidTr="00F554A7">
        <w:trPr>
          <w:trHeight w:val="266"/>
        </w:trPr>
        <w:tc>
          <w:tcPr>
            <w:tcW w:w="1251" w:type="dxa"/>
            <w:tcBorders>
              <w:top w:val="nil"/>
              <w:left w:val="single" w:sz="4" w:space="0" w:color="auto"/>
              <w:bottom w:val="nil"/>
              <w:right w:val="single" w:sz="4" w:space="0" w:color="auto"/>
            </w:tcBorders>
          </w:tcPr>
          <w:p w14:paraId="3E86013D" w14:textId="77777777" w:rsidR="00F554A7" w:rsidRPr="003704D5" w:rsidRDefault="00F554A7" w:rsidP="00F554A7">
            <w:pPr>
              <w:spacing w:after="0" w:line="240" w:lineRule="auto"/>
              <w:jc w:val="center"/>
              <w:rPr>
                <w:rFonts w:eastAsia="Calibri"/>
                <w:color w:val="4C4747"/>
                <w:lang w:val="es-ES"/>
              </w:rPr>
            </w:pPr>
          </w:p>
        </w:tc>
        <w:tc>
          <w:tcPr>
            <w:tcW w:w="1737" w:type="dxa"/>
            <w:vMerge w:val="restart"/>
            <w:tcBorders>
              <w:top w:val="nil"/>
              <w:left w:val="single" w:sz="4" w:space="0" w:color="auto"/>
              <w:bottom w:val="nil"/>
              <w:right w:val="single" w:sz="4" w:space="0" w:color="auto"/>
            </w:tcBorders>
            <w:shd w:val="clear" w:color="auto" w:fill="auto"/>
            <w:vAlign w:val="center"/>
            <w:hideMark/>
          </w:tcPr>
          <w:p w14:paraId="35EA584D" w14:textId="77777777" w:rsidR="00F554A7" w:rsidRPr="00F554A7" w:rsidRDefault="00F554A7" w:rsidP="00F554A7">
            <w:pPr>
              <w:spacing w:after="0" w:line="240" w:lineRule="auto"/>
              <w:jc w:val="center"/>
              <w:rPr>
                <w:rFonts w:eastAsia="Calibri"/>
                <w:color w:val="4C4747"/>
                <w:sz w:val="22"/>
                <w:lang w:val="es-ES"/>
              </w:rPr>
            </w:pPr>
            <w:r w:rsidRPr="00F554A7">
              <w:rPr>
                <w:rFonts w:eastAsia="Calibri"/>
                <w:color w:val="4C4747"/>
                <w:sz w:val="22"/>
                <w:lang w:val="es-ES"/>
              </w:rPr>
              <w:t>8,799,680,060</w:t>
            </w:r>
          </w:p>
        </w:tc>
        <w:tc>
          <w:tcPr>
            <w:tcW w:w="1687" w:type="dxa"/>
            <w:vMerge w:val="restart"/>
            <w:tcBorders>
              <w:top w:val="nil"/>
              <w:left w:val="single" w:sz="4" w:space="0" w:color="auto"/>
              <w:bottom w:val="nil"/>
              <w:right w:val="single" w:sz="4" w:space="0" w:color="auto"/>
            </w:tcBorders>
            <w:shd w:val="clear" w:color="auto" w:fill="auto"/>
            <w:vAlign w:val="center"/>
            <w:hideMark/>
          </w:tcPr>
          <w:p w14:paraId="7A4A6553" w14:textId="77777777" w:rsidR="00F554A7" w:rsidRPr="00F554A7" w:rsidRDefault="00F554A7" w:rsidP="00F554A7">
            <w:pPr>
              <w:spacing w:after="0" w:line="240" w:lineRule="auto"/>
              <w:jc w:val="center"/>
              <w:rPr>
                <w:rFonts w:eastAsia="Calibri"/>
                <w:color w:val="4C4747"/>
                <w:sz w:val="22"/>
                <w:lang w:val="es-ES"/>
              </w:rPr>
            </w:pPr>
            <w:r w:rsidRPr="00F554A7">
              <w:rPr>
                <w:rFonts w:eastAsia="Calibri"/>
                <w:color w:val="4C4747"/>
                <w:sz w:val="22"/>
                <w:lang w:val="es-ES"/>
              </w:rPr>
              <w:t>7,565,955,110</w:t>
            </w:r>
          </w:p>
        </w:tc>
        <w:tc>
          <w:tcPr>
            <w:tcW w:w="1710" w:type="dxa"/>
            <w:vMerge w:val="restart"/>
            <w:tcBorders>
              <w:top w:val="nil"/>
              <w:left w:val="single" w:sz="4" w:space="0" w:color="auto"/>
              <w:bottom w:val="nil"/>
              <w:right w:val="single" w:sz="4" w:space="0" w:color="auto"/>
            </w:tcBorders>
            <w:shd w:val="clear" w:color="auto" w:fill="auto"/>
            <w:vAlign w:val="center"/>
          </w:tcPr>
          <w:p w14:paraId="131E1BD0" w14:textId="77777777" w:rsidR="00F554A7" w:rsidRPr="00F554A7" w:rsidRDefault="00F554A7" w:rsidP="00F554A7">
            <w:pPr>
              <w:spacing w:after="0" w:line="240" w:lineRule="auto"/>
              <w:jc w:val="center"/>
              <w:rPr>
                <w:rFonts w:eastAsia="Calibri"/>
                <w:color w:val="4C4747"/>
                <w:sz w:val="22"/>
                <w:lang w:val="es-ES"/>
              </w:rPr>
            </w:pPr>
            <w:r w:rsidRPr="00F554A7">
              <w:rPr>
                <w:rFonts w:eastAsia="Calibri"/>
                <w:color w:val="4C4747"/>
                <w:sz w:val="22"/>
                <w:lang w:val="es-ES"/>
              </w:rPr>
              <w:t>5,804,212,104</w:t>
            </w:r>
          </w:p>
        </w:tc>
        <w:tc>
          <w:tcPr>
            <w:tcW w:w="1710" w:type="dxa"/>
            <w:vMerge w:val="restart"/>
            <w:tcBorders>
              <w:top w:val="nil"/>
              <w:left w:val="single" w:sz="4" w:space="0" w:color="auto"/>
              <w:bottom w:val="nil"/>
              <w:right w:val="single" w:sz="4" w:space="0" w:color="auto"/>
            </w:tcBorders>
            <w:shd w:val="clear" w:color="auto" w:fill="auto"/>
            <w:vAlign w:val="center"/>
          </w:tcPr>
          <w:p w14:paraId="051DBB61" w14:textId="77777777" w:rsidR="00F554A7" w:rsidRPr="00F554A7" w:rsidRDefault="00F554A7" w:rsidP="00F554A7">
            <w:pPr>
              <w:spacing w:after="0" w:line="240" w:lineRule="auto"/>
              <w:jc w:val="center"/>
              <w:rPr>
                <w:rFonts w:eastAsia="Calibri"/>
                <w:color w:val="4C4747"/>
                <w:sz w:val="22"/>
                <w:lang w:val="es-ES"/>
              </w:rPr>
            </w:pPr>
            <w:r w:rsidRPr="00F554A7">
              <w:rPr>
                <w:rFonts w:eastAsia="Calibri"/>
                <w:color w:val="4C4747"/>
                <w:sz w:val="22"/>
                <w:lang w:val="es-ES"/>
              </w:rPr>
              <w:t>5,206,928,947</w:t>
            </w:r>
          </w:p>
        </w:tc>
      </w:tr>
      <w:tr w:rsidR="00F554A7" w:rsidRPr="00AA24CE" w14:paraId="449366F2" w14:textId="77777777" w:rsidTr="00F554A7">
        <w:trPr>
          <w:trHeight w:val="266"/>
        </w:trPr>
        <w:tc>
          <w:tcPr>
            <w:tcW w:w="1251" w:type="dxa"/>
            <w:tcBorders>
              <w:top w:val="nil"/>
              <w:left w:val="single" w:sz="4" w:space="0" w:color="auto"/>
              <w:bottom w:val="nil"/>
              <w:right w:val="single" w:sz="4" w:space="0" w:color="auto"/>
            </w:tcBorders>
            <w:vAlign w:val="center"/>
          </w:tcPr>
          <w:p w14:paraId="7C0B3543" w14:textId="77777777" w:rsidR="00F554A7" w:rsidRPr="000529F8" w:rsidRDefault="00F554A7" w:rsidP="00F554A7">
            <w:pPr>
              <w:spacing w:after="0" w:line="240" w:lineRule="auto"/>
              <w:jc w:val="center"/>
              <w:rPr>
                <w:rFonts w:eastAsia="Calibri"/>
                <w:color w:val="4C4747"/>
                <w:lang w:val="es-ES"/>
              </w:rPr>
            </w:pPr>
            <w:r w:rsidRPr="000529F8">
              <w:rPr>
                <w:rFonts w:eastAsia="Calibri"/>
                <w:color w:val="4C4747"/>
                <w:lang w:val="es-ES"/>
              </w:rPr>
              <w:t>Agrícola</w:t>
            </w:r>
          </w:p>
        </w:tc>
        <w:tc>
          <w:tcPr>
            <w:tcW w:w="1737" w:type="dxa"/>
            <w:vMerge/>
            <w:tcBorders>
              <w:top w:val="nil"/>
              <w:left w:val="single" w:sz="4" w:space="0" w:color="auto"/>
              <w:bottom w:val="nil"/>
              <w:right w:val="single" w:sz="4" w:space="0" w:color="auto"/>
            </w:tcBorders>
            <w:vAlign w:val="center"/>
            <w:hideMark/>
          </w:tcPr>
          <w:p w14:paraId="550735E3" w14:textId="77777777" w:rsidR="00F554A7" w:rsidRPr="000529F8" w:rsidRDefault="00F554A7" w:rsidP="00F554A7">
            <w:pPr>
              <w:spacing w:after="0" w:line="240" w:lineRule="auto"/>
              <w:jc w:val="center"/>
              <w:rPr>
                <w:rFonts w:eastAsia="Calibri"/>
                <w:color w:val="4C4747"/>
                <w:sz w:val="22"/>
                <w:lang w:val="es-ES"/>
              </w:rPr>
            </w:pPr>
          </w:p>
        </w:tc>
        <w:tc>
          <w:tcPr>
            <w:tcW w:w="1687" w:type="dxa"/>
            <w:vMerge/>
            <w:tcBorders>
              <w:top w:val="nil"/>
              <w:left w:val="single" w:sz="4" w:space="0" w:color="auto"/>
              <w:bottom w:val="nil"/>
              <w:right w:val="single" w:sz="4" w:space="0" w:color="auto"/>
            </w:tcBorders>
            <w:vAlign w:val="center"/>
            <w:hideMark/>
          </w:tcPr>
          <w:p w14:paraId="10AB2AB2" w14:textId="77777777" w:rsidR="00F554A7" w:rsidRPr="000529F8" w:rsidRDefault="00F554A7" w:rsidP="00F554A7">
            <w:pPr>
              <w:spacing w:after="0" w:line="240" w:lineRule="auto"/>
              <w:jc w:val="center"/>
              <w:rPr>
                <w:rFonts w:eastAsia="Calibri"/>
                <w:color w:val="4C4747"/>
                <w:sz w:val="22"/>
                <w:lang w:val="es-ES"/>
              </w:rPr>
            </w:pPr>
          </w:p>
        </w:tc>
        <w:tc>
          <w:tcPr>
            <w:tcW w:w="1710" w:type="dxa"/>
            <w:vMerge/>
            <w:tcBorders>
              <w:top w:val="nil"/>
              <w:left w:val="single" w:sz="4" w:space="0" w:color="auto"/>
              <w:bottom w:val="nil"/>
              <w:right w:val="single" w:sz="4" w:space="0" w:color="auto"/>
            </w:tcBorders>
            <w:vAlign w:val="center"/>
          </w:tcPr>
          <w:p w14:paraId="1191B15A" w14:textId="77777777" w:rsidR="00F554A7" w:rsidRPr="000529F8" w:rsidRDefault="00F554A7" w:rsidP="00F554A7">
            <w:pPr>
              <w:spacing w:after="0" w:line="240" w:lineRule="auto"/>
              <w:jc w:val="center"/>
              <w:rPr>
                <w:rFonts w:eastAsia="Calibri"/>
                <w:color w:val="4C4747"/>
                <w:sz w:val="22"/>
                <w:lang w:val="es-ES"/>
              </w:rPr>
            </w:pPr>
          </w:p>
        </w:tc>
        <w:tc>
          <w:tcPr>
            <w:tcW w:w="1710" w:type="dxa"/>
            <w:vMerge/>
            <w:tcBorders>
              <w:top w:val="nil"/>
              <w:left w:val="single" w:sz="4" w:space="0" w:color="auto"/>
              <w:bottom w:val="nil"/>
              <w:right w:val="single" w:sz="4" w:space="0" w:color="auto"/>
            </w:tcBorders>
            <w:vAlign w:val="center"/>
          </w:tcPr>
          <w:p w14:paraId="1D4D9680" w14:textId="77777777" w:rsidR="00F554A7" w:rsidRPr="000529F8" w:rsidRDefault="00F554A7" w:rsidP="00F554A7">
            <w:pPr>
              <w:spacing w:after="0" w:line="240" w:lineRule="auto"/>
              <w:jc w:val="center"/>
              <w:rPr>
                <w:rFonts w:eastAsia="Calibri"/>
                <w:color w:val="4C4747"/>
                <w:sz w:val="22"/>
                <w:lang w:val="es-ES"/>
              </w:rPr>
            </w:pPr>
          </w:p>
        </w:tc>
      </w:tr>
      <w:tr w:rsidR="00F554A7" w:rsidRPr="00AA24CE" w14:paraId="679E5606" w14:textId="77777777" w:rsidTr="00F554A7">
        <w:trPr>
          <w:trHeight w:val="266"/>
        </w:trPr>
        <w:tc>
          <w:tcPr>
            <w:tcW w:w="1251" w:type="dxa"/>
            <w:tcBorders>
              <w:top w:val="nil"/>
              <w:left w:val="single" w:sz="4" w:space="0" w:color="auto"/>
              <w:bottom w:val="nil"/>
              <w:right w:val="single" w:sz="4" w:space="0" w:color="auto"/>
            </w:tcBorders>
            <w:vAlign w:val="center"/>
          </w:tcPr>
          <w:p w14:paraId="65E11F76" w14:textId="77777777" w:rsidR="00F554A7" w:rsidRPr="000529F8" w:rsidRDefault="00F554A7" w:rsidP="00F554A7">
            <w:pPr>
              <w:spacing w:after="0" w:line="240" w:lineRule="auto"/>
              <w:jc w:val="center"/>
              <w:rPr>
                <w:rFonts w:eastAsia="Calibri"/>
                <w:color w:val="4C4747"/>
                <w:lang w:val="es-ES"/>
              </w:rPr>
            </w:pPr>
          </w:p>
        </w:tc>
        <w:tc>
          <w:tcPr>
            <w:tcW w:w="1737" w:type="dxa"/>
            <w:vMerge/>
            <w:tcBorders>
              <w:top w:val="nil"/>
              <w:left w:val="single" w:sz="4" w:space="0" w:color="auto"/>
              <w:bottom w:val="nil"/>
              <w:right w:val="single" w:sz="4" w:space="0" w:color="auto"/>
            </w:tcBorders>
            <w:vAlign w:val="center"/>
            <w:hideMark/>
          </w:tcPr>
          <w:p w14:paraId="0880F200" w14:textId="77777777" w:rsidR="00F554A7" w:rsidRPr="000529F8" w:rsidRDefault="00F554A7" w:rsidP="00F554A7">
            <w:pPr>
              <w:spacing w:after="0" w:line="240" w:lineRule="auto"/>
              <w:jc w:val="center"/>
              <w:rPr>
                <w:rFonts w:eastAsia="Calibri"/>
                <w:color w:val="4C4747"/>
                <w:sz w:val="22"/>
                <w:lang w:val="es-ES"/>
              </w:rPr>
            </w:pPr>
          </w:p>
        </w:tc>
        <w:tc>
          <w:tcPr>
            <w:tcW w:w="1687" w:type="dxa"/>
            <w:vMerge/>
            <w:tcBorders>
              <w:top w:val="nil"/>
              <w:left w:val="single" w:sz="4" w:space="0" w:color="auto"/>
              <w:bottom w:val="nil"/>
              <w:right w:val="single" w:sz="4" w:space="0" w:color="auto"/>
            </w:tcBorders>
            <w:vAlign w:val="center"/>
            <w:hideMark/>
          </w:tcPr>
          <w:p w14:paraId="55D08E57" w14:textId="77777777" w:rsidR="00F554A7" w:rsidRPr="000529F8" w:rsidRDefault="00F554A7" w:rsidP="00F554A7">
            <w:pPr>
              <w:spacing w:after="0" w:line="240" w:lineRule="auto"/>
              <w:jc w:val="center"/>
              <w:rPr>
                <w:rFonts w:eastAsia="Calibri"/>
                <w:color w:val="4C4747"/>
                <w:sz w:val="22"/>
                <w:lang w:val="es-ES"/>
              </w:rPr>
            </w:pPr>
          </w:p>
        </w:tc>
        <w:tc>
          <w:tcPr>
            <w:tcW w:w="1710" w:type="dxa"/>
            <w:vMerge/>
            <w:tcBorders>
              <w:top w:val="nil"/>
              <w:left w:val="single" w:sz="4" w:space="0" w:color="auto"/>
              <w:bottom w:val="nil"/>
              <w:right w:val="single" w:sz="4" w:space="0" w:color="auto"/>
            </w:tcBorders>
            <w:vAlign w:val="center"/>
          </w:tcPr>
          <w:p w14:paraId="3CF17D1E" w14:textId="77777777" w:rsidR="00F554A7" w:rsidRPr="000529F8" w:rsidRDefault="00F554A7" w:rsidP="00F554A7">
            <w:pPr>
              <w:spacing w:after="0" w:line="240" w:lineRule="auto"/>
              <w:jc w:val="center"/>
              <w:rPr>
                <w:rFonts w:eastAsia="Calibri"/>
                <w:color w:val="4C4747"/>
                <w:sz w:val="22"/>
                <w:lang w:val="es-ES"/>
              </w:rPr>
            </w:pPr>
          </w:p>
        </w:tc>
        <w:tc>
          <w:tcPr>
            <w:tcW w:w="1710" w:type="dxa"/>
            <w:vMerge/>
            <w:tcBorders>
              <w:top w:val="nil"/>
              <w:left w:val="single" w:sz="4" w:space="0" w:color="auto"/>
              <w:bottom w:val="nil"/>
              <w:right w:val="single" w:sz="4" w:space="0" w:color="auto"/>
            </w:tcBorders>
            <w:vAlign w:val="center"/>
          </w:tcPr>
          <w:p w14:paraId="1759B5C0" w14:textId="77777777" w:rsidR="00F554A7" w:rsidRPr="000529F8" w:rsidRDefault="00F554A7" w:rsidP="00F554A7">
            <w:pPr>
              <w:spacing w:after="0" w:line="240" w:lineRule="auto"/>
              <w:jc w:val="center"/>
              <w:rPr>
                <w:rFonts w:eastAsia="Calibri"/>
                <w:color w:val="4C4747"/>
                <w:sz w:val="22"/>
                <w:lang w:val="es-ES"/>
              </w:rPr>
            </w:pPr>
          </w:p>
        </w:tc>
      </w:tr>
      <w:tr w:rsidR="00F554A7" w:rsidRPr="00AA24CE" w14:paraId="3927486B" w14:textId="77777777" w:rsidTr="00F554A7">
        <w:trPr>
          <w:trHeight w:val="820"/>
        </w:trPr>
        <w:tc>
          <w:tcPr>
            <w:tcW w:w="1251" w:type="dxa"/>
            <w:tcBorders>
              <w:top w:val="single" w:sz="4" w:space="0" w:color="auto"/>
              <w:left w:val="single" w:sz="4" w:space="0" w:color="auto"/>
              <w:right w:val="single" w:sz="4" w:space="0" w:color="auto"/>
            </w:tcBorders>
            <w:vAlign w:val="center"/>
          </w:tcPr>
          <w:p w14:paraId="405704C3" w14:textId="77777777" w:rsidR="00F554A7" w:rsidRPr="000529F8" w:rsidRDefault="00F554A7" w:rsidP="00F554A7">
            <w:pPr>
              <w:spacing w:after="0" w:line="240" w:lineRule="auto"/>
              <w:jc w:val="center"/>
              <w:rPr>
                <w:rFonts w:eastAsia="Calibri"/>
                <w:color w:val="4C4747"/>
                <w:lang w:val="es-ES"/>
              </w:rPr>
            </w:pPr>
          </w:p>
          <w:p w14:paraId="655E8BD9" w14:textId="77777777" w:rsidR="00F554A7" w:rsidRPr="000529F8" w:rsidRDefault="00F554A7" w:rsidP="00F554A7">
            <w:pPr>
              <w:spacing w:after="0" w:line="240" w:lineRule="auto"/>
              <w:jc w:val="center"/>
              <w:rPr>
                <w:rFonts w:eastAsia="Calibri"/>
                <w:color w:val="4C4747"/>
                <w:lang w:val="es-ES"/>
              </w:rPr>
            </w:pPr>
            <w:r w:rsidRPr="000529F8">
              <w:rPr>
                <w:rFonts w:eastAsia="Calibri"/>
                <w:color w:val="4C4747"/>
                <w:lang w:val="es-ES"/>
              </w:rPr>
              <w:t>Pecuaria</w:t>
            </w:r>
          </w:p>
        </w:tc>
        <w:tc>
          <w:tcPr>
            <w:tcW w:w="1737" w:type="dxa"/>
            <w:tcBorders>
              <w:top w:val="single" w:sz="4" w:space="0" w:color="auto"/>
              <w:left w:val="single" w:sz="4" w:space="0" w:color="auto"/>
              <w:bottom w:val="nil"/>
              <w:right w:val="single" w:sz="4" w:space="0" w:color="auto"/>
            </w:tcBorders>
            <w:shd w:val="clear" w:color="auto" w:fill="auto"/>
            <w:vAlign w:val="center"/>
            <w:hideMark/>
          </w:tcPr>
          <w:p w14:paraId="7727E9F5"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1,146,405,593</w:t>
            </w:r>
          </w:p>
        </w:tc>
        <w:tc>
          <w:tcPr>
            <w:tcW w:w="1687" w:type="dxa"/>
            <w:tcBorders>
              <w:top w:val="single" w:sz="4" w:space="0" w:color="auto"/>
              <w:left w:val="single" w:sz="4" w:space="0" w:color="auto"/>
              <w:bottom w:val="nil"/>
              <w:right w:val="single" w:sz="4" w:space="0" w:color="auto"/>
            </w:tcBorders>
            <w:shd w:val="clear" w:color="auto" w:fill="auto"/>
            <w:vAlign w:val="center"/>
            <w:hideMark/>
          </w:tcPr>
          <w:p w14:paraId="51474BF2"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1,384,180,509</w:t>
            </w:r>
          </w:p>
        </w:tc>
        <w:tc>
          <w:tcPr>
            <w:tcW w:w="1710" w:type="dxa"/>
            <w:tcBorders>
              <w:top w:val="single" w:sz="4" w:space="0" w:color="auto"/>
              <w:left w:val="single" w:sz="4" w:space="0" w:color="auto"/>
              <w:bottom w:val="nil"/>
              <w:right w:val="single" w:sz="4" w:space="0" w:color="auto"/>
            </w:tcBorders>
            <w:shd w:val="clear" w:color="auto" w:fill="auto"/>
            <w:vAlign w:val="center"/>
          </w:tcPr>
          <w:p w14:paraId="37396B24"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1,289,301,129</w:t>
            </w:r>
          </w:p>
        </w:tc>
        <w:tc>
          <w:tcPr>
            <w:tcW w:w="1710" w:type="dxa"/>
            <w:tcBorders>
              <w:top w:val="single" w:sz="4" w:space="0" w:color="auto"/>
              <w:left w:val="single" w:sz="4" w:space="0" w:color="auto"/>
              <w:bottom w:val="nil"/>
              <w:right w:val="single" w:sz="4" w:space="0" w:color="auto"/>
            </w:tcBorders>
            <w:shd w:val="clear" w:color="auto" w:fill="auto"/>
            <w:vAlign w:val="center"/>
          </w:tcPr>
          <w:p w14:paraId="30D010F5"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1,122,266,919</w:t>
            </w:r>
          </w:p>
        </w:tc>
      </w:tr>
      <w:tr w:rsidR="00F554A7" w:rsidRPr="00AA24CE" w14:paraId="0D60DBF5" w14:textId="77777777" w:rsidTr="00F554A7">
        <w:trPr>
          <w:trHeight w:val="820"/>
        </w:trPr>
        <w:tc>
          <w:tcPr>
            <w:tcW w:w="1251" w:type="dxa"/>
            <w:tcBorders>
              <w:top w:val="single" w:sz="4" w:space="0" w:color="auto"/>
              <w:left w:val="single" w:sz="4" w:space="0" w:color="auto"/>
              <w:bottom w:val="single" w:sz="4" w:space="0" w:color="auto"/>
              <w:right w:val="single" w:sz="4" w:space="0" w:color="auto"/>
            </w:tcBorders>
            <w:vAlign w:val="center"/>
          </w:tcPr>
          <w:p w14:paraId="3311FA4D" w14:textId="77777777" w:rsidR="00F554A7" w:rsidRPr="000529F8" w:rsidRDefault="00F554A7" w:rsidP="00F554A7">
            <w:pPr>
              <w:spacing w:after="0" w:line="240" w:lineRule="auto"/>
              <w:jc w:val="center"/>
              <w:rPr>
                <w:rFonts w:eastAsia="Calibri"/>
                <w:color w:val="4C4747"/>
                <w:lang w:val="es-ES"/>
              </w:rPr>
            </w:pPr>
          </w:p>
          <w:p w14:paraId="53BC361C" w14:textId="77777777" w:rsidR="00F554A7" w:rsidRPr="000529F8" w:rsidRDefault="00F554A7" w:rsidP="00F554A7">
            <w:pPr>
              <w:spacing w:after="0" w:line="240" w:lineRule="auto"/>
              <w:jc w:val="center"/>
              <w:rPr>
                <w:rFonts w:eastAsia="Calibri"/>
                <w:color w:val="4C4747"/>
                <w:lang w:val="es-ES"/>
              </w:rPr>
            </w:pPr>
            <w:r w:rsidRPr="000529F8">
              <w:rPr>
                <w:rFonts w:eastAsia="Calibri"/>
                <w:color w:val="4C4747"/>
                <w:lang w:val="es-ES"/>
              </w:rPr>
              <w:t>Vida</w:t>
            </w:r>
          </w:p>
        </w:tc>
        <w:tc>
          <w:tcPr>
            <w:tcW w:w="1737" w:type="dxa"/>
            <w:tcBorders>
              <w:top w:val="single" w:sz="4" w:space="0" w:color="auto"/>
              <w:left w:val="single" w:sz="4" w:space="0" w:color="auto"/>
              <w:bottom w:val="nil"/>
              <w:right w:val="single" w:sz="4" w:space="0" w:color="auto"/>
            </w:tcBorders>
            <w:shd w:val="clear" w:color="auto" w:fill="auto"/>
            <w:vAlign w:val="center"/>
            <w:hideMark/>
          </w:tcPr>
          <w:p w14:paraId="7674BDB7"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6,841,632,646</w:t>
            </w:r>
          </w:p>
        </w:tc>
        <w:tc>
          <w:tcPr>
            <w:tcW w:w="1687" w:type="dxa"/>
            <w:tcBorders>
              <w:top w:val="single" w:sz="4" w:space="0" w:color="auto"/>
              <w:left w:val="single" w:sz="4" w:space="0" w:color="auto"/>
              <w:bottom w:val="nil"/>
              <w:right w:val="single" w:sz="4" w:space="0" w:color="auto"/>
            </w:tcBorders>
            <w:shd w:val="clear" w:color="auto" w:fill="auto"/>
            <w:vAlign w:val="center"/>
            <w:hideMark/>
          </w:tcPr>
          <w:p w14:paraId="779F04BF"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5,883,208,809</w:t>
            </w:r>
          </w:p>
        </w:tc>
        <w:tc>
          <w:tcPr>
            <w:tcW w:w="1710" w:type="dxa"/>
            <w:tcBorders>
              <w:top w:val="single" w:sz="4" w:space="0" w:color="auto"/>
              <w:left w:val="single" w:sz="4" w:space="0" w:color="auto"/>
              <w:bottom w:val="nil"/>
              <w:right w:val="single" w:sz="4" w:space="0" w:color="auto"/>
            </w:tcBorders>
            <w:shd w:val="clear" w:color="auto" w:fill="auto"/>
            <w:vAlign w:val="center"/>
          </w:tcPr>
          <w:p w14:paraId="2A86098D"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8,845,777,205</w:t>
            </w:r>
          </w:p>
        </w:tc>
        <w:tc>
          <w:tcPr>
            <w:tcW w:w="1710" w:type="dxa"/>
            <w:tcBorders>
              <w:top w:val="single" w:sz="4" w:space="0" w:color="auto"/>
              <w:left w:val="single" w:sz="4" w:space="0" w:color="auto"/>
              <w:bottom w:val="nil"/>
              <w:right w:val="single" w:sz="4" w:space="0" w:color="auto"/>
            </w:tcBorders>
            <w:shd w:val="clear" w:color="auto" w:fill="auto"/>
            <w:vAlign w:val="center"/>
          </w:tcPr>
          <w:p w14:paraId="73292AEE"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8,381,431,027</w:t>
            </w:r>
          </w:p>
        </w:tc>
      </w:tr>
      <w:tr w:rsidR="00F554A7" w:rsidRPr="00AA24CE" w14:paraId="08446B81" w14:textId="77777777" w:rsidTr="00F554A7">
        <w:trPr>
          <w:trHeight w:val="806"/>
        </w:trPr>
        <w:tc>
          <w:tcPr>
            <w:tcW w:w="1251" w:type="dxa"/>
            <w:tcBorders>
              <w:top w:val="single" w:sz="4" w:space="0" w:color="auto"/>
              <w:left w:val="single" w:sz="4" w:space="0" w:color="auto"/>
              <w:bottom w:val="single" w:sz="4" w:space="0" w:color="auto"/>
              <w:right w:val="single" w:sz="4" w:space="0" w:color="auto"/>
            </w:tcBorders>
            <w:vAlign w:val="center"/>
          </w:tcPr>
          <w:p w14:paraId="57E30445" w14:textId="77777777" w:rsidR="00F554A7" w:rsidRPr="000529F8" w:rsidRDefault="00F554A7" w:rsidP="00F554A7">
            <w:pPr>
              <w:spacing w:after="0" w:line="240" w:lineRule="auto"/>
              <w:jc w:val="center"/>
              <w:rPr>
                <w:rFonts w:eastAsia="Calibri"/>
                <w:color w:val="4C4747"/>
                <w:lang w:val="es-ES"/>
              </w:rPr>
            </w:pPr>
          </w:p>
          <w:p w14:paraId="3B27A2BC" w14:textId="77777777" w:rsidR="00F554A7" w:rsidRPr="000529F8" w:rsidRDefault="00F554A7" w:rsidP="00F554A7">
            <w:pPr>
              <w:spacing w:after="0" w:line="240" w:lineRule="auto"/>
              <w:jc w:val="center"/>
              <w:rPr>
                <w:rFonts w:eastAsia="Calibri"/>
                <w:color w:val="4C4747"/>
                <w:lang w:val="es-ES"/>
              </w:rPr>
            </w:pPr>
            <w:proofErr w:type="spellStart"/>
            <w:r w:rsidRPr="000529F8">
              <w:rPr>
                <w:rFonts w:eastAsia="Calibri"/>
                <w:color w:val="4C4747"/>
                <w:lang w:val="es-ES"/>
              </w:rPr>
              <w:t>Infraes-tructuras</w:t>
            </w:r>
            <w:proofErr w:type="spellEnd"/>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ACDB3"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242,771,784</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25034"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960,035,417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25B9E40"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916,994,259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FD2E267" w14:textId="77777777" w:rsidR="00F554A7" w:rsidRPr="000529F8" w:rsidRDefault="00F554A7" w:rsidP="00F554A7">
            <w:pPr>
              <w:spacing w:after="0" w:line="240" w:lineRule="auto"/>
              <w:jc w:val="center"/>
              <w:rPr>
                <w:rFonts w:eastAsia="Calibri"/>
                <w:color w:val="4C4747"/>
                <w:sz w:val="22"/>
                <w:lang w:val="es-ES"/>
              </w:rPr>
            </w:pPr>
            <w:r w:rsidRPr="000529F8">
              <w:rPr>
                <w:rFonts w:eastAsia="Calibri"/>
                <w:color w:val="4C4747"/>
                <w:sz w:val="22"/>
                <w:lang w:val="es-ES"/>
              </w:rPr>
              <w:t>985,078,855</w:t>
            </w:r>
          </w:p>
        </w:tc>
      </w:tr>
    </w:tbl>
    <w:p w14:paraId="21D5D754" w14:textId="4594AB8D" w:rsidR="00494EFB" w:rsidRDefault="00F554A7" w:rsidP="00FE44F8">
      <w:pPr>
        <w:rPr>
          <w:color w:val="4C4747"/>
          <w:lang w:val="es-ES"/>
        </w:rPr>
      </w:pPr>
      <w:r>
        <w:rPr>
          <w:color w:val="4C4747"/>
          <w:lang w:val="es-ES"/>
        </w:rPr>
        <w:t xml:space="preserve"> </w:t>
      </w:r>
      <w:r w:rsidR="00494EFB">
        <w:rPr>
          <w:color w:val="4C4747"/>
          <w:lang w:val="es-ES"/>
        </w:rPr>
        <w:br w:type="page"/>
      </w:r>
    </w:p>
    <w:tbl>
      <w:tblPr>
        <w:tblpPr w:leftFromText="180" w:rightFromText="180" w:vertAnchor="page" w:horzAnchor="margin" w:tblpY="1771"/>
        <w:tblW w:w="7928" w:type="dxa"/>
        <w:tblLayout w:type="fixed"/>
        <w:tblCellMar>
          <w:left w:w="70" w:type="dxa"/>
          <w:right w:w="70" w:type="dxa"/>
        </w:tblCellMar>
        <w:tblLook w:val="04A0" w:firstRow="1" w:lastRow="0" w:firstColumn="1" w:lastColumn="0" w:noHBand="0" w:noVBand="1"/>
      </w:tblPr>
      <w:tblGrid>
        <w:gridCol w:w="1932"/>
        <w:gridCol w:w="2109"/>
        <w:gridCol w:w="1858"/>
        <w:gridCol w:w="2029"/>
      </w:tblGrid>
      <w:tr w:rsidR="00097E7E" w:rsidRPr="00AA24CE" w14:paraId="2ED68C32" w14:textId="77777777" w:rsidTr="00097E7E">
        <w:trPr>
          <w:trHeight w:val="189"/>
        </w:trPr>
        <w:tc>
          <w:tcPr>
            <w:tcW w:w="7928" w:type="dxa"/>
            <w:gridSpan w:val="4"/>
            <w:tcBorders>
              <w:top w:val="nil"/>
              <w:left w:val="single" w:sz="4" w:space="0" w:color="BFBFBF"/>
              <w:bottom w:val="nil"/>
              <w:right w:val="nil"/>
            </w:tcBorders>
            <w:shd w:val="clear" w:color="000000" w:fill="BDD7EE"/>
            <w:noWrap/>
            <w:vAlign w:val="center"/>
            <w:hideMark/>
          </w:tcPr>
          <w:p w14:paraId="0EBAC9A6" w14:textId="77777777" w:rsidR="00097E7E" w:rsidRPr="00AA24CE" w:rsidRDefault="00097E7E" w:rsidP="00097E7E">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7</w:t>
            </w:r>
          </w:p>
        </w:tc>
      </w:tr>
      <w:tr w:rsidR="00097E7E" w:rsidRPr="00AA24CE" w14:paraId="1220AC47" w14:textId="77777777" w:rsidTr="00097E7E">
        <w:trPr>
          <w:trHeight w:val="322"/>
        </w:trPr>
        <w:tc>
          <w:tcPr>
            <w:tcW w:w="7928" w:type="dxa"/>
            <w:gridSpan w:val="4"/>
            <w:vMerge w:val="restart"/>
            <w:tcBorders>
              <w:top w:val="nil"/>
              <w:left w:val="single" w:sz="4" w:space="0" w:color="auto"/>
              <w:bottom w:val="single" w:sz="4" w:space="0" w:color="000000"/>
              <w:right w:val="nil"/>
            </w:tcBorders>
            <w:shd w:val="clear" w:color="000000" w:fill="203764"/>
            <w:vAlign w:val="center"/>
            <w:hideMark/>
          </w:tcPr>
          <w:p w14:paraId="77CD180D" w14:textId="77777777" w:rsidR="00097E7E" w:rsidRPr="003D2771" w:rsidRDefault="00097E7E" w:rsidP="00097E7E">
            <w:pPr>
              <w:spacing w:after="0" w:line="240" w:lineRule="auto"/>
              <w:jc w:val="center"/>
              <w:rPr>
                <w:rFonts w:eastAsia="Times New Roman"/>
                <w:b/>
                <w:bCs/>
                <w:color w:val="FFFFFF"/>
                <w:spacing w:val="0"/>
                <w:sz w:val="28"/>
                <w:szCs w:val="22"/>
                <w:lang w:eastAsia="es-DO"/>
              </w:rPr>
            </w:pPr>
            <w:r w:rsidRPr="00097E7E">
              <w:rPr>
                <w:rFonts w:eastAsia="Times New Roman"/>
                <w:b/>
                <w:bCs/>
                <w:color w:val="FFFFFF"/>
                <w:spacing w:val="0"/>
                <w:sz w:val="28"/>
                <w:szCs w:val="22"/>
                <w:lang w:eastAsia="es-DO"/>
              </w:rPr>
              <w:t>Requerimientos Financieros. En RD$</w:t>
            </w:r>
          </w:p>
        </w:tc>
      </w:tr>
      <w:tr w:rsidR="00097E7E" w:rsidRPr="00AA24CE" w14:paraId="18750BDC" w14:textId="77777777" w:rsidTr="00097E7E">
        <w:trPr>
          <w:trHeight w:val="322"/>
        </w:trPr>
        <w:tc>
          <w:tcPr>
            <w:tcW w:w="7928" w:type="dxa"/>
            <w:gridSpan w:val="4"/>
            <w:vMerge/>
            <w:tcBorders>
              <w:top w:val="nil"/>
              <w:left w:val="single" w:sz="4" w:space="0" w:color="auto"/>
              <w:bottom w:val="single" w:sz="4" w:space="0" w:color="000000"/>
              <w:right w:val="nil"/>
            </w:tcBorders>
            <w:vAlign w:val="center"/>
            <w:hideMark/>
          </w:tcPr>
          <w:p w14:paraId="0A7DD585" w14:textId="77777777" w:rsidR="00097E7E" w:rsidRPr="003D2771" w:rsidRDefault="00097E7E" w:rsidP="00097E7E">
            <w:pPr>
              <w:spacing w:after="0" w:line="240" w:lineRule="auto"/>
              <w:rPr>
                <w:rFonts w:eastAsia="Times New Roman"/>
                <w:b/>
                <w:bCs/>
                <w:color w:val="FFFFFF"/>
                <w:spacing w:val="0"/>
                <w:sz w:val="28"/>
                <w:szCs w:val="22"/>
                <w:lang w:eastAsia="es-DO"/>
              </w:rPr>
            </w:pPr>
          </w:p>
        </w:tc>
      </w:tr>
      <w:tr w:rsidR="00097E7E" w:rsidRPr="00AA24CE" w14:paraId="190C3E9F" w14:textId="77777777" w:rsidTr="00097E7E">
        <w:trPr>
          <w:trHeight w:val="294"/>
        </w:trPr>
        <w:tc>
          <w:tcPr>
            <w:tcW w:w="1932"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5D54C7C5"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 xml:space="preserve">Valor </w:t>
            </w:r>
          </w:p>
        </w:tc>
        <w:tc>
          <w:tcPr>
            <w:tcW w:w="2109"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1880AA09"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Fuente financiamiento</w:t>
            </w:r>
          </w:p>
        </w:tc>
        <w:tc>
          <w:tcPr>
            <w:tcW w:w="1858"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1B07CA1A"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 xml:space="preserve">Valor </w:t>
            </w:r>
          </w:p>
        </w:tc>
        <w:tc>
          <w:tcPr>
            <w:tcW w:w="2029"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14E10F14"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Fuente financiamiento</w:t>
            </w:r>
          </w:p>
        </w:tc>
      </w:tr>
      <w:tr w:rsidR="00097E7E" w:rsidRPr="00AA24CE" w14:paraId="431532D7" w14:textId="77777777" w:rsidTr="00097E7E">
        <w:trPr>
          <w:trHeight w:val="276"/>
        </w:trPr>
        <w:tc>
          <w:tcPr>
            <w:tcW w:w="1932" w:type="dxa"/>
            <w:vMerge/>
            <w:tcBorders>
              <w:top w:val="nil"/>
              <w:left w:val="single" w:sz="4" w:space="0" w:color="auto"/>
              <w:bottom w:val="single" w:sz="4" w:space="0" w:color="000000"/>
              <w:right w:val="single" w:sz="4" w:space="0" w:color="auto"/>
            </w:tcBorders>
            <w:vAlign w:val="center"/>
            <w:hideMark/>
          </w:tcPr>
          <w:p w14:paraId="05CB10C3" w14:textId="77777777" w:rsidR="00097E7E" w:rsidRPr="00075B9B" w:rsidRDefault="00097E7E" w:rsidP="00097E7E">
            <w:pPr>
              <w:spacing w:after="0" w:line="240" w:lineRule="auto"/>
              <w:rPr>
                <w:rFonts w:eastAsia="Times New Roman"/>
                <w:b/>
                <w:bCs/>
                <w:color w:val="FFFFFF"/>
                <w:spacing w:val="0"/>
                <w:szCs w:val="22"/>
                <w:lang w:eastAsia="es-DO"/>
              </w:rPr>
            </w:pPr>
          </w:p>
        </w:tc>
        <w:tc>
          <w:tcPr>
            <w:tcW w:w="2109" w:type="dxa"/>
            <w:vMerge/>
            <w:tcBorders>
              <w:top w:val="nil"/>
              <w:left w:val="single" w:sz="4" w:space="0" w:color="auto"/>
              <w:bottom w:val="single" w:sz="4" w:space="0" w:color="000000"/>
              <w:right w:val="single" w:sz="4" w:space="0" w:color="auto"/>
            </w:tcBorders>
            <w:vAlign w:val="center"/>
            <w:hideMark/>
          </w:tcPr>
          <w:p w14:paraId="5A4EC8C1" w14:textId="77777777" w:rsidR="00097E7E" w:rsidRPr="00075B9B" w:rsidRDefault="00097E7E" w:rsidP="00097E7E">
            <w:pPr>
              <w:spacing w:after="0" w:line="240" w:lineRule="auto"/>
              <w:rPr>
                <w:rFonts w:eastAsia="Times New Roman"/>
                <w:b/>
                <w:bCs/>
                <w:color w:val="FFFFFF"/>
                <w:spacing w:val="0"/>
                <w:szCs w:val="22"/>
                <w:lang w:eastAsia="es-DO"/>
              </w:rPr>
            </w:pPr>
          </w:p>
        </w:tc>
        <w:tc>
          <w:tcPr>
            <w:tcW w:w="1858" w:type="dxa"/>
            <w:vMerge/>
            <w:tcBorders>
              <w:top w:val="nil"/>
              <w:left w:val="single" w:sz="4" w:space="0" w:color="auto"/>
              <w:bottom w:val="single" w:sz="4" w:space="0" w:color="000000"/>
              <w:right w:val="single" w:sz="4" w:space="0" w:color="auto"/>
            </w:tcBorders>
            <w:vAlign w:val="center"/>
            <w:hideMark/>
          </w:tcPr>
          <w:p w14:paraId="1B786BA2" w14:textId="77777777" w:rsidR="00097E7E" w:rsidRPr="00075B9B" w:rsidRDefault="00097E7E" w:rsidP="00097E7E">
            <w:pPr>
              <w:spacing w:after="0" w:line="240" w:lineRule="auto"/>
              <w:rPr>
                <w:rFonts w:eastAsia="Times New Roman"/>
                <w:b/>
                <w:bCs/>
                <w:color w:val="FFFFFF"/>
                <w:spacing w:val="0"/>
                <w:szCs w:val="22"/>
                <w:lang w:eastAsia="es-DO"/>
              </w:rPr>
            </w:pPr>
          </w:p>
        </w:tc>
        <w:tc>
          <w:tcPr>
            <w:tcW w:w="2029" w:type="dxa"/>
            <w:vMerge/>
            <w:tcBorders>
              <w:top w:val="nil"/>
              <w:left w:val="single" w:sz="4" w:space="0" w:color="auto"/>
              <w:bottom w:val="single" w:sz="4" w:space="0" w:color="000000"/>
              <w:right w:val="single" w:sz="4" w:space="0" w:color="auto"/>
            </w:tcBorders>
            <w:vAlign w:val="center"/>
            <w:hideMark/>
          </w:tcPr>
          <w:p w14:paraId="75C5DF52" w14:textId="77777777" w:rsidR="00097E7E" w:rsidRPr="00075B9B" w:rsidRDefault="00097E7E" w:rsidP="00097E7E">
            <w:pPr>
              <w:spacing w:after="0" w:line="240" w:lineRule="auto"/>
              <w:rPr>
                <w:rFonts w:eastAsia="Times New Roman"/>
                <w:b/>
                <w:bCs/>
                <w:color w:val="FFFFFF"/>
                <w:spacing w:val="0"/>
                <w:szCs w:val="22"/>
                <w:lang w:eastAsia="es-DO"/>
              </w:rPr>
            </w:pPr>
          </w:p>
        </w:tc>
      </w:tr>
      <w:tr w:rsidR="00097E7E" w:rsidRPr="00AA24CE" w14:paraId="049BA995" w14:textId="77777777" w:rsidTr="00097E7E">
        <w:trPr>
          <w:trHeight w:val="189"/>
        </w:trPr>
        <w:tc>
          <w:tcPr>
            <w:tcW w:w="4041" w:type="dxa"/>
            <w:gridSpan w:val="2"/>
            <w:tcBorders>
              <w:top w:val="nil"/>
              <w:left w:val="single" w:sz="4" w:space="0" w:color="auto"/>
              <w:bottom w:val="single" w:sz="4" w:space="0" w:color="auto"/>
              <w:right w:val="nil"/>
            </w:tcBorders>
            <w:shd w:val="clear" w:color="000000" w:fill="203764"/>
            <w:vAlign w:val="center"/>
            <w:hideMark/>
          </w:tcPr>
          <w:p w14:paraId="1F4C4B3B"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2024</w:t>
            </w:r>
          </w:p>
        </w:tc>
        <w:tc>
          <w:tcPr>
            <w:tcW w:w="3887" w:type="dxa"/>
            <w:gridSpan w:val="2"/>
            <w:tcBorders>
              <w:top w:val="nil"/>
              <w:left w:val="single" w:sz="4" w:space="0" w:color="auto"/>
              <w:bottom w:val="single" w:sz="4" w:space="0" w:color="auto"/>
              <w:right w:val="nil"/>
            </w:tcBorders>
            <w:shd w:val="clear" w:color="000000" w:fill="203764"/>
            <w:vAlign w:val="center"/>
            <w:hideMark/>
          </w:tcPr>
          <w:p w14:paraId="4CEEEA34" w14:textId="77777777" w:rsidR="00097E7E" w:rsidRPr="00075B9B" w:rsidRDefault="00097E7E" w:rsidP="00097E7E">
            <w:pPr>
              <w:spacing w:after="0" w:line="240" w:lineRule="auto"/>
              <w:jc w:val="center"/>
              <w:rPr>
                <w:rFonts w:eastAsia="Times New Roman"/>
                <w:b/>
                <w:bCs/>
                <w:color w:val="FFFFFF"/>
                <w:spacing w:val="0"/>
                <w:szCs w:val="22"/>
                <w:lang w:eastAsia="es-DO"/>
              </w:rPr>
            </w:pPr>
            <w:r w:rsidRPr="00075B9B">
              <w:rPr>
                <w:rFonts w:eastAsia="Times New Roman"/>
                <w:b/>
                <w:bCs/>
                <w:color w:val="FFFFFF"/>
                <w:spacing w:val="0"/>
                <w:szCs w:val="22"/>
                <w:lang w:eastAsia="es-DO"/>
              </w:rPr>
              <w:t>2025</w:t>
            </w:r>
          </w:p>
        </w:tc>
      </w:tr>
      <w:tr w:rsidR="00097E7E" w:rsidRPr="008A2D8D" w14:paraId="7D2E9291" w14:textId="77777777" w:rsidTr="00097E7E">
        <w:trPr>
          <w:trHeight w:val="231"/>
        </w:trPr>
        <w:tc>
          <w:tcPr>
            <w:tcW w:w="1932" w:type="dxa"/>
            <w:vMerge w:val="restart"/>
            <w:tcBorders>
              <w:top w:val="nil"/>
              <w:left w:val="single" w:sz="4" w:space="0" w:color="auto"/>
              <w:bottom w:val="single" w:sz="4" w:space="0" w:color="auto"/>
              <w:right w:val="single" w:sz="4" w:space="0" w:color="auto"/>
            </w:tcBorders>
            <w:shd w:val="clear" w:color="auto" w:fill="auto"/>
            <w:vAlign w:val="center"/>
            <w:hideMark/>
          </w:tcPr>
          <w:p w14:paraId="62C560B0"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230,000,000 </w:t>
            </w:r>
          </w:p>
        </w:tc>
        <w:tc>
          <w:tcPr>
            <w:tcW w:w="2109" w:type="dxa"/>
            <w:vMerge w:val="restart"/>
            <w:tcBorders>
              <w:top w:val="nil"/>
              <w:left w:val="single" w:sz="4" w:space="0" w:color="auto"/>
              <w:bottom w:val="single" w:sz="4" w:space="0" w:color="auto"/>
              <w:right w:val="single" w:sz="4" w:space="0" w:color="auto"/>
            </w:tcBorders>
            <w:shd w:val="clear" w:color="auto" w:fill="auto"/>
            <w:vAlign w:val="center"/>
            <w:hideMark/>
          </w:tcPr>
          <w:p w14:paraId="491B3C8B"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Ministerio de Agricultura (Subsidio Primas). </w:t>
            </w:r>
          </w:p>
        </w:tc>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EE7CF5"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230,000,000 </w:t>
            </w:r>
          </w:p>
        </w:tc>
        <w:tc>
          <w:tcPr>
            <w:tcW w:w="2029" w:type="dxa"/>
            <w:vMerge w:val="restart"/>
            <w:tcBorders>
              <w:top w:val="nil"/>
              <w:left w:val="single" w:sz="4" w:space="0" w:color="auto"/>
              <w:bottom w:val="single" w:sz="4" w:space="0" w:color="auto"/>
              <w:right w:val="single" w:sz="4" w:space="0" w:color="auto"/>
            </w:tcBorders>
            <w:shd w:val="clear" w:color="auto" w:fill="auto"/>
            <w:vAlign w:val="center"/>
            <w:hideMark/>
          </w:tcPr>
          <w:p w14:paraId="3C3CA263"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Ministerio de Agricultura (Subsidio Primas). </w:t>
            </w:r>
          </w:p>
        </w:tc>
      </w:tr>
      <w:tr w:rsidR="00097E7E" w:rsidRPr="008A2D8D" w14:paraId="6EF81EDC" w14:textId="77777777" w:rsidTr="00097E7E">
        <w:trPr>
          <w:trHeight w:val="231"/>
        </w:trPr>
        <w:tc>
          <w:tcPr>
            <w:tcW w:w="1932" w:type="dxa"/>
            <w:vMerge/>
            <w:tcBorders>
              <w:top w:val="nil"/>
              <w:left w:val="single" w:sz="4" w:space="0" w:color="auto"/>
              <w:bottom w:val="single" w:sz="4" w:space="0" w:color="auto"/>
              <w:right w:val="single" w:sz="4" w:space="0" w:color="auto"/>
            </w:tcBorders>
            <w:vAlign w:val="center"/>
            <w:hideMark/>
          </w:tcPr>
          <w:p w14:paraId="7EB9C660"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nil"/>
              <w:left w:val="single" w:sz="4" w:space="0" w:color="auto"/>
              <w:bottom w:val="single" w:sz="4" w:space="0" w:color="auto"/>
              <w:right w:val="single" w:sz="4" w:space="0" w:color="auto"/>
            </w:tcBorders>
            <w:vAlign w:val="center"/>
            <w:hideMark/>
          </w:tcPr>
          <w:p w14:paraId="37FC3AE6"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nil"/>
              <w:left w:val="single" w:sz="4" w:space="0" w:color="auto"/>
              <w:bottom w:val="single" w:sz="4" w:space="0" w:color="auto"/>
              <w:right w:val="single" w:sz="4" w:space="0" w:color="auto"/>
            </w:tcBorders>
            <w:vAlign w:val="center"/>
            <w:hideMark/>
          </w:tcPr>
          <w:p w14:paraId="626C644B"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nil"/>
              <w:left w:val="single" w:sz="4" w:space="0" w:color="auto"/>
              <w:bottom w:val="single" w:sz="4" w:space="0" w:color="auto"/>
              <w:right w:val="single" w:sz="4" w:space="0" w:color="auto"/>
            </w:tcBorders>
            <w:vAlign w:val="center"/>
            <w:hideMark/>
          </w:tcPr>
          <w:p w14:paraId="735069CF" w14:textId="77777777" w:rsidR="00097E7E" w:rsidRPr="000529F8" w:rsidRDefault="00097E7E" w:rsidP="00097E7E">
            <w:pPr>
              <w:spacing w:after="0" w:line="240" w:lineRule="auto"/>
              <w:rPr>
                <w:rFonts w:eastAsia="Calibri"/>
                <w:color w:val="4C4747"/>
                <w:sz w:val="20"/>
                <w:lang w:val="es-ES"/>
              </w:rPr>
            </w:pPr>
          </w:p>
        </w:tc>
      </w:tr>
      <w:tr w:rsidR="00097E7E" w:rsidRPr="008A2D8D" w14:paraId="4DA9C257" w14:textId="77777777" w:rsidTr="00097E7E">
        <w:trPr>
          <w:trHeight w:val="231"/>
        </w:trPr>
        <w:tc>
          <w:tcPr>
            <w:tcW w:w="1932" w:type="dxa"/>
            <w:vMerge/>
            <w:tcBorders>
              <w:top w:val="nil"/>
              <w:left w:val="single" w:sz="4" w:space="0" w:color="auto"/>
              <w:bottom w:val="single" w:sz="4" w:space="0" w:color="auto"/>
              <w:right w:val="single" w:sz="4" w:space="0" w:color="auto"/>
            </w:tcBorders>
            <w:vAlign w:val="center"/>
            <w:hideMark/>
          </w:tcPr>
          <w:p w14:paraId="3FC4D715"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nil"/>
              <w:left w:val="single" w:sz="4" w:space="0" w:color="auto"/>
              <w:bottom w:val="single" w:sz="4" w:space="0" w:color="auto"/>
              <w:right w:val="single" w:sz="4" w:space="0" w:color="auto"/>
            </w:tcBorders>
            <w:vAlign w:val="center"/>
            <w:hideMark/>
          </w:tcPr>
          <w:p w14:paraId="7D7C0F86"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nil"/>
              <w:left w:val="single" w:sz="4" w:space="0" w:color="auto"/>
              <w:bottom w:val="single" w:sz="4" w:space="0" w:color="auto"/>
              <w:right w:val="single" w:sz="4" w:space="0" w:color="auto"/>
            </w:tcBorders>
            <w:vAlign w:val="center"/>
            <w:hideMark/>
          </w:tcPr>
          <w:p w14:paraId="1B6C9226"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nil"/>
              <w:left w:val="single" w:sz="4" w:space="0" w:color="auto"/>
              <w:bottom w:val="single" w:sz="4" w:space="0" w:color="auto"/>
              <w:right w:val="single" w:sz="4" w:space="0" w:color="auto"/>
            </w:tcBorders>
            <w:vAlign w:val="center"/>
            <w:hideMark/>
          </w:tcPr>
          <w:p w14:paraId="2F2F890F" w14:textId="77777777" w:rsidR="00097E7E" w:rsidRPr="000529F8" w:rsidRDefault="00097E7E" w:rsidP="00097E7E">
            <w:pPr>
              <w:spacing w:after="0" w:line="240" w:lineRule="auto"/>
              <w:rPr>
                <w:rFonts w:eastAsia="Calibri"/>
                <w:color w:val="4C4747"/>
                <w:sz w:val="20"/>
                <w:lang w:val="es-ES"/>
              </w:rPr>
            </w:pPr>
          </w:p>
        </w:tc>
      </w:tr>
      <w:tr w:rsidR="00097E7E" w:rsidRPr="008A2D8D" w14:paraId="66299B8F" w14:textId="77777777" w:rsidTr="00097E7E">
        <w:trPr>
          <w:trHeight w:val="230"/>
        </w:trPr>
        <w:tc>
          <w:tcPr>
            <w:tcW w:w="1932" w:type="dxa"/>
            <w:vMerge/>
            <w:tcBorders>
              <w:top w:val="nil"/>
              <w:left w:val="single" w:sz="4" w:space="0" w:color="auto"/>
              <w:bottom w:val="single" w:sz="4" w:space="0" w:color="auto"/>
              <w:right w:val="single" w:sz="4" w:space="0" w:color="auto"/>
            </w:tcBorders>
            <w:vAlign w:val="center"/>
            <w:hideMark/>
          </w:tcPr>
          <w:p w14:paraId="04915ECC"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nil"/>
              <w:left w:val="single" w:sz="4" w:space="0" w:color="auto"/>
              <w:bottom w:val="single" w:sz="4" w:space="0" w:color="auto"/>
              <w:right w:val="single" w:sz="4" w:space="0" w:color="auto"/>
            </w:tcBorders>
            <w:vAlign w:val="center"/>
            <w:hideMark/>
          </w:tcPr>
          <w:p w14:paraId="57EE6DC2"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nil"/>
              <w:left w:val="single" w:sz="4" w:space="0" w:color="auto"/>
              <w:bottom w:val="single" w:sz="4" w:space="0" w:color="auto"/>
              <w:right w:val="single" w:sz="4" w:space="0" w:color="auto"/>
            </w:tcBorders>
            <w:vAlign w:val="center"/>
            <w:hideMark/>
          </w:tcPr>
          <w:p w14:paraId="70F58769"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nil"/>
              <w:left w:val="single" w:sz="4" w:space="0" w:color="auto"/>
              <w:bottom w:val="single" w:sz="4" w:space="0" w:color="auto"/>
              <w:right w:val="single" w:sz="4" w:space="0" w:color="auto"/>
            </w:tcBorders>
            <w:vAlign w:val="center"/>
            <w:hideMark/>
          </w:tcPr>
          <w:p w14:paraId="1658C27B" w14:textId="77777777" w:rsidR="00097E7E" w:rsidRPr="000529F8" w:rsidRDefault="00097E7E" w:rsidP="00097E7E">
            <w:pPr>
              <w:spacing w:after="0" w:line="240" w:lineRule="auto"/>
              <w:rPr>
                <w:rFonts w:eastAsia="Calibri"/>
                <w:color w:val="4C4747"/>
                <w:sz w:val="20"/>
                <w:lang w:val="es-ES"/>
              </w:rPr>
            </w:pPr>
          </w:p>
        </w:tc>
      </w:tr>
      <w:tr w:rsidR="00097E7E" w:rsidRPr="008A2D8D" w14:paraId="696B9704" w14:textId="77777777" w:rsidTr="00097E7E">
        <w:trPr>
          <w:trHeight w:val="231"/>
        </w:trPr>
        <w:tc>
          <w:tcPr>
            <w:tcW w:w="1932" w:type="dxa"/>
            <w:vMerge w:val="restart"/>
            <w:tcBorders>
              <w:top w:val="nil"/>
              <w:left w:val="single" w:sz="4" w:space="0" w:color="auto"/>
              <w:bottom w:val="single" w:sz="4" w:space="0" w:color="000000"/>
              <w:right w:val="single" w:sz="4" w:space="0" w:color="auto"/>
            </w:tcBorders>
            <w:shd w:val="clear" w:color="auto" w:fill="auto"/>
            <w:vAlign w:val="center"/>
            <w:hideMark/>
          </w:tcPr>
          <w:p w14:paraId="6541A399"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729,183,992 </w:t>
            </w:r>
          </w:p>
          <w:p w14:paraId="222E1EF1"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De esta cantidad cedemos el 85% a los Reaseguradores internacionales. </w:t>
            </w:r>
          </w:p>
        </w:tc>
        <w:tc>
          <w:tcPr>
            <w:tcW w:w="2109" w:type="dxa"/>
            <w:vMerge w:val="restart"/>
            <w:tcBorders>
              <w:top w:val="nil"/>
              <w:left w:val="single" w:sz="4" w:space="0" w:color="auto"/>
              <w:bottom w:val="single" w:sz="4" w:space="0" w:color="000000"/>
              <w:right w:val="single" w:sz="4" w:space="0" w:color="auto"/>
            </w:tcBorders>
            <w:shd w:val="clear" w:color="auto" w:fill="auto"/>
            <w:vAlign w:val="center"/>
            <w:hideMark/>
          </w:tcPr>
          <w:p w14:paraId="5E65CEC7"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Recursos Internos de AGRODOSA (Provenientes de Primas privadas suscritas) </w:t>
            </w:r>
          </w:p>
        </w:tc>
        <w:tc>
          <w:tcPr>
            <w:tcW w:w="1858" w:type="dxa"/>
            <w:vMerge w:val="restart"/>
            <w:tcBorders>
              <w:top w:val="nil"/>
              <w:left w:val="single" w:sz="4" w:space="0" w:color="auto"/>
              <w:bottom w:val="single" w:sz="4" w:space="0" w:color="000000"/>
              <w:right w:val="single" w:sz="4" w:space="0" w:color="auto"/>
            </w:tcBorders>
            <w:shd w:val="clear" w:color="auto" w:fill="auto"/>
            <w:vAlign w:val="center"/>
            <w:hideMark/>
          </w:tcPr>
          <w:p w14:paraId="02BA9039"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956,148,513    De esta cantidad cedemos el 85% a los Reaseguradores internacionales. </w:t>
            </w:r>
          </w:p>
        </w:tc>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4A3B8BB6"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Recursos Internos de AGRODOSA (Provenientes de Primas suscritas) </w:t>
            </w:r>
          </w:p>
        </w:tc>
      </w:tr>
      <w:tr w:rsidR="00097E7E" w:rsidRPr="008A2D8D" w14:paraId="36CA9C05" w14:textId="77777777" w:rsidTr="00097E7E">
        <w:trPr>
          <w:trHeight w:val="1066"/>
        </w:trPr>
        <w:tc>
          <w:tcPr>
            <w:tcW w:w="1932" w:type="dxa"/>
            <w:vMerge/>
            <w:tcBorders>
              <w:top w:val="nil"/>
              <w:left w:val="single" w:sz="4" w:space="0" w:color="auto"/>
              <w:bottom w:val="single" w:sz="4" w:space="0" w:color="000000"/>
              <w:right w:val="single" w:sz="4" w:space="0" w:color="auto"/>
            </w:tcBorders>
            <w:vAlign w:val="center"/>
            <w:hideMark/>
          </w:tcPr>
          <w:p w14:paraId="5F8D5363"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nil"/>
              <w:left w:val="single" w:sz="4" w:space="0" w:color="auto"/>
              <w:bottom w:val="single" w:sz="4" w:space="0" w:color="000000"/>
              <w:right w:val="single" w:sz="4" w:space="0" w:color="auto"/>
            </w:tcBorders>
            <w:vAlign w:val="center"/>
            <w:hideMark/>
          </w:tcPr>
          <w:p w14:paraId="4BC4DC20"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nil"/>
              <w:left w:val="single" w:sz="4" w:space="0" w:color="auto"/>
              <w:bottom w:val="single" w:sz="4" w:space="0" w:color="000000"/>
              <w:right w:val="single" w:sz="4" w:space="0" w:color="auto"/>
            </w:tcBorders>
            <w:vAlign w:val="center"/>
            <w:hideMark/>
          </w:tcPr>
          <w:p w14:paraId="5A3D8553"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nil"/>
              <w:left w:val="single" w:sz="4" w:space="0" w:color="auto"/>
              <w:bottom w:val="single" w:sz="4" w:space="0" w:color="000000"/>
              <w:right w:val="single" w:sz="4" w:space="0" w:color="auto"/>
            </w:tcBorders>
            <w:vAlign w:val="center"/>
            <w:hideMark/>
          </w:tcPr>
          <w:p w14:paraId="0530A8DB" w14:textId="77777777" w:rsidR="00097E7E" w:rsidRPr="000529F8" w:rsidRDefault="00097E7E" w:rsidP="00097E7E">
            <w:pPr>
              <w:spacing w:after="0" w:line="240" w:lineRule="auto"/>
              <w:rPr>
                <w:rFonts w:eastAsia="Calibri"/>
                <w:color w:val="4C4747"/>
                <w:sz w:val="20"/>
                <w:lang w:val="es-ES"/>
              </w:rPr>
            </w:pPr>
          </w:p>
        </w:tc>
      </w:tr>
      <w:tr w:rsidR="00097E7E" w:rsidRPr="00AA24CE" w14:paraId="645AAD54" w14:textId="77777777" w:rsidTr="00097E7E">
        <w:trPr>
          <w:trHeight w:val="189"/>
        </w:trPr>
        <w:tc>
          <w:tcPr>
            <w:tcW w:w="4041" w:type="dxa"/>
            <w:gridSpan w:val="2"/>
            <w:tcBorders>
              <w:top w:val="single" w:sz="4" w:space="0" w:color="auto"/>
              <w:left w:val="single" w:sz="4" w:space="0" w:color="auto"/>
              <w:bottom w:val="nil"/>
              <w:right w:val="single" w:sz="4" w:space="0" w:color="000000"/>
            </w:tcBorders>
            <w:shd w:val="clear" w:color="000000" w:fill="203764"/>
            <w:vAlign w:val="center"/>
            <w:hideMark/>
          </w:tcPr>
          <w:p w14:paraId="15D04A14" w14:textId="77777777" w:rsidR="00097E7E" w:rsidRPr="000529F8" w:rsidRDefault="00097E7E" w:rsidP="00097E7E">
            <w:pPr>
              <w:spacing w:after="0" w:line="240" w:lineRule="auto"/>
              <w:jc w:val="center"/>
              <w:rPr>
                <w:rFonts w:eastAsia="Calibri"/>
                <w:b/>
                <w:color w:val="4C4747"/>
                <w:lang w:val="es-ES"/>
              </w:rPr>
            </w:pPr>
            <w:r w:rsidRPr="000529F8">
              <w:rPr>
                <w:rFonts w:eastAsia="Calibri"/>
                <w:b/>
                <w:color w:val="4C4747"/>
                <w:lang w:val="es-ES"/>
              </w:rPr>
              <w:t>2026</w:t>
            </w:r>
          </w:p>
        </w:tc>
        <w:tc>
          <w:tcPr>
            <w:tcW w:w="3887" w:type="dxa"/>
            <w:gridSpan w:val="2"/>
            <w:tcBorders>
              <w:top w:val="single" w:sz="4" w:space="0" w:color="auto"/>
              <w:left w:val="nil"/>
              <w:bottom w:val="nil"/>
              <w:right w:val="single" w:sz="4" w:space="0" w:color="000000"/>
            </w:tcBorders>
            <w:shd w:val="clear" w:color="000000" w:fill="203764"/>
            <w:vAlign w:val="center"/>
            <w:hideMark/>
          </w:tcPr>
          <w:p w14:paraId="72B6A812" w14:textId="77777777" w:rsidR="00097E7E" w:rsidRPr="000529F8" w:rsidRDefault="00097E7E" w:rsidP="00097E7E">
            <w:pPr>
              <w:spacing w:after="0" w:line="240" w:lineRule="auto"/>
              <w:jc w:val="center"/>
              <w:rPr>
                <w:rFonts w:eastAsia="Calibri"/>
                <w:b/>
                <w:color w:val="4C4747"/>
                <w:lang w:val="es-ES"/>
              </w:rPr>
            </w:pPr>
            <w:r w:rsidRPr="000529F8">
              <w:rPr>
                <w:rFonts w:eastAsia="Calibri"/>
                <w:b/>
                <w:color w:val="4C4747"/>
                <w:lang w:val="es-ES"/>
              </w:rPr>
              <w:t>2027</w:t>
            </w:r>
          </w:p>
        </w:tc>
      </w:tr>
      <w:tr w:rsidR="00097E7E" w:rsidRPr="008A2D8D" w14:paraId="722196A6" w14:textId="77777777" w:rsidTr="00097E7E">
        <w:trPr>
          <w:trHeight w:val="231"/>
        </w:trPr>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B853D9"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230,000,000 </w:t>
            </w:r>
          </w:p>
        </w:tc>
        <w:tc>
          <w:tcPr>
            <w:tcW w:w="2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7567A1"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Ministerio de Agricultura (Subsidio Primas). </w:t>
            </w:r>
          </w:p>
        </w:tc>
        <w:tc>
          <w:tcPr>
            <w:tcW w:w="18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53D04"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230,000,000 </w:t>
            </w:r>
          </w:p>
        </w:tc>
        <w:tc>
          <w:tcPr>
            <w:tcW w:w="2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29EC3"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Ministerio de Agricultura (Subsidio Primas). </w:t>
            </w:r>
          </w:p>
        </w:tc>
      </w:tr>
      <w:tr w:rsidR="00097E7E" w:rsidRPr="008A2D8D" w14:paraId="78F2284F" w14:textId="77777777" w:rsidTr="00097E7E">
        <w:trPr>
          <w:trHeight w:val="231"/>
        </w:trPr>
        <w:tc>
          <w:tcPr>
            <w:tcW w:w="1932" w:type="dxa"/>
            <w:vMerge/>
            <w:tcBorders>
              <w:top w:val="single" w:sz="4" w:space="0" w:color="auto"/>
              <w:left w:val="single" w:sz="4" w:space="0" w:color="auto"/>
              <w:bottom w:val="single" w:sz="4" w:space="0" w:color="auto"/>
              <w:right w:val="single" w:sz="4" w:space="0" w:color="auto"/>
            </w:tcBorders>
            <w:vAlign w:val="center"/>
            <w:hideMark/>
          </w:tcPr>
          <w:p w14:paraId="0D9D493B"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single" w:sz="4" w:space="0" w:color="auto"/>
              <w:left w:val="single" w:sz="4" w:space="0" w:color="auto"/>
              <w:bottom w:val="single" w:sz="4" w:space="0" w:color="auto"/>
              <w:right w:val="single" w:sz="4" w:space="0" w:color="auto"/>
            </w:tcBorders>
            <w:vAlign w:val="center"/>
            <w:hideMark/>
          </w:tcPr>
          <w:p w14:paraId="660F17B3"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14:paraId="6C0D21DD"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14:paraId="4ED91472" w14:textId="77777777" w:rsidR="00097E7E" w:rsidRPr="000529F8" w:rsidRDefault="00097E7E" w:rsidP="00097E7E">
            <w:pPr>
              <w:spacing w:after="0" w:line="240" w:lineRule="auto"/>
              <w:rPr>
                <w:rFonts w:eastAsia="Calibri"/>
                <w:color w:val="4C4747"/>
                <w:sz w:val="20"/>
                <w:lang w:val="es-ES"/>
              </w:rPr>
            </w:pPr>
          </w:p>
        </w:tc>
      </w:tr>
      <w:tr w:rsidR="00097E7E" w:rsidRPr="008A2D8D" w14:paraId="2E5B65BB" w14:textId="77777777" w:rsidTr="00097E7E">
        <w:trPr>
          <w:trHeight w:val="231"/>
        </w:trPr>
        <w:tc>
          <w:tcPr>
            <w:tcW w:w="1932" w:type="dxa"/>
            <w:vMerge/>
            <w:tcBorders>
              <w:top w:val="single" w:sz="4" w:space="0" w:color="auto"/>
              <w:left w:val="single" w:sz="4" w:space="0" w:color="auto"/>
              <w:bottom w:val="single" w:sz="4" w:space="0" w:color="auto"/>
              <w:right w:val="single" w:sz="4" w:space="0" w:color="auto"/>
            </w:tcBorders>
            <w:vAlign w:val="center"/>
            <w:hideMark/>
          </w:tcPr>
          <w:p w14:paraId="7D01692A"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single" w:sz="4" w:space="0" w:color="auto"/>
              <w:left w:val="single" w:sz="4" w:space="0" w:color="auto"/>
              <w:bottom w:val="single" w:sz="4" w:space="0" w:color="auto"/>
              <w:right w:val="single" w:sz="4" w:space="0" w:color="auto"/>
            </w:tcBorders>
            <w:vAlign w:val="center"/>
            <w:hideMark/>
          </w:tcPr>
          <w:p w14:paraId="3A2C63DF"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14:paraId="54004657"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14:paraId="299759C3" w14:textId="77777777" w:rsidR="00097E7E" w:rsidRPr="000529F8" w:rsidRDefault="00097E7E" w:rsidP="00097E7E">
            <w:pPr>
              <w:spacing w:after="0" w:line="240" w:lineRule="auto"/>
              <w:rPr>
                <w:rFonts w:eastAsia="Calibri"/>
                <w:color w:val="4C4747"/>
                <w:sz w:val="20"/>
                <w:lang w:val="es-ES"/>
              </w:rPr>
            </w:pPr>
          </w:p>
        </w:tc>
      </w:tr>
      <w:tr w:rsidR="00097E7E" w:rsidRPr="008A2D8D" w14:paraId="33FFED99" w14:textId="77777777" w:rsidTr="00097E7E">
        <w:trPr>
          <w:trHeight w:val="230"/>
        </w:trPr>
        <w:tc>
          <w:tcPr>
            <w:tcW w:w="1932" w:type="dxa"/>
            <w:vMerge/>
            <w:tcBorders>
              <w:top w:val="single" w:sz="4" w:space="0" w:color="auto"/>
              <w:left w:val="single" w:sz="4" w:space="0" w:color="auto"/>
              <w:bottom w:val="single" w:sz="4" w:space="0" w:color="auto"/>
              <w:right w:val="single" w:sz="4" w:space="0" w:color="auto"/>
            </w:tcBorders>
            <w:vAlign w:val="center"/>
            <w:hideMark/>
          </w:tcPr>
          <w:p w14:paraId="035A9340" w14:textId="77777777" w:rsidR="00097E7E" w:rsidRPr="000529F8" w:rsidRDefault="00097E7E" w:rsidP="00097E7E">
            <w:pPr>
              <w:spacing w:after="0" w:line="240" w:lineRule="auto"/>
              <w:rPr>
                <w:rFonts w:eastAsia="Calibri"/>
                <w:color w:val="4C4747"/>
                <w:sz w:val="20"/>
                <w:lang w:val="es-ES"/>
              </w:rPr>
            </w:pPr>
          </w:p>
        </w:tc>
        <w:tc>
          <w:tcPr>
            <w:tcW w:w="2109" w:type="dxa"/>
            <w:vMerge/>
            <w:tcBorders>
              <w:top w:val="single" w:sz="4" w:space="0" w:color="auto"/>
              <w:left w:val="single" w:sz="4" w:space="0" w:color="auto"/>
              <w:bottom w:val="single" w:sz="4" w:space="0" w:color="auto"/>
              <w:right w:val="single" w:sz="4" w:space="0" w:color="auto"/>
            </w:tcBorders>
            <w:vAlign w:val="center"/>
            <w:hideMark/>
          </w:tcPr>
          <w:p w14:paraId="44CFA955" w14:textId="77777777" w:rsidR="00097E7E" w:rsidRPr="000529F8" w:rsidRDefault="00097E7E" w:rsidP="00097E7E">
            <w:pPr>
              <w:spacing w:after="0" w:line="240" w:lineRule="auto"/>
              <w:rPr>
                <w:rFonts w:eastAsia="Calibri"/>
                <w:color w:val="4C4747"/>
                <w:sz w:val="20"/>
                <w:lang w:val="es-ES"/>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14:paraId="6DA00CB9" w14:textId="77777777" w:rsidR="00097E7E" w:rsidRPr="000529F8" w:rsidRDefault="00097E7E" w:rsidP="00097E7E">
            <w:pPr>
              <w:spacing w:after="0" w:line="240" w:lineRule="auto"/>
              <w:rPr>
                <w:rFonts w:eastAsia="Calibri"/>
                <w:color w:val="4C4747"/>
                <w:sz w:val="20"/>
                <w:lang w:val="es-ES"/>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14:paraId="30151629" w14:textId="77777777" w:rsidR="00097E7E" w:rsidRPr="000529F8" w:rsidRDefault="00097E7E" w:rsidP="00097E7E">
            <w:pPr>
              <w:spacing w:after="0" w:line="240" w:lineRule="auto"/>
              <w:rPr>
                <w:rFonts w:eastAsia="Calibri"/>
                <w:color w:val="4C4747"/>
                <w:sz w:val="20"/>
                <w:lang w:val="es-ES"/>
              </w:rPr>
            </w:pPr>
          </w:p>
        </w:tc>
      </w:tr>
      <w:tr w:rsidR="00097E7E" w:rsidRPr="008A2D8D" w14:paraId="50509DD7" w14:textId="77777777" w:rsidTr="00097E7E">
        <w:trPr>
          <w:trHeight w:val="416"/>
        </w:trPr>
        <w:tc>
          <w:tcPr>
            <w:tcW w:w="1932" w:type="dxa"/>
            <w:vMerge w:val="restart"/>
            <w:tcBorders>
              <w:top w:val="nil"/>
              <w:left w:val="single" w:sz="4" w:space="0" w:color="auto"/>
              <w:bottom w:val="single" w:sz="4" w:space="0" w:color="000000"/>
              <w:right w:val="single" w:sz="4" w:space="0" w:color="auto"/>
            </w:tcBorders>
            <w:shd w:val="clear" w:color="auto" w:fill="auto"/>
            <w:vAlign w:val="center"/>
            <w:hideMark/>
          </w:tcPr>
          <w:p w14:paraId="7C4AE417"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1,051,763,365 De esta cantidad cedemos el 85% a los Reaseguradores. </w:t>
            </w:r>
          </w:p>
        </w:tc>
        <w:tc>
          <w:tcPr>
            <w:tcW w:w="21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1D3A91"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Recursos Internos de AGRODOSA (Provenientes de Primas privadas suscritas) </w:t>
            </w:r>
          </w:p>
        </w:tc>
        <w:tc>
          <w:tcPr>
            <w:tcW w:w="1858" w:type="dxa"/>
            <w:vMerge w:val="restart"/>
            <w:tcBorders>
              <w:top w:val="nil"/>
              <w:left w:val="single" w:sz="4" w:space="0" w:color="auto"/>
              <w:bottom w:val="single" w:sz="4" w:space="0" w:color="000000"/>
              <w:right w:val="single" w:sz="4" w:space="0" w:color="auto"/>
            </w:tcBorders>
            <w:shd w:val="clear" w:color="auto" w:fill="auto"/>
            <w:vAlign w:val="center"/>
            <w:hideMark/>
          </w:tcPr>
          <w:p w14:paraId="5C5CC263"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1,156,939,701 De esta cantidad cedemos el 85% a los Reaseguradores. </w:t>
            </w:r>
          </w:p>
        </w:tc>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6D9A3783"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 Recursos Internos de AGRODOSA (Provenientes de Primas suscritas) </w:t>
            </w:r>
          </w:p>
        </w:tc>
      </w:tr>
      <w:tr w:rsidR="00097E7E" w:rsidRPr="008A2D8D" w14:paraId="0454B100" w14:textId="77777777" w:rsidTr="00097E7E">
        <w:trPr>
          <w:trHeight w:val="253"/>
        </w:trPr>
        <w:tc>
          <w:tcPr>
            <w:tcW w:w="1932" w:type="dxa"/>
            <w:vMerge/>
            <w:tcBorders>
              <w:top w:val="nil"/>
              <w:left w:val="single" w:sz="4" w:space="0" w:color="auto"/>
              <w:bottom w:val="single" w:sz="4" w:space="0" w:color="000000"/>
              <w:right w:val="single" w:sz="4" w:space="0" w:color="auto"/>
            </w:tcBorders>
            <w:vAlign w:val="center"/>
            <w:hideMark/>
          </w:tcPr>
          <w:p w14:paraId="3FC427AF"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109" w:type="dxa"/>
            <w:vMerge/>
            <w:tcBorders>
              <w:top w:val="nil"/>
              <w:left w:val="single" w:sz="4" w:space="0" w:color="auto"/>
              <w:bottom w:val="single" w:sz="4" w:space="0" w:color="000000"/>
              <w:right w:val="single" w:sz="4" w:space="0" w:color="auto"/>
            </w:tcBorders>
            <w:vAlign w:val="center"/>
            <w:hideMark/>
          </w:tcPr>
          <w:p w14:paraId="63333199"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858" w:type="dxa"/>
            <w:vMerge/>
            <w:tcBorders>
              <w:top w:val="nil"/>
              <w:left w:val="single" w:sz="4" w:space="0" w:color="auto"/>
              <w:bottom w:val="single" w:sz="4" w:space="0" w:color="000000"/>
              <w:right w:val="single" w:sz="4" w:space="0" w:color="auto"/>
            </w:tcBorders>
            <w:vAlign w:val="center"/>
            <w:hideMark/>
          </w:tcPr>
          <w:p w14:paraId="3E02B04B"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29" w:type="dxa"/>
            <w:vMerge/>
            <w:tcBorders>
              <w:top w:val="nil"/>
              <w:left w:val="single" w:sz="4" w:space="0" w:color="auto"/>
              <w:bottom w:val="single" w:sz="4" w:space="0" w:color="000000"/>
              <w:right w:val="single" w:sz="4" w:space="0" w:color="auto"/>
            </w:tcBorders>
            <w:vAlign w:val="center"/>
            <w:hideMark/>
          </w:tcPr>
          <w:p w14:paraId="083214CD"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50BAF5A9" w14:textId="77777777" w:rsidTr="00097E7E">
        <w:trPr>
          <w:trHeight w:val="253"/>
        </w:trPr>
        <w:tc>
          <w:tcPr>
            <w:tcW w:w="1932" w:type="dxa"/>
            <w:vMerge/>
            <w:tcBorders>
              <w:top w:val="nil"/>
              <w:left w:val="single" w:sz="4" w:space="0" w:color="auto"/>
              <w:bottom w:val="single" w:sz="4" w:space="0" w:color="000000"/>
              <w:right w:val="single" w:sz="4" w:space="0" w:color="auto"/>
            </w:tcBorders>
            <w:vAlign w:val="center"/>
            <w:hideMark/>
          </w:tcPr>
          <w:p w14:paraId="40170D24"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109" w:type="dxa"/>
            <w:vMerge/>
            <w:tcBorders>
              <w:top w:val="nil"/>
              <w:left w:val="single" w:sz="4" w:space="0" w:color="auto"/>
              <w:bottom w:val="single" w:sz="4" w:space="0" w:color="000000"/>
              <w:right w:val="single" w:sz="4" w:space="0" w:color="auto"/>
            </w:tcBorders>
            <w:vAlign w:val="center"/>
            <w:hideMark/>
          </w:tcPr>
          <w:p w14:paraId="4F5FE423"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858" w:type="dxa"/>
            <w:vMerge/>
            <w:tcBorders>
              <w:top w:val="nil"/>
              <w:left w:val="single" w:sz="4" w:space="0" w:color="auto"/>
              <w:bottom w:val="single" w:sz="4" w:space="0" w:color="000000"/>
              <w:right w:val="single" w:sz="4" w:space="0" w:color="auto"/>
            </w:tcBorders>
            <w:vAlign w:val="center"/>
            <w:hideMark/>
          </w:tcPr>
          <w:p w14:paraId="2CBFE630"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29" w:type="dxa"/>
            <w:vMerge/>
            <w:tcBorders>
              <w:top w:val="nil"/>
              <w:left w:val="single" w:sz="4" w:space="0" w:color="auto"/>
              <w:bottom w:val="single" w:sz="4" w:space="0" w:color="000000"/>
              <w:right w:val="single" w:sz="4" w:space="0" w:color="auto"/>
            </w:tcBorders>
            <w:vAlign w:val="center"/>
            <w:hideMark/>
          </w:tcPr>
          <w:p w14:paraId="58EE8040"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5879FC97" w14:textId="77777777" w:rsidTr="00097E7E">
        <w:trPr>
          <w:trHeight w:val="253"/>
        </w:trPr>
        <w:tc>
          <w:tcPr>
            <w:tcW w:w="1932" w:type="dxa"/>
            <w:vMerge/>
            <w:tcBorders>
              <w:top w:val="nil"/>
              <w:left w:val="single" w:sz="4" w:space="0" w:color="auto"/>
              <w:bottom w:val="single" w:sz="4" w:space="0" w:color="000000"/>
              <w:right w:val="single" w:sz="4" w:space="0" w:color="auto"/>
            </w:tcBorders>
            <w:vAlign w:val="center"/>
            <w:hideMark/>
          </w:tcPr>
          <w:p w14:paraId="2F6F2924"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109" w:type="dxa"/>
            <w:vMerge/>
            <w:tcBorders>
              <w:top w:val="nil"/>
              <w:left w:val="single" w:sz="4" w:space="0" w:color="auto"/>
              <w:bottom w:val="single" w:sz="4" w:space="0" w:color="000000"/>
              <w:right w:val="single" w:sz="4" w:space="0" w:color="auto"/>
            </w:tcBorders>
            <w:vAlign w:val="center"/>
            <w:hideMark/>
          </w:tcPr>
          <w:p w14:paraId="568A0E43"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858" w:type="dxa"/>
            <w:vMerge/>
            <w:tcBorders>
              <w:top w:val="nil"/>
              <w:left w:val="single" w:sz="4" w:space="0" w:color="auto"/>
              <w:bottom w:val="single" w:sz="4" w:space="0" w:color="000000"/>
              <w:right w:val="single" w:sz="4" w:space="0" w:color="auto"/>
            </w:tcBorders>
            <w:vAlign w:val="center"/>
            <w:hideMark/>
          </w:tcPr>
          <w:p w14:paraId="0952056C"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29" w:type="dxa"/>
            <w:vMerge/>
            <w:tcBorders>
              <w:top w:val="nil"/>
              <w:left w:val="single" w:sz="4" w:space="0" w:color="auto"/>
              <w:bottom w:val="single" w:sz="4" w:space="0" w:color="000000"/>
              <w:right w:val="single" w:sz="4" w:space="0" w:color="auto"/>
            </w:tcBorders>
            <w:vAlign w:val="center"/>
            <w:hideMark/>
          </w:tcPr>
          <w:p w14:paraId="2AA6B4FC" w14:textId="77777777" w:rsidR="00097E7E" w:rsidRPr="00AA24CE" w:rsidRDefault="00097E7E" w:rsidP="00097E7E">
            <w:pPr>
              <w:spacing w:after="0" w:line="240" w:lineRule="auto"/>
              <w:rPr>
                <w:rFonts w:eastAsia="Times New Roman"/>
                <w:color w:val="000000"/>
                <w:spacing w:val="0"/>
                <w:sz w:val="22"/>
                <w:szCs w:val="22"/>
                <w:lang w:eastAsia="es-DO"/>
              </w:rPr>
            </w:pPr>
          </w:p>
        </w:tc>
      </w:tr>
    </w:tbl>
    <w:p w14:paraId="7A9319F7" w14:textId="77777777" w:rsidR="00494EFB" w:rsidRDefault="00494EFB" w:rsidP="00FE44F8">
      <w:pPr>
        <w:rPr>
          <w:color w:val="4C4747"/>
          <w:lang w:val="es-ES"/>
        </w:rPr>
      </w:pPr>
    </w:p>
    <w:tbl>
      <w:tblPr>
        <w:tblpPr w:leftFromText="180" w:rightFromText="180" w:vertAnchor="page" w:horzAnchor="margin" w:tblpY="8461"/>
        <w:tblOverlap w:val="never"/>
        <w:tblW w:w="7833" w:type="dxa"/>
        <w:tblLayout w:type="fixed"/>
        <w:tblCellMar>
          <w:left w:w="70" w:type="dxa"/>
          <w:right w:w="70" w:type="dxa"/>
        </w:tblCellMar>
        <w:tblLook w:val="04A0" w:firstRow="1" w:lastRow="0" w:firstColumn="1" w:lastColumn="0" w:noHBand="0" w:noVBand="1"/>
      </w:tblPr>
      <w:tblGrid>
        <w:gridCol w:w="1982"/>
        <w:gridCol w:w="2258"/>
        <w:gridCol w:w="1535"/>
        <w:gridCol w:w="2058"/>
      </w:tblGrid>
      <w:tr w:rsidR="00097E7E" w:rsidRPr="00AA24CE" w14:paraId="1FD63F52" w14:textId="77777777" w:rsidTr="00097E7E">
        <w:trPr>
          <w:trHeight w:val="283"/>
        </w:trPr>
        <w:tc>
          <w:tcPr>
            <w:tcW w:w="1982" w:type="dxa"/>
            <w:vMerge w:val="restart"/>
            <w:tcBorders>
              <w:top w:val="nil"/>
              <w:left w:val="single" w:sz="4" w:space="0" w:color="BFBFBF"/>
              <w:bottom w:val="nil"/>
              <w:right w:val="nil"/>
            </w:tcBorders>
            <w:shd w:val="clear" w:color="000000" w:fill="203764"/>
            <w:vAlign w:val="center"/>
            <w:hideMark/>
          </w:tcPr>
          <w:p w14:paraId="634792CC" w14:textId="77777777" w:rsidR="00097E7E" w:rsidRPr="00097E7E" w:rsidRDefault="00097E7E" w:rsidP="00097E7E">
            <w:pPr>
              <w:spacing w:after="0" w:line="240" w:lineRule="auto"/>
              <w:jc w:val="center"/>
              <w:rPr>
                <w:rFonts w:eastAsia="Times New Roman"/>
                <w:b/>
                <w:bCs/>
                <w:color w:val="FFFFFF"/>
                <w:spacing w:val="0"/>
                <w:szCs w:val="22"/>
                <w:lang w:eastAsia="es-DO"/>
              </w:rPr>
            </w:pPr>
            <w:r w:rsidRPr="00097E7E">
              <w:rPr>
                <w:rFonts w:eastAsia="Times New Roman"/>
                <w:b/>
                <w:bCs/>
                <w:color w:val="FFFFFF"/>
                <w:spacing w:val="0"/>
                <w:szCs w:val="22"/>
                <w:lang w:eastAsia="es-DO"/>
              </w:rPr>
              <w:t xml:space="preserve">Medios de verificación </w:t>
            </w:r>
          </w:p>
        </w:tc>
        <w:tc>
          <w:tcPr>
            <w:tcW w:w="2258" w:type="dxa"/>
            <w:vMerge w:val="restart"/>
            <w:tcBorders>
              <w:top w:val="nil"/>
              <w:left w:val="single" w:sz="4" w:space="0" w:color="BFBFBF"/>
              <w:bottom w:val="nil"/>
              <w:right w:val="nil"/>
            </w:tcBorders>
            <w:shd w:val="clear" w:color="000000" w:fill="203764"/>
            <w:vAlign w:val="center"/>
            <w:hideMark/>
          </w:tcPr>
          <w:p w14:paraId="4BD77533" w14:textId="77777777" w:rsidR="00097E7E" w:rsidRPr="00097E7E" w:rsidRDefault="00097E7E" w:rsidP="00097E7E">
            <w:pPr>
              <w:spacing w:after="0" w:line="240" w:lineRule="auto"/>
              <w:jc w:val="center"/>
              <w:rPr>
                <w:rFonts w:eastAsia="Times New Roman"/>
                <w:b/>
                <w:bCs/>
                <w:color w:val="FFFFFF"/>
                <w:spacing w:val="0"/>
                <w:szCs w:val="22"/>
                <w:lang w:eastAsia="es-DO"/>
              </w:rPr>
            </w:pPr>
            <w:r w:rsidRPr="00097E7E">
              <w:rPr>
                <w:rFonts w:eastAsia="Times New Roman"/>
                <w:b/>
                <w:bCs/>
                <w:color w:val="FFFFFF"/>
                <w:spacing w:val="0"/>
                <w:szCs w:val="22"/>
                <w:lang w:eastAsia="es-DO"/>
              </w:rPr>
              <w:t>Responsables</w:t>
            </w:r>
          </w:p>
        </w:tc>
        <w:tc>
          <w:tcPr>
            <w:tcW w:w="1535" w:type="dxa"/>
            <w:vMerge w:val="restart"/>
            <w:tcBorders>
              <w:top w:val="nil"/>
              <w:left w:val="single" w:sz="4" w:space="0" w:color="BFBFBF"/>
              <w:bottom w:val="nil"/>
              <w:right w:val="nil"/>
            </w:tcBorders>
            <w:shd w:val="clear" w:color="000000" w:fill="203764"/>
            <w:vAlign w:val="center"/>
            <w:hideMark/>
          </w:tcPr>
          <w:p w14:paraId="23B7FE3F" w14:textId="77777777" w:rsidR="00097E7E" w:rsidRPr="00097E7E" w:rsidRDefault="00097E7E" w:rsidP="00097E7E">
            <w:pPr>
              <w:spacing w:after="0" w:line="240" w:lineRule="auto"/>
              <w:jc w:val="center"/>
              <w:rPr>
                <w:rFonts w:eastAsia="Times New Roman"/>
                <w:b/>
                <w:bCs/>
                <w:color w:val="FFFFFF"/>
                <w:spacing w:val="0"/>
                <w:szCs w:val="22"/>
                <w:lang w:eastAsia="es-DO"/>
              </w:rPr>
            </w:pPr>
            <w:r w:rsidRPr="00097E7E">
              <w:rPr>
                <w:rFonts w:eastAsia="Times New Roman"/>
                <w:b/>
                <w:bCs/>
                <w:color w:val="FFFFFF"/>
                <w:spacing w:val="0"/>
                <w:szCs w:val="22"/>
                <w:lang w:eastAsia="es-DO"/>
              </w:rPr>
              <w:t xml:space="preserve">Involucrados </w:t>
            </w:r>
          </w:p>
        </w:tc>
        <w:tc>
          <w:tcPr>
            <w:tcW w:w="2058" w:type="dxa"/>
            <w:vMerge w:val="restart"/>
            <w:tcBorders>
              <w:top w:val="nil"/>
              <w:left w:val="single" w:sz="4" w:space="0" w:color="BFBFBF"/>
              <w:bottom w:val="nil"/>
              <w:right w:val="nil"/>
            </w:tcBorders>
            <w:shd w:val="clear" w:color="000000" w:fill="203764"/>
            <w:vAlign w:val="center"/>
            <w:hideMark/>
          </w:tcPr>
          <w:p w14:paraId="64A16CC2" w14:textId="77777777" w:rsidR="00097E7E" w:rsidRPr="00097E7E" w:rsidRDefault="00097E7E" w:rsidP="00097E7E">
            <w:pPr>
              <w:spacing w:after="0" w:line="240" w:lineRule="auto"/>
              <w:jc w:val="center"/>
              <w:rPr>
                <w:rFonts w:eastAsia="Times New Roman"/>
                <w:b/>
                <w:bCs/>
                <w:color w:val="FFFFFF"/>
                <w:spacing w:val="0"/>
                <w:szCs w:val="22"/>
                <w:lang w:eastAsia="es-DO"/>
              </w:rPr>
            </w:pPr>
            <w:r w:rsidRPr="00097E7E">
              <w:rPr>
                <w:rFonts w:eastAsia="Times New Roman"/>
                <w:b/>
                <w:bCs/>
                <w:color w:val="FFFFFF"/>
                <w:spacing w:val="0"/>
                <w:szCs w:val="22"/>
                <w:lang w:eastAsia="es-DO"/>
              </w:rPr>
              <w:t>Supuestos</w:t>
            </w:r>
          </w:p>
        </w:tc>
      </w:tr>
      <w:tr w:rsidR="00097E7E" w:rsidRPr="00AA24CE" w14:paraId="66EB0045" w14:textId="77777777" w:rsidTr="00097E7E">
        <w:trPr>
          <w:trHeight w:val="257"/>
        </w:trPr>
        <w:tc>
          <w:tcPr>
            <w:tcW w:w="1982" w:type="dxa"/>
            <w:vMerge/>
            <w:tcBorders>
              <w:top w:val="nil"/>
              <w:left w:val="single" w:sz="4" w:space="0" w:color="BFBFBF"/>
              <w:bottom w:val="nil"/>
              <w:right w:val="nil"/>
            </w:tcBorders>
            <w:vAlign w:val="center"/>
            <w:hideMark/>
          </w:tcPr>
          <w:p w14:paraId="7947F564"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258" w:type="dxa"/>
            <w:vMerge/>
            <w:tcBorders>
              <w:top w:val="nil"/>
              <w:left w:val="single" w:sz="4" w:space="0" w:color="BFBFBF"/>
              <w:bottom w:val="nil"/>
              <w:right w:val="nil"/>
            </w:tcBorders>
            <w:vAlign w:val="center"/>
            <w:hideMark/>
          </w:tcPr>
          <w:p w14:paraId="589DFDE7"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1535" w:type="dxa"/>
            <w:vMerge/>
            <w:tcBorders>
              <w:top w:val="nil"/>
              <w:left w:val="single" w:sz="4" w:space="0" w:color="BFBFBF"/>
              <w:bottom w:val="nil"/>
              <w:right w:val="nil"/>
            </w:tcBorders>
            <w:vAlign w:val="center"/>
            <w:hideMark/>
          </w:tcPr>
          <w:p w14:paraId="40227B6F"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058" w:type="dxa"/>
            <w:vMerge/>
            <w:tcBorders>
              <w:top w:val="nil"/>
              <w:left w:val="single" w:sz="4" w:space="0" w:color="BFBFBF"/>
              <w:bottom w:val="nil"/>
              <w:right w:val="nil"/>
            </w:tcBorders>
            <w:vAlign w:val="center"/>
            <w:hideMark/>
          </w:tcPr>
          <w:p w14:paraId="05E6161D" w14:textId="77777777" w:rsidR="00097E7E" w:rsidRPr="00AA24CE" w:rsidRDefault="00097E7E" w:rsidP="00097E7E">
            <w:pPr>
              <w:spacing w:after="0" w:line="240" w:lineRule="auto"/>
              <w:rPr>
                <w:rFonts w:eastAsia="Times New Roman"/>
                <w:b/>
                <w:bCs/>
                <w:color w:val="FFFFFF"/>
                <w:spacing w:val="0"/>
                <w:sz w:val="22"/>
                <w:szCs w:val="22"/>
                <w:lang w:eastAsia="es-DO"/>
              </w:rPr>
            </w:pPr>
          </w:p>
        </w:tc>
      </w:tr>
      <w:tr w:rsidR="00097E7E" w:rsidRPr="00AA24CE" w14:paraId="0D6A73F3" w14:textId="77777777" w:rsidTr="00097E7E">
        <w:trPr>
          <w:trHeight w:val="257"/>
        </w:trPr>
        <w:tc>
          <w:tcPr>
            <w:tcW w:w="1982" w:type="dxa"/>
            <w:vMerge/>
            <w:tcBorders>
              <w:top w:val="nil"/>
              <w:left w:val="single" w:sz="4" w:space="0" w:color="BFBFBF"/>
              <w:bottom w:val="nil"/>
              <w:right w:val="nil"/>
            </w:tcBorders>
            <w:vAlign w:val="center"/>
            <w:hideMark/>
          </w:tcPr>
          <w:p w14:paraId="60763793"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258" w:type="dxa"/>
            <w:vMerge/>
            <w:tcBorders>
              <w:top w:val="nil"/>
              <w:left w:val="single" w:sz="4" w:space="0" w:color="BFBFBF"/>
              <w:bottom w:val="nil"/>
              <w:right w:val="nil"/>
            </w:tcBorders>
            <w:vAlign w:val="center"/>
            <w:hideMark/>
          </w:tcPr>
          <w:p w14:paraId="323EDA72"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1535" w:type="dxa"/>
            <w:vMerge/>
            <w:tcBorders>
              <w:top w:val="nil"/>
              <w:left w:val="single" w:sz="4" w:space="0" w:color="BFBFBF"/>
              <w:bottom w:val="nil"/>
              <w:right w:val="nil"/>
            </w:tcBorders>
            <w:vAlign w:val="center"/>
            <w:hideMark/>
          </w:tcPr>
          <w:p w14:paraId="304F0B4D"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058" w:type="dxa"/>
            <w:vMerge/>
            <w:tcBorders>
              <w:top w:val="nil"/>
              <w:left w:val="single" w:sz="4" w:space="0" w:color="BFBFBF"/>
              <w:bottom w:val="nil"/>
              <w:right w:val="nil"/>
            </w:tcBorders>
            <w:vAlign w:val="center"/>
            <w:hideMark/>
          </w:tcPr>
          <w:p w14:paraId="6371522D" w14:textId="77777777" w:rsidR="00097E7E" w:rsidRPr="00AA24CE" w:rsidRDefault="00097E7E" w:rsidP="00097E7E">
            <w:pPr>
              <w:spacing w:after="0" w:line="240" w:lineRule="auto"/>
              <w:rPr>
                <w:rFonts w:eastAsia="Times New Roman"/>
                <w:b/>
                <w:bCs/>
                <w:color w:val="FFFFFF"/>
                <w:spacing w:val="0"/>
                <w:sz w:val="22"/>
                <w:szCs w:val="22"/>
                <w:lang w:eastAsia="es-DO"/>
              </w:rPr>
            </w:pPr>
          </w:p>
        </w:tc>
      </w:tr>
      <w:tr w:rsidR="00097E7E" w:rsidRPr="00AA24CE" w14:paraId="5C400C44" w14:textId="77777777" w:rsidTr="00097E7E">
        <w:trPr>
          <w:trHeight w:val="253"/>
        </w:trPr>
        <w:tc>
          <w:tcPr>
            <w:tcW w:w="1982" w:type="dxa"/>
            <w:vMerge/>
            <w:tcBorders>
              <w:top w:val="nil"/>
              <w:left w:val="single" w:sz="4" w:space="0" w:color="BFBFBF"/>
              <w:bottom w:val="nil"/>
              <w:right w:val="nil"/>
            </w:tcBorders>
            <w:vAlign w:val="center"/>
            <w:hideMark/>
          </w:tcPr>
          <w:p w14:paraId="47EEDE75"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258" w:type="dxa"/>
            <w:vMerge/>
            <w:tcBorders>
              <w:top w:val="nil"/>
              <w:left w:val="single" w:sz="4" w:space="0" w:color="BFBFBF"/>
              <w:bottom w:val="nil"/>
              <w:right w:val="nil"/>
            </w:tcBorders>
            <w:vAlign w:val="center"/>
            <w:hideMark/>
          </w:tcPr>
          <w:p w14:paraId="31D91CA6"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1535" w:type="dxa"/>
            <w:vMerge/>
            <w:tcBorders>
              <w:top w:val="nil"/>
              <w:left w:val="single" w:sz="4" w:space="0" w:color="BFBFBF"/>
              <w:bottom w:val="nil"/>
              <w:right w:val="nil"/>
            </w:tcBorders>
            <w:vAlign w:val="center"/>
            <w:hideMark/>
          </w:tcPr>
          <w:p w14:paraId="712CE697" w14:textId="77777777" w:rsidR="00097E7E" w:rsidRPr="00AA24CE" w:rsidRDefault="00097E7E" w:rsidP="00097E7E">
            <w:pPr>
              <w:spacing w:after="0" w:line="240" w:lineRule="auto"/>
              <w:rPr>
                <w:rFonts w:eastAsia="Times New Roman"/>
                <w:b/>
                <w:bCs/>
                <w:color w:val="FFFFFF"/>
                <w:spacing w:val="0"/>
                <w:sz w:val="22"/>
                <w:szCs w:val="22"/>
                <w:lang w:eastAsia="es-DO"/>
              </w:rPr>
            </w:pPr>
          </w:p>
        </w:tc>
        <w:tc>
          <w:tcPr>
            <w:tcW w:w="2058" w:type="dxa"/>
            <w:vMerge/>
            <w:tcBorders>
              <w:top w:val="nil"/>
              <w:left w:val="single" w:sz="4" w:space="0" w:color="BFBFBF"/>
              <w:bottom w:val="nil"/>
              <w:right w:val="nil"/>
            </w:tcBorders>
            <w:vAlign w:val="center"/>
            <w:hideMark/>
          </w:tcPr>
          <w:p w14:paraId="62972A56" w14:textId="77777777" w:rsidR="00097E7E" w:rsidRPr="00AA24CE" w:rsidRDefault="00097E7E" w:rsidP="00097E7E">
            <w:pPr>
              <w:spacing w:after="0" w:line="240" w:lineRule="auto"/>
              <w:rPr>
                <w:rFonts w:eastAsia="Times New Roman"/>
                <w:b/>
                <w:bCs/>
                <w:color w:val="FFFFFF"/>
                <w:spacing w:val="0"/>
                <w:sz w:val="22"/>
                <w:szCs w:val="22"/>
                <w:lang w:eastAsia="es-DO"/>
              </w:rPr>
            </w:pPr>
          </w:p>
        </w:tc>
      </w:tr>
      <w:tr w:rsidR="00097E7E" w:rsidRPr="008A2D8D" w14:paraId="3F8286FB" w14:textId="77777777" w:rsidTr="00097E7E">
        <w:trPr>
          <w:trHeight w:val="268"/>
        </w:trPr>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23838B"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Disponibles listados de Pólizas suscritas.</w:t>
            </w:r>
          </w:p>
        </w:tc>
        <w:tc>
          <w:tcPr>
            <w:tcW w:w="2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7A221F"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Gerencias Técnica- Operativa y Gerencia  Administrativa  Financiera de AGRODOSA</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7BC2B3"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Ministro de Agricultura</w:t>
            </w:r>
          </w:p>
        </w:tc>
        <w:tc>
          <w:tcPr>
            <w:tcW w:w="20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E912CA"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Disponibilidad de los Recursos Financieros aprobados en el presupuesto anual.</w:t>
            </w:r>
          </w:p>
        </w:tc>
      </w:tr>
      <w:tr w:rsidR="00097E7E" w:rsidRPr="008A2D8D" w14:paraId="5CC90A88" w14:textId="77777777" w:rsidTr="00097E7E">
        <w:trPr>
          <w:trHeight w:val="257"/>
        </w:trPr>
        <w:tc>
          <w:tcPr>
            <w:tcW w:w="1982" w:type="dxa"/>
            <w:vMerge/>
            <w:tcBorders>
              <w:top w:val="single" w:sz="4" w:space="0" w:color="auto"/>
              <w:left w:val="single" w:sz="4" w:space="0" w:color="auto"/>
              <w:bottom w:val="single" w:sz="4" w:space="0" w:color="auto"/>
              <w:right w:val="single" w:sz="4" w:space="0" w:color="auto"/>
            </w:tcBorders>
            <w:vAlign w:val="center"/>
            <w:hideMark/>
          </w:tcPr>
          <w:p w14:paraId="0D811C7C" w14:textId="77777777" w:rsidR="00097E7E" w:rsidRPr="000529F8" w:rsidRDefault="00097E7E" w:rsidP="00097E7E">
            <w:pPr>
              <w:spacing w:after="0" w:line="240" w:lineRule="auto"/>
              <w:rPr>
                <w:rFonts w:eastAsia="Calibri"/>
                <w:color w:val="4C4747"/>
                <w:sz w:val="22"/>
                <w:lang w:val="es-ES"/>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2D2E7799" w14:textId="77777777" w:rsidR="00097E7E" w:rsidRPr="000529F8" w:rsidRDefault="00097E7E" w:rsidP="00097E7E">
            <w:pPr>
              <w:spacing w:after="0" w:line="240" w:lineRule="auto"/>
              <w:rPr>
                <w:rFonts w:eastAsia="Calibri"/>
                <w:color w:val="4C4747"/>
                <w:sz w:val="22"/>
                <w:lang w:val="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6AAEE50C" w14:textId="77777777" w:rsidR="00097E7E" w:rsidRPr="000529F8" w:rsidRDefault="00097E7E" w:rsidP="00097E7E">
            <w:pPr>
              <w:spacing w:after="0" w:line="240" w:lineRule="auto"/>
              <w:rPr>
                <w:rFonts w:eastAsia="Calibri"/>
                <w:color w:val="4C4747"/>
                <w:sz w:val="22"/>
                <w:lang w:val="es-ES"/>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5295ED9A" w14:textId="77777777" w:rsidR="00097E7E" w:rsidRPr="000529F8" w:rsidRDefault="00097E7E" w:rsidP="00097E7E">
            <w:pPr>
              <w:spacing w:after="0" w:line="240" w:lineRule="auto"/>
              <w:rPr>
                <w:rFonts w:eastAsia="Calibri"/>
                <w:color w:val="4C4747"/>
                <w:sz w:val="22"/>
                <w:lang w:val="es-ES"/>
              </w:rPr>
            </w:pPr>
          </w:p>
        </w:tc>
      </w:tr>
      <w:tr w:rsidR="00097E7E" w:rsidRPr="008A2D8D" w14:paraId="2E09EA69" w14:textId="77777777" w:rsidTr="00097E7E">
        <w:trPr>
          <w:trHeight w:val="257"/>
        </w:trPr>
        <w:tc>
          <w:tcPr>
            <w:tcW w:w="1982" w:type="dxa"/>
            <w:vMerge/>
            <w:tcBorders>
              <w:top w:val="single" w:sz="4" w:space="0" w:color="auto"/>
              <w:left w:val="single" w:sz="4" w:space="0" w:color="auto"/>
              <w:bottom w:val="single" w:sz="4" w:space="0" w:color="auto"/>
              <w:right w:val="single" w:sz="4" w:space="0" w:color="auto"/>
            </w:tcBorders>
            <w:vAlign w:val="center"/>
            <w:hideMark/>
          </w:tcPr>
          <w:p w14:paraId="27A5D83A" w14:textId="77777777" w:rsidR="00097E7E" w:rsidRPr="000529F8" w:rsidRDefault="00097E7E" w:rsidP="00097E7E">
            <w:pPr>
              <w:spacing w:after="0" w:line="240" w:lineRule="auto"/>
              <w:rPr>
                <w:rFonts w:eastAsia="Calibri"/>
                <w:color w:val="4C4747"/>
                <w:sz w:val="22"/>
                <w:lang w:val="es-ES"/>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2064F43A" w14:textId="77777777" w:rsidR="00097E7E" w:rsidRPr="000529F8" w:rsidRDefault="00097E7E" w:rsidP="00097E7E">
            <w:pPr>
              <w:spacing w:after="0" w:line="240" w:lineRule="auto"/>
              <w:rPr>
                <w:rFonts w:eastAsia="Calibri"/>
                <w:color w:val="4C4747"/>
                <w:sz w:val="22"/>
                <w:lang w:val="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5BFA0FAA" w14:textId="77777777" w:rsidR="00097E7E" w:rsidRPr="000529F8" w:rsidRDefault="00097E7E" w:rsidP="00097E7E">
            <w:pPr>
              <w:spacing w:after="0" w:line="240" w:lineRule="auto"/>
              <w:rPr>
                <w:rFonts w:eastAsia="Calibri"/>
                <w:color w:val="4C4747"/>
                <w:sz w:val="22"/>
                <w:lang w:val="es-ES"/>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2337C83F" w14:textId="77777777" w:rsidR="00097E7E" w:rsidRPr="000529F8" w:rsidRDefault="00097E7E" w:rsidP="00097E7E">
            <w:pPr>
              <w:spacing w:after="0" w:line="240" w:lineRule="auto"/>
              <w:rPr>
                <w:rFonts w:eastAsia="Calibri"/>
                <w:color w:val="4C4747"/>
                <w:sz w:val="22"/>
                <w:lang w:val="es-ES"/>
              </w:rPr>
            </w:pPr>
          </w:p>
        </w:tc>
      </w:tr>
      <w:tr w:rsidR="00097E7E" w:rsidRPr="008A2D8D" w14:paraId="1AE74096" w14:textId="77777777" w:rsidTr="00097E7E">
        <w:trPr>
          <w:trHeight w:val="257"/>
        </w:trPr>
        <w:tc>
          <w:tcPr>
            <w:tcW w:w="1982" w:type="dxa"/>
            <w:vMerge/>
            <w:tcBorders>
              <w:top w:val="single" w:sz="4" w:space="0" w:color="auto"/>
              <w:left w:val="single" w:sz="4" w:space="0" w:color="auto"/>
              <w:bottom w:val="single" w:sz="4" w:space="0" w:color="auto"/>
              <w:right w:val="single" w:sz="4" w:space="0" w:color="auto"/>
            </w:tcBorders>
            <w:vAlign w:val="center"/>
            <w:hideMark/>
          </w:tcPr>
          <w:p w14:paraId="4D728999" w14:textId="77777777" w:rsidR="00097E7E" w:rsidRPr="000529F8" w:rsidRDefault="00097E7E" w:rsidP="00097E7E">
            <w:pPr>
              <w:spacing w:after="0" w:line="240" w:lineRule="auto"/>
              <w:rPr>
                <w:rFonts w:eastAsia="Calibri"/>
                <w:color w:val="4C4747"/>
                <w:sz w:val="22"/>
                <w:lang w:val="es-ES"/>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3E15890D" w14:textId="77777777" w:rsidR="00097E7E" w:rsidRPr="000529F8" w:rsidRDefault="00097E7E" w:rsidP="00097E7E">
            <w:pPr>
              <w:spacing w:after="0" w:line="240" w:lineRule="auto"/>
              <w:rPr>
                <w:rFonts w:eastAsia="Calibri"/>
                <w:color w:val="4C4747"/>
                <w:sz w:val="22"/>
                <w:lang w:val="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5B3782B9" w14:textId="77777777" w:rsidR="00097E7E" w:rsidRPr="000529F8" w:rsidRDefault="00097E7E" w:rsidP="00097E7E">
            <w:pPr>
              <w:spacing w:after="0" w:line="240" w:lineRule="auto"/>
              <w:rPr>
                <w:rFonts w:eastAsia="Calibri"/>
                <w:color w:val="4C4747"/>
                <w:sz w:val="22"/>
                <w:lang w:val="es-ES"/>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7B9EEC96" w14:textId="77777777" w:rsidR="00097E7E" w:rsidRPr="000529F8" w:rsidRDefault="00097E7E" w:rsidP="00097E7E">
            <w:pPr>
              <w:spacing w:after="0" w:line="240" w:lineRule="auto"/>
              <w:rPr>
                <w:rFonts w:eastAsia="Calibri"/>
                <w:color w:val="4C4747"/>
                <w:sz w:val="22"/>
                <w:lang w:val="es-ES"/>
              </w:rPr>
            </w:pPr>
          </w:p>
        </w:tc>
      </w:tr>
      <w:tr w:rsidR="00097E7E" w:rsidRPr="008A2D8D" w14:paraId="4BEBA6D0" w14:textId="77777777" w:rsidTr="00097E7E">
        <w:trPr>
          <w:trHeight w:val="257"/>
        </w:trPr>
        <w:tc>
          <w:tcPr>
            <w:tcW w:w="1982" w:type="dxa"/>
            <w:vMerge/>
            <w:tcBorders>
              <w:top w:val="single" w:sz="4" w:space="0" w:color="auto"/>
              <w:left w:val="single" w:sz="4" w:space="0" w:color="auto"/>
              <w:bottom w:val="single" w:sz="4" w:space="0" w:color="auto"/>
              <w:right w:val="single" w:sz="4" w:space="0" w:color="auto"/>
            </w:tcBorders>
            <w:vAlign w:val="center"/>
            <w:hideMark/>
          </w:tcPr>
          <w:p w14:paraId="34A58B57" w14:textId="77777777" w:rsidR="00097E7E" w:rsidRPr="000529F8" w:rsidRDefault="00097E7E" w:rsidP="00097E7E">
            <w:pPr>
              <w:spacing w:after="0" w:line="240" w:lineRule="auto"/>
              <w:rPr>
                <w:rFonts w:eastAsia="Calibri"/>
                <w:color w:val="4C4747"/>
                <w:sz w:val="22"/>
                <w:lang w:val="es-ES"/>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4DDF6212" w14:textId="77777777" w:rsidR="00097E7E" w:rsidRPr="000529F8" w:rsidRDefault="00097E7E" w:rsidP="00097E7E">
            <w:pPr>
              <w:spacing w:after="0" w:line="240" w:lineRule="auto"/>
              <w:rPr>
                <w:rFonts w:eastAsia="Calibri"/>
                <w:color w:val="4C4747"/>
                <w:sz w:val="22"/>
                <w:lang w:val="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0DC221BC" w14:textId="77777777" w:rsidR="00097E7E" w:rsidRPr="000529F8" w:rsidRDefault="00097E7E" w:rsidP="00097E7E">
            <w:pPr>
              <w:spacing w:after="0" w:line="240" w:lineRule="auto"/>
              <w:rPr>
                <w:rFonts w:eastAsia="Calibri"/>
                <w:color w:val="4C4747"/>
                <w:sz w:val="22"/>
                <w:lang w:val="es-ES"/>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6B94F0ED" w14:textId="77777777" w:rsidR="00097E7E" w:rsidRPr="000529F8" w:rsidRDefault="00097E7E" w:rsidP="00097E7E">
            <w:pPr>
              <w:spacing w:after="0" w:line="240" w:lineRule="auto"/>
              <w:rPr>
                <w:rFonts w:eastAsia="Calibri"/>
                <w:color w:val="4C4747"/>
                <w:sz w:val="22"/>
                <w:lang w:val="es-ES"/>
              </w:rPr>
            </w:pPr>
          </w:p>
        </w:tc>
      </w:tr>
      <w:tr w:rsidR="00097E7E" w:rsidRPr="008A2D8D" w14:paraId="770D185E" w14:textId="77777777" w:rsidTr="00097E7E">
        <w:trPr>
          <w:trHeight w:val="257"/>
        </w:trPr>
        <w:tc>
          <w:tcPr>
            <w:tcW w:w="1982" w:type="dxa"/>
            <w:vMerge/>
            <w:tcBorders>
              <w:top w:val="single" w:sz="4" w:space="0" w:color="auto"/>
              <w:left w:val="single" w:sz="4" w:space="0" w:color="auto"/>
              <w:bottom w:val="single" w:sz="4" w:space="0" w:color="auto"/>
              <w:right w:val="single" w:sz="4" w:space="0" w:color="auto"/>
            </w:tcBorders>
            <w:vAlign w:val="center"/>
            <w:hideMark/>
          </w:tcPr>
          <w:p w14:paraId="2A6B5700" w14:textId="77777777" w:rsidR="00097E7E" w:rsidRPr="000529F8" w:rsidRDefault="00097E7E" w:rsidP="00097E7E">
            <w:pPr>
              <w:spacing w:after="0" w:line="240" w:lineRule="auto"/>
              <w:rPr>
                <w:rFonts w:eastAsia="Calibri"/>
                <w:color w:val="4C4747"/>
                <w:sz w:val="22"/>
                <w:lang w:val="es-ES"/>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72F561E1" w14:textId="77777777" w:rsidR="00097E7E" w:rsidRPr="000529F8" w:rsidRDefault="00097E7E" w:rsidP="00097E7E">
            <w:pPr>
              <w:spacing w:after="0" w:line="240" w:lineRule="auto"/>
              <w:rPr>
                <w:rFonts w:eastAsia="Calibri"/>
                <w:color w:val="4C4747"/>
                <w:sz w:val="22"/>
                <w:lang w:val="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4AB8EE7F" w14:textId="77777777" w:rsidR="00097E7E" w:rsidRPr="000529F8" w:rsidRDefault="00097E7E" w:rsidP="00097E7E">
            <w:pPr>
              <w:spacing w:after="0" w:line="240" w:lineRule="auto"/>
              <w:rPr>
                <w:rFonts w:eastAsia="Calibri"/>
                <w:color w:val="4C4747"/>
                <w:sz w:val="22"/>
                <w:lang w:val="es-ES"/>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33A25E6C" w14:textId="77777777" w:rsidR="00097E7E" w:rsidRPr="000529F8" w:rsidRDefault="00097E7E" w:rsidP="00097E7E">
            <w:pPr>
              <w:spacing w:after="0" w:line="240" w:lineRule="auto"/>
              <w:rPr>
                <w:rFonts w:eastAsia="Calibri"/>
                <w:color w:val="4C4747"/>
                <w:sz w:val="22"/>
                <w:lang w:val="es-ES"/>
              </w:rPr>
            </w:pPr>
          </w:p>
        </w:tc>
      </w:tr>
      <w:tr w:rsidR="00097E7E" w:rsidRPr="008A2D8D" w14:paraId="674F9D25" w14:textId="77777777" w:rsidTr="00097E7E">
        <w:trPr>
          <w:trHeight w:val="295"/>
        </w:trPr>
        <w:tc>
          <w:tcPr>
            <w:tcW w:w="1982" w:type="dxa"/>
            <w:vMerge w:val="restart"/>
            <w:tcBorders>
              <w:top w:val="nil"/>
              <w:left w:val="single" w:sz="4" w:space="0" w:color="auto"/>
              <w:bottom w:val="single" w:sz="4" w:space="0" w:color="auto"/>
              <w:right w:val="single" w:sz="4" w:space="0" w:color="auto"/>
            </w:tcBorders>
            <w:shd w:val="clear" w:color="auto" w:fill="auto"/>
            <w:vAlign w:val="center"/>
            <w:hideMark/>
          </w:tcPr>
          <w:p w14:paraId="4C6CC4C2"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 xml:space="preserve">Disponibles Fotografías georreferenciadas de las tierras cultivadas y sus infraestructuras. </w:t>
            </w:r>
          </w:p>
        </w:tc>
        <w:tc>
          <w:tcPr>
            <w:tcW w:w="2258" w:type="dxa"/>
            <w:vMerge w:val="restart"/>
            <w:tcBorders>
              <w:top w:val="nil"/>
              <w:left w:val="single" w:sz="4" w:space="0" w:color="auto"/>
              <w:bottom w:val="single" w:sz="4" w:space="0" w:color="auto"/>
              <w:right w:val="single" w:sz="4" w:space="0" w:color="auto"/>
            </w:tcBorders>
            <w:shd w:val="clear" w:color="auto" w:fill="auto"/>
            <w:vAlign w:val="center"/>
            <w:hideMark/>
          </w:tcPr>
          <w:p w14:paraId="03C53500"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Gerencias Técnica- Operativa y Gerencia Administrativa y Financiera de AGRODOSA</w:t>
            </w:r>
          </w:p>
        </w:tc>
        <w:tc>
          <w:tcPr>
            <w:tcW w:w="1535" w:type="dxa"/>
            <w:vMerge w:val="restart"/>
            <w:tcBorders>
              <w:top w:val="nil"/>
              <w:left w:val="single" w:sz="4" w:space="0" w:color="auto"/>
              <w:bottom w:val="single" w:sz="4" w:space="0" w:color="auto"/>
              <w:right w:val="single" w:sz="4" w:space="0" w:color="auto"/>
            </w:tcBorders>
            <w:shd w:val="clear" w:color="auto" w:fill="auto"/>
            <w:vAlign w:val="center"/>
            <w:hideMark/>
          </w:tcPr>
          <w:p w14:paraId="3F8EF167"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Banco Agrícola</w:t>
            </w:r>
          </w:p>
        </w:tc>
        <w:tc>
          <w:tcPr>
            <w:tcW w:w="2058" w:type="dxa"/>
            <w:vMerge w:val="restart"/>
            <w:tcBorders>
              <w:top w:val="nil"/>
              <w:left w:val="single" w:sz="4" w:space="0" w:color="auto"/>
              <w:bottom w:val="single" w:sz="4" w:space="0" w:color="auto"/>
              <w:right w:val="single" w:sz="4" w:space="0" w:color="auto"/>
            </w:tcBorders>
            <w:shd w:val="clear" w:color="auto" w:fill="auto"/>
            <w:vAlign w:val="center"/>
            <w:hideMark/>
          </w:tcPr>
          <w:p w14:paraId="69CFE34B" w14:textId="77777777" w:rsidR="00097E7E" w:rsidRPr="000529F8" w:rsidRDefault="00097E7E" w:rsidP="00097E7E">
            <w:pPr>
              <w:spacing w:after="0" w:line="240" w:lineRule="auto"/>
              <w:jc w:val="center"/>
              <w:rPr>
                <w:rFonts w:eastAsia="Calibri"/>
                <w:color w:val="4C4747"/>
                <w:sz w:val="20"/>
                <w:lang w:val="es-ES"/>
              </w:rPr>
            </w:pPr>
            <w:r w:rsidRPr="000529F8">
              <w:rPr>
                <w:rFonts w:eastAsia="Calibri"/>
                <w:color w:val="4C4747"/>
                <w:sz w:val="20"/>
                <w:lang w:val="es-ES"/>
              </w:rPr>
              <w:t>Disponibilidad de los Recursos Financieros aprobados en el presupuesto anual.</w:t>
            </w:r>
          </w:p>
        </w:tc>
      </w:tr>
      <w:tr w:rsidR="00097E7E" w:rsidRPr="008A2D8D" w14:paraId="4C260359" w14:textId="77777777" w:rsidTr="00097E7E">
        <w:trPr>
          <w:trHeight w:val="257"/>
        </w:trPr>
        <w:tc>
          <w:tcPr>
            <w:tcW w:w="1982" w:type="dxa"/>
            <w:vMerge/>
            <w:tcBorders>
              <w:top w:val="nil"/>
              <w:left w:val="single" w:sz="4" w:space="0" w:color="auto"/>
              <w:bottom w:val="single" w:sz="4" w:space="0" w:color="auto"/>
              <w:right w:val="single" w:sz="4" w:space="0" w:color="auto"/>
            </w:tcBorders>
            <w:vAlign w:val="center"/>
            <w:hideMark/>
          </w:tcPr>
          <w:p w14:paraId="744C79AB"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258" w:type="dxa"/>
            <w:vMerge/>
            <w:tcBorders>
              <w:top w:val="nil"/>
              <w:left w:val="single" w:sz="4" w:space="0" w:color="auto"/>
              <w:bottom w:val="single" w:sz="4" w:space="0" w:color="auto"/>
              <w:right w:val="single" w:sz="4" w:space="0" w:color="auto"/>
            </w:tcBorders>
            <w:vAlign w:val="center"/>
            <w:hideMark/>
          </w:tcPr>
          <w:p w14:paraId="34E47E2C"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535" w:type="dxa"/>
            <w:vMerge/>
            <w:tcBorders>
              <w:top w:val="nil"/>
              <w:left w:val="single" w:sz="4" w:space="0" w:color="auto"/>
              <w:bottom w:val="single" w:sz="4" w:space="0" w:color="auto"/>
              <w:right w:val="single" w:sz="4" w:space="0" w:color="auto"/>
            </w:tcBorders>
            <w:vAlign w:val="center"/>
            <w:hideMark/>
          </w:tcPr>
          <w:p w14:paraId="3CC92AF0"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58" w:type="dxa"/>
            <w:vMerge/>
            <w:tcBorders>
              <w:top w:val="nil"/>
              <w:left w:val="single" w:sz="4" w:space="0" w:color="auto"/>
              <w:bottom w:val="single" w:sz="4" w:space="0" w:color="auto"/>
              <w:right w:val="single" w:sz="4" w:space="0" w:color="auto"/>
            </w:tcBorders>
            <w:vAlign w:val="center"/>
            <w:hideMark/>
          </w:tcPr>
          <w:p w14:paraId="0C810192"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34A96FAF" w14:textId="77777777" w:rsidTr="00097E7E">
        <w:trPr>
          <w:trHeight w:val="257"/>
        </w:trPr>
        <w:tc>
          <w:tcPr>
            <w:tcW w:w="1982" w:type="dxa"/>
            <w:vMerge/>
            <w:tcBorders>
              <w:top w:val="nil"/>
              <w:left w:val="single" w:sz="4" w:space="0" w:color="auto"/>
              <w:bottom w:val="single" w:sz="4" w:space="0" w:color="auto"/>
              <w:right w:val="single" w:sz="4" w:space="0" w:color="auto"/>
            </w:tcBorders>
            <w:vAlign w:val="center"/>
            <w:hideMark/>
          </w:tcPr>
          <w:p w14:paraId="695B47D8"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258" w:type="dxa"/>
            <w:vMerge/>
            <w:tcBorders>
              <w:top w:val="nil"/>
              <w:left w:val="single" w:sz="4" w:space="0" w:color="auto"/>
              <w:bottom w:val="single" w:sz="4" w:space="0" w:color="auto"/>
              <w:right w:val="single" w:sz="4" w:space="0" w:color="auto"/>
            </w:tcBorders>
            <w:vAlign w:val="center"/>
            <w:hideMark/>
          </w:tcPr>
          <w:p w14:paraId="6DE0137D"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535" w:type="dxa"/>
            <w:vMerge/>
            <w:tcBorders>
              <w:top w:val="nil"/>
              <w:left w:val="single" w:sz="4" w:space="0" w:color="auto"/>
              <w:bottom w:val="single" w:sz="4" w:space="0" w:color="auto"/>
              <w:right w:val="single" w:sz="4" w:space="0" w:color="auto"/>
            </w:tcBorders>
            <w:vAlign w:val="center"/>
            <w:hideMark/>
          </w:tcPr>
          <w:p w14:paraId="4858A370"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58" w:type="dxa"/>
            <w:vMerge/>
            <w:tcBorders>
              <w:top w:val="nil"/>
              <w:left w:val="single" w:sz="4" w:space="0" w:color="auto"/>
              <w:bottom w:val="single" w:sz="4" w:space="0" w:color="auto"/>
              <w:right w:val="single" w:sz="4" w:space="0" w:color="auto"/>
            </w:tcBorders>
            <w:vAlign w:val="center"/>
            <w:hideMark/>
          </w:tcPr>
          <w:p w14:paraId="0B82D170"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46B9E5E6" w14:textId="77777777" w:rsidTr="00097E7E">
        <w:trPr>
          <w:trHeight w:val="257"/>
        </w:trPr>
        <w:tc>
          <w:tcPr>
            <w:tcW w:w="1982" w:type="dxa"/>
            <w:vMerge/>
            <w:tcBorders>
              <w:top w:val="nil"/>
              <w:left w:val="single" w:sz="4" w:space="0" w:color="auto"/>
              <w:bottom w:val="single" w:sz="4" w:space="0" w:color="auto"/>
              <w:right w:val="single" w:sz="4" w:space="0" w:color="auto"/>
            </w:tcBorders>
            <w:vAlign w:val="center"/>
            <w:hideMark/>
          </w:tcPr>
          <w:p w14:paraId="632E56AD"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258" w:type="dxa"/>
            <w:vMerge/>
            <w:tcBorders>
              <w:top w:val="nil"/>
              <w:left w:val="single" w:sz="4" w:space="0" w:color="auto"/>
              <w:bottom w:val="single" w:sz="4" w:space="0" w:color="auto"/>
              <w:right w:val="single" w:sz="4" w:space="0" w:color="auto"/>
            </w:tcBorders>
            <w:vAlign w:val="center"/>
            <w:hideMark/>
          </w:tcPr>
          <w:p w14:paraId="03C01D58"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535" w:type="dxa"/>
            <w:vMerge/>
            <w:tcBorders>
              <w:top w:val="nil"/>
              <w:left w:val="single" w:sz="4" w:space="0" w:color="auto"/>
              <w:bottom w:val="single" w:sz="4" w:space="0" w:color="auto"/>
              <w:right w:val="single" w:sz="4" w:space="0" w:color="auto"/>
            </w:tcBorders>
            <w:vAlign w:val="center"/>
            <w:hideMark/>
          </w:tcPr>
          <w:p w14:paraId="7C325B0F"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58" w:type="dxa"/>
            <w:vMerge/>
            <w:tcBorders>
              <w:top w:val="nil"/>
              <w:left w:val="single" w:sz="4" w:space="0" w:color="auto"/>
              <w:bottom w:val="single" w:sz="4" w:space="0" w:color="auto"/>
              <w:right w:val="single" w:sz="4" w:space="0" w:color="auto"/>
            </w:tcBorders>
            <w:vAlign w:val="center"/>
            <w:hideMark/>
          </w:tcPr>
          <w:p w14:paraId="32DC4117"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1F22107D" w14:textId="77777777" w:rsidTr="00097E7E">
        <w:trPr>
          <w:trHeight w:val="257"/>
        </w:trPr>
        <w:tc>
          <w:tcPr>
            <w:tcW w:w="1982" w:type="dxa"/>
            <w:vMerge/>
            <w:tcBorders>
              <w:top w:val="nil"/>
              <w:left w:val="single" w:sz="4" w:space="0" w:color="auto"/>
              <w:bottom w:val="single" w:sz="4" w:space="0" w:color="auto"/>
              <w:right w:val="single" w:sz="4" w:space="0" w:color="auto"/>
            </w:tcBorders>
            <w:vAlign w:val="center"/>
            <w:hideMark/>
          </w:tcPr>
          <w:p w14:paraId="64B57A86"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258" w:type="dxa"/>
            <w:vMerge/>
            <w:tcBorders>
              <w:top w:val="nil"/>
              <w:left w:val="single" w:sz="4" w:space="0" w:color="auto"/>
              <w:bottom w:val="single" w:sz="4" w:space="0" w:color="auto"/>
              <w:right w:val="single" w:sz="4" w:space="0" w:color="auto"/>
            </w:tcBorders>
            <w:vAlign w:val="center"/>
            <w:hideMark/>
          </w:tcPr>
          <w:p w14:paraId="212A5BF2"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535" w:type="dxa"/>
            <w:vMerge/>
            <w:tcBorders>
              <w:top w:val="nil"/>
              <w:left w:val="single" w:sz="4" w:space="0" w:color="auto"/>
              <w:bottom w:val="single" w:sz="4" w:space="0" w:color="auto"/>
              <w:right w:val="single" w:sz="4" w:space="0" w:color="auto"/>
            </w:tcBorders>
            <w:vAlign w:val="center"/>
            <w:hideMark/>
          </w:tcPr>
          <w:p w14:paraId="711610A7"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58" w:type="dxa"/>
            <w:vMerge/>
            <w:tcBorders>
              <w:top w:val="nil"/>
              <w:left w:val="single" w:sz="4" w:space="0" w:color="auto"/>
              <w:bottom w:val="single" w:sz="4" w:space="0" w:color="auto"/>
              <w:right w:val="single" w:sz="4" w:space="0" w:color="auto"/>
            </w:tcBorders>
            <w:vAlign w:val="center"/>
            <w:hideMark/>
          </w:tcPr>
          <w:p w14:paraId="7689CA48" w14:textId="77777777" w:rsidR="00097E7E" w:rsidRPr="00AA24CE" w:rsidRDefault="00097E7E" w:rsidP="00097E7E">
            <w:pPr>
              <w:spacing w:after="0" w:line="240" w:lineRule="auto"/>
              <w:rPr>
                <w:rFonts w:eastAsia="Times New Roman"/>
                <w:color w:val="000000"/>
                <w:spacing w:val="0"/>
                <w:sz w:val="22"/>
                <w:szCs w:val="22"/>
                <w:lang w:eastAsia="es-DO"/>
              </w:rPr>
            </w:pPr>
          </w:p>
        </w:tc>
      </w:tr>
      <w:tr w:rsidR="00097E7E" w:rsidRPr="008A2D8D" w14:paraId="79AF0821" w14:textId="77777777" w:rsidTr="00097E7E">
        <w:trPr>
          <w:trHeight w:val="257"/>
        </w:trPr>
        <w:tc>
          <w:tcPr>
            <w:tcW w:w="1982" w:type="dxa"/>
            <w:vMerge/>
            <w:tcBorders>
              <w:top w:val="nil"/>
              <w:left w:val="single" w:sz="4" w:space="0" w:color="auto"/>
              <w:bottom w:val="single" w:sz="4" w:space="0" w:color="auto"/>
              <w:right w:val="single" w:sz="4" w:space="0" w:color="auto"/>
            </w:tcBorders>
            <w:vAlign w:val="center"/>
            <w:hideMark/>
          </w:tcPr>
          <w:p w14:paraId="78DF4746"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258" w:type="dxa"/>
            <w:vMerge/>
            <w:tcBorders>
              <w:top w:val="nil"/>
              <w:left w:val="single" w:sz="4" w:space="0" w:color="auto"/>
              <w:bottom w:val="single" w:sz="4" w:space="0" w:color="auto"/>
              <w:right w:val="single" w:sz="4" w:space="0" w:color="auto"/>
            </w:tcBorders>
            <w:vAlign w:val="center"/>
            <w:hideMark/>
          </w:tcPr>
          <w:p w14:paraId="28BE4DA7"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1535" w:type="dxa"/>
            <w:vMerge/>
            <w:tcBorders>
              <w:top w:val="nil"/>
              <w:left w:val="single" w:sz="4" w:space="0" w:color="auto"/>
              <w:bottom w:val="single" w:sz="4" w:space="0" w:color="auto"/>
              <w:right w:val="single" w:sz="4" w:space="0" w:color="auto"/>
            </w:tcBorders>
            <w:vAlign w:val="center"/>
            <w:hideMark/>
          </w:tcPr>
          <w:p w14:paraId="27B5D803" w14:textId="77777777" w:rsidR="00097E7E" w:rsidRPr="00AA24CE" w:rsidRDefault="00097E7E" w:rsidP="00097E7E">
            <w:pPr>
              <w:spacing w:after="0" w:line="240" w:lineRule="auto"/>
              <w:rPr>
                <w:rFonts w:eastAsia="Times New Roman"/>
                <w:color w:val="000000"/>
                <w:spacing w:val="0"/>
                <w:sz w:val="22"/>
                <w:szCs w:val="22"/>
                <w:lang w:eastAsia="es-DO"/>
              </w:rPr>
            </w:pPr>
          </w:p>
        </w:tc>
        <w:tc>
          <w:tcPr>
            <w:tcW w:w="2058" w:type="dxa"/>
            <w:vMerge/>
            <w:tcBorders>
              <w:top w:val="nil"/>
              <w:left w:val="single" w:sz="4" w:space="0" w:color="auto"/>
              <w:bottom w:val="single" w:sz="4" w:space="0" w:color="auto"/>
              <w:right w:val="single" w:sz="4" w:space="0" w:color="auto"/>
            </w:tcBorders>
            <w:vAlign w:val="center"/>
            <w:hideMark/>
          </w:tcPr>
          <w:p w14:paraId="062CA47D" w14:textId="77777777" w:rsidR="00097E7E" w:rsidRPr="00AA24CE" w:rsidRDefault="00097E7E" w:rsidP="00097E7E">
            <w:pPr>
              <w:spacing w:after="0" w:line="240" w:lineRule="auto"/>
              <w:rPr>
                <w:rFonts w:eastAsia="Times New Roman"/>
                <w:color w:val="000000"/>
                <w:spacing w:val="0"/>
                <w:sz w:val="22"/>
                <w:szCs w:val="22"/>
                <w:lang w:eastAsia="es-DO"/>
              </w:rPr>
            </w:pPr>
          </w:p>
        </w:tc>
      </w:tr>
    </w:tbl>
    <w:p w14:paraId="7DE85679" w14:textId="3F2B5FF9" w:rsidR="00BE5CCC" w:rsidRPr="00BE5CCC" w:rsidRDefault="00494EFB" w:rsidP="000529F8">
      <w:pPr>
        <w:rPr>
          <w:color w:val="4C4747"/>
          <w:lang w:val="es-ES"/>
        </w:rPr>
      </w:pPr>
      <w:r>
        <w:rPr>
          <w:color w:val="4C4747"/>
          <w:lang w:val="es-ES"/>
        </w:rPr>
        <w:br w:type="page"/>
      </w:r>
    </w:p>
    <w:p w14:paraId="3B172DB0" w14:textId="0F058732" w:rsidR="00BE5CCC" w:rsidRPr="00BE5CCC" w:rsidRDefault="00BE5CCC" w:rsidP="00DF141C">
      <w:pPr>
        <w:pStyle w:val="Ttulo1"/>
        <w:numPr>
          <w:ilvl w:val="0"/>
          <w:numId w:val="31"/>
        </w:numPr>
        <w:rPr>
          <w:rFonts w:cs="Times New Roman"/>
          <w:color w:val="4C4747"/>
          <w:lang w:val="es-ES"/>
        </w:rPr>
      </w:pPr>
      <w:bookmarkStart w:id="6" w:name="_Toc117160596"/>
      <w:r w:rsidRPr="00BE5CCC">
        <w:rPr>
          <w:rFonts w:cs="Times New Roman"/>
          <w:color w:val="4C4747"/>
          <w:lang w:val="es-ES"/>
        </w:rPr>
        <w:t>RESULTADOS MISIONALES</w:t>
      </w:r>
      <w:bookmarkEnd w:id="6"/>
    </w:p>
    <w:p w14:paraId="0340830C" w14:textId="77777777" w:rsidR="00BE5CCC" w:rsidRPr="00BE5CCC" w:rsidRDefault="00BE5CCC" w:rsidP="00BE5CCC">
      <w:pPr>
        <w:jc w:val="both"/>
        <w:rPr>
          <w:rFonts w:eastAsia="Calibri"/>
          <w:color w:val="4C4747"/>
          <w:sz w:val="18"/>
          <w:lang w:val="es-ES"/>
        </w:rPr>
      </w:pPr>
      <w:r w:rsidRPr="0058331C">
        <w:rPr>
          <w:rFonts w:eastAsia="Calibri"/>
          <w:noProof/>
          <w:color w:val="4C4747"/>
          <w:sz w:val="18"/>
          <w:lang w:val="en-US"/>
        </w:rPr>
        <mc:AlternateContent>
          <mc:Choice Requires="wps">
            <w:drawing>
              <wp:anchor distT="0" distB="0" distL="114300" distR="114300" simplePos="0" relativeHeight="251638272" behindDoc="0" locked="0" layoutInCell="1" allowOverlap="1" wp14:anchorId="61C006A8" wp14:editId="1ECC3E3D">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2E4C3" id="Straight Connector 14"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6B244695" w14:textId="31F37269" w:rsidR="000529F8" w:rsidRDefault="00BE5CCC" w:rsidP="000529F8">
      <w:pPr>
        <w:jc w:val="center"/>
        <w:rPr>
          <w:rFonts w:eastAsia="Calibri"/>
          <w:color w:val="4C4747"/>
          <w:szCs w:val="36"/>
          <w:lang w:val="es-ES"/>
        </w:rPr>
      </w:pPr>
      <w:r w:rsidRPr="003704D5">
        <w:rPr>
          <w:rFonts w:eastAsia="Calibri"/>
          <w:color w:val="4C4747"/>
          <w:szCs w:val="36"/>
          <w:lang w:val="es-ES"/>
        </w:rPr>
        <w:t>Memoria Institucional 2024</w:t>
      </w:r>
    </w:p>
    <w:p w14:paraId="6378EA07" w14:textId="77777777" w:rsidR="000529F8" w:rsidRPr="000529F8" w:rsidRDefault="000529F8" w:rsidP="000529F8">
      <w:pPr>
        <w:jc w:val="center"/>
        <w:rPr>
          <w:rFonts w:eastAsia="Calibri"/>
          <w:color w:val="4C4747"/>
          <w:szCs w:val="36"/>
          <w:lang w:val="es-ES"/>
        </w:rPr>
      </w:pPr>
    </w:p>
    <w:p w14:paraId="30B63A7E" w14:textId="2C17BCC4" w:rsidR="000529F8" w:rsidRPr="000529F8" w:rsidRDefault="000529F8" w:rsidP="000529F8">
      <w:pPr>
        <w:spacing w:line="360" w:lineRule="auto"/>
        <w:jc w:val="both"/>
        <w:rPr>
          <w:b/>
          <w:color w:val="4C4747"/>
          <w:lang w:val="es-ES"/>
        </w:rPr>
      </w:pPr>
      <w:r w:rsidRPr="000529F8">
        <w:rPr>
          <w:b/>
          <w:color w:val="4C4747"/>
          <w:lang w:val="es-ES"/>
        </w:rPr>
        <w:t>Resultados Misionales 2024</w:t>
      </w:r>
    </w:p>
    <w:p w14:paraId="59EEB7A8" w14:textId="77777777" w:rsidR="000529F8" w:rsidRPr="000529F8" w:rsidRDefault="000529F8" w:rsidP="000529F8">
      <w:pPr>
        <w:spacing w:line="360" w:lineRule="auto"/>
        <w:ind w:left="90"/>
        <w:jc w:val="both"/>
        <w:rPr>
          <w:color w:val="4C4747"/>
        </w:rPr>
      </w:pPr>
      <w:r w:rsidRPr="000529F8">
        <w:rPr>
          <w:color w:val="4C4747"/>
        </w:rPr>
        <w:t xml:space="preserve">La Ley 157-09 de Seguros Agropecuario dispone que la Dirección General de Riesgos Agropecuarios (DIGERA), debe aportar el subsidio de las primas agrícolas hasta un 50% de su valor.  En la actualidad, esta Dirección tiene un presupuesto anual de RD$230,000,000.00, de los cuales deduce sus gastos operativos que representan alrededor de un 40% del mismo y destina el restante 60% (98 millones) al pago del subsidio a las primas del seguro agrícola.  AGRODOSA tiene una facturación promedio, en los últimos 5 años de primas suscritas, de RD$ 795,646,189 millones de pesos y en el actual año 2024 tiene un plan de negocios proyectado para suscribir primas por un monto aproximado de RD$804,633,640.30 millones, por consiguiente; el monto del subsidio a las primas agrícolas e invernaderos debe rondar los RD$400,000,000.00 anuales.  </w:t>
      </w:r>
    </w:p>
    <w:p w14:paraId="1CE969A9" w14:textId="77777777" w:rsidR="000529F8" w:rsidRPr="000529F8" w:rsidRDefault="000529F8" w:rsidP="000529F8">
      <w:pPr>
        <w:spacing w:line="360" w:lineRule="auto"/>
        <w:ind w:left="90"/>
        <w:jc w:val="both"/>
        <w:rPr>
          <w:color w:val="4C4747"/>
        </w:rPr>
      </w:pPr>
      <w:r w:rsidRPr="000529F8">
        <w:rPr>
          <w:color w:val="4C4747"/>
        </w:rPr>
        <w:t xml:space="preserve">Esta situación de insuficiencia presupuestaria al subsidio de las primas, es la razón fundamental de la deuda que mantiene DIGERA con AGRODOSA, la cual viene acumulándose desde el año 2018 y que al 20/12/2024, asciende al monto de RD$806,454,505.00. De igual manera, la deuda ocasiona enormes costos financieros, ya que nos obliga a tomar financiamientos con el Banco Agrícola a fin de pagar los compromisos derivados de siniestros y pago de primas cedidas a los reaseguradores. </w:t>
      </w:r>
    </w:p>
    <w:p w14:paraId="3ED18DF4" w14:textId="77777777" w:rsidR="000529F8" w:rsidRPr="000529F8" w:rsidRDefault="000529F8" w:rsidP="000529F8">
      <w:pPr>
        <w:spacing w:line="360" w:lineRule="auto"/>
        <w:ind w:left="90"/>
        <w:jc w:val="both"/>
        <w:rPr>
          <w:color w:val="4C4747"/>
        </w:rPr>
      </w:pPr>
    </w:p>
    <w:p w14:paraId="1E8C0FE2" w14:textId="77777777" w:rsidR="000529F8" w:rsidRPr="000529F8" w:rsidRDefault="000529F8" w:rsidP="000529F8">
      <w:pPr>
        <w:spacing w:line="360" w:lineRule="auto"/>
        <w:ind w:left="90"/>
        <w:jc w:val="both"/>
        <w:rPr>
          <w:color w:val="4C4747"/>
        </w:rPr>
      </w:pPr>
    </w:p>
    <w:p w14:paraId="62040774" w14:textId="77777777" w:rsidR="000529F8" w:rsidRPr="000529F8" w:rsidRDefault="000529F8" w:rsidP="000529F8">
      <w:pPr>
        <w:spacing w:line="360" w:lineRule="auto"/>
        <w:ind w:left="90"/>
        <w:jc w:val="both"/>
        <w:rPr>
          <w:color w:val="4C4747"/>
        </w:rPr>
      </w:pPr>
    </w:p>
    <w:p w14:paraId="15F6E2AD" w14:textId="77777777" w:rsidR="00BD63A8" w:rsidRDefault="00BD63A8" w:rsidP="000529F8">
      <w:pPr>
        <w:spacing w:line="360" w:lineRule="auto"/>
        <w:ind w:left="90"/>
        <w:jc w:val="both"/>
        <w:rPr>
          <w:color w:val="4C4747"/>
        </w:rPr>
      </w:pPr>
    </w:p>
    <w:p w14:paraId="3608979A" w14:textId="65DACCFD" w:rsidR="000529F8" w:rsidRPr="000529F8" w:rsidRDefault="000529F8" w:rsidP="000529F8">
      <w:pPr>
        <w:spacing w:line="360" w:lineRule="auto"/>
        <w:ind w:left="90"/>
        <w:jc w:val="both"/>
        <w:rPr>
          <w:color w:val="4C4747"/>
        </w:rPr>
      </w:pPr>
      <w:r w:rsidRPr="000529F8">
        <w:rPr>
          <w:color w:val="4C4747"/>
        </w:rPr>
        <w:t xml:space="preserve"> Esto implica, además, el pago de más de RD$ 50 millones cada año por intereses, servicio de la deuda e impuestos a los activos; impactando muy significativamente los resultados financieros de esta empresa.</w:t>
      </w:r>
    </w:p>
    <w:p w14:paraId="02ACB42F" w14:textId="77777777" w:rsidR="000529F8" w:rsidRPr="000529F8" w:rsidRDefault="000529F8" w:rsidP="000529F8">
      <w:pPr>
        <w:spacing w:line="360" w:lineRule="auto"/>
        <w:ind w:left="90"/>
        <w:jc w:val="both"/>
        <w:rPr>
          <w:color w:val="4C4747"/>
        </w:rPr>
      </w:pPr>
      <w:r w:rsidRPr="000529F8">
        <w:rPr>
          <w:color w:val="4C4747"/>
        </w:rPr>
        <w:t xml:space="preserve">Otro factor, no menos importante, que impacta la sostenibilidad de AGRODOSA, es </w:t>
      </w:r>
      <w:r w:rsidRPr="000529F8">
        <w:rPr>
          <w:b/>
          <w:color w:val="4C4747"/>
        </w:rPr>
        <w:t>la alta siniestralidad</w:t>
      </w:r>
      <w:r w:rsidRPr="000529F8">
        <w:rPr>
          <w:color w:val="4C4747"/>
        </w:rPr>
        <w:t xml:space="preserve"> que tenemos por los elevados niveles de riesgos de nuestras zonas de exposición y la gran vulnerabilidad de los rubros agrícolas asegurados.  </w:t>
      </w:r>
    </w:p>
    <w:p w14:paraId="36891C42" w14:textId="752D5587" w:rsidR="000529F8" w:rsidRPr="000529F8" w:rsidRDefault="000529F8" w:rsidP="000529F8">
      <w:pPr>
        <w:spacing w:line="360" w:lineRule="auto"/>
        <w:ind w:left="90"/>
        <w:jc w:val="both"/>
        <w:rPr>
          <w:color w:val="4C4747"/>
        </w:rPr>
      </w:pPr>
      <w:r w:rsidRPr="000529F8">
        <w:rPr>
          <w:color w:val="4C4747"/>
        </w:rPr>
        <w:t>De igual forma, el presupuesto recibido por AGRODOSA, es insuficiente para que la aseguradora pueda ampliar su cobertura, invertir en el desarrollo y la ejecución de nuevos productos y proyectos de fortalecimiento a los servicios prestados a los productores asegurados. Esta situación repercute negativamente en la rapidez de la respuesta de pago a las reclamaciones de los productores.</w:t>
      </w:r>
    </w:p>
    <w:p w14:paraId="414E6022" w14:textId="77777777" w:rsidR="000529F8" w:rsidRPr="000529F8" w:rsidRDefault="000529F8" w:rsidP="000529F8">
      <w:pPr>
        <w:spacing w:line="360" w:lineRule="auto"/>
        <w:ind w:left="90"/>
        <w:jc w:val="both"/>
        <w:rPr>
          <w:color w:val="4C4747"/>
        </w:rPr>
      </w:pPr>
      <w:r w:rsidRPr="000529F8">
        <w:rPr>
          <w:b/>
          <w:color w:val="4C4747"/>
        </w:rPr>
        <w:t xml:space="preserve"> La deuda acumulada</w:t>
      </w:r>
      <w:r w:rsidRPr="000529F8">
        <w:rPr>
          <w:color w:val="4C4747"/>
        </w:rPr>
        <w:t xml:space="preserve"> representa las reservas técnicas de esta compañía de seguros como garantía de liquidez, ante un evento catastrófico, por lo cual amerita que el estado dominicano busque alternativas financieras que permitan cumplir, en lo posible, con estas obligaciones. De igual manera, el presupuesto deficitario debe ser adecuado a los niveles requeridos, para evitar que el seguro agropecuario en nuestro país desaparezca y poder incrementar las superficies aseguradas, </w:t>
      </w:r>
    </w:p>
    <w:p w14:paraId="792D8CC8" w14:textId="77777777" w:rsidR="000529F8" w:rsidRPr="000529F8" w:rsidRDefault="000529F8" w:rsidP="000529F8">
      <w:pPr>
        <w:spacing w:line="360" w:lineRule="auto"/>
        <w:ind w:left="90"/>
        <w:jc w:val="both"/>
        <w:rPr>
          <w:color w:val="4C4747"/>
        </w:rPr>
      </w:pPr>
    </w:p>
    <w:p w14:paraId="7B3413C2" w14:textId="630CCCCE" w:rsidR="000529F8" w:rsidRPr="000529F8" w:rsidRDefault="000529F8" w:rsidP="00D64428">
      <w:pPr>
        <w:spacing w:line="360" w:lineRule="auto"/>
        <w:jc w:val="both"/>
        <w:rPr>
          <w:color w:val="4C4747"/>
        </w:rPr>
      </w:pPr>
    </w:p>
    <w:p w14:paraId="75D8D35C" w14:textId="77777777" w:rsidR="00D64428" w:rsidRDefault="00D64428" w:rsidP="000529F8">
      <w:pPr>
        <w:spacing w:line="360" w:lineRule="auto"/>
        <w:ind w:left="90"/>
        <w:jc w:val="both"/>
        <w:rPr>
          <w:color w:val="4C4747"/>
        </w:rPr>
      </w:pPr>
    </w:p>
    <w:p w14:paraId="49EB863E" w14:textId="77777777" w:rsidR="00D64428" w:rsidRDefault="00D64428" w:rsidP="000529F8">
      <w:pPr>
        <w:spacing w:line="360" w:lineRule="auto"/>
        <w:ind w:left="90"/>
        <w:jc w:val="both"/>
        <w:rPr>
          <w:color w:val="4C4747"/>
        </w:rPr>
      </w:pPr>
    </w:p>
    <w:p w14:paraId="5153C813" w14:textId="77777777" w:rsidR="00BD63A8" w:rsidRDefault="00BD63A8" w:rsidP="000529F8">
      <w:pPr>
        <w:spacing w:line="360" w:lineRule="auto"/>
        <w:ind w:left="90"/>
        <w:jc w:val="both"/>
        <w:rPr>
          <w:color w:val="4C4747"/>
        </w:rPr>
      </w:pPr>
    </w:p>
    <w:p w14:paraId="450DD7C3" w14:textId="1C24F83C" w:rsidR="000529F8" w:rsidRPr="000529F8" w:rsidRDefault="000529F8" w:rsidP="000529F8">
      <w:pPr>
        <w:spacing w:line="360" w:lineRule="auto"/>
        <w:ind w:left="90"/>
        <w:jc w:val="both"/>
        <w:rPr>
          <w:color w:val="4C4747"/>
        </w:rPr>
      </w:pPr>
      <w:r w:rsidRPr="000529F8">
        <w:rPr>
          <w:color w:val="4C4747"/>
        </w:rPr>
        <w:t xml:space="preserve">ya que en la actualidad solo aseguramos un 20.48% de la superficie cultivable en nuestro país, quedando el resto (79.52%) sin cobertura de seguro y a expensas de los cambios climáticos que cada año son más frecuentes y severos.  </w:t>
      </w:r>
    </w:p>
    <w:p w14:paraId="0E78379F" w14:textId="3E48132C" w:rsidR="000529F8" w:rsidRPr="000529F8" w:rsidRDefault="000529F8" w:rsidP="000529F8">
      <w:pPr>
        <w:spacing w:line="360" w:lineRule="auto"/>
        <w:ind w:left="90"/>
        <w:jc w:val="both"/>
        <w:rPr>
          <w:color w:val="4C4747"/>
        </w:rPr>
      </w:pPr>
      <w:r w:rsidRPr="000529F8">
        <w:rPr>
          <w:color w:val="4C4747"/>
        </w:rPr>
        <w:t xml:space="preserve">Esta Administración, ha encaminado múltiples gestiones ante el Ministerio de Hacienda y la Dirección General de Presupuestos, a los fines de que este déficit sea corregido, las obligaciones sean reconocidas como deuda pública, y que ese Ministerio defina un mecanismo financiero que permita honrar este compromiso de acuerdo a sus posibilidades.  Nuestros análisis indican que para salir del estado de insolvencia en que se encuentra la empresa y permitir que AGRODOSA aumente significativamente las superficies aseguradas, </w:t>
      </w:r>
      <w:r w:rsidRPr="000529F8">
        <w:rPr>
          <w:b/>
          <w:color w:val="4C4747"/>
        </w:rPr>
        <w:t>necesitaríamos lo siguiente:</w:t>
      </w:r>
      <w:r w:rsidRPr="000529F8">
        <w:rPr>
          <w:color w:val="4C4747"/>
        </w:rPr>
        <w:t xml:space="preserve">  </w:t>
      </w:r>
    </w:p>
    <w:p w14:paraId="34FA9040" w14:textId="77777777" w:rsidR="000529F8" w:rsidRPr="000529F8" w:rsidRDefault="000529F8" w:rsidP="000529F8">
      <w:pPr>
        <w:pStyle w:val="Prrafodelista"/>
        <w:numPr>
          <w:ilvl w:val="0"/>
          <w:numId w:val="47"/>
        </w:numPr>
        <w:spacing w:line="360" w:lineRule="auto"/>
        <w:jc w:val="both"/>
        <w:rPr>
          <w:color w:val="4C4747"/>
        </w:rPr>
      </w:pPr>
      <w:r w:rsidRPr="000529F8">
        <w:rPr>
          <w:color w:val="4C4747"/>
        </w:rPr>
        <w:t>Aumento del Presupuesto de la DIGERA para el subsidio a las primas, a RD$600 millones anuales.</w:t>
      </w:r>
    </w:p>
    <w:p w14:paraId="0B7CB7A7" w14:textId="77777777" w:rsidR="000529F8" w:rsidRPr="000529F8" w:rsidRDefault="000529F8" w:rsidP="000529F8">
      <w:pPr>
        <w:pStyle w:val="Prrafodelista"/>
        <w:spacing w:line="360" w:lineRule="auto"/>
        <w:ind w:left="450"/>
        <w:jc w:val="both"/>
        <w:rPr>
          <w:color w:val="4C4747"/>
        </w:rPr>
      </w:pPr>
    </w:p>
    <w:p w14:paraId="31D704B6" w14:textId="7DB554D5" w:rsidR="000529F8" w:rsidRPr="000529F8" w:rsidRDefault="000529F8" w:rsidP="000529F8">
      <w:pPr>
        <w:pStyle w:val="Prrafodelista"/>
        <w:numPr>
          <w:ilvl w:val="0"/>
          <w:numId w:val="47"/>
        </w:numPr>
        <w:spacing w:line="360" w:lineRule="auto"/>
        <w:jc w:val="both"/>
        <w:rPr>
          <w:color w:val="4C4747"/>
        </w:rPr>
      </w:pPr>
      <w:r w:rsidRPr="000529F8">
        <w:rPr>
          <w:color w:val="4C4747"/>
        </w:rPr>
        <w:t>Saldar la deuda contraída por la DIGERA y el Ministerio de Agricultura con AGRODOSA.</w:t>
      </w:r>
    </w:p>
    <w:p w14:paraId="20DC7F81" w14:textId="64CB4097" w:rsidR="000529F8" w:rsidRPr="000529F8" w:rsidRDefault="000529F8" w:rsidP="000529F8">
      <w:pPr>
        <w:spacing w:line="360" w:lineRule="auto"/>
        <w:ind w:left="90"/>
        <w:jc w:val="both"/>
        <w:rPr>
          <w:color w:val="4C4747"/>
        </w:rPr>
      </w:pPr>
      <w:r w:rsidRPr="000529F8">
        <w:rPr>
          <w:color w:val="4C4747"/>
        </w:rPr>
        <w:t>Estas son todas las causas que crean este déficit, por lo que, a todos los actores relacionados, llamamos a aunar esfuerzos, a fin de lograr los recursos que garanticen el aumento y la sostenibilidad del seguro agropecuario, para tranquilidad y protección de miles de productores del campo y continuar garantizando la seguridad alimentaria del país, desde nuestro sector.</w:t>
      </w:r>
    </w:p>
    <w:p w14:paraId="6479E062" w14:textId="680C2E31" w:rsidR="000529F8" w:rsidRPr="000529F8" w:rsidRDefault="000529F8" w:rsidP="000529F8">
      <w:pPr>
        <w:spacing w:line="360" w:lineRule="auto"/>
        <w:ind w:left="90"/>
        <w:jc w:val="both"/>
        <w:rPr>
          <w:color w:val="4C4747"/>
        </w:rPr>
      </w:pPr>
    </w:p>
    <w:p w14:paraId="3654F128" w14:textId="0B809DAB" w:rsidR="000529F8" w:rsidRPr="000529F8" w:rsidRDefault="000529F8" w:rsidP="000529F8">
      <w:pPr>
        <w:spacing w:line="360" w:lineRule="auto"/>
        <w:ind w:left="90"/>
        <w:jc w:val="both"/>
        <w:rPr>
          <w:color w:val="4C4747"/>
        </w:rPr>
      </w:pPr>
    </w:p>
    <w:p w14:paraId="602D4F42" w14:textId="71671EFE" w:rsidR="000529F8" w:rsidRPr="000529F8" w:rsidRDefault="000529F8" w:rsidP="000529F8">
      <w:pPr>
        <w:spacing w:line="360" w:lineRule="auto"/>
        <w:ind w:left="90"/>
        <w:jc w:val="both"/>
        <w:rPr>
          <w:color w:val="4C4747"/>
        </w:rPr>
      </w:pPr>
    </w:p>
    <w:p w14:paraId="1C1CE29F" w14:textId="77777777" w:rsidR="000529F8" w:rsidRPr="000529F8" w:rsidRDefault="000529F8" w:rsidP="000529F8">
      <w:pPr>
        <w:spacing w:line="360" w:lineRule="auto"/>
        <w:ind w:left="90"/>
        <w:jc w:val="both"/>
        <w:rPr>
          <w:color w:val="4C4747"/>
        </w:rPr>
      </w:pPr>
    </w:p>
    <w:p w14:paraId="7F9AD914" w14:textId="3AD5A165" w:rsidR="00BE5CCC" w:rsidRPr="000529F8" w:rsidRDefault="000529F8" w:rsidP="000529F8">
      <w:pPr>
        <w:spacing w:line="360" w:lineRule="auto"/>
        <w:ind w:left="90"/>
        <w:jc w:val="both"/>
        <w:rPr>
          <w:color w:val="4C4747"/>
        </w:rPr>
      </w:pPr>
      <w:r w:rsidRPr="000529F8">
        <w:rPr>
          <w:color w:val="4C4747"/>
        </w:rPr>
        <w:t>A continuación, siguen los reportes de las suscripciones de las diferentes pólizas.</w:t>
      </w:r>
    </w:p>
    <w:p w14:paraId="7286DDE8" w14:textId="77777777" w:rsidR="00BE5CCC" w:rsidRPr="000529F8" w:rsidRDefault="00BE5CCC" w:rsidP="009337E1">
      <w:pPr>
        <w:pStyle w:val="Continuarlista"/>
        <w:spacing w:line="360" w:lineRule="auto"/>
        <w:jc w:val="both"/>
        <w:rPr>
          <w:b/>
          <w:color w:val="4C4747"/>
          <w:lang w:val="es-ES"/>
        </w:rPr>
      </w:pPr>
      <w:r w:rsidRPr="000529F8">
        <w:rPr>
          <w:b/>
          <w:color w:val="4C4747"/>
          <w:lang w:val="es-ES"/>
        </w:rPr>
        <w:t>Resultados e Indicadores de los Procesos de la Gestión de la Aseguradora.</w:t>
      </w:r>
    </w:p>
    <w:p w14:paraId="3AFC010C" w14:textId="77777777" w:rsidR="00BE5CCC" w:rsidRPr="000529F8" w:rsidRDefault="00BE5CCC" w:rsidP="009337E1">
      <w:pPr>
        <w:pStyle w:val="Continuarlista"/>
        <w:spacing w:line="360" w:lineRule="auto"/>
        <w:jc w:val="both"/>
        <w:rPr>
          <w:color w:val="4C4747"/>
        </w:rPr>
      </w:pPr>
      <w:r w:rsidRPr="000529F8">
        <w:rPr>
          <w:color w:val="4C4747"/>
          <w:lang w:val="es-ES"/>
        </w:rPr>
        <w:t>Procedimientos de AGRODOSA:</w:t>
      </w:r>
    </w:p>
    <w:p w14:paraId="70C0F542" w14:textId="77777777" w:rsidR="00BE5CCC" w:rsidRPr="000529F8" w:rsidRDefault="00BE5CCC" w:rsidP="009337E1">
      <w:pPr>
        <w:pStyle w:val="Continuarlista"/>
        <w:spacing w:line="360" w:lineRule="auto"/>
        <w:jc w:val="both"/>
        <w:rPr>
          <w:b/>
          <w:color w:val="4C4747"/>
          <w:lang w:val="es-ES"/>
        </w:rPr>
      </w:pPr>
      <w:r w:rsidRPr="000529F8">
        <w:rPr>
          <w:b/>
          <w:color w:val="4C4747"/>
          <w:lang w:val="es-ES"/>
        </w:rPr>
        <w:t>Proceso de Suscripción de Pólizas.</w:t>
      </w:r>
    </w:p>
    <w:p w14:paraId="358DE541" w14:textId="77777777" w:rsidR="00BE5CCC" w:rsidRPr="000529F8" w:rsidRDefault="00BE5CCC" w:rsidP="009337E1">
      <w:pPr>
        <w:pStyle w:val="Continuarlista"/>
        <w:spacing w:line="360" w:lineRule="auto"/>
        <w:jc w:val="both"/>
        <w:rPr>
          <w:color w:val="4C4747"/>
          <w:lang w:val="es-ES"/>
        </w:rPr>
      </w:pPr>
      <w:r w:rsidRPr="000529F8">
        <w:rPr>
          <w:color w:val="4C4747"/>
          <w:lang w:val="es-ES"/>
        </w:rPr>
        <w:t xml:space="preserve">Solicitud o Renovación de Pólizas de Seguro Agrícola, Pecuario, Infraestructuras y Seguro de Vida.  </w:t>
      </w:r>
    </w:p>
    <w:p w14:paraId="1FA0C741" w14:textId="77777777" w:rsidR="00BE5CCC" w:rsidRPr="000529F8" w:rsidRDefault="00BE5CCC" w:rsidP="009337E1">
      <w:pPr>
        <w:pStyle w:val="Continuarlista"/>
        <w:spacing w:line="360" w:lineRule="auto"/>
        <w:jc w:val="both"/>
        <w:rPr>
          <w:b/>
          <w:color w:val="4C4747"/>
          <w:lang w:val="es-ES"/>
        </w:rPr>
      </w:pPr>
      <w:r w:rsidRPr="000529F8">
        <w:rPr>
          <w:b/>
          <w:color w:val="4C4747"/>
          <w:lang w:val="es-ES"/>
        </w:rPr>
        <w:t xml:space="preserve">Misión del proceso:  </w:t>
      </w:r>
    </w:p>
    <w:p w14:paraId="7608DDE1" w14:textId="77777777" w:rsidR="00BE5CCC" w:rsidRPr="000529F8" w:rsidRDefault="00BE5CCC" w:rsidP="009337E1">
      <w:pPr>
        <w:pStyle w:val="Continuarlista"/>
        <w:spacing w:line="360" w:lineRule="auto"/>
        <w:jc w:val="both"/>
        <w:rPr>
          <w:color w:val="4C4747"/>
          <w:lang w:val="es-ES"/>
        </w:rPr>
      </w:pPr>
      <w:r w:rsidRPr="000529F8">
        <w:rPr>
          <w:color w:val="4C4747"/>
          <w:lang w:val="es-ES"/>
        </w:rPr>
        <w:t xml:space="preserve">Tramitar todas las solicitudes de seguros para emitir las diferentes pólizas. </w:t>
      </w:r>
    </w:p>
    <w:p w14:paraId="4D34F5B3" w14:textId="77777777" w:rsidR="00BE5CCC" w:rsidRPr="000529F8" w:rsidRDefault="00BE5CCC" w:rsidP="009337E1">
      <w:pPr>
        <w:pStyle w:val="Continuarlista"/>
        <w:spacing w:line="360" w:lineRule="auto"/>
        <w:jc w:val="both"/>
        <w:rPr>
          <w:b/>
          <w:color w:val="4C4747"/>
          <w:lang w:val="es-ES"/>
        </w:rPr>
      </w:pPr>
      <w:r w:rsidRPr="000529F8">
        <w:rPr>
          <w:b/>
          <w:color w:val="4C4747"/>
          <w:lang w:val="es-ES"/>
        </w:rPr>
        <w:t xml:space="preserve">Alcance del proceso: </w:t>
      </w:r>
    </w:p>
    <w:p w14:paraId="03C2C2B3" w14:textId="77777777" w:rsidR="00BE5CCC" w:rsidRPr="000529F8" w:rsidRDefault="00BE5CCC" w:rsidP="009337E1">
      <w:pPr>
        <w:pStyle w:val="Continuarlista"/>
        <w:spacing w:line="360" w:lineRule="auto"/>
        <w:jc w:val="both"/>
        <w:rPr>
          <w:color w:val="4C4747"/>
          <w:lang w:val="es-ES"/>
        </w:rPr>
      </w:pPr>
      <w:r w:rsidRPr="000529F8">
        <w:rPr>
          <w:color w:val="4C4747"/>
          <w:lang w:val="es-ES"/>
        </w:rPr>
        <w:t xml:space="preserve">Desde que se recibe la solicitud, hasta que se emite y se entrega la póliza de seguro al cliente. </w:t>
      </w:r>
    </w:p>
    <w:p w14:paraId="61B40B5E" w14:textId="77777777" w:rsidR="00BE5CCC" w:rsidRPr="000529F8" w:rsidRDefault="00BE5CCC" w:rsidP="009337E1">
      <w:pPr>
        <w:pStyle w:val="Continuarlista"/>
        <w:spacing w:line="360" w:lineRule="auto"/>
        <w:jc w:val="both"/>
        <w:rPr>
          <w:b/>
          <w:color w:val="4C4747"/>
          <w:lang w:val="es-ES"/>
        </w:rPr>
      </w:pPr>
      <w:r w:rsidRPr="000529F8">
        <w:rPr>
          <w:b/>
          <w:color w:val="4C4747"/>
          <w:lang w:val="es-ES"/>
        </w:rPr>
        <w:t xml:space="preserve">Responsables del proceso:  </w:t>
      </w:r>
    </w:p>
    <w:p w14:paraId="5324F3C8" w14:textId="0D78587D" w:rsidR="00BE5CCC" w:rsidRPr="000529F8" w:rsidRDefault="00BE5CCC" w:rsidP="003A254A">
      <w:pPr>
        <w:pStyle w:val="Continuarlista"/>
        <w:spacing w:line="360" w:lineRule="auto"/>
        <w:jc w:val="both"/>
        <w:rPr>
          <w:color w:val="4C4747"/>
          <w:lang w:val="es-ES"/>
        </w:rPr>
      </w:pPr>
      <w:r w:rsidRPr="000529F8">
        <w:rPr>
          <w:color w:val="4C4747"/>
          <w:lang w:val="es-ES"/>
        </w:rPr>
        <w:t xml:space="preserve">En la Sede Central: </w:t>
      </w:r>
      <w:r w:rsidR="00113091" w:rsidRPr="000529F8">
        <w:rPr>
          <w:color w:val="4C4747"/>
          <w:lang w:val="es-ES"/>
        </w:rPr>
        <w:t>S</w:t>
      </w:r>
      <w:r w:rsidR="003A254A" w:rsidRPr="000529F8">
        <w:rPr>
          <w:color w:val="4C4747"/>
          <w:lang w:val="es-ES"/>
        </w:rPr>
        <w:t xml:space="preserve">ub Gerente Técnico y Operativo, </w:t>
      </w:r>
      <w:r w:rsidRPr="000529F8">
        <w:rPr>
          <w:color w:val="4C4747"/>
          <w:lang w:val="es-ES"/>
        </w:rPr>
        <w:t>Gerente de Operaciones, Encargado del Departamento d</w:t>
      </w:r>
      <w:r w:rsidR="00113091" w:rsidRPr="000529F8">
        <w:rPr>
          <w:color w:val="4C4747"/>
          <w:lang w:val="es-ES"/>
        </w:rPr>
        <w:t>e Pólizas y Analistas de Pólizas.</w:t>
      </w:r>
    </w:p>
    <w:p w14:paraId="4BA9294E" w14:textId="77777777" w:rsidR="00BE5CCC" w:rsidRPr="000529F8" w:rsidRDefault="00BE5CCC" w:rsidP="00BE5CCC">
      <w:pPr>
        <w:pStyle w:val="Ttulo1"/>
        <w:jc w:val="left"/>
        <w:rPr>
          <w:rFonts w:cs="Times New Roman"/>
          <w:color w:val="4C4747"/>
          <w:lang w:val="es-ES"/>
        </w:rPr>
      </w:pPr>
    </w:p>
    <w:p w14:paraId="33A27386" w14:textId="77777777" w:rsidR="00BE5CCC" w:rsidRPr="000529F8" w:rsidRDefault="00BE5CCC" w:rsidP="00BE5CCC">
      <w:pPr>
        <w:rPr>
          <w:rFonts w:eastAsia="Calibri"/>
          <w:color w:val="4C4747"/>
          <w:lang w:val="es-ES"/>
        </w:rPr>
      </w:pPr>
    </w:p>
    <w:p w14:paraId="7A369B84" w14:textId="77777777" w:rsidR="00BE5CCC" w:rsidRPr="000529F8" w:rsidRDefault="00BE5CCC" w:rsidP="00BE5CCC">
      <w:pPr>
        <w:rPr>
          <w:rFonts w:eastAsia="Calibri"/>
          <w:color w:val="4C4747"/>
          <w:lang w:val="es-ES"/>
        </w:rPr>
      </w:pPr>
    </w:p>
    <w:p w14:paraId="1BF90DDE" w14:textId="77777777" w:rsidR="00BE5CCC" w:rsidRPr="000529F8" w:rsidRDefault="00BE5CCC" w:rsidP="00BE5CCC">
      <w:pPr>
        <w:rPr>
          <w:rFonts w:eastAsia="Calibri"/>
          <w:color w:val="4C4747"/>
          <w:lang w:val="es-ES"/>
        </w:rPr>
      </w:pPr>
    </w:p>
    <w:p w14:paraId="3C95BB51" w14:textId="77777777" w:rsidR="00BE5CCC" w:rsidRPr="000529F8" w:rsidRDefault="00BE5CCC" w:rsidP="00BE5CCC">
      <w:pPr>
        <w:rPr>
          <w:rFonts w:eastAsia="Calibri"/>
          <w:color w:val="4C4747"/>
          <w:lang w:val="es-ES"/>
        </w:rPr>
      </w:pPr>
    </w:p>
    <w:p w14:paraId="573FD8B5" w14:textId="77777777" w:rsidR="00BE5CCC" w:rsidRPr="000529F8" w:rsidRDefault="00BE5CCC" w:rsidP="00BE5CCC">
      <w:pPr>
        <w:rPr>
          <w:rFonts w:eastAsia="Calibri"/>
          <w:color w:val="4C4747"/>
          <w:lang w:val="es-ES"/>
        </w:rPr>
      </w:pPr>
    </w:p>
    <w:p w14:paraId="47698021" w14:textId="77777777" w:rsidR="00BE5CCC" w:rsidRPr="000529F8" w:rsidRDefault="00BE5CCC" w:rsidP="00BE5CCC">
      <w:pPr>
        <w:rPr>
          <w:rFonts w:eastAsia="Calibri"/>
          <w:color w:val="4C4747"/>
          <w:lang w:val="es-ES"/>
        </w:rPr>
      </w:pPr>
    </w:p>
    <w:p w14:paraId="35654CCD" w14:textId="77777777" w:rsidR="00BE5CCC" w:rsidRPr="000529F8" w:rsidRDefault="00BE5CCC" w:rsidP="00BE5CCC">
      <w:pPr>
        <w:rPr>
          <w:rFonts w:eastAsia="Calibri"/>
          <w:color w:val="4C4747"/>
          <w:lang w:val="es-ES"/>
        </w:rPr>
      </w:pPr>
    </w:p>
    <w:p w14:paraId="0A403403" w14:textId="77777777" w:rsidR="00BE5CCC" w:rsidRPr="000529F8" w:rsidRDefault="00BE5CCC" w:rsidP="00BE5CCC">
      <w:pPr>
        <w:rPr>
          <w:rFonts w:eastAsia="Calibri"/>
          <w:color w:val="4C4747"/>
          <w:lang w:val="es-ES"/>
        </w:rPr>
      </w:pPr>
    </w:p>
    <w:p w14:paraId="5C17FAE7" w14:textId="77777777" w:rsidR="00BE5CCC" w:rsidRPr="000529F8" w:rsidRDefault="00BE5CCC" w:rsidP="00BE5CCC">
      <w:pPr>
        <w:rPr>
          <w:rFonts w:eastAsia="Calibri"/>
          <w:color w:val="4C4747"/>
          <w:lang w:val="es-ES"/>
        </w:rPr>
      </w:pPr>
    </w:p>
    <w:p w14:paraId="1F016961" w14:textId="77777777" w:rsidR="00BE5CCC" w:rsidRPr="000529F8" w:rsidRDefault="00BE5CCC" w:rsidP="00BE5CCC">
      <w:pPr>
        <w:rPr>
          <w:rFonts w:eastAsia="Calibri"/>
          <w:color w:val="4C4747"/>
          <w:lang w:val="es-ES"/>
        </w:rPr>
      </w:pPr>
    </w:p>
    <w:p w14:paraId="14347293" w14:textId="77777777" w:rsidR="00BE5CCC" w:rsidRPr="000529F8" w:rsidRDefault="00BE5CCC" w:rsidP="00BE5CCC">
      <w:pPr>
        <w:rPr>
          <w:rFonts w:eastAsia="Calibri"/>
          <w:color w:val="4C4747"/>
          <w:lang w:val="es-ES"/>
        </w:rPr>
      </w:pPr>
    </w:p>
    <w:p w14:paraId="3B1C3E0E" w14:textId="77777777" w:rsidR="00BE5CCC" w:rsidRPr="000529F8" w:rsidRDefault="00BE5CCC" w:rsidP="00BE5CCC">
      <w:pPr>
        <w:rPr>
          <w:rFonts w:eastAsia="Calibri"/>
          <w:color w:val="4C4747"/>
          <w:lang w:val="es-ES"/>
        </w:rPr>
      </w:pPr>
    </w:p>
    <w:tbl>
      <w:tblPr>
        <w:tblpPr w:leftFromText="180" w:rightFromText="180" w:vertAnchor="page" w:horzAnchor="margin" w:tblpY="1891"/>
        <w:tblW w:w="7242" w:type="dxa"/>
        <w:tblLook w:val="04A0" w:firstRow="1" w:lastRow="0" w:firstColumn="1" w:lastColumn="0" w:noHBand="0" w:noVBand="1"/>
      </w:tblPr>
      <w:tblGrid>
        <w:gridCol w:w="1283"/>
        <w:gridCol w:w="1376"/>
        <w:gridCol w:w="1323"/>
        <w:gridCol w:w="1416"/>
        <w:gridCol w:w="157"/>
        <w:gridCol w:w="1439"/>
        <w:gridCol w:w="312"/>
      </w:tblGrid>
      <w:tr w:rsidR="000529F8" w:rsidRPr="000529F8" w14:paraId="2B7199CC" w14:textId="77777777" w:rsidTr="00BE5CCC">
        <w:trPr>
          <w:trHeight w:val="377"/>
        </w:trPr>
        <w:tc>
          <w:tcPr>
            <w:tcW w:w="7242" w:type="dxa"/>
            <w:gridSpan w:val="7"/>
            <w:tcBorders>
              <w:top w:val="nil"/>
              <w:left w:val="nil"/>
              <w:bottom w:val="nil"/>
              <w:right w:val="nil"/>
            </w:tcBorders>
            <w:shd w:val="clear" w:color="auto" w:fill="auto"/>
            <w:noWrap/>
            <w:vAlign w:val="bottom"/>
            <w:hideMark/>
          </w:tcPr>
          <w:p w14:paraId="458571F5" w14:textId="1DB0B972" w:rsidR="00BE5CCC" w:rsidRPr="000529F8" w:rsidRDefault="00E47C45" w:rsidP="00E47C45">
            <w:pPr>
              <w:spacing w:after="0" w:line="240" w:lineRule="auto"/>
              <w:jc w:val="center"/>
              <w:rPr>
                <w:rFonts w:eastAsia="Times New Roman"/>
                <w:b/>
                <w:bCs/>
                <w:color w:val="4C4747"/>
                <w:spacing w:val="0"/>
                <w:sz w:val="28"/>
                <w:szCs w:val="28"/>
                <w:lang w:val="es-ES"/>
              </w:rPr>
            </w:pPr>
            <w:r w:rsidRPr="000529F8">
              <w:rPr>
                <w:rFonts w:eastAsia="Times New Roman"/>
                <w:b/>
                <w:bCs/>
                <w:color w:val="4C4747"/>
                <w:spacing w:val="0"/>
                <w:sz w:val="28"/>
                <w:szCs w:val="28"/>
                <w:lang w:val="es-ES"/>
              </w:rPr>
              <w:t xml:space="preserve">3.1  </w:t>
            </w:r>
            <w:r w:rsidR="00BE5CCC" w:rsidRPr="000529F8">
              <w:rPr>
                <w:rFonts w:eastAsia="Times New Roman"/>
                <w:b/>
                <w:bCs/>
                <w:color w:val="4C4747"/>
                <w:spacing w:val="0"/>
                <w:sz w:val="28"/>
                <w:szCs w:val="28"/>
                <w:lang w:val="es-ES"/>
              </w:rPr>
              <w:t>R</w:t>
            </w:r>
            <w:r w:rsidRPr="000529F8">
              <w:rPr>
                <w:rFonts w:eastAsia="Times New Roman"/>
                <w:b/>
                <w:bCs/>
                <w:color w:val="4C4747"/>
                <w:spacing w:val="0"/>
                <w:sz w:val="28"/>
                <w:szCs w:val="28"/>
                <w:lang w:val="es-ES"/>
              </w:rPr>
              <w:t>eporte</w:t>
            </w:r>
            <w:r w:rsidR="00BE5CCC" w:rsidRPr="000529F8">
              <w:rPr>
                <w:rFonts w:eastAsia="Times New Roman"/>
                <w:b/>
                <w:bCs/>
                <w:color w:val="4C4747"/>
                <w:spacing w:val="0"/>
                <w:sz w:val="28"/>
                <w:szCs w:val="28"/>
                <w:lang w:val="es-ES"/>
              </w:rPr>
              <w:t xml:space="preserve"> de pólizas agrícolas suscritas</w:t>
            </w:r>
          </w:p>
        </w:tc>
      </w:tr>
      <w:tr w:rsidR="000529F8" w:rsidRPr="000529F8" w14:paraId="650549DE" w14:textId="77777777" w:rsidTr="00BE5CCC">
        <w:trPr>
          <w:trHeight w:val="212"/>
        </w:trPr>
        <w:tc>
          <w:tcPr>
            <w:tcW w:w="1283" w:type="dxa"/>
            <w:tcBorders>
              <w:top w:val="nil"/>
              <w:left w:val="nil"/>
              <w:bottom w:val="nil"/>
              <w:right w:val="nil"/>
            </w:tcBorders>
            <w:shd w:val="clear" w:color="auto" w:fill="auto"/>
            <w:noWrap/>
            <w:vAlign w:val="bottom"/>
            <w:hideMark/>
          </w:tcPr>
          <w:p w14:paraId="40260020" w14:textId="77777777" w:rsidR="00BE5CCC" w:rsidRPr="000529F8" w:rsidRDefault="00BE5CCC" w:rsidP="00BE5CCC">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0CDF9D60"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323" w:type="dxa"/>
            <w:tcBorders>
              <w:top w:val="nil"/>
              <w:left w:val="nil"/>
              <w:bottom w:val="nil"/>
              <w:right w:val="nil"/>
            </w:tcBorders>
            <w:shd w:val="clear" w:color="auto" w:fill="auto"/>
            <w:noWrap/>
            <w:vAlign w:val="bottom"/>
            <w:hideMark/>
          </w:tcPr>
          <w:p w14:paraId="79A525DE"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567" w:type="dxa"/>
            <w:gridSpan w:val="2"/>
            <w:tcBorders>
              <w:top w:val="nil"/>
              <w:left w:val="nil"/>
              <w:bottom w:val="nil"/>
              <w:right w:val="nil"/>
            </w:tcBorders>
            <w:shd w:val="clear" w:color="auto" w:fill="auto"/>
            <w:noWrap/>
            <w:vAlign w:val="bottom"/>
            <w:hideMark/>
          </w:tcPr>
          <w:p w14:paraId="4FAAA61D"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693" w:type="dxa"/>
            <w:gridSpan w:val="2"/>
            <w:tcBorders>
              <w:top w:val="nil"/>
              <w:left w:val="nil"/>
              <w:bottom w:val="nil"/>
              <w:right w:val="nil"/>
            </w:tcBorders>
            <w:shd w:val="clear" w:color="auto" w:fill="auto"/>
            <w:noWrap/>
            <w:vAlign w:val="bottom"/>
            <w:hideMark/>
          </w:tcPr>
          <w:p w14:paraId="60B39919" w14:textId="77777777" w:rsidR="00BE5CCC" w:rsidRPr="000529F8" w:rsidRDefault="00BE5CCC" w:rsidP="00BE5CCC">
            <w:pPr>
              <w:spacing w:after="0" w:line="240" w:lineRule="auto"/>
              <w:jc w:val="center"/>
              <w:rPr>
                <w:rFonts w:eastAsia="Times New Roman"/>
                <w:color w:val="4C4747"/>
                <w:spacing w:val="0"/>
                <w:sz w:val="20"/>
                <w:szCs w:val="20"/>
                <w:lang w:val="es-ES"/>
              </w:rPr>
            </w:pPr>
          </w:p>
        </w:tc>
      </w:tr>
      <w:tr w:rsidR="000529F8" w:rsidRPr="000529F8" w14:paraId="7F7C3DE7" w14:textId="77777777" w:rsidTr="00BE5CCC">
        <w:trPr>
          <w:trHeight w:val="317"/>
        </w:trPr>
        <w:tc>
          <w:tcPr>
            <w:tcW w:w="1283" w:type="dxa"/>
            <w:tcBorders>
              <w:top w:val="nil"/>
              <w:left w:val="nil"/>
              <w:bottom w:val="nil"/>
              <w:right w:val="nil"/>
            </w:tcBorders>
            <w:shd w:val="clear" w:color="auto" w:fill="auto"/>
            <w:noWrap/>
            <w:vAlign w:val="bottom"/>
            <w:hideMark/>
          </w:tcPr>
          <w:p w14:paraId="16EFB82C"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Año:</w:t>
            </w:r>
          </w:p>
        </w:tc>
        <w:tc>
          <w:tcPr>
            <w:tcW w:w="1376" w:type="dxa"/>
            <w:tcBorders>
              <w:top w:val="nil"/>
              <w:left w:val="nil"/>
              <w:bottom w:val="nil"/>
              <w:right w:val="nil"/>
            </w:tcBorders>
            <w:shd w:val="clear" w:color="auto" w:fill="auto"/>
            <w:noWrap/>
            <w:vAlign w:val="bottom"/>
            <w:hideMark/>
          </w:tcPr>
          <w:p w14:paraId="05792064"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2024</w:t>
            </w:r>
          </w:p>
        </w:tc>
        <w:tc>
          <w:tcPr>
            <w:tcW w:w="1323" w:type="dxa"/>
            <w:tcBorders>
              <w:top w:val="nil"/>
              <w:left w:val="nil"/>
              <w:bottom w:val="nil"/>
              <w:right w:val="nil"/>
            </w:tcBorders>
            <w:shd w:val="clear" w:color="auto" w:fill="auto"/>
            <w:noWrap/>
            <w:vAlign w:val="bottom"/>
            <w:hideMark/>
          </w:tcPr>
          <w:p w14:paraId="12DC5CD8" w14:textId="77777777" w:rsidR="00BE5CCC" w:rsidRPr="000529F8" w:rsidRDefault="00BE5CCC" w:rsidP="00BE5CCC">
            <w:pPr>
              <w:spacing w:after="0" w:line="240" w:lineRule="auto"/>
              <w:rPr>
                <w:rFonts w:eastAsia="Times New Roman"/>
                <w:color w:val="4C4747"/>
                <w:spacing w:val="0"/>
              </w:rPr>
            </w:pPr>
          </w:p>
        </w:tc>
        <w:tc>
          <w:tcPr>
            <w:tcW w:w="1567" w:type="dxa"/>
            <w:gridSpan w:val="2"/>
            <w:tcBorders>
              <w:top w:val="nil"/>
              <w:left w:val="nil"/>
              <w:bottom w:val="nil"/>
              <w:right w:val="nil"/>
            </w:tcBorders>
            <w:shd w:val="clear" w:color="auto" w:fill="auto"/>
            <w:noWrap/>
            <w:vAlign w:val="bottom"/>
            <w:hideMark/>
          </w:tcPr>
          <w:p w14:paraId="2AE28D02"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Categoría:</w:t>
            </w:r>
          </w:p>
        </w:tc>
        <w:tc>
          <w:tcPr>
            <w:tcW w:w="1693" w:type="dxa"/>
            <w:gridSpan w:val="2"/>
            <w:tcBorders>
              <w:top w:val="nil"/>
              <w:left w:val="nil"/>
              <w:bottom w:val="nil"/>
              <w:right w:val="nil"/>
            </w:tcBorders>
            <w:shd w:val="clear" w:color="auto" w:fill="auto"/>
            <w:noWrap/>
            <w:vAlign w:val="bottom"/>
            <w:hideMark/>
          </w:tcPr>
          <w:p w14:paraId="50484497"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Agrícola</w:t>
            </w:r>
          </w:p>
        </w:tc>
      </w:tr>
      <w:tr w:rsidR="000529F8" w:rsidRPr="000529F8" w14:paraId="70FD4600" w14:textId="77777777" w:rsidTr="00BE5CCC">
        <w:trPr>
          <w:trHeight w:val="636"/>
        </w:trPr>
        <w:tc>
          <w:tcPr>
            <w:tcW w:w="1283" w:type="dxa"/>
            <w:tcBorders>
              <w:top w:val="nil"/>
              <w:left w:val="nil"/>
              <w:bottom w:val="nil"/>
              <w:right w:val="nil"/>
            </w:tcBorders>
            <w:shd w:val="clear" w:color="auto" w:fill="auto"/>
            <w:noWrap/>
            <w:vAlign w:val="center"/>
            <w:hideMark/>
          </w:tcPr>
          <w:p w14:paraId="5C5FBA15"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Periodo:</w:t>
            </w:r>
          </w:p>
        </w:tc>
        <w:tc>
          <w:tcPr>
            <w:tcW w:w="2699" w:type="dxa"/>
            <w:gridSpan w:val="2"/>
            <w:tcBorders>
              <w:top w:val="nil"/>
              <w:left w:val="nil"/>
              <w:bottom w:val="nil"/>
              <w:right w:val="nil"/>
            </w:tcBorders>
            <w:shd w:val="clear" w:color="auto" w:fill="auto"/>
            <w:vAlign w:val="center"/>
            <w:hideMark/>
          </w:tcPr>
          <w:p w14:paraId="5F729882"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01 enero - dic.</w:t>
            </w:r>
          </w:p>
        </w:tc>
        <w:tc>
          <w:tcPr>
            <w:tcW w:w="1567" w:type="dxa"/>
            <w:gridSpan w:val="2"/>
            <w:tcBorders>
              <w:top w:val="nil"/>
              <w:left w:val="nil"/>
              <w:bottom w:val="nil"/>
              <w:right w:val="nil"/>
            </w:tcBorders>
            <w:shd w:val="clear" w:color="auto" w:fill="auto"/>
            <w:noWrap/>
            <w:vAlign w:val="center"/>
            <w:hideMark/>
          </w:tcPr>
          <w:p w14:paraId="4A51AE1C"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Rubros:</w:t>
            </w:r>
          </w:p>
        </w:tc>
        <w:tc>
          <w:tcPr>
            <w:tcW w:w="1693" w:type="dxa"/>
            <w:gridSpan w:val="2"/>
            <w:tcBorders>
              <w:top w:val="nil"/>
              <w:left w:val="nil"/>
              <w:bottom w:val="nil"/>
              <w:right w:val="nil"/>
            </w:tcBorders>
            <w:shd w:val="clear" w:color="auto" w:fill="auto"/>
            <w:vAlign w:val="bottom"/>
            <w:hideMark/>
          </w:tcPr>
          <w:p w14:paraId="3A913DD1"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Arroz, Banano y Plátano</w:t>
            </w:r>
          </w:p>
        </w:tc>
      </w:tr>
      <w:tr w:rsidR="000529F8" w:rsidRPr="000529F8" w14:paraId="2FF6322B" w14:textId="77777777" w:rsidTr="00BE5CCC">
        <w:trPr>
          <w:trHeight w:val="499"/>
        </w:trPr>
        <w:tc>
          <w:tcPr>
            <w:tcW w:w="1283" w:type="dxa"/>
            <w:tcBorders>
              <w:top w:val="nil"/>
              <w:left w:val="nil"/>
              <w:bottom w:val="nil"/>
              <w:right w:val="nil"/>
            </w:tcBorders>
            <w:shd w:val="clear" w:color="auto" w:fill="auto"/>
            <w:noWrap/>
            <w:vAlign w:val="center"/>
            <w:hideMark/>
          </w:tcPr>
          <w:p w14:paraId="3F736E5A"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Provincia:</w:t>
            </w:r>
          </w:p>
        </w:tc>
        <w:tc>
          <w:tcPr>
            <w:tcW w:w="2699" w:type="dxa"/>
            <w:gridSpan w:val="2"/>
            <w:tcBorders>
              <w:top w:val="nil"/>
              <w:left w:val="nil"/>
              <w:bottom w:val="nil"/>
              <w:right w:val="nil"/>
            </w:tcBorders>
            <w:shd w:val="clear" w:color="auto" w:fill="auto"/>
            <w:noWrap/>
            <w:vAlign w:val="center"/>
            <w:hideMark/>
          </w:tcPr>
          <w:p w14:paraId="4A5D5261"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Todas las provincias</w:t>
            </w:r>
          </w:p>
        </w:tc>
        <w:tc>
          <w:tcPr>
            <w:tcW w:w="1567" w:type="dxa"/>
            <w:gridSpan w:val="2"/>
            <w:tcBorders>
              <w:top w:val="nil"/>
              <w:left w:val="nil"/>
              <w:bottom w:val="nil"/>
              <w:right w:val="nil"/>
            </w:tcBorders>
            <w:shd w:val="clear" w:color="auto" w:fill="auto"/>
            <w:noWrap/>
            <w:vAlign w:val="bottom"/>
            <w:hideMark/>
          </w:tcPr>
          <w:p w14:paraId="792E2B5A" w14:textId="77777777" w:rsidR="00BE5CCC" w:rsidRPr="000529F8" w:rsidRDefault="00BE5CCC" w:rsidP="00BE5CCC">
            <w:pPr>
              <w:spacing w:after="0" w:line="240" w:lineRule="auto"/>
              <w:rPr>
                <w:rFonts w:eastAsia="Times New Roman"/>
                <w:color w:val="4C4747"/>
                <w:spacing w:val="0"/>
              </w:rPr>
            </w:pPr>
          </w:p>
        </w:tc>
        <w:tc>
          <w:tcPr>
            <w:tcW w:w="1693" w:type="dxa"/>
            <w:gridSpan w:val="2"/>
            <w:tcBorders>
              <w:top w:val="nil"/>
              <w:left w:val="nil"/>
              <w:bottom w:val="nil"/>
              <w:right w:val="nil"/>
            </w:tcBorders>
            <w:shd w:val="clear" w:color="auto" w:fill="auto"/>
            <w:noWrap/>
            <w:vAlign w:val="bottom"/>
            <w:hideMark/>
          </w:tcPr>
          <w:p w14:paraId="7B420CE9" w14:textId="77777777" w:rsidR="00BE5CCC" w:rsidRPr="000529F8" w:rsidRDefault="00BE5CCC" w:rsidP="00BE5CCC">
            <w:pPr>
              <w:spacing w:after="0" w:line="240" w:lineRule="auto"/>
              <w:rPr>
                <w:rFonts w:eastAsia="Times New Roman"/>
                <w:color w:val="4C4747"/>
                <w:spacing w:val="0"/>
                <w:sz w:val="20"/>
                <w:szCs w:val="20"/>
              </w:rPr>
            </w:pPr>
          </w:p>
        </w:tc>
      </w:tr>
      <w:tr w:rsidR="003704D5" w:rsidRPr="003704D5" w14:paraId="45345BB7" w14:textId="77777777" w:rsidTr="00BE5CCC">
        <w:trPr>
          <w:trHeight w:val="227"/>
        </w:trPr>
        <w:tc>
          <w:tcPr>
            <w:tcW w:w="1283" w:type="dxa"/>
            <w:tcBorders>
              <w:top w:val="nil"/>
              <w:left w:val="nil"/>
              <w:bottom w:val="nil"/>
              <w:right w:val="nil"/>
            </w:tcBorders>
            <w:shd w:val="clear" w:color="auto" w:fill="auto"/>
            <w:noWrap/>
            <w:vAlign w:val="center"/>
            <w:hideMark/>
          </w:tcPr>
          <w:p w14:paraId="12EF6847" w14:textId="47388F57" w:rsidR="004F55F6" w:rsidRPr="003704D5" w:rsidRDefault="004F55F6" w:rsidP="00BE5CCC">
            <w:pPr>
              <w:spacing w:after="0" w:line="240" w:lineRule="auto"/>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center"/>
            <w:hideMark/>
          </w:tcPr>
          <w:p w14:paraId="0580184E" w14:textId="77777777" w:rsidR="00BE5CCC" w:rsidRPr="003704D5" w:rsidRDefault="00BE5CCC" w:rsidP="00BE5CCC">
            <w:pPr>
              <w:spacing w:after="0" w:line="240" w:lineRule="auto"/>
              <w:rPr>
                <w:rFonts w:eastAsia="Times New Roman"/>
                <w:color w:val="4C4747"/>
                <w:spacing w:val="0"/>
                <w:sz w:val="20"/>
                <w:szCs w:val="20"/>
              </w:rPr>
            </w:pPr>
          </w:p>
        </w:tc>
        <w:tc>
          <w:tcPr>
            <w:tcW w:w="1323" w:type="dxa"/>
            <w:tcBorders>
              <w:top w:val="nil"/>
              <w:left w:val="nil"/>
              <w:bottom w:val="nil"/>
              <w:right w:val="nil"/>
            </w:tcBorders>
            <w:shd w:val="clear" w:color="auto" w:fill="auto"/>
            <w:noWrap/>
            <w:vAlign w:val="bottom"/>
            <w:hideMark/>
          </w:tcPr>
          <w:p w14:paraId="1E3117C5" w14:textId="77777777" w:rsidR="00BE5CCC" w:rsidRPr="003704D5" w:rsidRDefault="00BE5CCC" w:rsidP="00BE5CCC">
            <w:pPr>
              <w:spacing w:after="0" w:line="240" w:lineRule="auto"/>
              <w:rPr>
                <w:rFonts w:eastAsia="Times New Roman"/>
                <w:color w:val="4C4747"/>
                <w:spacing w:val="0"/>
                <w:sz w:val="20"/>
                <w:szCs w:val="20"/>
              </w:rPr>
            </w:pPr>
          </w:p>
        </w:tc>
        <w:tc>
          <w:tcPr>
            <w:tcW w:w="1567" w:type="dxa"/>
            <w:gridSpan w:val="2"/>
            <w:tcBorders>
              <w:top w:val="nil"/>
              <w:left w:val="nil"/>
              <w:bottom w:val="nil"/>
              <w:right w:val="nil"/>
            </w:tcBorders>
            <w:shd w:val="clear" w:color="auto" w:fill="auto"/>
            <w:noWrap/>
            <w:vAlign w:val="bottom"/>
            <w:hideMark/>
          </w:tcPr>
          <w:p w14:paraId="5C699337" w14:textId="77777777" w:rsidR="00BE5CCC" w:rsidRPr="003704D5" w:rsidRDefault="00BE5CCC" w:rsidP="00BE5CCC">
            <w:pPr>
              <w:spacing w:after="0" w:line="240" w:lineRule="auto"/>
              <w:rPr>
                <w:rFonts w:eastAsia="Times New Roman"/>
                <w:color w:val="4C4747"/>
                <w:spacing w:val="0"/>
                <w:sz w:val="20"/>
                <w:szCs w:val="20"/>
              </w:rPr>
            </w:pPr>
          </w:p>
        </w:tc>
        <w:tc>
          <w:tcPr>
            <w:tcW w:w="1693" w:type="dxa"/>
            <w:gridSpan w:val="2"/>
            <w:tcBorders>
              <w:top w:val="nil"/>
              <w:left w:val="nil"/>
              <w:bottom w:val="nil"/>
              <w:right w:val="nil"/>
            </w:tcBorders>
            <w:shd w:val="clear" w:color="auto" w:fill="auto"/>
            <w:noWrap/>
            <w:vAlign w:val="bottom"/>
            <w:hideMark/>
          </w:tcPr>
          <w:p w14:paraId="59419D17" w14:textId="77777777" w:rsidR="00BE5CCC" w:rsidRPr="003704D5" w:rsidRDefault="00BE5CCC" w:rsidP="00BE5CCC">
            <w:pPr>
              <w:spacing w:after="0" w:line="240" w:lineRule="auto"/>
              <w:rPr>
                <w:rFonts w:eastAsia="Times New Roman"/>
                <w:color w:val="4C4747"/>
                <w:spacing w:val="0"/>
                <w:sz w:val="20"/>
                <w:szCs w:val="20"/>
              </w:rPr>
            </w:pPr>
          </w:p>
        </w:tc>
      </w:tr>
      <w:tr w:rsidR="00BE5CCC" w:rsidRPr="00982BB9" w14:paraId="622F4790" w14:textId="77777777" w:rsidTr="00BE5CCC">
        <w:trPr>
          <w:gridAfter w:val="1"/>
          <w:wAfter w:w="312" w:type="dxa"/>
          <w:trHeight w:val="953"/>
        </w:trPr>
        <w:tc>
          <w:tcPr>
            <w:tcW w:w="128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4AF4597" w14:textId="77777777" w:rsidR="00BE5CCC" w:rsidRPr="00982BB9" w:rsidRDefault="00BE5CCC" w:rsidP="00BE5CCC">
            <w:pPr>
              <w:spacing w:after="0" w:line="240" w:lineRule="auto"/>
              <w:jc w:val="center"/>
              <w:rPr>
                <w:rFonts w:eastAsia="Times New Roman"/>
                <w:b/>
                <w:bCs/>
                <w:color w:val="FFFFFF"/>
                <w:spacing w:val="0"/>
              </w:rPr>
            </w:pPr>
            <w:r w:rsidRPr="00982BB9">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530D579E" w14:textId="77777777" w:rsidR="00BE5CCC" w:rsidRPr="00982BB9" w:rsidRDefault="00BE5CCC" w:rsidP="00BE5CCC">
            <w:pPr>
              <w:spacing w:after="0" w:line="240" w:lineRule="auto"/>
              <w:jc w:val="center"/>
              <w:rPr>
                <w:rFonts w:eastAsia="Times New Roman"/>
                <w:b/>
                <w:bCs/>
                <w:color w:val="FFFFFF"/>
                <w:spacing w:val="0"/>
              </w:rPr>
            </w:pPr>
            <w:r w:rsidRPr="00982BB9">
              <w:rPr>
                <w:rFonts w:eastAsia="Times New Roman"/>
                <w:b/>
                <w:bCs/>
                <w:color w:val="FFFFFF"/>
                <w:spacing w:val="0"/>
              </w:rPr>
              <w:t>Pólizas Facturadas</w:t>
            </w:r>
          </w:p>
        </w:tc>
        <w:tc>
          <w:tcPr>
            <w:tcW w:w="1323" w:type="dxa"/>
            <w:tcBorders>
              <w:top w:val="single" w:sz="4" w:space="0" w:color="auto"/>
              <w:left w:val="nil"/>
              <w:bottom w:val="single" w:sz="4" w:space="0" w:color="auto"/>
              <w:right w:val="single" w:sz="4" w:space="0" w:color="auto"/>
            </w:tcBorders>
            <w:shd w:val="clear" w:color="000000" w:fill="002060"/>
            <w:vAlign w:val="center"/>
            <w:hideMark/>
          </w:tcPr>
          <w:p w14:paraId="41E73738" w14:textId="77777777" w:rsidR="00BE5CCC" w:rsidRPr="00982BB9" w:rsidRDefault="00BE5CCC" w:rsidP="00BE5CCC">
            <w:pPr>
              <w:spacing w:after="0" w:line="240" w:lineRule="auto"/>
              <w:jc w:val="center"/>
              <w:rPr>
                <w:rFonts w:eastAsia="Times New Roman"/>
                <w:b/>
                <w:bCs/>
                <w:color w:val="FFFFFF"/>
                <w:spacing w:val="0"/>
              </w:rPr>
            </w:pPr>
            <w:r w:rsidRPr="00982BB9">
              <w:rPr>
                <w:rFonts w:eastAsia="Times New Roman"/>
                <w:b/>
                <w:bCs/>
                <w:color w:val="FFFFFF"/>
                <w:spacing w:val="0"/>
              </w:rPr>
              <w:t>Superficie Asegurada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5E3E2B9F" w14:textId="77777777" w:rsidR="00BE5CCC" w:rsidRPr="00982BB9" w:rsidRDefault="00BE5CCC" w:rsidP="00BE5CCC">
            <w:pPr>
              <w:spacing w:after="0" w:line="240" w:lineRule="auto"/>
              <w:jc w:val="center"/>
              <w:rPr>
                <w:rFonts w:eastAsia="Times New Roman"/>
                <w:b/>
                <w:bCs/>
                <w:color w:val="FFFFFF"/>
                <w:spacing w:val="0"/>
              </w:rPr>
            </w:pPr>
            <w:r w:rsidRPr="00982BB9">
              <w:rPr>
                <w:rFonts w:eastAsia="Times New Roman"/>
                <w:b/>
                <w:bCs/>
                <w:color w:val="FFFFFF"/>
                <w:spacing w:val="0"/>
              </w:rPr>
              <w:t>Prima total en RD$</w:t>
            </w:r>
          </w:p>
        </w:tc>
        <w:tc>
          <w:tcPr>
            <w:tcW w:w="1532" w:type="dxa"/>
            <w:gridSpan w:val="2"/>
            <w:tcBorders>
              <w:top w:val="single" w:sz="4" w:space="0" w:color="auto"/>
              <w:left w:val="nil"/>
              <w:bottom w:val="single" w:sz="4" w:space="0" w:color="auto"/>
              <w:right w:val="single" w:sz="4" w:space="0" w:color="auto"/>
            </w:tcBorders>
            <w:shd w:val="clear" w:color="000000" w:fill="002060"/>
            <w:vAlign w:val="center"/>
            <w:hideMark/>
          </w:tcPr>
          <w:p w14:paraId="121C4928" w14:textId="77777777" w:rsidR="00BE5CCC" w:rsidRPr="00982BB9" w:rsidRDefault="00BE5CCC" w:rsidP="00BE5CCC">
            <w:pPr>
              <w:spacing w:after="0" w:line="240" w:lineRule="auto"/>
              <w:jc w:val="center"/>
              <w:rPr>
                <w:rFonts w:eastAsia="Times New Roman"/>
                <w:b/>
                <w:bCs/>
                <w:color w:val="FFFFFF"/>
                <w:spacing w:val="0"/>
              </w:rPr>
            </w:pPr>
            <w:r w:rsidRPr="00982BB9">
              <w:rPr>
                <w:rFonts w:eastAsia="Times New Roman"/>
                <w:b/>
                <w:bCs/>
                <w:color w:val="FFFFFF"/>
                <w:spacing w:val="0"/>
              </w:rPr>
              <w:t>Valor asegurado en RD$</w:t>
            </w:r>
          </w:p>
        </w:tc>
      </w:tr>
      <w:tr w:rsidR="000529F8" w:rsidRPr="000529F8" w14:paraId="0C14E994" w14:textId="77777777" w:rsidTr="00BE5CCC">
        <w:trPr>
          <w:gridAfter w:val="1"/>
          <w:wAfter w:w="312" w:type="dxa"/>
          <w:trHeight w:val="317"/>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4AD95CD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Arroz</w:t>
            </w:r>
          </w:p>
        </w:tc>
        <w:tc>
          <w:tcPr>
            <w:tcW w:w="1376" w:type="dxa"/>
            <w:tcBorders>
              <w:top w:val="nil"/>
              <w:left w:val="nil"/>
              <w:bottom w:val="single" w:sz="4" w:space="0" w:color="auto"/>
              <w:right w:val="single" w:sz="4" w:space="0" w:color="auto"/>
            </w:tcBorders>
            <w:shd w:val="clear" w:color="auto" w:fill="auto"/>
            <w:noWrap/>
            <w:vAlign w:val="center"/>
            <w:hideMark/>
          </w:tcPr>
          <w:p w14:paraId="0FCAA149"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5,012</w:t>
            </w:r>
          </w:p>
        </w:tc>
        <w:tc>
          <w:tcPr>
            <w:tcW w:w="1323" w:type="dxa"/>
            <w:tcBorders>
              <w:top w:val="nil"/>
              <w:left w:val="nil"/>
              <w:bottom w:val="single" w:sz="4" w:space="0" w:color="auto"/>
              <w:right w:val="single" w:sz="4" w:space="0" w:color="auto"/>
            </w:tcBorders>
            <w:shd w:val="clear" w:color="auto" w:fill="auto"/>
            <w:noWrap/>
            <w:vAlign w:val="center"/>
            <w:hideMark/>
          </w:tcPr>
          <w:p w14:paraId="6B9A1B73"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391,661</w:t>
            </w:r>
          </w:p>
        </w:tc>
        <w:tc>
          <w:tcPr>
            <w:tcW w:w="1416" w:type="dxa"/>
            <w:tcBorders>
              <w:top w:val="nil"/>
              <w:left w:val="nil"/>
              <w:bottom w:val="single" w:sz="4" w:space="0" w:color="auto"/>
              <w:right w:val="single" w:sz="4" w:space="0" w:color="auto"/>
            </w:tcBorders>
            <w:shd w:val="clear" w:color="auto" w:fill="auto"/>
            <w:noWrap/>
            <w:vAlign w:val="center"/>
            <w:hideMark/>
          </w:tcPr>
          <w:p w14:paraId="121BF1E2"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218,477,326</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551B1C2E"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2,173,069,182</w:t>
            </w:r>
          </w:p>
        </w:tc>
      </w:tr>
      <w:tr w:rsidR="000529F8" w:rsidRPr="000529F8" w14:paraId="4FA3BE02" w14:textId="77777777" w:rsidTr="00BE5CCC">
        <w:trPr>
          <w:gridAfter w:val="1"/>
          <w:wAfter w:w="312" w:type="dxa"/>
          <w:trHeight w:val="317"/>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19519694"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Banano</w:t>
            </w:r>
          </w:p>
        </w:tc>
        <w:tc>
          <w:tcPr>
            <w:tcW w:w="1376" w:type="dxa"/>
            <w:tcBorders>
              <w:top w:val="nil"/>
              <w:left w:val="nil"/>
              <w:bottom w:val="single" w:sz="4" w:space="0" w:color="auto"/>
              <w:right w:val="single" w:sz="4" w:space="0" w:color="auto"/>
            </w:tcBorders>
            <w:shd w:val="clear" w:color="auto" w:fill="auto"/>
            <w:noWrap/>
            <w:vAlign w:val="center"/>
            <w:hideMark/>
          </w:tcPr>
          <w:p w14:paraId="6A0A6E00"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314</w:t>
            </w:r>
          </w:p>
        </w:tc>
        <w:tc>
          <w:tcPr>
            <w:tcW w:w="1323" w:type="dxa"/>
            <w:tcBorders>
              <w:top w:val="nil"/>
              <w:left w:val="nil"/>
              <w:bottom w:val="single" w:sz="4" w:space="0" w:color="auto"/>
              <w:right w:val="single" w:sz="4" w:space="0" w:color="auto"/>
            </w:tcBorders>
            <w:shd w:val="clear" w:color="auto" w:fill="auto"/>
            <w:noWrap/>
            <w:vAlign w:val="center"/>
            <w:hideMark/>
          </w:tcPr>
          <w:p w14:paraId="2D2AE5B8"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57,657</w:t>
            </w:r>
          </w:p>
        </w:tc>
        <w:tc>
          <w:tcPr>
            <w:tcW w:w="1416" w:type="dxa"/>
            <w:tcBorders>
              <w:top w:val="nil"/>
              <w:left w:val="nil"/>
              <w:bottom w:val="single" w:sz="4" w:space="0" w:color="auto"/>
              <w:right w:val="single" w:sz="4" w:space="0" w:color="auto"/>
            </w:tcBorders>
            <w:shd w:val="clear" w:color="auto" w:fill="auto"/>
            <w:noWrap/>
            <w:vAlign w:val="center"/>
            <w:hideMark/>
          </w:tcPr>
          <w:p w14:paraId="61BB9703"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99,743,339</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749D3FC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906,757,631</w:t>
            </w:r>
          </w:p>
        </w:tc>
      </w:tr>
      <w:tr w:rsidR="000529F8" w:rsidRPr="000529F8" w14:paraId="3C9FB37A" w14:textId="77777777" w:rsidTr="00BE5CCC">
        <w:trPr>
          <w:gridAfter w:val="1"/>
          <w:wAfter w:w="312" w:type="dxa"/>
          <w:trHeight w:val="317"/>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57BD25F9"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noWrap/>
            <w:vAlign w:val="center"/>
            <w:hideMark/>
          </w:tcPr>
          <w:p w14:paraId="0E6693BB"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1,104</w:t>
            </w:r>
          </w:p>
        </w:tc>
        <w:tc>
          <w:tcPr>
            <w:tcW w:w="1323" w:type="dxa"/>
            <w:tcBorders>
              <w:top w:val="nil"/>
              <w:left w:val="nil"/>
              <w:bottom w:val="single" w:sz="4" w:space="0" w:color="auto"/>
              <w:right w:val="single" w:sz="4" w:space="0" w:color="auto"/>
            </w:tcBorders>
            <w:shd w:val="clear" w:color="auto" w:fill="auto"/>
            <w:noWrap/>
            <w:vAlign w:val="center"/>
            <w:hideMark/>
          </w:tcPr>
          <w:p w14:paraId="103E3159"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68,094</w:t>
            </w:r>
          </w:p>
        </w:tc>
        <w:tc>
          <w:tcPr>
            <w:tcW w:w="1416" w:type="dxa"/>
            <w:tcBorders>
              <w:top w:val="nil"/>
              <w:left w:val="nil"/>
              <w:bottom w:val="single" w:sz="4" w:space="0" w:color="auto"/>
              <w:right w:val="single" w:sz="4" w:space="0" w:color="auto"/>
            </w:tcBorders>
            <w:shd w:val="clear" w:color="auto" w:fill="auto"/>
            <w:noWrap/>
            <w:vAlign w:val="center"/>
            <w:hideMark/>
          </w:tcPr>
          <w:p w14:paraId="3CF7D097"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74,024,933</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0A09FF9C"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673,192,575</w:t>
            </w:r>
          </w:p>
        </w:tc>
      </w:tr>
      <w:tr w:rsidR="000529F8" w:rsidRPr="000529F8" w14:paraId="3C000363" w14:textId="77777777" w:rsidTr="00BE5CCC">
        <w:trPr>
          <w:gridAfter w:val="1"/>
          <w:wAfter w:w="312" w:type="dxa"/>
          <w:trHeight w:val="317"/>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55B524D0"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noWrap/>
            <w:vAlign w:val="center"/>
            <w:hideMark/>
          </w:tcPr>
          <w:p w14:paraId="21522312"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6,430</w:t>
            </w:r>
          </w:p>
        </w:tc>
        <w:tc>
          <w:tcPr>
            <w:tcW w:w="1323" w:type="dxa"/>
            <w:tcBorders>
              <w:top w:val="nil"/>
              <w:left w:val="nil"/>
              <w:bottom w:val="single" w:sz="4" w:space="0" w:color="auto"/>
              <w:right w:val="single" w:sz="4" w:space="0" w:color="auto"/>
            </w:tcBorders>
            <w:shd w:val="clear" w:color="auto" w:fill="auto"/>
            <w:noWrap/>
            <w:vAlign w:val="center"/>
            <w:hideMark/>
          </w:tcPr>
          <w:p w14:paraId="67182568"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517,412</w:t>
            </w:r>
          </w:p>
        </w:tc>
        <w:tc>
          <w:tcPr>
            <w:tcW w:w="1416" w:type="dxa"/>
            <w:tcBorders>
              <w:top w:val="nil"/>
              <w:left w:val="nil"/>
              <w:bottom w:val="single" w:sz="4" w:space="0" w:color="auto"/>
              <w:right w:val="single" w:sz="4" w:space="0" w:color="auto"/>
            </w:tcBorders>
            <w:shd w:val="clear" w:color="auto" w:fill="auto"/>
            <w:noWrap/>
            <w:vAlign w:val="center"/>
            <w:hideMark/>
          </w:tcPr>
          <w:p w14:paraId="245FE5A4"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392,245,599</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0DF99CC6"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3,753,019,388</w:t>
            </w:r>
          </w:p>
        </w:tc>
      </w:tr>
      <w:tr w:rsidR="000529F8" w:rsidRPr="000529F8" w14:paraId="5ABD9EA3" w14:textId="77777777" w:rsidTr="00BE5CCC">
        <w:trPr>
          <w:gridAfter w:val="1"/>
          <w:wAfter w:w="312" w:type="dxa"/>
          <w:trHeight w:val="636"/>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78ED44A"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6D73073A"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3,510</w:t>
            </w:r>
          </w:p>
        </w:tc>
        <w:tc>
          <w:tcPr>
            <w:tcW w:w="1323" w:type="dxa"/>
            <w:tcBorders>
              <w:top w:val="nil"/>
              <w:left w:val="nil"/>
              <w:bottom w:val="single" w:sz="4" w:space="0" w:color="auto"/>
              <w:right w:val="single" w:sz="4" w:space="0" w:color="auto"/>
            </w:tcBorders>
            <w:shd w:val="clear" w:color="auto" w:fill="auto"/>
            <w:noWrap/>
            <w:vAlign w:val="center"/>
            <w:hideMark/>
          </w:tcPr>
          <w:p w14:paraId="70E92EEF"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211,542</w:t>
            </w:r>
          </w:p>
        </w:tc>
        <w:tc>
          <w:tcPr>
            <w:tcW w:w="1416" w:type="dxa"/>
            <w:tcBorders>
              <w:top w:val="nil"/>
              <w:left w:val="nil"/>
              <w:bottom w:val="single" w:sz="4" w:space="0" w:color="auto"/>
              <w:right w:val="single" w:sz="4" w:space="0" w:color="auto"/>
            </w:tcBorders>
            <w:shd w:val="clear" w:color="auto" w:fill="auto"/>
            <w:noWrap/>
            <w:vAlign w:val="center"/>
            <w:hideMark/>
          </w:tcPr>
          <w:p w14:paraId="3CBA7232"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71,446,743</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57BBCD3E"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1,309,641,088</w:t>
            </w:r>
          </w:p>
        </w:tc>
      </w:tr>
      <w:tr w:rsidR="000529F8" w:rsidRPr="000529F8" w14:paraId="21E4B8F5" w14:textId="77777777" w:rsidTr="00BE5CCC">
        <w:trPr>
          <w:gridAfter w:val="1"/>
          <w:wAfter w:w="312" w:type="dxa"/>
          <w:trHeight w:val="529"/>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377BA842"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1DF2CC09"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9,940</w:t>
            </w:r>
          </w:p>
        </w:tc>
        <w:tc>
          <w:tcPr>
            <w:tcW w:w="1323" w:type="dxa"/>
            <w:tcBorders>
              <w:top w:val="nil"/>
              <w:left w:val="nil"/>
              <w:bottom w:val="single" w:sz="4" w:space="0" w:color="auto"/>
              <w:right w:val="single" w:sz="4" w:space="0" w:color="auto"/>
            </w:tcBorders>
            <w:shd w:val="clear" w:color="auto" w:fill="auto"/>
            <w:noWrap/>
            <w:vAlign w:val="center"/>
            <w:hideMark/>
          </w:tcPr>
          <w:p w14:paraId="068A49DE"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02407FE7"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463,692,342</w:t>
            </w:r>
          </w:p>
        </w:tc>
        <w:tc>
          <w:tcPr>
            <w:tcW w:w="1532" w:type="dxa"/>
            <w:gridSpan w:val="2"/>
            <w:tcBorders>
              <w:top w:val="nil"/>
              <w:left w:val="nil"/>
              <w:bottom w:val="single" w:sz="4" w:space="0" w:color="auto"/>
              <w:right w:val="single" w:sz="4" w:space="0" w:color="auto"/>
            </w:tcBorders>
            <w:shd w:val="clear" w:color="auto" w:fill="auto"/>
            <w:noWrap/>
            <w:vAlign w:val="center"/>
            <w:hideMark/>
          </w:tcPr>
          <w:p w14:paraId="7F776182"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5,062,660,476</w:t>
            </w:r>
          </w:p>
        </w:tc>
      </w:tr>
    </w:tbl>
    <w:p w14:paraId="5E985BCE" w14:textId="60CB87AE" w:rsidR="00BE5CCC" w:rsidRPr="003704D5" w:rsidRDefault="00BE5CCC" w:rsidP="00BE5CCC">
      <w:pPr>
        <w:rPr>
          <w:rFonts w:eastAsia="Calibri"/>
          <w:color w:val="4C4747"/>
          <w:lang w:val="es-ES"/>
        </w:rPr>
      </w:pPr>
    </w:p>
    <w:p w14:paraId="7B20FABE" w14:textId="7ADDD263" w:rsidR="009B252C" w:rsidRPr="003704D5" w:rsidRDefault="009B252C" w:rsidP="00BE5CCC">
      <w:pPr>
        <w:rPr>
          <w:rFonts w:eastAsia="Calibri"/>
          <w:color w:val="4C4747"/>
          <w:lang w:val="es-ES"/>
        </w:rPr>
      </w:pPr>
    </w:p>
    <w:p w14:paraId="2ADD0FC2" w14:textId="2F38F25A" w:rsidR="009B252C" w:rsidRPr="003704D5" w:rsidRDefault="009B252C" w:rsidP="00BE5CCC">
      <w:pPr>
        <w:rPr>
          <w:rFonts w:eastAsia="Calibri"/>
          <w:color w:val="4C4747"/>
          <w:lang w:val="es-ES"/>
        </w:rPr>
      </w:pPr>
    </w:p>
    <w:p w14:paraId="36B641BC" w14:textId="72CD8BF1" w:rsidR="009B252C" w:rsidRPr="003704D5" w:rsidRDefault="009B252C" w:rsidP="00BE5CCC">
      <w:pPr>
        <w:rPr>
          <w:rFonts w:eastAsia="Calibri"/>
          <w:color w:val="4C4747"/>
          <w:lang w:val="es-ES"/>
        </w:rPr>
      </w:pPr>
    </w:p>
    <w:p w14:paraId="527E9257" w14:textId="0B00F5F0" w:rsidR="009B252C" w:rsidRPr="003704D5" w:rsidRDefault="009B252C" w:rsidP="00BE5CCC">
      <w:pPr>
        <w:rPr>
          <w:rFonts w:eastAsia="Calibri"/>
          <w:color w:val="4C4747"/>
          <w:lang w:val="es-ES"/>
        </w:rPr>
      </w:pPr>
    </w:p>
    <w:p w14:paraId="3EE7A61E" w14:textId="19A90EED" w:rsidR="009B252C" w:rsidRPr="003704D5" w:rsidRDefault="009B252C" w:rsidP="00BE5CCC">
      <w:pPr>
        <w:rPr>
          <w:rFonts w:eastAsia="Calibri"/>
          <w:color w:val="4C4747"/>
          <w:lang w:val="es-ES"/>
        </w:rPr>
      </w:pPr>
    </w:p>
    <w:p w14:paraId="05AE52AC" w14:textId="17DC44D0" w:rsidR="009B252C" w:rsidRPr="003704D5" w:rsidRDefault="009B252C" w:rsidP="00BE5CCC">
      <w:pPr>
        <w:rPr>
          <w:rFonts w:eastAsia="Calibri"/>
          <w:color w:val="4C4747"/>
          <w:lang w:val="es-ES"/>
        </w:rPr>
      </w:pPr>
    </w:p>
    <w:p w14:paraId="7848913D" w14:textId="2C4E102D" w:rsidR="009B252C" w:rsidRPr="003704D5" w:rsidRDefault="009B252C" w:rsidP="00BE5CCC">
      <w:pPr>
        <w:rPr>
          <w:rFonts w:eastAsia="Calibri"/>
          <w:color w:val="4C4747"/>
          <w:lang w:val="es-ES"/>
        </w:rPr>
      </w:pPr>
    </w:p>
    <w:p w14:paraId="49CF48DE" w14:textId="77777777" w:rsidR="009B252C" w:rsidRDefault="009B252C" w:rsidP="00BE5CCC">
      <w:pPr>
        <w:rPr>
          <w:rFonts w:eastAsia="Calibri"/>
          <w:color w:val="4C4747"/>
          <w:lang w:val="es-ES"/>
        </w:rPr>
      </w:pPr>
    </w:p>
    <w:p w14:paraId="602F330D" w14:textId="77777777" w:rsidR="009B252C" w:rsidRDefault="009B252C" w:rsidP="00BE5CCC">
      <w:pPr>
        <w:rPr>
          <w:rFonts w:eastAsia="Calibri"/>
          <w:color w:val="4C4747"/>
          <w:lang w:val="es-ES"/>
        </w:rPr>
      </w:pPr>
    </w:p>
    <w:p w14:paraId="6F0D61BC" w14:textId="77777777" w:rsidR="004F55F6" w:rsidRDefault="004F55F6" w:rsidP="00BE5CCC">
      <w:pPr>
        <w:rPr>
          <w:rFonts w:eastAsia="Calibri"/>
          <w:color w:val="4C4747"/>
          <w:sz w:val="18"/>
        </w:rPr>
      </w:pPr>
    </w:p>
    <w:p w14:paraId="4C7F6E42" w14:textId="77777777" w:rsidR="004F55F6" w:rsidRDefault="004F55F6" w:rsidP="00BE5CCC">
      <w:pPr>
        <w:rPr>
          <w:rFonts w:eastAsia="Calibri"/>
          <w:color w:val="4C4747"/>
          <w:sz w:val="18"/>
        </w:rPr>
      </w:pPr>
    </w:p>
    <w:p w14:paraId="5368A943" w14:textId="77777777" w:rsidR="004F55F6" w:rsidRDefault="004F55F6" w:rsidP="00BE5CCC">
      <w:pPr>
        <w:rPr>
          <w:rFonts w:eastAsia="Calibri"/>
          <w:color w:val="4C4747"/>
          <w:sz w:val="18"/>
        </w:rPr>
      </w:pPr>
    </w:p>
    <w:p w14:paraId="17C25430" w14:textId="77777777" w:rsidR="004F55F6" w:rsidRPr="00982BB9" w:rsidRDefault="004F55F6" w:rsidP="004F55F6">
      <w:pPr>
        <w:rPr>
          <w:rFonts w:eastAsia="Calibri"/>
          <w:color w:val="4C4747"/>
          <w:lang w:val="es-ES"/>
        </w:rPr>
      </w:pPr>
      <w:r>
        <w:rPr>
          <w:noProof/>
          <w:lang w:val="en-US"/>
        </w:rPr>
        <w:drawing>
          <wp:inline distT="0" distB="0" distL="0" distR="0" wp14:anchorId="15247C9F" wp14:editId="33CDA8AB">
            <wp:extent cx="2152650" cy="1266825"/>
            <wp:effectExtent l="0" t="0" r="0"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eastAsia="Calibri"/>
          <w:color w:val="4C4747"/>
          <w:lang w:val="es-ES"/>
        </w:rPr>
        <w:t xml:space="preserve">  </w:t>
      </w:r>
      <w:r>
        <w:rPr>
          <w:noProof/>
          <w:lang w:val="en-US"/>
        </w:rPr>
        <w:drawing>
          <wp:inline distT="0" distB="0" distL="0" distR="0" wp14:anchorId="73CC77D8" wp14:editId="061E7D80">
            <wp:extent cx="2219325" cy="1285875"/>
            <wp:effectExtent l="0" t="0" r="952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FEE111" w14:textId="77777777" w:rsidR="004F55F6" w:rsidRDefault="004F55F6" w:rsidP="00BE5CCC">
      <w:pPr>
        <w:rPr>
          <w:rFonts w:eastAsia="Calibri"/>
          <w:color w:val="4C4747"/>
          <w:sz w:val="18"/>
        </w:rPr>
      </w:pPr>
    </w:p>
    <w:p w14:paraId="1E325D7F" w14:textId="141B364D" w:rsidR="00BE5CCC" w:rsidRPr="00982BB9" w:rsidRDefault="00BE5CCC" w:rsidP="00BE5CCC">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p>
    <w:p w14:paraId="0D39848A" w14:textId="77777777" w:rsidR="00BE5CCC" w:rsidRPr="00982BB9" w:rsidRDefault="00BE5CCC" w:rsidP="00BE5CCC">
      <w:pPr>
        <w:rPr>
          <w:rFonts w:eastAsia="Calibri"/>
          <w:color w:val="4C4747"/>
          <w:lang w:val="es-ES"/>
        </w:rPr>
      </w:pPr>
    </w:p>
    <w:p w14:paraId="729E6CD5" w14:textId="77777777" w:rsidR="00BE5CCC" w:rsidRPr="00982BB9" w:rsidRDefault="00BE5CCC" w:rsidP="00BE5CCC">
      <w:pPr>
        <w:rPr>
          <w:rFonts w:eastAsia="Calibri"/>
          <w:color w:val="4C4747"/>
          <w:lang w:val="es-ES"/>
        </w:rPr>
      </w:pPr>
    </w:p>
    <w:p w14:paraId="42C22B41" w14:textId="77777777" w:rsidR="00BE5CCC" w:rsidRDefault="00BE5CCC" w:rsidP="00BE5CCC">
      <w:pPr>
        <w:rPr>
          <w:rFonts w:eastAsia="Calibri"/>
          <w:color w:val="4C4747"/>
          <w:lang w:val="es-ES"/>
        </w:rPr>
      </w:pPr>
    </w:p>
    <w:p w14:paraId="2E022A77" w14:textId="77777777" w:rsidR="00BE5CCC" w:rsidRDefault="00BE5CCC" w:rsidP="00BE5CCC">
      <w:pPr>
        <w:rPr>
          <w:rFonts w:eastAsia="Calibri"/>
          <w:color w:val="4C4747"/>
          <w:lang w:val="es-ES"/>
        </w:rPr>
      </w:pPr>
    </w:p>
    <w:p w14:paraId="2423E682" w14:textId="77777777" w:rsidR="00BE5CCC" w:rsidRDefault="00BE5CCC" w:rsidP="00BE5CCC">
      <w:pPr>
        <w:rPr>
          <w:rFonts w:eastAsia="Calibri"/>
          <w:color w:val="4C4747"/>
          <w:lang w:val="es-ES"/>
        </w:rPr>
      </w:pPr>
    </w:p>
    <w:p w14:paraId="104EC373" w14:textId="77777777" w:rsidR="00BE5CCC" w:rsidRDefault="00BE5CCC" w:rsidP="00BE5CCC">
      <w:pPr>
        <w:rPr>
          <w:rFonts w:eastAsia="Calibri"/>
          <w:color w:val="4C4747"/>
          <w:lang w:val="es-ES"/>
        </w:rPr>
      </w:pPr>
    </w:p>
    <w:p w14:paraId="38ACCB6D" w14:textId="77777777" w:rsidR="00BE5CCC" w:rsidRDefault="00BE5CCC" w:rsidP="00BE5CCC">
      <w:pPr>
        <w:rPr>
          <w:rFonts w:eastAsia="Calibri"/>
          <w:color w:val="4C4747"/>
          <w:lang w:val="es-ES"/>
        </w:rPr>
      </w:pPr>
    </w:p>
    <w:p w14:paraId="5804D45C" w14:textId="77777777" w:rsidR="00BE5CCC" w:rsidRDefault="00BE5CCC" w:rsidP="00BE5CCC">
      <w:pPr>
        <w:rPr>
          <w:rFonts w:eastAsia="Calibri"/>
          <w:color w:val="4C4747"/>
          <w:lang w:val="es-ES"/>
        </w:rPr>
      </w:pPr>
    </w:p>
    <w:tbl>
      <w:tblPr>
        <w:tblpPr w:leftFromText="180" w:rightFromText="180" w:horzAnchor="margin" w:tblpY="471"/>
        <w:tblW w:w="7158" w:type="dxa"/>
        <w:tblLook w:val="04A0" w:firstRow="1" w:lastRow="0" w:firstColumn="1" w:lastColumn="0" w:noHBand="0" w:noVBand="1"/>
      </w:tblPr>
      <w:tblGrid>
        <w:gridCol w:w="1194"/>
        <w:gridCol w:w="1376"/>
        <w:gridCol w:w="1323"/>
        <w:gridCol w:w="1518"/>
        <w:gridCol w:w="1609"/>
        <w:gridCol w:w="138"/>
      </w:tblGrid>
      <w:tr w:rsidR="00BE5CCC" w:rsidRPr="00BE5CCC" w14:paraId="439480DC" w14:textId="77777777" w:rsidTr="00E47C45">
        <w:trPr>
          <w:trHeight w:val="375"/>
        </w:trPr>
        <w:tc>
          <w:tcPr>
            <w:tcW w:w="7158" w:type="dxa"/>
            <w:gridSpan w:val="6"/>
            <w:tcBorders>
              <w:top w:val="nil"/>
              <w:left w:val="nil"/>
              <w:bottom w:val="nil"/>
              <w:right w:val="nil"/>
            </w:tcBorders>
            <w:shd w:val="clear" w:color="auto" w:fill="auto"/>
            <w:noWrap/>
            <w:vAlign w:val="bottom"/>
            <w:hideMark/>
          </w:tcPr>
          <w:p w14:paraId="4C53BD5D" w14:textId="31D4EB6A" w:rsidR="00BE5CCC" w:rsidRPr="000529F8" w:rsidRDefault="00E47C45" w:rsidP="00E47C45">
            <w:pPr>
              <w:spacing w:after="0" w:line="240" w:lineRule="auto"/>
              <w:jc w:val="center"/>
              <w:rPr>
                <w:rFonts w:eastAsia="Times New Roman"/>
                <w:b/>
                <w:bCs/>
                <w:color w:val="4C4747"/>
                <w:spacing w:val="0"/>
                <w:sz w:val="28"/>
                <w:szCs w:val="28"/>
                <w:lang w:val="es-ES"/>
              </w:rPr>
            </w:pPr>
            <w:r w:rsidRPr="000529F8">
              <w:rPr>
                <w:rFonts w:eastAsia="Times New Roman"/>
                <w:b/>
                <w:bCs/>
                <w:color w:val="4C4747"/>
                <w:spacing w:val="0"/>
                <w:sz w:val="28"/>
                <w:szCs w:val="28"/>
                <w:lang w:val="es-ES"/>
              </w:rPr>
              <w:t>3.1  Reporte</w:t>
            </w:r>
            <w:r w:rsidR="00BE5CCC" w:rsidRPr="000529F8">
              <w:rPr>
                <w:rFonts w:eastAsia="Times New Roman"/>
                <w:b/>
                <w:bCs/>
                <w:color w:val="4C4747"/>
                <w:spacing w:val="0"/>
                <w:sz w:val="28"/>
                <w:szCs w:val="28"/>
                <w:lang w:val="es-ES"/>
              </w:rPr>
              <w:t xml:space="preserve"> de pólizas agrícolas suscritas</w:t>
            </w:r>
          </w:p>
        </w:tc>
      </w:tr>
      <w:tr w:rsidR="00BE5CCC" w:rsidRPr="00BE5CCC" w14:paraId="2587AB00" w14:textId="77777777" w:rsidTr="00E47C45">
        <w:trPr>
          <w:trHeight w:val="240"/>
        </w:trPr>
        <w:tc>
          <w:tcPr>
            <w:tcW w:w="1194" w:type="dxa"/>
            <w:tcBorders>
              <w:top w:val="nil"/>
              <w:left w:val="nil"/>
              <w:bottom w:val="nil"/>
              <w:right w:val="nil"/>
            </w:tcBorders>
            <w:shd w:val="clear" w:color="auto" w:fill="auto"/>
            <w:noWrap/>
            <w:vAlign w:val="bottom"/>
            <w:hideMark/>
          </w:tcPr>
          <w:p w14:paraId="33205D3A" w14:textId="77777777" w:rsidR="00BE5CCC" w:rsidRPr="00BE5CCC" w:rsidRDefault="00BE5CCC" w:rsidP="00E47C45">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7BA543B9" w14:textId="77777777" w:rsidR="00BE5CCC" w:rsidRPr="000529F8" w:rsidRDefault="00BE5CCC" w:rsidP="00E47C45">
            <w:pPr>
              <w:spacing w:after="0" w:line="240" w:lineRule="auto"/>
              <w:jc w:val="center"/>
              <w:rPr>
                <w:rFonts w:eastAsia="Times New Roman"/>
                <w:color w:val="4C4747"/>
                <w:spacing w:val="0"/>
                <w:sz w:val="20"/>
                <w:szCs w:val="20"/>
                <w:lang w:val="es-ES"/>
              </w:rPr>
            </w:pPr>
          </w:p>
        </w:tc>
        <w:tc>
          <w:tcPr>
            <w:tcW w:w="1323" w:type="dxa"/>
            <w:tcBorders>
              <w:top w:val="nil"/>
              <w:left w:val="nil"/>
              <w:bottom w:val="nil"/>
              <w:right w:val="nil"/>
            </w:tcBorders>
            <w:shd w:val="clear" w:color="auto" w:fill="auto"/>
            <w:noWrap/>
            <w:vAlign w:val="bottom"/>
            <w:hideMark/>
          </w:tcPr>
          <w:p w14:paraId="0E23FF41" w14:textId="77777777" w:rsidR="00BE5CCC" w:rsidRPr="000529F8" w:rsidRDefault="00BE5CCC" w:rsidP="00E47C45">
            <w:pPr>
              <w:spacing w:after="0" w:line="240" w:lineRule="auto"/>
              <w:jc w:val="center"/>
              <w:rPr>
                <w:rFonts w:eastAsia="Times New Roman"/>
                <w:color w:val="4C4747"/>
                <w:spacing w:val="0"/>
                <w:sz w:val="20"/>
                <w:szCs w:val="20"/>
                <w:lang w:val="es-ES"/>
              </w:rPr>
            </w:pPr>
          </w:p>
        </w:tc>
        <w:tc>
          <w:tcPr>
            <w:tcW w:w="1518" w:type="dxa"/>
            <w:tcBorders>
              <w:top w:val="nil"/>
              <w:left w:val="nil"/>
              <w:bottom w:val="nil"/>
              <w:right w:val="nil"/>
            </w:tcBorders>
            <w:shd w:val="clear" w:color="auto" w:fill="auto"/>
            <w:noWrap/>
            <w:vAlign w:val="bottom"/>
            <w:hideMark/>
          </w:tcPr>
          <w:p w14:paraId="16041B96" w14:textId="77777777" w:rsidR="00BE5CCC" w:rsidRPr="000529F8" w:rsidRDefault="00BE5CCC" w:rsidP="00E47C45">
            <w:pPr>
              <w:spacing w:after="0" w:line="240" w:lineRule="auto"/>
              <w:jc w:val="center"/>
              <w:rPr>
                <w:rFonts w:eastAsia="Times New Roman"/>
                <w:color w:val="4C4747"/>
                <w:spacing w:val="0"/>
                <w:sz w:val="20"/>
                <w:szCs w:val="20"/>
                <w:lang w:val="es-ES"/>
              </w:rPr>
            </w:pPr>
          </w:p>
        </w:tc>
        <w:tc>
          <w:tcPr>
            <w:tcW w:w="1747" w:type="dxa"/>
            <w:gridSpan w:val="2"/>
            <w:tcBorders>
              <w:top w:val="nil"/>
              <w:left w:val="nil"/>
              <w:bottom w:val="nil"/>
              <w:right w:val="nil"/>
            </w:tcBorders>
            <w:shd w:val="clear" w:color="auto" w:fill="auto"/>
            <w:noWrap/>
            <w:vAlign w:val="bottom"/>
            <w:hideMark/>
          </w:tcPr>
          <w:p w14:paraId="36A2FB18" w14:textId="77777777" w:rsidR="00BE5CCC" w:rsidRPr="000529F8" w:rsidRDefault="00BE5CCC" w:rsidP="00E47C45">
            <w:pPr>
              <w:spacing w:after="0" w:line="240" w:lineRule="auto"/>
              <w:jc w:val="center"/>
              <w:rPr>
                <w:rFonts w:eastAsia="Times New Roman"/>
                <w:color w:val="4C4747"/>
                <w:spacing w:val="0"/>
                <w:sz w:val="20"/>
                <w:szCs w:val="20"/>
                <w:lang w:val="es-ES"/>
              </w:rPr>
            </w:pPr>
          </w:p>
        </w:tc>
      </w:tr>
      <w:tr w:rsidR="00BE5CCC" w:rsidRPr="004C639C" w14:paraId="00D792AD" w14:textId="77777777" w:rsidTr="00E47C45">
        <w:trPr>
          <w:trHeight w:val="315"/>
        </w:trPr>
        <w:tc>
          <w:tcPr>
            <w:tcW w:w="1194" w:type="dxa"/>
            <w:tcBorders>
              <w:top w:val="nil"/>
              <w:left w:val="nil"/>
              <w:bottom w:val="nil"/>
              <w:right w:val="nil"/>
            </w:tcBorders>
            <w:shd w:val="clear" w:color="auto" w:fill="auto"/>
            <w:noWrap/>
            <w:vAlign w:val="center"/>
            <w:hideMark/>
          </w:tcPr>
          <w:p w14:paraId="60B7EC53" w14:textId="77777777" w:rsidR="00BE5CCC" w:rsidRPr="004C639C" w:rsidRDefault="00BE5CCC" w:rsidP="00E47C45">
            <w:pPr>
              <w:spacing w:after="0" w:line="240" w:lineRule="auto"/>
              <w:rPr>
                <w:rFonts w:eastAsia="Times New Roman"/>
                <w:b/>
                <w:bCs/>
                <w:color w:val="4C4747"/>
                <w:spacing w:val="0"/>
                <w:sz w:val="22"/>
                <w:szCs w:val="22"/>
              </w:rPr>
            </w:pPr>
            <w:r w:rsidRPr="004C639C">
              <w:rPr>
                <w:rFonts w:eastAsia="Times New Roman"/>
                <w:b/>
                <w:bCs/>
                <w:color w:val="4C4747"/>
                <w:spacing w:val="0"/>
                <w:sz w:val="22"/>
                <w:szCs w:val="22"/>
              </w:rPr>
              <w:t>Año:</w:t>
            </w:r>
          </w:p>
        </w:tc>
        <w:tc>
          <w:tcPr>
            <w:tcW w:w="1376" w:type="dxa"/>
            <w:tcBorders>
              <w:top w:val="nil"/>
              <w:left w:val="nil"/>
              <w:bottom w:val="nil"/>
              <w:right w:val="nil"/>
            </w:tcBorders>
            <w:shd w:val="clear" w:color="auto" w:fill="auto"/>
            <w:noWrap/>
            <w:vAlign w:val="bottom"/>
            <w:hideMark/>
          </w:tcPr>
          <w:p w14:paraId="0AF21761" w14:textId="77777777" w:rsidR="00BE5CCC" w:rsidRPr="000529F8" w:rsidRDefault="00BE5CCC" w:rsidP="00E47C45">
            <w:pPr>
              <w:spacing w:after="0" w:line="240" w:lineRule="auto"/>
              <w:rPr>
                <w:rFonts w:eastAsia="Times New Roman"/>
                <w:color w:val="4C4747"/>
                <w:spacing w:val="0"/>
              </w:rPr>
            </w:pPr>
            <w:r w:rsidRPr="000529F8">
              <w:rPr>
                <w:rFonts w:eastAsia="Times New Roman"/>
                <w:color w:val="4C4747"/>
                <w:spacing w:val="0"/>
              </w:rPr>
              <w:t>2024</w:t>
            </w:r>
          </w:p>
        </w:tc>
        <w:tc>
          <w:tcPr>
            <w:tcW w:w="1323" w:type="dxa"/>
            <w:tcBorders>
              <w:top w:val="nil"/>
              <w:left w:val="nil"/>
              <w:bottom w:val="nil"/>
              <w:right w:val="nil"/>
            </w:tcBorders>
            <w:shd w:val="clear" w:color="auto" w:fill="auto"/>
            <w:noWrap/>
            <w:vAlign w:val="bottom"/>
            <w:hideMark/>
          </w:tcPr>
          <w:p w14:paraId="047794F2" w14:textId="77777777" w:rsidR="00BE5CCC" w:rsidRPr="000529F8" w:rsidRDefault="00BE5CCC" w:rsidP="00E47C45">
            <w:pPr>
              <w:spacing w:after="0" w:line="240" w:lineRule="auto"/>
              <w:rPr>
                <w:rFonts w:eastAsia="Times New Roman"/>
                <w:color w:val="4C4747"/>
                <w:spacing w:val="0"/>
              </w:rPr>
            </w:pPr>
          </w:p>
        </w:tc>
        <w:tc>
          <w:tcPr>
            <w:tcW w:w="1518" w:type="dxa"/>
            <w:tcBorders>
              <w:top w:val="nil"/>
              <w:left w:val="nil"/>
              <w:bottom w:val="nil"/>
              <w:right w:val="nil"/>
            </w:tcBorders>
            <w:shd w:val="clear" w:color="auto" w:fill="auto"/>
            <w:noWrap/>
            <w:vAlign w:val="bottom"/>
            <w:hideMark/>
          </w:tcPr>
          <w:p w14:paraId="7A99BDEF" w14:textId="77777777" w:rsidR="00BE5CCC" w:rsidRPr="000529F8" w:rsidRDefault="00BE5CCC" w:rsidP="00E47C45">
            <w:pPr>
              <w:spacing w:after="0" w:line="240" w:lineRule="auto"/>
              <w:rPr>
                <w:rFonts w:eastAsia="Times New Roman"/>
                <w:b/>
                <w:bCs/>
                <w:color w:val="4C4747"/>
                <w:spacing w:val="0"/>
                <w:sz w:val="22"/>
                <w:szCs w:val="22"/>
              </w:rPr>
            </w:pPr>
            <w:r w:rsidRPr="000529F8">
              <w:rPr>
                <w:rFonts w:eastAsia="Times New Roman"/>
                <w:b/>
                <w:bCs/>
                <w:color w:val="4C4747"/>
                <w:spacing w:val="0"/>
                <w:sz w:val="22"/>
                <w:szCs w:val="22"/>
              </w:rPr>
              <w:t>Categoría:</w:t>
            </w:r>
          </w:p>
        </w:tc>
        <w:tc>
          <w:tcPr>
            <w:tcW w:w="1747" w:type="dxa"/>
            <w:gridSpan w:val="2"/>
            <w:tcBorders>
              <w:top w:val="nil"/>
              <w:left w:val="nil"/>
              <w:bottom w:val="nil"/>
              <w:right w:val="nil"/>
            </w:tcBorders>
            <w:shd w:val="clear" w:color="auto" w:fill="auto"/>
            <w:noWrap/>
            <w:vAlign w:val="bottom"/>
            <w:hideMark/>
          </w:tcPr>
          <w:p w14:paraId="7718789A" w14:textId="77777777" w:rsidR="00BE5CCC" w:rsidRPr="000529F8" w:rsidRDefault="00BE5CCC" w:rsidP="00E47C45">
            <w:pPr>
              <w:spacing w:after="0" w:line="240" w:lineRule="auto"/>
              <w:rPr>
                <w:rFonts w:eastAsia="Times New Roman"/>
                <w:color w:val="4C4747"/>
                <w:spacing w:val="0"/>
                <w:sz w:val="22"/>
                <w:szCs w:val="22"/>
              </w:rPr>
            </w:pPr>
            <w:r w:rsidRPr="000529F8">
              <w:rPr>
                <w:rFonts w:eastAsia="Times New Roman"/>
                <w:color w:val="4C4747"/>
                <w:spacing w:val="0"/>
                <w:sz w:val="22"/>
                <w:szCs w:val="22"/>
              </w:rPr>
              <w:t>Agrícola</w:t>
            </w:r>
          </w:p>
        </w:tc>
      </w:tr>
      <w:tr w:rsidR="00BE5CCC" w:rsidRPr="00BE5CCC" w14:paraId="76314060" w14:textId="77777777" w:rsidTr="00E47C45">
        <w:trPr>
          <w:trHeight w:val="602"/>
        </w:trPr>
        <w:tc>
          <w:tcPr>
            <w:tcW w:w="1194" w:type="dxa"/>
            <w:tcBorders>
              <w:top w:val="nil"/>
              <w:left w:val="nil"/>
              <w:bottom w:val="nil"/>
              <w:right w:val="nil"/>
            </w:tcBorders>
            <w:shd w:val="clear" w:color="auto" w:fill="auto"/>
            <w:noWrap/>
            <w:vAlign w:val="center"/>
            <w:hideMark/>
          </w:tcPr>
          <w:p w14:paraId="6922AB85" w14:textId="77777777" w:rsidR="00BE5CCC" w:rsidRPr="004C639C" w:rsidRDefault="00BE5CCC" w:rsidP="00E47C45">
            <w:pPr>
              <w:spacing w:after="0" w:line="240" w:lineRule="auto"/>
              <w:rPr>
                <w:rFonts w:eastAsia="Times New Roman"/>
                <w:b/>
                <w:bCs/>
                <w:color w:val="4C4747"/>
                <w:spacing w:val="0"/>
                <w:sz w:val="22"/>
                <w:szCs w:val="22"/>
              </w:rPr>
            </w:pPr>
            <w:r w:rsidRPr="004C639C">
              <w:rPr>
                <w:rFonts w:eastAsia="Times New Roman"/>
                <w:b/>
                <w:bCs/>
                <w:color w:val="4C4747"/>
                <w:spacing w:val="0"/>
                <w:sz w:val="22"/>
                <w:szCs w:val="22"/>
              </w:rPr>
              <w:t>Periodo:</w:t>
            </w:r>
          </w:p>
        </w:tc>
        <w:tc>
          <w:tcPr>
            <w:tcW w:w="2699" w:type="dxa"/>
            <w:gridSpan w:val="2"/>
            <w:tcBorders>
              <w:top w:val="nil"/>
              <w:left w:val="nil"/>
              <w:bottom w:val="nil"/>
              <w:right w:val="nil"/>
            </w:tcBorders>
            <w:shd w:val="clear" w:color="auto" w:fill="auto"/>
            <w:vAlign w:val="center"/>
            <w:hideMark/>
          </w:tcPr>
          <w:p w14:paraId="721B01C1" w14:textId="77777777" w:rsidR="00BE5CCC" w:rsidRPr="000529F8" w:rsidRDefault="00BE5CCC" w:rsidP="00E47C45">
            <w:pPr>
              <w:spacing w:after="0" w:line="240" w:lineRule="auto"/>
              <w:rPr>
                <w:rFonts w:eastAsia="Times New Roman"/>
                <w:color w:val="4C4747"/>
                <w:spacing w:val="0"/>
              </w:rPr>
            </w:pPr>
            <w:r w:rsidRPr="000529F8">
              <w:rPr>
                <w:rFonts w:eastAsia="Times New Roman"/>
                <w:color w:val="4C4747"/>
                <w:spacing w:val="0"/>
              </w:rPr>
              <w:t>01 enero - dic.</w:t>
            </w:r>
          </w:p>
        </w:tc>
        <w:tc>
          <w:tcPr>
            <w:tcW w:w="1518" w:type="dxa"/>
            <w:tcBorders>
              <w:top w:val="nil"/>
              <w:left w:val="nil"/>
              <w:bottom w:val="nil"/>
              <w:right w:val="nil"/>
            </w:tcBorders>
            <w:shd w:val="clear" w:color="auto" w:fill="auto"/>
            <w:noWrap/>
            <w:vAlign w:val="center"/>
            <w:hideMark/>
          </w:tcPr>
          <w:p w14:paraId="111F38C2" w14:textId="77777777" w:rsidR="00BE5CCC" w:rsidRPr="000529F8" w:rsidRDefault="00BE5CCC" w:rsidP="00E47C45">
            <w:pPr>
              <w:spacing w:after="0" w:line="240" w:lineRule="auto"/>
              <w:rPr>
                <w:rFonts w:eastAsia="Times New Roman"/>
                <w:b/>
                <w:bCs/>
                <w:color w:val="4C4747"/>
                <w:spacing w:val="0"/>
                <w:sz w:val="22"/>
                <w:szCs w:val="22"/>
              </w:rPr>
            </w:pPr>
            <w:r w:rsidRPr="000529F8">
              <w:rPr>
                <w:rFonts w:eastAsia="Times New Roman"/>
                <w:b/>
                <w:bCs/>
                <w:color w:val="4C4747"/>
                <w:spacing w:val="0"/>
                <w:sz w:val="22"/>
                <w:szCs w:val="22"/>
              </w:rPr>
              <w:t>Rubros:</w:t>
            </w:r>
          </w:p>
        </w:tc>
        <w:tc>
          <w:tcPr>
            <w:tcW w:w="1747" w:type="dxa"/>
            <w:gridSpan w:val="2"/>
            <w:vMerge w:val="restart"/>
            <w:tcBorders>
              <w:top w:val="nil"/>
              <w:left w:val="nil"/>
              <w:bottom w:val="nil"/>
              <w:right w:val="nil"/>
            </w:tcBorders>
            <w:shd w:val="clear" w:color="auto" w:fill="auto"/>
            <w:vAlign w:val="bottom"/>
            <w:hideMark/>
          </w:tcPr>
          <w:p w14:paraId="75D136D3" w14:textId="77777777" w:rsidR="00BE5CCC" w:rsidRPr="000529F8" w:rsidRDefault="00BE5CCC" w:rsidP="00E47C45">
            <w:pPr>
              <w:spacing w:after="0" w:line="240" w:lineRule="auto"/>
              <w:jc w:val="center"/>
              <w:rPr>
                <w:rFonts w:eastAsia="Times New Roman"/>
                <w:color w:val="4C4747"/>
                <w:spacing w:val="0"/>
                <w:sz w:val="22"/>
                <w:szCs w:val="22"/>
                <w:lang w:val="es-ES"/>
              </w:rPr>
            </w:pPr>
            <w:r w:rsidRPr="000529F8">
              <w:rPr>
                <w:rFonts w:eastAsia="Times New Roman"/>
                <w:color w:val="4C4747"/>
                <w:spacing w:val="0"/>
                <w:sz w:val="22"/>
                <w:szCs w:val="22"/>
                <w:lang w:val="es-ES"/>
              </w:rPr>
              <w:t>Cacao, Aguacate, Café, Papa, y Ají A. C.</w:t>
            </w:r>
          </w:p>
        </w:tc>
      </w:tr>
      <w:tr w:rsidR="00BE5CCC" w:rsidRPr="004C639C" w14:paraId="44D0674C" w14:textId="77777777" w:rsidTr="00E47C45">
        <w:trPr>
          <w:trHeight w:val="300"/>
        </w:trPr>
        <w:tc>
          <w:tcPr>
            <w:tcW w:w="1194" w:type="dxa"/>
            <w:tcBorders>
              <w:top w:val="nil"/>
              <w:left w:val="nil"/>
              <w:bottom w:val="nil"/>
              <w:right w:val="nil"/>
            </w:tcBorders>
            <w:shd w:val="clear" w:color="auto" w:fill="auto"/>
            <w:noWrap/>
            <w:vAlign w:val="bottom"/>
            <w:hideMark/>
          </w:tcPr>
          <w:p w14:paraId="5A7F894D" w14:textId="77777777" w:rsidR="00BE5CCC" w:rsidRPr="004C639C" w:rsidRDefault="00BE5CCC" w:rsidP="00E47C45">
            <w:pPr>
              <w:spacing w:after="0" w:line="240" w:lineRule="auto"/>
              <w:rPr>
                <w:rFonts w:eastAsia="Times New Roman"/>
                <w:b/>
                <w:bCs/>
                <w:color w:val="4C4747"/>
                <w:spacing w:val="0"/>
                <w:sz w:val="22"/>
                <w:szCs w:val="22"/>
              </w:rPr>
            </w:pPr>
            <w:r w:rsidRPr="004C639C">
              <w:rPr>
                <w:rFonts w:eastAsia="Times New Roman"/>
                <w:b/>
                <w:bCs/>
                <w:color w:val="4C4747"/>
                <w:spacing w:val="0"/>
                <w:sz w:val="22"/>
                <w:szCs w:val="22"/>
              </w:rPr>
              <w:t>Provincia:</w:t>
            </w:r>
          </w:p>
        </w:tc>
        <w:tc>
          <w:tcPr>
            <w:tcW w:w="2699" w:type="dxa"/>
            <w:gridSpan w:val="2"/>
            <w:tcBorders>
              <w:top w:val="nil"/>
              <w:left w:val="nil"/>
              <w:bottom w:val="nil"/>
              <w:right w:val="nil"/>
            </w:tcBorders>
            <w:shd w:val="clear" w:color="auto" w:fill="auto"/>
            <w:noWrap/>
            <w:vAlign w:val="bottom"/>
            <w:hideMark/>
          </w:tcPr>
          <w:p w14:paraId="69C33480" w14:textId="77777777" w:rsidR="00BE5CCC" w:rsidRPr="000529F8" w:rsidRDefault="00BE5CCC" w:rsidP="00E47C45">
            <w:pPr>
              <w:spacing w:after="0" w:line="240" w:lineRule="auto"/>
              <w:rPr>
                <w:rFonts w:eastAsia="Times New Roman"/>
                <w:color w:val="4C4747"/>
                <w:spacing w:val="0"/>
                <w:sz w:val="22"/>
                <w:szCs w:val="22"/>
              </w:rPr>
            </w:pPr>
            <w:r w:rsidRPr="000529F8">
              <w:rPr>
                <w:rFonts w:eastAsia="Times New Roman"/>
                <w:color w:val="4C4747"/>
                <w:spacing w:val="0"/>
                <w:sz w:val="22"/>
                <w:szCs w:val="22"/>
              </w:rPr>
              <w:t>Todas las provincias</w:t>
            </w:r>
          </w:p>
        </w:tc>
        <w:tc>
          <w:tcPr>
            <w:tcW w:w="1518" w:type="dxa"/>
            <w:tcBorders>
              <w:top w:val="nil"/>
              <w:left w:val="nil"/>
              <w:bottom w:val="nil"/>
              <w:right w:val="nil"/>
            </w:tcBorders>
            <w:shd w:val="clear" w:color="auto" w:fill="auto"/>
            <w:noWrap/>
            <w:vAlign w:val="bottom"/>
            <w:hideMark/>
          </w:tcPr>
          <w:p w14:paraId="00C1F110" w14:textId="77777777" w:rsidR="00BE5CCC" w:rsidRPr="000529F8" w:rsidRDefault="00BE5CCC" w:rsidP="00E47C45">
            <w:pPr>
              <w:spacing w:after="0" w:line="240" w:lineRule="auto"/>
              <w:rPr>
                <w:rFonts w:eastAsia="Times New Roman"/>
                <w:color w:val="4C4747"/>
                <w:spacing w:val="0"/>
                <w:sz w:val="22"/>
                <w:szCs w:val="22"/>
              </w:rPr>
            </w:pPr>
          </w:p>
        </w:tc>
        <w:tc>
          <w:tcPr>
            <w:tcW w:w="1747" w:type="dxa"/>
            <w:gridSpan w:val="2"/>
            <w:vMerge/>
            <w:tcBorders>
              <w:top w:val="nil"/>
              <w:left w:val="nil"/>
              <w:bottom w:val="nil"/>
              <w:right w:val="nil"/>
            </w:tcBorders>
            <w:vAlign w:val="center"/>
            <w:hideMark/>
          </w:tcPr>
          <w:p w14:paraId="2B49AF22" w14:textId="77777777" w:rsidR="00BE5CCC" w:rsidRPr="000529F8" w:rsidRDefault="00BE5CCC" w:rsidP="00E47C45">
            <w:pPr>
              <w:spacing w:after="0" w:line="240" w:lineRule="auto"/>
              <w:rPr>
                <w:rFonts w:eastAsia="Times New Roman"/>
                <w:color w:val="4C4747"/>
                <w:spacing w:val="0"/>
                <w:sz w:val="22"/>
                <w:szCs w:val="22"/>
              </w:rPr>
            </w:pPr>
          </w:p>
        </w:tc>
      </w:tr>
      <w:tr w:rsidR="00BE5CCC" w:rsidRPr="004C639C" w14:paraId="2626E63A" w14:textId="77777777" w:rsidTr="00E47C45">
        <w:trPr>
          <w:trHeight w:val="270"/>
        </w:trPr>
        <w:tc>
          <w:tcPr>
            <w:tcW w:w="1194" w:type="dxa"/>
            <w:tcBorders>
              <w:top w:val="nil"/>
              <w:left w:val="nil"/>
              <w:bottom w:val="nil"/>
              <w:right w:val="nil"/>
            </w:tcBorders>
            <w:shd w:val="clear" w:color="auto" w:fill="auto"/>
            <w:noWrap/>
            <w:vAlign w:val="bottom"/>
            <w:hideMark/>
          </w:tcPr>
          <w:p w14:paraId="0A179994" w14:textId="77777777" w:rsidR="00BE5CCC" w:rsidRPr="004C639C" w:rsidRDefault="00BE5CCC" w:rsidP="00E47C45">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466B7F28" w14:textId="77777777" w:rsidR="00BE5CCC" w:rsidRPr="000529F8" w:rsidRDefault="00BE5CCC" w:rsidP="00E47C45">
            <w:pPr>
              <w:spacing w:after="0" w:line="240" w:lineRule="auto"/>
              <w:rPr>
                <w:rFonts w:eastAsia="Times New Roman"/>
                <w:color w:val="4C4747"/>
                <w:spacing w:val="0"/>
                <w:sz w:val="20"/>
                <w:szCs w:val="20"/>
              </w:rPr>
            </w:pPr>
          </w:p>
        </w:tc>
        <w:tc>
          <w:tcPr>
            <w:tcW w:w="1323" w:type="dxa"/>
            <w:tcBorders>
              <w:top w:val="nil"/>
              <w:left w:val="nil"/>
              <w:bottom w:val="nil"/>
              <w:right w:val="nil"/>
            </w:tcBorders>
            <w:shd w:val="clear" w:color="auto" w:fill="auto"/>
            <w:noWrap/>
            <w:vAlign w:val="bottom"/>
            <w:hideMark/>
          </w:tcPr>
          <w:p w14:paraId="24FA0ACF" w14:textId="77777777" w:rsidR="00BE5CCC" w:rsidRPr="000529F8" w:rsidRDefault="00BE5CCC" w:rsidP="00E47C45">
            <w:pPr>
              <w:spacing w:after="0" w:line="240" w:lineRule="auto"/>
              <w:rPr>
                <w:rFonts w:eastAsia="Times New Roman"/>
                <w:color w:val="4C4747"/>
                <w:spacing w:val="0"/>
                <w:sz w:val="20"/>
                <w:szCs w:val="20"/>
              </w:rPr>
            </w:pPr>
          </w:p>
        </w:tc>
        <w:tc>
          <w:tcPr>
            <w:tcW w:w="1518" w:type="dxa"/>
            <w:tcBorders>
              <w:top w:val="nil"/>
              <w:left w:val="nil"/>
              <w:bottom w:val="nil"/>
              <w:right w:val="nil"/>
            </w:tcBorders>
            <w:shd w:val="clear" w:color="auto" w:fill="auto"/>
            <w:noWrap/>
            <w:vAlign w:val="bottom"/>
            <w:hideMark/>
          </w:tcPr>
          <w:p w14:paraId="277D628B" w14:textId="77777777" w:rsidR="00BE5CCC" w:rsidRPr="000529F8" w:rsidRDefault="00BE5CCC" w:rsidP="00E47C45">
            <w:pPr>
              <w:spacing w:after="0" w:line="240" w:lineRule="auto"/>
              <w:rPr>
                <w:rFonts w:eastAsia="Times New Roman"/>
                <w:color w:val="4C4747"/>
                <w:spacing w:val="0"/>
                <w:sz w:val="20"/>
                <w:szCs w:val="20"/>
              </w:rPr>
            </w:pPr>
          </w:p>
        </w:tc>
        <w:tc>
          <w:tcPr>
            <w:tcW w:w="1747" w:type="dxa"/>
            <w:gridSpan w:val="2"/>
            <w:tcBorders>
              <w:top w:val="nil"/>
              <w:left w:val="nil"/>
              <w:bottom w:val="nil"/>
              <w:right w:val="nil"/>
            </w:tcBorders>
            <w:shd w:val="clear" w:color="auto" w:fill="auto"/>
            <w:noWrap/>
            <w:vAlign w:val="bottom"/>
            <w:hideMark/>
          </w:tcPr>
          <w:p w14:paraId="103A42F2" w14:textId="77777777" w:rsidR="00BE5CCC" w:rsidRPr="000529F8" w:rsidRDefault="00BE5CCC" w:rsidP="00E47C45">
            <w:pPr>
              <w:spacing w:after="0" w:line="240" w:lineRule="auto"/>
              <w:rPr>
                <w:rFonts w:eastAsia="Times New Roman"/>
                <w:color w:val="4C4747"/>
                <w:spacing w:val="0"/>
                <w:sz w:val="20"/>
                <w:szCs w:val="20"/>
              </w:rPr>
            </w:pPr>
          </w:p>
        </w:tc>
      </w:tr>
      <w:tr w:rsidR="00BE5CCC" w:rsidRPr="004C639C" w14:paraId="7FA203FE" w14:textId="77777777" w:rsidTr="00E47C45">
        <w:trPr>
          <w:gridAfter w:val="1"/>
          <w:wAfter w:w="138" w:type="dxa"/>
          <w:trHeight w:val="949"/>
        </w:trPr>
        <w:tc>
          <w:tcPr>
            <w:tcW w:w="11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D5B0E45" w14:textId="77777777" w:rsidR="00BE5CCC" w:rsidRPr="004C639C" w:rsidRDefault="00BE5CCC" w:rsidP="00E47C45">
            <w:pPr>
              <w:spacing w:after="0" w:line="240" w:lineRule="auto"/>
              <w:jc w:val="center"/>
              <w:rPr>
                <w:rFonts w:eastAsia="Times New Roman"/>
                <w:b/>
                <w:bCs/>
                <w:color w:val="FFFFFF"/>
                <w:spacing w:val="0"/>
              </w:rPr>
            </w:pPr>
            <w:r w:rsidRPr="004C639C">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693F46AE" w14:textId="77777777" w:rsidR="00BE5CCC" w:rsidRPr="004C639C" w:rsidRDefault="00BE5CCC" w:rsidP="00E47C45">
            <w:pPr>
              <w:spacing w:after="0" w:line="240" w:lineRule="auto"/>
              <w:jc w:val="center"/>
              <w:rPr>
                <w:rFonts w:eastAsia="Times New Roman"/>
                <w:b/>
                <w:bCs/>
                <w:color w:val="FFFFFF"/>
                <w:spacing w:val="0"/>
              </w:rPr>
            </w:pPr>
            <w:r w:rsidRPr="004C639C">
              <w:rPr>
                <w:rFonts w:eastAsia="Times New Roman"/>
                <w:b/>
                <w:bCs/>
                <w:color w:val="FFFFFF"/>
                <w:spacing w:val="0"/>
              </w:rPr>
              <w:t>Pólizas Facturadas</w:t>
            </w:r>
          </w:p>
        </w:tc>
        <w:tc>
          <w:tcPr>
            <w:tcW w:w="1323" w:type="dxa"/>
            <w:tcBorders>
              <w:top w:val="single" w:sz="4" w:space="0" w:color="auto"/>
              <w:left w:val="nil"/>
              <w:bottom w:val="single" w:sz="4" w:space="0" w:color="auto"/>
              <w:right w:val="single" w:sz="4" w:space="0" w:color="auto"/>
            </w:tcBorders>
            <w:shd w:val="clear" w:color="000000" w:fill="002060"/>
            <w:vAlign w:val="center"/>
            <w:hideMark/>
          </w:tcPr>
          <w:p w14:paraId="3B876457" w14:textId="77777777" w:rsidR="00BE5CCC" w:rsidRPr="004C639C" w:rsidRDefault="00BE5CCC" w:rsidP="00E47C45">
            <w:pPr>
              <w:spacing w:after="0" w:line="240" w:lineRule="auto"/>
              <w:jc w:val="center"/>
              <w:rPr>
                <w:rFonts w:eastAsia="Times New Roman"/>
                <w:b/>
                <w:bCs/>
                <w:color w:val="FFFFFF"/>
                <w:spacing w:val="0"/>
              </w:rPr>
            </w:pPr>
            <w:r w:rsidRPr="004C639C">
              <w:rPr>
                <w:rFonts w:eastAsia="Times New Roman"/>
                <w:b/>
                <w:bCs/>
                <w:color w:val="FFFFFF"/>
                <w:spacing w:val="0"/>
              </w:rPr>
              <w:t>Superficie Asegurada Tareas</w:t>
            </w:r>
          </w:p>
        </w:tc>
        <w:tc>
          <w:tcPr>
            <w:tcW w:w="1518" w:type="dxa"/>
            <w:tcBorders>
              <w:top w:val="single" w:sz="4" w:space="0" w:color="auto"/>
              <w:left w:val="nil"/>
              <w:bottom w:val="single" w:sz="4" w:space="0" w:color="auto"/>
              <w:right w:val="single" w:sz="4" w:space="0" w:color="auto"/>
            </w:tcBorders>
            <w:shd w:val="clear" w:color="000000" w:fill="002060"/>
            <w:vAlign w:val="center"/>
            <w:hideMark/>
          </w:tcPr>
          <w:p w14:paraId="5421435B" w14:textId="77777777" w:rsidR="00BE5CCC" w:rsidRPr="004C639C" w:rsidRDefault="00BE5CCC" w:rsidP="00E47C45">
            <w:pPr>
              <w:spacing w:after="0" w:line="240" w:lineRule="auto"/>
              <w:jc w:val="center"/>
              <w:rPr>
                <w:rFonts w:eastAsia="Times New Roman"/>
                <w:b/>
                <w:bCs/>
                <w:color w:val="FFFFFF"/>
                <w:spacing w:val="0"/>
              </w:rPr>
            </w:pPr>
            <w:r w:rsidRPr="004C639C">
              <w:rPr>
                <w:rFonts w:eastAsia="Times New Roman"/>
                <w:b/>
                <w:bCs/>
                <w:color w:val="FFFFFF"/>
                <w:spacing w:val="0"/>
              </w:rPr>
              <w:t>Prima total en RD$</w:t>
            </w:r>
          </w:p>
        </w:tc>
        <w:tc>
          <w:tcPr>
            <w:tcW w:w="1609" w:type="dxa"/>
            <w:tcBorders>
              <w:top w:val="single" w:sz="4" w:space="0" w:color="auto"/>
              <w:left w:val="nil"/>
              <w:bottom w:val="single" w:sz="4" w:space="0" w:color="auto"/>
              <w:right w:val="single" w:sz="4" w:space="0" w:color="auto"/>
            </w:tcBorders>
            <w:shd w:val="clear" w:color="000000" w:fill="002060"/>
            <w:vAlign w:val="center"/>
            <w:hideMark/>
          </w:tcPr>
          <w:p w14:paraId="1B21ED87" w14:textId="77777777" w:rsidR="00BE5CCC" w:rsidRPr="004C639C" w:rsidRDefault="00BE5CCC" w:rsidP="00E47C45">
            <w:pPr>
              <w:spacing w:after="0" w:line="240" w:lineRule="auto"/>
              <w:jc w:val="center"/>
              <w:rPr>
                <w:rFonts w:eastAsia="Times New Roman"/>
                <w:b/>
                <w:bCs/>
                <w:color w:val="FFFFFF"/>
                <w:spacing w:val="0"/>
              </w:rPr>
            </w:pPr>
            <w:r>
              <w:rPr>
                <w:rFonts w:eastAsia="Times New Roman"/>
                <w:b/>
                <w:bCs/>
                <w:color w:val="FFFFFF"/>
                <w:spacing w:val="0"/>
              </w:rPr>
              <w:t>Valor A</w:t>
            </w:r>
            <w:r w:rsidRPr="004C639C">
              <w:rPr>
                <w:rFonts w:eastAsia="Times New Roman"/>
                <w:b/>
                <w:bCs/>
                <w:color w:val="FFFFFF"/>
                <w:spacing w:val="0"/>
              </w:rPr>
              <w:t>segurado en RD$</w:t>
            </w:r>
          </w:p>
        </w:tc>
      </w:tr>
      <w:tr w:rsidR="00BE5CCC" w:rsidRPr="004C639C" w14:paraId="1AAC6459"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05803112" w14:textId="77777777" w:rsidR="00BE5CCC" w:rsidRPr="000529F8" w:rsidRDefault="00BE5CCC" w:rsidP="00E47C45">
            <w:pPr>
              <w:spacing w:after="0" w:line="240" w:lineRule="auto"/>
              <w:jc w:val="center"/>
              <w:rPr>
                <w:rFonts w:eastAsia="Times New Roman"/>
                <w:color w:val="4C4747"/>
                <w:spacing w:val="0"/>
                <w:sz w:val="22"/>
                <w:szCs w:val="22"/>
              </w:rPr>
            </w:pPr>
            <w:r w:rsidRPr="000529F8">
              <w:rPr>
                <w:rFonts w:eastAsia="Times New Roman"/>
                <w:color w:val="4C4747"/>
                <w:spacing w:val="0"/>
                <w:sz w:val="22"/>
                <w:szCs w:val="22"/>
              </w:rPr>
              <w:t>Cacao</w:t>
            </w:r>
          </w:p>
        </w:tc>
        <w:tc>
          <w:tcPr>
            <w:tcW w:w="1376" w:type="dxa"/>
            <w:tcBorders>
              <w:top w:val="nil"/>
              <w:left w:val="nil"/>
              <w:bottom w:val="single" w:sz="4" w:space="0" w:color="000000"/>
              <w:right w:val="single" w:sz="4" w:space="0" w:color="000000"/>
            </w:tcBorders>
            <w:shd w:val="clear" w:color="auto" w:fill="auto"/>
            <w:hideMark/>
          </w:tcPr>
          <w:p w14:paraId="21E73484"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858</w:t>
            </w:r>
          </w:p>
        </w:tc>
        <w:tc>
          <w:tcPr>
            <w:tcW w:w="1323" w:type="dxa"/>
            <w:tcBorders>
              <w:top w:val="nil"/>
              <w:left w:val="nil"/>
              <w:bottom w:val="single" w:sz="4" w:space="0" w:color="auto"/>
              <w:right w:val="single" w:sz="4" w:space="0" w:color="auto"/>
            </w:tcBorders>
            <w:shd w:val="clear" w:color="auto" w:fill="auto"/>
            <w:vAlign w:val="center"/>
            <w:hideMark/>
          </w:tcPr>
          <w:p w14:paraId="3DD66F8A"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73,134</w:t>
            </w:r>
          </w:p>
        </w:tc>
        <w:tc>
          <w:tcPr>
            <w:tcW w:w="1518" w:type="dxa"/>
            <w:tcBorders>
              <w:top w:val="nil"/>
              <w:left w:val="nil"/>
              <w:bottom w:val="single" w:sz="4" w:space="0" w:color="auto"/>
              <w:right w:val="single" w:sz="4" w:space="0" w:color="auto"/>
            </w:tcBorders>
            <w:shd w:val="clear" w:color="auto" w:fill="auto"/>
            <w:vAlign w:val="center"/>
            <w:hideMark/>
          </w:tcPr>
          <w:p w14:paraId="6681D4D3"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11,484,271</w:t>
            </w:r>
          </w:p>
        </w:tc>
        <w:tc>
          <w:tcPr>
            <w:tcW w:w="1609" w:type="dxa"/>
            <w:tcBorders>
              <w:top w:val="nil"/>
              <w:left w:val="nil"/>
              <w:bottom w:val="single" w:sz="4" w:space="0" w:color="auto"/>
              <w:right w:val="single" w:sz="4" w:space="0" w:color="auto"/>
            </w:tcBorders>
            <w:shd w:val="clear" w:color="auto" w:fill="auto"/>
            <w:vAlign w:val="center"/>
            <w:hideMark/>
          </w:tcPr>
          <w:p w14:paraId="1DCE9EBC"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282,671,082</w:t>
            </w:r>
          </w:p>
        </w:tc>
      </w:tr>
      <w:tr w:rsidR="00BE5CCC" w:rsidRPr="004C639C" w14:paraId="7049D78B"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29259D6" w14:textId="77777777" w:rsidR="00BE5CCC" w:rsidRPr="000529F8" w:rsidRDefault="00BE5CCC" w:rsidP="00E47C45">
            <w:pPr>
              <w:spacing w:after="0" w:line="240" w:lineRule="auto"/>
              <w:jc w:val="center"/>
              <w:rPr>
                <w:rFonts w:eastAsia="Times New Roman"/>
                <w:color w:val="4C4747"/>
                <w:spacing w:val="0"/>
                <w:sz w:val="22"/>
                <w:szCs w:val="22"/>
              </w:rPr>
            </w:pPr>
            <w:r w:rsidRPr="000529F8">
              <w:rPr>
                <w:rFonts w:eastAsia="Times New Roman"/>
                <w:color w:val="4C4747"/>
                <w:spacing w:val="0"/>
                <w:sz w:val="22"/>
                <w:szCs w:val="22"/>
              </w:rPr>
              <w:t>Aguacate</w:t>
            </w:r>
          </w:p>
        </w:tc>
        <w:tc>
          <w:tcPr>
            <w:tcW w:w="1376" w:type="dxa"/>
            <w:tcBorders>
              <w:top w:val="nil"/>
              <w:left w:val="nil"/>
              <w:bottom w:val="single" w:sz="4" w:space="0" w:color="000000"/>
              <w:right w:val="single" w:sz="4" w:space="0" w:color="000000"/>
            </w:tcBorders>
            <w:shd w:val="clear" w:color="auto" w:fill="auto"/>
            <w:hideMark/>
          </w:tcPr>
          <w:p w14:paraId="238D46BA"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708</w:t>
            </w:r>
          </w:p>
        </w:tc>
        <w:tc>
          <w:tcPr>
            <w:tcW w:w="1323" w:type="dxa"/>
            <w:tcBorders>
              <w:top w:val="nil"/>
              <w:left w:val="nil"/>
              <w:bottom w:val="single" w:sz="4" w:space="0" w:color="auto"/>
              <w:right w:val="single" w:sz="4" w:space="0" w:color="auto"/>
            </w:tcBorders>
            <w:shd w:val="clear" w:color="auto" w:fill="auto"/>
            <w:vAlign w:val="center"/>
            <w:hideMark/>
          </w:tcPr>
          <w:p w14:paraId="7DDF1B31"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30,627</w:t>
            </w:r>
          </w:p>
        </w:tc>
        <w:tc>
          <w:tcPr>
            <w:tcW w:w="1518" w:type="dxa"/>
            <w:tcBorders>
              <w:top w:val="nil"/>
              <w:left w:val="nil"/>
              <w:bottom w:val="single" w:sz="4" w:space="0" w:color="auto"/>
              <w:right w:val="single" w:sz="4" w:space="0" w:color="auto"/>
            </w:tcBorders>
            <w:shd w:val="clear" w:color="auto" w:fill="auto"/>
            <w:vAlign w:val="center"/>
            <w:hideMark/>
          </w:tcPr>
          <w:p w14:paraId="73232DE5"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10,352,923</w:t>
            </w:r>
          </w:p>
        </w:tc>
        <w:tc>
          <w:tcPr>
            <w:tcW w:w="1609" w:type="dxa"/>
            <w:tcBorders>
              <w:top w:val="nil"/>
              <w:left w:val="nil"/>
              <w:bottom w:val="single" w:sz="4" w:space="0" w:color="auto"/>
              <w:right w:val="single" w:sz="4" w:space="0" w:color="auto"/>
            </w:tcBorders>
            <w:shd w:val="clear" w:color="auto" w:fill="auto"/>
            <w:vAlign w:val="center"/>
            <w:hideMark/>
          </w:tcPr>
          <w:p w14:paraId="27A49737"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213,876,409</w:t>
            </w:r>
          </w:p>
        </w:tc>
      </w:tr>
      <w:tr w:rsidR="00BE5CCC" w:rsidRPr="004C639C" w14:paraId="4330D545"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5BDEE309" w14:textId="77777777" w:rsidR="00BE5CCC" w:rsidRPr="000529F8" w:rsidRDefault="00BE5CCC" w:rsidP="00E47C45">
            <w:pPr>
              <w:spacing w:after="0" w:line="240" w:lineRule="auto"/>
              <w:jc w:val="center"/>
              <w:rPr>
                <w:rFonts w:eastAsia="Times New Roman"/>
                <w:color w:val="4C4747"/>
                <w:spacing w:val="0"/>
                <w:sz w:val="22"/>
                <w:szCs w:val="22"/>
              </w:rPr>
            </w:pPr>
            <w:r w:rsidRPr="000529F8">
              <w:rPr>
                <w:rFonts w:eastAsia="Times New Roman"/>
                <w:color w:val="4C4747"/>
                <w:spacing w:val="0"/>
                <w:sz w:val="22"/>
                <w:szCs w:val="22"/>
              </w:rPr>
              <w:t>Café</w:t>
            </w:r>
          </w:p>
        </w:tc>
        <w:tc>
          <w:tcPr>
            <w:tcW w:w="1376" w:type="dxa"/>
            <w:tcBorders>
              <w:top w:val="nil"/>
              <w:left w:val="nil"/>
              <w:bottom w:val="single" w:sz="4" w:space="0" w:color="000000"/>
              <w:right w:val="single" w:sz="4" w:space="0" w:color="000000"/>
            </w:tcBorders>
            <w:shd w:val="clear" w:color="auto" w:fill="auto"/>
            <w:hideMark/>
          </w:tcPr>
          <w:p w14:paraId="10B8ADB5"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376</w:t>
            </w:r>
          </w:p>
        </w:tc>
        <w:tc>
          <w:tcPr>
            <w:tcW w:w="1323" w:type="dxa"/>
            <w:tcBorders>
              <w:top w:val="nil"/>
              <w:left w:val="nil"/>
              <w:bottom w:val="single" w:sz="4" w:space="0" w:color="auto"/>
              <w:right w:val="single" w:sz="4" w:space="0" w:color="auto"/>
            </w:tcBorders>
            <w:shd w:val="clear" w:color="auto" w:fill="auto"/>
            <w:vAlign w:val="center"/>
            <w:hideMark/>
          </w:tcPr>
          <w:p w14:paraId="17ECBFA4"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21,474</w:t>
            </w:r>
          </w:p>
        </w:tc>
        <w:tc>
          <w:tcPr>
            <w:tcW w:w="1518" w:type="dxa"/>
            <w:tcBorders>
              <w:top w:val="nil"/>
              <w:left w:val="nil"/>
              <w:bottom w:val="single" w:sz="4" w:space="0" w:color="auto"/>
              <w:right w:val="single" w:sz="4" w:space="0" w:color="auto"/>
            </w:tcBorders>
            <w:shd w:val="clear" w:color="auto" w:fill="auto"/>
            <w:vAlign w:val="center"/>
            <w:hideMark/>
          </w:tcPr>
          <w:p w14:paraId="7080A39B"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6,548,772</w:t>
            </w:r>
          </w:p>
        </w:tc>
        <w:tc>
          <w:tcPr>
            <w:tcW w:w="1609" w:type="dxa"/>
            <w:tcBorders>
              <w:top w:val="nil"/>
              <w:left w:val="nil"/>
              <w:bottom w:val="single" w:sz="4" w:space="0" w:color="auto"/>
              <w:right w:val="single" w:sz="4" w:space="0" w:color="auto"/>
            </w:tcBorders>
            <w:shd w:val="clear" w:color="auto" w:fill="auto"/>
            <w:vAlign w:val="center"/>
            <w:hideMark/>
          </w:tcPr>
          <w:p w14:paraId="121177E2"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146,579,806</w:t>
            </w:r>
          </w:p>
        </w:tc>
      </w:tr>
      <w:tr w:rsidR="00BE5CCC" w:rsidRPr="004C639C" w14:paraId="601A549D"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3728C70" w14:textId="77777777" w:rsidR="00BE5CCC" w:rsidRPr="000529F8" w:rsidRDefault="00BE5CCC" w:rsidP="00E47C45">
            <w:pPr>
              <w:spacing w:after="0" w:line="240" w:lineRule="auto"/>
              <w:jc w:val="center"/>
              <w:rPr>
                <w:rFonts w:eastAsia="Times New Roman"/>
                <w:color w:val="4C4747"/>
                <w:spacing w:val="0"/>
                <w:sz w:val="22"/>
                <w:szCs w:val="22"/>
              </w:rPr>
            </w:pPr>
            <w:r w:rsidRPr="000529F8">
              <w:rPr>
                <w:rFonts w:eastAsia="Times New Roman"/>
                <w:color w:val="4C4747"/>
                <w:spacing w:val="0"/>
                <w:sz w:val="22"/>
                <w:szCs w:val="22"/>
              </w:rPr>
              <w:t>Papa</w:t>
            </w:r>
          </w:p>
        </w:tc>
        <w:tc>
          <w:tcPr>
            <w:tcW w:w="1376" w:type="dxa"/>
            <w:tcBorders>
              <w:top w:val="nil"/>
              <w:left w:val="nil"/>
              <w:bottom w:val="single" w:sz="4" w:space="0" w:color="000000"/>
              <w:right w:val="single" w:sz="4" w:space="0" w:color="000000"/>
            </w:tcBorders>
            <w:shd w:val="clear" w:color="auto" w:fill="auto"/>
            <w:hideMark/>
          </w:tcPr>
          <w:p w14:paraId="1C826C65"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63</w:t>
            </w:r>
          </w:p>
        </w:tc>
        <w:tc>
          <w:tcPr>
            <w:tcW w:w="1323" w:type="dxa"/>
            <w:tcBorders>
              <w:top w:val="nil"/>
              <w:left w:val="nil"/>
              <w:bottom w:val="single" w:sz="4" w:space="0" w:color="auto"/>
              <w:right w:val="single" w:sz="4" w:space="0" w:color="auto"/>
            </w:tcBorders>
            <w:shd w:val="clear" w:color="auto" w:fill="auto"/>
            <w:vAlign w:val="center"/>
            <w:hideMark/>
          </w:tcPr>
          <w:p w14:paraId="52853203"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2,173</w:t>
            </w:r>
          </w:p>
        </w:tc>
        <w:tc>
          <w:tcPr>
            <w:tcW w:w="1518" w:type="dxa"/>
            <w:tcBorders>
              <w:top w:val="nil"/>
              <w:left w:val="nil"/>
              <w:bottom w:val="single" w:sz="4" w:space="0" w:color="auto"/>
              <w:right w:val="single" w:sz="4" w:space="0" w:color="auto"/>
            </w:tcBorders>
            <w:shd w:val="clear" w:color="auto" w:fill="auto"/>
            <w:vAlign w:val="center"/>
            <w:hideMark/>
          </w:tcPr>
          <w:p w14:paraId="5ADC7654"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4,127,751</w:t>
            </w:r>
          </w:p>
        </w:tc>
        <w:tc>
          <w:tcPr>
            <w:tcW w:w="1609" w:type="dxa"/>
            <w:tcBorders>
              <w:top w:val="nil"/>
              <w:left w:val="nil"/>
              <w:bottom w:val="single" w:sz="4" w:space="0" w:color="auto"/>
              <w:right w:val="single" w:sz="4" w:space="0" w:color="auto"/>
            </w:tcBorders>
            <w:shd w:val="clear" w:color="auto" w:fill="auto"/>
            <w:vAlign w:val="center"/>
            <w:hideMark/>
          </w:tcPr>
          <w:p w14:paraId="56B45B2B"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45,863,905</w:t>
            </w:r>
          </w:p>
        </w:tc>
      </w:tr>
      <w:tr w:rsidR="00BE5CCC" w:rsidRPr="004C639C" w14:paraId="7073EBD0"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6D2CFCA0" w14:textId="77777777" w:rsidR="00BE5CCC" w:rsidRPr="000529F8" w:rsidRDefault="00BE5CCC" w:rsidP="00E47C45">
            <w:pPr>
              <w:spacing w:after="0" w:line="240" w:lineRule="auto"/>
              <w:jc w:val="center"/>
              <w:rPr>
                <w:rFonts w:eastAsia="Times New Roman"/>
                <w:color w:val="4C4747"/>
                <w:spacing w:val="0"/>
                <w:sz w:val="22"/>
                <w:szCs w:val="22"/>
              </w:rPr>
            </w:pPr>
            <w:r w:rsidRPr="000529F8">
              <w:rPr>
                <w:rFonts w:eastAsia="Times New Roman"/>
                <w:color w:val="4C4747"/>
                <w:spacing w:val="0"/>
                <w:sz w:val="22"/>
                <w:szCs w:val="22"/>
              </w:rPr>
              <w:t>Ají A. c.</w:t>
            </w:r>
          </w:p>
        </w:tc>
        <w:tc>
          <w:tcPr>
            <w:tcW w:w="1376" w:type="dxa"/>
            <w:tcBorders>
              <w:top w:val="nil"/>
              <w:left w:val="nil"/>
              <w:bottom w:val="single" w:sz="4" w:space="0" w:color="000000"/>
              <w:right w:val="single" w:sz="4" w:space="0" w:color="000000"/>
            </w:tcBorders>
            <w:shd w:val="clear" w:color="auto" w:fill="auto"/>
            <w:hideMark/>
          </w:tcPr>
          <w:p w14:paraId="71E46E0C"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w:t>
            </w:r>
          </w:p>
        </w:tc>
        <w:tc>
          <w:tcPr>
            <w:tcW w:w="1323" w:type="dxa"/>
            <w:tcBorders>
              <w:top w:val="nil"/>
              <w:left w:val="nil"/>
              <w:bottom w:val="single" w:sz="4" w:space="0" w:color="auto"/>
              <w:right w:val="single" w:sz="4" w:space="0" w:color="auto"/>
            </w:tcBorders>
            <w:shd w:val="clear" w:color="auto" w:fill="auto"/>
            <w:vAlign w:val="center"/>
            <w:hideMark/>
          </w:tcPr>
          <w:p w14:paraId="635EC02A"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27</w:t>
            </w:r>
          </w:p>
        </w:tc>
        <w:tc>
          <w:tcPr>
            <w:tcW w:w="1518" w:type="dxa"/>
            <w:tcBorders>
              <w:top w:val="nil"/>
              <w:left w:val="nil"/>
              <w:bottom w:val="single" w:sz="4" w:space="0" w:color="auto"/>
              <w:right w:val="single" w:sz="4" w:space="0" w:color="auto"/>
            </w:tcBorders>
            <w:shd w:val="clear" w:color="auto" w:fill="auto"/>
            <w:vAlign w:val="center"/>
            <w:hideMark/>
          </w:tcPr>
          <w:p w14:paraId="44FEE433"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15,750</w:t>
            </w:r>
          </w:p>
        </w:tc>
        <w:tc>
          <w:tcPr>
            <w:tcW w:w="1609" w:type="dxa"/>
            <w:tcBorders>
              <w:top w:val="nil"/>
              <w:left w:val="nil"/>
              <w:bottom w:val="single" w:sz="4" w:space="0" w:color="auto"/>
              <w:right w:val="single" w:sz="4" w:space="0" w:color="auto"/>
            </w:tcBorders>
            <w:shd w:val="clear" w:color="auto" w:fill="auto"/>
            <w:vAlign w:val="center"/>
            <w:hideMark/>
          </w:tcPr>
          <w:p w14:paraId="0185434F" w14:textId="77777777" w:rsidR="00BE5CCC" w:rsidRPr="000529F8" w:rsidRDefault="00BE5CCC" w:rsidP="00E47C45">
            <w:pPr>
              <w:spacing w:after="0" w:line="240" w:lineRule="auto"/>
              <w:jc w:val="center"/>
              <w:rPr>
                <w:rFonts w:eastAsia="Times New Roman"/>
                <w:color w:val="4C4747"/>
                <w:spacing w:val="0"/>
              </w:rPr>
            </w:pPr>
            <w:r w:rsidRPr="000529F8">
              <w:rPr>
                <w:rFonts w:eastAsia="Times New Roman"/>
                <w:color w:val="4C4747"/>
                <w:spacing w:val="0"/>
              </w:rPr>
              <w:t>525,000</w:t>
            </w:r>
          </w:p>
        </w:tc>
      </w:tr>
      <w:tr w:rsidR="00BE5CCC" w:rsidRPr="004C639C" w14:paraId="68BDBA65" w14:textId="77777777" w:rsidTr="00E47C45">
        <w:trPr>
          <w:gridAfter w:val="1"/>
          <w:wAfter w:w="138" w:type="dxa"/>
          <w:trHeight w:val="315"/>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2A2A7AA8" w14:textId="77777777" w:rsidR="00BE5CCC" w:rsidRPr="000529F8" w:rsidRDefault="00BE5CCC" w:rsidP="00E47C45">
            <w:pPr>
              <w:spacing w:after="0" w:line="240" w:lineRule="auto"/>
              <w:jc w:val="center"/>
              <w:rPr>
                <w:rFonts w:eastAsia="Times New Roman"/>
                <w:b/>
                <w:bCs/>
                <w:color w:val="4C4747"/>
                <w:spacing w:val="0"/>
                <w:sz w:val="22"/>
                <w:szCs w:val="22"/>
              </w:rPr>
            </w:pPr>
            <w:r w:rsidRPr="000529F8">
              <w:rPr>
                <w:rFonts w:eastAsia="Times New Roman"/>
                <w:b/>
                <w:bCs/>
                <w:color w:val="4C4747"/>
                <w:spacing w:val="0"/>
                <w:sz w:val="22"/>
                <w:szCs w:val="22"/>
              </w:rPr>
              <w:t>Sub-Total</w:t>
            </w:r>
          </w:p>
        </w:tc>
        <w:tc>
          <w:tcPr>
            <w:tcW w:w="1376" w:type="dxa"/>
            <w:tcBorders>
              <w:top w:val="nil"/>
              <w:left w:val="nil"/>
              <w:bottom w:val="single" w:sz="4" w:space="0" w:color="auto"/>
              <w:right w:val="single" w:sz="4" w:space="0" w:color="auto"/>
            </w:tcBorders>
            <w:shd w:val="clear" w:color="auto" w:fill="auto"/>
            <w:vAlign w:val="center"/>
            <w:hideMark/>
          </w:tcPr>
          <w:p w14:paraId="3AB05A38"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2,007</w:t>
            </w:r>
          </w:p>
        </w:tc>
        <w:tc>
          <w:tcPr>
            <w:tcW w:w="1323" w:type="dxa"/>
            <w:tcBorders>
              <w:top w:val="nil"/>
              <w:left w:val="nil"/>
              <w:bottom w:val="single" w:sz="4" w:space="0" w:color="auto"/>
              <w:right w:val="single" w:sz="4" w:space="0" w:color="auto"/>
            </w:tcBorders>
            <w:shd w:val="clear" w:color="auto" w:fill="auto"/>
            <w:vAlign w:val="center"/>
            <w:hideMark/>
          </w:tcPr>
          <w:p w14:paraId="1A81F25C"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127,435</w:t>
            </w:r>
          </w:p>
        </w:tc>
        <w:tc>
          <w:tcPr>
            <w:tcW w:w="1518" w:type="dxa"/>
            <w:tcBorders>
              <w:top w:val="nil"/>
              <w:left w:val="nil"/>
              <w:bottom w:val="single" w:sz="4" w:space="0" w:color="auto"/>
              <w:right w:val="single" w:sz="4" w:space="0" w:color="auto"/>
            </w:tcBorders>
            <w:shd w:val="clear" w:color="auto" w:fill="auto"/>
            <w:vAlign w:val="center"/>
            <w:hideMark/>
          </w:tcPr>
          <w:p w14:paraId="063B6900"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32,529,468</w:t>
            </w:r>
          </w:p>
        </w:tc>
        <w:tc>
          <w:tcPr>
            <w:tcW w:w="1609" w:type="dxa"/>
            <w:tcBorders>
              <w:top w:val="nil"/>
              <w:left w:val="nil"/>
              <w:bottom w:val="single" w:sz="4" w:space="0" w:color="auto"/>
              <w:right w:val="single" w:sz="4" w:space="0" w:color="auto"/>
            </w:tcBorders>
            <w:shd w:val="clear" w:color="auto" w:fill="auto"/>
            <w:vAlign w:val="center"/>
            <w:hideMark/>
          </w:tcPr>
          <w:p w14:paraId="3037D39B"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689,516,202</w:t>
            </w:r>
          </w:p>
        </w:tc>
      </w:tr>
      <w:tr w:rsidR="00BE5CCC" w:rsidRPr="004C639C" w14:paraId="4257AD6A" w14:textId="77777777" w:rsidTr="00E47C45">
        <w:trPr>
          <w:gridAfter w:val="1"/>
          <w:wAfter w:w="138" w:type="dxa"/>
          <w:trHeight w:val="572"/>
        </w:trPr>
        <w:tc>
          <w:tcPr>
            <w:tcW w:w="1194" w:type="dxa"/>
            <w:tcBorders>
              <w:top w:val="nil"/>
              <w:left w:val="single" w:sz="4" w:space="0" w:color="auto"/>
              <w:bottom w:val="single" w:sz="4" w:space="0" w:color="auto"/>
              <w:right w:val="single" w:sz="4" w:space="0" w:color="auto"/>
            </w:tcBorders>
            <w:shd w:val="clear" w:color="auto" w:fill="auto"/>
            <w:vAlign w:val="center"/>
            <w:hideMark/>
          </w:tcPr>
          <w:p w14:paraId="51A4B3C5" w14:textId="77777777" w:rsidR="00BE5CCC" w:rsidRPr="000529F8" w:rsidRDefault="00BE5CCC" w:rsidP="00E47C45">
            <w:pPr>
              <w:spacing w:after="0" w:line="240" w:lineRule="auto"/>
              <w:jc w:val="center"/>
              <w:rPr>
                <w:rFonts w:eastAsia="Times New Roman"/>
                <w:b/>
                <w:bCs/>
                <w:color w:val="4C4747"/>
                <w:spacing w:val="0"/>
                <w:sz w:val="22"/>
                <w:szCs w:val="22"/>
              </w:rPr>
            </w:pPr>
            <w:r w:rsidRPr="000529F8">
              <w:rPr>
                <w:rFonts w:eastAsia="Times New Roman"/>
                <w:b/>
                <w:bCs/>
                <w:color w:val="4C4747"/>
                <w:spacing w:val="0"/>
                <w:sz w:val="22"/>
                <w:szCs w:val="22"/>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369168CE"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7,933</w:t>
            </w:r>
          </w:p>
        </w:tc>
        <w:tc>
          <w:tcPr>
            <w:tcW w:w="1323" w:type="dxa"/>
            <w:tcBorders>
              <w:top w:val="nil"/>
              <w:left w:val="nil"/>
              <w:bottom w:val="single" w:sz="4" w:space="0" w:color="auto"/>
              <w:right w:val="single" w:sz="4" w:space="0" w:color="auto"/>
            </w:tcBorders>
            <w:shd w:val="clear" w:color="auto" w:fill="auto"/>
            <w:noWrap/>
            <w:vAlign w:val="center"/>
            <w:hideMark/>
          </w:tcPr>
          <w:p w14:paraId="036E7152"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601,519</w:t>
            </w:r>
          </w:p>
        </w:tc>
        <w:tc>
          <w:tcPr>
            <w:tcW w:w="1518" w:type="dxa"/>
            <w:tcBorders>
              <w:top w:val="nil"/>
              <w:left w:val="nil"/>
              <w:bottom w:val="single" w:sz="4" w:space="0" w:color="auto"/>
              <w:right w:val="single" w:sz="4" w:space="0" w:color="auto"/>
            </w:tcBorders>
            <w:shd w:val="clear" w:color="auto" w:fill="auto"/>
            <w:noWrap/>
            <w:vAlign w:val="center"/>
            <w:hideMark/>
          </w:tcPr>
          <w:p w14:paraId="3EFDF908"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431,162,873</w:t>
            </w:r>
          </w:p>
        </w:tc>
        <w:tc>
          <w:tcPr>
            <w:tcW w:w="1609" w:type="dxa"/>
            <w:tcBorders>
              <w:top w:val="nil"/>
              <w:left w:val="nil"/>
              <w:bottom w:val="single" w:sz="4" w:space="0" w:color="auto"/>
              <w:right w:val="single" w:sz="4" w:space="0" w:color="auto"/>
            </w:tcBorders>
            <w:shd w:val="clear" w:color="auto" w:fill="auto"/>
            <w:noWrap/>
            <w:vAlign w:val="center"/>
            <w:hideMark/>
          </w:tcPr>
          <w:p w14:paraId="3047821F"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4,373,144,274</w:t>
            </w:r>
          </w:p>
        </w:tc>
      </w:tr>
      <w:tr w:rsidR="00BE5CCC" w:rsidRPr="004C639C" w14:paraId="4EA9038F" w14:textId="77777777" w:rsidTr="00E47C45">
        <w:trPr>
          <w:gridAfter w:val="1"/>
          <w:wAfter w:w="138" w:type="dxa"/>
          <w:trHeight w:val="527"/>
        </w:trPr>
        <w:tc>
          <w:tcPr>
            <w:tcW w:w="1194" w:type="dxa"/>
            <w:tcBorders>
              <w:top w:val="nil"/>
              <w:left w:val="single" w:sz="4" w:space="0" w:color="auto"/>
              <w:bottom w:val="single" w:sz="4" w:space="0" w:color="auto"/>
              <w:right w:val="single" w:sz="4" w:space="0" w:color="auto"/>
            </w:tcBorders>
            <w:shd w:val="clear" w:color="auto" w:fill="auto"/>
            <w:vAlign w:val="center"/>
            <w:hideMark/>
          </w:tcPr>
          <w:p w14:paraId="38A4804B"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19DA8D59"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9,940</w:t>
            </w:r>
          </w:p>
        </w:tc>
        <w:tc>
          <w:tcPr>
            <w:tcW w:w="1323" w:type="dxa"/>
            <w:tcBorders>
              <w:top w:val="nil"/>
              <w:left w:val="nil"/>
              <w:bottom w:val="single" w:sz="4" w:space="0" w:color="auto"/>
              <w:right w:val="single" w:sz="4" w:space="0" w:color="auto"/>
            </w:tcBorders>
            <w:shd w:val="clear" w:color="auto" w:fill="auto"/>
            <w:noWrap/>
            <w:vAlign w:val="center"/>
            <w:hideMark/>
          </w:tcPr>
          <w:p w14:paraId="706D4979"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728,953</w:t>
            </w:r>
          </w:p>
        </w:tc>
        <w:tc>
          <w:tcPr>
            <w:tcW w:w="1518" w:type="dxa"/>
            <w:tcBorders>
              <w:top w:val="nil"/>
              <w:left w:val="nil"/>
              <w:bottom w:val="single" w:sz="4" w:space="0" w:color="auto"/>
              <w:right w:val="single" w:sz="4" w:space="0" w:color="auto"/>
            </w:tcBorders>
            <w:shd w:val="clear" w:color="auto" w:fill="auto"/>
            <w:noWrap/>
            <w:vAlign w:val="center"/>
            <w:hideMark/>
          </w:tcPr>
          <w:p w14:paraId="2BA8A55D"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463,692,342</w:t>
            </w:r>
          </w:p>
        </w:tc>
        <w:tc>
          <w:tcPr>
            <w:tcW w:w="1609" w:type="dxa"/>
            <w:tcBorders>
              <w:top w:val="nil"/>
              <w:left w:val="nil"/>
              <w:bottom w:val="single" w:sz="4" w:space="0" w:color="auto"/>
              <w:right w:val="single" w:sz="4" w:space="0" w:color="auto"/>
            </w:tcBorders>
            <w:shd w:val="clear" w:color="auto" w:fill="auto"/>
            <w:noWrap/>
            <w:vAlign w:val="center"/>
            <w:hideMark/>
          </w:tcPr>
          <w:p w14:paraId="7FDCA4BE" w14:textId="77777777" w:rsidR="00BE5CCC" w:rsidRPr="000529F8" w:rsidRDefault="00BE5CCC" w:rsidP="00E47C45">
            <w:pPr>
              <w:spacing w:after="0" w:line="240" w:lineRule="auto"/>
              <w:jc w:val="center"/>
              <w:rPr>
                <w:rFonts w:eastAsia="Times New Roman"/>
                <w:b/>
                <w:bCs/>
                <w:color w:val="4C4747"/>
                <w:spacing w:val="0"/>
              </w:rPr>
            </w:pPr>
            <w:r w:rsidRPr="000529F8">
              <w:rPr>
                <w:rFonts w:eastAsia="Times New Roman"/>
                <w:b/>
                <w:bCs/>
                <w:color w:val="4C4747"/>
                <w:spacing w:val="0"/>
              </w:rPr>
              <w:t>5,062,660,476</w:t>
            </w:r>
          </w:p>
        </w:tc>
      </w:tr>
    </w:tbl>
    <w:p w14:paraId="44FA6C93" w14:textId="77777777" w:rsidR="00BE5CCC" w:rsidRDefault="00BE5CCC" w:rsidP="00BE5CCC">
      <w:pPr>
        <w:rPr>
          <w:rFonts w:eastAsia="Calibri"/>
          <w:color w:val="4C4747"/>
          <w:lang w:val="es-ES"/>
        </w:rPr>
      </w:pPr>
    </w:p>
    <w:p w14:paraId="6F686560" w14:textId="77777777" w:rsidR="00A43042" w:rsidRDefault="00A43042" w:rsidP="00BE5CCC">
      <w:pPr>
        <w:rPr>
          <w:rFonts w:eastAsia="Calibri"/>
          <w:color w:val="4C4747"/>
          <w:lang w:val="es-ES"/>
        </w:rPr>
      </w:pPr>
    </w:p>
    <w:p w14:paraId="33C7AE50" w14:textId="77777777" w:rsidR="00A43042" w:rsidRDefault="00A43042" w:rsidP="00BE5CCC">
      <w:pPr>
        <w:rPr>
          <w:rFonts w:eastAsia="Calibri"/>
          <w:color w:val="4C4747"/>
          <w:lang w:val="es-ES"/>
        </w:rPr>
      </w:pPr>
    </w:p>
    <w:p w14:paraId="3653D6B3" w14:textId="77777777" w:rsidR="00A43042" w:rsidRDefault="00A43042" w:rsidP="00BE5CCC">
      <w:pPr>
        <w:rPr>
          <w:rFonts w:eastAsia="Calibri"/>
          <w:color w:val="4C4747"/>
          <w:lang w:val="es-ES"/>
        </w:rPr>
      </w:pPr>
    </w:p>
    <w:p w14:paraId="33A5C1A5" w14:textId="77777777" w:rsidR="00A43042" w:rsidRDefault="00A43042" w:rsidP="00BE5CCC">
      <w:pPr>
        <w:rPr>
          <w:rFonts w:eastAsia="Calibri"/>
          <w:color w:val="4C4747"/>
          <w:lang w:val="es-ES"/>
        </w:rPr>
      </w:pPr>
    </w:p>
    <w:p w14:paraId="09BCE436" w14:textId="77777777" w:rsidR="00A43042" w:rsidRDefault="00A43042" w:rsidP="00BE5CCC">
      <w:pPr>
        <w:rPr>
          <w:rFonts w:eastAsia="Calibri"/>
          <w:color w:val="4C4747"/>
          <w:sz w:val="18"/>
        </w:rPr>
      </w:pPr>
    </w:p>
    <w:p w14:paraId="09E8C837" w14:textId="77777777" w:rsidR="00A43042" w:rsidRDefault="00A43042" w:rsidP="00BE5CCC">
      <w:pPr>
        <w:rPr>
          <w:rFonts w:eastAsia="Calibri"/>
          <w:color w:val="4C4747"/>
          <w:sz w:val="18"/>
        </w:rPr>
      </w:pPr>
    </w:p>
    <w:p w14:paraId="5A440D08" w14:textId="77777777" w:rsidR="00A43042" w:rsidRDefault="00A43042" w:rsidP="00BE5CCC">
      <w:pPr>
        <w:rPr>
          <w:rFonts w:eastAsia="Calibri"/>
          <w:color w:val="4C4747"/>
          <w:sz w:val="18"/>
        </w:rPr>
      </w:pPr>
    </w:p>
    <w:p w14:paraId="57B80C44" w14:textId="77777777" w:rsidR="00A43042" w:rsidRDefault="00A43042" w:rsidP="00BE5CCC">
      <w:pPr>
        <w:rPr>
          <w:rFonts w:eastAsia="Calibri"/>
          <w:color w:val="4C4747"/>
          <w:sz w:val="18"/>
        </w:rPr>
      </w:pPr>
    </w:p>
    <w:p w14:paraId="28D87704" w14:textId="77777777" w:rsidR="00A43042" w:rsidRDefault="00A43042" w:rsidP="00BE5CCC">
      <w:pPr>
        <w:rPr>
          <w:rFonts w:eastAsia="Calibri"/>
          <w:color w:val="4C4747"/>
          <w:sz w:val="18"/>
        </w:rPr>
      </w:pPr>
    </w:p>
    <w:p w14:paraId="05923731" w14:textId="77777777" w:rsidR="00A43042" w:rsidRDefault="00A43042" w:rsidP="00BE5CCC">
      <w:pPr>
        <w:rPr>
          <w:rFonts w:eastAsia="Calibri"/>
          <w:color w:val="4C4747"/>
          <w:sz w:val="18"/>
        </w:rPr>
      </w:pPr>
    </w:p>
    <w:p w14:paraId="223F3C4F" w14:textId="77777777" w:rsidR="00A43042" w:rsidRDefault="00A43042" w:rsidP="00BE5CCC">
      <w:pPr>
        <w:rPr>
          <w:rFonts w:eastAsia="Calibri"/>
          <w:color w:val="4C4747"/>
          <w:sz w:val="18"/>
        </w:rPr>
      </w:pPr>
    </w:p>
    <w:p w14:paraId="4F951597" w14:textId="77777777" w:rsidR="00A43042" w:rsidRDefault="00A43042" w:rsidP="00BE5CCC">
      <w:pPr>
        <w:rPr>
          <w:rFonts w:eastAsia="Calibri"/>
          <w:color w:val="4C4747"/>
          <w:sz w:val="18"/>
        </w:rPr>
      </w:pPr>
    </w:p>
    <w:p w14:paraId="4085FDF2" w14:textId="77777777" w:rsidR="00A43042" w:rsidRDefault="00A43042" w:rsidP="00BE5CCC">
      <w:pPr>
        <w:rPr>
          <w:rFonts w:eastAsia="Calibri"/>
          <w:color w:val="4C4747"/>
          <w:sz w:val="18"/>
        </w:rPr>
      </w:pPr>
    </w:p>
    <w:p w14:paraId="21B45BFF" w14:textId="77777777" w:rsidR="00A43042" w:rsidRDefault="00A43042" w:rsidP="00BE5CCC">
      <w:pPr>
        <w:rPr>
          <w:rFonts w:eastAsia="Calibri"/>
          <w:color w:val="4C4747"/>
          <w:sz w:val="18"/>
        </w:rPr>
      </w:pPr>
    </w:p>
    <w:p w14:paraId="173A5DDC" w14:textId="77777777" w:rsidR="00A43042" w:rsidRDefault="00A43042" w:rsidP="00BE5CCC">
      <w:pPr>
        <w:rPr>
          <w:rFonts w:eastAsia="Calibri"/>
          <w:color w:val="4C4747"/>
          <w:sz w:val="18"/>
        </w:rPr>
      </w:pPr>
    </w:p>
    <w:p w14:paraId="1FE836BD" w14:textId="77777777" w:rsidR="00A43042" w:rsidRDefault="00A43042" w:rsidP="00BE5CCC">
      <w:pPr>
        <w:rPr>
          <w:rFonts w:eastAsia="Calibri"/>
          <w:color w:val="4C4747"/>
          <w:sz w:val="18"/>
        </w:rPr>
      </w:pPr>
    </w:p>
    <w:p w14:paraId="609955A1" w14:textId="77777777" w:rsidR="00A43042" w:rsidRPr="00982BB9" w:rsidRDefault="00A43042" w:rsidP="00A43042">
      <w:pPr>
        <w:rPr>
          <w:rFonts w:eastAsia="Calibri"/>
          <w:color w:val="4C4747"/>
          <w:lang w:val="es-ES"/>
        </w:rPr>
      </w:pPr>
      <w:r>
        <w:rPr>
          <w:noProof/>
          <w:lang w:val="en-US"/>
        </w:rPr>
        <w:drawing>
          <wp:inline distT="0" distB="0" distL="0" distR="0" wp14:anchorId="7576F660" wp14:editId="05AEC410">
            <wp:extent cx="2105025" cy="1495425"/>
            <wp:effectExtent l="0" t="0" r="9525" b="952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eastAsia="Calibri"/>
          <w:color w:val="4C4747"/>
          <w:lang w:val="es-ES"/>
        </w:rPr>
        <w:t xml:space="preserve">  </w:t>
      </w:r>
      <w:r>
        <w:rPr>
          <w:noProof/>
          <w:lang w:val="en-US"/>
        </w:rPr>
        <w:drawing>
          <wp:inline distT="0" distB="0" distL="0" distR="0" wp14:anchorId="190B186F" wp14:editId="6F8DFECA">
            <wp:extent cx="2066925" cy="1485900"/>
            <wp:effectExtent l="0" t="0" r="9525" b="190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B9C382" w14:textId="0129258B" w:rsidR="00BE5CCC" w:rsidRDefault="00A43042" w:rsidP="00BE5CCC">
      <w:pPr>
        <w:rPr>
          <w:rFonts w:eastAsia="Calibri"/>
          <w:color w:val="4C4747"/>
          <w:sz w:val="18"/>
        </w:rPr>
      </w:pPr>
      <w:r w:rsidRPr="000529F8">
        <w:rPr>
          <w:rFonts w:eastAsia="Calibri"/>
          <w:color w:val="4C4747"/>
          <w:sz w:val="18"/>
        </w:rPr>
        <w:t xml:space="preserve">Fuente: Dpto. de operaciones </w:t>
      </w:r>
      <w:r w:rsidR="00BE5CCC">
        <w:rPr>
          <w:rFonts w:eastAsia="Calibri"/>
          <w:color w:val="4C4747"/>
          <w:sz w:val="18"/>
        </w:rPr>
        <w:br w:type="page"/>
      </w:r>
    </w:p>
    <w:p w14:paraId="29E2A0A9" w14:textId="77777777" w:rsidR="00BE5CCC" w:rsidRPr="00BE5CCC" w:rsidRDefault="00BE5CCC" w:rsidP="00BE5CCC">
      <w:pPr>
        <w:rPr>
          <w:rFonts w:eastAsia="Calibri"/>
          <w:color w:val="4C4747"/>
          <w:sz w:val="18"/>
        </w:rPr>
      </w:pPr>
    </w:p>
    <w:p w14:paraId="578E24CC" w14:textId="77777777" w:rsidR="00BE5CCC" w:rsidRPr="00CE4FDD" w:rsidRDefault="00BE5CCC" w:rsidP="00BE5CCC">
      <w:pPr>
        <w:rPr>
          <w:rFonts w:eastAsia="Calibri"/>
          <w:color w:val="4C4747"/>
          <w:lang w:val="es-ES"/>
        </w:rPr>
      </w:pPr>
    </w:p>
    <w:tbl>
      <w:tblPr>
        <w:tblW w:w="7259" w:type="dxa"/>
        <w:tblLayout w:type="fixed"/>
        <w:tblLook w:val="04A0" w:firstRow="1" w:lastRow="0" w:firstColumn="1" w:lastColumn="0" w:noHBand="0" w:noVBand="1"/>
      </w:tblPr>
      <w:tblGrid>
        <w:gridCol w:w="1327"/>
        <w:gridCol w:w="1415"/>
        <w:gridCol w:w="1328"/>
        <w:gridCol w:w="1504"/>
        <w:gridCol w:w="1685"/>
      </w:tblGrid>
      <w:tr w:rsidR="00CE4FDD" w:rsidRPr="00CE4FDD" w14:paraId="77FE93D3" w14:textId="77777777" w:rsidTr="00FE44F8">
        <w:trPr>
          <w:trHeight w:val="377"/>
        </w:trPr>
        <w:tc>
          <w:tcPr>
            <w:tcW w:w="7259" w:type="dxa"/>
            <w:gridSpan w:val="5"/>
            <w:tcBorders>
              <w:top w:val="nil"/>
              <w:left w:val="nil"/>
              <w:bottom w:val="nil"/>
              <w:right w:val="nil"/>
            </w:tcBorders>
            <w:shd w:val="clear" w:color="auto" w:fill="auto"/>
            <w:noWrap/>
            <w:vAlign w:val="bottom"/>
            <w:hideMark/>
          </w:tcPr>
          <w:p w14:paraId="03268665" w14:textId="3F8CF31C" w:rsidR="00BE5CCC" w:rsidRPr="000529F8" w:rsidRDefault="00E47C45" w:rsidP="00BE5CCC">
            <w:pPr>
              <w:spacing w:after="0" w:line="240" w:lineRule="auto"/>
              <w:jc w:val="center"/>
              <w:rPr>
                <w:rFonts w:eastAsia="Times New Roman"/>
                <w:b/>
                <w:bCs/>
                <w:color w:val="4C4747"/>
                <w:spacing w:val="0"/>
                <w:sz w:val="28"/>
                <w:szCs w:val="28"/>
                <w:lang w:val="es-ES"/>
              </w:rPr>
            </w:pPr>
            <w:r w:rsidRPr="000529F8">
              <w:rPr>
                <w:rFonts w:eastAsia="Times New Roman"/>
                <w:b/>
                <w:bCs/>
                <w:color w:val="4C4747"/>
                <w:spacing w:val="0"/>
                <w:sz w:val="28"/>
                <w:szCs w:val="28"/>
                <w:lang w:val="es-ES"/>
              </w:rPr>
              <w:t>3.1  Reporte</w:t>
            </w:r>
            <w:r w:rsidR="00BE5CCC" w:rsidRPr="000529F8">
              <w:rPr>
                <w:rFonts w:eastAsia="Times New Roman"/>
                <w:b/>
                <w:bCs/>
                <w:color w:val="4C4747"/>
                <w:spacing w:val="0"/>
                <w:sz w:val="28"/>
                <w:szCs w:val="28"/>
                <w:lang w:val="es-ES"/>
              </w:rPr>
              <w:t xml:space="preserve"> de pólizas agrícolas suscritas</w:t>
            </w:r>
          </w:p>
        </w:tc>
      </w:tr>
      <w:tr w:rsidR="00CE4FDD" w:rsidRPr="00CE4FDD" w14:paraId="7DCDC119" w14:textId="77777777" w:rsidTr="00FE44F8">
        <w:trPr>
          <w:trHeight w:val="256"/>
        </w:trPr>
        <w:tc>
          <w:tcPr>
            <w:tcW w:w="1327" w:type="dxa"/>
            <w:tcBorders>
              <w:top w:val="nil"/>
              <w:left w:val="nil"/>
              <w:bottom w:val="nil"/>
              <w:right w:val="nil"/>
            </w:tcBorders>
            <w:shd w:val="clear" w:color="auto" w:fill="auto"/>
            <w:noWrap/>
            <w:vAlign w:val="bottom"/>
            <w:hideMark/>
          </w:tcPr>
          <w:p w14:paraId="7C79FC43" w14:textId="77777777" w:rsidR="00BE5CCC" w:rsidRPr="00CE4FDD" w:rsidRDefault="00BE5CCC" w:rsidP="00BE5CCC">
            <w:pPr>
              <w:spacing w:after="0" w:line="240" w:lineRule="auto"/>
              <w:jc w:val="center"/>
              <w:rPr>
                <w:rFonts w:eastAsia="Times New Roman"/>
                <w:b/>
                <w:bCs/>
                <w:color w:val="4C4747"/>
                <w:spacing w:val="0"/>
                <w:sz w:val="28"/>
                <w:szCs w:val="28"/>
                <w:lang w:val="es-ES"/>
              </w:rPr>
            </w:pPr>
          </w:p>
        </w:tc>
        <w:tc>
          <w:tcPr>
            <w:tcW w:w="1415" w:type="dxa"/>
            <w:tcBorders>
              <w:top w:val="nil"/>
              <w:left w:val="nil"/>
              <w:bottom w:val="nil"/>
              <w:right w:val="nil"/>
            </w:tcBorders>
            <w:shd w:val="clear" w:color="auto" w:fill="auto"/>
            <w:noWrap/>
            <w:vAlign w:val="bottom"/>
            <w:hideMark/>
          </w:tcPr>
          <w:p w14:paraId="6ECF9BC9"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327" w:type="dxa"/>
            <w:tcBorders>
              <w:top w:val="nil"/>
              <w:left w:val="nil"/>
              <w:bottom w:val="nil"/>
              <w:right w:val="nil"/>
            </w:tcBorders>
            <w:shd w:val="clear" w:color="auto" w:fill="auto"/>
            <w:noWrap/>
            <w:vAlign w:val="bottom"/>
            <w:hideMark/>
          </w:tcPr>
          <w:p w14:paraId="2D985B31"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504" w:type="dxa"/>
            <w:tcBorders>
              <w:top w:val="nil"/>
              <w:left w:val="nil"/>
              <w:bottom w:val="nil"/>
              <w:right w:val="nil"/>
            </w:tcBorders>
            <w:shd w:val="clear" w:color="auto" w:fill="auto"/>
            <w:noWrap/>
            <w:vAlign w:val="bottom"/>
            <w:hideMark/>
          </w:tcPr>
          <w:p w14:paraId="48EF334D" w14:textId="77777777" w:rsidR="00BE5CCC" w:rsidRPr="000529F8" w:rsidRDefault="00BE5CCC" w:rsidP="00BE5CCC">
            <w:pPr>
              <w:spacing w:after="0" w:line="240" w:lineRule="auto"/>
              <w:jc w:val="center"/>
              <w:rPr>
                <w:rFonts w:eastAsia="Times New Roman"/>
                <w:color w:val="4C4747"/>
                <w:spacing w:val="0"/>
                <w:sz w:val="20"/>
                <w:szCs w:val="20"/>
                <w:lang w:val="es-ES"/>
              </w:rPr>
            </w:pPr>
          </w:p>
        </w:tc>
        <w:tc>
          <w:tcPr>
            <w:tcW w:w="1684" w:type="dxa"/>
            <w:tcBorders>
              <w:top w:val="nil"/>
              <w:left w:val="nil"/>
              <w:bottom w:val="nil"/>
              <w:right w:val="nil"/>
            </w:tcBorders>
            <w:shd w:val="clear" w:color="auto" w:fill="auto"/>
            <w:noWrap/>
            <w:vAlign w:val="bottom"/>
            <w:hideMark/>
          </w:tcPr>
          <w:p w14:paraId="1B8FFC46" w14:textId="77777777" w:rsidR="00BE5CCC" w:rsidRPr="000529F8" w:rsidRDefault="00BE5CCC" w:rsidP="00BE5CCC">
            <w:pPr>
              <w:spacing w:after="0" w:line="240" w:lineRule="auto"/>
              <w:jc w:val="center"/>
              <w:rPr>
                <w:rFonts w:eastAsia="Times New Roman"/>
                <w:color w:val="4C4747"/>
                <w:spacing w:val="0"/>
                <w:sz w:val="20"/>
                <w:szCs w:val="20"/>
                <w:lang w:val="es-ES"/>
              </w:rPr>
            </w:pPr>
          </w:p>
        </w:tc>
      </w:tr>
      <w:tr w:rsidR="00CE4FDD" w:rsidRPr="00CE4FDD" w14:paraId="1CBAB24B" w14:textId="77777777" w:rsidTr="00FE44F8">
        <w:trPr>
          <w:trHeight w:val="317"/>
        </w:trPr>
        <w:tc>
          <w:tcPr>
            <w:tcW w:w="1327" w:type="dxa"/>
            <w:tcBorders>
              <w:top w:val="nil"/>
              <w:left w:val="nil"/>
              <w:bottom w:val="nil"/>
              <w:right w:val="nil"/>
            </w:tcBorders>
            <w:shd w:val="clear" w:color="auto" w:fill="auto"/>
            <w:noWrap/>
            <w:vAlign w:val="bottom"/>
            <w:hideMark/>
          </w:tcPr>
          <w:p w14:paraId="5975DAB6" w14:textId="77777777" w:rsidR="00BE5CCC" w:rsidRPr="00CE4FDD" w:rsidRDefault="00BE5CCC" w:rsidP="00BE5CCC">
            <w:pPr>
              <w:spacing w:after="0" w:line="240" w:lineRule="auto"/>
              <w:rPr>
                <w:rFonts w:eastAsia="Times New Roman"/>
                <w:b/>
                <w:bCs/>
                <w:color w:val="4C4747"/>
                <w:spacing w:val="0"/>
              </w:rPr>
            </w:pPr>
            <w:r w:rsidRPr="00CE4FDD">
              <w:rPr>
                <w:rFonts w:eastAsia="Times New Roman"/>
                <w:b/>
                <w:bCs/>
                <w:color w:val="4C4747"/>
                <w:spacing w:val="0"/>
              </w:rPr>
              <w:t>Año:</w:t>
            </w:r>
          </w:p>
        </w:tc>
        <w:tc>
          <w:tcPr>
            <w:tcW w:w="1415" w:type="dxa"/>
            <w:tcBorders>
              <w:top w:val="nil"/>
              <w:left w:val="nil"/>
              <w:bottom w:val="nil"/>
              <w:right w:val="nil"/>
            </w:tcBorders>
            <w:shd w:val="clear" w:color="auto" w:fill="auto"/>
            <w:noWrap/>
            <w:vAlign w:val="bottom"/>
            <w:hideMark/>
          </w:tcPr>
          <w:p w14:paraId="1954510F"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2024</w:t>
            </w:r>
          </w:p>
        </w:tc>
        <w:tc>
          <w:tcPr>
            <w:tcW w:w="1327" w:type="dxa"/>
            <w:tcBorders>
              <w:top w:val="nil"/>
              <w:left w:val="nil"/>
              <w:bottom w:val="nil"/>
              <w:right w:val="nil"/>
            </w:tcBorders>
            <w:shd w:val="clear" w:color="auto" w:fill="auto"/>
            <w:noWrap/>
            <w:vAlign w:val="bottom"/>
            <w:hideMark/>
          </w:tcPr>
          <w:p w14:paraId="52B6773A" w14:textId="77777777" w:rsidR="00BE5CCC" w:rsidRPr="000529F8" w:rsidRDefault="00BE5CCC" w:rsidP="00BE5CCC">
            <w:pPr>
              <w:spacing w:after="0" w:line="240" w:lineRule="auto"/>
              <w:rPr>
                <w:rFonts w:eastAsia="Times New Roman"/>
                <w:color w:val="4C4747"/>
                <w:spacing w:val="0"/>
              </w:rPr>
            </w:pPr>
          </w:p>
        </w:tc>
        <w:tc>
          <w:tcPr>
            <w:tcW w:w="1504" w:type="dxa"/>
            <w:tcBorders>
              <w:top w:val="nil"/>
              <w:left w:val="nil"/>
              <w:bottom w:val="nil"/>
              <w:right w:val="nil"/>
            </w:tcBorders>
            <w:shd w:val="clear" w:color="auto" w:fill="auto"/>
            <w:noWrap/>
            <w:vAlign w:val="bottom"/>
            <w:hideMark/>
          </w:tcPr>
          <w:p w14:paraId="3D08D08D"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Categoría:</w:t>
            </w:r>
          </w:p>
        </w:tc>
        <w:tc>
          <w:tcPr>
            <w:tcW w:w="1684" w:type="dxa"/>
            <w:tcBorders>
              <w:top w:val="nil"/>
              <w:left w:val="nil"/>
              <w:bottom w:val="nil"/>
              <w:right w:val="nil"/>
            </w:tcBorders>
            <w:shd w:val="clear" w:color="auto" w:fill="auto"/>
            <w:noWrap/>
            <w:vAlign w:val="bottom"/>
            <w:hideMark/>
          </w:tcPr>
          <w:p w14:paraId="16357AF4"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Agrícola</w:t>
            </w:r>
          </w:p>
        </w:tc>
      </w:tr>
      <w:tr w:rsidR="00CE4FDD" w:rsidRPr="00CE4FDD" w14:paraId="78ED3B99" w14:textId="77777777" w:rsidTr="00FE44F8">
        <w:trPr>
          <w:trHeight w:val="469"/>
        </w:trPr>
        <w:tc>
          <w:tcPr>
            <w:tcW w:w="1327" w:type="dxa"/>
            <w:tcBorders>
              <w:top w:val="nil"/>
              <w:left w:val="nil"/>
              <w:bottom w:val="nil"/>
              <w:right w:val="nil"/>
            </w:tcBorders>
            <w:shd w:val="clear" w:color="auto" w:fill="auto"/>
            <w:noWrap/>
            <w:vAlign w:val="center"/>
            <w:hideMark/>
          </w:tcPr>
          <w:p w14:paraId="41569DF2" w14:textId="77777777" w:rsidR="00BE5CCC" w:rsidRPr="00CE4FDD" w:rsidRDefault="00BE5CCC" w:rsidP="00BE5CCC">
            <w:pPr>
              <w:spacing w:after="0" w:line="240" w:lineRule="auto"/>
              <w:rPr>
                <w:rFonts w:eastAsia="Times New Roman"/>
                <w:b/>
                <w:bCs/>
                <w:color w:val="4C4747"/>
                <w:spacing w:val="0"/>
              </w:rPr>
            </w:pPr>
            <w:r w:rsidRPr="00CE4FDD">
              <w:rPr>
                <w:rFonts w:eastAsia="Times New Roman"/>
                <w:b/>
                <w:bCs/>
                <w:color w:val="4C4747"/>
                <w:spacing w:val="0"/>
              </w:rPr>
              <w:t>Periodo:</w:t>
            </w:r>
          </w:p>
        </w:tc>
        <w:tc>
          <w:tcPr>
            <w:tcW w:w="2743" w:type="dxa"/>
            <w:gridSpan w:val="2"/>
            <w:tcBorders>
              <w:top w:val="nil"/>
              <w:left w:val="nil"/>
              <w:bottom w:val="nil"/>
              <w:right w:val="nil"/>
            </w:tcBorders>
            <w:shd w:val="clear" w:color="auto" w:fill="auto"/>
            <w:vAlign w:val="center"/>
            <w:hideMark/>
          </w:tcPr>
          <w:p w14:paraId="32F61752" w14:textId="77777777" w:rsidR="00BE5CCC" w:rsidRPr="000529F8" w:rsidRDefault="00BE5CCC" w:rsidP="00BE5CCC">
            <w:pPr>
              <w:spacing w:after="0" w:line="240" w:lineRule="auto"/>
              <w:rPr>
                <w:rFonts w:eastAsia="Times New Roman"/>
                <w:color w:val="4C4747"/>
                <w:spacing w:val="0"/>
              </w:rPr>
            </w:pPr>
            <w:r w:rsidRPr="000529F8">
              <w:rPr>
                <w:rFonts w:eastAsia="Times New Roman"/>
                <w:color w:val="4C4747"/>
                <w:spacing w:val="0"/>
              </w:rPr>
              <w:t>01 enero - dic.</w:t>
            </w:r>
          </w:p>
        </w:tc>
        <w:tc>
          <w:tcPr>
            <w:tcW w:w="1504" w:type="dxa"/>
            <w:tcBorders>
              <w:top w:val="nil"/>
              <w:left w:val="nil"/>
              <w:bottom w:val="nil"/>
              <w:right w:val="nil"/>
            </w:tcBorders>
            <w:shd w:val="clear" w:color="auto" w:fill="auto"/>
            <w:noWrap/>
            <w:vAlign w:val="center"/>
            <w:hideMark/>
          </w:tcPr>
          <w:p w14:paraId="25E9666E" w14:textId="77777777" w:rsidR="00BE5CCC" w:rsidRPr="000529F8" w:rsidRDefault="00BE5CCC" w:rsidP="00BE5CCC">
            <w:pPr>
              <w:spacing w:after="0" w:line="240" w:lineRule="auto"/>
              <w:rPr>
                <w:rFonts w:eastAsia="Times New Roman"/>
                <w:b/>
                <w:bCs/>
                <w:color w:val="4C4747"/>
                <w:spacing w:val="0"/>
              </w:rPr>
            </w:pPr>
            <w:r w:rsidRPr="000529F8">
              <w:rPr>
                <w:rFonts w:eastAsia="Times New Roman"/>
                <w:b/>
                <w:bCs/>
                <w:color w:val="4C4747"/>
                <w:spacing w:val="0"/>
              </w:rPr>
              <w:t>Rubros:</w:t>
            </w:r>
          </w:p>
        </w:tc>
        <w:tc>
          <w:tcPr>
            <w:tcW w:w="1684" w:type="dxa"/>
            <w:vMerge w:val="restart"/>
            <w:tcBorders>
              <w:top w:val="nil"/>
              <w:left w:val="nil"/>
              <w:right w:val="nil"/>
            </w:tcBorders>
            <w:shd w:val="clear" w:color="auto" w:fill="auto"/>
            <w:vAlign w:val="bottom"/>
            <w:hideMark/>
          </w:tcPr>
          <w:p w14:paraId="060B41F0" w14:textId="77777777" w:rsidR="00BE5CCC" w:rsidRPr="000529F8" w:rsidRDefault="00BE5CCC" w:rsidP="00BE5CCC">
            <w:pPr>
              <w:spacing w:after="0" w:line="240" w:lineRule="auto"/>
              <w:jc w:val="center"/>
              <w:rPr>
                <w:rFonts w:eastAsia="Times New Roman"/>
                <w:color w:val="4C4747"/>
                <w:spacing w:val="0"/>
                <w:lang w:val="es-ES"/>
              </w:rPr>
            </w:pPr>
            <w:r w:rsidRPr="000529F8">
              <w:rPr>
                <w:rFonts w:eastAsia="Times New Roman"/>
                <w:color w:val="4C4747"/>
                <w:spacing w:val="0"/>
                <w:lang w:val="es-ES"/>
              </w:rPr>
              <w:t>Cebolla, Tomate C. a., Coco, Limón y Zanahoria</w:t>
            </w:r>
          </w:p>
        </w:tc>
      </w:tr>
      <w:tr w:rsidR="00BE5CCC" w:rsidRPr="004C639C" w14:paraId="6C3061A7" w14:textId="77777777" w:rsidTr="00FE44F8">
        <w:trPr>
          <w:trHeight w:val="484"/>
        </w:trPr>
        <w:tc>
          <w:tcPr>
            <w:tcW w:w="1327" w:type="dxa"/>
            <w:tcBorders>
              <w:top w:val="nil"/>
              <w:left w:val="nil"/>
              <w:bottom w:val="nil"/>
              <w:right w:val="nil"/>
            </w:tcBorders>
            <w:shd w:val="clear" w:color="auto" w:fill="auto"/>
            <w:noWrap/>
            <w:vAlign w:val="center"/>
            <w:hideMark/>
          </w:tcPr>
          <w:p w14:paraId="40144B40" w14:textId="77777777" w:rsidR="00BE5CCC" w:rsidRPr="004C639C" w:rsidRDefault="00BE5CCC" w:rsidP="00BE5CCC">
            <w:pPr>
              <w:spacing w:after="0" w:line="240" w:lineRule="auto"/>
              <w:rPr>
                <w:rFonts w:eastAsia="Times New Roman"/>
                <w:b/>
                <w:bCs/>
                <w:color w:val="4C4747"/>
                <w:spacing w:val="0"/>
              </w:rPr>
            </w:pPr>
            <w:r w:rsidRPr="004C639C">
              <w:rPr>
                <w:rFonts w:eastAsia="Times New Roman"/>
                <w:b/>
                <w:bCs/>
                <w:color w:val="4C4747"/>
                <w:spacing w:val="0"/>
              </w:rPr>
              <w:t>Provincia:</w:t>
            </w:r>
          </w:p>
        </w:tc>
        <w:tc>
          <w:tcPr>
            <w:tcW w:w="2743" w:type="dxa"/>
            <w:gridSpan w:val="2"/>
            <w:tcBorders>
              <w:top w:val="nil"/>
              <w:left w:val="nil"/>
              <w:bottom w:val="nil"/>
              <w:right w:val="nil"/>
            </w:tcBorders>
            <w:shd w:val="clear" w:color="auto" w:fill="auto"/>
            <w:noWrap/>
            <w:vAlign w:val="center"/>
            <w:hideMark/>
          </w:tcPr>
          <w:p w14:paraId="6597BB07" w14:textId="77777777" w:rsidR="00BE5CCC" w:rsidRPr="004C639C" w:rsidRDefault="00BE5CCC" w:rsidP="00BE5CCC">
            <w:pPr>
              <w:spacing w:after="0" w:line="240" w:lineRule="auto"/>
              <w:rPr>
                <w:rFonts w:eastAsia="Times New Roman"/>
                <w:color w:val="4C4747"/>
                <w:spacing w:val="0"/>
              </w:rPr>
            </w:pPr>
            <w:r w:rsidRPr="004C639C">
              <w:rPr>
                <w:rFonts w:eastAsia="Times New Roman"/>
                <w:color w:val="4C4747"/>
                <w:spacing w:val="0"/>
              </w:rPr>
              <w:t>Todas las provincias</w:t>
            </w:r>
          </w:p>
        </w:tc>
        <w:tc>
          <w:tcPr>
            <w:tcW w:w="1504" w:type="dxa"/>
            <w:tcBorders>
              <w:top w:val="nil"/>
              <w:left w:val="nil"/>
              <w:bottom w:val="nil"/>
              <w:right w:val="nil"/>
            </w:tcBorders>
            <w:shd w:val="clear" w:color="auto" w:fill="auto"/>
            <w:noWrap/>
            <w:vAlign w:val="bottom"/>
            <w:hideMark/>
          </w:tcPr>
          <w:p w14:paraId="08EEE126" w14:textId="77777777" w:rsidR="00BE5CCC" w:rsidRPr="004C639C" w:rsidRDefault="00BE5CCC" w:rsidP="00BE5CCC">
            <w:pPr>
              <w:spacing w:after="0" w:line="240" w:lineRule="auto"/>
              <w:rPr>
                <w:rFonts w:eastAsia="Times New Roman"/>
                <w:color w:val="4C4747"/>
                <w:spacing w:val="0"/>
              </w:rPr>
            </w:pPr>
          </w:p>
        </w:tc>
        <w:tc>
          <w:tcPr>
            <w:tcW w:w="1684" w:type="dxa"/>
            <w:vMerge/>
            <w:tcBorders>
              <w:left w:val="nil"/>
              <w:right w:val="nil"/>
            </w:tcBorders>
            <w:vAlign w:val="center"/>
            <w:hideMark/>
          </w:tcPr>
          <w:p w14:paraId="4F402DF8" w14:textId="77777777" w:rsidR="00BE5CCC" w:rsidRPr="004C639C" w:rsidRDefault="00BE5CCC" w:rsidP="00BE5CCC">
            <w:pPr>
              <w:spacing w:after="0" w:line="240" w:lineRule="auto"/>
              <w:rPr>
                <w:rFonts w:eastAsia="Times New Roman"/>
                <w:color w:val="4C4747"/>
                <w:spacing w:val="0"/>
              </w:rPr>
            </w:pPr>
          </w:p>
        </w:tc>
      </w:tr>
      <w:tr w:rsidR="00BE5CCC" w:rsidRPr="004C639C" w14:paraId="14F56CD7" w14:textId="77777777" w:rsidTr="00FE44F8">
        <w:trPr>
          <w:trHeight w:val="287"/>
        </w:trPr>
        <w:tc>
          <w:tcPr>
            <w:tcW w:w="1327" w:type="dxa"/>
            <w:tcBorders>
              <w:top w:val="nil"/>
              <w:left w:val="nil"/>
              <w:bottom w:val="nil"/>
              <w:right w:val="nil"/>
            </w:tcBorders>
            <w:shd w:val="clear" w:color="auto" w:fill="auto"/>
            <w:noWrap/>
            <w:vAlign w:val="center"/>
            <w:hideMark/>
          </w:tcPr>
          <w:p w14:paraId="171F265A" w14:textId="77777777" w:rsidR="00BE5CCC" w:rsidRPr="004C639C" w:rsidRDefault="00BE5CCC" w:rsidP="00BE5CCC">
            <w:pPr>
              <w:spacing w:after="0" w:line="240" w:lineRule="auto"/>
              <w:rPr>
                <w:rFonts w:eastAsia="Times New Roman"/>
                <w:color w:val="auto"/>
                <w:spacing w:val="0"/>
                <w:sz w:val="20"/>
                <w:szCs w:val="20"/>
              </w:rPr>
            </w:pPr>
          </w:p>
        </w:tc>
        <w:tc>
          <w:tcPr>
            <w:tcW w:w="1415" w:type="dxa"/>
            <w:tcBorders>
              <w:top w:val="nil"/>
              <w:left w:val="nil"/>
              <w:bottom w:val="nil"/>
              <w:right w:val="nil"/>
            </w:tcBorders>
            <w:shd w:val="clear" w:color="auto" w:fill="auto"/>
            <w:noWrap/>
            <w:vAlign w:val="center"/>
            <w:hideMark/>
          </w:tcPr>
          <w:p w14:paraId="210F06B7" w14:textId="77777777" w:rsidR="00BE5CCC" w:rsidRPr="004C639C" w:rsidRDefault="00BE5CCC" w:rsidP="00BE5CCC">
            <w:pPr>
              <w:spacing w:after="0" w:line="240" w:lineRule="auto"/>
              <w:rPr>
                <w:rFonts w:eastAsia="Times New Roman"/>
                <w:color w:val="auto"/>
                <w:spacing w:val="0"/>
                <w:sz w:val="20"/>
                <w:szCs w:val="20"/>
              </w:rPr>
            </w:pPr>
          </w:p>
        </w:tc>
        <w:tc>
          <w:tcPr>
            <w:tcW w:w="1327" w:type="dxa"/>
            <w:tcBorders>
              <w:top w:val="nil"/>
              <w:left w:val="nil"/>
              <w:bottom w:val="nil"/>
              <w:right w:val="nil"/>
            </w:tcBorders>
            <w:shd w:val="clear" w:color="auto" w:fill="auto"/>
            <w:noWrap/>
            <w:vAlign w:val="center"/>
            <w:hideMark/>
          </w:tcPr>
          <w:p w14:paraId="588160E9" w14:textId="77777777" w:rsidR="00BE5CCC" w:rsidRPr="004C639C" w:rsidRDefault="00BE5CCC" w:rsidP="00BE5CCC">
            <w:pPr>
              <w:spacing w:after="0" w:line="240" w:lineRule="auto"/>
              <w:rPr>
                <w:rFonts w:eastAsia="Times New Roman"/>
                <w:color w:val="auto"/>
                <w:spacing w:val="0"/>
                <w:sz w:val="20"/>
                <w:szCs w:val="20"/>
              </w:rPr>
            </w:pPr>
          </w:p>
        </w:tc>
        <w:tc>
          <w:tcPr>
            <w:tcW w:w="1504" w:type="dxa"/>
            <w:tcBorders>
              <w:top w:val="nil"/>
              <w:left w:val="nil"/>
              <w:bottom w:val="nil"/>
              <w:right w:val="nil"/>
            </w:tcBorders>
            <w:shd w:val="clear" w:color="auto" w:fill="auto"/>
            <w:noWrap/>
            <w:vAlign w:val="bottom"/>
            <w:hideMark/>
          </w:tcPr>
          <w:p w14:paraId="766FC0F4" w14:textId="77777777" w:rsidR="00BE5CCC" w:rsidRPr="004C639C" w:rsidRDefault="00BE5CCC" w:rsidP="00BE5CCC">
            <w:pPr>
              <w:spacing w:after="0" w:line="240" w:lineRule="auto"/>
              <w:rPr>
                <w:rFonts w:eastAsia="Times New Roman"/>
                <w:color w:val="auto"/>
                <w:spacing w:val="0"/>
                <w:sz w:val="20"/>
                <w:szCs w:val="20"/>
              </w:rPr>
            </w:pPr>
          </w:p>
        </w:tc>
        <w:tc>
          <w:tcPr>
            <w:tcW w:w="1684" w:type="dxa"/>
            <w:vMerge/>
            <w:tcBorders>
              <w:left w:val="nil"/>
              <w:bottom w:val="nil"/>
              <w:right w:val="nil"/>
            </w:tcBorders>
            <w:shd w:val="clear" w:color="auto" w:fill="auto"/>
            <w:noWrap/>
            <w:vAlign w:val="bottom"/>
            <w:hideMark/>
          </w:tcPr>
          <w:p w14:paraId="384A4993" w14:textId="77777777" w:rsidR="00BE5CCC" w:rsidRPr="004C639C" w:rsidRDefault="00BE5CCC" w:rsidP="00BE5CCC">
            <w:pPr>
              <w:spacing w:after="0" w:line="240" w:lineRule="auto"/>
              <w:rPr>
                <w:rFonts w:eastAsia="Times New Roman"/>
                <w:color w:val="auto"/>
                <w:spacing w:val="0"/>
                <w:sz w:val="20"/>
                <w:szCs w:val="20"/>
              </w:rPr>
            </w:pPr>
          </w:p>
        </w:tc>
      </w:tr>
      <w:tr w:rsidR="00BE5CCC" w:rsidRPr="004C639C" w14:paraId="7034720A" w14:textId="77777777" w:rsidTr="00FE44F8">
        <w:trPr>
          <w:trHeight w:val="939"/>
        </w:trPr>
        <w:tc>
          <w:tcPr>
            <w:tcW w:w="132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65D1ED1" w14:textId="77777777" w:rsidR="00BE5CCC" w:rsidRPr="004C639C" w:rsidRDefault="00BE5CCC" w:rsidP="00BE5CCC">
            <w:pPr>
              <w:spacing w:after="0" w:line="240" w:lineRule="auto"/>
              <w:jc w:val="center"/>
              <w:rPr>
                <w:rFonts w:eastAsia="Times New Roman"/>
                <w:b/>
                <w:bCs/>
                <w:color w:val="FFFFFF"/>
                <w:spacing w:val="0"/>
              </w:rPr>
            </w:pPr>
            <w:r w:rsidRPr="004C639C">
              <w:rPr>
                <w:rFonts w:eastAsia="Times New Roman"/>
                <w:b/>
                <w:bCs/>
                <w:color w:val="FFFFFF"/>
                <w:spacing w:val="0"/>
              </w:rPr>
              <w:t>Rubros</w:t>
            </w:r>
          </w:p>
        </w:tc>
        <w:tc>
          <w:tcPr>
            <w:tcW w:w="1415" w:type="dxa"/>
            <w:tcBorders>
              <w:top w:val="single" w:sz="4" w:space="0" w:color="auto"/>
              <w:left w:val="nil"/>
              <w:bottom w:val="single" w:sz="4" w:space="0" w:color="auto"/>
              <w:right w:val="single" w:sz="4" w:space="0" w:color="auto"/>
            </w:tcBorders>
            <w:shd w:val="clear" w:color="000000" w:fill="002060"/>
            <w:vAlign w:val="center"/>
            <w:hideMark/>
          </w:tcPr>
          <w:p w14:paraId="5D73FFEE" w14:textId="77777777" w:rsidR="00BE5CCC" w:rsidRPr="004C639C" w:rsidRDefault="00BE5CCC" w:rsidP="00BE5CCC">
            <w:pPr>
              <w:spacing w:after="0" w:line="240" w:lineRule="auto"/>
              <w:jc w:val="center"/>
              <w:rPr>
                <w:rFonts w:eastAsia="Times New Roman"/>
                <w:b/>
                <w:bCs/>
                <w:color w:val="FFFFFF"/>
                <w:spacing w:val="0"/>
              </w:rPr>
            </w:pPr>
            <w:r w:rsidRPr="004C639C">
              <w:rPr>
                <w:rFonts w:eastAsia="Times New Roman"/>
                <w:b/>
                <w:bCs/>
                <w:color w:val="FFFFFF"/>
                <w:spacing w:val="0"/>
              </w:rPr>
              <w:t>Pólizas Facturadas</w:t>
            </w:r>
          </w:p>
        </w:tc>
        <w:tc>
          <w:tcPr>
            <w:tcW w:w="1327" w:type="dxa"/>
            <w:tcBorders>
              <w:top w:val="single" w:sz="4" w:space="0" w:color="auto"/>
              <w:left w:val="nil"/>
              <w:bottom w:val="single" w:sz="4" w:space="0" w:color="auto"/>
              <w:right w:val="single" w:sz="4" w:space="0" w:color="auto"/>
            </w:tcBorders>
            <w:shd w:val="clear" w:color="000000" w:fill="002060"/>
            <w:vAlign w:val="center"/>
            <w:hideMark/>
          </w:tcPr>
          <w:p w14:paraId="462E3CA8" w14:textId="77777777" w:rsidR="00BE5CCC" w:rsidRPr="004C639C" w:rsidRDefault="00BE5CCC" w:rsidP="00BE5CCC">
            <w:pPr>
              <w:spacing w:after="0" w:line="240" w:lineRule="auto"/>
              <w:jc w:val="center"/>
              <w:rPr>
                <w:rFonts w:eastAsia="Times New Roman"/>
                <w:b/>
                <w:bCs/>
                <w:color w:val="FFFFFF"/>
                <w:spacing w:val="0"/>
              </w:rPr>
            </w:pPr>
            <w:r w:rsidRPr="004C639C">
              <w:rPr>
                <w:rFonts w:eastAsia="Times New Roman"/>
                <w:b/>
                <w:bCs/>
                <w:color w:val="FFFFFF"/>
                <w:spacing w:val="0"/>
              </w:rPr>
              <w:t>Superficie Asegurada Tareas</w:t>
            </w:r>
          </w:p>
        </w:tc>
        <w:tc>
          <w:tcPr>
            <w:tcW w:w="1504" w:type="dxa"/>
            <w:tcBorders>
              <w:top w:val="single" w:sz="4" w:space="0" w:color="auto"/>
              <w:left w:val="nil"/>
              <w:bottom w:val="single" w:sz="4" w:space="0" w:color="auto"/>
              <w:right w:val="single" w:sz="4" w:space="0" w:color="auto"/>
            </w:tcBorders>
            <w:shd w:val="clear" w:color="000000" w:fill="002060"/>
            <w:vAlign w:val="center"/>
            <w:hideMark/>
          </w:tcPr>
          <w:p w14:paraId="76D9C1C9" w14:textId="77777777" w:rsidR="00BE5CCC" w:rsidRPr="004C639C" w:rsidRDefault="00BE5CCC" w:rsidP="00BE5CCC">
            <w:pPr>
              <w:spacing w:after="0" w:line="240" w:lineRule="auto"/>
              <w:jc w:val="center"/>
              <w:rPr>
                <w:rFonts w:eastAsia="Times New Roman"/>
                <w:b/>
                <w:bCs/>
                <w:color w:val="FFFFFF"/>
                <w:spacing w:val="0"/>
              </w:rPr>
            </w:pPr>
            <w:r w:rsidRPr="004C639C">
              <w:rPr>
                <w:rFonts w:eastAsia="Times New Roman"/>
                <w:b/>
                <w:bCs/>
                <w:color w:val="FFFFFF"/>
                <w:spacing w:val="0"/>
              </w:rPr>
              <w:t>Prima total en RD$</w:t>
            </w:r>
          </w:p>
        </w:tc>
        <w:tc>
          <w:tcPr>
            <w:tcW w:w="1684" w:type="dxa"/>
            <w:tcBorders>
              <w:top w:val="single" w:sz="4" w:space="0" w:color="auto"/>
              <w:left w:val="nil"/>
              <w:bottom w:val="single" w:sz="4" w:space="0" w:color="auto"/>
              <w:right w:val="single" w:sz="4" w:space="0" w:color="auto"/>
            </w:tcBorders>
            <w:shd w:val="clear" w:color="000000" w:fill="002060"/>
            <w:vAlign w:val="center"/>
            <w:hideMark/>
          </w:tcPr>
          <w:p w14:paraId="1AEC242C" w14:textId="77777777" w:rsidR="00BE5CCC" w:rsidRPr="004C639C" w:rsidRDefault="00BE5CCC" w:rsidP="00BE5CCC">
            <w:pPr>
              <w:spacing w:after="0" w:line="240" w:lineRule="auto"/>
              <w:jc w:val="center"/>
              <w:rPr>
                <w:rFonts w:eastAsia="Times New Roman"/>
                <w:b/>
                <w:bCs/>
                <w:color w:val="FFFFFF"/>
                <w:spacing w:val="0"/>
              </w:rPr>
            </w:pPr>
            <w:r w:rsidRPr="004C639C">
              <w:rPr>
                <w:rFonts w:eastAsia="Times New Roman"/>
                <w:b/>
                <w:bCs/>
                <w:color w:val="FFFFFF"/>
                <w:spacing w:val="0"/>
              </w:rPr>
              <w:t>Valor asegurado en RD$</w:t>
            </w:r>
          </w:p>
        </w:tc>
      </w:tr>
      <w:tr w:rsidR="00BE5CCC" w:rsidRPr="004C639C" w14:paraId="74B6E397"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2707E378"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Cebolla</w:t>
            </w:r>
          </w:p>
        </w:tc>
        <w:tc>
          <w:tcPr>
            <w:tcW w:w="1415" w:type="dxa"/>
            <w:tcBorders>
              <w:top w:val="nil"/>
              <w:left w:val="nil"/>
              <w:bottom w:val="single" w:sz="4" w:space="0" w:color="auto"/>
              <w:right w:val="single" w:sz="4" w:space="0" w:color="auto"/>
            </w:tcBorders>
            <w:shd w:val="clear" w:color="auto" w:fill="auto"/>
            <w:vAlign w:val="center"/>
            <w:hideMark/>
          </w:tcPr>
          <w:p w14:paraId="74AE338E"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75</w:t>
            </w:r>
          </w:p>
        </w:tc>
        <w:tc>
          <w:tcPr>
            <w:tcW w:w="1327" w:type="dxa"/>
            <w:tcBorders>
              <w:top w:val="nil"/>
              <w:left w:val="nil"/>
              <w:bottom w:val="single" w:sz="4" w:space="0" w:color="auto"/>
              <w:right w:val="single" w:sz="4" w:space="0" w:color="auto"/>
            </w:tcBorders>
            <w:shd w:val="clear" w:color="auto" w:fill="auto"/>
            <w:vAlign w:val="center"/>
            <w:hideMark/>
          </w:tcPr>
          <w:p w14:paraId="59FCBAEE"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1,986</w:t>
            </w:r>
          </w:p>
        </w:tc>
        <w:tc>
          <w:tcPr>
            <w:tcW w:w="1504" w:type="dxa"/>
            <w:tcBorders>
              <w:top w:val="nil"/>
              <w:left w:val="nil"/>
              <w:bottom w:val="single" w:sz="4" w:space="0" w:color="auto"/>
              <w:right w:val="single" w:sz="4" w:space="0" w:color="auto"/>
            </w:tcBorders>
            <w:shd w:val="clear" w:color="auto" w:fill="auto"/>
            <w:vAlign w:val="center"/>
            <w:hideMark/>
          </w:tcPr>
          <w:p w14:paraId="4F9C2F7A"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3,873,371</w:t>
            </w:r>
          </w:p>
        </w:tc>
        <w:tc>
          <w:tcPr>
            <w:tcW w:w="1684" w:type="dxa"/>
            <w:tcBorders>
              <w:top w:val="nil"/>
              <w:left w:val="nil"/>
              <w:bottom w:val="single" w:sz="4" w:space="0" w:color="auto"/>
              <w:right w:val="single" w:sz="4" w:space="0" w:color="auto"/>
            </w:tcBorders>
            <w:shd w:val="clear" w:color="auto" w:fill="auto"/>
            <w:vAlign w:val="center"/>
            <w:hideMark/>
          </w:tcPr>
          <w:p w14:paraId="35D62E3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35,212,460</w:t>
            </w:r>
          </w:p>
        </w:tc>
      </w:tr>
      <w:tr w:rsidR="00BE5CCC" w:rsidRPr="004C639C" w14:paraId="3FBB3ECB"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2746173C"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Coco</w:t>
            </w:r>
          </w:p>
        </w:tc>
        <w:tc>
          <w:tcPr>
            <w:tcW w:w="1415" w:type="dxa"/>
            <w:tcBorders>
              <w:top w:val="nil"/>
              <w:left w:val="nil"/>
              <w:bottom w:val="single" w:sz="4" w:space="0" w:color="auto"/>
              <w:right w:val="single" w:sz="4" w:space="0" w:color="auto"/>
            </w:tcBorders>
            <w:shd w:val="clear" w:color="auto" w:fill="auto"/>
            <w:vAlign w:val="center"/>
            <w:hideMark/>
          </w:tcPr>
          <w:p w14:paraId="46F62A8B"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157</w:t>
            </w:r>
          </w:p>
        </w:tc>
        <w:tc>
          <w:tcPr>
            <w:tcW w:w="1327" w:type="dxa"/>
            <w:tcBorders>
              <w:top w:val="nil"/>
              <w:left w:val="nil"/>
              <w:bottom w:val="single" w:sz="4" w:space="0" w:color="auto"/>
              <w:right w:val="single" w:sz="4" w:space="0" w:color="auto"/>
            </w:tcBorders>
            <w:shd w:val="clear" w:color="auto" w:fill="auto"/>
            <w:vAlign w:val="center"/>
            <w:hideMark/>
          </w:tcPr>
          <w:p w14:paraId="6CCAF6DA"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10,039</w:t>
            </w:r>
          </w:p>
        </w:tc>
        <w:tc>
          <w:tcPr>
            <w:tcW w:w="1504" w:type="dxa"/>
            <w:tcBorders>
              <w:top w:val="nil"/>
              <w:left w:val="nil"/>
              <w:bottom w:val="single" w:sz="4" w:space="0" w:color="auto"/>
              <w:right w:val="single" w:sz="4" w:space="0" w:color="auto"/>
            </w:tcBorders>
            <w:shd w:val="clear" w:color="auto" w:fill="auto"/>
            <w:vAlign w:val="center"/>
            <w:hideMark/>
          </w:tcPr>
          <w:p w14:paraId="416CF9AA"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3,250,233</w:t>
            </w:r>
          </w:p>
        </w:tc>
        <w:tc>
          <w:tcPr>
            <w:tcW w:w="1684" w:type="dxa"/>
            <w:tcBorders>
              <w:top w:val="nil"/>
              <w:left w:val="nil"/>
              <w:bottom w:val="single" w:sz="4" w:space="0" w:color="auto"/>
              <w:right w:val="single" w:sz="4" w:space="0" w:color="auto"/>
            </w:tcBorders>
            <w:shd w:val="clear" w:color="auto" w:fill="auto"/>
            <w:vAlign w:val="center"/>
            <w:hideMark/>
          </w:tcPr>
          <w:p w14:paraId="0CB2BAF7"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55,820,549</w:t>
            </w:r>
          </w:p>
        </w:tc>
      </w:tr>
      <w:tr w:rsidR="00BE5CCC" w:rsidRPr="004C639C" w14:paraId="6F2632B6"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0D64B9E8"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Limón</w:t>
            </w:r>
          </w:p>
        </w:tc>
        <w:tc>
          <w:tcPr>
            <w:tcW w:w="1415" w:type="dxa"/>
            <w:tcBorders>
              <w:top w:val="nil"/>
              <w:left w:val="nil"/>
              <w:bottom w:val="single" w:sz="4" w:space="0" w:color="auto"/>
              <w:right w:val="single" w:sz="4" w:space="0" w:color="auto"/>
            </w:tcBorders>
            <w:shd w:val="clear" w:color="auto" w:fill="auto"/>
            <w:vAlign w:val="center"/>
            <w:hideMark/>
          </w:tcPr>
          <w:p w14:paraId="6C3CA9AF"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222</w:t>
            </w:r>
          </w:p>
        </w:tc>
        <w:tc>
          <w:tcPr>
            <w:tcW w:w="1327" w:type="dxa"/>
            <w:tcBorders>
              <w:top w:val="nil"/>
              <w:left w:val="nil"/>
              <w:bottom w:val="single" w:sz="4" w:space="0" w:color="auto"/>
              <w:right w:val="single" w:sz="4" w:space="0" w:color="auto"/>
            </w:tcBorders>
            <w:shd w:val="clear" w:color="auto" w:fill="auto"/>
            <w:vAlign w:val="center"/>
            <w:hideMark/>
          </w:tcPr>
          <w:p w14:paraId="6E468573"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8,671</w:t>
            </w:r>
          </w:p>
        </w:tc>
        <w:tc>
          <w:tcPr>
            <w:tcW w:w="1504" w:type="dxa"/>
            <w:tcBorders>
              <w:top w:val="nil"/>
              <w:left w:val="nil"/>
              <w:bottom w:val="single" w:sz="4" w:space="0" w:color="auto"/>
              <w:right w:val="single" w:sz="4" w:space="0" w:color="auto"/>
            </w:tcBorders>
            <w:shd w:val="clear" w:color="auto" w:fill="auto"/>
            <w:vAlign w:val="center"/>
            <w:hideMark/>
          </w:tcPr>
          <w:p w14:paraId="227A75C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3,348,559</w:t>
            </w:r>
          </w:p>
        </w:tc>
        <w:tc>
          <w:tcPr>
            <w:tcW w:w="1684" w:type="dxa"/>
            <w:tcBorders>
              <w:top w:val="nil"/>
              <w:left w:val="nil"/>
              <w:bottom w:val="single" w:sz="4" w:space="0" w:color="auto"/>
              <w:right w:val="single" w:sz="4" w:space="0" w:color="auto"/>
            </w:tcBorders>
            <w:shd w:val="clear" w:color="auto" w:fill="auto"/>
            <w:vAlign w:val="center"/>
            <w:hideMark/>
          </w:tcPr>
          <w:p w14:paraId="4F043305"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68,600,497</w:t>
            </w:r>
          </w:p>
        </w:tc>
      </w:tr>
      <w:tr w:rsidR="00BE5CCC" w:rsidRPr="004C639C" w14:paraId="3D86753F"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27745F8A"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Tomate A. c.</w:t>
            </w:r>
          </w:p>
        </w:tc>
        <w:tc>
          <w:tcPr>
            <w:tcW w:w="1415" w:type="dxa"/>
            <w:tcBorders>
              <w:top w:val="nil"/>
              <w:left w:val="nil"/>
              <w:bottom w:val="single" w:sz="4" w:space="0" w:color="auto"/>
              <w:right w:val="single" w:sz="4" w:space="0" w:color="auto"/>
            </w:tcBorders>
            <w:shd w:val="clear" w:color="auto" w:fill="auto"/>
            <w:vAlign w:val="center"/>
            <w:hideMark/>
          </w:tcPr>
          <w:p w14:paraId="3681E88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73</w:t>
            </w:r>
          </w:p>
        </w:tc>
        <w:tc>
          <w:tcPr>
            <w:tcW w:w="1327" w:type="dxa"/>
            <w:tcBorders>
              <w:top w:val="nil"/>
              <w:left w:val="nil"/>
              <w:bottom w:val="single" w:sz="4" w:space="0" w:color="auto"/>
              <w:right w:val="single" w:sz="4" w:space="0" w:color="auto"/>
            </w:tcBorders>
            <w:shd w:val="clear" w:color="auto" w:fill="auto"/>
            <w:vAlign w:val="center"/>
            <w:hideMark/>
          </w:tcPr>
          <w:p w14:paraId="30C17F9F"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3,769</w:t>
            </w:r>
          </w:p>
        </w:tc>
        <w:tc>
          <w:tcPr>
            <w:tcW w:w="1504" w:type="dxa"/>
            <w:tcBorders>
              <w:top w:val="nil"/>
              <w:left w:val="nil"/>
              <w:bottom w:val="single" w:sz="4" w:space="0" w:color="auto"/>
              <w:right w:val="single" w:sz="4" w:space="0" w:color="auto"/>
            </w:tcBorders>
            <w:shd w:val="clear" w:color="auto" w:fill="auto"/>
            <w:vAlign w:val="center"/>
            <w:hideMark/>
          </w:tcPr>
          <w:p w14:paraId="0A49B9AD"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3,628,695</w:t>
            </w:r>
          </w:p>
        </w:tc>
        <w:tc>
          <w:tcPr>
            <w:tcW w:w="1684" w:type="dxa"/>
            <w:tcBorders>
              <w:top w:val="nil"/>
              <w:left w:val="nil"/>
              <w:bottom w:val="single" w:sz="4" w:space="0" w:color="auto"/>
              <w:right w:val="single" w:sz="4" w:space="0" w:color="auto"/>
            </w:tcBorders>
            <w:shd w:val="clear" w:color="auto" w:fill="auto"/>
            <w:vAlign w:val="center"/>
            <w:hideMark/>
          </w:tcPr>
          <w:p w14:paraId="4964DD31"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65,099,250</w:t>
            </w:r>
          </w:p>
        </w:tc>
      </w:tr>
      <w:tr w:rsidR="00BE5CCC" w:rsidRPr="004C639C" w14:paraId="3AFB1703"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6A4CC08F"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Zanahoria</w:t>
            </w:r>
          </w:p>
        </w:tc>
        <w:tc>
          <w:tcPr>
            <w:tcW w:w="1415" w:type="dxa"/>
            <w:tcBorders>
              <w:top w:val="nil"/>
              <w:left w:val="nil"/>
              <w:bottom w:val="single" w:sz="4" w:space="0" w:color="auto"/>
              <w:right w:val="single" w:sz="4" w:space="0" w:color="auto"/>
            </w:tcBorders>
            <w:shd w:val="clear" w:color="auto" w:fill="auto"/>
            <w:vAlign w:val="center"/>
            <w:hideMark/>
          </w:tcPr>
          <w:p w14:paraId="1D842384"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15</w:t>
            </w:r>
          </w:p>
        </w:tc>
        <w:tc>
          <w:tcPr>
            <w:tcW w:w="1327" w:type="dxa"/>
            <w:tcBorders>
              <w:top w:val="nil"/>
              <w:left w:val="nil"/>
              <w:bottom w:val="single" w:sz="4" w:space="0" w:color="auto"/>
              <w:right w:val="single" w:sz="4" w:space="0" w:color="auto"/>
            </w:tcBorders>
            <w:shd w:val="clear" w:color="auto" w:fill="auto"/>
            <w:vAlign w:val="center"/>
            <w:hideMark/>
          </w:tcPr>
          <w:p w14:paraId="71533234"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522</w:t>
            </w:r>
          </w:p>
        </w:tc>
        <w:tc>
          <w:tcPr>
            <w:tcW w:w="1504" w:type="dxa"/>
            <w:tcBorders>
              <w:top w:val="nil"/>
              <w:left w:val="nil"/>
              <w:bottom w:val="single" w:sz="4" w:space="0" w:color="auto"/>
              <w:right w:val="single" w:sz="4" w:space="0" w:color="auto"/>
            </w:tcBorders>
            <w:shd w:val="clear" w:color="auto" w:fill="auto"/>
            <w:vAlign w:val="center"/>
            <w:hideMark/>
          </w:tcPr>
          <w:p w14:paraId="1FB9D806"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915,400</w:t>
            </w:r>
          </w:p>
        </w:tc>
        <w:tc>
          <w:tcPr>
            <w:tcW w:w="1684" w:type="dxa"/>
            <w:tcBorders>
              <w:top w:val="nil"/>
              <w:left w:val="nil"/>
              <w:bottom w:val="single" w:sz="4" w:space="0" w:color="auto"/>
              <w:right w:val="single" w:sz="4" w:space="0" w:color="auto"/>
            </w:tcBorders>
            <w:shd w:val="clear" w:color="auto" w:fill="auto"/>
            <w:vAlign w:val="center"/>
            <w:hideMark/>
          </w:tcPr>
          <w:p w14:paraId="37A11DA5" w14:textId="77777777" w:rsidR="00BE5CCC" w:rsidRPr="000529F8" w:rsidRDefault="00BE5CCC" w:rsidP="00BE5CCC">
            <w:pPr>
              <w:spacing w:after="0" w:line="240" w:lineRule="auto"/>
              <w:jc w:val="center"/>
              <w:rPr>
                <w:rFonts w:eastAsia="Times New Roman"/>
                <w:color w:val="4C4747"/>
                <w:spacing w:val="0"/>
              </w:rPr>
            </w:pPr>
            <w:r w:rsidRPr="000529F8">
              <w:rPr>
                <w:rFonts w:eastAsia="Times New Roman"/>
                <w:color w:val="4C4747"/>
                <w:spacing w:val="0"/>
              </w:rPr>
              <w:t>9,154,000</w:t>
            </w:r>
          </w:p>
        </w:tc>
      </w:tr>
      <w:tr w:rsidR="00BE5CCC" w:rsidRPr="004C639C" w14:paraId="44658BE2"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4DAEA049"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Sub-Total</w:t>
            </w:r>
          </w:p>
        </w:tc>
        <w:tc>
          <w:tcPr>
            <w:tcW w:w="1415" w:type="dxa"/>
            <w:tcBorders>
              <w:top w:val="nil"/>
              <w:left w:val="nil"/>
              <w:bottom w:val="single" w:sz="4" w:space="0" w:color="auto"/>
              <w:right w:val="single" w:sz="4" w:space="0" w:color="auto"/>
            </w:tcBorders>
            <w:shd w:val="clear" w:color="auto" w:fill="auto"/>
            <w:vAlign w:val="center"/>
            <w:hideMark/>
          </w:tcPr>
          <w:p w14:paraId="3F47F453"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542</w:t>
            </w:r>
          </w:p>
        </w:tc>
        <w:tc>
          <w:tcPr>
            <w:tcW w:w="1327" w:type="dxa"/>
            <w:tcBorders>
              <w:top w:val="nil"/>
              <w:left w:val="nil"/>
              <w:bottom w:val="single" w:sz="4" w:space="0" w:color="auto"/>
              <w:right w:val="single" w:sz="4" w:space="0" w:color="auto"/>
            </w:tcBorders>
            <w:shd w:val="clear" w:color="auto" w:fill="auto"/>
            <w:vAlign w:val="center"/>
            <w:hideMark/>
          </w:tcPr>
          <w:p w14:paraId="4674EBE5"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24,987</w:t>
            </w:r>
          </w:p>
        </w:tc>
        <w:tc>
          <w:tcPr>
            <w:tcW w:w="1504" w:type="dxa"/>
            <w:tcBorders>
              <w:top w:val="nil"/>
              <w:left w:val="nil"/>
              <w:bottom w:val="single" w:sz="4" w:space="0" w:color="auto"/>
              <w:right w:val="single" w:sz="4" w:space="0" w:color="auto"/>
            </w:tcBorders>
            <w:shd w:val="clear" w:color="auto" w:fill="auto"/>
            <w:vAlign w:val="center"/>
            <w:hideMark/>
          </w:tcPr>
          <w:p w14:paraId="0E8A7E92"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15,016,258</w:t>
            </w:r>
          </w:p>
        </w:tc>
        <w:tc>
          <w:tcPr>
            <w:tcW w:w="1684" w:type="dxa"/>
            <w:tcBorders>
              <w:top w:val="nil"/>
              <w:left w:val="nil"/>
              <w:bottom w:val="single" w:sz="4" w:space="0" w:color="auto"/>
              <w:right w:val="single" w:sz="4" w:space="0" w:color="auto"/>
            </w:tcBorders>
            <w:shd w:val="clear" w:color="auto" w:fill="auto"/>
            <w:vAlign w:val="center"/>
            <w:hideMark/>
          </w:tcPr>
          <w:p w14:paraId="72265A5D"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233,886,756</w:t>
            </w:r>
          </w:p>
        </w:tc>
      </w:tr>
      <w:tr w:rsidR="00BE5CCC" w:rsidRPr="004C639C" w14:paraId="5CE4FC63"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noWrap/>
            <w:vAlign w:val="center"/>
            <w:hideMark/>
          </w:tcPr>
          <w:p w14:paraId="06B43EBD"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Otros Rubros</w:t>
            </w:r>
          </w:p>
        </w:tc>
        <w:tc>
          <w:tcPr>
            <w:tcW w:w="1415" w:type="dxa"/>
            <w:tcBorders>
              <w:top w:val="nil"/>
              <w:left w:val="nil"/>
              <w:bottom w:val="single" w:sz="4" w:space="0" w:color="auto"/>
              <w:right w:val="single" w:sz="4" w:space="0" w:color="auto"/>
            </w:tcBorders>
            <w:shd w:val="clear" w:color="auto" w:fill="auto"/>
            <w:noWrap/>
            <w:vAlign w:val="center"/>
            <w:hideMark/>
          </w:tcPr>
          <w:p w14:paraId="4BD77FC6"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9,398</w:t>
            </w:r>
          </w:p>
        </w:tc>
        <w:tc>
          <w:tcPr>
            <w:tcW w:w="1327" w:type="dxa"/>
            <w:tcBorders>
              <w:top w:val="nil"/>
              <w:left w:val="nil"/>
              <w:bottom w:val="single" w:sz="4" w:space="0" w:color="auto"/>
              <w:right w:val="single" w:sz="4" w:space="0" w:color="auto"/>
            </w:tcBorders>
            <w:shd w:val="clear" w:color="auto" w:fill="auto"/>
            <w:noWrap/>
            <w:vAlign w:val="center"/>
            <w:hideMark/>
          </w:tcPr>
          <w:p w14:paraId="254DA1BA"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703,966</w:t>
            </w:r>
          </w:p>
        </w:tc>
        <w:tc>
          <w:tcPr>
            <w:tcW w:w="1504" w:type="dxa"/>
            <w:tcBorders>
              <w:top w:val="nil"/>
              <w:left w:val="nil"/>
              <w:bottom w:val="single" w:sz="4" w:space="0" w:color="auto"/>
              <w:right w:val="single" w:sz="4" w:space="0" w:color="auto"/>
            </w:tcBorders>
            <w:shd w:val="clear" w:color="auto" w:fill="auto"/>
            <w:noWrap/>
            <w:vAlign w:val="center"/>
            <w:hideMark/>
          </w:tcPr>
          <w:p w14:paraId="2E422B65"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448,676,083</w:t>
            </w:r>
          </w:p>
        </w:tc>
        <w:tc>
          <w:tcPr>
            <w:tcW w:w="1684" w:type="dxa"/>
            <w:tcBorders>
              <w:top w:val="nil"/>
              <w:left w:val="nil"/>
              <w:bottom w:val="single" w:sz="4" w:space="0" w:color="auto"/>
              <w:right w:val="single" w:sz="4" w:space="0" w:color="auto"/>
            </w:tcBorders>
            <w:shd w:val="clear" w:color="auto" w:fill="auto"/>
            <w:noWrap/>
            <w:vAlign w:val="center"/>
            <w:hideMark/>
          </w:tcPr>
          <w:p w14:paraId="3B879ED4"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4,828,773,721</w:t>
            </w:r>
          </w:p>
        </w:tc>
      </w:tr>
      <w:tr w:rsidR="00BE5CCC" w:rsidRPr="004C639C" w14:paraId="07C0A02F" w14:textId="77777777" w:rsidTr="00FE44F8">
        <w:trPr>
          <w:trHeight w:val="317"/>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57B345D8"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Total</w:t>
            </w:r>
          </w:p>
        </w:tc>
        <w:tc>
          <w:tcPr>
            <w:tcW w:w="1415" w:type="dxa"/>
            <w:tcBorders>
              <w:top w:val="nil"/>
              <w:left w:val="nil"/>
              <w:bottom w:val="single" w:sz="4" w:space="0" w:color="000000"/>
              <w:right w:val="single" w:sz="4" w:space="0" w:color="000000"/>
            </w:tcBorders>
            <w:shd w:val="clear" w:color="auto" w:fill="auto"/>
            <w:vAlign w:val="center"/>
            <w:hideMark/>
          </w:tcPr>
          <w:p w14:paraId="138B4E2E"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9,940</w:t>
            </w:r>
          </w:p>
        </w:tc>
        <w:tc>
          <w:tcPr>
            <w:tcW w:w="1327" w:type="dxa"/>
            <w:tcBorders>
              <w:top w:val="nil"/>
              <w:left w:val="nil"/>
              <w:bottom w:val="single" w:sz="4" w:space="0" w:color="000000"/>
              <w:right w:val="single" w:sz="4" w:space="0" w:color="000000"/>
            </w:tcBorders>
            <w:shd w:val="clear" w:color="auto" w:fill="auto"/>
            <w:vAlign w:val="center"/>
            <w:hideMark/>
          </w:tcPr>
          <w:p w14:paraId="624304F7"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728,953</w:t>
            </w:r>
          </w:p>
        </w:tc>
        <w:tc>
          <w:tcPr>
            <w:tcW w:w="1504" w:type="dxa"/>
            <w:tcBorders>
              <w:top w:val="nil"/>
              <w:left w:val="nil"/>
              <w:bottom w:val="single" w:sz="4" w:space="0" w:color="000000"/>
              <w:right w:val="single" w:sz="4" w:space="0" w:color="000000"/>
            </w:tcBorders>
            <w:shd w:val="clear" w:color="auto" w:fill="auto"/>
            <w:vAlign w:val="center"/>
            <w:hideMark/>
          </w:tcPr>
          <w:p w14:paraId="402251CB"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463,692,341</w:t>
            </w:r>
          </w:p>
        </w:tc>
        <w:tc>
          <w:tcPr>
            <w:tcW w:w="1684" w:type="dxa"/>
            <w:tcBorders>
              <w:top w:val="nil"/>
              <w:left w:val="nil"/>
              <w:bottom w:val="single" w:sz="4" w:space="0" w:color="000000"/>
              <w:right w:val="single" w:sz="4" w:space="0" w:color="000000"/>
            </w:tcBorders>
            <w:shd w:val="clear" w:color="auto" w:fill="auto"/>
            <w:vAlign w:val="center"/>
            <w:hideMark/>
          </w:tcPr>
          <w:p w14:paraId="7FA8BF52" w14:textId="77777777" w:rsidR="00BE5CCC" w:rsidRPr="000529F8" w:rsidRDefault="00BE5CCC" w:rsidP="00BE5CCC">
            <w:pPr>
              <w:spacing w:after="0" w:line="240" w:lineRule="auto"/>
              <w:jc w:val="center"/>
              <w:rPr>
                <w:rFonts w:eastAsia="Times New Roman"/>
                <w:b/>
                <w:bCs/>
                <w:color w:val="4C4747"/>
                <w:spacing w:val="0"/>
              </w:rPr>
            </w:pPr>
            <w:r w:rsidRPr="000529F8">
              <w:rPr>
                <w:rFonts w:eastAsia="Times New Roman"/>
                <w:b/>
                <w:bCs/>
                <w:color w:val="4C4747"/>
                <w:spacing w:val="0"/>
              </w:rPr>
              <w:t>5,062,660,476</w:t>
            </w:r>
          </w:p>
        </w:tc>
      </w:tr>
    </w:tbl>
    <w:p w14:paraId="03CDD410" w14:textId="77777777" w:rsidR="00BE5CCC" w:rsidRDefault="00BE5CCC" w:rsidP="00BE5CCC">
      <w:pPr>
        <w:rPr>
          <w:rFonts w:eastAsia="Calibri"/>
          <w:color w:val="4C4747"/>
          <w:lang w:val="es-ES"/>
        </w:rPr>
      </w:pPr>
    </w:p>
    <w:p w14:paraId="0A4D2B01" w14:textId="77777777" w:rsidR="00BE5CCC" w:rsidRPr="00982BB9" w:rsidRDefault="00BE5CCC" w:rsidP="00BE5CCC">
      <w:pPr>
        <w:rPr>
          <w:rFonts w:eastAsia="Calibri"/>
          <w:color w:val="4C4747"/>
          <w:lang w:val="es-ES"/>
        </w:rPr>
      </w:pPr>
      <w:r>
        <w:rPr>
          <w:noProof/>
          <w:lang w:val="en-US"/>
        </w:rPr>
        <w:drawing>
          <wp:inline distT="0" distB="0" distL="0" distR="0" wp14:anchorId="55C6A7E5" wp14:editId="69B5B523">
            <wp:extent cx="2095500" cy="1647825"/>
            <wp:effectExtent l="0" t="0" r="0"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eastAsia="Calibri"/>
          <w:color w:val="4C4747"/>
          <w:lang w:val="es-ES"/>
        </w:rPr>
        <w:t xml:space="preserve">  </w:t>
      </w:r>
      <w:r>
        <w:rPr>
          <w:noProof/>
          <w:lang w:val="en-US"/>
        </w:rPr>
        <w:drawing>
          <wp:inline distT="0" distB="0" distL="0" distR="0" wp14:anchorId="17EAB62A" wp14:editId="20C8DCAF">
            <wp:extent cx="2105025" cy="162877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7779E3" w14:textId="77777777" w:rsidR="00BE5CCC" w:rsidRPr="00277067" w:rsidRDefault="00BE5CCC" w:rsidP="00BE5CCC">
      <w:pPr>
        <w:rPr>
          <w:rFonts w:eastAsia="Calibri"/>
          <w:color w:val="4C4747"/>
          <w:sz w:val="18"/>
        </w:rPr>
      </w:pPr>
      <w:r w:rsidRPr="000529F8">
        <w:rPr>
          <w:rFonts w:eastAsia="Calibri"/>
          <w:color w:val="4C4747"/>
          <w:sz w:val="18"/>
        </w:rPr>
        <w:t>Fuente: Dpto. de operaciones</w:t>
      </w:r>
      <w:r>
        <w:rPr>
          <w:rFonts w:eastAsia="Calibri"/>
          <w:color w:val="4C4747"/>
          <w:lang w:val="es-ES"/>
        </w:rPr>
        <w:br w:type="page"/>
      </w:r>
    </w:p>
    <w:tbl>
      <w:tblPr>
        <w:tblpPr w:leftFromText="180" w:rightFromText="180" w:horzAnchor="margin" w:tblpX="180" w:tblpY="471"/>
        <w:tblW w:w="6815" w:type="dxa"/>
        <w:tblLook w:val="04A0" w:firstRow="1" w:lastRow="0" w:firstColumn="1" w:lastColumn="0" w:noHBand="0" w:noVBand="1"/>
      </w:tblPr>
      <w:tblGrid>
        <w:gridCol w:w="1283"/>
        <w:gridCol w:w="1376"/>
        <w:gridCol w:w="1324"/>
        <w:gridCol w:w="1416"/>
        <w:gridCol w:w="1596"/>
      </w:tblGrid>
      <w:tr w:rsidR="00BE5CCC" w:rsidRPr="00216153" w14:paraId="401BF327" w14:textId="77777777" w:rsidTr="003D6579">
        <w:trPr>
          <w:trHeight w:val="377"/>
        </w:trPr>
        <w:tc>
          <w:tcPr>
            <w:tcW w:w="6815" w:type="dxa"/>
            <w:gridSpan w:val="5"/>
            <w:tcBorders>
              <w:top w:val="nil"/>
              <w:left w:val="nil"/>
              <w:bottom w:val="nil"/>
              <w:right w:val="nil"/>
            </w:tcBorders>
            <w:shd w:val="clear" w:color="auto" w:fill="auto"/>
            <w:noWrap/>
            <w:vAlign w:val="bottom"/>
            <w:hideMark/>
          </w:tcPr>
          <w:p w14:paraId="7B8BDFF7" w14:textId="3929D67F" w:rsidR="00BE5CCC" w:rsidRPr="00216153" w:rsidRDefault="00E47C45" w:rsidP="003D6579">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216153" w14:paraId="0BA6497B" w14:textId="77777777" w:rsidTr="003D6579">
        <w:trPr>
          <w:trHeight w:val="241"/>
        </w:trPr>
        <w:tc>
          <w:tcPr>
            <w:tcW w:w="1103" w:type="dxa"/>
            <w:tcBorders>
              <w:top w:val="nil"/>
              <w:left w:val="nil"/>
              <w:bottom w:val="nil"/>
              <w:right w:val="nil"/>
            </w:tcBorders>
            <w:shd w:val="clear" w:color="auto" w:fill="auto"/>
            <w:noWrap/>
            <w:vAlign w:val="bottom"/>
            <w:hideMark/>
          </w:tcPr>
          <w:p w14:paraId="0B4BF2B7" w14:textId="77777777" w:rsidR="00BE5CCC" w:rsidRPr="00216153" w:rsidRDefault="00BE5CCC" w:rsidP="003D6579">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7BAB1E42"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324" w:type="dxa"/>
            <w:tcBorders>
              <w:top w:val="nil"/>
              <w:left w:val="nil"/>
              <w:bottom w:val="nil"/>
              <w:right w:val="nil"/>
            </w:tcBorders>
            <w:shd w:val="clear" w:color="auto" w:fill="auto"/>
            <w:noWrap/>
            <w:vAlign w:val="bottom"/>
            <w:hideMark/>
          </w:tcPr>
          <w:p w14:paraId="6EB4CAA0"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416" w:type="dxa"/>
            <w:tcBorders>
              <w:top w:val="nil"/>
              <w:left w:val="nil"/>
              <w:bottom w:val="nil"/>
              <w:right w:val="nil"/>
            </w:tcBorders>
            <w:shd w:val="clear" w:color="auto" w:fill="auto"/>
            <w:noWrap/>
            <w:vAlign w:val="bottom"/>
            <w:hideMark/>
          </w:tcPr>
          <w:p w14:paraId="28CE57AF"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596" w:type="dxa"/>
            <w:tcBorders>
              <w:top w:val="nil"/>
              <w:left w:val="nil"/>
              <w:bottom w:val="nil"/>
              <w:right w:val="nil"/>
            </w:tcBorders>
            <w:shd w:val="clear" w:color="auto" w:fill="auto"/>
            <w:noWrap/>
            <w:vAlign w:val="bottom"/>
            <w:hideMark/>
          </w:tcPr>
          <w:p w14:paraId="0F069C49" w14:textId="77777777" w:rsidR="00BE5CCC" w:rsidRPr="00216153" w:rsidRDefault="00BE5CCC" w:rsidP="003D6579">
            <w:pPr>
              <w:spacing w:after="0" w:line="240" w:lineRule="auto"/>
              <w:jc w:val="center"/>
              <w:rPr>
                <w:rFonts w:eastAsia="Times New Roman"/>
                <w:color w:val="4C4747"/>
                <w:spacing w:val="0"/>
                <w:sz w:val="20"/>
                <w:szCs w:val="20"/>
                <w:lang w:val="es-ES"/>
              </w:rPr>
            </w:pPr>
          </w:p>
        </w:tc>
      </w:tr>
      <w:tr w:rsidR="00BE5CCC" w:rsidRPr="00216153" w14:paraId="4DC4249A" w14:textId="77777777" w:rsidTr="003D6579">
        <w:trPr>
          <w:trHeight w:val="316"/>
        </w:trPr>
        <w:tc>
          <w:tcPr>
            <w:tcW w:w="1103" w:type="dxa"/>
            <w:tcBorders>
              <w:top w:val="nil"/>
              <w:left w:val="nil"/>
              <w:bottom w:val="nil"/>
              <w:right w:val="nil"/>
            </w:tcBorders>
            <w:shd w:val="clear" w:color="auto" w:fill="auto"/>
            <w:noWrap/>
            <w:vAlign w:val="bottom"/>
            <w:hideMark/>
          </w:tcPr>
          <w:p w14:paraId="055DA690"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Año:</w:t>
            </w:r>
          </w:p>
        </w:tc>
        <w:tc>
          <w:tcPr>
            <w:tcW w:w="1376" w:type="dxa"/>
            <w:tcBorders>
              <w:top w:val="nil"/>
              <w:left w:val="nil"/>
              <w:bottom w:val="nil"/>
              <w:right w:val="nil"/>
            </w:tcBorders>
            <w:shd w:val="clear" w:color="auto" w:fill="auto"/>
            <w:noWrap/>
            <w:vAlign w:val="bottom"/>
            <w:hideMark/>
          </w:tcPr>
          <w:p w14:paraId="74CBA299"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2024</w:t>
            </w:r>
          </w:p>
        </w:tc>
        <w:tc>
          <w:tcPr>
            <w:tcW w:w="1324" w:type="dxa"/>
            <w:tcBorders>
              <w:top w:val="nil"/>
              <w:left w:val="nil"/>
              <w:bottom w:val="nil"/>
              <w:right w:val="nil"/>
            </w:tcBorders>
            <w:shd w:val="clear" w:color="auto" w:fill="auto"/>
            <w:noWrap/>
            <w:vAlign w:val="bottom"/>
            <w:hideMark/>
          </w:tcPr>
          <w:p w14:paraId="4329C1F1" w14:textId="77777777" w:rsidR="00BE5CCC" w:rsidRPr="00216153" w:rsidRDefault="00BE5CCC" w:rsidP="003D6579">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bottom"/>
            <w:hideMark/>
          </w:tcPr>
          <w:p w14:paraId="340205DB"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4CA76B17"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216153" w14:paraId="04CC146C" w14:textId="77777777" w:rsidTr="003D6579">
        <w:trPr>
          <w:trHeight w:val="437"/>
        </w:trPr>
        <w:tc>
          <w:tcPr>
            <w:tcW w:w="1103" w:type="dxa"/>
            <w:tcBorders>
              <w:top w:val="nil"/>
              <w:left w:val="nil"/>
              <w:bottom w:val="nil"/>
              <w:right w:val="nil"/>
            </w:tcBorders>
            <w:shd w:val="clear" w:color="auto" w:fill="auto"/>
            <w:noWrap/>
            <w:vAlign w:val="center"/>
            <w:hideMark/>
          </w:tcPr>
          <w:p w14:paraId="78BCFA37"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Periodo:</w:t>
            </w:r>
          </w:p>
        </w:tc>
        <w:tc>
          <w:tcPr>
            <w:tcW w:w="2700" w:type="dxa"/>
            <w:gridSpan w:val="2"/>
            <w:tcBorders>
              <w:top w:val="nil"/>
              <w:left w:val="nil"/>
              <w:bottom w:val="nil"/>
              <w:right w:val="nil"/>
            </w:tcBorders>
            <w:shd w:val="clear" w:color="auto" w:fill="auto"/>
            <w:vAlign w:val="center"/>
            <w:hideMark/>
          </w:tcPr>
          <w:p w14:paraId="04D7FAC2"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01 enero - dic.</w:t>
            </w:r>
          </w:p>
        </w:tc>
        <w:tc>
          <w:tcPr>
            <w:tcW w:w="1416" w:type="dxa"/>
            <w:tcBorders>
              <w:top w:val="nil"/>
              <w:left w:val="nil"/>
              <w:bottom w:val="nil"/>
              <w:right w:val="nil"/>
            </w:tcBorders>
            <w:shd w:val="clear" w:color="auto" w:fill="auto"/>
            <w:noWrap/>
            <w:vAlign w:val="center"/>
            <w:hideMark/>
          </w:tcPr>
          <w:p w14:paraId="6CBB91CE"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Rubros:</w:t>
            </w:r>
          </w:p>
        </w:tc>
        <w:tc>
          <w:tcPr>
            <w:tcW w:w="1596" w:type="dxa"/>
            <w:vMerge w:val="restart"/>
            <w:tcBorders>
              <w:top w:val="nil"/>
              <w:left w:val="nil"/>
              <w:bottom w:val="single" w:sz="4" w:space="0" w:color="000000"/>
              <w:right w:val="nil"/>
            </w:tcBorders>
            <w:shd w:val="clear" w:color="auto" w:fill="auto"/>
            <w:vAlign w:val="bottom"/>
            <w:hideMark/>
          </w:tcPr>
          <w:p w14:paraId="72D587EA" w14:textId="77777777" w:rsidR="00BE5CCC" w:rsidRPr="00216153" w:rsidRDefault="00BE5CCC" w:rsidP="003D6579">
            <w:pPr>
              <w:spacing w:after="0" w:line="240" w:lineRule="auto"/>
              <w:jc w:val="center"/>
              <w:rPr>
                <w:rFonts w:eastAsia="Times New Roman"/>
                <w:color w:val="4C4747"/>
                <w:spacing w:val="0"/>
                <w:lang w:val="es-ES"/>
              </w:rPr>
            </w:pPr>
            <w:r w:rsidRPr="00216153">
              <w:rPr>
                <w:rFonts w:eastAsia="Times New Roman"/>
                <w:color w:val="4C4747"/>
                <w:spacing w:val="0"/>
                <w:lang w:val="es-ES"/>
              </w:rPr>
              <w:t>Tabaco, Tayota, Ají C. a., Mango y  Ñame</w:t>
            </w:r>
          </w:p>
        </w:tc>
      </w:tr>
      <w:tr w:rsidR="00BE5CCC" w:rsidRPr="00216153" w14:paraId="32D36419" w14:textId="77777777" w:rsidTr="003D6579">
        <w:trPr>
          <w:trHeight w:val="316"/>
        </w:trPr>
        <w:tc>
          <w:tcPr>
            <w:tcW w:w="1103" w:type="dxa"/>
            <w:tcBorders>
              <w:top w:val="nil"/>
              <w:left w:val="nil"/>
              <w:bottom w:val="nil"/>
              <w:right w:val="nil"/>
            </w:tcBorders>
            <w:shd w:val="clear" w:color="auto" w:fill="auto"/>
            <w:noWrap/>
            <w:vAlign w:val="center"/>
            <w:hideMark/>
          </w:tcPr>
          <w:p w14:paraId="243822D1"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Provincia:</w:t>
            </w:r>
          </w:p>
        </w:tc>
        <w:tc>
          <w:tcPr>
            <w:tcW w:w="2700" w:type="dxa"/>
            <w:gridSpan w:val="2"/>
            <w:tcBorders>
              <w:top w:val="nil"/>
              <w:left w:val="nil"/>
              <w:bottom w:val="nil"/>
              <w:right w:val="nil"/>
            </w:tcBorders>
            <w:shd w:val="clear" w:color="auto" w:fill="auto"/>
            <w:noWrap/>
            <w:vAlign w:val="center"/>
            <w:hideMark/>
          </w:tcPr>
          <w:p w14:paraId="189C6C84"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Todas las provincias</w:t>
            </w:r>
          </w:p>
        </w:tc>
        <w:tc>
          <w:tcPr>
            <w:tcW w:w="1416" w:type="dxa"/>
            <w:tcBorders>
              <w:top w:val="nil"/>
              <w:left w:val="nil"/>
              <w:bottom w:val="nil"/>
              <w:right w:val="nil"/>
            </w:tcBorders>
            <w:shd w:val="clear" w:color="auto" w:fill="auto"/>
            <w:noWrap/>
            <w:vAlign w:val="center"/>
            <w:hideMark/>
          </w:tcPr>
          <w:p w14:paraId="43FBCD75" w14:textId="77777777" w:rsidR="00BE5CCC" w:rsidRPr="00216153" w:rsidRDefault="00BE5CCC" w:rsidP="003D6579">
            <w:pPr>
              <w:spacing w:after="0" w:line="240" w:lineRule="auto"/>
              <w:rPr>
                <w:rFonts w:eastAsia="Times New Roman"/>
                <w:color w:val="4C4747"/>
                <w:spacing w:val="0"/>
              </w:rPr>
            </w:pPr>
          </w:p>
        </w:tc>
        <w:tc>
          <w:tcPr>
            <w:tcW w:w="1596" w:type="dxa"/>
            <w:vMerge/>
            <w:tcBorders>
              <w:top w:val="nil"/>
              <w:left w:val="nil"/>
              <w:bottom w:val="single" w:sz="4" w:space="0" w:color="000000"/>
              <w:right w:val="nil"/>
            </w:tcBorders>
            <w:vAlign w:val="center"/>
            <w:hideMark/>
          </w:tcPr>
          <w:p w14:paraId="2E05E29D" w14:textId="77777777" w:rsidR="00BE5CCC" w:rsidRPr="00216153" w:rsidRDefault="00BE5CCC" w:rsidP="003D6579">
            <w:pPr>
              <w:spacing w:after="0" w:line="240" w:lineRule="auto"/>
              <w:rPr>
                <w:rFonts w:eastAsia="Times New Roman"/>
                <w:color w:val="4C4747"/>
                <w:spacing w:val="0"/>
              </w:rPr>
            </w:pPr>
          </w:p>
        </w:tc>
      </w:tr>
      <w:tr w:rsidR="00BE5CCC" w:rsidRPr="00216153" w14:paraId="159E9343" w14:textId="77777777" w:rsidTr="003D6579">
        <w:trPr>
          <w:trHeight w:val="286"/>
        </w:trPr>
        <w:tc>
          <w:tcPr>
            <w:tcW w:w="1103" w:type="dxa"/>
            <w:tcBorders>
              <w:top w:val="nil"/>
              <w:left w:val="nil"/>
              <w:bottom w:val="nil"/>
              <w:right w:val="nil"/>
            </w:tcBorders>
            <w:shd w:val="clear" w:color="auto" w:fill="auto"/>
            <w:noWrap/>
            <w:vAlign w:val="center"/>
            <w:hideMark/>
          </w:tcPr>
          <w:p w14:paraId="72B3DC5C" w14:textId="77777777" w:rsidR="00BE5CCC" w:rsidRPr="00216153" w:rsidRDefault="00BE5CCC" w:rsidP="003D6579">
            <w:pPr>
              <w:spacing w:after="0" w:line="240" w:lineRule="auto"/>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center"/>
            <w:hideMark/>
          </w:tcPr>
          <w:p w14:paraId="7919A7FC" w14:textId="77777777" w:rsidR="00BE5CCC" w:rsidRPr="00216153" w:rsidRDefault="00BE5CCC" w:rsidP="003D6579">
            <w:pPr>
              <w:spacing w:after="0" w:line="240" w:lineRule="auto"/>
              <w:rPr>
                <w:rFonts w:eastAsia="Times New Roman"/>
                <w:color w:val="4C4747"/>
                <w:spacing w:val="0"/>
                <w:sz w:val="20"/>
                <w:szCs w:val="20"/>
              </w:rPr>
            </w:pPr>
          </w:p>
        </w:tc>
        <w:tc>
          <w:tcPr>
            <w:tcW w:w="1324" w:type="dxa"/>
            <w:tcBorders>
              <w:top w:val="nil"/>
              <w:left w:val="nil"/>
              <w:bottom w:val="nil"/>
              <w:right w:val="nil"/>
            </w:tcBorders>
            <w:shd w:val="clear" w:color="auto" w:fill="auto"/>
            <w:noWrap/>
            <w:vAlign w:val="center"/>
            <w:hideMark/>
          </w:tcPr>
          <w:p w14:paraId="684E6468" w14:textId="77777777" w:rsidR="00BE5CCC" w:rsidRPr="00216153" w:rsidRDefault="00BE5CCC" w:rsidP="003D6579">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center"/>
            <w:hideMark/>
          </w:tcPr>
          <w:p w14:paraId="226EDF59" w14:textId="77777777" w:rsidR="00BE5CCC" w:rsidRPr="00216153" w:rsidRDefault="00BE5CCC" w:rsidP="003D6579">
            <w:pPr>
              <w:spacing w:after="0" w:line="240" w:lineRule="auto"/>
              <w:rPr>
                <w:rFonts w:eastAsia="Times New Roman"/>
                <w:color w:val="4C4747"/>
                <w:spacing w:val="0"/>
                <w:sz w:val="20"/>
                <w:szCs w:val="20"/>
              </w:rPr>
            </w:pPr>
          </w:p>
        </w:tc>
        <w:tc>
          <w:tcPr>
            <w:tcW w:w="1596" w:type="dxa"/>
            <w:vMerge/>
            <w:tcBorders>
              <w:top w:val="nil"/>
              <w:left w:val="nil"/>
              <w:bottom w:val="single" w:sz="4" w:space="0" w:color="000000"/>
              <w:right w:val="nil"/>
            </w:tcBorders>
            <w:vAlign w:val="center"/>
            <w:hideMark/>
          </w:tcPr>
          <w:p w14:paraId="127B0C96" w14:textId="77777777" w:rsidR="00BE5CCC" w:rsidRPr="00216153" w:rsidRDefault="00BE5CCC" w:rsidP="003D6579">
            <w:pPr>
              <w:spacing w:after="0" w:line="240" w:lineRule="auto"/>
              <w:rPr>
                <w:rFonts w:eastAsia="Times New Roman"/>
                <w:color w:val="4C4747"/>
                <w:spacing w:val="0"/>
              </w:rPr>
            </w:pPr>
          </w:p>
        </w:tc>
      </w:tr>
      <w:tr w:rsidR="00BE5CCC" w:rsidRPr="00503790" w14:paraId="079964D3" w14:textId="77777777" w:rsidTr="003D6579">
        <w:trPr>
          <w:trHeight w:val="951"/>
        </w:trPr>
        <w:tc>
          <w:tcPr>
            <w:tcW w:w="110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8430BA" w14:textId="77777777" w:rsidR="00BE5CCC" w:rsidRPr="00503790" w:rsidRDefault="00BE5CCC" w:rsidP="003D6579">
            <w:pPr>
              <w:spacing w:after="0" w:line="240" w:lineRule="auto"/>
              <w:jc w:val="center"/>
              <w:rPr>
                <w:rFonts w:eastAsia="Times New Roman"/>
                <w:b/>
                <w:bCs/>
                <w:color w:val="FFFFFF"/>
                <w:spacing w:val="0"/>
              </w:rPr>
            </w:pPr>
            <w:r w:rsidRPr="00503790">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0D4E430A" w14:textId="77777777" w:rsidR="00BE5CCC" w:rsidRPr="00503790" w:rsidRDefault="00BE5CCC" w:rsidP="003D6579">
            <w:pPr>
              <w:spacing w:after="0" w:line="240" w:lineRule="auto"/>
              <w:jc w:val="center"/>
              <w:rPr>
                <w:rFonts w:eastAsia="Times New Roman"/>
                <w:b/>
                <w:bCs/>
                <w:color w:val="FFFFFF"/>
                <w:spacing w:val="0"/>
              </w:rPr>
            </w:pPr>
            <w:r w:rsidRPr="00503790">
              <w:rPr>
                <w:rFonts w:eastAsia="Times New Roman"/>
                <w:b/>
                <w:bCs/>
                <w:color w:val="FFFFFF"/>
                <w:spacing w:val="0"/>
              </w:rPr>
              <w:t>Pólizas Facturadas</w:t>
            </w:r>
          </w:p>
        </w:tc>
        <w:tc>
          <w:tcPr>
            <w:tcW w:w="1324" w:type="dxa"/>
            <w:tcBorders>
              <w:top w:val="single" w:sz="4" w:space="0" w:color="auto"/>
              <w:left w:val="nil"/>
              <w:bottom w:val="single" w:sz="4" w:space="0" w:color="auto"/>
              <w:right w:val="single" w:sz="4" w:space="0" w:color="auto"/>
            </w:tcBorders>
            <w:shd w:val="clear" w:color="000000" w:fill="002060"/>
            <w:vAlign w:val="center"/>
            <w:hideMark/>
          </w:tcPr>
          <w:p w14:paraId="0E6E86AA" w14:textId="77777777" w:rsidR="00BE5CCC" w:rsidRPr="00503790" w:rsidRDefault="00BE5CCC" w:rsidP="003D6579">
            <w:pPr>
              <w:spacing w:after="0" w:line="240" w:lineRule="auto"/>
              <w:jc w:val="center"/>
              <w:rPr>
                <w:rFonts w:eastAsia="Times New Roman"/>
                <w:b/>
                <w:bCs/>
                <w:color w:val="FFFFFF"/>
                <w:spacing w:val="0"/>
              </w:rPr>
            </w:pPr>
            <w:r w:rsidRPr="00503790">
              <w:rPr>
                <w:rFonts w:eastAsia="Times New Roman"/>
                <w:b/>
                <w:bCs/>
                <w:color w:val="FFFFFF"/>
                <w:spacing w:val="0"/>
              </w:rPr>
              <w:t>Superficie Asegurada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4130EBCB" w14:textId="77777777" w:rsidR="00BE5CCC" w:rsidRPr="00503790" w:rsidRDefault="00BE5CCC" w:rsidP="003D6579">
            <w:pPr>
              <w:spacing w:after="0" w:line="240" w:lineRule="auto"/>
              <w:jc w:val="center"/>
              <w:rPr>
                <w:rFonts w:eastAsia="Times New Roman"/>
                <w:b/>
                <w:bCs/>
                <w:color w:val="FFFFFF"/>
                <w:spacing w:val="0"/>
              </w:rPr>
            </w:pPr>
            <w:r w:rsidRPr="00503790">
              <w:rPr>
                <w:rFonts w:eastAsia="Times New Roman"/>
                <w:b/>
                <w:bCs/>
                <w:color w:val="FFFFFF"/>
                <w:spacing w:val="0"/>
              </w:rPr>
              <w:t>Prima total en RD$</w:t>
            </w:r>
          </w:p>
        </w:tc>
        <w:tc>
          <w:tcPr>
            <w:tcW w:w="1596" w:type="dxa"/>
            <w:tcBorders>
              <w:top w:val="nil"/>
              <w:left w:val="nil"/>
              <w:bottom w:val="single" w:sz="4" w:space="0" w:color="auto"/>
              <w:right w:val="single" w:sz="4" w:space="0" w:color="auto"/>
            </w:tcBorders>
            <w:shd w:val="clear" w:color="000000" w:fill="002060"/>
            <w:vAlign w:val="center"/>
            <w:hideMark/>
          </w:tcPr>
          <w:p w14:paraId="0CD2A1E4" w14:textId="77777777" w:rsidR="00BE5CCC" w:rsidRPr="00503790" w:rsidRDefault="00BE5CCC" w:rsidP="003D6579">
            <w:pPr>
              <w:spacing w:after="0" w:line="240" w:lineRule="auto"/>
              <w:jc w:val="center"/>
              <w:rPr>
                <w:rFonts w:eastAsia="Times New Roman"/>
                <w:b/>
                <w:bCs/>
                <w:color w:val="FFFFFF"/>
                <w:spacing w:val="0"/>
              </w:rPr>
            </w:pPr>
            <w:r w:rsidRPr="00503790">
              <w:rPr>
                <w:rFonts w:eastAsia="Times New Roman"/>
                <w:b/>
                <w:bCs/>
                <w:color w:val="FFFFFF"/>
                <w:spacing w:val="0"/>
              </w:rPr>
              <w:t>Valor asegurado en RD$</w:t>
            </w:r>
          </w:p>
        </w:tc>
      </w:tr>
      <w:tr w:rsidR="00BE5CCC" w:rsidRPr="00216153" w14:paraId="2ACDA67B"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22BDA096"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Tabaco</w:t>
            </w:r>
          </w:p>
        </w:tc>
        <w:tc>
          <w:tcPr>
            <w:tcW w:w="1376" w:type="dxa"/>
            <w:tcBorders>
              <w:top w:val="nil"/>
              <w:left w:val="nil"/>
              <w:bottom w:val="single" w:sz="4" w:space="0" w:color="auto"/>
              <w:right w:val="single" w:sz="4" w:space="0" w:color="auto"/>
            </w:tcBorders>
            <w:shd w:val="clear" w:color="auto" w:fill="auto"/>
            <w:vAlign w:val="center"/>
            <w:hideMark/>
          </w:tcPr>
          <w:p w14:paraId="5FC65B3B"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110</w:t>
            </w:r>
          </w:p>
        </w:tc>
        <w:tc>
          <w:tcPr>
            <w:tcW w:w="1324" w:type="dxa"/>
            <w:tcBorders>
              <w:top w:val="nil"/>
              <w:left w:val="nil"/>
              <w:bottom w:val="single" w:sz="4" w:space="0" w:color="auto"/>
              <w:right w:val="single" w:sz="4" w:space="0" w:color="auto"/>
            </w:tcBorders>
            <w:shd w:val="clear" w:color="auto" w:fill="auto"/>
            <w:vAlign w:val="center"/>
            <w:hideMark/>
          </w:tcPr>
          <w:p w14:paraId="57A6BDE0"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7,446</w:t>
            </w:r>
          </w:p>
        </w:tc>
        <w:tc>
          <w:tcPr>
            <w:tcW w:w="1416" w:type="dxa"/>
            <w:tcBorders>
              <w:top w:val="nil"/>
              <w:left w:val="nil"/>
              <w:bottom w:val="single" w:sz="4" w:space="0" w:color="auto"/>
              <w:right w:val="single" w:sz="4" w:space="0" w:color="auto"/>
            </w:tcBorders>
            <w:shd w:val="clear" w:color="auto" w:fill="auto"/>
            <w:vAlign w:val="center"/>
            <w:hideMark/>
          </w:tcPr>
          <w:p w14:paraId="32CF133E"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2,667,994</w:t>
            </w:r>
          </w:p>
        </w:tc>
        <w:tc>
          <w:tcPr>
            <w:tcW w:w="1596" w:type="dxa"/>
            <w:tcBorders>
              <w:top w:val="nil"/>
              <w:left w:val="nil"/>
              <w:bottom w:val="single" w:sz="4" w:space="0" w:color="auto"/>
              <w:right w:val="single" w:sz="4" w:space="0" w:color="auto"/>
            </w:tcBorders>
            <w:shd w:val="clear" w:color="auto" w:fill="auto"/>
            <w:vAlign w:val="center"/>
            <w:hideMark/>
          </w:tcPr>
          <w:p w14:paraId="4D21F55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44,466,560</w:t>
            </w:r>
          </w:p>
        </w:tc>
      </w:tr>
      <w:tr w:rsidR="00BE5CCC" w:rsidRPr="00216153" w14:paraId="0EBC4342"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2E78860A"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Ají C. a.</w:t>
            </w:r>
          </w:p>
        </w:tc>
        <w:tc>
          <w:tcPr>
            <w:tcW w:w="1376" w:type="dxa"/>
            <w:tcBorders>
              <w:top w:val="nil"/>
              <w:left w:val="nil"/>
              <w:bottom w:val="single" w:sz="4" w:space="0" w:color="auto"/>
              <w:right w:val="single" w:sz="4" w:space="0" w:color="auto"/>
            </w:tcBorders>
            <w:shd w:val="clear" w:color="auto" w:fill="auto"/>
            <w:vAlign w:val="center"/>
            <w:hideMark/>
          </w:tcPr>
          <w:p w14:paraId="60BB00CD"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52</w:t>
            </w:r>
          </w:p>
        </w:tc>
        <w:tc>
          <w:tcPr>
            <w:tcW w:w="1324" w:type="dxa"/>
            <w:tcBorders>
              <w:top w:val="nil"/>
              <w:left w:val="nil"/>
              <w:bottom w:val="single" w:sz="4" w:space="0" w:color="auto"/>
              <w:right w:val="single" w:sz="4" w:space="0" w:color="auto"/>
            </w:tcBorders>
            <w:shd w:val="clear" w:color="auto" w:fill="auto"/>
            <w:vAlign w:val="center"/>
            <w:hideMark/>
          </w:tcPr>
          <w:p w14:paraId="011AAA2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1,812</w:t>
            </w:r>
          </w:p>
        </w:tc>
        <w:tc>
          <w:tcPr>
            <w:tcW w:w="1416" w:type="dxa"/>
            <w:tcBorders>
              <w:top w:val="nil"/>
              <w:left w:val="nil"/>
              <w:bottom w:val="single" w:sz="4" w:space="0" w:color="auto"/>
              <w:right w:val="single" w:sz="4" w:space="0" w:color="auto"/>
            </w:tcBorders>
            <w:shd w:val="clear" w:color="auto" w:fill="auto"/>
            <w:vAlign w:val="center"/>
            <w:hideMark/>
          </w:tcPr>
          <w:p w14:paraId="76FDEF9B"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1,329,963</w:t>
            </w:r>
          </w:p>
        </w:tc>
        <w:tc>
          <w:tcPr>
            <w:tcW w:w="1596" w:type="dxa"/>
            <w:tcBorders>
              <w:top w:val="nil"/>
              <w:left w:val="nil"/>
              <w:bottom w:val="single" w:sz="4" w:space="0" w:color="auto"/>
              <w:right w:val="single" w:sz="4" w:space="0" w:color="auto"/>
            </w:tcBorders>
            <w:shd w:val="clear" w:color="auto" w:fill="auto"/>
            <w:vAlign w:val="center"/>
            <w:hideMark/>
          </w:tcPr>
          <w:p w14:paraId="06DE06EC"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21,028,049</w:t>
            </w:r>
          </w:p>
        </w:tc>
      </w:tr>
      <w:tr w:rsidR="00BE5CCC" w:rsidRPr="00216153" w14:paraId="64FF9CDC"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676D054E"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Mango</w:t>
            </w:r>
          </w:p>
        </w:tc>
        <w:tc>
          <w:tcPr>
            <w:tcW w:w="1376" w:type="dxa"/>
            <w:tcBorders>
              <w:top w:val="nil"/>
              <w:left w:val="nil"/>
              <w:bottom w:val="single" w:sz="4" w:space="0" w:color="auto"/>
              <w:right w:val="single" w:sz="4" w:space="0" w:color="auto"/>
            </w:tcBorders>
            <w:shd w:val="clear" w:color="auto" w:fill="auto"/>
            <w:vAlign w:val="center"/>
            <w:hideMark/>
          </w:tcPr>
          <w:p w14:paraId="5C71625E"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30</w:t>
            </w:r>
          </w:p>
        </w:tc>
        <w:tc>
          <w:tcPr>
            <w:tcW w:w="1324" w:type="dxa"/>
            <w:tcBorders>
              <w:top w:val="nil"/>
              <w:left w:val="nil"/>
              <w:bottom w:val="single" w:sz="4" w:space="0" w:color="auto"/>
              <w:right w:val="single" w:sz="4" w:space="0" w:color="auto"/>
            </w:tcBorders>
            <w:shd w:val="clear" w:color="auto" w:fill="auto"/>
            <w:vAlign w:val="center"/>
            <w:hideMark/>
          </w:tcPr>
          <w:p w14:paraId="04D7929C"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1,520</w:t>
            </w:r>
          </w:p>
        </w:tc>
        <w:tc>
          <w:tcPr>
            <w:tcW w:w="1416" w:type="dxa"/>
            <w:tcBorders>
              <w:top w:val="nil"/>
              <w:left w:val="nil"/>
              <w:bottom w:val="single" w:sz="4" w:space="0" w:color="auto"/>
              <w:right w:val="single" w:sz="4" w:space="0" w:color="auto"/>
            </w:tcBorders>
            <w:shd w:val="clear" w:color="auto" w:fill="auto"/>
            <w:vAlign w:val="center"/>
            <w:hideMark/>
          </w:tcPr>
          <w:p w14:paraId="5D2011B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656,274</w:t>
            </w:r>
          </w:p>
        </w:tc>
        <w:tc>
          <w:tcPr>
            <w:tcW w:w="1596" w:type="dxa"/>
            <w:tcBorders>
              <w:top w:val="nil"/>
              <w:left w:val="nil"/>
              <w:bottom w:val="single" w:sz="4" w:space="0" w:color="auto"/>
              <w:right w:val="single" w:sz="4" w:space="0" w:color="auto"/>
            </w:tcBorders>
            <w:shd w:val="clear" w:color="auto" w:fill="auto"/>
            <w:vAlign w:val="center"/>
            <w:hideMark/>
          </w:tcPr>
          <w:p w14:paraId="32543EF2"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12,343,879</w:t>
            </w:r>
          </w:p>
        </w:tc>
      </w:tr>
      <w:tr w:rsidR="00BE5CCC" w:rsidRPr="00216153" w14:paraId="61A6C808"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3D3180AF"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Ñame</w:t>
            </w:r>
          </w:p>
        </w:tc>
        <w:tc>
          <w:tcPr>
            <w:tcW w:w="1376" w:type="dxa"/>
            <w:tcBorders>
              <w:top w:val="nil"/>
              <w:left w:val="nil"/>
              <w:bottom w:val="single" w:sz="4" w:space="0" w:color="auto"/>
              <w:right w:val="single" w:sz="4" w:space="0" w:color="auto"/>
            </w:tcBorders>
            <w:shd w:val="clear" w:color="auto" w:fill="auto"/>
            <w:vAlign w:val="center"/>
            <w:hideMark/>
          </w:tcPr>
          <w:p w14:paraId="2F228E78"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21</w:t>
            </w:r>
          </w:p>
        </w:tc>
        <w:tc>
          <w:tcPr>
            <w:tcW w:w="1324" w:type="dxa"/>
            <w:tcBorders>
              <w:top w:val="nil"/>
              <w:left w:val="nil"/>
              <w:bottom w:val="single" w:sz="4" w:space="0" w:color="auto"/>
              <w:right w:val="single" w:sz="4" w:space="0" w:color="auto"/>
            </w:tcBorders>
            <w:shd w:val="clear" w:color="auto" w:fill="auto"/>
            <w:vAlign w:val="center"/>
            <w:hideMark/>
          </w:tcPr>
          <w:p w14:paraId="5BC063B7"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753</w:t>
            </w:r>
          </w:p>
        </w:tc>
        <w:tc>
          <w:tcPr>
            <w:tcW w:w="1416" w:type="dxa"/>
            <w:tcBorders>
              <w:top w:val="nil"/>
              <w:left w:val="nil"/>
              <w:bottom w:val="single" w:sz="4" w:space="0" w:color="auto"/>
              <w:right w:val="single" w:sz="4" w:space="0" w:color="auto"/>
            </w:tcBorders>
            <w:shd w:val="clear" w:color="auto" w:fill="auto"/>
            <w:vAlign w:val="center"/>
            <w:hideMark/>
          </w:tcPr>
          <w:p w14:paraId="7EBE4050"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394,495</w:t>
            </w:r>
          </w:p>
        </w:tc>
        <w:tc>
          <w:tcPr>
            <w:tcW w:w="1596" w:type="dxa"/>
            <w:tcBorders>
              <w:top w:val="nil"/>
              <w:left w:val="nil"/>
              <w:bottom w:val="single" w:sz="4" w:space="0" w:color="auto"/>
              <w:right w:val="single" w:sz="4" w:space="0" w:color="auto"/>
            </w:tcBorders>
            <w:shd w:val="clear" w:color="auto" w:fill="auto"/>
            <w:vAlign w:val="center"/>
            <w:hideMark/>
          </w:tcPr>
          <w:p w14:paraId="63B63F49"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6,574,920</w:t>
            </w:r>
          </w:p>
        </w:tc>
      </w:tr>
      <w:tr w:rsidR="00BE5CCC" w:rsidRPr="00216153" w14:paraId="2B9BED38"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5654C60D"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Tayota</w:t>
            </w:r>
          </w:p>
        </w:tc>
        <w:tc>
          <w:tcPr>
            <w:tcW w:w="1376" w:type="dxa"/>
            <w:tcBorders>
              <w:top w:val="nil"/>
              <w:left w:val="nil"/>
              <w:bottom w:val="single" w:sz="4" w:space="0" w:color="auto"/>
              <w:right w:val="single" w:sz="4" w:space="0" w:color="auto"/>
            </w:tcBorders>
            <w:shd w:val="clear" w:color="auto" w:fill="auto"/>
            <w:vAlign w:val="center"/>
            <w:hideMark/>
          </w:tcPr>
          <w:p w14:paraId="0D3ED730"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8</w:t>
            </w:r>
          </w:p>
        </w:tc>
        <w:tc>
          <w:tcPr>
            <w:tcW w:w="1324" w:type="dxa"/>
            <w:tcBorders>
              <w:top w:val="nil"/>
              <w:left w:val="nil"/>
              <w:bottom w:val="single" w:sz="4" w:space="0" w:color="auto"/>
              <w:right w:val="single" w:sz="4" w:space="0" w:color="auto"/>
            </w:tcBorders>
            <w:shd w:val="clear" w:color="auto" w:fill="auto"/>
            <w:vAlign w:val="center"/>
            <w:hideMark/>
          </w:tcPr>
          <w:p w14:paraId="3ED2069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233</w:t>
            </w:r>
          </w:p>
        </w:tc>
        <w:tc>
          <w:tcPr>
            <w:tcW w:w="1416" w:type="dxa"/>
            <w:tcBorders>
              <w:top w:val="nil"/>
              <w:left w:val="nil"/>
              <w:bottom w:val="single" w:sz="4" w:space="0" w:color="auto"/>
              <w:right w:val="single" w:sz="4" w:space="0" w:color="auto"/>
            </w:tcBorders>
            <w:shd w:val="clear" w:color="auto" w:fill="auto"/>
            <w:vAlign w:val="center"/>
            <w:hideMark/>
          </w:tcPr>
          <w:p w14:paraId="1A535A2C"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206,880</w:t>
            </w:r>
          </w:p>
        </w:tc>
        <w:tc>
          <w:tcPr>
            <w:tcW w:w="1596" w:type="dxa"/>
            <w:tcBorders>
              <w:top w:val="nil"/>
              <w:left w:val="nil"/>
              <w:bottom w:val="single" w:sz="4" w:space="0" w:color="auto"/>
              <w:right w:val="single" w:sz="4" w:space="0" w:color="auto"/>
            </w:tcBorders>
            <w:shd w:val="clear" w:color="auto" w:fill="auto"/>
            <w:vAlign w:val="center"/>
            <w:hideMark/>
          </w:tcPr>
          <w:p w14:paraId="0AB70DDF"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2,586,000</w:t>
            </w:r>
          </w:p>
        </w:tc>
      </w:tr>
      <w:tr w:rsidR="00BE5CCC" w:rsidRPr="00216153" w14:paraId="0A935040"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17E84295"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vAlign w:val="center"/>
            <w:hideMark/>
          </w:tcPr>
          <w:p w14:paraId="444EFB50"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221</w:t>
            </w:r>
          </w:p>
        </w:tc>
        <w:tc>
          <w:tcPr>
            <w:tcW w:w="1324" w:type="dxa"/>
            <w:tcBorders>
              <w:top w:val="nil"/>
              <w:left w:val="nil"/>
              <w:bottom w:val="single" w:sz="4" w:space="0" w:color="auto"/>
              <w:right w:val="single" w:sz="4" w:space="0" w:color="auto"/>
            </w:tcBorders>
            <w:shd w:val="clear" w:color="auto" w:fill="auto"/>
            <w:vAlign w:val="center"/>
            <w:hideMark/>
          </w:tcPr>
          <w:p w14:paraId="250BF3D9"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11,764</w:t>
            </w:r>
          </w:p>
        </w:tc>
        <w:tc>
          <w:tcPr>
            <w:tcW w:w="1416" w:type="dxa"/>
            <w:tcBorders>
              <w:top w:val="nil"/>
              <w:left w:val="nil"/>
              <w:bottom w:val="single" w:sz="4" w:space="0" w:color="auto"/>
              <w:right w:val="single" w:sz="4" w:space="0" w:color="auto"/>
            </w:tcBorders>
            <w:shd w:val="clear" w:color="auto" w:fill="auto"/>
            <w:vAlign w:val="center"/>
            <w:hideMark/>
          </w:tcPr>
          <w:p w14:paraId="56967FC2"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5,255,606</w:t>
            </w:r>
          </w:p>
        </w:tc>
        <w:tc>
          <w:tcPr>
            <w:tcW w:w="1596" w:type="dxa"/>
            <w:tcBorders>
              <w:top w:val="nil"/>
              <w:left w:val="nil"/>
              <w:bottom w:val="single" w:sz="4" w:space="0" w:color="auto"/>
              <w:right w:val="single" w:sz="4" w:space="0" w:color="auto"/>
            </w:tcBorders>
            <w:shd w:val="clear" w:color="auto" w:fill="auto"/>
            <w:vAlign w:val="center"/>
            <w:hideMark/>
          </w:tcPr>
          <w:p w14:paraId="66B00A98"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86,999,408</w:t>
            </w:r>
          </w:p>
        </w:tc>
      </w:tr>
      <w:tr w:rsidR="00BE5CCC" w:rsidRPr="00216153" w14:paraId="43BFDFE5"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noWrap/>
            <w:vAlign w:val="center"/>
            <w:hideMark/>
          </w:tcPr>
          <w:p w14:paraId="507A515C"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7F901368"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9,719</w:t>
            </w:r>
          </w:p>
        </w:tc>
        <w:tc>
          <w:tcPr>
            <w:tcW w:w="1324" w:type="dxa"/>
            <w:tcBorders>
              <w:top w:val="nil"/>
              <w:left w:val="nil"/>
              <w:bottom w:val="single" w:sz="4" w:space="0" w:color="auto"/>
              <w:right w:val="single" w:sz="4" w:space="0" w:color="auto"/>
            </w:tcBorders>
            <w:shd w:val="clear" w:color="auto" w:fill="auto"/>
            <w:noWrap/>
            <w:vAlign w:val="center"/>
            <w:hideMark/>
          </w:tcPr>
          <w:p w14:paraId="55456694"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717,189</w:t>
            </w:r>
          </w:p>
        </w:tc>
        <w:tc>
          <w:tcPr>
            <w:tcW w:w="1416" w:type="dxa"/>
            <w:tcBorders>
              <w:top w:val="nil"/>
              <w:left w:val="nil"/>
              <w:bottom w:val="single" w:sz="4" w:space="0" w:color="auto"/>
              <w:right w:val="single" w:sz="4" w:space="0" w:color="auto"/>
            </w:tcBorders>
            <w:shd w:val="clear" w:color="auto" w:fill="auto"/>
            <w:noWrap/>
            <w:vAlign w:val="center"/>
            <w:hideMark/>
          </w:tcPr>
          <w:p w14:paraId="627D27E3"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458,436,735</w:t>
            </w:r>
          </w:p>
        </w:tc>
        <w:tc>
          <w:tcPr>
            <w:tcW w:w="1596" w:type="dxa"/>
            <w:tcBorders>
              <w:top w:val="nil"/>
              <w:left w:val="nil"/>
              <w:bottom w:val="single" w:sz="4" w:space="0" w:color="auto"/>
              <w:right w:val="single" w:sz="4" w:space="0" w:color="auto"/>
            </w:tcBorders>
            <w:shd w:val="clear" w:color="auto" w:fill="auto"/>
            <w:noWrap/>
            <w:vAlign w:val="center"/>
            <w:hideMark/>
          </w:tcPr>
          <w:p w14:paraId="76700D6C"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4,975,661,068</w:t>
            </w:r>
          </w:p>
        </w:tc>
      </w:tr>
      <w:tr w:rsidR="00BE5CCC" w:rsidRPr="00216153" w14:paraId="31C46C8F" w14:textId="77777777" w:rsidTr="003D6579">
        <w:trPr>
          <w:trHeight w:val="316"/>
        </w:trPr>
        <w:tc>
          <w:tcPr>
            <w:tcW w:w="1103" w:type="dxa"/>
            <w:tcBorders>
              <w:top w:val="nil"/>
              <w:left w:val="single" w:sz="4" w:space="0" w:color="auto"/>
              <w:bottom w:val="single" w:sz="4" w:space="0" w:color="auto"/>
              <w:right w:val="single" w:sz="4" w:space="0" w:color="auto"/>
            </w:tcBorders>
            <w:shd w:val="clear" w:color="auto" w:fill="auto"/>
            <w:vAlign w:val="center"/>
            <w:hideMark/>
          </w:tcPr>
          <w:p w14:paraId="32FD312E"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36547526"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24" w:type="dxa"/>
            <w:tcBorders>
              <w:top w:val="nil"/>
              <w:left w:val="nil"/>
              <w:bottom w:val="single" w:sz="4" w:space="0" w:color="auto"/>
              <w:right w:val="single" w:sz="4" w:space="0" w:color="auto"/>
            </w:tcBorders>
            <w:shd w:val="clear" w:color="auto" w:fill="auto"/>
            <w:noWrap/>
            <w:vAlign w:val="center"/>
            <w:hideMark/>
          </w:tcPr>
          <w:p w14:paraId="611EF890"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7C328A45"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96" w:type="dxa"/>
            <w:tcBorders>
              <w:top w:val="nil"/>
              <w:left w:val="nil"/>
              <w:bottom w:val="single" w:sz="4" w:space="0" w:color="auto"/>
              <w:right w:val="single" w:sz="4" w:space="0" w:color="auto"/>
            </w:tcBorders>
            <w:shd w:val="clear" w:color="auto" w:fill="auto"/>
            <w:noWrap/>
            <w:vAlign w:val="center"/>
            <w:hideMark/>
          </w:tcPr>
          <w:p w14:paraId="39EF70BA"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57856D62" w14:textId="2C7EB360" w:rsidR="00BE5CCC" w:rsidRDefault="00BE5CCC" w:rsidP="00BE5CCC">
      <w:pPr>
        <w:rPr>
          <w:rFonts w:eastAsia="Calibri"/>
          <w:color w:val="4C4747"/>
          <w:sz w:val="18"/>
        </w:rPr>
      </w:pPr>
    </w:p>
    <w:p w14:paraId="13B43734" w14:textId="43F57761" w:rsidR="0053228F" w:rsidRDefault="0053228F" w:rsidP="00BE5CCC">
      <w:pPr>
        <w:rPr>
          <w:rFonts w:eastAsia="Calibri"/>
          <w:color w:val="4C4747"/>
          <w:sz w:val="18"/>
        </w:rPr>
      </w:pPr>
    </w:p>
    <w:p w14:paraId="3AF1A5A6" w14:textId="1B154934" w:rsidR="0053228F" w:rsidRDefault="0053228F" w:rsidP="00BE5CCC">
      <w:pPr>
        <w:rPr>
          <w:rFonts w:eastAsia="Calibri"/>
          <w:color w:val="4C4747"/>
          <w:sz w:val="18"/>
        </w:rPr>
      </w:pPr>
    </w:p>
    <w:p w14:paraId="1AA611FB" w14:textId="13883361" w:rsidR="0053228F" w:rsidRDefault="0053228F" w:rsidP="00BE5CCC">
      <w:pPr>
        <w:rPr>
          <w:rFonts w:eastAsia="Calibri"/>
          <w:color w:val="4C4747"/>
          <w:sz w:val="18"/>
        </w:rPr>
      </w:pPr>
    </w:p>
    <w:p w14:paraId="6B27C596" w14:textId="10ABE78F" w:rsidR="0053228F" w:rsidRDefault="0053228F" w:rsidP="00BE5CCC">
      <w:pPr>
        <w:rPr>
          <w:rFonts w:eastAsia="Calibri"/>
          <w:color w:val="4C4747"/>
          <w:sz w:val="18"/>
        </w:rPr>
      </w:pPr>
    </w:p>
    <w:p w14:paraId="2DDF14D2" w14:textId="22F830C5" w:rsidR="0053228F" w:rsidRDefault="0053228F" w:rsidP="00BE5CCC">
      <w:pPr>
        <w:rPr>
          <w:rFonts w:eastAsia="Calibri"/>
          <w:color w:val="4C4747"/>
          <w:sz w:val="18"/>
        </w:rPr>
      </w:pPr>
    </w:p>
    <w:p w14:paraId="2673C597" w14:textId="54C086CA" w:rsidR="0053228F" w:rsidRDefault="0053228F" w:rsidP="00BE5CCC">
      <w:pPr>
        <w:rPr>
          <w:rFonts w:eastAsia="Calibri"/>
          <w:color w:val="4C4747"/>
          <w:sz w:val="18"/>
        </w:rPr>
      </w:pPr>
    </w:p>
    <w:p w14:paraId="78FFCC9F" w14:textId="73734B8B" w:rsidR="0053228F" w:rsidRDefault="0053228F" w:rsidP="00BE5CCC">
      <w:pPr>
        <w:rPr>
          <w:rFonts w:eastAsia="Calibri"/>
          <w:color w:val="4C4747"/>
          <w:sz w:val="18"/>
        </w:rPr>
      </w:pPr>
    </w:p>
    <w:p w14:paraId="29261340" w14:textId="67D3F244" w:rsidR="0053228F" w:rsidRDefault="0053228F" w:rsidP="00BE5CCC">
      <w:pPr>
        <w:rPr>
          <w:rFonts w:eastAsia="Calibri"/>
          <w:color w:val="4C4747"/>
          <w:sz w:val="18"/>
        </w:rPr>
      </w:pPr>
    </w:p>
    <w:p w14:paraId="49020121" w14:textId="4E05B152" w:rsidR="0053228F" w:rsidRDefault="0053228F" w:rsidP="00BE5CCC">
      <w:pPr>
        <w:rPr>
          <w:rFonts w:eastAsia="Calibri"/>
          <w:color w:val="4C4747"/>
          <w:sz w:val="18"/>
        </w:rPr>
      </w:pPr>
    </w:p>
    <w:p w14:paraId="4B708203" w14:textId="0AD0870B" w:rsidR="0053228F" w:rsidRDefault="0053228F" w:rsidP="00BE5CCC">
      <w:pPr>
        <w:rPr>
          <w:rFonts w:eastAsia="Calibri"/>
          <w:color w:val="4C4747"/>
          <w:sz w:val="18"/>
        </w:rPr>
      </w:pPr>
    </w:p>
    <w:p w14:paraId="7CD96C68" w14:textId="0BD41519" w:rsidR="0053228F" w:rsidRDefault="0053228F" w:rsidP="00BE5CCC">
      <w:pPr>
        <w:rPr>
          <w:rFonts w:eastAsia="Calibri"/>
          <w:color w:val="4C4747"/>
          <w:sz w:val="18"/>
        </w:rPr>
      </w:pPr>
    </w:p>
    <w:p w14:paraId="623A1401" w14:textId="4897D875" w:rsidR="0053228F" w:rsidRDefault="0053228F" w:rsidP="00BE5CCC">
      <w:pPr>
        <w:rPr>
          <w:rFonts w:eastAsia="Calibri"/>
          <w:color w:val="4C4747"/>
          <w:sz w:val="18"/>
        </w:rPr>
      </w:pPr>
    </w:p>
    <w:p w14:paraId="0457CDC2" w14:textId="4C46C230" w:rsidR="0053228F" w:rsidRDefault="0053228F" w:rsidP="00BE5CCC">
      <w:pPr>
        <w:rPr>
          <w:rFonts w:eastAsia="Calibri"/>
          <w:color w:val="4C4747"/>
          <w:sz w:val="18"/>
        </w:rPr>
      </w:pPr>
    </w:p>
    <w:p w14:paraId="51949529" w14:textId="35450319" w:rsidR="0053228F" w:rsidRDefault="0053228F" w:rsidP="00BE5CCC">
      <w:pPr>
        <w:rPr>
          <w:rFonts w:eastAsia="Calibri"/>
          <w:color w:val="4C4747"/>
          <w:sz w:val="18"/>
        </w:rPr>
      </w:pPr>
    </w:p>
    <w:p w14:paraId="3394A129" w14:textId="34C8CEBF" w:rsidR="0053228F" w:rsidRDefault="0053228F" w:rsidP="00BE5CCC">
      <w:pPr>
        <w:rPr>
          <w:rFonts w:eastAsia="Calibri"/>
          <w:color w:val="4C4747"/>
          <w:sz w:val="18"/>
        </w:rPr>
      </w:pPr>
    </w:p>
    <w:p w14:paraId="16B0499C" w14:textId="328FADFB" w:rsidR="0053228F" w:rsidRDefault="0053228F" w:rsidP="00BE5CCC">
      <w:pPr>
        <w:rPr>
          <w:rFonts w:eastAsia="Calibri"/>
          <w:color w:val="4C4747"/>
          <w:sz w:val="18"/>
        </w:rPr>
      </w:pPr>
    </w:p>
    <w:p w14:paraId="03120DC4" w14:textId="77777777" w:rsidR="0053228F" w:rsidRDefault="0053228F" w:rsidP="00BE5CCC">
      <w:pPr>
        <w:rPr>
          <w:rFonts w:eastAsia="Calibri"/>
          <w:color w:val="4C4747"/>
          <w:sz w:val="18"/>
        </w:rPr>
      </w:pPr>
    </w:p>
    <w:p w14:paraId="08B1692D" w14:textId="4D879B35" w:rsidR="0053228F" w:rsidRDefault="00CE4FDD" w:rsidP="00BE5CCC">
      <w:pPr>
        <w:rPr>
          <w:rFonts w:eastAsia="Calibri"/>
          <w:color w:val="4C4747"/>
          <w:sz w:val="18"/>
        </w:rPr>
      </w:pPr>
      <w:r>
        <w:rPr>
          <w:noProof/>
          <w:lang w:val="en-US"/>
        </w:rPr>
        <w:drawing>
          <wp:inline distT="0" distB="0" distL="0" distR="0" wp14:anchorId="1E34FBDA" wp14:editId="71AEAD70">
            <wp:extent cx="2066925" cy="1743075"/>
            <wp:effectExtent l="0" t="0" r="9525"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216153">
        <w:rPr>
          <w:noProof/>
          <w:lang w:val="en-US"/>
        </w:rPr>
        <w:t xml:space="preserve">  </w:t>
      </w:r>
      <w:r w:rsidR="00216153">
        <w:rPr>
          <w:noProof/>
          <w:lang w:val="en-US"/>
        </w:rPr>
        <w:drawing>
          <wp:inline distT="0" distB="0" distL="0" distR="0" wp14:anchorId="665A2435" wp14:editId="2B2BEAEF">
            <wp:extent cx="2162175" cy="1732915"/>
            <wp:effectExtent l="0" t="0" r="9525" b="63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6D7B2B" w14:textId="68F6148A" w:rsidR="00BE5CCC" w:rsidRDefault="00BE5CCC" w:rsidP="00BE5CCC">
      <w:pPr>
        <w:rPr>
          <w:rFonts w:eastAsia="Calibri"/>
          <w:color w:val="4C4747"/>
          <w:lang w:val="es-ES"/>
        </w:rPr>
      </w:pPr>
      <w:r w:rsidRPr="00CE4FDD">
        <w:rPr>
          <w:rFonts w:eastAsia="Calibri"/>
          <w:color w:val="4C4747"/>
          <w:sz w:val="18"/>
        </w:rPr>
        <w:t>Fuente: Dpto. de operaciones</w:t>
      </w:r>
      <w:r>
        <w:rPr>
          <w:rFonts w:eastAsia="Calibri"/>
          <w:color w:val="4C4747"/>
          <w:lang w:val="es-ES"/>
        </w:rPr>
        <w:br w:type="page"/>
      </w:r>
    </w:p>
    <w:tbl>
      <w:tblPr>
        <w:tblpPr w:leftFromText="180" w:rightFromText="180" w:horzAnchor="margin" w:tblpY="555"/>
        <w:tblW w:w="7091" w:type="dxa"/>
        <w:tblLook w:val="04A0" w:firstRow="1" w:lastRow="0" w:firstColumn="1" w:lastColumn="0" w:noHBand="0" w:noVBand="1"/>
      </w:tblPr>
      <w:tblGrid>
        <w:gridCol w:w="1321"/>
        <w:gridCol w:w="1376"/>
        <w:gridCol w:w="1323"/>
        <w:gridCol w:w="1416"/>
        <w:gridCol w:w="1655"/>
      </w:tblGrid>
      <w:tr w:rsidR="00BE5CCC" w:rsidRPr="00BE5CCC" w14:paraId="5CBFA148" w14:textId="77777777" w:rsidTr="003D6579">
        <w:trPr>
          <w:trHeight w:val="374"/>
        </w:trPr>
        <w:tc>
          <w:tcPr>
            <w:tcW w:w="7091" w:type="dxa"/>
            <w:gridSpan w:val="5"/>
            <w:tcBorders>
              <w:top w:val="nil"/>
              <w:left w:val="nil"/>
              <w:bottom w:val="nil"/>
              <w:right w:val="nil"/>
            </w:tcBorders>
            <w:shd w:val="clear" w:color="auto" w:fill="auto"/>
            <w:noWrap/>
            <w:vAlign w:val="bottom"/>
            <w:hideMark/>
          </w:tcPr>
          <w:p w14:paraId="181AF1EC" w14:textId="1F7731D5" w:rsidR="00BE5CCC" w:rsidRPr="00216153" w:rsidRDefault="00E47C45" w:rsidP="003D6579">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5B7621ED" w14:textId="77777777" w:rsidTr="003D6579">
        <w:trPr>
          <w:trHeight w:val="299"/>
        </w:trPr>
        <w:tc>
          <w:tcPr>
            <w:tcW w:w="1321" w:type="dxa"/>
            <w:tcBorders>
              <w:top w:val="nil"/>
              <w:left w:val="nil"/>
              <w:bottom w:val="nil"/>
              <w:right w:val="nil"/>
            </w:tcBorders>
            <w:shd w:val="clear" w:color="auto" w:fill="auto"/>
            <w:noWrap/>
            <w:vAlign w:val="bottom"/>
            <w:hideMark/>
          </w:tcPr>
          <w:p w14:paraId="3E9B29FD" w14:textId="77777777" w:rsidR="00BE5CCC" w:rsidRPr="00216153" w:rsidRDefault="00BE5CCC" w:rsidP="003D6579">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61A698CA"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323" w:type="dxa"/>
            <w:tcBorders>
              <w:top w:val="nil"/>
              <w:left w:val="nil"/>
              <w:bottom w:val="nil"/>
              <w:right w:val="nil"/>
            </w:tcBorders>
            <w:shd w:val="clear" w:color="auto" w:fill="auto"/>
            <w:noWrap/>
            <w:vAlign w:val="bottom"/>
            <w:hideMark/>
          </w:tcPr>
          <w:p w14:paraId="4F405AF8"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416" w:type="dxa"/>
            <w:tcBorders>
              <w:top w:val="nil"/>
              <w:left w:val="nil"/>
              <w:bottom w:val="nil"/>
              <w:right w:val="nil"/>
            </w:tcBorders>
            <w:shd w:val="clear" w:color="auto" w:fill="auto"/>
            <w:noWrap/>
            <w:vAlign w:val="bottom"/>
            <w:hideMark/>
          </w:tcPr>
          <w:p w14:paraId="72EEB0E9" w14:textId="77777777" w:rsidR="00BE5CCC" w:rsidRPr="00216153" w:rsidRDefault="00BE5CCC" w:rsidP="003D6579">
            <w:pPr>
              <w:spacing w:after="0" w:line="240" w:lineRule="auto"/>
              <w:jc w:val="center"/>
              <w:rPr>
                <w:rFonts w:eastAsia="Times New Roman"/>
                <w:color w:val="4C4747"/>
                <w:spacing w:val="0"/>
                <w:sz w:val="20"/>
                <w:szCs w:val="20"/>
                <w:lang w:val="es-ES"/>
              </w:rPr>
            </w:pPr>
          </w:p>
        </w:tc>
        <w:tc>
          <w:tcPr>
            <w:tcW w:w="1655" w:type="dxa"/>
            <w:tcBorders>
              <w:top w:val="nil"/>
              <w:left w:val="nil"/>
              <w:bottom w:val="nil"/>
              <w:right w:val="nil"/>
            </w:tcBorders>
            <w:shd w:val="clear" w:color="auto" w:fill="auto"/>
            <w:noWrap/>
            <w:vAlign w:val="bottom"/>
            <w:hideMark/>
          </w:tcPr>
          <w:p w14:paraId="4A05CC29" w14:textId="77777777" w:rsidR="00BE5CCC" w:rsidRPr="00216153" w:rsidRDefault="00BE5CCC" w:rsidP="003D6579">
            <w:pPr>
              <w:spacing w:after="0" w:line="240" w:lineRule="auto"/>
              <w:jc w:val="center"/>
              <w:rPr>
                <w:rFonts w:eastAsia="Times New Roman"/>
                <w:color w:val="4C4747"/>
                <w:spacing w:val="0"/>
                <w:sz w:val="20"/>
                <w:szCs w:val="20"/>
                <w:lang w:val="es-ES"/>
              </w:rPr>
            </w:pPr>
          </w:p>
        </w:tc>
      </w:tr>
      <w:tr w:rsidR="00BE5CCC" w:rsidRPr="00A7538F" w14:paraId="6B8B534D" w14:textId="77777777" w:rsidTr="003D6579">
        <w:trPr>
          <w:trHeight w:val="314"/>
        </w:trPr>
        <w:tc>
          <w:tcPr>
            <w:tcW w:w="1321" w:type="dxa"/>
            <w:tcBorders>
              <w:top w:val="nil"/>
              <w:left w:val="nil"/>
              <w:bottom w:val="nil"/>
              <w:right w:val="nil"/>
            </w:tcBorders>
            <w:shd w:val="clear" w:color="auto" w:fill="auto"/>
            <w:noWrap/>
            <w:vAlign w:val="bottom"/>
            <w:hideMark/>
          </w:tcPr>
          <w:p w14:paraId="5E00638D"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Año:</w:t>
            </w:r>
          </w:p>
        </w:tc>
        <w:tc>
          <w:tcPr>
            <w:tcW w:w="1376" w:type="dxa"/>
            <w:tcBorders>
              <w:top w:val="nil"/>
              <w:left w:val="nil"/>
              <w:bottom w:val="nil"/>
              <w:right w:val="nil"/>
            </w:tcBorders>
            <w:shd w:val="clear" w:color="auto" w:fill="auto"/>
            <w:noWrap/>
            <w:vAlign w:val="bottom"/>
            <w:hideMark/>
          </w:tcPr>
          <w:p w14:paraId="4FF80BFC"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2024</w:t>
            </w:r>
          </w:p>
        </w:tc>
        <w:tc>
          <w:tcPr>
            <w:tcW w:w="1323" w:type="dxa"/>
            <w:tcBorders>
              <w:top w:val="nil"/>
              <w:left w:val="nil"/>
              <w:bottom w:val="nil"/>
              <w:right w:val="nil"/>
            </w:tcBorders>
            <w:shd w:val="clear" w:color="auto" w:fill="auto"/>
            <w:noWrap/>
            <w:vAlign w:val="bottom"/>
            <w:hideMark/>
          </w:tcPr>
          <w:p w14:paraId="79F0B4BC" w14:textId="77777777" w:rsidR="00BE5CCC" w:rsidRPr="00216153" w:rsidRDefault="00BE5CCC" w:rsidP="003D6579">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bottom"/>
            <w:hideMark/>
          </w:tcPr>
          <w:p w14:paraId="2252899C"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655" w:type="dxa"/>
            <w:tcBorders>
              <w:top w:val="nil"/>
              <w:left w:val="nil"/>
              <w:bottom w:val="nil"/>
              <w:right w:val="nil"/>
            </w:tcBorders>
            <w:shd w:val="clear" w:color="auto" w:fill="auto"/>
            <w:noWrap/>
            <w:vAlign w:val="bottom"/>
            <w:hideMark/>
          </w:tcPr>
          <w:p w14:paraId="5375DC25"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6A0C7369" w14:textId="77777777" w:rsidTr="003D6579">
        <w:trPr>
          <w:trHeight w:val="403"/>
        </w:trPr>
        <w:tc>
          <w:tcPr>
            <w:tcW w:w="1321" w:type="dxa"/>
            <w:tcBorders>
              <w:top w:val="nil"/>
              <w:left w:val="nil"/>
              <w:bottom w:val="nil"/>
              <w:right w:val="nil"/>
            </w:tcBorders>
            <w:shd w:val="clear" w:color="auto" w:fill="auto"/>
            <w:noWrap/>
            <w:vAlign w:val="center"/>
            <w:hideMark/>
          </w:tcPr>
          <w:p w14:paraId="5B07A556"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Periodo:</w:t>
            </w:r>
          </w:p>
        </w:tc>
        <w:tc>
          <w:tcPr>
            <w:tcW w:w="2699" w:type="dxa"/>
            <w:gridSpan w:val="2"/>
            <w:tcBorders>
              <w:top w:val="nil"/>
              <w:left w:val="nil"/>
              <w:bottom w:val="nil"/>
              <w:right w:val="nil"/>
            </w:tcBorders>
            <w:shd w:val="clear" w:color="auto" w:fill="auto"/>
            <w:vAlign w:val="center"/>
            <w:hideMark/>
          </w:tcPr>
          <w:p w14:paraId="4F5EB187" w14:textId="77777777" w:rsidR="00BE5CCC" w:rsidRPr="00216153" w:rsidRDefault="00BE5CCC" w:rsidP="003D6579">
            <w:pPr>
              <w:spacing w:after="0" w:line="240" w:lineRule="auto"/>
              <w:rPr>
                <w:rFonts w:eastAsia="Times New Roman"/>
                <w:color w:val="4C4747"/>
                <w:spacing w:val="0"/>
              </w:rPr>
            </w:pPr>
            <w:r w:rsidRPr="00216153">
              <w:rPr>
                <w:rFonts w:eastAsia="Times New Roman"/>
                <w:color w:val="4C4747"/>
                <w:spacing w:val="0"/>
              </w:rPr>
              <w:t>01 enero - dic.</w:t>
            </w:r>
          </w:p>
        </w:tc>
        <w:tc>
          <w:tcPr>
            <w:tcW w:w="1416" w:type="dxa"/>
            <w:tcBorders>
              <w:top w:val="nil"/>
              <w:left w:val="nil"/>
              <w:bottom w:val="nil"/>
              <w:right w:val="nil"/>
            </w:tcBorders>
            <w:shd w:val="clear" w:color="auto" w:fill="auto"/>
            <w:noWrap/>
            <w:vAlign w:val="center"/>
            <w:hideMark/>
          </w:tcPr>
          <w:p w14:paraId="7ECD6759" w14:textId="77777777" w:rsidR="00BE5CCC" w:rsidRPr="00216153" w:rsidRDefault="00BE5CCC" w:rsidP="003D6579">
            <w:pPr>
              <w:spacing w:after="0" w:line="240" w:lineRule="auto"/>
              <w:rPr>
                <w:rFonts w:eastAsia="Times New Roman"/>
                <w:b/>
                <w:bCs/>
                <w:color w:val="4C4747"/>
                <w:spacing w:val="0"/>
              </w:rPr>
            </w:pPr>
            <w:r w:rsidRPr="00216153">
              <w:rPr>
                <w:rFonts w:eastAsia="Times New Roman"/>
                <w:b/>
                <w:bCs/>
                <w:color w:val="4C4747"/>
                <w:spacing w:val="0"/>
              </w:rPr>
              <w:t>Rubros:</w:t>
            </w:r>
          </w:p>
        </w:tc>
        <w:tc>
          <w:tcPr>
            <w:tcW w:w="1655" w:type="dxa"/>
            <w:vMerge w:val="restart"/>
            <w:tcBorders>
              <w:top w:val="nil"/>
              <w:left w:val="nil"/>
              <w:bottom w:val="single" w:sz="4" w:space="0" w:color="000000"/>
              <w:right w:val="nil"/>
            </w:tcBorders>
            <w:shd w:val="clear" w:color="auto" w:fill="auto"/>
            <w:vAlign w:val="bottom"/>
            <w:hideMark/>
          </w:tcPr>
          <w:p w14:paraId="2902C356" w14:textId="77777777" w:rsidR="00BE5CCC" w:rsidRPr="00216153" w:rsidRDefault="00BE5CCC" w:rsidP="003D6579">
            <w:pPr>
              <w:spacing w:after="0" w:line="240" w:lineRule="auto"/>
              <w:jc w:val="center"/>
              <w:rPr>
                <w:rFonts w:eastAsia="Times New Roman"/>
                <w:color w:val="4C4747"/>
                <w:spacing w:val="0"/>
                <w:lang w:val="es-ES"/>
              </w:rPr>
            </w:pPr>
            <w:r w:rsidRPr="00216153">
              <w:rPr>
                <w:rFonts w:eastAsia="Times New Roman"/>
                <w:color w:val="4C4747"/>
                <w:spacing w:val="0"/>
                <w:lang w:val="es-ES"/>
              </w:rPr>
              <w:t>Naranja, Repollo, Lechosa, Maíz  Y fresa C. a</w:t>
            </w:r>
          </w:p>
        </w:tc>
      </w:tr>
      <w:tr w:rsidR="00BE5CCC" w:rsidRPr="00A7538F" w14:paraId="6325CEFF" w14:textId="77777777" w:rsidTr="003D6579">
        <w:trPr>
          <w:trHeight w:val="314"/>
        </w:trPr>
        <w:tc>
          <w:tcPr>
            <w:tcW w:w="1321" w:type="dxa"/>
            <w:tcBorders>
              <w:top w:val="nil"/>
              <w:left w:val="nil"/>
              <w:bottom w:val="nil"/>
              <w:right w:val="nil"/>
            </w:tcBorders>
            <w:shd w:val="clear" w:color="auto" w:fill="auto"/>
            <w:noWrap/>
            <w:vAlign w:val="center"/>
            <w:hideMark/>
          </w:tcPr>
          <w:p w14:paraId="7AB473AF" w14:textId="77777777" w:rsidR="00BE5CCC" w:rsidRPr="00A7538F" w:rsidRDefault="00BE5CCC" w:rsidP="003D6579">
            <w:pPr>
              <w:spacing w:after="0" w:line="240" w:lineRule="auto"/>
              <w:rPr>
                <w:rFonts w:eastAsia="Times New Roman"/>
                <w:b/>
                <w:bCs/>
                <w:color w:val="4C4747"/>
                <w:spacing w:val="0"/>
              </w:rPr>
            </w:pPr>
            <w:r w:rsidRPr="00A7538F">
              <w:rPr>
                <w:rFonts w:eastAsia="Times New Roman"/>
                <w:b/>
                <w:bCs/>
                <w:color w:val="4C4747"/>
                <w:spacing w:val="0"/>
              </w:rPr>
              <w:t>Provincia:</w:t>
            </w:r>
          </w:p>
        </w:tc>
        <w:tc>
          <w:tcPr>
            <w:tcW w:w="2699" w:type="dxa"/>
            <w:gridSpan w:val="2"/>
            <w:tcBorders>
              <w:top w:val="nil"/>
              <w:left w:val="nil"/>
              <w:bottom w:val="nil"/>
              <w:right w:val="nil"/>
            </w:tcBorders>
            <w:shd w:val="clear" w:color="auto" w:fill="auto"/>
            <w:noWrap/>
            <w:vAlign w:val="center"/>
            <w:hideMark/>
          </w:tcPr>
          <w:p w14:paraId="77C6FA08" w14:textId="77777777" w:rsidR="00BE5CCC" w:rsidRPr="00A7538F" w:rsidRDefault="00BE5CCC" w:rsidP="003D6579">
            <w:pPr>
              <w:spacing w:after="0" w:line="240" w:lineRule="auto"/>
              <w:rPr>
                <w:rFonts w:eastAsia="Times New Roman"/>
                <w:color w:val="4C4747"/>
                <w:spacing w:val="0"/>
              </w:rPr>
            </w:pPr>
            <w:r w:rsidRPr="00A7538F">
              <w:rPr>
                <w:rFonts w:eastAsia="Times New Roman"/>
                <w:color w:val="4C4747"/>
                <w:spacing w:val="0"/>
              </w:rPr>
              <w:t>Todas las provincias</w:t>
            </w:r>
          </w:p>
        </w:tc>
        <w:tc>
          <w:tcPr>
            <w:tcW w:w="1416" w:type="dxa"/>
            <w:tcBorders>
              <w:top w:val="nil"/>
              <w:left w:val="nil"/>
              <w:bottom w:val="nil"/>
              <w:right w:val="nil"/>
            </w:tcBorders>
            <w:shd w:val="clear" w:color="auto" w:fill="auto"/>
            <w:noWrap/>
            <w:vAlign w:val="center"/>
            <w:hideMark/>
          </w:tcPr>
          <w:p w14:paraId="2772EFAE" w14:textId="77777777" w:rsidR="00BE5CCC" w:rsidRPr="00A7538F" w:rsidRDefault="00BE5CCC" w:rsidP="003D6579">
            <w:pPr>
              <w:spacing w:after="0" w:line="240" w:lineRule="auto"/>
              <w:rPr>
                <w:rFonts w:eastAsia="Times New Roman"/>
                <w:color w:val="4C4747"/>
                <w:spacing w:val="0"/>
              </w:rPr>
            </w:pPr>
          </w:p>
        </w:tc>
        <w:tc>
          <w:tcPr>
            <w:tcW w:w="1655" w:type="dxa"/>
            <w:vMerge/>
            <w:tcBorders>
              <w:top w:val="nil"/>
              <w:left w:val="nil"/>
              <w:bottom w:val="single" w:sz="4" w:space="0" w:color="000000"/>
              <w:right w:val="nil"/>
            </w:tcBorders>
            <w:vAlign w:val="center"/>
            <w:hideMark/>
          </w:tcPr>
          <w:p w14:paraId="7F61B9E7" w14:textId="77777777" w:rsidR="00BE5CCC" w:rsidRPr="00A7538F" w:rsidRDefault="00BE5CCC" w:rsidP="003D6579">
            <w:pPr>
              <w:spacing w:after="0" w:line="240" w:lineRule="auto"/>
              <w:rPr>
                <w:rFonts w:eastAsia="Times New Roman"/>
                <w:color w:val="4C4747"/>
                <w:spacing w:val="0"/>
              </w:rPr>
            </w:pPr>
          </w:p>
        </w:tc>
      </w:tr>
      <w:tr w:rsidR="00BE5CCC" w:rsidRPr="00A7538F" w14:paraId="07B38DC8" w14:textId="77777777" w:rsidTr="003D6579">
        <w:trPr>
          <w:trHeight w:val="284"/>
        </w:trPr>
        <w:tc>
          <w:tcPr>
            <w:tcW w:w="1321" w:type="dxa"/>
            <w:tcBorders>
              <w:top w:val="nil"/>
              <w:left w:val="nil"/>
              <w:bottom w:val="nil"/>
              <w:right w:val="nil"/>
            </w:tcBorders>
            <w:shd w:val="clear" w:color="auto" w:fill="auto"/>
            <w:noWrap/>
            <w:vAlign w:val="center"/>
            <w:hideMark/>
          </w:tcPr>
          <w:p w14:paraId="3C83050C" w14:textId="77777777" w:rsidR="00BE5CCC" w:rsidRPr="00A7538F" w:rsidRDefault="00BE5CCC" w:rsidP="003D6579">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0965733B" w14:textId="77777777" w:rsidR="00BE5CCC" w:rsidRPr="00A7538F" w:rsidRDefault="00BE5CCC" w:rsidP="003D6579">
            <w:pPr>
              <w:spacing w:after="0" w:line="240" w:lineRule="auto"/>
              <w:rPr>
                <w:rFonts w:eastAsia="Times New Roman"/>
                <w:color w:val="auto"/>
                <w:spacing w:val="0"/>
                <w:sz w:val="20"/>
                <w:szCs w:val="20"/>
              </w:rPr>
            </w:pPr>
          </w:p>
        </w:tc>
        <w:tc>
          <w:tcPr>
            <w:tcW w:w="1323" w:type="dxa"/>
            <w:tcBorders>
              <w:top w:val="nil"/>
              <w:left w:val="nil"/>
              <w:bottom w:val="nil"/>
              <w:right w:val="nil"/>
            </w:tcBorders>
            <w:shd w:val="clear" w:color="auto" w:fill="auto"/>
            <w:noWrap/>
            <w:vAlign w:val="center"/>
            <w:hideMark/>
          </w:tcPr>
          <w:p w14:paraId="1402580E" w14:textId="77777777" w:rsidR="00BE5CCC" w:rsidRPr="00A7538F" w:rsidRDefault="00BE5CCC" w:rsidP="003D6579">
            <w:pPr>
              <w:spacing w:after="0" w:line="240" w:lineRule="auto"/>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38F8DEB6" w14:textId="77777777" w:rsidR="00BE5CCC" w:rsidRPr="00A7538F" w:rsidRDefault="00BE5CCC" w:rsidP="003D6579">
            <w:pPr>
              <w:spacing w:after="0" w:line="240" w:lineRule="auto"/>
              <w:rPr>
                <w:rFonts w:eastAsia="Times New Roman"/>
                <w:color w:val="auto"/>
                <w:spacing w:val="0"/>
                <w:sz w:val="20"/>
                <w:szCs w:val="20"/>
              </w:rPr>
            </w:pPr>
          </w:p>
        </w:tc>
        <w:tc>
          <w:tcPr>
            <w:tcW w:w="1655" w:type="dxa"/>
            <w:vMerge/>
            <w:tcBorders>
              <w:top w:val="nil"/>
              <w:left w:val="nil"/>
              <w:bottom w:val="single" w:sz="4" w:space="0" w:color="000000"/>
              <w:right w:val="nil"/>
            </w:tcBorders>
            <w:vAlign w:val="center"/>
            <w:hideMark/>
          </w:tcPr>
          <w:p w14:paraId="3E84CCDA" w14:textId="77777777" w:rsidR="00BE5CCC" w:rsidRPr="00A7538F" w:rsidRDefault="00BE5CCC" w:rsidP="003D6579">
            <w:pPr>
              <w:spacing w:after="0" w:line="240" w:lineRule="auto"/>
              <w:rPr>
                <w:rFonts w:eastAsia="Times New Roman"/>
                <w:color w:val="4C4747"/>
                <w:spacing w:val="0"/>
              </w:rPr>
            </w:pPr>
          </w:p>
        </w:tc>
      </w:tr>
      <w:tr w:rsidR="00BE5CCC" w:rsidRPr="00A7538F" w14:paraId="250D2A6E" w14:textId="77777777" w:rsidTr="003D6579">
        <w:trPr>
          <w:trHeight w:val="942"/>
        </w:trPr>
        <w:tc>
          <w:tcPr>
            <w:tcW w:w="132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E52E92E" w14:textId="77777777" w:rsidR="00BE5CCC" w:rsidRPr="00A7538F" w:rsidRDefault="00BE5CCC" w:rsidP="003D6579">
            <w:pPr>
              <w:spacing w:after="0" w:line="240" w:lineRule="auto"/>
              <w:jc w:val="center"/>
              <w:rPr>
                <w:rFonts w:eastAsia="Times New Roman"/>
                <w:b/>
                <w:bCs/>
                <w:color w:val="FFFFFF"/>
                <w:spacing w:val="0"/>
              </w:rPr>
            </w:pPr>
            <w:r w:rsidRPr="00A7538F">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1DC8540B" w14:textId="77777777" w:rsidR="00BE5CCC" w:rsidRPr="00A7538F" w:rsidRDefault="00BE5CCC" w:rsidP="003D6579">
            <w:pPr>
              <w:spacing w:after="0" w:line="240" w:lineRule="auto"/>
              <w:jc w:val="center"/>
              <w:rPr>
                <w:rFonts w:eastAsia="Times New Roman"/>
                <w:b/>
                <w:bCs/>
                <w:color w:val="FFFFFF"/>
                <w:spacing w:val="0"/>
              </w:rPr>
            </w:pPr>
            <w:r w:rsidRPr="00A7538F">
              <w:rPr>
                <w:rFonts w:eastAsia="Times New Roman"/>
                <w:b/>
                <w:bCs/>
                <w:color w:val="FFFFFF"/>
                <w:spacing w:val="0"/>
              </w:rPr>
              <w:t>Pólizas Facturadas</w:t>
            </w:r>
          </w:p>
        </w:tc>
        <w:tc>
          <w:tcPr>
            <w:tcW w:w="1323" w:type="dxa"/>
            <w:tcBorders>
              <w:top w:val="single" w:sz="4" w:space="0" w:color="auto"/>
              <w:left w:val="nil"/>
              <w:bottom w:val="single" w:sz="4" w:space="0" w:color="auto"/>
              <w:right w:val="single" w:sz="4" w:space="0" w:color="auto"/>
            </w:tcBorders>
            <w:shd w:val="clear" w:color="000000" w:fill="002060"/>
            <w:vAlign w:val="center"/>
            <w:hideMark/>
          </w:tcPr>
          <w:p w14:paraId="294CE4AB" w14:textId="77777777" w:rsidR="00BE5CCC" w:rsidRPr="00A7538F" w:rsidRDefault="00BE5CCC" w:rsidP="003D6579">
            <w:pPr>
              <w:spacing w:after="0" w:line="240" w:lineRule="auto"/>
              <w:jc w:val="center"/>
              <w:rPr>
                <w:rFonts w:eastAsia="Times New Roman"/>
                <w:b/>
                <w:bCs/>
                <w:color w:val="FFFFFF"/>
                <w:spacing w:val="0"/>
              </w:rPr>
            </w:pPr>
            <w:r w:rsidRPr="00A7538F">
              <w:rPr>
                <w:rFonts w:eastAsia="Times New Roman"/>
                <w:b/>
                <w:bCs/>
                <w:color w:val="FFFFFF"/>
                <w:spacing w:val="0"/>
              </w:rPr>
              <w:t>Superficie Asegurada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05ED3038" w14:textId="77777777" w:rsidR="00BE5CCC" w:rsidRPr="00A7538F" w:rsidRDefault="00BE5CCC" w:rsidP="003D6579">
            <w:pPr>
              <w:spacing w:after="0" w:line="240" w:lineRule="auto"/>
              <w:jc w:val="center"/>
              <w:rPr>
                <w:rFonts w:eastAsia="Times New Roman"/>
                <w:b/>
                <w:bCs/>
                <w:color w:val="FFFFFF"/>
                <w:spacing w:val="0"/>
              </w:rPr>
            </w:pPr>
            <w:r w:rsidRPr="00A7538F">
              <w:rPr>
                <w:rFonts w:eastAsia="Times New Roman"/>
                <w:b/>
                <w:bCs/>
                <w:color w:val="FFFFFF"/>
                <w:spacing w:val="0"/>
              </w:rPr>
              <w:t>Prima total en RD$</w:t>
            </w:r>
          </w:p>
        </w:tc>
        <w:tc>
          <w:tcPr>
            <w:tcW w:w="1655" w:type="dxa"/>
            <w:tcBorders>
              <w:top w:val="nil"/>
              <w:left w:val="nil"/>
              <w:bottom w:val="single" w:sz="4" w:space="0" w:color="auto"/>
              <w:right w:val="single" w:sz="4" w:space="0" w:color="auto"/>
            </w:tcBorders>
            <w:shd w:val="clear" w:color="000000" w:fill="002060"/>
            <w:vAlign w:val="center"/>
            <w:hideMark/>
          </w:tcPr>
          <w:p w14:paraId="775F7B61" w14:textId="77777777" w:rsidR="00BE5CCC" w:rsidRPr="00A7538F" w:rsidRDefault="00BE5CCC" w:rsidP="003D6579">
            <w:pPr>
              <w:spacing w:after="0" w:line="240" w:lineRule="auto"/>
              <w:jc w:val="center"/>
              <w:rPr>
                <w:rFonts w:eastAsia="Times New Roman"/>
                <w:b/>
                <w:bCs/>
                <w:color w:val="FFFFFF"/>
                <w:spacing w:val="0"/>
              </w:rPr>
            </w:pPr>
            <w:r>
              <w:rPr>
                <w:rFonts w:eastAsia="Times New Roman"/>
                <w:b/>
                <w:bCs/>
                <w:color w:val="FFFFFF"/>
                <w:spacing w:val="0"/>
              </w:rPr>
              <w:t>Valor A</w:t>
            </w:r>
            <w:r w:rsidRPr="00A7538F">
              <w:rPr>
                <w:rFonts w:eastAsia="Times New Roman"/>
                <w:b/>
                <w:bCs/>
                <w:color w:val="FFFFFF"/>
                <w:spacing w:val="0"/>
              </w:rPr>
              <w:t>segurado en RD$</w:t>
            </w:r>
          </w:p>
        </w:tc>
      </w:tr>
      <w:tr w:rsidR="00BE5CCC" w:rsidRPr="00A7538F" w14:paraId="6CCC6849"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bottom"/>
            <w:hideMark/>
          </w:tcPr>
          <w:p w14:paraId="052190E9"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Lechosa</w:t>
            </w:r>
          </w:p>
        </w:tc>
        <w:tc>
          <w:tcPr>
            <w:tcW w:w="1376" w:type="dxa"/>
            <w:tcBorders>
              <w:top w:val="nil"/>
              <w:left w:val="nil"/>
              <w:bottom w:val="single" w:sz="4" w:space="0" w:color="auto"/>
              <w:right w:val="single" w:sz="4" w:space="0" w:color="auto"/>
            </w:tcBorders>
            <w:shd w:val="clear" w:color="auto" w:fill="auto"/>
            <w:hideMark/>
          </w:tcPr>
          <w:p w14:paraId="73C0F10A"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39</w:t>
            </w:r>
          </w:p>
        </w:tc>
        <w:tc>
          <w:tcPr>
            <w:tcW w:w="1323" w:type="dxa"/>
            <w:tcBorders>
              <w:top w:val="nil"/>
              <w:left w:val="nil"/>
              <w:bottom w:val="single" w:sz="4" w:space="0" w:color="000000"/>
              <w:right w:val="single" w:sz="4" w:space="0" w:color="000000"/>
            </w:tcBorders>
            <w:shd w:val="clear" w:color="auto" w:fill="auto"/>
            <w:hideMark/>
          </w:tcPr>
          <w:p w14:paraId="4BEC07E4"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1,487</w:t>
            </w:r>
          </w:p>
        </w:tc>
        <w:tc>
          <w:tcPr>
            <w:tcW w:w="1416" w:type="dxa"/>
            <w:tcBorders>
              <w:top w:val="nil"/>
              <w:left w:val="nil"/>
              <w:bottom w:val="single" w:sz="4" w:space="0" w:color="000000"/>
              <w:right w:val="single" w:sz="4" w:space="0" w:color="000000"/>
            </w:tcBorders>
            <w:shd w:val="clear" w:color="auto" w:fill="auto"/>
            <w:hideMark/>
          </w:tcPr>
          <w:p w14:paraId="38F78806"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1,606,892</w:t>
            </w:r>
          </w:p>
        </w:tc>
        <w:tc>
          <w:tcPr>
            <w:tcW w:w="1655" w:type="dxa"/>
            <w:tcBorders>
              <w:top w:val="nil"/>
              <w:left w:val="nil"/>
              <w:bottom w:val="single" w:sz="4" w:space="0" w:color="000000"/>
              <w:right w:val="single" w:sz="4" w:space="0" w:color="000000"/>
            </w:tcBorders>
            <w:shd w:val="clear" w:color="auto" w:fill="auto"/>
            <w:hideMark/>
          </w:tcPr>
          <w:p w14:paraId="0B2A31FD"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18,531,911</w:t>
            </w:r>
          </w:p>
        </w:tc>
      </w:tr>
      <w:tr w:rsidR="00BE5CCC" w:rsidRPr="00A7538F" w14:paraId="1438406C"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bottom"/>
            <w:hideMark/>
          </w:tcPr>
          <w:p w14:paraId="78C9AD41"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Maíz</w:t>
            </w:r>
          </w:p>
        </w:tc>
        <w:tc>
          <w:tcPr>
            <w:tcW w:w="1376" w:type="dxa"/>
            <w:tcBorders>
              <w:top w:val="nil"/>
              <w:left w:val="nil"/>
              <w:bottom w:val="single" w:sz="4" w:space="0" w:color="auto"/>
              <w:right w:val="single" w:sz="4" w:space="0" w:color="auto"/>
            </w:tcBorders>
            <w:shd w:val="clear" w:color="auto" w:fill="auto"/>
            <w:hideMark/>
          </w:tcPr>
          <w:p w14:paraId="6C0896D0"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85</w:t>
            </w:r>
          </w:p>
        </w:tc>
        <w:tc>
          <w:tcPr>
            <w:tcW w:w="1323" w:type="dxa"/>
            <w:tcBorders>
              <w:top w:val="nil"/>
              <w:left w:val="nil"/>
              <w:bottom w:val="single" w:sz="4" w:space="0" w:color="000000"/>
              <w:right w:val="single" w:sz="4" w:space="0" w:color="000000"/>
            </w:tcBorders>
            <w:shd w:val="clear" w:color="auto" w:fill="auto"/>
            <w:hideMark/>
          </w:tcPr>
          <w:p w14:paraId="208EA1AD"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5,434</w:t>
            </w:r>
          </w:p>
        </w:tc>
        <w:tc>
          <w:tcPr>
            <w:tcW w:w="1416" w:type="dxa"/>
            <w:tcBorders>
              <w:top w:val="nil"/>
              <w:left w:val="nil"/>
              <w:bottom w:val="single" w:sz="4" w:space="0" w:color="000000"/>
              <w:right w:val="single" w:sz="4" w:space="0" w:color="000000"/>
            </w:tcBorders>
            <w:shd w:val="clear" w:color="auto" w:fill="auto"/>
            <w:hideMark/>
          </w:tcPr>
          <w:p w14:paraId="1ADD23EB"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1,005,325</w:t>
            </w:r>
          </w:p>
        </w:tc>
        <w:tc>
          <w:tcPr>
            <w:tcW w:w="1655" w:type="dxa"/>
            <w:tcBorders>
              <w:top w:val="nil"/>
              <w:left w:val="nil"/>
              <w:bottom w:val="single" w:sz="4" w:space="0" w:color="000000"/>
              <w:right w:val="single" w:sz="4" w:space="0" w:color="000000"/>
            </w:tcBorders>
            <w:shd w:val="clear" w:color="auto" w:fill="auto"/>
            <w:hideMark/>
          </w:tcPr>
          <w:p w14:paraId="30B7BF72"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16,975,404</w:t>
            </w:r>
          </w:p>
        </w:tc>
      </w:tr>
      <w:tr w:rsidR="00BE5CCC" w:rsidRPr="00A7538F" w14:paraId="02A252D7"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bottom"/>
            <w:hideMark/>
          </w:tcPr>
          <w:p w14:paraId="4D0C3810"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Naranja</w:t>
            </w:r>
          </w:p>
        </w:tc>
        <w:tc>
          <w:tcPr>
            <w:tcW w:w="1376" w:type="dxa"/>
            <w:tcBorders>
              <w:top w:val="nil"/>
              <w:left w:val="nil"/>
              <w:bottom w:val="single" w:sz="4" w:space="0" w:color="auto"/>
              <w:right w:val="single" w:sz="4" w:space="0" w:color="auto"/>
            </w:tcBorders>
            <w:shd w:val="clear" w:color="auto" w:fill="auto"/>
            <w:hideMark/>
          </w:tcPr>
          <w:p w14:paraId="68CFACEE"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33</w:t>
            </w:r>
          </w:p>
        </w:tc>
        <w:tc>
          <w:tcPr>
            <w:tcW w:w="1323" w:type="dxa"/>
            <w:tcBorders>
              <w:top w:val="nil"/>
              <w:left w:val="nil"/>
              <w:bottom w:val="single" w:sz="4" w:space="0" w:color="000000"/>
              <w:right w:val="single" w:sz="4" w:space="0" w:color="000000"/>
            </w:tcBorders>
            <w:shd w:val="clear" w:color="auto" w:fill="auto"/>
            <w:hideMark/>
          </w:tcPr>
          <w:p w14:paraId="022A0E9E"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1,544</w:t>
            </w:r>
          </w:p>
        </w:tc>
        <w:tc>
          <w:tcPr>
            <w:tcW w:w="1416" w:type="dxa"/>
            <w:tcBorders>
              <w:top w:val="nil"/>
              <w:left w:val="nil"/>
              <w:bottom w:val="single" w:sz="4" w:space="0" w:color="000000"/>
              <w:right w:val="single" w:sz="4" w:space="0" w:color="000000"/>
            </w:tcBorders>
            <w:shd w:val="clear" w:color="auto" w:fill="auto"/>
            <w:hideMark/>
          </w:tcPr>
          <w:p w14:paraId="227F62F2"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752,896</w:t>
            </w:r>
          </w:p>
        </w:tc>
        <w:tc>
          <w:tcPr>
            <w:tcW w:w="1655" w:type="dxa"/>
            <w:tcBorders>
              <w:top w:val="nil"/>
              <w:left w:val="nil"/>
              <w:bottom w:val="single" w:sz="4" w:space="0" w:color="000000"/>
              <w:right w:val="single" w:sz="4" w:space="0" w:color="000000"/>
            </w:tcBorders>
            <w:shd w:val="clear" w:color="auto" w:fill="auto"/>
            <w:hideMark/>
          </w:tcPr>
          <w:p w14:paraId="0C03A374"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12,806,597</w:t>
            </w:r>
          </w:p>
        </w:tc>
      </w:tr>
      <w:tr w:rsidR="00BE5CCC" w:rsidRPr="00A7538F" w14:paraId="5E415EBE"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bottom"/>
            <w:hideMark/>
          </w:tcPr>
          <w:p w14:paraId="2850B057"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Fresa C. a.</w:t>
            </w:r>
          </w:p>
        </w:tc>
        <w:tc>
          <w:tcPr>
            <w:tcW w:w="1376" w:type="dxa"/>
            <w:tcBorders>
              <w:top w:val="nil"/>
              <w:left w:val="nil"/>
              <w:bottom w:val="single" w:sz="4" w:space="0" w:color="auto"/>
              <w:right w:val="single" w:sz="4" w:space="0" w:color="auto"/>
            </w:tcBorders>
            <w:shd w:val="clear" w:color="auto" w:fill="auto"/>
            <w:hideMark/>
          </w:tcPr>
          <w:p w14:paraId="3A89AFDB"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8</w:t>
            </w:r>
          </w:p>
        </w:tc>
        <w:tc>
          <w:tcPr>
            <w:tcW w:w="1323" w:type="dxa"/>
            <w:tcBorders>
              <w:top w:val="nil"/>
              <w:left w:val="nil"/>
              <w:bottom w:val="single" w:sz="4" w:space="0" w:color="000000"/>
              <w:right w:val="single" w:sz="4" w:space="0" w:color="000000"/>
            </w:tcBorders>
            <w:shd w:val="clear" w:color="auto" w:fill="auto"/>
            <w:hideMark/>
          </w:tcPr>
          <w:p w14:paraId="4F2C428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60</w:t>
            </w:r>
          </w:p>
        </w:tc>
        <w:tc>
          <w:tcPr>
            <w:tcW w:w="1416" w:type="dxa"/>
            <w:tcBorders>
              <w:top w:val="nil"/>
              <w:left w:val="nil"/>
              <w:bottom w:val="single" w:sz="4" w:space="0" w:color="000000"/>
              <w:right w:val="single" w:sz="4" w:space="0" w:color="000000"/>
            </w:tcBorders>
            <w:shd w:val="clear" w:color="auto" w:fill="auto"/>
            <w:hideMark/>
          </w:tcPr>
          <w:p w14:paraId="7000B99C"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362,250</w:t>
            </w:r>
          </w:p>
        </w:tc>
        <w:tc>
          <w:tcPr>
            <w:tcW w:w="1655" w:type="dxa"/>
            <w:tcBorders>
              <w:top w:val="nil"/>
              <w:left w:val="nil"/>
              <w:bottom w:val="single" w:sz="4" w:space="0" w:color="000000"/>
              <w:right w:val="single" w:sz="4" w:space="0" w:color="000000"/>
            </w:tcBorders>
            <w:shd w:val="clear" w:color="auto" w:fill="auto"/>
            <w:hideMark/>
          </w:tcPr>
          <w:p w14:paraId="66DD98F2"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4,025,000</w:t>
            </w:r>
          </w:p>
        </w:tc>
      </w:tr>
      <w:tr w:rsidR="00BE5CCC" w:rsidRPr="00A7538F" w14:paraId="00E32A81"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bottom"/>
            <w:hideMark/>
          </w:tcPr>
          <w:p w14:paraId="0CDC8F45"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Repollo</w:t>
            </w:r>
          </w:p>
        </w:tc>
        <w:tc>
          <w:tcPr>
            <w:tcW w:w="1376" w:type="dxa"/>
            <w:tcBorders>
              <w:top w:val="nil"/>
              <w:left w:val="nil"/>
              <w:bottom w:val="single" w:sz="4" w:space="0" w:color="auto"/>
              <w:right w:val="single" w:sz="4" w:space="0" w:color="auto"/>
            </w:tcBorders>
            <w:shd w:val="clear" w:color="auto" w:fill="auto"/>
            <w:hideMark/>
          </w:tcPr>
          <w:p w14:paraId="0471014B"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12</w:t>
            </w:r>
          </w:p>
        </w:tc>
        <w:tc>
          <w:tcPr>
            <w:tcW w:w="1323" w:type="dxa"/>
            <w:tcBorders>
              <w:top w:val="nil"/>
              <w:left w:val="nil"/>
              <w:bottom w:val="single" w:sz="4" w:space="0" w:color="000000"/>
              <w:right w:val="single" w:sz="4" w:space="0" w:color="000000"/>
            </w:tcBorders>
            <w:shd w:val="clear" w:color="auto" w:fill="auto"/>
            <w:hideMark/>
          </w:tcPr>
          <w:p w14:paraId="7E4B48B3"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226</w:t>
            </w:r>
          </w:p>
        </w:tc>
        <w:tc>
          <w:tcPr>
            <w:tcW w:w="1416" w:type="dxa"/>
            <w:tcBorders>
              <w:top w:val="nil"/>
              <w:left w:val="nil"/>
              <w:bottom w:val="single" w:sz="4" w:space="0" w:color="000000"/>
              <w:right w:val="single" w:sz="4" w:space="0" w:color="000000"/>
            </w:tcBorders>
            <w:shd w:val="clear" w:color="auto" w:fill="auto"/>
            <w:hideMark/>
          </w:tcPr>
          <w:p w14:paraId="2930EC8C"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201,395</w:t>
            </w:r>
          </w:p>
        </w:tc>
        <w:tc>
          <w:tcPr>
            <w:tcW w:w="1655" w:type="dxa"/>
            <w:tcBorders>
              <w:top w:val="nil"/>
              <w:left w:val="nil"/>
              <w:bottom w:val="single" w:sz="4" w:space="0" w:color="000000"/>
              <w:right w:val="single" w:sz="4" w:space="0" w:color="000000"/>
            </w:tcBorders>
            <w:shd w:val="clear" w:color="auto" w:fill="auto"/>
            <w:hideMark/>
          </w:tcPr>
          <w:p w14:paraId="54EF7187" w14:textId="77777777" w:rsidR="00BE5CCC" w:rsidRPr="00216153" w:rsidRDefault="00BE5CCC" w:rsidP="003D6579">
            <w:pPr>
              <w:spacing w:after="0" w:line="240" w:lineRule="auto"/>
              <w:jc w:val="center"/>
              <w:rPr>
                <w:rFonts w:eastAsia="Times New Roman"/>
                <w:color w:val="4C4747"/>
                <w:spacing w:val="0"/>
              </w:rPr>
            </w:pPr>
            <w:r w:rsidRPr="00216153">
              <w:rPr>
                <w:rFonts w:eastAsia="Times New Roman"/>
                <w:color w:val="4C4747"/>
                <w:spacing w:val="0"/>
              </w:rPr>
              <w:t>3,149,580</w:t>
            </w:r>
          </w:p>
        </w:tc>
      </w:tr>
      <w:tr w:rsidR="00BE5CCC" w:rsidRPr="00A7538F" w14:paraId="29F0FF0A"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center"/>
            <w:hideMark/>
          </w:tcPr>
          <w:p w14:paraId="25E23DE7"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hideMark/>
          </w:tcPr>
          <w:p w14:paraId="736D92BE"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177</w:t>
            </w:r>
          </w:p>
        </w:tc>
        <w:tc>
          <w:tcPr>
            <w:tcW w:w="1323" w:type="dxa"/>
            <w:tcBorders>
              <w:top w:val="nil"/>
              <w:left w:val="nil"/>
              <w:bottom w:val="single" w:sz="4" w:space="0" w:color="000000"/>
              <w:right w:val="single" w:sz="4" w:space="0" w:color="000000"/>
            </w:tcBorders>
            <w:shd w:val="clear" w:color="auto" w:fill="auto"/>
            <w:hideMark/>
          </w:tcPr>
          <w:p w14:paraId="4DA387D5"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8,751</w:t>
            </w:r>
          </w:p>
        </w:tc>
        <w:tc>
          <w:tcPr>
            <w:tcW w:w="1416" w:type="dxa"/>
            <w:tcBorders>
              <w:top w:val="nil"/>
              <w:left w:val="nil"/>
              <w:bottom w:val="single" w:sz="4" w:space="0" w:color="000000"/>
              <w:right w:val="single" w:sz="4" w:space="0" w:color="000000"/>
            </w:tcBorders>
            <w:shd w:val="clear" w:color="auto" w:fill="auto"/>
            <w:hideMark/>
          </w:tcPr>
          <w:p w14:paraId="159EE1E7"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3,928,757</w:t>
            </w:r>
          </w:p>
        </w:tc>
        <w:tc>
          <w:tcPr>
            <w:tcW w:w="1655" w:type="dxa"/>
            <w:tcBorders>
              <w:top w:val="nil"/>
              <w:left w:val="nil"/>
              <w:bottom w:val="single" w:sz="4" w:space="0" w:color="000000"/>
              <w:right w:val="single" w:sz="4" w:space="0" w:color="000000"/>
            </w:tcBorders>
            <w:shd w:val="clear" w:color="auto" w:fill="auto"/>
            <w:hideMark/>
          </w:tcPr>
          <w:p w14:paraId="0B4D2780"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55,488,492</w:t>
            </w:r>
          </w:p>
        </w:tc>
      </w:tr>
      <w:tr w:rsidR="00BE5CCC" w:rsidRPr="00A7538F" w14:paraId="27B9AFCE"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noWrap/>
            <w:vAlign w:val="center"/>
            <w:hideMark/>
          </w:tcPr>
          <w:p w14:paraId="1D74FC8D"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2C095F80"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9,763</w:t>
            </w:r>
          </w:p>
        </w:tc>
        <w:tc>
          <w:tcPr>
            <w:tcW w:w="1323" w:type="dxa"/>
            <w:tcBorders>
              <w:top w:val="nil"/>
              <w:left w:val="nil"/>
              <w:bottom w:val="single" w:sz="4" w:space="0" w:color="auto"/>
              <w:right w:val="single" w:sz="4" w:space="0" w:color="auto"/>
            </w:tcBorders>
            <w:shd w:val="clear" w:color="auto" w:fill="auto"/>
            <w:vAlign w:val="center"/>
            <w:hideMark/>
          </w:tcPr>
          <w:p w14:paraId="7EA186C4"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728,727</w:t>
            </w:r>
          </w:p>
        </w:tc>
        <w:tc>
          <w:tcPr>
            <w:tcW w:w="1416" w:type="dxa"/>
            <w:tcBorders>
              <w:top w:val="nil"/>
              <w:left w:val="nil"/>
              <w:bottom w:val="single" w:sz="4" w:space="0" w:color="auto"/>
              <w:right w:val="single" w:sz="4" w:space="0" w:color="auto"/>
            </w:tcBorders>
            <w:shd w:val="clear" w:color="auto" w:fill="auto"/>
            <w:vAlign w:val="center"/>
            <w:hideMark/>
          </w:tcPr>
          <w:p w14:paraId="15BC022B"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463,490,947</w:t>
            </w:r>
          </w:p>
        </w:tc>
        <w:tc>
          <w:tcPr>
            <w:tcW w:w="1655" w:type="dxa"/>
            <w:tcBorders>
              <w:top w:val="nil"/>
              <w:left w:val="nil"/>
              <w:bottom w:val="single" w:sz="4" w:space="0" w:color="auto"/>
              <w:right w:val="single" w:sz="4" w:space="0" w:color="auto"/>
            </w:tcBorders>
            <w:shd w:val="clear" w:color="auto" w:fill="auto"/>
            <w:vAlign w:val="center"/>
            <w:hideMark/>
          </w:tcPr>
          <w:p w14:paraId="68ABF3ED"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5,059,510,896</w:t>
            </w:r>
          </w:p>
        </w:tc>
      </w:tr>
      <w:tr w:rsidR="00BE5CCC" w:rsidRPr="00A7538F" w14:paraId="0A67FA15" w14:textId="77777777" w:rsidTr="003D6579">
        <w:trPr>
          <w:trHeight w:val="314"/>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199A2A1C"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vAlign w:val="center"/>
            <w:hideMark/>
          </w:tcPr>
          <w:p w14:paraId="4A4E3775"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23" w:type="dxa"/>
            <w:tcBorders>
              <w:top w:val="nil"/>
              <w:left w:val="nil"/>
              <w:bottom w:val="single" w:sz="4" w:space="0" w:color="auto"/>
              <w:right w:val="single" w:sz="4" w:space="0" w:color="auto"/>
            </w:tcBorders>
            <w:shd w:val="clear" w:color="auto" w:fill="auto"/>
            <w:hideMark/>
          </w:tcPr>
          <w:p w14:paraId="35B261B1"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hideMark/>
          </w:tcPr>
          <w:p w14:paraId="175A8324"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655" w:type="dxa"/>
            <w:tcBorders>
              <w:top w:val="nil"/>
              <w:left w:val="nil"/>
              <w:bottom w:val="single" w:sz="4" w:space="0" w:color="auto"/>
              <w:right w:val="single" w:sz="4" w:space="0" w:color="auto"/>
            </w:tcBorders>
            <w:shd w:val="clear" w:color="auto" w:fill="auto"/>
            <w:hideMark/>
          </w:tcPr>
          <w:p w14:paraId="0665CCA1" w14:textId="77777777" w:rsidR="00BE5CCC" w:rsidRPr="00216153" w:rsidRDefault="00BE5CCC" w:rsidP="003D6579">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51F1B6F1" w14:textId="1710B89F" w:rsidR="00BE5CCC" w:rsidRDefault="00BE5CCC" w:rsidP="00BE5CCC">
      <w:pPr>
        <w:rPr>
          <w:rFonts w:eastAsia="Calibri"/>
          <w:color w:val="4C4747"/>
          <w:lang w:val="es-ES"/>
        </w:rPr>
      </w:pPr>
    </w:p>
    <w:p w14:paraId="77875E56" w14:textId="77777777" w:rsidR="003D6579" w:rsidRDefault="003D6579" w:rsidP="00BE5CCC">
      <w:pPr>
        <w:rPr>
          <w:rFonts w:eastAsia="Calibri"/>
          <w:color w:val="4C4747"/>
          <w:lang w:val="es-ES"/>
        </w:rPr>
      </w:pPr>
    </w:p>
    <w:p w14:paraId="67D667AA" w14:textId="77777777" w:rsidR="00974D6E" w:rsidRDefault="00974D6E" w:rsidP="00BE5CCC">
      <w:pPr>
        <w:rPr>
          <w:rFonts w:eastAsia="Calibri"/>
          <w:color w:val="4C4747"/>
          <w:lang w:val="es-ES"/>
        </w:rPr>
      </w:pPr>
    </w:p>
    <w:p w14:paraId="63681D16" w14:textId="1FA22369" w:rsidR="00974D6E" w:rsidRDefault="00974D6E" w:rsidP="00BE5CCC">
      <w:pPr>
        <w:rPr>
          <w:rFonts w:eastAsia="Calibri"/>
          <w:color w:val="4C4747"/>
          <w:lang w:val="es-ES"/>
        </w:rPr>
      </w:pPr>
    </w:p>
    <w:p w14:paraId="2A3525CC" w14:textId="4698851F" w:rsidR="00974D6E" w:rsidRDefault="00974D6E" w:rsidP="00BE5CCC">
      <w:pPr>
        <w:rPr>
          <w:rFonts w:eastAsia="Calibri"/>
          <w:color w:val="4C4747"/>
          <w:lang w:val="es-ES"/>
        </w:rPr>
      </w:pPr>
    </w:p>
    <w:p w14:paraId="6437E262" w14:textId="14F93B58" w:rsidR="00974D6E" w:rsidRDefault="00974D6E" w:rsidP="00BE5CCC">
      <w:pPr>
        <w:rPr>
          <w:rFonts w:eastAsia="Calibri"/>
          <w:color w:val="4C4747"/>
          <w:lang w:val="es-ES"/>
        </w:rPr>
      </w:pPr>
    </w:p>
    <w:p w14:paraId="3866634E" w14:textId="0740D628" w:rsidR="00974D6E" w:rsidRDefault="00974D6E" w:rsidP="00BE5CCC">
      <w:pPr>
        <w:rPr>
          <w:rFonts w:eastAsia="Calibri"/>
          <w:color w:val="4C4747"/>
          <w:lang w:val="es-ES"/>
        </w:rPr>
      </w:pPr>
    </w:p>
    <w:p w14:paraId="5D646105" w14:textId="668C00C2" w:rsidR="00974D6E" w:rsidRDefault="00974D6E" w:rsidP="00BE5CCC">
      <w:pPr>
        <w:rPr>
          <w:rFonts w:eastAsia="Calibri"/>
          <w:color w:val="4C4747"/>
          <w:lang w:val="es-ES"/>
        </w:rPr>
      </w:pPr>
    </w:p>
    <w:p w14:paraId="2405FC47" w14:textId="7B0649F5" w:rsidR="00974D6E" w:rsidRDefault="00974D6E" w:rsidP="00BE5CCC">
      <w:pPr>
        <w:rPr>
          <w:rFonts w:eastAsia="Calibri"/>
          <w:color w:val="4C4747"/>
          <w:lang w:val="es-ES"/>
        </w:rPr>
      </w:pPr>
    </w:p>
    <w:p w14:paraId="3B50481F" w14:textId="1ED6C595" w:rsidR="00974D6E" w:rsidRDefault="00974D6E" w:rsidP="00BE5CCC">
      <w:pPr>
        <w:rPr>
          <w:rFonts w:eastAsia="Calibri"/>
          <w:color w:val="4C4747"/>
          <w:lang w:val="es-ES"/>
        </w:rPr>
      </w:pPr>
    </w:p>
    <w:p w14:paraId="3066A186" w14:textId="7DCF1A2C" w:rsidR="00974D6E" w:rsidRDefault="00974D6E" w:rsidP="00BE5CCC">
      <w:pPr>
        <w:rPr>
          <w:rFonts w:eastAsia="Calibri"/>
          <w:color w:val="4C4747"/>
          <w:lang w:val="es-ES"/>
        </w:rPr>
      </w:pPr>
    </w:p>
    <w:p w14:paraId="0D2C12BB" w14:textId="73941B20" w:rsidR="00974D6E" w:rsidRDefault="00974D6E" w:rsidP="00BE5CCC">
      <w:pPr>
        <w:rPr>
          <w:rFonts w:eastAsia="Calibri"/>
          <w:color w:val="4C4747"/>
          <w:lang w:val="es-ES"/>
        </w:rPr>
      </w:pPr>
    </w:p>
    <w:p w14:paraId="13E18A0C" w14:textId="13620653" w:rsidR="00974D6E" w:rsidRDefault="00974D6E" w:rsidP="00BE5CCC">
      <w:pPr>
        <w:rPr>
          <w:rFonts w:eastAsia="Calibri"/>
          <w:color w:val="4C4747"/>
          <w:lang w:val="es-ES"/>
        </w:rPr>
      </w:pPr>
    </w:p>
    <w:p w14:paraId="32995753" w14:textId="6AFE40B2" w:rsidR="00974D6E" w:rsidRDefault="00974D6E" w:rsidP="00BE5CCC">
      <w:pPr>
        <w:rPr>
          <w:rFonts w:eastAsia="Calibri"/>
          <w:color w:val="4C4747"/>
          <w:lang w:val="es-ES"/>
        </w:rPr>
      </w:pPr>
    </w:p>
    <w:p w14:paraId="3704D963" w14:textId="77777777" w:rsidR="00974D6E" w:rsidRDefault="00974D6E" w:rsidP="00BE5CCC">
      <w:pPr>
        <w:rPr>
          <w:rFonts w:eastAsia="Calibri"/>
          <w:color w:val="4C4747"/>
          <w:lang w:val="es-ES"/>
        </w:rPr>
      </w:pPr>
    </w:p>
    <w:p w14:paraId="4104280C" w14:textId="17E5BBF3" w:rsidR="00BE5CCC" w:rsidRDefault="00BE5CCC" w:rsidP="00BE5CCC">
      <w:pPr>
        <w:rPr>
          <w:rFonts w:eastAsia="Calibri"/>
          <w:color w:val="4C4747"/>
          <w:lang w:val="es-ES"/>
        </w:rPr>
      </w:pPr>
      <w:r>
        <w:rPr>
          <w:noProof/>
          <w:lang w:val="en-US"/>
        </w:rPr>
        <w:drawing>
          <wp:inline distT="0" distB="0" distL="0" distR="0" wp14:anchorId="32CE0CAE" wp14:editId="233C823E">
            <wp:extent cx="2247089" cy="1541145"/>
            <wp:effectExtent l="0" t="0" r="1270" b="190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eastAsia="Calibri"/>
          <w:color w:val="4C4747"/>
          <w:lang w:val="es-ES"/>
        </w:rPr>
        <w:t xml:space="preserve">  </w:t>
      </w:r>
      <w:r>
        <w:rPr>
          <w:noProof/>
          <w:lang w:val="en-US"/>
        </w:rPr>
        <w:drawing>
          <wp:inline distT="0" distB="0" distL="0" distR="0" wp14:anchorId="36774439" wp14:editId="4D7AEF8E">
            <wp:extent cx="2227811" cy="1557655"/>
            <wp:effectExtent l="0" t="0" r="1270" b="4445"/>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812ECC" w14:textId="77777777" w:rsidR="00BE5CCC" w:rsidRDefault="00BE5CCC" w:rsidP="00BE5CCC">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horzAnchor="margin" w:tblpY="540"/>
        <w:tblW w:w="7180" w:type="dxa"/>
        <w:tblLook w:val="04A0" w:firstRow="1" w:lastRow="0" w:firstColumn="1" w:lastColumn="0" w:noHBand="0" w:noVBand="1"/>
      </w:tblPr>
      <w:tblGrid>
        <w:gridCol w:w="1309"/>
        <w:gridCol w:w="1376"/>
        <w:gridCol w:w="1323"/>
        <w:gridCol w:w="1416"/>
        <w:gridCol w:w="1756"/>
      </w:tblGrid>
      <w:tr w:rsidR="00BE5CCC" w:rsidRPr="00BE5CCC" w14:paraId="529DC90B" w14:textId="77777777" w:rsidTr="00DC391D">
        <w:trPr>
          <w:trHeight w:val="376"/>
        </w:trPr>
        <w:tc>
          <w:tcPr>
            <w:tcW w:w="7180" w:type="dxa"/>
            <w:gridSpan w:val="5"/>
            <w:tcBorders>
              <w:top w:val="nil"/>
              <w:left w:val="nil"/>
              <w:bottom w:val="nil"/>
              <w:right w:val="nil"/>
            </w:tcBorders>
            <w:shd w:val="clear" w:color="auto" w:fill="auto"/>
            <w:noWrap/>
            <w:vAlign w:val="bottom"/>
            <w:hideMark/>
          </w:tcPr>
          <w:p w14:paraId="11ED2B2B" w14:textId="5E0C518C" w:rsidR="00BE5CCC" w:rsidRPr="00216153" w:rsidRDefault="00E47C45" w:rsidP="00DC391D">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74E608E1" w14:textId="77777777" w:rsidTr="00DC391D">
        <w:trPr>
          <w:trHeight w:val="241"/>
        </w:trPr>
        <w:tc>
          <w:tcPr>
            <w:tcW w:w="1309" w:type="dxa"/>
            <w:tcBorders>
              <w:top w:val="nil"/>
              <w:left w:val="nil"/>
              <w:bottom w:val="nil"/>
              <w:right w:val="nil"/>
            </w:tcBorders>
            <w:shd w:val="clear" w:color="auto" w:fill="auto"/>
            <w:noWrap/>
            <w:vAlign w:val="bottom"/>
            <w:hideMark/>
          </w:tcPr>
          <w:p w14:paraId="0A367C39" w14:textId="77777777" w:rsidR="00BE5CCC" w:rsidRPr="00BE5CCC" w:rsidRDefault="00BE5CCC" w:rsidP="00DC391D">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67484649" w14:textId="77777777" w:rsidR="00BE5CCC" w:rsidRPr="00BE5CCC" w:rsidRDefault="00BE5CCC" w:rsidP="00DC391D">
            <w:pPr>
              <w:spacing w:after="0" w:line="240" w:lineRule="auto"/>
              <w:jc w:val="center"/>
              <w:rPr>
                <w:rFonts w:eastAsia="Times New Roman"/>
                <w:color w:val="auto"/>
                <w:spacing w:val="0"/>
                <w:sz w:val="20"/>
                <w:szCs w:val="20"/>
                <w:lang w:val="es-ES"/>
              </w:rPr>
            </w:pPr>
          </w:p>
        </w:tc>
        <w:tc>
          <w:tcPr>
            <w:tcW w:w="1323" w:type="dxa"/>
            <w:tcBorders>
              <w:top w:val="nil"/>
              <w:left w:val="nil"/>
              <w:bottom w:val="nil"/>
              <w:right w:val="nil"/>
            </w:tcBorders>
            <w:shd w:val="clear" w:color="auto" w:fill="auto"/>
            <w:noWrap/>
            <w:vAlign w:val="bottom"/>
            <w:hideMark/>
          </w:tcPr>
          <w:p w14:paraId="5ABD4578" w14:textId="77777777" w:rsidR="00BE5CCC" w:rsidRPr="00216153" w:rsidRDefault="00BE5CCC" w:rsidP="00DC391D">
            <w:pPr>
              <w:spacing w:after="0" w:line="240" w:lineRule="auto"/>
              <w:jc w:val="center"/>
              <w:rPr>
                <w:rFonts w:eastAsia="Times New Roman"/>
                <w:color w:val="4C4747"/>
                <w:spacing w:val="0"/>
                <w:sz w:val="20"/>
                <w:szCs w:val="20"/>
                <w:lang w:val="es-ES"/>
              </w:rPr>
            </w:pPr>
          </w:p>
        </w:tc>
        <w:tc>
          <w:tcPr>
            <w:tcW w:w="1416" w:type="dxa"/>
            <w:tcBorders>
              <w:top w:val="nil"/>
              <w:left w:val="nil"/>
              <w:bottom w:val="nil"/>
              <w:right w:val="nil"/>
            </w:tcBorders>
            <w:shd w:val="clear" w:color="auto" w:fill="auto"/>
            <w:noWrap/>
            <w:vAlign w:val="bottom"/>
            <w:hideMark/>
          </w:tcPr>
          <w:p w14:paraId="2A1EFC77" w14:textId="77777777" w:rsidR="00BE5CCC" w:rsidRPr="00216153" w:rsidRDefault="00BE5CCC" w:rsidP="00DC391D">
            <w:pPr>
              <w:spacing w:after="0" w:line="240" w:lineRule="auto"/>
              <w:jc w:val="center"/>
              <w:rPr>
                <w:rFonts w:eastAsia="Times New Roman"/>
                <w:color w:val="4C4747"/>
                <w:spacing w:val="0"/>
                <w:sz w:val="20"/>
                <w:szCs w:val="20"/>
                <w:lang w:val="es-ES"/>
              </w:rPr>
            </w:pPr>
          </w:p>
        </w:tc>
        <w:tc>
          <w:tcPr>
            <w:tcW w:w="1756" w:type="dxa"/>
            <w:tcBorders>
              <w:top w:val="nil"/>
              <w:left w:val="nil"/>
              <w:bottom w:val="nil"/>
              <w:right w:val="nil"/>
            </w:tcBorders>
            <w:shd w:val="clear" w:color="auto" w:fill="auto"/>
            <w:noWrap/>
            <w:vAlign w:val="bottom"/>
            <w:hideMark/>
          </w:tcPr>
          <w:p w14:paraId="01C81BFA" w14:textId="77777777" w:rsidR="00BE5CCC" w:rsidRPr="00216153" w:rsidRDefault="00BE5CCC" w:rsidP="00DC391D">
            <w:pPr>
              <w:spacing w:after="0" w:line="240" w:lineRule="auto"/>
              <w:jc w:val="center"/>
              <w:rPr>
                <w:rFonts w:eastAsia="Times New Roman"/>
                <w:color w:val="4C4747"/>
                <w:spacing w:val="0"/>
                <w:sz w:val="20"/>
                <w:szCs w:val="20"/>
                <w:lang w:val="es-ES"/>
              </w:rPr>
            </w:pPr>
          </w:p>
        </w:tc>
      </w:tr>
      <w:tr w:rsidR="00BE5CCC" w:rsidRPr="00A7538F" w14:paraId="7FB15E71" w14:textId="77777777" w:rsidTr="00DC391D">
        <w:trPr>
          <w:trHeight w:val="361"/>
        </w:trPr>
        <w:tc>
          <w:tcPr>
            <w:tcW w:w="1309" w:type="dxa"/>
            <w:tcBorders>
              <w:top w:val="nil"/>
              <w:left w:val="nil"/>
              <w:bottom w:val="nil"/>
              <w:right w:val="nil"/>
            </w:tcBorders>
            <w:shd w:val="clear" w:color="auto" w:fill="auto"/>
            <w:noWrap/>
            <w:vAlign w:val="bottom"/>
            <w:hideMark/>
          </w:tcPr>
          <w:p w14:paraId="37EF8F62" w14:textId="77777777" w:rsidR="00BE5CCC" w:rsidRPr="00A7538F" w:rsidRDefault="00BE5CCC" w:rsidP="00DC391D">
            <w:pPr>
              <w:spacing w:after="0" w:line="240" w:lineRule="auto"/>
              <w:rPr>
                <w:rFonts w:eastAsia="Times New Roman"/>
                <w:b/>
                <w:bCs/>
                <w:color w:val="4C4747"/>
                <w:spacing w:val="0"/>
              </w:rPr>
            </w:pPr>
            <w:r w:rsidRPr="00A7538F">
              <w:rPr>
                <w:rFonts w:eastAsia="Times New Roman"/>
                <w:b/>
                <w:bCs/>
                <w:color w:val="4C4747"/>
                <w:spacing w:val="0"/>
              </w:rPr>
              <w:t>Año:</w:t>
            </w:r>
          </w:p>
        </w:tc>
        <w:tc>
          <w:tcPr>
            <w:tcW w:w="1376" w:type="dxa"/>
            <w:tcBorders>
              <w:top w:val="nil"/>
              <w:left w:val="nil"/>
              <w:bottom w:val="nil"/>
              <w:right w:val="nil"/>
            </w:tcBorders>
            <w:shd w:val="clear" w:color="auto" w:fill="auto"/>
            <w:noWrap/>
            <w:vAlign w:val="bottom"/>
            <w:hideMark/>
          </w:tcPr>
          <w:p w14:paraId="7C5C85E1" w14:textId="77777777" w:rsidR="00BE5CCC" w:rsidRPr="00A7538F" w:rsidRDefault="00BE5CCC" w:rsidP="00DC391D">
            <w:pPr>
              <w:spacing w:after="0" w:line="240" w:lineRule="auto"/>
              <w:rPr>
                <w:rFonts w:eastAsia="Times New Roman"/>
                <w:color w:val="4C4747"/>
                <w:spacing w:val="0"/>
              </w:rPr>
            </w:pPr>
            <w:r w:rsidRPr="00A7538F">
              <w:rPr>
                <w:rFonts w:eastAsia="Times New Roman"/>
                <w:color w:val="4C4747"/>
                <w:spacing w:val="0"/>
              </w:rPr>
              <w:t>2024</w:t>
            </w:r>
          </w:p>
        </w:tc>
        <w:tc>
          <w:tcPr>
            <w:tcW w:w="1323" w:type="dxa"/>
            <w:tcBorders>
              <w:top w:val="nil"/>
              <w:left w:val="nil"/>
              <w:bottom w:val="nil"/>
              <w:right w:val="nil"/>
            </w:tcBorders>
            <w:shd w:val="clear" w:color="auto" w:fill="auto"/>
            <w:noWrap/>
            <w:vAlign w:val="bottom"/>
            <w:hideMark/>
          </w:tcPr>
          <w:p w14:paraId="0488FC6E" w14:textId="77777777" w:rsidR="00BE5CCC" w:rsidRPr="00216153" w:rsidRDefault="00BE5CCC" w:rsidP="00DC391D">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bottom"/>
            <w:hideMark/>
          </w:tcPr>
          <w:p w14:paraId="1648CCD3" w14:textId="77777777" w:rsidR="00BE5CCC" w:rsidRPr="00216153" w:rsidRDefault="00BE5CCC" w:rsidP="00DC391D">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756" w:type="dxa"/>
            <w:tcBorders>
              <w:top w:val="nil"/>
              <w:left w:val="nil"/>
              <w:bottom w:val="nil"/>
              <w:right w:val="nil"/>
            </w:tcBorders>
            <w:shd w:val="clear" w:color="auto" w:fill="auto"/>
            <w:noWrap/>
            <w:vAlign w:val="bottom"/>
            <w:hideMark/>
          </w:tcPr>
          <w:p w14:paraId="01E66B5C" w14:textId="77777777" w:rsidR="00BE5CCC" w:rsidRPr="00216153" w:rsidRDefault="00BE5CCC" w:rsidP="00DC391D">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45C45235" w14:textId="77777777" w:rsidTr="00DC391D">
        <w:trPr>
          <w:trHeight w:val="527"/>
        </w:trPr>
        <w:tc>
          <w:tcPr>
            <w:tcW w:w="1309" w:type="dxa"/>
            <w:tcBorders>
              <w:top w:val="nil"/>
              <w:left w:val="nil"/>
              <w:bottom w:val="nil"/>
              <w:right w:val="nil"/>
            </w:tcBorders>
            <w:shd w:val="clear" w:color="auto" w:fill="auto"/>
            <w:noWrap/>
            <w:vAlign w:val="center"/>
            <w:hideMark/>
          </w:tcPr>
          <w:p w14:paraId="528113D5" w14:textId="77777777" w:rsidR="00BE5CCC" w:rsidRPr="00A7538F" w:rsidRDefault="00BE5CCC" w:rsidP="00DC391D">
            <w:pPr>
              <w:spacing w:after="0" w:line="240" w:lineRule="auto"/>
              <w:rPr>
                <w:rFonts w:eastAsia="Times New Roman"/>
                <w:b/>
                <w:bCs/>
                <w:color w:val="4C4747"/>
                <w:spacing w:val="0"/>
              </w:rPr>
            </w:pPr>
            <w:r w:rsidRPr="00A7538F">
              <w:rPr>
                <w:rFonts w:eastAsia="Times New Roman"/>
                <w:b/>
                <w:bCs/>
                <w:color w:val="4C4747"/>
                <w:spacing w:val="0"/>
              </w:rPr>
              <w:t>Periodo:</w:t>
            </w:r>
          </w:p>
        </w:tc>
        <w:tc>
          <w:tcPr>
            <w:tcW w:w="2699" w:type="dxa"/>
            <w:gridSpan w:val="2"/>
            <w:tcBorders>
              <w:top w:val="nil"/>
              <w:left w:val="nil"/>
              <w:bottom w:val="nil"/>
              <w:right w:val="nil"/>
            </w:tcBorders>
            <w:shd w:val="clear" w:color="auto" w:fill="auto"/>
            <w:noWrap/>
            <w:vAlign w:val="center"/>
            <w:hideMark/>
          </w:tcPr>
          <w:p w14:paraId="3CE2A9D2" w14:textId="77777777" w:rsidR="00BE5CCC" w:rsidRPr="00216153" w:rsidRDefault="00BE5CCC" w:rsidP="00DC391D">
            <w:pPr>
              <w:spacing w:after="0" w:line="240" w:lineRule="auto"/>
              <w:rPr>
                <w:rFonts w:eastAsia="Times New Roman"/>
                <w:color w:val="4C4747"/>
                <w:spacing w:val="0"/>
              </w:rPr>
            </w:pPr>
            <w:r w:rsidRPr="00216153">
              <w:rPr>
                <w:rFonts w:eastAsia="Times New Roman"/>
                <w:color w:val="4C4747"/>
                <w:spacing w:val="0"/>
              </w:rPr>
              <w:t>01 enero - dic.</w:t>
            </w:r>
          </w:p>
        </w:tc>
        <w:tc>
          <w:tcPr>
            <w:tcW w:w="1416" w:type="dxa"/>
            <w:tcBorders>
              <w:top w:val="nil"/>
              <w:left w:val="nil"/>
              <w:bottom w:val="nil"/>
              <w:right w:val="nil"/>
            </w:tcBorders>
            <w:shd w:val="clear" w:color="auto" w:fill="auto"/>
            <w:noWrap/>
            <w:vAlign w:val="center"/>
            <w:hideMark/>
          </w:tcPr>
          <w:p w14:paraId="5E99B627" w14:textId="77777777" w:rsidR="00BE5CCC" w:rsidRPr="00216153" w:rsidRDefault="00BE5CCC" w:rsidP="00DC391D">
            <w:pPr>
              <w:spacing w:after="0" w:line="240" w:lineRule="auto"/>
              <w:rPr>
                <w:rFonts w:eastAsia="Times New Roman"/>
                <w:b/>
                <w:bCs/>
                <w:color w:val="4C4747"/>
                <w:spacing w:val="0"/>
              </w:rPr>
            </w:pPr>
            <w:r w:rsidRPr="00216153">
              <w:rPr>
                <w:rFonts w:eastAsia="Times New Roman"/>
                <w:b/>
                <w:bCs/>
                <w:color w:val="4C4747"/>
                <w:spacing w:val="0"/>
              </w:rPr>
              <w:t>Rubros:</w:t>
            </w:r>
          </w:p>
        </w:tc>
        <w:tc>
          <w:tcPr>
            <w:tcW w:w="1756" w:type="dxa"/>
            <w:vMerge w:val="restart"/>
            <w:tcBorders>
              <w:top w:val="nil"/>
              <w:left w:val="nil"/>
              <w:bottom w:val="single" w:sz="4" w:space="0" w:color="000000"/>
              <w:right w:val="nil"/>
            </w:tcBorders>
            <w:shd w:val="clear" w:color="auto" w:fill="auto"/>
            <w:vAlign w:val="bottom"/>
            <w:hideMark/>
          </w:tcPr>
          <w:p w14:paraId="49EDE057" w14:textId="77777777" w:rsidR="00BE5CCC" w:rsidRPr="00216153" w:rsidRDefault="00BE5CCC" w:rsidP="00DC391D">
            <w:pPr>
              <w:spacing w:after="0" w:line="240" w:lineRule="auto"/>
              <w:jc w:val="center"/>
              <w:rPr>
                <w:rFonts w:eastAsia="Times New Roman"/>
                <w:color w:val="4C4747"/>
                <w:spacing w:val="0"/>
                <w:lang w:val="es-ES"/>
              </w:rPr>
            </w:pPr>
            <w:r w:rsidRPr="00216153">
              <w:rPr>
                <w:rFonts w:eastAsia="Times New Roman"/>
                <w:color w:val="4C4747"/>
                <w:spacing w:val="0"/>
                <w:lang w:val="es-ES"/>
              </w:rPr>
              <w:t>Habichuela, Yautía, Chinola, Berenjena, Caña de azúcar y Maní</w:t>
            </w:r>
          </w:p>
        </w:tc>
      </w:tr>
      <w:tr w:rsidR="00BE5CCC" w:rsidRPr="00216153" w14:paraId="15C679FD" w14:textId="77777777" w:rsidTr="00DC391D">
        <w:trPr>
          <w:trHeight w:val="436"/>
        </w:trPr>
        <w:tc>
          <w:tcPr>
            <w:tcW w:w="1309" w:type="dxa"/>
            <w:tcBorders>
              <w:top w:val="nil"/>
              <w:left w:val="nil"/>
              <w:bottom w:val="nil"/>
              <w:right w:val="nil"/>
            </w:tcBorders>
            <w:shd w:val="clear" w:color="auto" w:fill="auto"/>
            <w:noWrap/>
            <w:vAlign w:val="center"/>
            <w:hideMark/>
          </w:tcPr>
          <w:p w14:paraId="1792849D" w14:textId="77777777" w:rsidR="00BE5CCC" w:rsidRPr="00216153" w:rsidRDefault="00BE5CCC" w:rsidP="00DC391D">
            <w:pPr>
              <w:spacing w:after="0" w:line="240" w:lineRule="auto"/>
              <w:rPr>
                <w:rFonts w:eastAsia="Times New Roman"/>
                <w:b/>
                <w:bCs/>
                <w:color w:val="4C4747"/>
                <w:spacing w:val="0"/>
              </w:rPr>
            </w:pPr>
            <w:r w:rsidRPr="00216153">
              <w:rPr>
                <w:rFonts w:eastAsia="Times New Roman"/>
                <w:b/>
                <w:bCs/>
                <w:color w:val="4C4747"/>
                <w:spacing w:val="0"/>
              </w:rPr>
              <w:t>Provincia:</w:t>
            </w:r>
          </w:p>
        </w:tc>
        <w:tc>
          <w:tcPr>
            <w:tcW w:w="2699" w:type="dxa"/>
            <w:gridSpan w:val="2"/>
            <w:tcBorders>
              <w:top w:val="nil"/>
              <w:left w:val="nil"/>
              <w:bottom w:val="nil"/>
              <w:right w:val="nil"/>
            </w:tcBorders>
            <w:shd w:val="clear" w:color="auto" w:fill="auto"/>
            <w:noWrap/>
            <w:vAlign w:val="center"/>
            <w:hideMark/>
          </w:tcPr>
          <w:p w14:paraId="6AF627D7" w14:textId="77777777" w:rsidR="00BE5CCC" w:rsidRPr="00216153" w:rsidRDefault="00BE5CCC" w:rsidP="00DC391D">
            <w:pPr>
              <w:spacing w:after="0" w:line="240" w:lineRule="auto"/>
              <w:rPr>
                <w:rFonts w:eastAsia="Times New Roman"/>
                <w:color w:val="4C4747"/>
                <w:spacing w:val="0"/>
              </w:rPr>
            </w:pPr>
            <w:r w:rsidRPr="00216153">
              <w:rPr>
                <w:rFonts w:eastAsia="Times New Roman"/>
                <w:color w:val="4C4747"/>
                <w:spacing w:val="0"/>
              </w:rPr>
              <w:t>Todas las provincias</w:t>
            </w:r>
          </w:p>
        </w:tc>
        <w:tc>
          <w:tcPr>
            <w:tcW w:w="1416" w:type="dxa"/>
            <w:tcBorders>
              <w:top w:val="nil"/>
              <w:left w:val="nil"/>
              <w:bottom w:val="nil"/>
              <w:right w:val="nil"/>
            </w:tcBorders>
            <w:shd w:val="clear" w:color="auto" w:fill="auto"/>
            <w:noWrap/>
            <w:vAlign w:val="bottom"/>
            <w:hideMark/>
          </w:tcPr>
          <w:p w14:paraId="006354C7" w14:textId="77777777" w:rsidR="00BE5CCC" w:rsidRPr="00216153" w:rsidRDefault="00BE5CCC" w:rsidP="00DC391D">
            <w:pPr>
              <w:spacing w:after="0" w:line="240" w:lineRule="auto"/>
              <w:rPr>
                <w:rFonts w:eastAsia="Times New Roman"/>
                <w:color w:val="4C4747"/>
                <w:spacing w:val="0"/>
              </w:rPr>
            </w:pPr>
          </w:p>
        </w:tc>
        <w:tc>
          <w:tcPr>
            <w:tcW w:w="1756" w:type="dxa"/>
            <w:vMerge/>
            <w:tcBorders>
              <w:top w:val="nil"/>
              <w:left w:val="nil"/>
              <w:bottom w:val="single" w:sz="4" w:space="0" w:color="000000"/>
              <w:right w:val="nil"/>
            </w:tcBorders>
            <w:vAlign w:val="center"/>
            <w:hideMark/>
          </w:tcPr>
          <w:p w14:paraId="7DB7F888" w14:textId="77777777" w:rsidR="00BE5CCC" w:rsidRPr="00216153" w:rsidRDefault="00BE5CCC" w:rsidP="00DC391D">
            <w:pPr>
              <w:spacing w:after="0" w:line="240" w:lineRule="auto"/>
              <w:rPr>
                <w:rFonts w:eastAsia="Times New Roman"/>
                <w:color w:val="4C4747"/>
                <w:spacing w:val="0"/>
              </w:rPr>
            </w:pPr>
          </w:p>
        </w:tc>
      </w:tr>
      <w:tr w:rsidR="00BE5CCC" w:rsidRPr="00A7538F" w14:paraId="47C237C5" w14:textId="77777777" w:rsidTr="00DC391D">
        <w:trPr>
          <w:trHeight w:val="286"/>
        </w:trPr>
        <w:tc>
          <w:tcPr>
            <w:tcW w:w="1309" w:type="dxa"/>
            <w:tcBorders>
              <w:top w:val="nil"/>
              <w:left w:val="nil"/>
              <w:bottom w:val="nil"/>
              <w:right w:val="nil"/>
            </w:tcBorders>
            <w:shd w:val="clear" w:color="auto" w:fill="auto"/>
            <w:noWrap/>
            <w:vAlign w:val="center"/>
            <w:hideMark/>
          </w:tcPr>
          <w:p w14:paraId="7A429515" w14:textId="77777777" w:rsidR="00BE5CCC" w:rsidRPr="00A7538F" w:rsidRDefault="00BE5CCC" w:rsidP="00DC391D">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675E2CFB" w14:textId="77777777" w:rsidR="00BE5CCC" w:rsidRPr="00A7538F" w:rsidRDefault="00BE5CCC" w:rsidP="00DC391D">
            <w:pPr>
              <w:spacing w:after="0" w:line="240" w:lineRule="auto"/>
              <w:rPr>
                <w:rFonts w:eastAsia="Times New Roman"/>
                <w:color w:val="auto"/>
                <w:spacing w:val="0"/>
                <w:sz w:val="20"/>
                <w:szCs w:val="20"/>
              </w:rPr>
            </w:pPr>
          </w:p>
        </w:tc>
        <w:tc>
          <w:tcPr>
            <w:tcW w:w="1323" w:type="dxa"/>
            <w:tcBorders>
              <w:top w:val="nil"/>
              <w:left w:val="nil"/>
              <w:bottom w:val="nil"/>
              <w:right w:val="nil"/>
            </w:tcBorders>
            <w:shd w:val="clear" w:color="auto" w:fill="auto"/>
            <w:noWrap/>
            <w:vAlign w:val="center"/>
            <w:hideMark/>
          </w:tcPr>
          <w:p w14:paraId="22F077D2" w14:textId="77777777" w:rsidR="00BE5CCC" w:rsidRPr="00A7538F" w:rsidRDefault="00BE5CCC" w:rsidP="00DC391D">
            <w:pPr>
              <w:spacing w:after="0" w:line="240" w:lineRule="auto"/>
              <w:rPr>
                <w:rFonts w:eastAsia="Times New Roman"/>
                <w:color w:val="auto"/>
                <w:spacing w:val="0"/>
                <w:sz w:val="20"/>
                <w:szCs w:val="20"/>
              </w:rPr>
            </w:pPr>
          </w:p>
        </w:tc>
        <w:tc>
          <w:tcPr>
            <w:tcW w:w="1416" w:type="dxa"/>
            <w:tcBorders>
              <w:top w:val="nil"/>
              <w:left w:val="nil"/>
              <w:bottom w:val="nil"/>
              <w:right w:val="nil"/>
            </w:tcBorders>
            <w:shd w:val="clear" w:color="auto" w:fill="auto"/>
            <w:noWrap/>
            <w:vAlign w:val="bottom"/>
            <w:hideMark/>
          </w:tcPr>
          <w:p w14:paraId="7E317692" w14:textId="77777777" w:rsidR="00BE5CCC" w:rsidRPr="00A7538F" w:rsidRDefault="00BE5CCC" w:rsidP="00DC391D">
            <w:pPr>
              <w:spacing w:after="0" w:line="240" w:lineRule="auto"/>
              <w:rPr>
                <w:rFonts w:eastAsia="Times New Roman"/>
                <w:color w:val="auto"/>
                <w:spacing w:val="0"/>
                <w:sz w:val="20"/>
                <w:szCs w:val="20"/>
              </w:rPr>
            </w:pPr>
          </w:p>
        </w:tc>
        <w:tc>
          <w:tcPr>
            <w:tcW w:w="1756" w:type="dxa"/>
            <w:vMerge/>
            <w:tcBorders>
              <w:top w:val="nil"/>
              <w:left w:val="nil"/>
              <w:bottom w:val="single" w:sz="4" w:space="0" w:color="000000"/>
              <w:right w:val="nil"/>
            </w:tcBorders>
            <w:vAlign w:val="center"/>
            <w:hideMark/>
          </w:tcPr>
          <w:p w14:paraId="4A9EC396" w14:textId="77777777" w:rsidR="00BE5CCC" w:rsidRPr="00A7538F" w:rsidRDefault="00BE5CCC" w:rsidP="00DC391D">
            <w:pPr>
              <w:spacing w:after="0" w:line="240" w:lineRule="auto"/>
              <w:rPr>
                <w:rFonts w:eastAsia="Times New Roman"/>
                <w:color w:val="4C4747"/>
                <w:spacing w:val="0"/>
              </w:rPr>
            </w:pPr>
          </w:p>
        </w:tc>
      </w:tr>
      <w:tr w:rsidR="00BE5CCC" w:rsidRPr="00A7538F" w14:paraId="17F0EABF" w14:textId="77777777" w:rsidTr="00DC391D">
        <w:trPr>
          <w:trHeight w:val="949"/>
        </w:trPr>
        <w:tc>
          <w:tcPr>
            <w:tcW w:w="130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0E25816" w14:textId="77777777" w:rsidR="00BE5CCC" w:rsidRPr="00A7538F" w:rsidRDefault="00BE5CCC" w:rsidP="00DC391D">
            <w:pPr>
              <w:spacing w:after="0" w:line="240" w:lineRule="auto"/>
              <w:jc w:val="center"/>
              <w:rPr>
                <w:rFonts w:eastAsia="Times New Roman"/>
                <w:b/>
                <w:bCs/>
                <w:color w:val="FFFFFF"/>
                <w:spacing w:val="0"/>
              </w:rPr>
            </w:pPr>
            <w:r w:rsidRPr="00A7538F">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0659FD77" w14:textId="77777777" w:rsidR="00BE5CCC" w:rsidRPr="00A7538F" w:rsidRDefault="00BE5CCC" w:rsidP="00DC391D">
            <w:pPr>
              <w:spacing w:after="0" w:line="240" w:lineRule="auto"/>
              <w:jc w:val="center"/>
              <w:rPr>
                <w:rFonts w:eastAsia="Times New Roman"/>
                <w:b/>
                <w:bCs/>
                <w:color w:val="FFFFFF"/>
                <w:spacing w:val="0"/>
              </w:rPr>
            </w:pPr>
            <w:r w:rsidRPr="00A7538F">
              <w:rPr>
                <w:rFonts w:eastAsia="Times New Roman"/>
                <w:b/>
                <w:bCs/>
                <w:color w:val="FFFFFF"/>
                <w:spacing w:val="0"/>
              </w:rPr>
              <w:t>Pólizas Facturadas</w:t>
            </w:r>
          </w:p>
        </w:tc>
        <w:tc>
          <w:tcPr>
            <w:tcW w:w="1323" w:type="dxa"/>
            <w:tcBorders>
              <w:top w:val="single" w:sz="4" w:space="0" w:color="auto"/>
              <w:left w:val="nil"/>
              <w:bottom w:val="single" w:sz="4" w:space="0" w:color="auto"/>
              <w:right w:val="single" w:sz="4" w:space="0" w:color="auto"/>
            </w:tcBorders>
            <w:shd w:val="clear" w:color="000000" w:fill="002060"/>
            <w:vAlign w:val="center"/>
            <w:hideMark/>
          </w:tcPr>
          <w:p w14:paraId="455D7DEC" w14:textId="77777777" w:rsidR="00BE5CCC" w:rsidRPr="00A7538F" w:rsidRDefault="00BE5CCC" w:rsidP="00DC391D">
            <w:pPr>
              <w:spacing w:after="0" w:line="240" w:lineRule="auto"/>
              <w:jc w:val="center"/>
              <w:rPr>
                <w:rFonts w:eastAsia="Times New Roman"/>
                <w:b/>
                <w:bCs/>
                <w:color w:val="FFFFFF"/>
                <w:spacing w:val="0"/>
              </w:rPr>
            </w:pPr>
            <w:r w:rsidRPr="00A7538F">
              <w:rPr>
                <w:rFonts w:eastAsia="Times New Roman"/>
                <w:b/>
                <w:bCs/>
                <w:color w:val="FFFFFF"/>
                <w:spacing w:val="0"/>
              </w:rPr>
              <w:t>Superficie Asegurada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2EB494D8" w14:textId="77777777" w:rsidR="00BE5CCC" w:rsidRPr="00A7538F" w:rsidRDefault="00BE5CCC" w:rsidP="00DC391D">
            <w:pPr>
              <w:spacing w:after="0" w:line="240" w:lineRule="auto"/>
              <w:jc w:val="center"/>
              <w:rPr>
                <w:rFonts w:eastAsia="Times New Roman"/>
                <w:b/>
                <w:bCs/>
                <w:color w:val="FFFFFF"/>
                <w:spacing w:val="0"/>
              </w:rPr>
            </w:pPr>
            <w:r w:rsidRPr="00A7538F">
              <w:rPr>
                <w:rFonts w:eastAsia="Times New Roman"/>
                <w:b/>
                <w:bCs/>
                <w:color w:val="FFFFFF"/>
                <w:spacing w:val="0"/>
              </w:rPr>
              <w:t>Prima total en RD$</w:t>
            </w:r>
          </w:p>
        </w:tc>
        <w:tc>
          <w:tcPr>
            <w:tcW w:w="1756" w:type="dxa"/>
            <w:tcBorders>
              <w:top w:val="nil"/>
              <w:left w:val="nil"/>
              <w:bottom w:val="single" w:sz="4" w:space="0" w:color="auto"/>
              <w:right w:val="single" w:sz="4" w:space="0" w:color="auto"/>
            </w:tcBorders>
            <w:shd w:val="clear" w:color="000000" w:fill="002060"/>
            <w:vAlign w:val="center"/>
            <w:hideMark/>
          </w:tcPr>
          <w:p w14:paraId="60BEEF58" w14:textId="77777777" w:rsidR="00BE5CCC" w:rsidRPr="00A7538F" w:rsidRDefault="00BE5CCC" w:rsidP="00DC391D">
            <w:pPr>
              <w:spacing w:after="0" w:line="240" w:lineRule="auto"/>
              <w:jc w:val="center"/>
              <w:rPr>
                <w:rFonts w:eastAsia="Times New Roman"/>
                <w:b/>
                <w:bCs/>
                <w:color w:val="FFFFFF"/>
                <w:spacing w:val="0"/>
              </w:rPr>
            </w:pPr>
            <w:r w:rsidRPr="00A7538F">
              <w:rPr>
                <w:rFonts w:eastAsia="Times New Roman"/>
                <w:b/>
                <w:bCs/>
                <w:color w:val="FFFFFF"/>
                <w:spacing w:val="0"/>
              </w:rPr>
              <w:t>Valor asegurado en RD$</w:t>
            </w:r>
          </w:p>
        </w:tc>
      </w:tr>
      <w:tr w:rsidR="00BE5CCC" w:rsidRPr="00A7538F" w14:paraId="4E5F6530"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106A6AD2"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Habichuela</w:t>
            </w:r>
          </w:p>
        </w:tc>
        <w:tc>
          <w:tcPr>
            <w:tcW w:w="1376" w:type="dxa"/>
            <w:tcBorders>
              <w:top w:val="nil"/>
              <w:left w:val="nil"/>
              <w:bottom w:val="single" w:sz="4" w:space="0" w:color="000000"/>
              <w:right w:val="single" w:sz="4" w:space="0" w:color="000000"/>
            </w:tcBorders>
            <w:shd w:val="clear" w:color="auto" w:fill="auto"/>
            <w:hideMark/>
          </w:tcPr>
          <w:p w14:paraId="5D90AE10"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64</w:t>
            </w:r>
          </w:p>
        </w:tc>
        <w:tc>
          <w:tcPr>
            <w:tcW w:w="1323" w:type="dxa"/>
            <w:tcBorders>
              <w:top w:val="nil"/>
              <w:left w:val="nil"/>
              <w:bottom w:val="single" w:sz="4" w:space="0" w:color="auto"/>
              <w:right w:val="single" w:sz="4" w:space="0" w:color="auto"/>
            </w:tcBorders>
            <w:shd w:val="clear" w:color="auto" w:fill="auto"/>
            <w:vAlign w:val="center"/>
            <w:hideMark/>
          </w:tcPr>
          <w:p w14:paraId="1272895C"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4,056</w:t>
            </w:r>
          </w:p>
        </w:tc>
        <w:tc>
          <w:tcPr>
            <w:tcW w:w="1416" w:type="dxa"/>
            <w:tcBorders>
              <w:top w:val="nil"/>
              <w:left w:val="nil"/>
              <w:bottom w:val="single" w:sz="4" w:space="0" w:color="auto"/>
              <w:right w:val="single" w:sz="4" w:space="0" w:color="auto"/>
            </w:tcBorders>
            <w:shd w:val="clear" w:color="auto" w:fill="auto"/>
            <w:vAlign w:val="center"/>
            <w:hideMark/>
          </w:tcPr>
          <w:p w14:paraId="4F0C5754"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981,850</w:t>
            </w:r>
          </w:p>
        </w:tc>
        <w:tc>
          <w:tcPr>
            <w:tcW w:w="1756" w:type="dxa"/>
            <w:tcBorders>
              <w:top w:val="nil"/>
              <w:left w:val="nil"/>
              <w:bottom w:val="single" w:sz="4" w:space="0" w:color="auto"/>
              <w:right w:val="single" w:sz="4" w:space="0" w:color="auto"/>
            </w:tcBorders>
            <w:shd w:val="clear" w:color="auto" w:fill="auto"/>
            <w:vAlign w:val="center"/>
            <w:hideMark/>
          </w:tcPr>
          <w:p w14:paraId="277F013E"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19,548,998</w:t>
            </w:r>
          </w:p>
        </w:tc>
      </w:tr>
      <w:tr w:rsidR="00BE5CCC" w:rsidRPr="00A7538F" w14:paraId="77190040"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3CB9CF16"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Yautía</w:t>
            </w:r>
          </w:p>
        </w:tc>
        <w:tc>
          <w:tcPr>
            <w:tcW w:w="1376" w:type="dxa"/>
            <w:tcBorders>
              <w:top w:val="nil"/>
              <w:left w:val="nil"/>
              <w:bottom w:val="single" w:sz="4" w:space="0" w:color="000000"/>
              <w:right w:val="single" w:sz="4" w:space="0" w:color="000000"/>
            </w:tcBorders>
            <w:shd w:val="clear" w:color="auto" w:fill="auto"/>
            <w:hideMark/>
          </w:tcPr>
          <w:p w14:paraId="3F4A4101"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50</w:t>
            </w:r>
          </w:p>
        </w:tc>
        <w:tc>
          <w:tcPr>
            <w:tcW w:w="1323" w:type="dxa"/>
            <w:tcBorders>
              <w:top w:val="nil"/>
              <w:left w:val="nil"/>
              <w:bottom w:val="single" w:sz="4" w:space="0" w:color="auto"/>
              <w:right w:val="single" w:sz="4" w:space="0" w:color="auto"/>
            </w:tcBorders>
            <w:shd w:val="clear" w:color="auto" w:fill="auto"/>
            <w:vAlign w:val="center"/>
            <w:hideMark/>
          </w:tcPr>
          <w:p w14:paraId="1EAC9E2E"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1,696</w:t>
            </w:r>
          </w:p>
        </w:tc>
        <w:tc>
          <w:tcPr>
            <w:tcW w:w="1416" w:type="dxa"/>
            <w:tcBorders>
              <w:top w:val="nil"/>
              <w:left w:val="nil"/>
              <w:bottom w:val="single" w:sz="4" w:space="0" w:color="auto"/>
              <w:right w:val="single" w:sz="4" w:space="0" w:color="auto"/>
            </w:tcBorders>
            <w:shd w:val="clear" w:color="auto" w:fill="auto"/>
            <w:vAlign w:val="center"/>
            <w:hideMark/>
          </w:tcPr>
          <w:p w14:paraId="5F3D03E1"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875,988</w:t>
            </w:r>
          </w:p>
        </w:tc>
        <w:tc>
          <w:tcPr>
            <w:tcW w:w="1756" w:type="dxa"/>
            <w:tcBorders>
              <w:top w:val="nil"/>
              <w:left w:val="nil"/>
              <w:bottom w:val="single" w:sz="4" w:space="0" w:color="auto"/>
              <w:right w:val="single" w:sz="4" w:space="0" w:color="auto"/>
            </w:tcBorders>
            <w:shd w:val="clear" w:color="auto" w:fill="auto"/>
            <w:vAlign w:val="center"/>
            <w:hideMark/>
          </w:tcPr>
          <w:p w14:paraId="42CABF48"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15,116,463</w:t>
            </w:r>
          </w:p>
        </w:tc>
      </w:tr>
      <w:tr w:rsidR="00BE5CCC" w:rsidRPr="00A7538F" w14:paraId="3423593F" w14:textId="77777777" w:rsidTr="00DC391D">
        <w:trPr>
          <w:trHeight w:val="632"/>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152B81F3"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Caña de azúcar</w:t>
            </w:r>
          </w:p>
        </w:tc>
        <w:tc>
          <w:tcPr>
            <w:tcW w:w="1376" w:type="dxa"/>
            <w:tcBorders>
              <w:top w:val="nil"/>
              <w:left w:val="nil"/>
              <w:bottom w:val="single" w:sz="4" w:space="0" w:color="000000"/>
              <w:right w:val="single" w:sz="4" w:space="0" w:color="000000"/>
            </w:tcBorders>
            <w:shd w:val="clear" w:color="auto" w:fill="auto"/>
            <w:vAlign w:val="center"/>
            <w:hideMark/>
          </w:tcPr>
          <w:p w14:paraId="412513EE"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10</w:t>
            </w:r>
          </w:p>
        </w:tc>
        <w:tc>
          <w:tcPr>
            <w:tcW w:w="1323" w:type="dxa"/>
            <w:tcBorders>
              <w:top w:val="nil"/>
              <w:left w:val="nil"/>
              <w:bottom w:val="single" w:sz="4" w:space="0" w:color="auto"/>
              <w:right w:val="single" w:sz="4" w:space="0" w:color="auto"/>
            </w:tcBorders>
            <w:shd w:val="clear" w:color="auto" w:fill="auto"/>
            <w:vAlign w:val="center"/>
            <w:hideMark/>
          </w:tcPr>
          <w:p w14:paraId="467A6455"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2,683</w:t>
            </w:r>
          </w:p>
        </w:tc>
        <w:tc>
          <w:tcPr>
            <w:tcW w:w="1416" w:type="dxa"/>
            <w:tcBorders>
              <w:top w:val="nil"/>
              <w:left w:val="nil"/>
              <w:bottom w:val="single" w:sz="4" w:space="0" w:color="auto"/>
              <w:right w:val="single" w:sz="4" w:space="0" w:color="auto"/>
            </w:tcBorders>
            <w:shd w:val="clear" w:color="auto" w:fill="auto"/>
            <w:vAlign w:val="center"/>
            <w:hideMark/>
          </w:tcPr>
          <w:p w14:paraId="6067E6AC"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280,740</w:t>
            </w:r>
          </w:p>
        </w:tc>
        <w:tc>
          <w:tcPr>
            <w:tcW w:w="1756" w:type="dxa"/>
            <w:tcBorders>
              <w:top w:val="nil"/>
              <w:left w:val="nil"/>
              <w:bottom w:val="single" w:sz="4" w:space="0" w:color="auto"/>
              <w:right w:val="single" w:sz="4" w:space="0" w:color="auto"/>
            </w:tcBorders>
            <w:shd w:val="clear" w:color="auto" w:fill="auto"/>
            <w:vAlign w:val="center"/>
            <w:hideMark/>
          </w:tcPr>
          <w:p w14:paraId="0D092D81"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6,374,744</w:t>
            </w:r>
          </w:p>
        </w:tc>
      </w:tr>
      <w:tr w:rsidR="00BE5CCC" w:rsidRPr="00A7538F" w14:paraId="7BD0290F"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4B23A63F"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Chinola</w:t>
            </w:r>
          </w:p>
        </w:tc>
        <w:tc>
          <w:tcPr>
            <w:tcW w:w="1376" w:type="dxa"/>
            <w:tcBorders>
              <w:top w:val="nil"/>
              <w:left w:val="nil"/>
              <w:bottom w:val="single" w:sz="4" w:space="0" w:color="000000"/>
              <w:right w:val="single" w:sz="4" w:space="0" w:color="000000"/>
            </w:tcBorders>
            <w:shd w:val="clear" w:color="auto" w:fill="auto"/>
            <w:hideMark/>
          </w:tcPr>
          <w:p w14:paraId="31AD88FE"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17</w:t>
            </w:r>
          </w:p>
        </w:tc>
        <w:tc>
          <w:tcPr>
            <w:tcW w:w="1323" w:type="dxa"/>
            <w:tcBorders>
              <w:top w:val="nil"/>
              <w:left w:val="nil"/>
              <w:bottom w:val="single" w:sz="4" w:space="0" w:color="auto"/>
              <w:right w:val="single" w:sz="4" w:space="0" w:color="auto"/>
            </w:tcBorders>
            <w:shd w:val="clear" w:color="auto" w:fill="auto"/>
            <w:vAlign w:val="center"/>
            <w:hideMark/>
          </w:tcPr>
          <w:p w14:paraId="696D4466"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546</w:t>
            </w:r>
          </w:p>
        </w:tc>
        <w:tc>
          <w:tcPr>
            <w:tcW w:w="1416" w:type="dxa"/>
            <w:tcBorders>
              <w:top w:val="nil"/>
              <w:left w:val="nil"/>
              <w:bottom w:val="single" w:sz="4" w:space="0" w:color="auto"/>
              <w:right w:val="single" w:sz="4" w:space="0" w:color="auto"/>
            </w:tcBorders>
            <w:shd w:val="clear" w:color="auto" w:fill="auto"/>
            <w:vAlign w:val="center"/>
            <w:hideMark/>
          </w:tcPr>
          <w:p w14:paraId="1FE5EBE0"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322,479</w:t>
            </w:r>
          </w:p>
        </w:tc>
        <w:tc>
          <w:tcPr>
            <w:tcW w:w="1756" w:type="dxa"/>
            <w:tcBorders>
              <w:top w:val="nil"/>
              <w:left w:val="nil"/>
              <w:bottom w:val="single" w:sz="4" w:space="0" w:color="auto"/>
              <w:right w:val="single" w:sz="4" w:space="0" w:color="auto"/>
            </w:tcBorders>
            <w:shd w:val="clear" w:color="auto" w:fill="auto"/>
            <w:vAlign w:val="center"/>
            <w:hideMark/>
          </w:tcPr>
          <w:p w14:paraId="5296BCA7"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4,047,656</w:t>
            </w:r>
          </w:p>
        </w:tc>
      </w:tr>
      <w:tr w:rsidR="00BE5CCC" w:rsidRPr="00A7538F" w14:paraId="046CCA0B" w14:textId="77777777" w:rsidTr="00DC391D">
        <w:trPr>
          <w:trHeight w:val="301"/>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7BC40ED8"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Berenjena</w:t>
            </w:r>
          </w:p>
        </w:tc>
        <w:tc>
          <w:tcPr>
            <w:tcW w:w="1376" w:type="dxa"/>
            <w:tcBorders>
              <w:top w:val="nil"/>
              <w:left w:val="nil"/>
              <w:bottom w:val="single" w:sz="4" w:space="0" w:color="000000"/>
              <w:right w:val="single" w:sz="4" w:space="0" w:color="000000"/>
            </w:tcBorders>
            <w:shd w:val="clear" w:color="auto" w:fill="auto"/>
            <w:hideMark/>
          </w:tcPr>
          <w:p w14:paraId="2B7A71FA"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9</w:t>
            </w:r>
          </w:p>
        </w:tc>
        <w:tc>
          <w:tcPr>
            <w:tcW w:w="1323" w:type="dxa"/>
            <w:tcBorders>
              <w:top w:val="nil"/>
              <w:left w:val="nil"/>
              <w:bottom w:val="single" w:sz="4" w:space="0" w:color="auto"/>
              <w:right w:val="single" w:sz="4" w:space="0" w:color="auto"/>
            </w:tcBorders>
            <w:shd w:val="clear" w:color="auto" w:fill="auto"/>
            <w:vAlign w:val="center"/>
            <w:hideMark/>
          </w:tcPr>
          <w:p w14:paraId="137340E4"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217</w:t>
            </w:r>
          </w:p>
        </w:tc>
        <w:tc>
          <w:tcPr>
            <w:tcW w:w="1416" w:type="dxa"/>
            <w:tcBorders>
              <w:top w:val="nil"/>
              <w:left w:val="nil"/>
              <w:bottom w:val="single" w:sz="4" w:space="0" w:color="auto"/>
              <w:right w:val="single" w:sz="4" w:space="0" w:color="auto"/>
            </w:tcBorders>
            <w:shd w:val="clear" w:color="auto" w:fill="auto"/>
            <w:vAlign w:val="center"/>
            <w:hideMark/>
          </w:tcPr>
          <w:p w14:paraId="478D1FBA"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68,960</w:t>
            </w:r>
          </w:p>
        </w:tc>
        <w:tc>
          <w:tcPr>
            <w:tcW w:w="1756" w:type="dxa"/>
            <w:tcBorders>
              <w:top w:val="nil"/>
              <w:left w:val="nil"/>
              <w:bottom w:val="single" w:sz="4" w:space="0" w:color="auto"/>
              <w:right w:val="single" w:sz="4" w:space="0" w:color="auto"/>
            </w:tcBorders>
            <w:shd w:val="clear" w:color="auto" w:fill="auto"/>
            <w:vAlign w:val="center"/>
            <w:hideMark/>
          </w:tcPr>
          <w:p w14:paraId="0C07058E"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1,493,000</w:t>
            </w:r>
          </w:p>
        </w:tc>
      </w:tr>
      <w:tr w:rsidR="00BE5CCC" w:rsidRPr="00A7538F" w14:paraId="495FB1A3"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5C8FB6FA"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Maní</w:t>
            </w:r>
          </w:p>
        </w:tc>
        <w:tc>
          <w:tcPr>
            <w:tcW w:w="1376" w:type="dxa"/>
            <w:tcBorders>
              <w:top w:val="nil"/>
              <w:left w:val="nil"/>
              <w:bottom w:val="single" w:sz="4" w:space="0" w:color="000000"/>
              <w:right w:val="single" w:sz="4" w:space="0" w:color="000000"/>
            </w:tcBorders>
            <w:shd w:val="clear" w:color="auto" w:fill="auto"/>
            <w:hideMark/>
          </w:tcPr>
          <w:p w14:paraId="106B6A64"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8</w:t>
            </w:r>
          </w:p>
        </w:tc>
        <w:tc>
          <w:tcPr>
            <w:tcW w:w="1323" w:type="dxa"/>
            <w:tcBorders>
              <w:top w:val="nil"/>
              <w:left w:val="nil"/>
              <w:bottom w:val="single" w:sz="4" w:space="0" w:color="auto"/>
              <w:right w:val="single" w:sz="4" w:space="0" w:color="auto"/>
            </w:tcBorders>
            <w:shd w:val="clear" w:color="auto" w:fill="auto"/>
            <w:vAlign w:val="center"/>
            <w:hideMark/>
          </w:tcPr>
          <w:p w14:paraId="03DD4271"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277</w:t>
            </w:r>
          </w:p>
        </w:tc>
        <w:tc>
          <w:tcPr>
            <w:tcW w:w="1416" w:type="dxa"/>
            <w:tcBorders>
              <w:top w:val="nil"/>
              <w:left w:val="nil"/>
              <w:bottom w:val="single" w:sz="4" w:space="0" w:color="auto"/>
              <w:right w:val="single" w:sz="4" w:space="0" w:color="auto"/>
            </w:tcBorders>
            <w:shd w:val="clear" w:color="auto" w:fill="auto"/>
            <w:vAlign w:val="center"/>
            <w:hideMark/>
          </w:tcPr>
          <w:p w14:paraId="5A4AA0CC"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54,974</w:t>
            </w:r>
          </w:p>
        </w:tc>
        <w:tc>
          <w:tcPr>
            <w:tcW w:w="1756" w:type="dxa"/>
            <w:tcBorders>
              <w:top w:val="nil"/>
              <w:left w:val="nil"/>
              <w:bottom w:val="single" w:sz="4" w:space="0" w:color="auto"/>
              <w:right w:val="single" w:sz="4" w:space="0" w:color="auto"/>
            </w:tcBorders>
            <w:shd w:val="clear" w:color="auto" w:fill="auto"/>
            <w:vAlign w:val="center"/>
            <w:hideMark/>
          </w:tcPr>
          <w:p w14:paraId="7C079157" w14:textId="77777777" w:rsidR="00BE5CCC" w:rsidRPr="00216153" w:rsidRDefault="00BE5CCC" w:rsidP="00DC391D">
            <w:pPr>
              <w:spacing w:after="0" w:line="240" w:lineRule="auto"/>
              <w:jc w:val="center"/>
              <w:rPr>
                <w:rFonts w:eastAsia="Times New Roman"/>
                <w:color w:val="4C4747"/>
                <w:spacing w:val="0"/>
              </w:rPr>
            </w:pPr>
            <w:r w:rsidRPr="00216153">
              <w:rPr>
                <w:rFonts w:eastAsia="Times New Roman"/>
                <w:color w:val="4C4747"/>
                <w:spacing w:val="0"/>
              </w:rPr>
              <w:t>1,029,560</w:t>
            </w:r>
          </w:p>
        </w:tc>
      </w:tr>
      <w:tr w:rsidR="00BE5CCC" w:rsidRPr="00A7538F" w14:paraId="730C6E18"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772E9DF1"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noWrap/>
            <w:vAlign w:val="bottom"/>
            <w:hideMark/>
          </w:tcPr>
          <w:p w14:paraId="526E1DB0"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158</w:t>
            </w:r>
          </w:p>
        </w:tc>
        <w:tc>
          <w:tcPr>
            <w:tcW w:w="1323" w:type="dxa"/>
            <w:tcBorders>
              <w:top w:val="nil"/>
              <w:left w:val="nil"/>
              <w:bottom w:val="single" w:sz="4" w:space="0" w:color="auto"/>
              <w:right w:val="single" w:sz="4" w:space="0" w:color="auto"/>
            </w:tcBorders>
            <w:shd w:val="clear" w:color="auto" w:fill="auto"/>
            <w:vAlign w:val="center"/>
            <w:hideMark/>
          </w:tcPr>
          <w:p w14:paraId="6575BB95"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9,475</w:t>
            </w:r>
          </w:p>
        </w:tc>
        <w:tc>
          <w:tcPr>
            <w:tcW w:w="1416" w:type="dxa"/>
            <w:tcBorders>
              <w:top w:val="nil"/>
              <w:left w:val="nil"/>
              <w:bottom w:val="single" w:sz="4" w:space="0" w:color="auto"/>
              <w:right w:val="single" w:sz="4" w:space="0" w:color="auto"/>
            </w:tcBorders>
            <w:shd w:val="clear" w:color="auto" w:fill="auto"/>
            <w:vAlign w:val="center"/>
            <w:hideMark/>
          </w:tcPr>
          <w:p w14:paraId="70AA2A61"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2,584,990</w:t>
            </w:r>
          </w:p>
        </w:tc>
        <w:tc>
          <w:tcPr>
            <w:tcW w:w="1756" w:type="dxa"/>
            <w:tcBorders>
              <w:top w:val="nil"/>
              <w:left w:val="nil"/>
              <w:bottom w:val="single" w:sz="4" w:space="0" w:color="auto"/>
              <w:right w:val="single" w:sz="4" w:space="0" w:color="auto"/>
            </w:tcBorders>
            <w:shd w:val="clear" w:color="auto" w:fill="auto"/>
            <w:vAlign w:val="center"/>
            <w:hideMark/>
          </w:tcPr>
          <w:p w14:paraId="4B28B09E"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47,610,421</w:t>
            </w:r>
          </w:p>
        </w:tc>
      </w:tr>
      <w:tr w:rsidR="00BE5CCC" w:rsidRPr="00A7538F" w14:paraId="4C467E24"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noWrap/>
            <w:vAlign w:val="center"/>
            <w:hideMark/>
          </w:tcPr>
          <w:p w14:paraId="3EE8809C"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789ABE1B"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9,782</w:t>
            </w:r>
          </w:p>
        </w:tc>
        <w:tc>
          <w:tcPr>
            <w:tcW w:w="1323" w:type="dxa"/>
            <w:tcBorders>
              <w:top w:val="nil"/>
              <w:left w:val="nil"/>
              <w:bottom w:val="single" w:sz="4" w:space="0" w:color="auto"/>
              <w:right w:val="single" w:sz="4" w:space="0" w:color="auto"/>
            </w:tcBorders>
            <w:shd w:val="clear" w:color="auto" w:fill="auto"/>
            <w:vAlign w:val="center"/>
            <w:hideMark/>
          </w:tcPr>
          <w:p w14:paraId="637BFF0D"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719,478</w:t>
            </w:r>
          </w:p>
        </w:tc>
        <w:tc>
          <w:tcPr>
            <w:tcW w:w="1416" w:type="dxa"/>
            <w:tcBorders>
              <w:top w:val="nil"/>
              <w:left w:val="nil"/>
              <w:bottom w:val="single" w:sz="4" w:space="0" w:color="auto"/>
              <w:right w:val="single" w:sz="4" w:space="0" w:color="auto"/>
            </w:tcBorders>
            <w:shd w:val="clear" w:color="auto" w:fill="auto"/>
            <w:vAlign w:val="center"/>
            <w:hideMark/>
          </w:tcPr>
          <w:p w14:paraId="26F48FA2"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461,107,351</w:t>
            </w:r>
          </w:p>
        </w:tc>
        <w:tc>
          <w:tcPr>
            <w:tcW w:w="1756" w:type="dxa"/>
            <w:tcBorders>
              <w:top w:val="nil"/>
              <w:left w:val="nil"/>
              <w:bottom w:val="single" w:sz="4" w:space="0" w:color="auto"/>
              <w:right w:val="single" w:sz="4" w:space="0" w:color="auto"/>
            </w:tcBorders>
            <w:shd w:val="clear" w:color="auto" w:fill="auto"/>
            <w:vAlign w:val="center"/>
            <w:hideMark/>
          </w:tcPr>
          <w:p w14:paraId="0F3701A3"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5,015,050,055</w:t>
            </w:r>
          </w:p>
        </w:tc>
      </w:tr>
      <w:tr w:rsidR="00BE5CCC" w:rsidRPr="00A7538F" w14:paraId="20469F76" w14:textId="77777777" w:rsidTr="00DC391D">
        <w:trPr>
          <w:trHeight w:val="316"/>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47620032"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vAlign w:val="center"/>
            <w:hideMark/>
          </w:tcPr>
          <w:p w14:paraId="15AE6532"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23" w:type="dxa"/>
            <w:tcBorders>
              <w:top w:val="nil"/>
              <w:left w:val="nil"/>
              <w:bottom w:val="single" w:sz="4" w:space="0" w:color="auto"/>
              <w:right w:val="single" w:sz="4" w:space="0" w:color="auto"/>
            </w:tcBorders>
            <w:shd w:val="clear" w:color="auto" w:fill="auto"/>
            <w:vAlign w:val="center"/>
            <w:hideMark/>
          </w:tcPr>
          <w:p w14:paraId="5E6CD946"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vAlign w:val="center"/>
            <w:hideMark/>
          </w:tcPr>
          <w:p w14:paraId="10D82F6B"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756" w:type="dxa"/>
            <w:tcBorders>
              <w:top w:val="nil"/>
              <w:left w:val="nil"/>
              <w:bottom w:val="single" w:sz="4" w:space="0" w:color="auto"/>
              <w:right w:val="single" w:sz="4" w:space="0" w:color="auto"/>
            </w:tcBorders>
            <w:shd w:val="clear" w:color="auto" w:fill="auto"/>
            <w:vAlign w:val="center"/>
            <w:hideMark/>
          </w:tcPr>
          <w:p w14:paraId="509FDF4E" w14:textId="77777777" w:rsidR="00BE5CCC" w:rsidRPr="00216153" w:rsidRDefault="00BE5CCC" w:rsidP="00DC391D">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50602977" w14:textId="2BC7D424" w:rsidR="00BE5CCC" w:rsidRDefault="00BE5CCC" w:rsidP="00BE5CCC">
      <w:pPr>
        <w:rPr>
          <w:rFonts w:eastAsia="Calibri"/>
          <w:color w:val="4C4747"/>
          <w:lang w:val="es-ES"/>
        </w:rPr>
      </w:pPr>
    </w:p>
    <w:p w14:paraId="2C224671" w14:textId="2CE0C8F0" w:rsidR="00DC391D" w:rsidRDefault="00DC391D" w:rsidP="00BE5CCC">
      <w:pPr>
        <w:rPr>
          <w:rFonts w:eastAsia="Calibri"/>
          <w:color w:val="4C4747"/>
          <w:lang w:val="es-ES"/>
        </w:rPr>
      </w:pPr>
    </w:p>
    <w:p w14:paraId="468961B9" w14:textId="63C21C76" w:rsidR="00974D6E" w:rsidRDefault="00974D6E" w:rsidP="00BE5CCC">
      <w:pPr>
        <w:rPr>
          <w:rFonts w:eastAsia="Calibri"/>
          <w:color w:val="4C4747"/>
          <w:lang w:val="es-ES"/>
        </w:rPr>
      </w:pPr>
    </w:p>
    <w:p w14:paraId="28CAC02C" w14:textId="28C0A6DB" w:rsidR="00974D6E" w:rsidRDefault="00974D6E" w:rsidP="00BE5CCC">
      <w:pPr>
        <w:rPr>
          <w:rFonts w:eastAsia="Calibri"/>
          <w:color w:val="4C4747"/>
          <w:lang w:val="es-ES"/>
        </w:rPr>
      </w:pPr>
    </w:p>
    <w:p w14:paraId="01CDEE8A" w14:textId="39E55223" w:rsidR="00974D6E" w:rsidRDefault="00974D6E" w:rsidP="00BE5CCC">
      <w:pPr>
        <w:rPr>
          <w:rFonts w:eastAsia="Calibri"/>
          <w:color w:val="4C4747"/>
          <w:lang w:val="es-ES"/>
        </w:rPr>
      </w:pPr>
    </w:p>
    <w:p w14:paraId="2D8CCC00" w14:textId="7711C5A8" w:rsidR="00974D6E" w:rsidRDefault="00974D6E" w:rsidP="00BE5CCC">
      <w:pPr>
        <w:rPr>
          <w:rFonts w:eastAsia="Calibri"/>
          <w:color w:val="4C4747"/>
          <w:lang w:val="es-ES"/>
        </w:rPr>
      </w:pPr>
    </w:p>
    <w:p w14:paraId="7FD8ADAC" w14:textId="0BFC7B56" w:rsidR="00974D6E" w:rsidRDefault="00974D6E" w:rsidP="00BE5CCC">
      <w:pPr>
        <w:rPr>
          <w:rFonts w:eastAsia="Calibri"/>
          <w:color w:val="4C4747"/>
          <w:lang w:val="es-ES"/>
        </w:rPr>
      </w:pPr>
    </w:p>
    <w:p w14:paraId="701443FE" w14:textId="40E2442C" w:rsidR="00974D6E" w:rsidRDefault="00974D6E" w:rsidP="00BE5CCC">
      <w:pPr>
        <w:rPr>
          <w:rFonts w:eastAsia="Calibri"/>
          <w:color w:val="4C4747"/>
          <w:lang w:val="es-ES"/>
        </w:rPr>
      </w:pPr>
    </w:p>
    <w:p w14:paraId="435E18DC" w14:textId="59AA088C" w:rsidR="00974D6E" w:rsidRDefault="00974D6E" w:rsidP="00BE5CCC">
      <w:pPr>
        <w:rPr>
          <w:rFonts w:eastAsia="Calibri"/>
          <w:color w:val="4C4747"/>
          <w:lang w:val="es-ES"/>
        </w:rPr>
      </w:pPr>
    </w:p>
    <w:p w14:paraId="6B16CF81" w14:textId="3532131C" w:rsidR="00974D6E" w:rsidRDefault="00974D6E" w:rsidP="00BE5CCC">
      <w:pPr>
        <w:rPr>
          <w:rFonts w:eastAsia="Calibri"/>
          <w:color w:val="4C4747"/>
          <w:lang w:val="es-ES"/>
        </w:rPr>
      </w:pPr>
    </w:p>
    <w:p w14:paraId="5D13E081" w14:textId="10932A20" w:rsidR="00974D6E" w:rsidRDefault="00974D6E" w:rsidP="00BE5CCC">
      <w:pPr>
        <w:rPr>
          <w:rFonts w:eastAsia="Calibri"/>
          <w:color w:val="4C4747"/>
          <w:lang w:val="es-ES"/>
        </w:rPr>
      </w:pPr>
    </w:p>
    <w:p w14:paraId="78C3D15B" w14:textId="74BBB27F" w:rsidR="00974D6E" w:rsidRDefault="00974D6E" w:rsidP="00BE5CCC">
      <w:pPr>
        <w:rPr>
          <w:rFonts w:eastAsia="Calibri"/>
          <w:color w:val="4C4747"/>
          <w:lang w:val="es-ES"/>
        </w:rPr>
      </w:pPr>
    </w:p>
    <w:p w14:paraId="5FBBA513" w14:textId="5815F0B4" w:rsidR="00974D6E" w:rsidRDefault="00974D6E" w:rsidP="00BE5CCC">
      <w:pPr>
        <w:rPr>
          <w:rFonts w:eastAsia="Calibri"/>
          <w:color w:val="4C4747"/>
          <w:lang w:val="es-ES"/>
        </w:rPr>
      </w:pPr>
    </w:p>
    <w:p w14:paraId="5CC00464" w14:textId="2939D573" w:rsidR="00974D6E" w:rsidRDefault="00974D6E" w:rsidP="00BE5CCC">
      <w:pPr>
        <w:rPr>
          <w:rFonts w:eastAsia="Calibri"/>
          <w:color w:val="4C4747"/>
          <w:lang w:val="es-ES"/>
        </w:rPr>
      </w:pPr>
    </w:p>
    <w:p w14:paraId="2ABE7040" w14:textId="3D8E7EA6" w:rsidR="00974D6E" w:rsidRDefault="00974D6E" w:rsidP="00BE5CCC">
      <w:pPr>
        <w:rPr>
          <w:rFonts w:eastAsia="Calibri"/>
          <w:color w:val="4C4747"/>
          <w:lang w:val="es-ES"/>
        </w:rPr>
      </w:pPr>
    </w:p>
    <w:p w14:paraId="1E9D767B" w14:textId="48262C1B" w:rsidR="00974D6E" w:rsidRDefault="00974D6E" w:rsidP="00BE5CCC">
      <w:pPr>
        <w:rPr>
          <w:rFonts w:eastAsia="Calibri"/>
          <w:color w:val="4C4747"/>
          <w:lang w:val="es-ES"/>
        </w:rPr>
      </w:pPr>
    </w:p>
    <w:p w14:paraId="7B76D01C" w14:textId="200931ED" w:rsidR="00974D6E" w:rsidRDefault="00974D6E" w:rsidP="00BE5CCC">
      <w:pPr>
        <w:rPr>
          <w:rFonts w:eastAsia="Calibri"/>
          <w:color w:val="4C4747"/>
          <w:lang w:val="es-ES"/>
        </w:rPr>
      </w:pPr>
    </w:p>
    <w:p w14:paraId="1BCD1AE8" w14:textId="77777777" w:rsidR="00974D6E" w:rsidRDefault="00974D6E" w:rsidP="00BE5CCC">
      <w:pPr>
        <w:rPr>
          <w:rFonts w:eastAsia="Calibri"/>
          <w:color w:val="4C4747"/>
          <w:lang w:val="es-ES"/>
        </w:rPr>
      </w:pPr>
    </w:p>
    <w:p w14:paraId="14238B88" w14:textId="77777777" w:rsidR="00BE5CCC" w:rsidRDefault="00BE5CCC" w:rsidP="00BE5CCC">
      <w:pPr>
        <w:rPr>
          <w:rFonts w:eastAsia="Calibri"/>
          <w:color w:val="4C4747"/>
          <w:lang w:val="es-ES"/>
        </w:rPr>
      </w:pPr>
      <w:r>
        <w:rPr>
          <w:noProof/>
          <w:lang w:val="en-US"/>
        </w:rPr>
        <w:drawing>
          <wp:inline distT="0" distB="0" distL="0" distR="0" wp14:anchorId="29D158F7" wp14:editId="0B19EB96">
            <wp:extent cx="2190750" cy="1503391"/>
            <wp:effectExtent l="0" t="0" r="0" b="190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eastAsia="Calibri"/>
          <w:color w:val="4C4747"/>
          <w:lang w:val="es-ES"/>
        </w:rPr>
        <w:t xml:space="preserve">  </w:t>
      </w:r>
      <w:r>
        <w:rPr>
          <w:noProof/>
          <w:lang w:val="en-US"/>
        </w:rPr>
        <w:drawing>
          <wp:inline distT="0" distB="0" distL="0" distR="0" wp14:anchorId="6E2A964C" wp14:editId="34FD4018">
            <wp:extent cx="2286000" cy="1486535"/>
            <wp:effectExtent l="0" t="0" r="0" b="18415"/>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AC96F5" w14:textId="77777777" w:rsidR="00BE5CCC" w:rsidRDefault="00BE5CCC" w:rsidP="00BE5CCC">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227F179" w14:textId="77777777" w:rsidR="00BE5CCC" w:rsidRDefault="00BE5CCC" w:rsidP="00BE5CCC">
      <w:pPr>
        <w:rPr>
          <w:rFonts w:eastAsia="Calibri"/>
          <w:color w:val="4C4747"/>
          <w:lang w:val="es-ES"/>
        </w:rPr>
      </w:pPr>
    </w:p>
    <w:tbl>
      <w:tblPr>
        <w:tblW w:w="7110" w:type="dxa"/>
        <w:tblLook w:val="04A0" w:firstRow="1" w:lastRow="0" w:firstColumn="1" w:lastColumn="0" w:noHBand="0" w:noVBand="1"/>
      </w:tblPr>
      <w:tblGrid>
        <w:gridCol w:w="1343"/>
        <w:gridCol w:w="1376"/>
        <w:gridCol w:w="1323"/>
        <w:gridCol w:w="1452"/>
        <w:gridCol w:w="1862"/>
      </w:tblGrid>
      <w:tr w:rsidR="00BE5CCC" w:rsidRPr="00BE5CCC" w14:paraId="29938754" w14:textId="77777777" w:rsidTr="00BE5CCC">
        <w:trPr>
          <w:trHeight w:val="376"/>
        </w:trPr>
        <w:tc>
          <w:tcPr>
            <w:tcW w:w="7110" w:type="dxa"/>
            <w:gridSpan w:val="5"/>
            <w:tcBorders>
              <w:top w:val="nil"/>
              <w:left w:val="nil"/>
              <w:bottom w:val="nil"/>
              <w:right w:val="nil"/>
            </w:tcBorders>
            <w:shd w:val="clear" w:color="auto" w:fill="auto"/>
            <w:noWrap/>
            <w:vAlign w:val="bottom"/>
            <w:hideMark/>
          </w:tcPr>
          <w:p w14:paraId="716778D5" w14:textId="5B22D908" w:rsidR="00BE5CCC" w:rsidRPr="00216153" w:rsidRDefault="00E47C45" w:rsidP="00BE5CCC">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047334BA" w14:textId="77777777" w:rsidTr="00BE5CCC">
        <w:trPr>
          <w:trHeight w:val="301"/>
        </w:trPr>
        <w:tc>
          <w:tcPr>
            <w:tcW w:w="1343" w:type="dxa"/>
            <w:tcBorders>
              <w:top w:val="nil"/>
              <w:left w:val="nil"/>
              <w:bottom w:val="nil"/>
              <w:right w:val="nil"/>
            </w:tcBorders>
            <w:shd w:val="clear" w:color="auto" w:fill="auto"/>
            <w:noWrap/>
            <w:vAlign w:val="bottom"/>
            <w:hideMark/>
          </w:tcPr>
          <w:p w14:paraId="1BBB7669" w14:textId="77777777" w:rsidR="00BE5CCC" w:rsidRPr="00BE5CCC" w:rsidRDefault="00BE5CCC" w:rsidP="00BE5CCC">
            <w:pPr>
              <w:spacing w:after="0" w:line="240" w:lineRule="auto"/>
              <w:jc w:val="center"/>
              <w:rPr>
                <w:rFonts w:eastAsia="Times New Roman"/>
                <w:b/>
                <w:bCs/>
                <w:color w:val="4C4747"/>
                <w:spacing w:val="0"/>
                <w:sz w:val="28"/>
                <w:szCs w:val="28"/>
                <w:lang w:val="es-ES"/>
              </w:rPr>
            </w:pPr>
          </w:p>
        </w:tc>
        <w:tc>
          <w:tcPr>
            <w:tcW w:w="1249" w:type="dxa"/>
            <w:tcBorders>
              <w:top w:val="nil"/>
              <w:left w:val="nil"/>
              <w:bottom w:val="nil"/>
              <w:right w:val="nil"/>
            </w:tcBorders>
            <w:shd w:val="clear" w:color="auto" w:fill="auto"/>
            <w:noWrap/>
            <w:vAlign w:val="bottom"/>
            <w:hideMark/>
          </w:tcPr>
          <w:p w14:paraId="01BA6C45"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201" w:type="dxa"/>
            <w:tcBorders>
              <w:top w:val="nil"/>
              <w:left w:val="nil"/>
              <w:bottom w:val="nil"/>
              <w:right w:val="nil"/>
            </w:tcBorders>
            <w:shd w:val="clear" w:color="auto" w:fill="auto"/>
            <w:noWrap/>
            <w:vAlign w:val="bottom"/>
            <w:hideMark/>
          </w:tcPr>
          <w:p w14:paraId="67D8498A"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452" w:type="dxa"/>
            <w:tcBorders>
              <w:top w:val="nil"/>
              <w:left w:val="nil"/>
              <w:bottom w:val="nil"/>
              <w:right w:val="nil"/>
            </w:tcBorders>
            <w:shd w:val="clear" w:color="auto" w:fill="auto"/>
            <w:noWrap/>
            <w:vAlign w:val="bottom"/>
            <w:hideMark/>
          </w:tcPr>
          <w:p w14:paraId="6F8A0EFF"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862" w:type="dxa"/>
            <w:tcBorders>
              <w:top w:val="nil"/>
              <w:left w:val="nil"/>
              <w:bottom w:val="nil"/>
              <w:right w:val="nil"/>
            </w:tcBorders>
            <w:shd w:val="clear" w:color="auto" w:fill="auto"/>
            <w:noWrap/>
            <w:vAlign w:val="bottom"/>
            <w:hideMark/>
          </w:tcPr>
          <w:p w14:paraId="1E6E31A4" w14:textId="77777777" w:rsidR="00BE5CCC" w:rsidRPr="00216153" w:rsidRDefault="00BE5CCC" w:rsidP="00BE5CCC">
            <w:pPr>
              <w:spacing w:after="0" w:line="240" w:lineRule="auto"/>
              <w:jc w:val="center"/>
              <w:rPr>
                <w:rFonts w:eastAsia="Times New Roman"/>
                <w:color w:val="4C4747"/>
                <w:spacing w:val="0"/>
                <w:sz w:val="20"/>
                <w:szCs w:val="20"/>
                <w:lang w:val="es-ES"/>
              </w:rPr>
            </w:pPr>
          </w:p>
        </w:tc>
      </w:tr>
      <w:tr w:rsidR="00BE5CCC" w:rsidRPr="00A7538F" w14:paraId="4DF8A0F5" w14:textId="77777777" w:rsidTr="00BE5CCC">
        <w:trPr>
          <w:trHeight w:val="316"/>
        </w:trPr>
        <w:tc>
          <w:tcPr>
            <w:tcW w:w="1343" w:type="dxa"/>
            <w:tcBorders>
              <w:top w:val="nil"/>
              <w:left w:val="nil"/>
              <w:bottom w:val="nil"/>
              <w:right w:val="nil"/>
            </w:tcBorders>
            <w:shd w:val="clear" w:color="auto" w:fill="auto"/>
            <w:noWrap/>
            <w:vAlign w:val="bottom"/>
            <w:hideMark/>
          </w:tcPr>
          <w:p w14:paraId="52BA765F" w14:textId="77777777" w:rsidR="00BE5CCC" w:rsidRPr="00A7538F" w:rsidRDefault="00BE5CCC" w:rsidP="00BE5CCC">
            <w:pPr>
              <w:spacing w:after="0" w:line="240" w:lineRule="auto"/>
              <w:rPr>
                <w:rFonts w:eastAsia="Times New Roman"/>
                <w:b/>
                <w:bCs/>
                <w:color w:val="4C4747"/>
                <w:spacing w:val="0"/>
              </w:rPr>
            </w:pPr>
            <w:r w:rsidRPr="00A7538F">
              <w:rPr>
                <w:rFonts w:eastAsia="Times New Roman"/>
                <w:b/>
                <w:bCs/>
                <w:color w:val="4C4747"/>
                <w:spacing w:val="0"/>
              </w:rPr>
              <w:t>Año:</w:t>
            </w:r>
          </w:p>
        </w:tc>
        <w:tc>
          <w:tcPr>
            <w:tcW w:w="1249" w:type="dxa"/>
            <w:tcBorders>
              <w:top w:val="nil"/>
              <w:left w:val="nil"/>
              <w:bottom w:val="nil"/>
              <w:right w:val="nil"/>
            </w:tcBorders>
            <w:shd w:val="clear" w:color="auto" w:fill="auto"/>
            <w:noWrap/>
            <w:vAlign w:val="bottom"/>
            <w:hideMark/>
          </w:tcPr>
          <w:p w14:paraId="565BFA32"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2024</w:t>
            </w:r>
          </w:p>
        </w:tc>
        <w:tc>
          <w:tcPr>
            <w:tcW w:w="1201" w:type="dxa"/>
            <w:tcBorders>
              <w:top w:val="nil"/>
              <w:left w:val="nil"/>
              <w:bottom w:val="nil"/>
              <w:right w:val="nil"/>
            </w:tcBorders>
            <w:shd w:val="clear" w:color="auto" w:fill="auto"/>
            <w:noWrap/>
            <w:vAlign w:val="bottom"/>
            <w:hideMark/>
          </w:tcPr>
          <w:p w14:paraId="219A2848" w14:textId="77777777" w:rsidR="00BE5CCC" w:rsidRPr="00216153" w:rsidRDefault="00BE5CCC" w:rsidP="00BE5CCC">
            <w:pPr>
              <w:spacing w:after="0" w:line="240" w:lineRule="auto"/>
              <w:rPr>
                <w:rFonts w:eastAsia="Times New Roman"/>
                <w:color w:val="4C4747"/>
                <w:spacing w:val="0"/>
              </w:rPr>
            </w:pPr>
          </w:p>
        </w:tc>
        <w:tc>
          <w:tcPr>
            <w:tcW w:w="1452" w:type="dxa"/>
            <w:tcBorders>
              <w:top w:val="nil"/>
              <w:left w:val="nil"/>
              <w:bottom w:val="nil"/>
              <w:right w:val="nil"/>
            </w:tcBorders>
            <w:shd w:val="clear" w:color="auto" w:fill="auto"/>
            <w:noWrap/>
            <w:vAlign w:val="bottom"/>
            <w:hideMark/>
          </w:tcPr>
          <w:p w14:paraId="32081D03"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862" w:type="dxa"/>
            <w:tcBorders>
              <w:top w:val="nil"/>
              <w:left w:val="nil"/>
              <w:bottom w:val="nil"/>
              <w:right w:val="nil"/>
            </w:tcBorders>
            <w:shd w:val="clear" w:color="auto" w:fill="auto"/>
            <w:noWrap/>
            <w:vAlign w:val="bottom"/>
            <w:hideMark/>
          </w:tcPr>
          <w:p w14:paraId="7C4DC12C"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331418F2" w14:textId="77777777" w:rsidTr="00BE5CCC">
        <w:trPr>
          <w:trHeight w:val="316"/>
        </w:trPr>
        <w:tc>
          <w:tcPr>
            <w:tcW w:w="1343" w:type="dxa"/>
            <w:tcBorders>
              <w:top w:val="nil"/>
              <w:left w:val="nil"/>
              <w:bottom w:val="nil"/>
              <w:right w:val="nil"/>
            </w:tcBorders>
            <w:shd w:val="clear" w:color="auto" w:fill="auto"/>
            <w:noWrap/>
            <w:vAlign w:val="center"/>
            <w:hideMark/>
          </w:tcPr>
          <w:p w14:paraId="5643A71A" w14:textId="77777777" w:rsidR="00BE5CCC" w:rsidRPr="00A7538F" w:rsidRDefault="00BE5CCC" w:rsidP="00BE5CCC">
            <w:pPr>
              <w:spacing w:after="0" w:line="240" w:lineRule="auto"/>
              <w:rPr>
                <w:rFonts w:eastAsia="Times New Roman"/>
                <w:b/>
                <w:bCs/>
                <w:color w:val="4C4747"/>
                <w:spacing w:val="0"/>
              </w:rPr>
            </w:pPr>
            <w:r w:rsidRPr="00A7538F">
              <w:rPr>
                <w:rFonts w:eastAsia="Times New Roman"/>
                <w:b/>
                <w:bCs/>
                <w:color w:val="4C4747"/>
                <w:spacing w:val="0"/>
              </w:rPr>
              <w:t>Periodo:</w:t>
            </w:r>
          </w:p>
        </w:tc>
        <w:tc>
          <w:tcPr>
            <w:tcW w:w="2450" w:type="dxa"/>
            <w:gridSpan w:val="2"/>
            <w:tcBorders>
              <w:top w:val="nil"/>
              <w:left w:val="nil"/>
              <w:bottom w:val="nil"/>
              <w:right w:val="nil"/>
            </w:tcBorders>
            <w:shd w:val="clear" w:color="auto" w:fill="auto"/>
            <w:vAlign w:val="center"/>
            <w:hideMark/>
          </w:tcPr>
          <w:p w14:paraId="7C6E70F3"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01 enero - dic.</w:t>
            </w:r>
          </w:p>
        </w:tc>
        <w:tc>
          <w:tcPr>
            <w:tcW w:w="1452" w:type="dxa"/>
            <w:tcBorders>
              <w:top w:val="nil"/>
              <w:left w:val="nil"/>
              <w:bottom w:val="nil"/>
              <w:right w:val="nil"/>
            </w:tcBorders>
            <w:shd w:val="clear" w:color="auto" w:fill="auto"/>
            <w:noWrap/>
            <w:vAlign w:val="center"/>
            <w:hideMark/>
          </w:tcPr>
          <w:p w14:paraId="33F018AF"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Rubros:</w:t>
            </w:r>
          </w:p>
        </w:tc>
        <w:tc>
          <w:tcPr>
            <w:tcW w:w="1862" w:type="dxa"/>
            <w:vMerge w:val="restart"/>
            <w:tcBorders>
              <w:top w:val="nil"/>
              <w:left w:val="nil"/>
              <w:bottom w:val="nil"/>
              <w:right w:val="nil"/>
            </w:tcBorders>
            <w:shd w:val="clear" w:color="auto" w:fill="auto"/>
            <w:vAlign w:val="center"/>
            <w:hideMark/>
          </w:tcPr>
          <w:p w14:paraId="1CEFB589" w14:textId="77777777" w:rsidR="00BE5CCC" w:rsidRPr="00216153" w:rsidRDefault="00BE5CCC" w:rsidP="00BE5CCC">
            <w:pPr>
              <w:spacing w:after="0" w:line="240" w:lineRule="auto"/>
              <w:jc w:val="center"/>
              <w:rPr>
                <w:rFonts w:eastAsia="Times New Roman"/>
                <w:color w:val="4C4747"/>
                <w:spacing w:val="0"/>
                <w:lang w:val="es-ES"/>
              </w:rPr>
            </w:pPr>
            <w:r w:rsidRPr="00216153">
              <w:rPr>
                <w:rFonts w:eastAsia="Times New Roman"/>
                <w:color w:val="4C4747"/>
                <w:spacing w:val="0"/>
                <w:lang w:val="es-ES"/>
              </w:rPr>
              <w:t>Piña, Batata, Brócoli, Pitahaya y Tindora</w:t>
            </w:r>
          </w:p>
        </w:tc>
      </w:tr>
      <w:tr w:rsidR="00BE5CCC" w:rsidRPr="00A7538F" w14:paraId="16EAD880" w14:textId="77777777" w:rsidTr="00BE5CCC">
        <w:trPr>
          <w:trHeight w:val="482"/>
        </w:trPr>
        <w:tc>
          <w:tcPr>
            <w:tcW w:w="1343" w:type="dxa"/>
            <w:tcBorders>
              <w:top w:val="nil"/>
              <w:left w:val="nil"/>
              <w:bottom w:val="nil"/>
              <w:right w:val="nil"/>
            </w:tcBorders>
            <w:shd w:val="clear" w:color="auto" w:fill="auto"/>
            <w:noWrap/>
            <w:vAlign w:val="center"/>
            <w:hideMark/>
          </w:tcPr>
          <w:p w14:paraId="250DBD07" w14:textId="77777777" w:rsidR="00BE5CCC" w:rsidRPr="00A7538F" w:rsidRDefault="00BE5CCC" w:rsidP="00BE5CCC">
            <w:pPr>
              <w:spacing w:after="0" w:line="240" w:lineRule="auto"/>
              <w:rPr>
                <w:rFonts w:eastAsia="Times New Roman"/>
                <w:b/>
                <w:bCs/>
                <w:color w:val="4C4747"/>
                <w:spacing w:val="0"/>
              </w:rPr>
            </w:pPr>
            <w:r w:rsidRPr="00A7538F">
              <w:rPr>
                <w:rFonts w:eastAsia="Times New Roman"/>
                <w:b/>
                <w:bCs/>
                <w:color w:val="4C4747"/>
                <w:spacing w:val="0"/>
              </w:rPr>
              <w:t>Provincia:</w:t>
            </w:r>
          </w:p>
        </w:tc>
        <w:tc>
          <w:tcPr>
            <w:tcW w:w="2450" w:type="dxa"/>
            <w:gridSpan w:val="2"/>
            <w:tcBorders>
              <w:top w:val="nil"/>
              <w:left w:val="nil"/>
              <w:bottom w:val="nil"/>
              <w:right w:val="nil"/>
            </w:tcBorders>
            <w:shd w:val="clear" w:color="auto" w:fill="auto"/>
            <w:noWrap/>
            <w:vAlign w:val="center"/>
            <w:hideMark/>
          </w:tcPr>
          <w:p w14:paraId="1B198977" w14:textId="77777777" w:rsidR="00BE5CCC" w:rsidRPr="00A7538F" w:rsidRDefault="00BE5CCC" w:rsidP="00BE5CCC">
            <w:pPr>
              <w:spacing w:after="0" w:line="240" w:lineRule="auto"/>
              <w:rPr>
                <w:rFonts w:eastAsia="Times New Roman"/>
                <w:color w:val="4C4747"/>
                <w:spacing w:val="0"/>
              </w:rPr>
            </w:pPr>
            <w:r w:rsidRPr="00A7538F">
              <w:rPr>
                <w:rFonts w:eastAsia="Times New Roman"/>
                <w:color w:val="4C4747"/>
                <w:spacing w:val="0"/>
              </w:rPr>
              <w:t>Todas las provincias</w:t>
            </w:r>
          </w:p>
        </w:tc>
        <w:tc>
          <w:tcPr>
            <w:tcW w:w="1452" w:type="dxa"/>
            <w:tcBorders>
              <w:top w:val="nil"/>
              <w:left w:val="nil"/>
              <w:bottom w:val="nil"/>
              <w:right w:val="nil"/>
            </w:tcBorders>
            <w:shd w:val="clear" w:color="auto" w:fill="auto"/>
            <w:noWrap/>
            <w:vAlign w:val="bottom"/>
            <w:hideMark/>
          </w:tcPr>
          <w:p w14:paraId="3DBB5E7E" w14:textId="77777777" w:rsidR="00BE5CCC" w:rsidRPr="00A7538F" w:rsidRDefault="00BE5CCC" w:rsidP="00BE5CCC">
            <w:pPr>
              <w:spacing w:after="0" w:line="240" w:lineRule="auto"/>
              <w:rPr>
                <w:rFonts w:eastAsia="Times New Roman"/>
                <w:color w:val="4C4747"/>
                <w:spacing w:val="0"/>
              </w:rPr>
            </w:pPr>
          </w:p>
        </w:tc>
        <w:tc>
          <w:tcPr>
            <w:tcW w:w="1862" w:type="dxa"/>
            <w:vMerge/>
            <w:tcBorders>
              <w:top w:val="nil"/>
              <w:left w:val="nil"/>
              <w:bottom w:val="nil"/>
              <w:right w:val="nil"/>
            </w:tcBorders>
            <w:vAlign w:val="center"/>
            <w:hideMark/>
          </w:tcPr>
          <w:p w14:paraId="5824CD75" w14:textId="77777777" w:rsidR="00BE5CCC" w:rsidRPr="00A7538F" w:rsidRDefault="00BE5CCC" w:rsidP="00BE5CCC">
            <w:pPr>
              <w:spacing w:after="0" w:line="240" w:lineRule="auto"/>
              <w:rPr>
                <w:rFonts w:eastAsia="Times New Roman"/>
                <w:color w:val="4C4747"/>
                <w:spacing w:val="0"/>
              </w:rPr>
            </w:pPr>
          </w:p>
        </w:tc>
      </w:tr>
      <w:tr w:rsidR="00BE5CCC" w:rsidRPr="00A7538F" w14:paraId="0A9D6DF9" w14:textId="77777777" w:rsidTr="00BE5CCC">
        <w:trPr>
          <w:trHeight w:val="211"/>
        </w:trPr>
        <w:tc>
          <w:tcPr>
            <w:tcW w:w="1343" w:type="dxa"/>
            <w:tcBorders>
              <w:top w:val="nil"/>
              <w:left w:val="nil"/>
              <w:bottom w:val="nil"/>
              <w:right w:val="nil"/>
            </w:tcBorders>
            <w:shd w:val="clear" w:color="auto" w:fill="auto"/>
            <w:noWrap/>
            <w:vAlign w:val="center"/>
            <w:hideMark/>
          </w:tcPr>
          <w:p w14:paraId="4A80558E" w14:textId="77777777" w:rsidR="00BE5CCC" w:rsidRPr="00A7538F" w:rsidRDefault="00BE5CCC" w:rsidP="00BE5CCC">
            <w:pPr>
              <w:spacing w:after="0" w:line="240" w:lineRule="auto"/>
              <w:rPr>
                <w:rFonts w:eastAsia="Times New Roman"/>
                <w:color w:val="auto"/>
                <w:spacing w:val="0"/>
                <w:sz w:val="20"/>
                <w:szCs w:val="20"/>
              </w:rPr>
            </w:pPr>
          </w:p>
        </w:tc>
        <w:tc>
          <w:tcPr>
            <w:tcW w:w="1249" w:type="dxa"/>
            <w:tcBorders>
              <w:top w:val="nil"/>
              <w:left w:val="nil"/>
              <w:bottom w:val="nil"/>
              <w:right w:val="nil"/>
            </w:tcBorders>
            <w:shd w:val="clear" w:color="auto" w:fill="auto"/>
            <w:noWrap/>
            <w:vAlign w:val="center"/>
            <w:hideMark/>
          </w:tcPr>
          <w:p w14:paraId="385F0520" w14:textId="77777777" w:rsidR="00BE5CCC" w:rsidRPr="00A7538F" w:rsidRDefault="00BE5CCC" w:rsidP="00BE5CCC">
            <w:pPr>
              <w:spacing w:after="0" w:line="240" w:lineRule="auto"/>
              <w:rPr>
                <w:rFonts w:eastAsia="Times New Roman"/>
                <w:color w:val="auto"/>
                <w:spacing w:val="0"/>
                <w:sz w:val="20"/>
                <w:szCs w:val="20"/>
              </w:rPr>
            </w:pPr>
          </w:p>
        </w:tc>
        <w:tc>
          <w:tcPr>
            <w:tcW w:w="1201" w:type="dxa"/>
            <w:tcBorders>
              <w:top w:val="nil"/>
              <w:left w:val="nil"/>
              <w:bottom w:val="nil"/>
              <w:right w:val="nil"/>
            </w:tcBorders>
            <w:shd w:val="clear" w:color="auto" w:fill="auto"/>
            <w:noWrap/>
            <w:vAlign w:val="bottom"/>
            <w:hideMark/>
          </w:tcPr>
          <w:p w14:paraId="30545C9D" w14:textId="77777777" w:rsidR="00BE5CCC" w:rsidRPr="00A7538F" w:rsidRDefault="00BE5CCC" w:rsidP="00BE5CCC">
            <w:pPr>
              <w:spacing w:after="0" w:line="240" w:lineRule="auto"/>
              <w:rPr>
                <w:rFonts w:eastAsia="Times New Roman"/>
                <w:color w:val="auto"/>
                <w:spacing w:val="0"/>
                <w:sz w:val="20"/>
                <w:szCs w:val="20"/>
              </w:rPr>
            </w:pPr>
          </w:p>
        </w:tc>
        <w:tc>
          <w:tcPr>
            <w:tcW w:w="1452" w:type="dxa"/>
            <w:tcBorders>
              <w:top w:val="nil"/>
              <w:left w:val="nil"/>
              <w:bottom w:val="nil"/>
              <w:right w:val="nil"/>
            </w:tcBorders>
            <w:shd w:val="clear" w:color="auto" w:fill="auto"/>
            <w:noWrap/>
            <w:vAlign w:val="bottom"/>
            <w:hideMark/>
          </w:tcPr>
          <w:p w14:paraId="2F71D185" w14:textId="77777777" w:rsidR="00BE5CCC" w:rsidRPr="00A7538F" w:rsidRDefault="00BE5CCC" w:rsidP="00BE5CCC">
            <w:pPr>
              <w:spacing w:after="0" w:line="240" w:lineRule="auto"/>
              <w:rPr>
                <w:rFonts w:eastAsia="Times New Roman"/>
                <w:color w:val="auto"/>
                <w:spacing w:val="0"/>
                <w:sz w:val="20"/>
                <w:szCs w:val="20"/>
              </w:rPr>
            </w:pPr>
          </w:p>
        </w:tc>
        <w:tc>
          <w:tcPr>
            <w:tcW w:w="1862" w:type="dxa"/>
            <w:tcBorders>
              <w:top w:val="nil"/>
              <w:left w:val="nil"/>
              <w:bottom w:val="nil"/>
              <w:right w:val="nil"/>
            </w:tcBorders>
            <w:shd w:val="clear" w:color="auto" w:fill="auto"/>
            <w:noWrap/>
            <w:vAlign w:val="bottom"/>
            <w:hideMark/>
          </w:tcPr>
          <w:p w14:paraId="3C7FB707" w14:textId="77777777" w:rsidR="00BE5CCC" w:rsidRPr="00A7538F" w:rsidRDefault="00BE5CCC" w:rsidP="00BE5CCC">
            <w:pPr>
              <w:spacing w:after="0" w:line="240" w:lineRule="auto"/>
              <w:rPr>
                <w:rFonts w:eastAsia="Times New Roman"/>
                <w:color w:val="auto"/>
                <w:spacing w:val="0"/>
                <w:sz w:val="20"/>
                <w:szCs w:val="20"/>
              </w:rPr>
            </w:pPr>
          </w:p>
        </w:tc>
      </w:tr>
      <w:tr w:rsidR="00BE5CCC" w:rsidRPr="00A7538F" w14:paraId="09D944C5" w14:textId="77777777" w:rsidTr="00BE5CCC">
        <w:trPr>
          <w:trHeight w:val="949"/>
        </w:trPr>
        <w:tc>
          <w:tcPr>
            <w:tcW w:w="134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490A88C" w14:textId="77777777" w:rsidR="00BE5CCC" w:rsidRPr="00A7538F" w:rsidRDefault="00BE5CCC" w:rsidP="00BE5CCC">
            <w:pPr>
              <w:spacing w:after="0" w:line="240" w:lineRule="auto"/>
              <w:jc w:val="center"/>
              <w:rPr>
                <w:rFonts w:eastAsia="Times New Roman"/>
                <w:b/>
                <w:bCs/>
                <w:color w:val="FFFFFF"/>
                <w:spacing w:val="0"/>
              </w:rPr>
            </w:pPr>
            <w:r w:rsidRPr="00A7538F">
              <w:rPr>
                <w:rFonts w:eastAsia="Times New Roman"/>
                <w:b/>
                <w:bCs/>
                <w:color w:val="FFFFFF"/>
                <w:spacing w:val="0"/>
              </w:rPr>
              <w:t>Rubros</w:t>
            </w:r>
          </w:p>
        </w:tc>
        <w:tc>
          <w:tcPr>
            <w:tcW w:w="1249" w:type="dxa"/>
            <w:tcBorders>
              <w:top w:val="single" w:sz="4" w:space="0" w:color="auto"/>
              <w:left w:val="nil"/>
              <w:bottom w:val="single" w:sz="4" w:space="0" w:color="auto"/>
              <w:right w:val="single" w:sz="4" w:space="0" w:color="auto"/>
            </w:tcBorders>
            <w:shd w:val="clear" w:color="000000" w:fill="002060"/>
            <w:vAlign w:val="center"/>
            <w:hideMark/>
          </w:tcPr>
          <w:p w14:paraId="4C9EDA73" w14:textId="77777777" w:rsidR="00BE5CCC" w:rsidRPr="00A7538F" w:rsidRDefault="00BE5CCC" w:rsidP="00BE5CCC">
            <w:pPr>
              <w:spacing w:after="0" w:line="240" w:lineRule="auto"/>
              <w:jc w:val="center"/>
              <w:rPr>
                <w:rFonts w:eastAsia="Times New Roman"/>
                <w:b/>
                <w:bCs/>
                <w:color w:val="FFFFFF"/>
                <w:spacing w:val="0"/>
              </w:rPr>
            </w:pPr>
            <w:r w:rsidRPr="00A7538F">
              <w:rPr>
                <w:rFonts w:eastAsia="Times New Roman"/>
                <w:b/>
                <w:bCs/>
                <w:color w:val="FFFFFF"/>
                <w:spacing w:val="0"/>
              </w:rPr>
              <w:t>Pólizas Facturadas</w:t>
            </w:r>
          </w:p>
        </w:tc>
        <w:tc>
          <w:tcPr>
            <w:tcW w:w="1201" w:type="dxa"/>
            <w:tcBorders>
              <w:top w:val="single" w:sz="4" w:space="0" w:color="auto"/>
              <w:left w:val="nil"/>
              <w:bottom w:val="single" w:sz="4" w:space="0" w:color="auto"/>
              <w:right w:val="single" w:sz="4" w:space="0" w:color="auto"/>
            </w:tcBorders>
            <w:shd w:val="clear" w:color="000000" w:fill="002060"/>
            <w:vAlign w:val="center"/>
            <w:hideMark/>
          </w:tcPr>
          <w:p w14:paraId="052F5495" w14:textId="77777777" w:rsidR="00BE5CCC" w:rsidRPr="00A7538F" w:rsidRDefault="00BE5CCC" w:rsidP="00BE5CCC">
            <w:pPr>
              <w:spacing w:after="0" w:line="240" w:lineRule="auto"/>
              <w:jc w:val="center"/>
              <w:rPr>
                <w:rFonts w:eastAsia="Times New Roman"/>
                <w:b/>
                <w:bCs/>
                <w:color w:val="FFFFFF"/>
                <w:spacing w:val="0"/>
              </w:rPr>
            </w:pPr>
            <w:r w:rsidRPr="00A7538F">
              <w:rPr>
                <w:rFonts w:eastAsia="Times New Roman"/>
                <w:b/>
                <w:bCs/>
                <w:color w:val="FFFFFF"/>
                <w:spacing w:val="0"/>
              </w:rPr>
              <w:t>Superficie Asegurada Tareas</w:t>
            </w:r>
          </w:p>
        </w:tc>
        <w:tc>
          <w:tcPr>
            <w:tcW w:w="1452" w:type="dxa"/>
            <w:tcBorders>
              <w:top w:val="single" w:sz="4" w:space="0" w:color="auto"/>
              <w:left w:val="nil"/>
              <w:bottom w:val="single" w:sz="4" w:space="0" w:color="auto"/>
              <w:right w:val="single" w:sz="4" w:space="0" w:color="auto"/>
            </w:tcBorders>
            <w:shd w:val="clear" w:color="000000" w:fill="002060"/>
            <w:vAlign w:val="center"/>
            <w:hideMark/>
          </w:tcPr>
          <w:p w14:paraId="03CC93B3" w14:textId="77777777" w:rsidR="00BE5CCC" w:rsidRPr="00A7538F" w:rsidRDefault="00BE5CCC" w:rsidP="00BE5CCC">
            <w:pPr>
              <w:spacing w:after="0" w:line="240" w:lineRule="auto"/>
              <w:jc w:val="center"/>
              <w:rPr>
                <w:rFonts w:eastAsia="Times New Roman"/>
                <w:b/>
                <w:bCs/>
                <w:color w:val="FFFFFF"/>
                <w:spacing w:val="0"/>
              </w:rPr>
            </w:pPr>
            <w:r w:rsidRPr="00A7538F">
              <w:rPr>
                <w:rFonts w:eastAsia="Times New Roman"/>
                <w:b/>
                <w:bCs/>
                <w:color w:val="FFFFFF"/>
                <w:spacing w:val="0"/>
              </w:rPr>
              <w:t>Prima total en RD$</w:t>
            </w:r>
          </w:p>
        </w:tc>
        <w:tc>
          <w:tcPr>
            <w:tcW w:w="1862" w:type="dxa"/>
            <w:tcBorders>
              <w:top w:val="single" w:sz="4" w:space="0" w:color="auto"/>
              <w:left w:val="nil"/>
              <w:bottom w:val="single" w:sz="4" w:space="0" w:color="auto"/>
              <w:right w:val="single" w:sz="4" w:space="0" w:color="auto"/>
            </w:tcBorders>
            <w:shd w:val="clear" w:color="000000" w:fill="002060"/>
            <w:vAlign w:val="center"/>
            <w:hideMark/>
          </w:tcPr>
          <w:p w14:paraId="5A4AFD03" w14:textId="77777777" w:rsidR="00BE5CCC" w:rsidRPr="00A7538F" w:rsidRDefault="00BE5CCC" w:rsidP="00BE5CCC">
            <w:pPr>
              <w:spacing w:after="0" w:line="240" w:lineRule="auto"/>
              <w:jc w:val="center"/>
              <w:rPr>
                <w:rFonts w:eastAsia="Times New Roman"/>
                <w:b/>
                <w:bCs/>
                <w:color w:val="FFFFFF"/>
                <w:spacing w:val="0"/>
              </w:rPr>
            </w:pPr>
            <w:r w:rsidRPr="00A7538F">
              <w:rPr>
                <w:rFonts w:eastAsia="Times New Roman"/>
                <w:b/>
                <w:bCs/>
                <w:color w:val="FFFFFF"/>
                <w:spacing w:val="0"/>
              </w:rPr>
              <w:t>Valor asegurado en RD$</w:t>
            </w:r>
          </w:p>
        </w:tc>
      </w:tr>
      <w:tr w:rsidR="00BE5CCC" w:rsidRPr="00A7538F" w14:paraId="7FD99B45"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6F2FE38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Piña</w:t>
            </w:r>
          </w:p>
        </w:tc>
        <w:tc>
          <w:tcPr>
            <w:tcW w:w="1249" w:type="dxa"/>
            <w:tcBorders>
              <w:top w:val="nil"/>
              <w:left w:val="nil"/>
              <w:bottom w:val="single" w:sz="4" w:space="0" w:color="000000"/>
              <w:right w:val="single" w:sz="4" w:space="0" w:color="000000"/>
            </w:tcBorders>
            <w:shd w:val="clear" w:color="auto" w:fill="auto"/>
            <w:vAlign w:val="center"/>
            <w:hideMark/>
          </w:tcPr>
          <w:p w14:paraId="1B38811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47</w:t>
            </w:r>
          </w:p>
        </w:tc>
        <w:tc>
          <w:tcPr>
            <w:tcW w:w="1201" w:type="dxa"/>
            <w:tcBorders>
              <w:top w:val="nil"/>
              <w:left w:val="nil"/>
              <w:bottom w:val="single" w:sz="4" w:space="0" w:color="auto"/>
              <w:right w:val="single" w:sz="4" w:space="0" w:color="auto"/>
            </w:tcBorders>
            <w:shd w:val="clear" w:color="auto" w:fill="auto"/>
            <w:vAlign w:val="center"/>
            <w:hideMark/>
          </w:tcPr>
          <w:p w14:paraId="61BD417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1,654</w:t>
            </w:r>
          </w:p>
        </w:tc>
        <w:tc>
          <w:tcPr>
            <w:tcW w:w="1452" w:type="dxa"/>
            <w:tcBorders>
              <w:top w:val="nil"/>
              <w:left w:val="nil"/>
              <w:bottom w:val="single" w:sz="4" w:space="0" w:color="auto"/>
              <w:right w:val="single" w:sz="4" w:space="0" w:color="auto"/>
            </w:tcBorders>
            <w:shd w:val="clear" w:color="auto" w:fill="auto"/>
            <w:vAlign w:val="center"/>
            <w:hideMark/>
          </w:tcPr>
          <w:p w14:paraId="34858AEF"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1,484,574</w:t>
            </w:r>
          </w:p>
        </w:tc>
        <w:tc>
          <w:tcPr>
            <w:tcW w:w="1862" w:type="dxa"/>
            <w:tcBorders>
              <w:top w:val="nil"/>
              <w:left w:val="nil"/>
              <w:bottom w:val="single" w:sz="4" w:space="0" w:color="auto"/>
              <w:right w:val="single" w:sz="4" w:space="0" w:color="auto"/>
            </w:tcBorders>
            <w:shd w:val="clear" w:color="auto" w:fill="auto"/>
            <w:vAlign w:val="center"/>
            <w:hideMark/>
          </w:tcPr>
          <w:p w14:paraId="022FD3B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30,296,457</w:t>
            </w:r>
          </w:p>
        </w:tc>
      </w:tr>
      <w:tr w:rsidR="00BE5CCC" w:rsidRPr="00A7538F" w14:paraId="59AB1246"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5A26A21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Batata</w:t>
            </w:r>
          </w:p>
        </w:tc>
        <w:tc>
          <w:tcPr>
            <w:tcW w:w="1249" w:type="dxa"/>
            <w:tcBorders>
              <w:top w:val="nil"/>
              <w:left w:val="nil"/>
              <w:bottom w:val="single" w:sz="4" w:space="0" w:color="000000"/>
              <w:right w:val="single" w:sz="4" w:space="0" w:color="000000"/>
            </w:tcBorders>
            <w:shd w:val="clear" w:color="auto" w:fill="auto"/>
            <w:vAlign w:val="center"/>
            <w:hideMark/>
          </w:tcPr>
          <w:p w14:paraId="172494FC"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60</w:t>
            </w:r>
          </w:p>
        </w:tc>
        <w:tc>
          <w:tcPr>
            <w:tcW w:w="1201" w:type="dxa"/>
            <w:tcBorders>
              <w:top w:val="nil"/>
              <w:left w:val="nil"/>
              <w:bottom w:val="single" w:sz="4" w:space="0" w:color="auto"/>
              <w:right w:val="single" w:sz="4" w:space="0" w:color="auto"/>
            </w:tcBorders>
            <w:shd w:val="clear" w:color="auto" w:fill="auto"/>
            <w:vAlign w:val="center"/>
            <w:hideMark/>
          </w:tcPr>
          <w:p w14:paraId="7174587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3,451</w:t>
            </w:r>
          </w:p>
        </w:tc>
        <w:tc>
          <w:tcPr>
            <w:tcW w:w="1452" w:type="dxa"/>
            <w:tcBorders>
              <w:top w:val="nil"/>
              <w:left w:val="nil"/>
              <w:bottom w:val="single" w:sz="4" w:space="0" w:color="auto"/>
              <w:right w:val="single" w:sz="4" w:space="0" w:color="auto"/>
            </w:tcBorders>
            <w:shd w:val="clear" w:color="auto" w:fill="auto"/>
            <w:vAlign w:val="center"/>
            <w:hideMark/>
          </w:tcPr>
          <w:p w14:paraId="1772D40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881,451</w:t>
            </w:r>
          </w:p>
        </w:tc>
        <w:tc>
          <w:tcPr>
            <w:tcW w:w="1862" w:type="dxa"/>
            <w:tcBorders>
              <w:top w:val="nil"/>
              <w:left w:val="nil"/>
              <w:bottom w:val="single" w:sz="4" w:space="0" w:color="auto"/>
              <w:right w:val="single" w:sz="4" w:space="0" w:color="auto"/>
            </w:tcBorders>
            <w:shd w:val="clear" w:color="auto" w:fill="auto"/>
            <w:vAlign w:val="center"/>
            <w:hideMark/>
          </w:tcPr>
          <w:p w14:paraId="2B3CE1B1"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15,115,312</w:t>
            </w:r>
          </w:p>
        </w:tc>
      </w:tr>
      <w:tr w:rsidR="00BE5CCC" w:rsidRPr="00A7538F" w14:paraId="12294A5F"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2E8F281"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Pitahaya</w:t>
            </w:r>
          </w:p>
        </w:tc>
        <w:tc>
          <w:tcPr>
            <w:tcW w:w="1249" w:type="dxa"/>
            <w:tcBorders>
              <w:top w:val="nil"/>
              <w:left w:val="nil"/>
              <w:bottom w:val="single" w:sz="4" w:space="0" w:color="000000"/>
              <w:right w:val="single" w:sz="4" w:space="0" w:color="000000"/>
            </w:tcBorders>
            <w:shd w:val="clear" w:color="auto" w:fill="auto"/>
            <w:vAlign w:val="center"/>
            <w:hideMark/>
          </w:tcPr>
          <w:p w14:paraId="0DAC07FF"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7</w:t>
            </w:r>
          </w:p>
        </w:tc>
        <w:tc>
          <w:tcPr>
            <w:tcW w:w="1201" w:type="dxa"/>
            <w:tcBorders>
              <w:top w:val="nil"/>
              <w:left w:val="nil"/>
              <w:bottom w:val="single" w:sz="4" w:space="0" w:color="auto"/>
              <w:right w:val="single" w:sz="4" w:space="0" w:color="auto"/>
            </w:tcBorders>
            <w:shd w:val="clear" w:color="auto" w:fill="auto"/>
            <w:vAlign w:val="center"/>
            <w:hideMark/>
          </w:tcPr>
          <w:p w14:paraId="1BBB7FE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154</w:t>
            </w:r>
          </w:p>
        </w:tc>
        <w:tc>
          <w:tcPr>
            <w:tcW w:w="1452" w:type="dxa"/>
            <w:tcBorders>
              <w:top w:val="nil"/>
              <w:left w:val="nil"/>
              <w:bottom w:val="single" w:sz="4" w:space="0" w:color="auto"/>
              <w:right w:val="single" w:sz="4" w:space="0" w:color="auto"/>
            </w:tcBorders>
            <w:shd w:val="clear" w:color="auto" w:fill="auto"/>
            <w:vAlign w:val="center"/>
            <w:hideMark/>
          </w:tcPr>
          <w:p w14:paraId="0326989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254,776</w:t>
            </w:r>
          </w:p>
        </w:tc>
        <w:tc>
          <w:tcPr>
            <w:tcW w:w="1862" w:type="dxa"/>
            <w:tcBorders>
              <w:top w:val="nil"/>
              <w:left w:val="nil"/>
              <w:bottom w:val="single" w:sz="4" w:space="0" w:color="auto"/>
              <w:right w:val="single" w:sz="4" w:space="0" w:color="auto"/>
            </w:tcBorders>
            <w:shd w:val="clear" w:color="auto" w:fill="auto"/>
            <w:vAlign w:val="center"/>
            <w:hideMark/>
          </w:tcPr>
          <w:p w14:paraId="7AB879E5"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3,669,592</w:t>
            </w:r>
          </w:p>
        </w:tc>
      </w:tr>
      <w:tr w:rsidR="00BE5CCC" w:rsidRPr="00A7538F" w14:paraId="1FDA3F7B"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5516D29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Brócoli</w:t>
            </w:r>
          </w:p>
        </w:tc>
        <w:tc>
          <w:tcPr>
            <w:tcW w:w="1249" w:type="dxa"/>
            <w:tcBorders>
              <w:top w:val="nil"/>
              <w:left w:val="nil"/>
              <w:bottom w:val="single" w:sz="4" w:space="0" w:color="000000"/>
              <w:right w:val="single" w:sz="4" w:space="0" w:color="000000"/>
            </w:tcBorders>
            <w:shd w:val="clear" w:color="auto" w:fill="auto"/>
            <w:vAlign w:val="center"/>
            <w:hideMark/>
          </w:tcPr>
          <w:p w14:paraId="6799A78C"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10</w:t>
            </w:r>
          </w:p>
        </w:tc>
        <w:tc>
          <w:tcPr>
            <w:tcW w:w="1201" w:type="dxa"/>
            <w:tcBorders>
              <w:top w:val="nil"/>
              <w:left w:val="nil"/>
              <w:bottom w:val="single" w:sz="4" w:space="0" w:color="auto"/>
              <w:right w:val="single" w:sz="4" w:space="0" w:color="auto"/>
            </w:tcBorders>
            <w:shd w:val="clear" w:color="auto" w:fill="auto"/>
            <w:vAlign w:val="center"/>
            <w:hideMark/>
          </w:tcPr>
          <w:p w14:paraId="0CBD84A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203</w:t>
            </w:r>
          </w:p>
        </w:tc>
        <w:tc>
          <w:tcPr>
            <w:tcW w:w="1452" w:type="dxa"/>
            <w:tcBorders>
              <w:top w:val="nil"/>
              <w:left w:val="nil"/>
              <w:bottom w:val="single" w:sz="4" w:space="0" w:color="auto"/>
              <w:right w:val="single" w:sz="4" w:space="0" w:color="auto"/>
            </w:tcBorders>
            <w:shd w:val="clear" w:color="auto" w:fill="auto"/>
            <w:vAlign w:val="center"/>
            <w:hideMark/>
          </w:tcPr>
          <w:p w14:paraId="5D967F2A"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185,600</w:t>
            </w:r>
          </w:p>
        </w:tc>
        <w:tc>
          <w:tcPr>
            <w:tcW w:w="1862" w:type="dxa"/>
            <w:tcBorders>
              <w:top w:val="nil"/>
              <w:left w:val="nil"/>
              <w:bottom w:val="single" w:sz="4" w:space="0" w:color="auto"/>
              <w:right w:val="single" w:sz="4" w:space="0" w:color="auto"/>
            </w:tcBorders>
            <w:shd w:val="clear" w:color="auto" w:fill="auto"/>
            <w:vAlign w:val="center"/>
            <w:hideMark/>
          </w:tcPr>
          <w:p w14:paraId="7199443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2,235,000</w:t>
            </w:r>
          </w:p>
        </w:tc>
      </w:tr>
      <w:tr w:rsidR="00BE5CCC" w:rsidRPr="00A7538F" w14:paraId="57E03444"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2C21B5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Tindora</w:t>
            </w:r>
          </w:p>
        </w:tc>
        <w:tc>
          <w:tcPr>
            <w:tcW w:w="1249" w:type="dxa"/>
            <w:tcBorders>
              <w:top w:val="nil"/>
              <w:left w:val="nil"/>
              <w:bottom w:val="single" w:sz="4" w:space="0" w:color="000000"/>
              <w:right w:val="single" w:sz="4" w:space="0" w:color="000000"/>
            </w:tcBorders>
            <w:shd w:val="clear" w:color="auto" w:fill="auto"/>
            <w:vAlign w:val="center"/>
            <w:hideMark/>
          </w:tcPr>
          <w:p w14:paraId="3B9FA14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w:t>
            </w:r>
          </w:p>
        </w:tc>
        <w:tc>
          <w:tcPr>
            <w:tcW w:w="1201" w:type="dxa"/>
            <w:tcBorders>
              <w:top w:val="nil"/>
              <w:left w:val="nil"/>
              <w:bottom w:val="single" w:sz="4" w:space="0" w:color="auto"/>
              <w:right w:val="single" w:sz="4" w:space="0" w:color="auto"/>
            </w:tcBorders>
            <w:shd w:val="clear" w:color="auto" w:fill="auto"/>
            <w:vAlign w:val="center"/>
            <w:hideMark/>
          </w:tcPr>
          <w:p w14:paraId="75FB4EB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30</w:t>
            </w:r>
          </w:p>
        </w:tc>
        <w:tc>
          <w:tcPr>
            <w:tcW w:w="1452" w:type="dxa"/>
            <w:tcBorders>
              <w:top w:val="nil"/>
              <w:left w:val="nil"/>
              <w:bottom w:val="single" w:sz="4" w:space="0" w:color="auto"/>
              <w:right w:val="single" w:sz="4" w:space="0" w:color="auto"/>
            </w:tcBorders>
            <w:shd w:val="clear" w:color="auto" w:fill="auto"/>
            <w:vAlign w:val="center"/>
            <w:hideMark/>
          </w:tcPr>
          <w:p w14:paraId="4507196B"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31,500</w:t>
            </w:r>
          </w:p>
        </w:tc>
        <w:tc>
          <w:tcPr>
            <w:tcW w:w="1862" w:type="dxa"/>
            <w:tcBorders>
              <w:top w:val="nil"/>
              <w:left w:val="nil"/>
              <w:bottom w:val="single" w:sz="4" w:space="0" w:color="auto"/>
              <w:right w:val="single" w:sz="4" w:space="0" w:color="auto"/>
            </w:tcBorders>
            <w:shd w:val="clear" w:color="auto" w:fill="auto"/>
            <w:vAlign w:val="center"/>
            <w:hideMark/>
          </w:tcPr>
          <w:p w14:paraId="3C670965"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525,000</w:t>
            </w:r>
          </w:p>
        </w:tc>
      </w:tr>
      <w:tr w:rsidR="00BE5CCC" w:rsidRPr="00A7538F" w14:paraId="48471330"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4F4206F8"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249" w:type="dxa"/>
            <w:tcBorders>
              <w:top w:val="nil"/>
              <w:left w:val="nil"/>
              <w:bottom w:val="single" w:sz="4" w:space="0" w:color="auto"/>
              <w:right w:val="single" w:sz="4" w:space="0" w:color="auto"/>
            </w:tcBorders>
            <w:shd w:val="clear" w:color="auto" w:fill="auto"/>
            <w:vAlign w:val="center"/>
            <w:hideMark/>
          </w:tcPr>
          <w:p w14:paraId="33123202"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126</w:t>
            </w:r>
          </w:p>
        </w:tc>
        <w:tc>
          <w:tcPr>
            <w:tcW w:w="1201" w:type="dxa"/>
            <w:tcBorders>
              <w:top w:val="nil"/>
              <w:left w:val="nil"/>
              <w:bottom w:val="single" w:sz="4" w:space="0" w:color="auto"/>
              <w:right w:val="single" w:sz="4" w:space="0" w:color="auto"/>
            </w:tcBorders>
            <w:shd w:val="clear" w:color="auto" w:fill="auto"/>
            <w:vAlign w:val="center"/>
            <w:hideMark/>
          </w:tcPr>
          <w:p w14:paraId="5C154F5E"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5,492</w:t>
            </w:r>
          </w:p>
        </w:tc>
        <w:tc>
          <w:tcPr>
            <w:tcW w:w="1452" w:type="dxa"/>
            <w:tcBorders>
              <w:top w:val="nil"/>
              <w:left w:val="nil"/>
              <w:bottom w:val="single" w:sz="4" w:space="0" w:color="auto"/>
              <w:right w:val="single" w:sz="4" w:space="0" w:color="auto"/>
            </w:tcBorders>
            <w:shd w:val="clear" w:color="auto" w:fill="auto"/>
            <w:vAlign w:val="center"/>
            <w:hideMark/>
          </w:tcPr>
          <w:p w14:paraId="38929E6B"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2,837,900</w:t>
            </w:r>
          </w:p>
        </w:tc>
        <w:tc>
          <w:tcPr>
            <w:tcW w:w="1862" w:type="dxa"/>
            <w:tcBorders>
              <w:top w:val="nil"/>
              <w:left w:val="nil"/>
              <w:bottom w:val="single" w:sz="4" w:space="0" w:color="auto"/>
              <w:right w:val="single" w:sz="4" w:space="0" w:color="auto"/>
            </w:tcBorders>
            <w:shd w:val="clear" w:color="auto" w:fill="auto"/>
            <w:vAlign w:val="center"/>
            <w:hideMark/>
          </w:tcPr>
          <w:p w14:paraId="6BD43D78"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51,841,362</w:t>
            </w:r>
          </w:p>
        </w:tc>
      </w:tr>
      <w:tr w:rsidR="00BE5CCC" w:rsidRPr="00A7538F" w14:paraId="3A9AFBDF"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69B7F62C"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49" w:type="dxa"/>
            <w:tcBorders>
              <w:top w:val="nil"/>
              <w:left w:val="nil"/>
              <w:bottom w:val="single" w:sz="4" w:space="0" w:color="auto"/>
              <w:right w:val="single" w:sz="4" w:space="0" w:color="auto"/>
            </w:tcBorders>
            <w:shd w:val="clear" w:color="auto" w:fill="auto"/>
            <w:noWrap/>
            <w:vAlign w:val="center"/>
            <w:hideMark/>
          </w:tcPr>
          <w:p w14:paraId="516BD8BD"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9,814</w:t>
            </w:r>
          </w:p>
        </w:tc>
        <w:tc>
          <w:tcPr>
            <w:tcW w:w="1201" w:type="dxa"/>
            <w:tcBorders>
              <w:top w:val="nil"/>
              <w:left w:val="nil"/>
              <w:bottom w:val="single" w:sz="4" w:space="0" w:color="auto"/>
              <w:right w:val="single" w:sz="4" w:space="0" w:color="auto"/>
            </w:tcBorders>
            <w:shd w:val="clear" w:color="auto" w:fill="auto"/>
            <w:noWrap/>
            <w:vAlign w:val="center"/>
            <w:hideMark/>
          </w:tcPr>
          <w:p w14:paraId="3166B3F0"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723,461</w:t>
            </w:r>
          </w:p>
        </w:tc>
        <w:tc>
          <w:tcPr>
            <w:tcW w:w="1452" w:type="dxa"/>
            <w:tcBorders>
              <w:top w:val="nil"/>
              <w:left w:val="nil"/>
              <w:bottom w:val="single" w:sz="4" w:space="0" w:color="auto"/>
              <w:right w:val="single" w:sz="4" w:space="0" w:color="auto"/>
            </w:tcBorders>
            <w:shd w:val="clear" w:color="auto" w:fill="auto"/>
            <w:noWrap/>
            <w:vAlign w:val="center"/>
            <w:hideMark/>
          </w:tcPr>
          <w:p w14:paraId="4C11B988"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460,854,441</w:t>
            </w:r>
          </w:p>
        </w:tc>
        <w:tc>
          <w:tcPr>
            <w:tcW w:w="1862" w:type="dxa"/>
            <w:tcBorders>
              <w:top w:val="nil"/>
              <w:left w:val="nil"/>
              <w:bottom w:val="single" w:sz="4" w:space="0" w:color="auto"/>
              <w:right w:val="single" w:sz="4" w:space="0" w:color="auto"/>
            </w:tcBorders>
            <w:shd w:val="clear" w:color="auto" w:fill="auto"/>
            <w:noWrap/>
            <w:vAlign w:val="center"/>
            <w:hideMark/>
          </w:tcPr>
          <w:p w14:paraId="5F076AD9"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5,010,819,115</w:t>
            </w:r>
          </w:p>
        </w:tc>
      </w:tr>
      <w:tr w:rsidR="00BE5CCC" w:rsidRPr="00A7538F" w14:paraId="0B47311D" w14:textId="77777777" w:rsidTr="00BE5CCC">
        <w:trPr>
          <w:trHeight w:val="31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66BD6935"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249" w:type="dxa"/>
            <w:tcBorders>
              <w:top w:val="nil"/>
              <w:left w:val="nil"/>
              <w:bottom w:val="single" w:sz="4" w:space="0" w:color="auto"/>
              <w:right w:val="single" w:sz="4" w:space="0" w:color="auto"/>
            </w:tcBorders>
            <w:shd w:val="clear" w:color="auto" w:fill="auto"/>
            <w:vAlign w:val="center"/>
            <w:hideMark/>
          </w:tcPr>
          <w:p w14:paraId="0B7A163C"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201" w:type="dxa"/>
            <w:tcBorders>
              <w:top w:val="nil"/>
              <w:left w:val="nil"/>
              <w:bottom w:val="single" w:sz="4" w:space="0" w:color="auto"/>
              <w:right w:val="single" w:sz="4" w:space="0" w:color="auto"/>
            </w:tcBorders>
            <w:shd w:val="clear" w:color="auto" w:fill="auto"/>
            <w:vAlign w:val="center"/>
            <w:hideMark/>
          </w:tcPr>
          <w:p w14:paraId="65B3B890"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52" w:type="dxa"/>
            <w:tcBorders>
              <w:top w:val="nil"/>
              <w:left w:val="nil"/>
              <w:bottom w:val="single" w:sz="4" w:space="0" w:color="auto"/>
              <w:right w:val="single" w:sz="4" w:space="0" w:color="auto"/>
            </w:tcBorders>
            <w:shd w:val="clear" w:color="auto" w:fill="auto"/>
            <w:vAlign w:val="center"/>
            <w:hideMark/>
          </w:tcPr>
          <w:p w14:paraId="3ABC5211"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862" w:type="dxa"/>
            <w:tcBorders>
              <w:top w:val="nil"/>
              <w:left w:val="nil"/>
              <w:bottom w:val="single" w:sz="4" w:space="0" w:color="auto"/>
              <w:right w:val="single" w:sz="4" w:space="0" w:color="auto"/>
            </w:tcBorders>
            <w:shd w:val="clear" w:color="auto" w:fill="auto"/>
            <w:vAlign w:val="center"/>
            <w:hideMark/>
          </w:tcPr>
          <w:p w14:paraId="65A52346"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4533E29A" w14:textId="77777777" w:rsidR="00BE5CCC" w:rsidRDefault="00BE5CCC" w:rsidP="00BE5CCC">
      <w:pPr>
        <w:rPr>
          <w:rFonts w:eastAsia="Calibri"/>
          <w:color w:val="4C4747"/>
          <w:lang w:val="es-ES"/>
        </w:rPr>
      </w:pPr>
    </w:p>
    <w:p w14:paraId="72890935" w14:textId="77777777" w:rsidR="00BE5CCC" w:rsidRDefault="00BE5CCC" w:rsidP="00BE5CCC">
      <w:pPr>
        <w:rPr>
          <w:rFonts w:eastAsia="Calibri"/>
          <w:color w:val="4C4747"/>
          <w:lang w:val="es-ES"/>
        </w:rPr>
      </w:pPr>
      <w:r>
        <w:rPr>
          <w:noProof/>
          <w:lang w:val="en-US"/>
        </w:rPr>
        <w:drawing>
          <wp:inline distT="0" distB="0" distL="0" distR="0" wp14:anchorId="66F13378" wp14:editId="48197C71">
            <wp:extent cx="2247900" cy="1504950"/>
            <wp:effectExtent l="0" t="0" r="0"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eastAsia="Calibri"/>
          <w:color w:val="4C4747"/>
          <w:lang w:val="es-ES"/>
        </w:rPr>
        <w:t xml:space="preserve">  </w:t>
      </w:r>
      <w:r>
        <w:rPr>
          <w:noProof/>
          <w:lang w:val="en-US"/>
        </w:rPr>
        <w:drawing>
          <wp:inline distT="0" distB="0" distL="0" distR="0" wp14:anchorId="7FB6F4CC" wp14:editId="3CC41C91">
            <wp:extent cx="2105025" cy="1485900"/>
            <wp:effectExtent l="0" t="0" r="9525" b="1905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E33193D" w14:textId="77777777" w:rsidR="00BE5CCC" w:rsidRDefault="00BE5CCC" w:rsidP="00BE5CCC">
      <w:pPr>
        <w:rPr>
          <w:rFonts w:eastAsia="Calibri"/>
          <w:color w:val="4C4747"/>
          <w:lang w:val="es-ES"/>
        </w:rPr>
      </w:pPr>
      <w:r w:rsidRPr="00216153">
        <w:rPr>
          <w:rFonts w:eastAsia="Calibri"/>
          <w:color w:val="4C4747"/>
          <w:sz w:val="18"/>
        </w:rPr>
        <w:t>Fuente: Dpto. de operaciones</w:t>
      </w:r>
      <w:r>
        <w:rPr>
          <w:rFonts w:eastAsia="Calibri"/>
          <w:color w:val="4C4747"/>
          <w:lang w:val="es-ES"/>
        </w:rPr>
        <w:br w:type="page"/>
      </w:r>
    </w:p>
    <w:tbl>
      <w:tblPr>
        <w:tblW w:w="6900" w:type="dxa"/>
        <w:tblLook w:val="04A0" w:firstRow="1" w:lastRow="0" w:firstColumn="1" w:lastColumn="0" w:noHBand="0" w:noVBand="1"/>
      </w:tblPr>
      <w:tblGrid>
        <w:gridCol w:w="1296"/>
        <w:gridCol w:w="1376"/>
        <w:gridCol w:w="1323"/>
        <w:gridCol w:w="1416"/>
        <w:gridCol w:w="1764"/>
      </w:tblGrid>
      <w:tr w:rsidR="00BE5CCC" w:rsidRPr="00BE5CCC" w14:paraId="36473E40" w14:textId="77777777" w:rsidTr="00BE5CCC">
        <w:trPr>
          <w:trHeight w:val="373"/>
        </w:trPr>
        <w:tc>
          <w:tcPr>
            <w:tcW w:w="6900" w:type="dxa"/>
            <w:gridSpan w:val="5"/>
            <w:tcBorders>
              <w:top w:val="nil"/>
              <w:left w:val="nil"/>
              <w:bottom w:val="nil"/>
              <w:right w:val="nil"/>
            </w:tcBorders>
            <w:shd w:val="clear" w:color="auto" w:fill="auto"/>
            <w:noWrap/>
            <w:vAlign w:val="bottom"/>
            <w:hideMark/>
          </w:tcPr>
          <w:p w14:paraId="595BEAB0" w14:textId="392959AF" w:rsidR="00BE5CCC" w:rsidRPr="00216153" w:rsidRDefault="00E47C45" w:rsidP="00BE5CCC">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596953DA" w14:textId="77777777" w:rsidTr="00BE5CCC">
        <w:trPr>
          <w:trHeight w:val="268"/>
        </w:trPr>
        <w:tc>
          <w:tcPr>
            <w:tcW w:w="1247" w:type="dxa"/>
            <w:tcBorders>
              <w:top w:val="nil"/>
              <w:left w:val="nil"/>
              <w:bottom w:val="nil"/>
              <w:right w:val="nil"/>
            </w:tcBorders>
            <w:shd w:val="clear" w:color="auto" w:fill="auto"/>
            <w:noWrap/>
            <w:vAlign w:val="bottom"/>
            <w:hideMark/>
          </w:tcPr>
          <w:p w14:paraId="662BEEB2" w14:textId="77777777" w:rsidR="00BE5CCC" w:rsidRPr="00BE5CCC" w:rsidRDefault="00BE5CCC" w:rsidP="00BE5CCC">
            <w:pPr>
              <w:spacing w:after="0" w:line="240" w:lineRule="auto"/>
              <w:jc w:val="center"/>
              <w:rPr>
                <w:rFonts w:eastAsia="Times New Roman"/>
                <w:b/>
                <w:bCs/>
                <w:color w:val="4C4747"/>
                <w:spacing w:val="0"/>
                <w:sz w:val="28"/>
                <w:szCs w:val="28"/>
                <w:lang w:val="es-ES"/>
              </w:rPr>
            </w:pPr>
          </w:p>
        </w:tc>
        <w:tc>
          <w:tcPr>
            <w:tcW w:w="1271" w:type="dxa"/>
            <w:tcBorders>
              <w:top w:val="nil"/>
              <w:left w:val="nil"/>
              <w:bottom w:val="nil"/>
              <w:right w:val="nil"/>
            </w:tcBorders>
            <w:shd w:val="clear" w:color="auto" w:fill="auto"/>
            <w:noWrap/>
            <w:vAlign w:val="bottom"/>
            <w:hideMark/>
          </w:tcPr>
          <w:p w14:paraId="3E710D83"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309" w:type="dxa"/>
            <w:tcBorders>
              <w:top w:val="nil"/>
              <w:left w:val="nil"/>
              <w:bottom w:val="nil"/>
              <w:right w:val="nil"/>
            </w:tcBorders>
            <w:shd w:val="clear" w:color="auto" w:fill="auto"/>
            <w:noWrap/>
            <w:vAlign w:val="bottom"/>
            <w:hideMark/>
          </w:tcPr>
          <w:p w14:paraId="1220352E"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307" w:type="dxa"/>
            <w:tcBorders>
              <w:top w:val="nil"/>
              <w:left w:val="nil"/>
              <w:bottom w:val="nil"/>
              <w:right w:val="nil"/>
            </w:tcBorders>
            <w:shd w:val="clear" w:color="auto" w:fill="auto"/>
            <w:noWrap/>
            <w:vAlign w:val="bottom"/>
            <w:hideMark/>
          </w:tcPr>
          <w:p w14:paraId="78A4F056"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764" w:type="dxa"/>
            <w:tcBorders>
              <w:top w:val="nil"/>
              <w:left w:val="nil"/>
              <w:bottom w:val="nil"/>
              <w:right w:val="nil"/>
            </w:tcBorders>
            <w:shd w:val="clear" w:color="auto" w:fill="auto"/>
            <w:noWrap/>
            <w:vAlign w:val="bottom"/>
            <w:hideMark/>
          </w:tcPr>
          <w:p w14:paraId="6AA51025" w14:textId="77777777" w:rsidR="00BE5CCC" w:rsidRPr="00216153" w:rsidRDefault="00BE5CCC" w:rsidP="00BE5CCC">
            <w:pPr>
              <w:spacing w:after="0" w:line="240" w:lineRule="auto"/>
              <w:jc w:val="center"/>
              <w:rPr>
                <w:rFonts w:eastAsia="Times New Roman"/>
                <w:color w:val="4C4747"/>
                <w:spacing w:val="0"/>
                <w:sz w:val="20"/>
                <w:szCs w:val="20"/>
                <w:lang w:val="es-ES"/>
              </w:rPr>
            </w:pPr>
          </w:p>
        </w:tc>
      </w:tr>
      <w:tr w:rsidR="00BE5CCC" w:rsidRPr="00650960" w14:paraId="19DDFB4C" w14:textId="77777777" w:rsidTr="00BE5CCC">
        <w:trPr>
          <w:trHeight w:val="313"/>
        </w:trPr>
        <w:tc>
          <w:tcPr>
            <w:tcW w:w="1247" w:type="dxa"/>
            <w:tcBorders>
              <w:top w:val="nil"/>
              <w:left w:val="nil"/>
              <w:bottom w:val="nil"/>
              <w:right w:val="nil"/>
            </w:tcBorders>
            <w:shd w:val="clear" w:color="auto" w:fill="auto"/>
            <w:noWrap/>
            <w:vAlign w:val="bottom"/>
            <w:hideMark/>
          </w:tcPr>
          <w:p w14:paraId="38C2A810"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Año:</w:t>
            </w:r>
          </w:p>
        </w:tc>
        <w:tc>
          <w:tcPr>
            <w:tcW w:w="1271" w:type="dxa"/>
            <w:tcBorders>
              <w:top w:val="nil"/>
              <w:left w:val="nil"/>
              <w:bottom w:val="nil"/>
              <w:right w:val="nil"/>
            </w:tcBorders>
            <w:shd w:val="clear" w:color="auto" w:fill="auto"/>
            <w:noWrap/>
            <w:vAlign w:val="bottom"/>
            <w:hideMark/>
          </w:tcPr>
          <w:p w14:paraId="1EB64DCC"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2024</w:t>
            </w:r>
          </w:p>
        </w:tc>
        <w:tc>
          <w:tcPr>
            <w:tcW w:w="1309" w:type="dxa"/>
            <w:tcBorders>
              <w:top w:val="nil"/>
              <w:left w:val="nil"/>
              <w:bottom w:val="nil"/>
              <w:right w:val="nil"/>
            </w:tcBorders>
            <w:shd w:val="clear" w:color="auto" w:fill="auto"/>
            <w:noWrap/>
            <w:vAlign w:val="bottom"/>
            <w:hideMark/>
          </w:tcPr>
          <w:p w14:paraId="52D358BC" w14:textId="77777777" w:rsidR="00BE5CCC" w:rsidRPr="00216153" w:rsidRDefault="00BE5CCC" w:rsidP="00BE5CCC">
            <w:pPr>
              <w:spacing w:after="0" w:line="240" w:lineRule="auto"/>
              <w:rPr>
                <w:rFonts w:eastAsia="Times New Roman"/>
                <w:color w:val="4C4747"/>
                <w:spacing w:val="0"/>
              </w:rPr>
            </w:pPr>
          </w:p>
        </w:tc>
        <w:tc>
          <w:tcPr>
            <w:tcW w:w="1307" w:type="dxa"/>
            <w:tcBorders>
              <w:top w:val="nil"/>
              <w:left w:val="nil"/>
              <w:bottom w:val="nil"/>
              <w:right w:val="nil"/>
            </w:tcBorders>
            <w:shd w:val="clear" w:color="auto" w:fill="auto"/>
            <w:noWrap/>
            <w:vAlign w:val="bottom"/>
            <w:hideMark/>
          </w:tcPr>
          <w:p w14:paraId="11000508"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764" w:type="dxa"/>
            <w:tcBorders>
              <w:top w:val="nil"/>
              <w:left w:val="nil"/>
              <w:bottom w:val="nil"/>
              <w:right w:val="nil"/>
            </w:tcBorders>
            <w:shd w:val="clear" w:color="auto" w:fill="auto"/>
            <w:noWrap/>
            <w:vAlign w:val="bottom"/>
            <w:hideMark/>
          </w:tcPr>
          <w:p w14:paraId="48CDCA7D"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52C5707A" w14:textId="77777777" w:rsidTr="00BE5CCC">
        <w:trPr>
          <w:trHeight w:val="417"/>
        </w:trPr>
        <w:tc>
          <w:tcPr>
            <w:tcW w:w="1247" w:type="dxa"/>
            <w:tcBorders>
              <w:top w:val="nil"/>
              <w:left w:val="nil"/>
              <w:bottom w:val="nil"/>
              <w:right w:val="nil"/>
            </w:tcBorders>
            <w:shd w:val="clear" w:color="auto" w:fill="auto"/>
            <w:noWrap/>
            <w:vAlign w:val="center"/>
            <w:hideMark/>
          </w:tcPr>
          <w:p w14:paraId="73FE5CEF"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Periodo:</w:t>
            </w:r>
          </w:p>
        </w:tc>
        <w:tc>
          <w:tcPr>
            <w:tcW w:w="2580" w:type="dxa"/>
            <w:gridSpan w:val="2"/>
            <w:tcBorders>
              <w:top w:val="nil"/>
              <w:left w:val="nil"/>
              <w:bottom w:val="nil"/>
              <w:right w:val="nil"/>
            </w:tcBorders>
            <w:shd w:val="clear" w:color="auto" w:fill="auto"/>
            <w:vAlign w:val="center"/>
            <w:hideMark/>
          </w:tcPr>
          <w:p w14:paraId="00404439"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01 enero - dic.</w:t>
            </w:r>
          </w:p>
        </w:tc>
        <w:tc>
          <w:tcPr>
            <w:tcW w:w="1307" w:type="dxa"/>
            <w:tcBorders>
              <w:top w:val="nil"/>
              <w:left w:val="nil"/>
              <w:bottom w:val="nil"/>
              <w:right w:val="nil"/>
            </w:tcBorders>
            <w:shd w:val="clear" w:color="auto" w:fill="auto"/>
            <w:noWrap/>
            <w:vAlign w:val="center"/>
            <w:hideMark/>
          </w:tcPr>
          <w:p w14:paraId="3C85FAE0"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Rubros:</w:t>
            </w:r>
          </w:p>
        </w:tc>
        <w:tc>
          <w:tcPr>
            <w:tcW w:w="1764" w:type="dxa"/>
            <w:vMerge w:val="restart"/>
            <w:tcBorders>
              <w:top w:val="nil"/>
              <w:left w:val="nil"/>
              <w:bottom w:val="single" w:sz="4" w:space="0" w:color="000000"/>
              <w:right w:val="nil"/>
            </w:tcBorders>
            <w:shd w:val="clear" w:color="auto" w:fill="auto"/>
            <w:vAlign w:val="center"/>
            <w:hideMark/>
          </w:tcPr>
          <w:p w14:paraId="7AF637BE" w14:textId="77777777" w:rsidR="00BE5CCC" w:rsidRPr="00216153" w:rsidRDefault="00BE5CCC" w:rsidP="00BE5CCC">
            <w:pPr>
              <w:spacing w:after="0" w:line="240" w:lineRule="auto"/>
              <w:jc w:val="center"/>
              <w:rPr>
                <w:rFonts w:eastAsia="Times New Roman"/>
                <w:color w:val="4C4747"/>
                <w:spacing w:val="0"/>
                <w:lang w:val="es-ES"/>
              </w:rPr>
            </w:pPr>
            <w:r w:rsidRPr="00216153">
              <w:rPr>
                <w:rFonts w:eastAsia="Times New Roman"/>
                <w:color w:val="4C4747"/>
                <w:spacing w:val="0"/>
                <w:lang w:val="es-ES"/>
              </w:rPr>
              <w:t>Gandules, Orégano, Auyama, Jengibre y Remolacha</w:t>
            </w:r>
          </w:p>
        </w:tc>
      </w:tr>
      <w:tr w:rsidR="00BE5CCC" w:rsidRPr="00650960" w14:paraId="1B96ECC0" w14:textId="77777777" w:rsidTr="00BE5CCC">
        <w:trPr>
          <w:trHeight w:val="462"/>
        </w:trPr>
        <w:tc>
          <w:tcPr>
            <w:tcW w:w="1247" w:type="dxa"/>
            <w:tcBorders>
              <w:top w:val="nil"/>
              <w:left w:val="nil"/>
              <w:bottom w:val="nil"/>
              <w:right w:val="nil"/>
            </w:tcBorders>
            <w:shd w:val="clear" w:color="auto" w:fill="auto"/>
            <w:noWrap/>
            <w:vAlign w:val="bottom"/>
            <w:hideMark/>
          </w:tcPr>
          <w:p w14:paraId="7B78ED48"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Provincia:</w:t>
            </w:r>
          </w:p>
        </w:tc>
        <w:tc>
          <w:tcPr>
            <w:tcW w:w="2580" w:type="dxa"/>
            <w:gridSpan w:val="2"/>
            <w:tcBorders>
              <w:top w:val="nil"/>
              <w:left w:val="nil"/>
              <w:bottom w:val="nil"/>
              <w:right w:val="nil"/>
            </w:tcBorders>
            <w:shd w:val="clear" w:color="auto" w:fill="auto"/>
            <w:noWrap/>
            <w:vAlign w:val="bottom"/>
            <w:hideMark/>
          </w:tcPr>
          <w:p w14:paraId="6933D1C0" w14:textId="77777777" w:rsidR="00BE5CCC" w:rsidRPr="00650960" w:rsidRDefault="00BE5CCC" w:rsidP="00BE5CCC">
            <w:pPr>
              <w:spacing w:after="0" w:line="240" w:lineRule="auto"/>
              <w:rPr>
                <w:rFonts w:eastAsia="Times New Roman"/>
                <w:color w:val="4C4747"/>
                <w:spacing w:val="0"/>
              </w:rPr>
            </w:pPr>
            <w:r w:rsidRPr="00650960">
              <w:rPr>
                <w:rFonts w:eastAsia="Times New Roman"/>
                <w:color w:val="4C4747"/>
                <w:spacing w:val="0"/>
              </w:rPr>
              <w:t>Todas las provincias</w:t>
            </w:r>
          </w:p>
        </w:tc>
        <w:tc>
          <w:tcPr>
            <w:tcW w:w="1307" w:type="dxa"/>
            <w:tcBorders>
              <w:top w:val="nil"/>
              <w:left w:val="nil"/>
              <w:bottom w:val="nil"/>
              <w:right w:val="nil"/>
            </w:tcBorders>
            <w:shd w:val="clear" w:color="auto" w:fill="auto"/>
            <w:noWrap/>
            <w:vAlign w:val="bottom"/>
            <w:hideMark/>
          </w:tcPr>
          <w:p w14:paraId="0402907D" w14:textId="77777777" w:rsidR="00BE5CCC" w:rsidRPr="00650960" w:rsidRDefault="00BE5CCC" w:rsidP="00BE5CCC">
            <w:pPr>
              <w:spacing w:after="0" w:line="240" w:lineRule="auto"/>
              <w:rPr>
                <w:rFonts w:eastAsia="Times New Roman"/>
                <w:color w:val="4C4747"/>
                <w:spacing w:val="0"/>
              </w:rPr>
            </w:pPr>
          </w:p>
        </w:tc>
        <w:tc>
          <w:tcPr>
            <w:tcW w:w="1764" w:type="dxa"/>
            <w:vMerge/>
            <w:tcBorders>
              <w:top w:val="nil"/>
              <w:left w:val="nil"/>
              <w:bottom w:val="single" w:sz="4" w:space="0" w:color="000000"/>
              <w:right w:val="nil"/>
            </w:tcBorders>
            <w:vAlign w:val="center"/>
            <w:hideMark/>
          </w:tcPr>
          <w:p w14:paraId="716DC7CD" w14:textId="77777777" w:rsidR="00BE5CCC" w:rsidRPr="00650960" w:rsidRDefault="00BE5CCC" w:rsidP="00BE5CCC">
            <w:pPr>
              <w:spacing w:after="0" w:line="240" w:lineRule="auto"/>
              <w:rPr>
                <w:rFonts w:eastAsia="Times New Roman"/>
                <w:color w:val="4C4747"/>
                <w:spacing w:val="0"/>
              </w:rPr>
            </w:pPr>
          </w:p>
        </w:tc>
      </w:tr>
      <w:tr w:rsidR="00BE5CCC" w:rsidRPr="00650960" w14:paraId="7F0E4785" w14:textId="77777777" w:rsidTr="00BE5CCC">
        <w:trPr>
          <w:trHeight w:val="358"/>
        </w:trPr>
        <w:tc>
          <w:tcPr>
            <w:tcW w:w="1247" w:type="dxa"/>
            <w:tcBorders>
              <w:top w:val="nil"/>
              <w:left w:val="nil"/>
              <w:bottom w:val="nil"/>
              <w:right w:val="nil"/>
            </w:tcBorders>
            <w:shd w:val="clear" w:color="auto" w:fill="auto"/>
            <w:noWrap/>
            <w:vAlign w:val="bottom"/>
            <w:hideMark/>
          </w:tcPr>
          <w:p w14:paraId="08053D2C" w14:textId="77777777" w:rsidR="00BE5CCC" w:rsidRPr="00650960" w:rsidRDefault="00BE5CCC" w:rsidP="00BE5CCC">
            <w:pPr>
              <w:spacing w:after="0" w:line="240" w:lineRule="auto"/>
              <w:rPr>
                <w:rFonts w:eastAsia="Times New Roman"/>
                <w:color w:val="auto"/>
                <w:spacing w:val="0"/>
                <w:sz w:val="20"/>
                <w:szCs w:val="20"/>
              </w:rPr>
            </w:pPr>
          </w:p>
        </w:tc>
        <w:tc>
          <w:tcPr>
            <w:tcW w:w="1271" w:type="dxa"/>
            <w:tcBorders>
              <w:top w:val="nil"/>
              <w:left w:val="nil"/>
              <w:bottom w:val="nil"/>
              <w:right w:val="nil"/>
            </w:tcBorders>
            <w:shd w:val="clear" w:color="auto" w:fill="auto"/>
            <w:noWrap/>
            <w:vAlign w:val="bottom"/>
            <w:hideMark/>
          </w:tcPr>
          <w:p w14:paraId="4C087608" w14:textId="77777777" w:rsidR="00BE5CCC" w:rsidRPr="00650960" w:rsidRDefault="00BE5CCC" w:rsidP="00BE5CCC">
            <w:pPr>
              <w:spacing w:after="0" w:line="240" w:lineRule="auto"/>
              <w:rPr>
                <w:rFonts w:eastAsia="Times New Roman"/>
                <w:color w:val="auto"/>
                <w:spacing w:val="0"/>
                <w:sz w:val="20"/>
                <w:szCs w:val="20"/>
              </w:rPr>
            </w:pPr>
          </w:p>
        </w:tc>
        <w:tc>
          <w:tcPr>
            <w:tcW w:w="1309" w:type="dxa"/>
            <w:tcBorders>
              <w:top w:val="nil"/>
              <w:left w:val="nil"/>
              <w:bottom w:val="nil"/>
              <w:right w:val="nil"/>
            </w:tcBorders>
            <w:shd w:val="clear" w:color="auto" w:fill="auto"/>
            <w:noWrap/>
            <w:vAlign w:val="bottom"/>
            <w:hideMark/>
          </w:tcPr>
          <w:p w14:paraId="7BA501D2" w14:textId="77777777" w:rsidR="00BE5CCC" w:rsidRPr="00650960" w:rsidRDefault="00BE5CCC" w:rsidP="00BE5CCC">
            <w:pPr>
              <w:spacing w:after="0" w:line="240" w:lineRule="auto"/>
              <w:rPr>
                <w:rFonts w:eastAsia="Times New Roman"/>
                <w:color w:val="auto"/>
                <w:spacing w:val="0"/>
                <w:sz w:val="20"/>
                <w:szCs w:val="20"/>
              </w:rPr>
            </w:pPr>
          </w:p>
        </w:tc>
        <w:tc>
          <w:tcPr>
            <w:tcW w:w="1307" w:type="dxa"/>
            <w:tcBorders>
              <w:top w:val="nil"/>
              <w:left w:val="nil"/>
              <w:bottom w:val="nil"/>
              <w:right w:val="nil"/>
            </w:tcBorders>
            <w:shd w:val="clear" w:color="auto" w:fill="auto"/>
            <w:noWrap/>
            <w:vAlign w:val="bottom"/>
            <w:hideMark/>
          </w:tcPr>
          <w:p w14:paraId="0443CB3B" w14:textId="77777777" w:rsidR="00BE5CCC" w:rsidRPr="00650960" w:rsidRDefault="00BE5CCC" w:rsidP="00BE5CCC">
            <w:pPr>
              <w:spacing w:after="0" w:line="240" w:lineRule="auto"/>
              <w:rPr>
                <w:rFonts w:eastAsia="Times New Roman"/>
                <w:color w:val="auto"/>
                <w:spacing w:val="0"/>
                <w:sz w:val="20"/>
                <w:szCs w:val="20"/>
              </w:rPr>
            </w:pPr>
          </w:p>
        </w:tc>
        <w:tc>
          <w:tcPr>
            <w:tcW w:w="1764" w:type="dxa"/>
            <w:vMerge/>
            <w:tcBorders>
              <w:top w:val="nil"/>
              <w:left w:val="nil"/>
              <w:bottom w:val="single" w:sz="4" w:space="0" w:color="000000"/>
              <w:right w:val="nil"/>
            </w:tcBorders>
            <w:vAlign w:val="center"/>
            <w:hideMark/>
          </w:tcPr>
          <w:p w14:paraId="37D84650" w14:textId="77777777" w:rsidR="00BE5CCC" w:rsidRPr="00650960" w:rsidRDefault="00BE5CCC" w:rsidP="00BE5CCC">
            <w:pPr>
              <w:spacing w:after="0" w:line="240" w:lineRule="auto"/>
              <w:rPr>
                <w:rFonts w:eastAsia="Times New Roman"/>
                <w:color w:val="4C4747"/>
                <w:spacing w:val="0"/>
              </w:rPr>
            </w:pPr>
          </w:p>
        </w:tc>
      </w:tr>
      <w:tr w:rsidR="00BE5CCC" w:rsidRPr="00650960" w14:paraId="66AD8F94" w14:textId="77777777" w:rsidTr="00BE5CCC">
        <w:trPr>
          <w:trHeight w:val="940"/>
        </w:trPr>
        <w:tc>
          <w:tcPr>
            <w:tcW w:w="124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1DABF10"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Rubros</w:t>
            </w:r>
          </w:p>
        </w:tc>
        <w:tc>
          <w:tcPr>
            <w:tcW w:w="1271" w:type="dxa"/>
            <w:tcBorders>
              <w:top w:val="single" w:sz="4" w:space="0" w:color="auto"/>
              <w:left w:val="nil"/>
              <w:bottom w:val="single" w:sz="4" w:space="0" w:color="auto"/>
              <w:right w:val="single" w:sz="4" w:space="0" w:color="auto"/>
            </w:tcBorders>
            <w:shd w:val="clear" w:color="000000" w:fill="002060"/>
            <w:vAlign w:val="center"/>
            <w:hideMark/>
          </w:tcPr>
          <w:p w14:paraId="1FE0AB7F"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Pólizas Facturadas</w:t>
            </w:r>
          </w:p>
        </w:tc>
        <w:tc>
          <w:tcPr>
            <w:tcW w:w="1309" w:type="dxa"/>
            <w:tcBorders>
              <w:top w:val="single" w:sz="4" w:space="0" w:color="auto"/>
              <w:left w:val="nil"/>
              <w:bottom w:val="single" w:sz="4" w:space="0" w:color="auto"/>
              <w:right w:val="single" w:sz="4" w:space="0" w:color="auto"/>
            </w:tcBorders>
            <w:shd w:val="clear" w:color="000000" w:fill="002060"/>
            <w:vAlign w:val="center"/>
            <w:hideMark/>
          </w:tcPr>
          <w:p w14:paraId="091FE315"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Superficie Asegurada Tareas</w:t>
            </w:r>
          </w:p>
        </w:tc>
        <w:tc>
          <w:tcPr>
            <w:tcW w:w="1307" w:type="dxa"/>
            <w:tcBorders>
              <w:top w:val="single" w:sz="4" w:space="0" w:color="auto"/>
              <w:left w:val="nil"/>
              <w:bottom w:val="single" w:sz="4" w:space="0" w:color="auto"/>
              <w:right w:val="single" w:sz="4" w:space="0" w:color="auto"/>
            </w:tcBorders>
            <w:shd w:val="clear" w:color="000000" w:fill="002060"/>
            <w:vAlign w:val="center"/>
            <w:hideMark/>
          </w:tcPr>
          <w:p w14:paraId="27575C18"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Prima total en RD$</w:t>
            </w:r>
          </w:p>
        </w:tc>
        <w:tc>
          <w:tcPr>
            <w:tcW w:w="1764" w:type="dxa"/>
            <w:tcBorders>
              <w:top w:val="nil"/>
              <w:left w:val="nil"/>
              <w:bottom w:val="single" w:sz="4" w:space="0" w:color="auto"/>
              <w:right w:val="single" w:sz="4" w:space="0" w:color="auto"/>
            </w:tcBorders>
            <w:shd w:val="clear" w:color="000000" w:fill="002060"/>
            <w:vAlign w:val="center"/>
            <w:hideMark/>
          </w:tcPr>
          <w:p w14:paraId="5D74D8C9"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Valor asegurado en RD$</w:t>
            </w:r>
          </w:p>
        </w:tc>
      </w:tr>
      <w:tr w:rsidR="00BE5CCC" w:rsidRPr="00650960" w14:paraId="30006CEE"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B6A049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Gandules</w:t>
            </w:r>
          </w:p>
        </w:tc>
        <w:tc>
          <w:tcPr>
            <w:tcW w:w="1271" w:type="dxa"/>
            <w:tcBorders>
              <w:top w:val="nil"/>
              <w:left w:val="nil"/>
              <w:bottom w:val="single" w:sz="4" w:space="0" w:color="000000"/>
              <w:right w:val="single" w:sz="4" w:space="0" w:color="000000"/>
            </w:tcBorders>
            <w:shd w:val="clear" w:color="auto" w:fill="auto"/>
            <w:hideMark/>
          </w:tcPr>
          <w:p w14:paraId="1D3E2CC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8</w:t>
            </w:r>
          </w:p>
        </w:tc>
        <w:tc>
          <w:tcPr>
            <w:tcW w:w="1309" w:type="dxa"/>
            <w:tcBorders>
              <w:top w:val="nil"/>
              <w:left w:val="nil"/>
              <w:bottom w:val="single" w:sz="4" w:space="0" w:color="auto"/>
              <w:right w:val="single" w:sz="4" w:space="0" w:color="auto"/>
            </w:tcBorders>
            <w:shd w:val="clear" w:color="auto" w:fill="auto"/>
            <w:vAlign w:val="center"/>
            <w:hideMark/>
          </w:tcPr>
          <w:p w14:paraId="7548C30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612</w:t>
            </w:r>
          </w:p>
        </w:tc>
        <w:tc>
          <w:tcPr>
            <w:tcW w:w="1307" w:type="dxa"/>
            <w:tcBorders>
              <w:top w:val="nil"/>
              <w:left w:val="nil"/>
              <w:bottom w:val="single" w:sz="4" w:space="0" w:color="auto"/>
              <w:right w:val="single" w:sz="4" w:space="0" w:color="auto"/>
            </w:tcBorders>
            <w:shd w:val="clear" w:color="auto" w:fill="auto"/>
            <w:vAlign w:val="center"/>
            <w:hideMark/>
          </w:tcPr>
          <w:p w14:paraId="036EE39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70,040</w:t>
            </w:r>
          </w:p>
        </w:tc>
        <w:tc>
          <w:tcPr>
            <w:tcW w:w="1764" w:type="dxa"/>
            <w:tcBorders>
              <w:top w:val="nil"/>
              <w:left w:val="nil"/>
              <w:bottom w:val="single" w:sz="4" w:space="0" w:color="auto"/>
              <w:right w:val="single" w:sz="4" w:space="0" w:color="auto"/>
            </w:tcBorders>
            <w:shd w:val="clear" w:color="auto" w:fill="auto"/>
            <w:vAlign w:val="center"/>
            <w:hideMark/>
          </w:tcPr>
          <w:p w14:paraId="501E2864"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1,234,000</w:t>
            </w:r>
          </w:p>
        </w:tc>
      </w:tr>
      <w:tr w:rsidR="00BE5CCC" w:rsidRPr="00650960" w14:paraId="0FAE08F3"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B5FAFD1"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Orégano</w:t>
            </w:r>
          </w:p>
        </w:tc>
        <w:tc>
          <w:tcPr>
            <w:tcW w:w="1271" w:type="dxa"/>
            <w:tcBorders>
              <w:top w:val="nil"/>
              <w:left w:val="nil"/>
              <w:bottom w:val="single" w:sz="4" w:space="0" w:color="000000"/>
              <w:right w:val="single" w:sz="4" w:space="0" w:color="000000"/>
            </w:tcBorders>
            <w:shd w:val="clear" w:color="auto" w:fill="auto"/>
            <w:hideMark/>
          </w:tcPr>
          <w:p w14:paraId="40E8B81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7</w:t>
            </w:r>
          </w:p>
        </w:tc>
        <w:tc>
          <w:tcPr>
            <w:tcW w:w="1309" w:type="dxa"/>
            <w:tcBorders>
              <w:top w:val="nil"/>
              <w:left w:val="nil"/>
              <w:bottom w:val="single" w:sz="4" w:space="0" w:color="auto"/>
              <w:right w:val="single" w:sz="4" w:space="0" w:color="auto"/>
            </w:tcBorders>
            <w:shd w:val="clear" w:color="auto" w:fill="auto"/>
            <w:vAlign w:val="center"/>
            <w:hideMark/>
          </w:tcPr>
          <w:p w14:paraId="3AEB626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455</w:t>
            </w:r>
          </w:p>
        </w:tc>
        <w:tc>
          <w:tcPr>
            <w:tcW w:w="1307" w:type="dxa"/>
            <w:tcBorders>
              <w:top w:val="nil"/>
              <w:left w:val="nil"/>
              <w:bottom w:val="single" w:sz="4" w:space="0" w:color="auto"/>
              <w:right w:val="single" w:sz="4" w:space="0" w:color="auto"/>
            </w:tcBorders>
            <w:shd w:val="clear" w:color="auto" w:fill="auto"/>
            <w:vAlign w:val="center"/>
            <w:hideMark/>
          </w:tcPr>
          <w:p w14:paraId="732A387E"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89,558</w:t>
            </w:r>
          </w:p>
        </w:tc>
        <w:tc>
          <w:tcPr>
            <w:tcW w:w="1764" w:type="dxa"/>
            <w:tcBorders>
              <w:top w:val="nil"/>
              <w:left w:val="nil"/>
              <w:bottom w:val="single" w:sz="4" w:space="0" w:color="auto"/>
              <w:right w:val="single" w:sz="4" w:space="0" w:color="auto"/>
            </w:tcBorders>
            <w:shd w:val="clear" w:color="auto" w:fill="auto"/>
            <w:vAlign w:val="center"/>
            <w:hideMark/>
          </w:tcPr>
          <w:p w14:paraId="35C6336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1,803,960</w:t>
            </w:r>
          </w:p>
        </w:tc>
      </w:tr>
      <w:tr w:rsidR="00BE5CCC" w:rsidRPr="00650960" w14:paraId="23C863D6"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9A1DA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Auyama</w:t>
            </w:r>
          </w:p>
        </w:tc>
        <w:tc>
          <w:tcPr>
            <w:tcW w:w="1271" w:type="dxa"/>
            <w:tcBorders>
              <w:top w:val="nil"/>
              <w:left w:val="nil"/>
              <w:bottom w:val="single" w:sz="4" w:space="0" w:color="000000"/>
              <w:right w:val="single" w:sz="4" w:space="0" w:color="000000"/>
            </w:tcBorders>
            <w:shd w:val="clear" w:color="auto" w:fill="auto"/>
            <w:hideMark/>
          </w:tcPr>
          <w:p w14:paraId="0D70858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10</w:t>
            </w:r>
          </w:p>
        </w:tc>
        <w:tc>
          <w:tcPr>
            <w:tcW w:w="1309" w:type="dxa"/>
            <w:tcBorders>
              <w:top w:val="nil"/>
              <w:left w:val="nil"/>
              <w:bottom w:val="single" w:sz="4" w:space="0" w:color="auto"/>
              <w:right w:val="single" w:sz="4" w:space="0" w:color="auto"/>
            </w:tcBorders>
            <w:shd w:val="clear" w:color="auto" w:fill="auto"/>
            <w:vAlign w:val="center"/>
            <w:hideMark/>
          </w:tcPr>
          <w:p w14:paraId="30BF818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470</w:t>
            </w:r>
          </w:p>
        </w:tc>
        <w:tc>
          <w:tcPr>
            <w:tcW w:w="1307" w:type="dxa"/>
            <w:tcBorders>
              <w:top w:val="nil"/>
              <w:left w:val="nil"/>
              <w:bottom w:val="single" w:sz="4" w:space="0" w:color="auto"/>
              <w:right w:val="single" w:sz="4" w:space="0" w:color="auto"/>
            </w:tcBorders>
            <w:shd w:val="clear" w:color="auto" w:fill="auto"/>
            <w:vAlign w:val="center"/>
            <w:hideMark/>
          </w:tcPr>
          <w:p w14:paraId="3DD9110D"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90,180</w:t>
            </w:r>
          </w:p>
        </w:tc>
        <w:tc>
          <w:tcPr>
            <w:tcW w:w="1764" w:type="dxa"/>
            <w:tcBorders>
              <w:top w:val="nil"/>
              <w:left w:val="nil"/>
              <w:bottom w:val="single" w:sz="4" w:space="0" w:color="auto"/>
              <w:right w:val="single" w:sz="4" w:space="0" w:color="auto"/>
            </w:tcBorders>
            <w:shd w:val="clear" w:color="auto" w:fill="auto"/>
            <w:vAlign w:val="center"/>
            <w:hideMark/>
          </w:tcPr>
          <w:p w14:paraId="4B7006F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1,503,000</w:t>
            </w:r>
          </w:p>
        </w:tc>
      </w:tr>
      <w:tr w:rsidR="00BE5CCC" w:rsidRPr="00650960" w14:paraId="6C18FF74"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9AAD95D"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Jengibre</w:t>
            </w:r>
          </w:p>
        </w:tc>
        <w:tc>
          <w:tcPr>
            <w:tcW w:w="1271" w:type="dxa"/>
            <w:tcBorders>
              <w:top w:val="nil"/>
              <w:left w:val="nil"/>
              <w:bottom w:val="single" w:sz="4" w:space="0" w:color="000000"/>
              <w:right w:val="single" w:sz="4" w:space="0" w:color="000000"/>
            </w:tcBorders>
            <w:shd w:val="clear" w:color="auto" w:fill="auto"/>
            <w:hideMark/>
          </w:tcPr>
          <w:p w14:paraId="0A61AFB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6</w:t>
            </w:r>
          </w:p>
        </w:tc>
        <w:tc>
          <w:tcPr>
            <w:tcW w:w="1309" w:type="dxa"/>
            <w:tcBorders>
              <w:top w:val="nil"/>
              <w:left w:val="nil"/>
              <w:bottom w:val="single" w:sz="4" w:space="0" w:color="auto"/>
              <w:right w:val="single" w:sz="4" w:space="0" w:color="auto"/>
            </w:tcBorders>
            <w:shd w:val="clear" w:color="auto" w:fill="auto"/>
            <w:vAlign w:val="center"/>
            <w:hideMark/>
          </w:tcPr>
          <w:p w14:paraId="609E944F"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130</w:t>
            </w:r>
          </w:p>
        </w:tc>
        <w:tc>
          <w:tcPr>
            <w:tcW w:w="1307" w:type="dxa"/>
            <w:tcBorders>
              <w:top w:val="nil"/>
              <w:left w:val="nil"/>
              <w:bottom w:val="single" w:sz="4" w:space="0" w:color="auto"/>
              <w:right w:val="single" w:sz="4" w:space="0" w:color="auto"/>
            </w:tcBorders>
            <w:shd w:val="clear" w:color="auto" w:fill="auto"/>
            <w:noWrap/>
            <w:vAlign w:val="center"/>
            <w:hideMark/>
          </w:tcPr>
          <w:p w14:paraId="3EAC879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63,192</w:t>
            </w:r>
          </w:p>
        </w:tc>
        <w:tc>
          <w:tcPr>
            <w:tcW w:w="1764" w:type="dxa"/>
            <w:tcBorders>
              <w:top w:val="nil"/>
              <w:left w:val="nil"/>
              <w:bottom w:val="single" w:sz="4" w:space="0" w:color="auto"/>
              <w:right w:val="single" w:sz="4" w:space="0" w:color="auto"/>
            </w:tcBorders>
            <w:shd w:val="clear" w:color="auto" w:fill="auto"/>
            <w:noWrap/>
            <w:vAlign w:val="center"/>
            <w:hideMark/>
          </w:tcPr>
          <w:p w14:paraId="7BD9C2F4"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1,053,200</w:t>
            </w:r>
          </w:p>
        </w:tc>
      </w:tr>
      <w:tr w:rsidR="00BE5CCC" w:rsidRPr="00650960" w14:paraId="10019A24"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60CE5E0"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Remolacha</w:t>
            </w:r>
          </w:p>
        </w:tc>
        <w:tc>
          <w:tcPr>
            <w:tcW w:w="1271" w:type="dxa"/>
            <w:tcBorders>
              <w:top w:val="nil"/>
              <w:left w:val="nil"/>
              <w:bottom w:val="single" w:sz="4" w:space="0" w:color="000000"/>
              <w:right w:val="single" w:sz="4" w:space="0" w:color="000000"/>
            </w:tcBorders>
            <w:shd w:val="clear" w:color="auto" w:fill="auto"/>
            <w:hideMark/>
          </w:tcPr>
          <w:p w14:paraId="07DB890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w:t>
            </w:r>
          </w:p>
        </w:tc>
        <w:tc>
          <w:tcPr>
            <w:tcW w:w="1309" w:type="dxa"/>
            <w:tcBorders>
              <w:top w:val="nil"/>
              <w:left w:val="nil"/>
              <w:bottom w:val="single" w:sz="4" w:space="0" w:color="auto"/>
              <w:right w:val="single" w:sz="4" w:space="0" w:color="auto"/>
            </w:tcBorders>
            <w:shd w:val="clear" w:color="auto" w:fill="auto"/>
            <w:vAlign w:val="center"/>
            <w:hideMark/>
          </w:tcPr>
          <w:p w14:paraId="0C24DCC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20</w:t>
            </w:r>
          </w:p>
        </w:tc>
        <w:tc>
          <w:tcPr>
            <w:tcW w:w="1307" w:type="dxa"/>
            <w:tcBorders>
              <w:top w:val="nil"/>
              <w:left w:val="nil"/>
              <w:bottom w:val="single" w:sz="4" w:space="0" w:color="auto"/>
              <w:right w:val="single" w:sz="4" w:space="0" w:color="auto"/>
            </w:tcBorders>
            <w:shd w:val="clear" w:color="auto" w:fill="auto"/>
            <w:noWrap/>
            <w:vAlign w:val="center"/>
            <w:hideMark/>
          </w:tcPr>
          <w:p w14:paraId="7D35EB0B"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28,800</w:t>
            </w:r>
          </w:p>
        </w:tc>
        <w:tc>
          <w:tcPr>
            <w:tcW w:w="1764" w:type="dxa"/>
            <w:tcBorders>
              <w:top w:val="nil"/>
              <w:left w:val="nil"/>
              <w:bottom w:val="single" w:sz="4" w:space="0" w:color="auto"/>
              <w:right w:val="single" w:sz="4" w:space="0" w:color="auto"/>
            </w:tcBorders>
            <w:shd w:val="clear" w:color="auto" w:fill="auto"/>
            <w:noWrap/>
            <w:vAlign w:val="center"/>
            <w:hideMark/>
          </w:tcPr>
          <w:p w14:paraId="18870CC5"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360,000</w:t>
            </w:r>
          </w:p>
        </w:tc>
      </w:tr>
      <w:tr w:rsidR="00BE5CCC" w:rsidRPr="00650960" w14:paraId="694D90D2"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830FE0"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271" w:type="dxa"/>
            <w:tcBorders>
              <w:top w:val="nil"/>
              <w:left w:val="nil"/>
              <w:bottom w:val="single" w:sz="4" w:space="0" w:color="auto"/>
              <w:right w:val="single" w:sz="4" w:space="0" w:color="auto"/>
            </w:tcBorders>
            <w:shd w:val="clear" w:color="auto" w:fill="auto"/>
            <w:vAlign w:val="center"/>
            <w:hideMark/>
          </w:tcPr>
          <w:p w14:paraId="4704D213"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32</w:t>
            </w:r>
          </w:p>
        </w:tc>
        <w:tc>
          <w:tcPr>
            <w:tcW w:w="1309" w:type="dxa"/>
            <w:tcBorders>
              <w:top w:val="nil"/>
              <w:left w:val="nil"/>
              <w:bottom w:val="single" w:sz="4" w:space="0" w:color="auto"/>
              <w:right w:val="single" w:sz="4" w:space="0" w:color="auto"/>
            </w:tcBorders>
            <w:shd w:val="clear" w:color="auto" w:fill="auto"/>
            <w:vAlign w:val="center"/>
            <w:hideMark/>
          </w:tcPr>
          <w:p w14:paraId="1EFC0A9B"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1,687</w:t>
            </w:r>
          </w:p>
        </w:tc>
        <w:tc>
          <w:tcPr>
            <w:tcW w:w="1307" w:type="dxa"/>
            <w:tcBorders>
              <w:top w:val="nil"/>
              <w:left w:val="nil"/>
              <w:bottom w:val="single" w:sz="4" w:space="0" w:color="auto"/>
              <w:right w:val="single" w:sz="4" w:space="0" w:color="auto"/>
            </w:tcBorders>
            <w:shd w:val="clear" w:color="auto" w:fill="auto"/>
            <w:vAlign w:val="center"/>
            <w:hideMark/>
          </w:tcPr>
          <w:p w14:paraId="462F9EC5"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341,770</w:t>
            </w:r>
          </w:p>
        </w:tc>
        <w:tc>
          <w:tcPr>
            <w:tcW w:w="1764" w:type="dxa"/>
            <w:tcBorders>
              <w:top w:val="nil"/>
              <w:left w:val="nil"/>
              <w:bottom w:val="single" w:sz="4" w:space="0" w:color="auto"/>
              <w:right w:val="single" w:sz="4" w:space="0" w:color="auto"/>
            </w:tcBorders>
            <w:shd w:val="clear" w:color="auto" w:fill="auto"/>
            <w:vAlign w:val="center"/>
            <w:hideMark/>
          </w:tcPr>
          <w:p w14:paraId="2BEAC9D4"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5,954,160</w:t>
            </w:r>
          </w:p>
        </w:tc>
      </w:tr>
      <w:tr w:rsidR="00BE5CCC" w:rsidRPr="00650960" w14:paraId="6C47252E"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FB9BB14"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71" w:type="dxa"/>
            <w:tcBorders>
              <w:top w:val="nil"/>
              <w:left w:val="nil"/>
              <w:bottom w:val="single" w:sz="4" w:space="0" w:color="auto"/>
              <w:right w:val="single" w:sz="4" w:space="0" w:color="auto"/>
            </w:tcBorders>
            <w:shd w:val="clear" w:color="auto" w:fill="auto"/>
            <w:noWrap/>
            <w:vAlign w:val="center"/>
            <w:hideMark/>
          </w:tcPr>
          <w:p w14:paraId="734AD298"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9,908</w:t>
            </w:r>
          </w:p>
        </w:tc>
        <w:tc>
          <w:tcPr>
            <w:tcW w:w="1309" w:type="dxa"/>
            <w:tcBorders>
              <w:top w:val="nil"/>
              <w:left w:val="nil"/>
              <w:bottom w:val="single" w:sz="4" w:space="0" w:color="auto"/>
              <w:right w:val="single" w:sz="4" w:space="0" w:color="auto"/>
            </w:tcBorders>
            <w:shd w:val="clear" w:color="auto" w:fill="auto"/>
            <w:noWrap/>
            <w:vAlign w:val="center"/>
            <w:hideMark/>
          </w:tcPr>
          <w:p w14:paraId="187DF361"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727,266</w:t>
            </w:r>
          </w:p>
        </w:tc>
        <w:tc>
          <w:tcPr>
            <w:tcW w:w="1307" w:type="dxa"/>
            <w:tcBorders>
              <w:top w:val="nil"/>
              <w:left w:val="nil"/>
              <w:bottom w:val="single" w:sz="4" w:space="0" w:color="auto"/>
              <w:right w:val="single" w:sz="4" w:space="0" w:color="auto"/>
            </w:tcBorders>
            <w:shd w:val="clear" w:color="auto" w:fill="auto"/>
            <w:noWrap/>
            <w:vAlign w:val="center"/>
            <w:hideMark/>
          </w:tcPr>
          <w:p w14:paraId="32EE81EB"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463,350,572</w:t>
            </w:r>
          </w:p>
        </w:tc>
        <w:tc>
          <w:tcPr>
            <w:tcW w:w="1764" w:type="dxa"/>
            <w:tcBorders>
              <w:top w:val="nil"/>
              <w:left w:val="nil"/>
              <w:bottom w:val="single" w:sz="4" w:space="0" w:color="auto"/>
              <w:right w:val="single" w:sz="4" w:space="0" w:color="auto"/>
            </w:tcBorders>
            <w:shd w:val="clear" w:color="auto" w:fill="auto"/>
            <w:noWrap/>
            <w:vAlign w:val="center"/>
            <w:hideMark/>
          </w:tcPr>
          <w:p w14:paraId="02FAD843"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5,056,706,317</w:t>
            </w:r>
          </w:p>
        </w:tc>
      </w:tr>
      <w:tr w:rsidR="00BE5CCC" w:rsidRPr="00650960" w14:paraId="78D4832A" w14:textId="77777777" w:rsidTr="00BE5CCC">
        <w:trPr>
          <w:trHeight w:val="313"/>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006A4151"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271" w:type="dxa"/>
            <w:tcBorders>
              <w:top w:val="nil"/>
              <w:left w:val="nil"/>
              <w:bottom w:val="single" w:sz="4" w:space="0" w:color="auto"/>
              <w:right w:val="single" w:sz="4" w:space="0" w:color="auto"/>
            </w:tcBorders>
            <w:shd w:val="clear" w:color="auto" w:fill="auto"/>
            <w:noWrap/>
            <w:vAlign w:val="center"/>
            <w:hideMark/>
          </w:tcPr>
          <w:p w14:paraId="07585E53"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09" w:type="dxa"/>
            <w:tcBorders>
              <w:top w:val="nil"/>
              <w:left w:val="nil"/>
              <w:bottom w:val="single" w:sz="4" w:space="0" w:color="auto"/>
              <w:right w:val="single" w:sz="4" w:space="0" w:color="auto"/>
            </w:tcBorders>
            <w:shd w:val="clear" w:color="auto" w:fill="auto"/>
            <w:noWrap/>
            <w:vAlign w:val="center"/>
            <w:hideMark/>
          </w:tcPr>
          <w:p w14:paraId="64275BD6"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307" w:type="dxa"/>
            <w:tcBorders>
              <w:top w:val="nil"/>
              <w:left w:val="nil"/>
              <w:bottom w:val="single" w:sz="4" w:space="0" w:color="auto"/>
              <w:right w:val="single" w:sz="4" w:space="0" w:color="auto"/>
            </w:tcBorders>
            <w:shd w:val="clear" w:color="auto" w:fill="auto"/>
            <w:noWrap/>
            <w:vAlign w:val="center"/>
            <w:hideMark/>
          </w:tcPr>
          <w:p w14:paraId="54FB033C"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764" w:type="dxa"/>
            <w:tcBorders>
              <w:top w:val="nil"/>
              <w:left w:val="nil"/>
              <w:bottom w:val="single" w:sz="4" w:space="0" w:color="auto"/>
              <w:right w:val="single" w:sz="4" w:space="0" w:color="auto"/>
            </w:tcBorders>
            <w:shd w:val="clear" w:color="auto" w:fill="auto"/>
            <w:noWrap/>
            <w:vAlign w:val="center"/>
            <w:hideMark/>
          </w:tcPr>
          <w:p w14:paraId="3CB7F8E7"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0BB8ECE1" w14:textId="77777777" w:rsidR="00BE5CCC" w:rsidRDefault="00BE5CCC" w:rsidP="00BE5CCC">
      <w:pPr>
        <w:rPr>
          <w:rFonts w:eastAsia="Calibri"/>
          <w:color w:val="4C4747"/>
          <w:lang w:val="es-ES"/>
        </w:rPr>
      </w:pPr>
    </w:p>
    <w:p w14:paraId="506428B6" w14:textId="77777777" w:rsidR="00BE5CCC" w:rsidRDefault="00BE5CCC" w:rsidP="00BE5CCC">
      <w:pPr>
        <w:rPr>
          <w:rFonts w:eastAsia="Calibri"/>
          <w:color w:val="4C4747"/>
          <w:lang w:val="es-ES"/>
        </w:rPr>
      </w:pPr>
      <w:r>
        <w:rPr>
          <w:noProof/>
          <w:lang w:val="en-US"/>
        </w:rPr>
        <w:drawing>
          <wp:inline distT="0" distB="0" distL="0" distR="0" wp14:anchorId="57036591" wp14:editId="1D528FF4">
            <wp:extent cx="2085975" cy="1529542"/>
            <wp:effectExtent l="0" t="0" r="9525" b="1397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eastAsia="Calibri"/>
          <w:color w:val="4C4747"/>
          <w:lang w:val="es-ES"/>
        </w:rPr>
        <w:t xml:space="preserve">  </w:t>
      </w:r>
      <w:r>
        <w:rPr>
          <w:noProof/>
          <w:lang w:val="en-US"/>
        </w:rPr>
        <w:drawing>
          <wp:inline distT="0" distB="0" distL="0" distR="0" wp14:anchorId="47C6C068" wp14:editId="07AEE2A8">
            <wp:extent cx="2162175" cy="1546167"/>
            <wp:effectExtent l="0" t="0" r="9525" b="16510"/>
            <wp:docPr id="172" name="Gráfico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7AB811" w14:textId="0AA21111" w:rsidR="00BE5CCC" w:rsidRDefault="00BE5CCC" w:rsidP="00BE5CCC">
      <w:pPr>
        <w:rPr>
          <w:rFonts w:eastAsia="Calibri"/>
          <w:color w:val="4C4747"/>
          <w:sz w:val="18"/>
        </w:rPr>
      </w:pPr>
      <w:r>
        <w:rPr>
          <w:rFonts w:eastAsia="Calibri"/>
          <w:color w:val="4C4747"/>
          <w:sz w:val="18"/>
        </w:rPr>
        <w:t xml:space="preserve">Fuente: Dpto. de </w:t>
      </w:r>
      <w:r w:rsidR="00807976">
        <w:rPr>
          <w:rFonts w:eastAsia="Calibri"/>
          <w:color w:val="4C4747"/>
          <w:sz w:val="18"/>
        </w:rPr>
        <w:t>operaciones</w:t>
      </w:r>
      <w:r>
        <w:rPr>
          <w:rFonts w:eastAsia="Calibri"/>
          <w:color w:val="4C4747"/>
          <w:sz w:val="18"/>
        </w:rPr>
        <w:br w:type="page"/>
      </w:r>
    </w:p>
    <w:p w14:paraId="57F437DF" w14:textId="77777777" w:rsidR="00BE5CCC" w:rsidRPr="00277067" w:rsidRDefault="00BE5CCC" w:rsidP="00BE5CCC">
      <w:pPr>
        <w:rPr>
          <w:rFonts w:eastAsia="Calibri"/>
          <w:color w:val="4C4747"/>
          <w:sz w:val="18"/>
        </w:rPr>
      </w:pPr>
    </w:p>
    <w:tbl>
      <w:tblPr>
        <w:tblW w:w="6885" w:type="dxa"/>
        <w:tblLook w:val="04A0" w:firstRow="1" w:lastRow="0" w:firstColumn="1" w:lastColumn="0" w:noHBand="0" w:noVBand="1"/>
      </w:tblPr>
      <w:tblGrid>
        <w:gridCol w:w="1340"/>
        <w:gridCol w:w="1376"/>
        <w:gridCol w:w="1323"/>
        <w:gridCol w:w="1492"/>
        <w:gridCol w:w="1596"/>
      </w:tblGrid>
      <w:tr w:rsidR="00BE5CCC" w:rsidRPr="00BE5CCC" w14:paraId="3CD046FB" w14:textId="77777777" w:rsidTr="00BE5CCC">
        <w:trPr>
          <w:trHeight w:val="375"/>
        </w:trPr>
        <w:tc>
          <w:tcPr>
            <w:tcW w:w="6885" w:type="dxa"/>
            <w:gridSpan w:val="5"/>
            <w:tcBorders>
              <w:top w:val="nil"/>
              <w:left w:val="nil"/>
              <w:bottom w:val="nil"/>
              <w:right w:val="nil"/>
            </w:tcBorders>
            <w:shd w:val="clear" w:color="auto" w:fill="auto"/>
            <w:noWrap/>
            <w:vAlign w:val="bottom"/>
            <w:hideMark/>
          </w:tcPr>
          <w:p w14:paraId="4F103BBB" w14:textId="1152BE74" w:rsidR="00BE5CCC" w:rsidRPr="00216153" w:rsidRDefault="00E47C45" w:rsidP="00BE5CCC">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109B8985" w14:textId="77777777" w:rsidTr="00BE5CCC">
        <w:trPr>
          <w:trHeight w:val="300"/>
        </w:trPr>
        <w:tc>
          <w:tcPr>
            <w:tcW w:w="1340" w:type="dxa"/>
            <w:tcBorders>
              <w:top w:val="nil"/>
              <w:left w:val="nil"/>
              <w:bottom w:val="nil"/>
              <w:right w:val="nil"/>
            </w:tcBorders>
            <w:shd w:val="clear" w:color="auto" w:fill="auto"/>
            <w:noWrap/>
            <w:vAlign w:val="bottom"/>
            <w:hideMark/>
          </w:tcPr>
          <w:p w14:paraId="1D3FE10E" w14:textId="77777777" w:rsidR="00BE5CCC" w:rsidRPr="00BE5CCC" w:rsidRDefault="00BE5CCC" w:rsidP="00BE5CCC">
            <w:pPr>
              <w:spacing w:after="0" w:line="240" w:lineRule="auto"/>
              <w:jc w:val="center"/>
              <w:rPr>
                <w:rFonts w:eastAsia="Times New Roman"/>
                <w:b/>
                <w:bCs/>
                <w:color w:val="4C4747"/>
                <w:spacing w:val="0"/>
                <w:sz w:val="28"/>
                <w:szCs w:val="28"/>
                <w:lang w:val="es-ES"/>
              </w:rPr>
            </w:pPr>
          </w:p>
        </w:tc>
        <w:tc>
          <w:tcPr>
            <w:tcW w:w="1283" w:type="dxa"/>
            <w:tcBorders>
              <w:top w:val="nil"/>
              <w:left w:val="nil"/>
              <w:bottom w:val="nil"/>
              <w:right w:val="nil"/>
            </w:tcBorders>
            <w:shd w:val="clear" w:color="auto" w:fill="auto"/>
            <w:noWrap/>
            <w:vAlign w:val="bottom"/>
            <w:hideMark/>
          </w:tcPr>
          <w:p w14:paraId="36A98FB5"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234" w:type="dxa"/>
            <w:tcBorders>
              <w:top w:val="nil"/>
              <w:left w:val="nil"/>
              <w:bottom w:val="nil"/>
              <w:right w:val="nil"/>
            </w:tcBorders>
            <w:shd w:val="clear" w:color="auto" w:fill="auto"/>
            <w:noWrap/>
            <w:vAlign w:val="bottom"/>
            <w:hideMark/>
          </w:tcPr>
          <w:p w14:paraId="21FAE062"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492" w:type="dxa"/>
            <w:tcBorders>
              <w:top w:val="nil"/>
              <w:left w:val="nil"/>
              <w:bottom w:val="nil"/>
              <w:right w:val="nil"/>
            </w:tcBorders>
            <w:shd w:val="clear" w:color="auto" w:fill="auto"/>
            <w:noWrap/>
            <w:vAlign w:val="bottom"/>
            <w:hideMark/>
          </w:tcPr>
          <w:p w14:paraId="307EC9F9" w14:textId="77777777" w:rsidR="00BE5CCC" w:rsidRPr="00216153" w:rsidRDefault="00BE5CCC" w:rsidP="00BE5CCC">
            <w:pPr>
              <w:spacing w:after="0" w:line="240" w:lineRule="auto"/>
              <w:jc w:val="center"/>
              <w:rPr>
                <w:rFonts w:eastAsia="Times New Roman"/>
                <w:color w:val="4C4747"/>
                <w:spacing w:val="0"/>
                <w:sz w:val="20"/>
                <w:szCs w:val="20"/>
                <w:lang w:val="es-ES"/>
              </w:rPr>
            </w:pPr>
          </w:p>
        </w:tc>
        <w:tc>
          <w:tcPr>
            <w:tcW w:w="1533" w:type="dxa"/>
            <w:tcBorders>
              <w:top w:val="nil"/>
              <w:left w:val="nil"/>
              <w:bottom w:val="nil"/>
              <w:right w:val="nil"/>
            </w:tcBorders>
            <w:shd w:val="clear" w:color="auto" w:fill="auto"/>
            <w:noWrap/>
            <w:vAlign w:val="bottom"/>
            <w:hideMark/>
          </w:tcPr>
          <w:p w14:paraId="0B171C0B" w14:textId="77777777" w:rsidR="00BE5CCC" w:rsidRPr="00216153" w:rsidRDefault="00BE5CCC" w:rsidP="00BE5CCC">
            <w:pPr>
              <w:spacing w:after="0" w:line="240" w:lineRule="auto"/>
              <w:jc w:val="center"/>
              <w:rPr>
                <w:rFonts w:eastAsia="Times New Roman"/>
                <w:color w:val="4C4747"/>
                <w:spacing w:val="0"/>
                <w:sz w:val="20"/>
                <w:szCs w:val="20"/>
                <w:lang w:val="es-ES"/>
              </w:rPr>
            </w:pPr>
          </w:p>
        </w:tc>
      </w:tr>
      <w:tr w:rsidR="00BE5CCC" w:rsidRPr="00650960" w14:paraId="61B2E967" w14:textId="77777777" w:rsidTr="00BE5CCC">
        <w:trPr>
          <w:trHeight w:val="315"/>
        </w:trPr>
        <w:tc>
          <w:tcPr>
            <w:tcW w:w="1340" w:type="dxa"/>
            <w:tcBorders>
              <w:top w:val="nil"/>
              <w:left w:val="nil"/>
              <w:bottom w:val="nil"/>
              <w:right w:val="nil"/>
            </w:tcBorders>
            <w:shd w:val="clear" w:color="auto" w:fill="auto"/>
            <w:noWrap/>
            <w:vAlign w:val="bottom"/>
            <w:hideMark/>
          </w:tcPr>
          <w:p w14:paraId="39F77DA5"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Año:</w:t>
            </w:r>
          </w:p>
        </w:tc>
        <w:tc>
          <w:tcPr>
            <w:tcW w:w="1283" w:type="dxa"/>
            <w:tcBorders>
              <w:top w:val="nil"/>
              <w:left w:val="nil"/>
              <w:bottom w:val="nil"/>
              <w:right w:val="nil"/>
            </w:tcBorders>
            <w:shd w:val="clear" w:color="auto" w:fill="auto"/>
            <w:noWrap/>
            <w:vAlign w:val="bottom"/>
            <w:hideMark/>
          </w:tcPr>
          <w:p w14:paraId="669C03F9"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2024</w:t>
            </w:r>
          </w:p>
        </w:tc>
        <w:tc>
          <w:tcPr>
            <w:tcW w:w="1234" w:type="dxa"/>
            <w:tcBorders>
              <w:top w:val="nil"/>
              <w:left w:val="nil"/>
              <w:bottom w:val="nil"/>
              <w:right w:val="nil"/>
            </w:tcBorders>
            <w:shd w:val="clear" w:color="auto" w:fill="auto"/>
            <w:noWrap/>
            <w:vAlign w:val="bottom"/>
            <w:hideMark/>
          </w:tcPr>
          <w:p w14:paraId="0A5149EB" w14:textId="77777777" w:rsidR="00BE5CCC" w:rsidRPr="00216153" w:rsidRDefault="00BE5CCC" w:rsidP="00BE5CCC">
            <w:pPr>
              <w:spacing w:after="0" w:line="240" w:lineRule="auto"/>
              <w:rPr>
                <w:rFonts w:eastAsia="Times New Roman"/>
                <w:color w:val="4C4747"/>
                <w:spacing w:val="0"/>
              </w:rPr>
            </w:pPr>
          </w:p>
        </w:tc>
        <w:tc>
          <w:tcPr>
            <w:tcW w:w="1492" w:type="dxa"/>
            <w:tcBorders>
              <w:top w:val="nil"/>
              <w:left w:val="nil"/>
              <w:bottom w:val="nil"/>
              <w:right w:val="nil"/>
            </w:tcBorders>
            <w:shd w:val="clear" w:color="auto" w:fill="auto"/>
            <w:noWrap/>
            <w:vAlign w:val="bottom"/>
            <w:hideMark/>
          </w:tcPr>
          <w:p w14:paraId="6B8D6368"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33" w:type="dxa"/>
            <w:tcBorders>
              <w:top w:val="nil"/>
              <w:left w:val="nil"/>
              <w:bottom w:val="nil"/>
              <w:right w:val="nil"/>
            </w:tcBorders>
            <w:shd w:val="clear" w:color="auto" w:fill="auto"/>
            <w:noWrap/>
            <w:vAlign w:val="bottom"/>
            <w:hideMark/>
          </w:tcPr>
          <w:p w14:paraId="2A2B7EF9"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5364300C" w14:textId="77777777" w:rsidTr="00BE5CCC">
        <w:trPr>
          <w:trHeight w:val="315"/>
        </w:trPr>
        <w:tc>
          <w:tcPr>
            <w:tcW w:w="1340" w:type="dxa"/>
            <w:tcBorders>
              <w:top w:val="nil"/>
              <w:left w:val="nil"/>
              <w:bottom w:val="nil"/>
              <w:right w:val="nil"/>
            </w:tcBorders>
            <w:shd w:val="clear" w:color="auto" w:fill="auto"/>
            <w:noWrap/>
            <w:vAlign w:val="center"/>
            <w:hideMark/>
          </w:tcPr>
          <w:p w14:paraId="27B0F12E"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Periodo:</w:t>
            </w:r>
          </w:p>
        </w:tc>
        <w:tc>
          <w:tcPr>
            <w:tcW w:w="2517" w:type="dxa"/>
            <w:gridSpan w:val="2"/>
            <w:tcBorders>
              <w:top w:val="nil"/>
              <w:left w:val="nil"/>
              <w:bottom w:val="nil"/>
              <w:right w:val="nil"/>
            </w:tcBorders>
            <w:shd w:val="clear" w:color="auto" w:fill="auto"/>
            <w:vAlign w:val="center"/>
            <w:hideMark/>
          </w:tcPr>
          <w:p w14:paraId="4A21469B" w14:textId="77777777" w:rsidR="00BE5CCC" w:rsidRPr="00216153" w:rsidRDefault="00BE5CCC" w:rsidP="00BE5CCC">
            <w:pPr>
              <w:spacing w:after="0" w:line="240" w:lineRule="auto"/>
              <w:rPr>
                <w:rFonts w:eastAsia="Times New Roman"/>
                <w:color w:val="4C4747"/>
                <w:spacing w:val="0"/>
              </w:rPr>
            </w:pPr>
            <w:r w:rsidRPr="00216153">
              <w:rPr>
                <w:rFonts w:eastAsia="Times New Roman"/>
                <w:color w:val="4C4747"/>
                <w:spacing w:val="0"/>
              </w:rPr>
              <w:t>01 enero - dic.</w:t>
            </w:r>
          </w:p>
        </w:tc>
        <w:tc>
          <w:tcPr>
            <w:tcW w:w="1492" w:type="dxa"/>
            <w:tcBorders>
              <w:top w:val="nil"/>
              <w:left w:val="nil"/>
              <w:bottom w:val="nil"/>
              <w:right w:val="nil"/>
            </w:tcBorders>
            <w:shd w:val="clear" w:color="auto" w:fill="auto"/>
            <w:noWrap/>
            <w:vAlign w:val="center"/>
            <w:hideMark/>
          </w:tcPr>
          <w:p w14:paraId="799E7A6D" w14:textId="77777777" w:rsidR="00BE5CCC" w:rsidRPr="00216153" w:rsidRDefault="00BE5CCC" w:rsidP="00BE5CCC">
            <w:pPr>
              <w:spacing w:after="0" w:line="240" w:lineRule="auto"/>
              <w:rPr>
                <w:rFonts w:eastAsia="Times New Roman"/>
                <w:b/>
                <w:bCs/>
                <w:color w:val="4C4747"/>
                <w:spacing w:val="0"/>
              </w:rPr>
            </w:pPr>
            <w:r w:rsidRPr="00216153">
              <w:rPr>
                <w:rFonts w:eastAsia="Times New Roman"/>
                <w:b/>
                <w:bCs/>
                <w:color w:val="4C4747"/>
                <w:spacing w:val="0"/>
              </w:rPr>
              <w:t>Rubros:</w:t>
            </w:r>
          </w:p>
        </w:tc>
        <w:tc>
          <w:tcPr>
            <w:tcW w:w="1533" w:type="dxa"/>
            <w:vMerge w:val="restart"/>
            <w:tcBorders>
              <w:top w:val="nil"/>
              <w:left w:val="nil"/>
              <w:bottom w:val="single" w:sz="4" w:space="0" w:color="000000"/>
              <w:right w:val="nil"/>
            </w:tcBorders>
            <w:shd w:val="clear" w:color="auto" w:fill="auto"/>
            <w:vAlign w:val="bottom"/>
            <w:hideMark/>
          </w:tcPr>
          <w:p w14:paraId="4FCBAACC" w14:textId="77777777" w:rsidR="00BE5CCC" w:rsidRPr="00216153" w:rsidRDefault="00BE5CCC" w:rsidP="00BE5CCC">
            <w:pPr>
              <w:spacing w:after="0" w:line="240" w:lineRule="auto"/>
              <w:jc w:val="center"/>
              <w:rPr>
                <w:rFonts w:eastAsia="Times New Roman"/>
                <w:color w:val="4C4747"/>
                <w:spacing w:val="0"/>
                <w:lang w:val="es-ES"/>
              </w:rPr>
            </w:pPr>
            <w:r w:rsidRPr="00216153">
              <w:rPr>
                <w:rFonts w:eastAsia="Times New Roman"/>
                <w:color w:val="4C4747"/>
                <w:spacing w:val="0"/>
                <w:lang w:val="es-ES"/>
              </w:rPr>
              <w:t>Palma, Melón, Mandarina, Uva y Pasto</w:t>
            </w:r>
          </w:p>
        </w:tc>
      </w:tr>
      <w:tr w:rsidR="00BE5CCC" w:rsidRPr="00650960" w14:paraId="7C324459" w14:textId="77777777" w:rsidTr="00BE5CCC">
        <w:trPr>
          <w:trHeight w:val="315"/>
        </w:trPr>
        <w:tc>
          <w:tcPr>
            <w:tcW w:w="1340" w:type="dxa"/>
            <w:tcBorders>
              <w:top w:val="nil"/>
              <w:left w:val="nil"/>
              <w:bottom w:val="nil"/>
              <w:right w:val="nil"/>
            </w:tcBorders>
            <w:shd w:val="clear" w:color="auto" w:fill="auto"/>
            <w:noWrap/>
            <w:vAlign w:val="bottom"/>
            <w:hideMark/>
          </w:tcPr>
          <w:p w14:paraId="45941154" w14:textId="77777777" w:rsidR="00BE5CCC" w:rsidRPr="00650960" w:rsidRDefault="00BE5CCC" w:rsidP="00BE5CCC">
            <w:pPr>
              <w:spacing w:after="0" w:line="240" w:lineRule="auto"/>
              <w:rPr>
                <w:rFonts w:eastAsia="Times New Roman"/>
                <w:b/>
                <w:bCs/>
                <w:color w:val="4C4747"/>
                <w:spacing w:val="0"/>
              </w:rPr>
            </w:pPr>
            <w:r w:rsidRPr="00650960">
              <w:rPr>
                <w:rFonts w:eastAsia="Times New Roman"/>
                <w:b/>
                <w:bCs/>
                <w:color w:val="4C4747"/>
                <w:spacing w:val="0"/>
              </w:rPr>
              <w:t>Provincia:</w:t>
            </w:r>
          </w:p>
        </w:tc>
        <w:tc>
          <w:tcPr>
            <w:tcW w:w="2517" w:type="dxa"/>
            <w:gridSpan w:val="2"/>
            <w:tcBorders>
              <w:top w:val="nil"/>
              <w:left w:val="nil"/>
              <w:bottom w:val="nil"/>
              <w:right w:val="nil"/>
            </w:tcBorders>
            <w:shd w:val="clear" w:color="auto" w:fill="auto"/>
            <w:noWrap/>
            <w:vAlign w:val="bottom"/>
            <w:hideMark/>
          </w:tcPr>
          <w:p w14:paraId="5C699C9B" w14:textId="77777777" w:rsidR="00BE5CCC" w:rsidRPr="00650960" w:rsidRDefault="00BE5CCC" w:rsidP="00BE5CCC">
            <w:pPr>
              <w:spacing w:after="0" w:line="240" w:lineRule="auto"/>
              <w:rPr>
                <w:rFonts w:eastAsia="Times New Roman"/>
                <w:color w:val="4C4747"/>
                <w:spacing w:val="0"/>
              </w:rPr>
            </w:pPr>
            <w:r w:rsidRPr="00650960">
              <w:rPr>
                <w:rFonts w:eastAsia="Times New Roman"/>
                <w:color w:val="4C4747"/>
                <w:spacing w:val="0"/>
              </w:rPr>
              <w:t>Todas las provincias</w:t>
            </w:r>
          </w:p>
        </w:tc>
        <w:tc>
          <w:tcPr>
            <w:tcW w:w="1492" w:type="dxa"/>
            <w:tcBorders>
              <w:top w:val="nil"/>
              <w:left w:val="nil"/>
              <w:bottom w:val="nil"/>
              <w:right w:val="nil"/>
            </w:tcBorders>
            <w:shd w:val="clear" w:color="auto" w:fill="auto"/>
            <w:noWrap/>
            <w:vAlign w:val="bottom"/>
            <w:hideMark/>
          </w:tcPr>
          <w:p w14:paraId="5AA9BF06" w14:textId="77777777" w:rsidR="00BE5CCC" w:rsidRPr="00650960" w:rsidRDefault="00BE5CCC" w:rsidP="00BE5CCC">
            <w:pPr>
              <w:spacing w:after="0" w:line="240" w:lineRule="auto"/>
              <w:rPr>
                <w:rFonts w:eastAsia="Times New Roman"/>
                <w:color w:val="4C4747"/>
                <w:spacing w:val="0"/>
              </w:rPr>
            </w:pPr>
          </w:p>
        </w:tc>
        <w:tc>
          <w:tcPr>
            <w:tcW w:w="1533" w:type="dxa"/>
            <w:vMerge/>
            <w:tcBorders>
              <w:top w:val="nil"/>
              <w:left w:val="nil"/>
              <w:bottom w:val="single" w:sz="4" w:space="0" w:color="000000"/>
              <w:right w:val="nil"/>
            </w:tcBorders>
            <w:vAlign w:val="center"/>
            <w:hideMark/>
          </w:tcPr>
          <w:p w14:paraId="3D12256B" w14:textId="77777777" w:rsidR="00BE5CCC" w:rsidRPr="00650960" w:rsidRDefault="00BE5CCC" w:rsidP="00BE5CCC">
            <w:pPr>
              <w:spacing w:after="0" w:line="240" w:lineRule="auto"/>
              <w:rPr>
                <w:rFonts w:eastAsia="Times New Roman"/>
                <w:color w:val="4C4747"/>
                <w:spacing w:val="0"/>
              </w:rPr>
            </w:pPr>
          </w:p>
        </w:tc>
      </w:tr>
      <w:tr w:rsidR="00BE5CCC" w:rsidRPr="00650960" w14:paraId="2D54EC99" w14:textId="77777777" w:rsidTr="00BE5CCC">
        <w:trPr>
          <w:trHeight w:val="285"/>
        </w:trPr>
        <w:tc>
          <w:tcPr>
            <w:tcW w:w="1340" w:type="dxa"/>
            <w:tcBorders>
              <w:top w:val="nil"/>
              <w:left w:val="nil"/>
              <w:bottom w:val="nil"/>
              <w:right w:val="nil"/>
            </w:tcBorders>
            <w:shd w:val="clear" w:color="auto" w:fill="auto"/>
            <w:noWrap/>
            <w:vAlign w:val="bottom"/>
            <w:hideMark/>
          </w:tcPr>
          <w:p w14:paraId="2F74F94D" w14:textId="77777777" w:rsidR="00BE5CCC" w:rsidRPr="00650960" w:rsidRDefault="00BE5CCC" w:rsidP="00BE5CCC">
            <w:pPr>
              <w:spacing w:after="0" w:line="240" w:lineRule="auto"/>
              <w:rPr>
                <w:rFonts w:eastAsia="Times New Roman"/>
                <w:color w:val="auto"/>
                <w:spacing w:val="0"/>
                <w:sz w:val="20"/>
                <w:szCs w:val="20"/>
              </w:rPr>
            </w:pPr>
          </w:p>
        </w:tc>
        <w:tc>
          <w:tcPr>
            <w:tcW w:w="1283" w:type="dxa"/>
            <w:tcBorders>
              <w:top w:val="nil"/>
              <w:left w:val="nil"/>
              <w:bottom w:val="nil"/>
              <w:right w:val="nil"/>
            </w:tcBorders>
            <w:shd w:val="clear" w:color="auto" w:fill="auto"/>
            <w:noWrap/>
            <w:vAlign w:val="bottom"/>
            <w:hideMark/>
          </w:tcPr>
          <w:p w14:paraId="358CD943" w14:textId="77777777" w:rsidR="00BE5CCC" w:rsidRPr="00650960" w:rsidRDefault="00BE5CCC" w:rsidP="00BE5CCC">
            <w:pPr>
              <w:spacing w:after="0" w:line="240" w:lineRule="auto"/>
              <w:rPr>
                <w:rFonts w:eastAsia="Times New Roman"/>
                <w:color w:val="auto"/>
                <w:spacing w:val="0"/>
                <w:sz w:val="20"/>
                <w:szCs w:val="20"/>
              </w:rPr>
            </w:pPr>
          </w:p>
        </w:tc>
        <w:tc>
          <w:tcPr>
            <w:tcW w:w="1234" w:type="dxa"/>
            <w:tcBorders>
              <w:top w:val="nil"/>
              <w:left w:val="nil"/>
              <w:bottom w:val="nil"/>
              <w:right w:val="nil"/>
            </w:tcBorders>
            <w:shd w:val="clear" w:color="auto" w:fill="auto"/>
            <w:noWrap/>
            <w:vAlign w:val="bottom"/>
            <w:hideMark/>
          </w:tcPr>
          <w:p w14:paraId="7777B475" w14:textId="77777777" w:rsidR="00BE5CCC" w:rsidRPr="00650960" w:rsidRDefault="00BE5CCC" w:rsidP="00BE5CCC">
            <w:pPr>
              <w:spacing w:after="0" w:line="240" w:lineRule="auto"/>
              <w:rPr>
                <w:rFonts w:eastAsia="Times New Roman"/>
                <w:color w:val="auto"/>
                <w:spacing w:val="0"/>
                <w:sz w:val="20"/>
                <w:szCs w:val="20"/>
              </w:rPr>
            </w:pPr>
          </w:p>
        </w:tc>
        <w:tc>
          <w:tcPr>
            <w:tcW w:w="1492" w:type="dxa"/>
            <w:tcBorders>
              <w:top w:val="nil"/>
              <w:left w:val="nil"/>
              <w:bottom w:val="nil"/>
              <w:right w:val="nil"/>
            </w:tcBorders>
            <w:shd w:val="clear" w:color="auto" w:fill="auto"/>
            <w:noWrap/>
            <w:vAlign w:val="bottom"/>
            <w:hideMark/>
          </w:tcPr>
          <w:p w14:paraId="4652D388" w14:textId="77777777" w:rsidR="00BE5CCC" w:rsidRPr="00650960" w:rsidRDefault="00BE5CCC" w:rsidP="00BE5CCC">
            <w:pPr>
              <w:spacing w:after="0" w:line="240" w:lineRule="auto"/>
              <w:rPr>
                <w:rFonts w:eastAsia="Times New Roman"/>
                <w:color w:val="auto"/>
                <w:spacing w:val="0"/>
                <w:sz w:val="20"/>
                <w:szCs w:val="20"/>
              </w:rPr>
            </w:pPr>
          </w:p>
        </w:tc>
        <w:tc>
          <w:tcPr>
            <w:tcW w:w="1533" w:type="dxa"/>
            <w:vMerge/>
            <w:tcBorders>
              <w:top w:val="nil"/>
              <w:left w:val="nil"/>
              <w:bottom w:val="single" w:sz="4" w:space="0" w:color="000000"/>
              <w:right w:val="nil"/>
            </w:tcBorders>
            <w:vAlign w:val="center"/>
            <w:hideMark/>
          </w:tcPr>
          <w:p w14:paraId="7289D8F4" w14:textId="77777777" w:rsidR="00BE5CCC" w:rsidRPr="00650960" w:rsidRDefault="00BE5CCC" w:rsidP="00BE5CCC">
            <w:pPr>
              <w:spacing w:after="0" w:line="240" w:lineRule="auto"/>
              <w:rPr>
                <w:rFonts w:eastAsia="Times New Roman"/>
                <w:color w:val="4C4747"/>
                <w:spacing w:val="0"/>
              </w:rPr>
            </w:pPr>
          </w:p>
        </w:tc>
      </w:tr>
      <w:tr w:rsidR="00BE5CCC" w:rsidRPr="00650960" w14:paraId="37C5F0EC" w14:textId="77777777" w:rsidTr="00BE5CCC">
        <w:trPr>
          <w:trHeight w:val="932"/>
        </w:trPr>
        <w:tc>
          <w:tcPr>
            <w:tcW w:w="134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E05690C"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Rubros</w:t>
            </w:r>
          </w:p>
        </w:tc>
        <w:tc>
          <w:tcPr>
            <w:tcW w:w="1283" w:type="dxa"/>
            <w:tcBorders>
              <w:top w:val="single" w:sz="4" w:space="0" w:color="auto"/>
              <w:left w:val="nil"/>
              <w:bottom w:val="single" w:sz="4" w:space="0" w:color="auto"/>
              <w:right w:val="single" w:sz="4" w:space="0" w:color="auto"/>
            </w:tcBorders>
            <w:shd w:val="clear" w:color="000000" w:fill="002060"/>
            <w:vAlign w:val="center"/>
            <w:hideMark/>
          </w:tcPr>
          <w:p w14:paraId="209BC56E"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Pólizas Facturadas</w:t>
            </w:r>
          </w:p>
        </w:tc>
        <w:tc>
          <w:tcPr>
            <w:tcW w:w="1234" w:type="dxa"/>
            <w:tcBorders>
              <w:top w:val="single" w:sz="4" w:space="0" w:color="auto"/>
              <w:left w:val="nil"/>
              <w:bottom w:val="single" w:sz="4" w:space="0" w:color="auto"/>
              <w:right w:val="single" w:sz="4" w:space="0" w:color="auto"/>
            </w:tcBorders>
            <w:shd w:val="clear" w:color="000000" w:fill="002060"/>
            <w:vAlign w:val="center"/>
            <w:hideMark/>
          </w:tcPr>
          <w:p w14:paraId="12F1DF29"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Superficie Asegurada Tareas</w:t>
            </w:r>
          </w:p>
        </w:tc>
        <w:tc>
          <w:tcPr>
            <w:tcW w:w="1492" w:type="dxa"/>
            <w:tcBorders>
              <w:top w:val="single" w:sz="4" w:space="0" w:color="auto"/>
              <w:left w:val="nil"/>
              <w:bottom w:val="single" w:sz="4" w:space="0" w:color="auto"/>
              <w:right w:val="single" w:sz="4" w:space="0" w:color="auto"/>
            </w:tcBorders>
            <w:shd w:val="clear" w:color="000000" w:fill="002060"/>
            <w:vAlign w:val="center"/>
            <w:hideMark/>
          </w:tcPr>
          <w:p w14:paraId="640AE555"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Prima total en RD$</w:t>
            </w:r>
          </w:p>
        </w:tc>
        <w:tc>
          <w:tcPr>
            <w:tcW w:w="1533" w:type="dxa"/>
            <w:tcBorders>
              <w:top w:val="nil"/>
              <w:left w:val="nil"/>
              <w:bottom w:val="single" w:sz="4" w:space="0" w:color="auto"/>
              <w:right w:val="single" w:sz="4" w:space="0" w:color="auto"/>
            </w:tcBorders>
            <w:shd w:val="clear" w:color="000000" w:fill="002060"/>
            <w:vAlign w:val="center"/>
            <w:hideMark/>
          </w:tcPr>
          <w:p w14:paraId="110CEBFD" w14:textId="77777777" w:rsidR="00BE5CCC" w:rsidRPr="00650960" w:rsidRDefault="00BE5CCC" w:rsidP="00BE5CCC">
            <w:pPr>
              <w:spacing w:after="0" w:line="240" w:lineRule="auto"/>
              <w:jc w:val="center"/>
              <w:rPr>
                <w:rFonts w:eastAsia="Times New Roman"/>
                <w:b/>
                <w:bCs/>
                <w:color w:val="FFFFFF"/>
                <w:spacing w:val="0"/>
              </w:rPr>
            </w:pPr>
            <w:r w:rsidRPr="00650960">
              <w:rPr>
                <w:rFonts w:eastAsia="Times New Roman"/>
                <w:b/>
                <w:bCs/>
                <w:color w:val="FFFFFF"/>
                <w:spacing w:val="0"/>
              </w:rPr>
              <w:t>Valor asegurado en RD$</w:t>
            </w:r>
          </w:p>
        </w:tc>
      </w:tr>
      <w:tr w:rsidR="00BE5CCC" w:rsidRPr="00650960" w14:paraId="6F414647"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FB8676D"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Palma</w:t>
            </w:r>
          </w:p>
        </w:tc>
        <w:tc>
          <w:tcPr>
            <w:tcW w:w="1283" w:type="dxa"/>
            <w:tcBorders>
              <w:top w:val="nil"/>
              <w:left w:val="nil"/>
              <w:bottom w:val="single" w:sz="4" w:space="0" w:color="000000"/>
              <w:right w:val="single" w:sz="4" w:space="0" w:color="000000"/>
            </w:tcBorders>
            <w:shd w:val="clear" w:color="auto" w:fill="auto"/>
            <w:hideMark/>
          </w:tcPr>
          <w:p w14:paraId="2064845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w:t>
            </w:r>
          </w:p>
        </w:tc>
        <w:tc>
          <w:tcPr>
            <w:tcW w:w="1234" w:type="dxa"/>
            <w:tcBorders>
              <w:top w:val="nil"/>
              <w:left w:val="nil"/>
              <w:bottom w:val="single" w:sz="4" w:space="0" w:color="auto"/>
              <w:right w:val="single" w:sz="4" w:space="0" w:color="auto"/>
            </w:tcBorders>
            <w:shd w:val="clear" w:color="auto" w:fill="auto"/>
            <w:vAlign w:val="center"/>
            <w:hideMark/>
          </w:tcPr>
          <w:p w14:paraId="4B35928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11,422</w:t>
            </w:r>
          </w:p>
        </w:tc>
        <w:tc>
          <w:tcPr>
            <w:tcW w:w="1492" w:type="dxa"/>
            <w:tcBorders>
              <w:top w:val="nil"/>
              <w:left w:val="nil"/>
              <w:bottom w:val="single" w:sz="4" w:space="0" w:color="auto"/>
              <w:right w:val="single" w:sz="4" w:space="0" w:color="auto"/>
            </w:tcBorders>
            <w:shd w:val="clear" w:color="auto" w:fill="auto"/>
            <w:vAlign w:val="center"/>
            <w:hideMark/>
          </w:tcPr>
          <w:p w14:paraId="61427910"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3,061,034</w:t>
            </w:r>
          </w:p>
        </w:tc>
        <w:tc>
          <w:tcPr>
            <w:tcW w:w="1533" w:type="dxa"/>
            <w:tcBorders>
              <w:top w:val="nil"/>
              <w:left w:val="nil"/>
              <w:bottom w:val="single" w:sz="4" w:space="0" w:color="auto"/>
              <w:right w:val="single" w:sz="4" w:space="0" w:color="auto"/>
            </w:tcBorders>
            <w:shd w:val="clear" w:color="auto" w:fill="auto"/>
            <w:vAlign w:val="center"/>
            <w:hideMark/>
          </w:tcPr>
          <w:p w14:paraId="4E2B53F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76,525,859</w:t>
            </w:r>
          </w:p>
        </w:tc>
      </w:tr>
      <w:tr w:rsidR="00BE5CCC" w:rsidRPr="00650960" w14:paraId="41743955"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632154B"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Melón</w:t>
            </w:r>
          </w:p>
        </w:tc>
        <w:tc>
          <w:tcPr>
            <w:tcW w:w="1283" w:type="dxa"/>
            <w:tcBorders>
              <w:top w:val="nil"/>
              <w:left w:val="nil"/>
              <w:bottom w:val="single" w:sz="4" w:space="0" w:color="000000"/>
              <w:right w:val="single" w:sz="4" w:space="0" w:color="000000"/>
            </w:tcBorders>
            <w:shd w:val="clear" w:color="auto" w:fill="auto"/>
            <w:hideMark/>
          </w:tcPr>
          <w:p w14:paraId="3A67AFB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4</w:t>
            </w:r>
          </w:p>
        </w:tc>
        <w:tc>
          <w:tcPr>
            <w:tcW w:w="1234" w:type="dxa"/>
            <w:tcBorders>
              <w:top w:val="nil"/>
              <w:left w:val="nil"/>
              <w:bottom w:val="single" w:sz="4" w:space="0" w:color="auto"/>
              <w:right w:val="single" w:sz="4" w:space="0" w:color="auto"/>
            </w:tcBorders>
            <w:shd w:val="clear" w:color="auto" w:fill="auto"/>
            <w:vAlign w:val="center"/>
            <w:hideMark/>
          </w:tcPr>
          <w:p w14:paraId="36CC0426"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235</w:t>
            </w:r>
          </w:p>
        </w:tc>
        <w:tc>
          <w:tcPr>
            <w:tcW w:w="1492" w:type="dxa"/>
            <w:tcBorders>
              <w:top w:val="nil"/>
              <w:left w:val="nil"/>
              <w:bottom w:val="single" w:sz="4" w:space="0" w:color="auto"/>
              <w:right w:val="single" w:sz="4" w:space="0" w:color="auto"/>
            </w:tcBorders>
            <w:shd w:val="clear" w:color="auto" w:fill="auto"/>
            <w:vAlign w:val="center"/>
            <w:hideMark/>
          </w:tcPr>
          <w:p w14:paraId="4BC80065"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126,000</w:t>
            </w:r>
          </w:p>
        </w:tc>
        <w:tc>
          <w:tcPr>
            <w:tcW w:w="1533" w:type="dxa"/>
            <w:tcBorders>
              <w:top w:val="nil"/>
              <w:left w:val="nil"/>
              <w:bottom w:val="single" w:sz="4" w:space="0" w:color="auto"/>
              <w:right w:val="single" w:sz="4" w:space="0" w:color="auto"/>
            </w:tcBorders>
            <w:shd w:val="clear" w:color="auto" w:fill="auto"/>
            <w:vAlign w:val="center"/>
            <w:hideMark/>
          </w:tcPr>
          <w:p w14:paraId="52C3ED5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1,800,000</w:t>
            </w:r>
          </w:p>
        </w:tc>
      </w:tr>
      <w:tr w:rsidR="00BE5CCC" w:rsidRPr="00650960" w14:paraId="2583BD2D"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2C843DA"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Mandarina</w:t>
            </w:r>
          </w:p>
        </w:tc>
        <w:tc>
          <w:tcPr>
            <w:tcW w:w="1283" w:type="dxa"/>
            <w:tcBorders>
              <w:top w:val="nil"/>
              <w:left w:val="nil"/>
              <w:bottom w:val="single" w:sz="4" w:space="0" w:color="000000"/>
              <w:right w:val="single" w:sz="4" w:space="0" w:color="000000"/>
            </w:tcBorders>
            <w:shd w:val="clear" w:color="auto" w:fill="auto"/>
            <w:hideMark/>
          </w:tcPr>
          <w:p w14:paraId="77DFD117"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6</w:t>
            </w:r>
          </w:p>
        </w:tc>
        <w:tc>
          <w:tcPr>
            <w:tcW w:w="1234" w:type="dxa"/>
            <w:tcBorders>
              <w:top w:val="nil"/>
              <w:left w:val="nil"/>
              <w:bottom w:val="single" w:sz="4" w:space="0" w:color="auto"/>
              <w:right w:val="single" w:sz="4" w:space="0" w:color="auto"/>
            </w:tcBorders>
            <w:shd w:val="clear" w:color="auto" w:fill="auto"/>
            <w:vAlign w:val="center"/>
            <w:hideMark/>
          </w:tcPr>
          <w:p w14:paraId="606569D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248</w:t>
            </w:r>
          </w:p>
        </w:tc>
        <w:tc>
          <w:tcPr>
            <w:tcW w:w="1492" w:type="dxa"/>
            <w:tcBorders>
              <w:top w:val="nil"/>
              <w:left w:val="nil"/>
              <w:bottom w:val="single" w:sz="4" w:space="0" w:color="auto"/>
              <w:right w:val="single" w:sz="4" w:space="0" w:color="auto"/>
            </w:tcBorders>
            <w:shd w:val="clear" w:color="auto" w:fill="auto"/>
            <w:vAlign w:val="center"/>
            <w:hideMark/>
          </w:tcPr>
          <w:p w14:paraId="2D9990E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83,238</w:t>
            </w:r>
          </w:p>
        </w:tc>
        <w:tc>
          <w:tcPr>
            <w:tcW w:w="1533" w:type="dxa"/>
            <w:tcBorders>
              <w:top w:val="nil"/>
              <w:left w:val="nil"/>
              <w:bottom w:val="single" w:sz="4" w:space="0" w:color="auto"/>
              <w:right w:val="single" w:sz="4" w:space="0" w:color="auto"/>
            </w:tcBorders>
            <w:shd w:val="clear" w:color="auto" w:fill="auto"/>
            <w:vAlign w:val="center"/>
            <w:hideMark/>
          </w:tcPr>
          <w:p w14:paraId="7758D22B"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1,675,939</w:t>
            </w:r>
          </w:p>
        </w:tc>
      </w:tr>
      <w:tr w:rsidR="00BE5CCC" w:rsidRPr="00650960" w14:paraId="06C6958B"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49FD1D12"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Uva</w:t>
            </w:r>
          </w:p>
        </w:tc>
        <w:tc>
          <w:tcPr>
            <w:tcW w:w="1283" w:type="dxa"/>
            <w:tcBorders>
              <w:top w:val="nil"/>
              <w:left w:val="nil"/>
              <w:bottom w:val="single" w:sz="4" w:space="0" w:color="000000"/>
              <w:right w:val="single" w:sz="4" w:space="0" w:color="000000"/>
            </w:tcBorders>
            <w:shd w:val="clear" w:color="auto" w:fill="auto"/>
            <w:hideMark/>
          </w:tcPr>
          <w:p w14:paraId="0E511E7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5</w:t>
            </w:r>
          </w:p>
        </w:tc>
        <w:tc>
          <w:tcPr>
            <w:tcW w:w="1234" w:type="dxa"/>
            <w:tcBorders>
              <w:top w:val="nil"/>
              <w:left w:val="nil"/>
              <w:bottom w:val="single" w:sz="4" w:space="0" w:color="auto"/>
              <w:right w:val="single" w:sz="4" w:space="0" w:color="auto"/>
            </w:tcBorders>
            <w:shd w:val="clear" w:color="auto" w:fill="auto"/>
            <w:vAlign w:val="center"/>
            <w:hideMark/>
          </w:tcPr>
          <w:p w14:paraId="5909CC43"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56</w:t>
            </w:r>
          </w:p>
        </w:tc>
        <w:tc>
          <w:tcPr>
            <w:tcW w:w="1492" w:type="dxa"/>
            <w:tcBorders>
              <w:top w:val="nil"/>
              <w:left w:val="nil"/>
              <w:bottom w:val="single" w:sz="4" w:space="0" w:color="auto"/>
              <w:right w:val="single" w:sz="4" w:space="0" w:color="auto"/>
            </w:tcBorders>
            <w:shd w:val="clear" w:color="auto" w:fill="auto"/>
            <w:vAlign w:val="center"/>
            <w:hideMark/>
          </w:tcPr>
          <w:p w14:paraId="67EDFFCD"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51,600</w:t>
            </w:r>
          </w:p>
        </w:tc>
        <w:tc>
          <w:tcPr>
            <w:tcW w:w="1533" w:type="dxa"/>
            <w:tcBorders>
              <w:top w:val="nil"/>
              <w:left w:val="nil"/>
              <w:bottom w:val="single" w:sz="4" w:space="0" w:color="auto"/>
              <w:right w:val="single" w:sz="4" w:space="0" w:color="auto"/>
            </w:tcBorders>
            <w:shd w:val="clear" w:color="auto" w:fill="auto"/>
            <w:vAlign w:val="center"/>
            <w:hideMark/>
          </w:tcPr>
          <w:p w14:paraId="307B570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975,000</w:t>
            </w:r>
          </w:p>
        </w:tc>
      </w:tr>
      <w:tr w:rsidR="00BE5CCC" w:rsidRPr="00650960" w14:paraId="430D345D"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B639B7D"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Pasto</w:t>
            </w:r>
          </w:p>
        </w:tc>
        <w:tc>
          <w:tcPr>
            <w:tcW w:w="1283" w:type="dxa"/>
            <w:tcBorders>
              <w:top w:val="nil"/>
              <w:left w:val="nil"/>
              <w:bottom w:val="single" w:sz="4" w:space="0" w:color="000000"/>
              <w:right w:val="single" w:sz="4" w:space="0" w:color="000000"/>
            </w:tcBorders>
            <w:shd w:val="clear" w:color="auto" w:fill="auto"/>
            <w:hideMark/>
          </w:tcPr>
          <w:p w14:paraId="0750C169"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3</w:t>
            </w:r>
          </w:p>
        </w:tc>
        <w:tc>
          <w:tcPr>
            <w:tcW w:w="1234" w:type="dxa"/>
            <w:tcBorders>
              <w:top w:val="nil"/>
              <w:left w:val="nil"/>
              <w:bottom w:val="single" w:sz="4" w:space="0" w:color="auto"/>
              <w:right w:val="single" w:sz="4" w:space="0" w:color="auto"/>
            </w:tcBorders>
            <w:shd w:val="clear" w:color="auto" w:fill="auto"/>
            <w:vAlign w:val="center"/>
            <w:hideMark/>
          </w:tcPr>
          <w:p w14:paraId="4018990F"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534</w:t>
            </w:r>
          </w:p>
        </w:tc>
        <w:tc>
          <w:tcPr>
            <w:tcW w:w="1492" w:type="dxa"/>
            <w:tcBorders>
              <w:top w:val="nil"/>
              <w:left w:val="nil"/>
              <w:bottom w:val="single" w:sz="4" w:space="0" w:color="auto"/>
              <w:right w:val="single" w:sz="4" w:space="0" w:color="auto"/>
            </w:tcBorders>
            <w:shd w:val="clear" w:color="auto" w:fill="auto"/>
            <w:vAlign w:val="center"/>
            <w:hideMark/>
          </w:tcPr>
          <w:p w14:paraId="0AB4ABF8"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44,399</w:t>
            </w:r>
          </w:p>
        </w:tc>
        <w:tc>
          <w:tcPr>
            <w:tcW w:w="1533" w:type="dxa"/>
            <w:tcBorders>
              <w:top w:val="nil"/>
              <w:left w:val="nil"/>
              <w:bottom w:val="single" w:sz="4" w:space="0" w:color="auto"/>
              <w:right w:val="single" w:sz="4" w:space="0" w:color="auto"/>
            </w:tcBorders>
            <w:shd w:val="clear" w:color="auto" w:fill="auto"/>
            <w:vAlign w:val="center"/>
            <w:hideMark/>
          </w:tcPr>
          <w:p w14:paraId="50360290" w14:textId="77777777" w:rsidR="00BE5CCC" w:rsidRPr="00216153" w:rsidRDefault="00BE5CCC" w:rsidP="00BE5CCC">
            <w:pPr>
              <w:spacing w:after="0" w:line="240" w:lineRule="auto"/>
              <w:jc w:val="center"/>
              <w:rPr>
                <w:rFonts w:eastAsia="Times New Roman"/>
                <w:color w:val="4C4747"/>
                <w:spacing w:val="0"/>
              </w:rPr>
            </w:pPr>
            <w:r w:rsidRPr="00216153">
              <w:rPr>
                <w:rFonts w:eastAsia="Times New Roman"/>
                <w:color w:val="4C4747"/>
                <w:spacing w:val="0"/>
              </w:rPr>
              <w:t>869,983</w:t>
            </w:r>
          </w:p>
        </w:tc>
      </w:tr>
      <w:tr w:rsidR="00BE5CCC" w:rsidRPr="00650960" w14:paraId="373ABCF9"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C9EBCC2"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283" w:type="dxa"/>
            <w:tcBorders>
              <w:top w:val="nil"/>
              <w:left w:val="nil"/>
              <w:bottom w:val="single" w:sz="4" w:space="0" w:color="auto"/>
              <w:right w:val="single" w:sz="4" w:space="0" w:color="auto"/>
            </w:tcBorders>
            <w:shd w:val="clear" w:color="auto" w:fill="auto"/>
            <w:vAlign w:val="center"/>
            <w:hideMark/>
          </w:tcPr>
          <w:p w14:paraId="20BC4AAD"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19</w:t>
            </w:r>
          </w:p>
        </w:tc>
        <w:tc>
          <w:tcPr>
            <w:tcW w:w="1234" w:type="dxa"/>
            <w:tcBorders>
              <w:top w:val="nil"/>
              <w:left w:val="nil"/>
              <w:bottom w:val="single" w:sz="4" w:space="0" w:color="auto"/>
              <w:right w:val="single" w:sz="4" w:space="0" w:color="auto"/>
            </w:tcBorders>
            <w:shd w:val="clear" w:color="auto" w:fill="auto"/>
            <w:vAlign w:val="center"/>
            <w:hideMark/>
          </w:tcPr>
          <w:p w14:paraId="72898D69"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12,495</w:t>
            </w:r>
          </w:p>
        </w:tc>
        <w:tc>
          <w:tcPr>
            <w:tcW w:w="1492" w:type="dxa"/>
            <w:tcBorders>
              <w:top w:val="nil"/>
              <w:left w:val="nil"/>
              <w:bottom w:val="single" w:sz="4" w:space="0" w:color="auto"/>
              <w:right w:val="single" w:sz="4" w:space="0" w:color="auto"/>
            </w:tcBorders>
            <w:shd w:val="clear" w:color="auto" w:fill="auto"/>
            <w:vAlign w:val="center"/>
            <w:hideMark/>
          </w:tcPr>
          <w:p w14:paraId="2202E8B0"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3,366,271</w:t>
            </w:r>
          </w:p>
        </w:tc>
        <w:tc>
          <w:tcPr>
            <w:tcW w:w="1533" w:type="dxa"/>
            <w:tcBorders>
              <w:top w:val="nil"/>
              <w:left w:val="nil"/>
              <w:bottom w:val="single" w:sz="4" w:space="0" w:color="auto"/>
              <w:right w:val="single" w:sz="4" w:space="0" w:color="auto"/>
            </w:tcBorders>
            <w:shd w:val="clear" w:color="auto" w:fill="auto"/>
            <w:vAlign w:val="center"/>
            <w:hideMark/>
          </w:tcPr>
          <w:p w14:paraId="64A55F02"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81,846,782</w:t>
            </w:r>
          </w:p>
        </w:tc>
      </w:tr>
      <w:tr w:rsidR="00BE5CCC" w:rsidRPr="00650960" w14:paraId="52ED394D"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63706FDA"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83" w:type="dxa"/>
            <w:tcBorders>
              <w:top w:val="nil"/>
              <w:left w:val="nil"/>
              <w:bottom w:val="single" w:sz="4" w:space="0" w:color="auto"/>
              <w:right w:val="single" w:sz="4" w:space="0" w:color="auto"/>
            </w:tcBorders>
            <w:shd w:val="clear" w:color="auto" w:fill="auto"/>
            <w:noWrap/>
            <w:vAlign w:val="center"/>
            <w:hideMark/>
          </w:tcPr>
          <w:p w14:paraId="6B7FDE67"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9,921</w:t>
            </w:r>
          </w:p>
        </w:tc>
        <w:tc>
          <w:tcPr>
            <w:tcW w:w="1234" w:type="dxa"/>
            <w:tcBorders>
              <w:top w:val="nil"/>
              <w:left w:val="nil"/>
              <w:bottom w:val="single" w:sz="4" w:space="0" w:color="auto"/>
              <w:right w:val="single" w:sz="4" w:space="0" w:color="auto"/>
            </w:tcBorders>
            <w:shd w:val="clear" w:color="auto" w:fill="auto"/>
            <w:noWrap/>
            <w:vAlign w:val="center"/>
            <w:hideMark/>
          </w:tcPr>
          <w:p w14:paraId="2383F7F3"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716,458</w:t>
            </w:r>
          </w:p>
        </w:tc>
        <w:tc>
          <w:tcPr>
            <w:tcW w:w="1492" w:type="dxa"/>
            <w:tcBorders>
              <w:top w:val="nil"/>
              <w:left w:val="nil"/>
              <w:bottom w:val="single" w:sz="4" w:space="0" w:color="auto"/>
              <w:right w:val="single" w:sz="4" w:space="0" w:color="auto"/>
            </w:tcBorders>
            <w:shd w:val="clear" w:color="auto" w:fill="auto"/>
            <w:noWrap/>
            <w:vAlign w:val="center"/>
            <w:hideMark/>
          </w:tcPr>
          <w:p w14:paraId="18CBF9B9"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460,326,070</w:t>
            </w:r>
          </w:p>
        </w:tc>
        <w:tc>
          <w:tcPr>
            <w:tcW w:w="1533" w:type="dxa"/>
            <w:tcBorders>
              <w:top w:val="nil"/>
              <w:left w:val="nil"/>
              <w:bottom w:val="single" w:sz="4" w:space="0" w:color="auto"/>
              <w:right w:val="single" w:sz="4" w:space="0" w:color="auto"/>
            </w:tcBorders>
            <w:shd w:val="clear" w:color="auto" w:fill="auto"/>
            <w:noWrap/>
            <w:vAlign w:val="center"/>
            <w:hideMark/>
          </w:tcPr>
          <w:p w14:paraId="6437FCE1"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4,980,813,695</w:t>
            </w:r>
          </w:p>
        </w:tc>
      </w:tr>
      <w:tr w:rsidR="00BE5CCC" w:rsidRPr="00650960" w14:paraId="2231350D" w14:textId="77777777" w:rsidTr="00BE5CCC">
        <w:trPr>
          <w:trHeight w:val="315"/>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1BC1896"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283" w:type="dxa"/>
            <w:tcBorders>
              <w:top w:val="nil"/>
              <w:left w:val="nil"/>
              <w:bottom w:val="single" w:sz="4" w:space="0" w:color="auto"/>
              <w:right w:val="single" w:sz="4" w:space="0" w:color="auto"/>
            </w:tcBorders>
            <w:shd w:val="clear" w:color="auto" w:fill="auto"/>
            <w:noWrap/>
            <w:vAlign w:val="center"/>
            <w:hideMark/>
          </w:tcPr>
          <w:p w14:paraId="5808159F"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234" w:type="dxa"/>
            <w:tcBorders>
              <w:top w:val="nil"/>
              <w:left w:val="nil"/>
              <w:bottom w:val="single" w:sz="4" w:space="0" w:color="auto"/>
              <w:right w:val="single" w:sz="4" w:space="0" w:color="auto"/>
            </w:tcBorders>
            <w:shd w:val="clear" w:color="auto" w:fill="auto"/>
            <w:noWrap/>
            <w:vAlign w:val="center"/>
            <w:hideMark/>
          </w:tcPr>
          <w:p w14:paraId="49325A97"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92" w:type="dxa"/>
            <w:tcBorders>
              <w:top w:val="nil"/>
              <w:left w:val="nil"/>
              <w:bottom w:val="single" w:sz="4" w:space="0" w:color="auto"/>
              <w:right w:val="single" w:sz="4" w:space="0" w:color="auto"/>
            </w:tcBorders>
            <w:shd w:val="clear" w:color="auto" w:fill="auto"/>
            <w:noWrap/>
            <w:vAlign w:val="center"/>
            <w:hideMark/>
          </w:tcPr>
          <w:p w14:paraId="2BCA26ED"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33" w:type="dxa"/>
            <w:tcBorders>
              <w:top w:val="nil"/>
              <w:left w:val="nil"/>
              <w:bottom w:val="single" w:sz="4" w:space="0" w:color="auto"/>
              <w:right w:val="single" w:sz="4" w:space="0" w:color="auto"/>
            </w:tcBorders>
            <w:shd w:val="clear" w:color="auto" w:fill="auto"/>
            <w:noWrap/>
            <w:vAlign w:val="center"/>
            <w:hideMark/>
          </w:tcPr>
          <w:p w14:paraId="0544244C" w14:textId="77777777" w:rsidR="00BE5CCC" w:rsidRPr="00216153" w:rsidRDefault="00BE5CCC" w:rsidP="00BE5CCC">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54CD0B76" w14:textId="77777777" w:rsidR="00BE5CCC" w:rsidRDefault="00BE5CCC" w:rsidP="00BE5CCC">
      <w:pPr>
        <w:rPr>
          <w:rFonts w:eastAsia="Calibri"/>
          <w:color w:val="4C4747"/>
          <w:lang w:val="es-ES"/>
        </w:rPr>
      </w:pPr>
    </w:p>
    <w:p w14:paraId="593DA29B" w14:textId="77777777" w:rsidR="00BE5CCC" w:rsidRDefault="00BE5CCC" w:rsidP="00BE5CCC">
      <w:pPr>
        <w:rPr>
          <w:rFonts w:eastAsia="Calibri"/>
          <w:color w:val="4C4747"/>
          <w:lang w:val="es-ES"/>
        </w:rPr>
      </w:pPr>
      <w:r>
        <w:rPr>
          <w:noProof/>
          <w:lang w:val="en-US"/>
        </w:rPr>
        <w:drawing>
          <wp:inline distT="0" distB="0" distL="0" distR="0" wp14:anchorId="06A27733" wp14:editId="2CB0BB23">
            <wp:extent cx="2133600" cy="1514475"/>
            <wp:effectExtent l="0" t="0" r="0" b="952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eastAsia="Calibri"/>
          <w:color w:val="4C4747"/>
          <w:lang w:val="es-ES"/>
        </w:rPr>
        <w:t xml:space="preserve">  </w:t>
      </w:r>
      <w:r>
        <w:rPr>
          <w:noProof/>
          <w:lang w:val="en-US"/>
        </w:rPr>
        <w:drawing>
          <wp:inline distT="0" distB="0" distL="0" distR="0" wp14:anchorId="691BE5D0" wp14:editId="251169C8">
            <wp:extent cx="2009775" cy="1524000"/>
            <wp:effectExtent l="0" t="0" r="9525"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93EE00" w14:textId="77777777" w:rsidR="00BE5CCC" w:rsidRDefault="00BE5CCC" w:rsidP="00BE5CCC">
      <w:pPr>
        <w:rPr>
          <w:rFonts w:eastAsia="Calibri"/>
          <w:color w:val="4C4747"/>
          <w:lang w:val="es-ES"/>
        </w:rPr>
      </w:pPr>
      <w:r w:rsidRPr="00216153">
        <w:rPr>
          <w:rFonts w:eastAsia="Calibri"/>
          <w:color w:val="4C4747"/>
          <w:sz w:val="18"/>
        </w:rPr>
        <w:t>Fuente: Dpto. de operaciones</w:t>
      </w:r>
      <w:r>
        <w:rPr>
          <w:rFonts w:eastAsia="Calibri"/>
          <w:color w:val="4C4747"/>
          <w:lang w:val="es-ES"/>
        </w:rPr>
        <w:br w:type="page"/>
      </w:r>
    </w:p>
    <w:tbl>
      <w:tblPr>
        <w:tblpPr w:leftFromText="180" w:rightFromText="180" w:tblpY="450"/>
        <w:tblW w:w="7088" w:type="dxa"/>
        <w:tblLook w:val="04A0" w:firstRow="1" w:lastRow="0" w:firstColumn="1" w:lastColumn="0" w:noHBand="0" w:noVBand="1"/>
      </w:tblPr>
      <w:tblGrid>
        <w:gridCol w:w="1283"/>
        <w:gridCol w:w="1376"/>
        <w:gridCol w:w="1323"/>
        <w:gridCol w:w="1427"/>
        <w:gridCol w:w="1679"/>
      </w:tblGrid>
      <w:tr w:rsidR="00BE5CCC" w:rsidRPr="00BE5CCC" w14:paraId="1C99C2EE" w14:textId="77777777" w:rsidTr="00222536">
        <w:trPr>
          <w:trHeight w:val="368"/>
        </w:trPr>
        <w:tc>
          <w:tcPr>
            <w:tcW w:w="7088" w:type="dxa"/>
            <w:gridSpan w:val="5"/>
            <w:tcBorders>
              <w:top w:val="nil"/>
              <w:left w:val="nil"/>
              <w:bottom w:val="nil"/>
              <w:right w:val="nil"/>
            </w:tcBorders>
            <w:shd w:val="clear" w:color="auto" w:fill="auto"/>
            <w:noWrap/>
            <w:vAlign w:val="bottom"/>
            <w:hideMark/>
          </w:tcPr>
          <w:p w14:paraId="421E39BC" w14:textId="610B26F0" w:rsidR="00BE5CCC" w:rsidRPr="00216153" w:rsidRDefault="00E47C45" w:rsidP="00222536">
            <w:pPr>
              <w:spacing w:after="0" w:line="240" w:lineRule="auto"/>
              <w:jc w:val="center"/>
              <w:rPr>
                <w:rFonts w:eastAsia="Times New Roman"/>
                <w:b/>
                <w:bCs/>
                <w:color w:val="4C4747"/>
                <w:spacing w:val="0"/>
                <w:sz w:val="28"/>
                <w:szCs w:val="28"/>
                <w:lang w:val="es-ES"/>
              </w:rPr>
            </w:pPr>
            <w:r w:rsidRPr="00216153">
              <w:rPr>
                <w:rFonts w:eastAsia="Times New Roman"/>
                <w:b/>
                <w:bCs/>
                <w:color w:val="4C4747"/>
                <w:spacing w:val="0"/>
                <w:sz w:val="28"/>
                <w:szCs w:val="28"/>
                <w:lang w:val="es-ES"/>
              </w:rPr>
              <w:t>3.1  Reporte</w:t>
            </w:r>
            <w:r w:rsidR="00BE5CCC" w:rsidRPr="00216153">
              <w:rPr>
                <w:rFonts w:eastAsia="Times New Roman"/>
                <w:b/>
                <w:bCs/>
                <w:color w:val="4C4747"/>
                <w:spacing w:val="0"/>
                <w:sz w:val="28"/>
                <w:szCs w:val="28"/>
                <w:lang w:val="es-ES"/>
              </w:rPr>
              <w:t xml:space="preserve"> de pólizas agrícolas suscritas</w:t>
            </w:r>
          </w:p>
        </w:tc>
      </w:tr>
      <w:tr w:rsidR="00BE5CCC" w:rsidRPr="00BE5CCC" w14:paraId="7C7FCEB9" w14:textId="77777777" w:rsidTr="00222536">
        <w:trPr>
          <w:trHeight w:val="221"/>
        </w:trPr>
        <w:tc>
          <w:tcPr>
            <w:tcW w:w="1283" w:type="dxa"/>
            <w:tcBorders>
              <w:top w:val="nil"/>
              <w:left w:val="nil"/>
              <w:bottom w:val="nil"/>
              <w:right w:val="nil"/>
            </w:tcBorders>
            <w:shd w:val="clear" w:color="auto" w:fill="auto"/>
            <w:noWrap/>
            <w:vAlign w:val="bottom"/>
            <w:hideMark/>
          </w:tcPr>
          <w:p w14:paraId="51D7F1F0" w14:textId="77777777" w:rsidR="00BE5CCC" w:rsidRPr="00BE5CCC" w:rsidRDefault="00BE5CCC" w:rsidP="00222536">
            <w:pPr>
              <w:spacing w:after="0" w:line="240" w:lineRule="auto"/>
              <w:jc w:val="center"/>
              <w:rPr>
                <w:rFonts w:eastAsia="Times New Roman"/>
                <w:b/>
                <w:bCs/>
                <w:color w:val="4C4747"/>
                <w:spacing w:val="0"/>
                <w:sz w:val="28"/>
                <w:szCs w:val="28"/>
                <w:lang w:val="es-ES"/>
              </w:rPr>
            </w:pPr>
          </w:p>
        </w:tc>
        <w:tc>
          <w:tcPr>
            <w:tcW w:w="1376" w:type="dxa"/>
            <w:tcBorders>
              <w:top w:val="nil"/>
              <w:left w:val="nil"/>
              <w:bottom w:val="nil"/>
              <w:right w:val="nil"/>
            </w:tcBorders>
            <w:shd w:val="clear" w:color="auto" w:fill="auto"/>
            <w:noWrap/>
            <w:vAlign w:val="bottom"/>
            <w:hideMark/>
          </w:tcPr>
          <w:p w14:paraId="646956FB" w14:textId="77777777" w:rsidR="00BE5CCC" w:rsidRPr="00216153" w:rsidRDefault="00BE5CCC" w:rsidP="00222536">
            <w:pPr>
              <w:spacing w:after="0" w:line="240" w:lineRule="auto"/>
              <w:jc w:val="center"/>
              <w:rPr>
                <w:rFonts w:eastAsia="Times New Roman"/>
                <w:color w:val="4C4747"/>
                <w:spacing w:val="0"/>
                <w:sz w:val="20"/>
                <w:szCs w:val="20"/>
                <w:lang w:val="es-ES"/>
              </w:rPr>
            </w:pPr>
          </w:p>
        </w:tc>
        <w:tc>
          <w:tcPr>
            <w:tcW w:w="1323" w:type="dxa"/>
            <w:tcBorders>
              <w:top w:val="nil"/>
              <w:left w:val="nil"/>
              <w:bottom w:val="nil"/>
              <w:right w:val="nil"/>
            </w:tcBorders>
            <w:shd w:val="clear" w:color="auto" w:fill="auto"/>
            <w:noWrap/>
            <w:vAlign w:val="bottom"/>
            <w:hideMark/>
          </w:tcPr>
          <w:p w14:paraId="383AD05F" w14:textId="77777777" w:rsidR="00BE5CCC" w:rsidRPr="00216153" w:rsidRDefault="00BE5CCC" w:rsidP="00222536">
            <w:pPr>
              <w:spacing w:after="0" w:line="240" w:lineRule="auto"/>
              <w:jc w:val="center"/>
              <w:rPr>
                <w:rFonts w:eastAsia="Times New Roman"/>
                <w:color w:val="4C4747"/>
                <w:spacing w:val="0"/>
                <w:sz w:val="20"/>
                <w:szCs w:val="20"/>
                <w:lang w:val="es-ES"/>
              </w:rPr>
            </w:pPr>
          </w:p>
        </w:tc>
        <w:tc>
          <w:tcPr>
            <w:tcW w:w="1427" w:type="dxa"/>
            <w:tcBorders>
              <w:top w:val="nil"/>
              <w:left w:val="nil"/>
              <w:bottom w:val="nil"/>
              <w:right w:val="nil"/>
            </w:tcBorders>
            <w:shd w:val="clear" w:color="auto" w:fill="auto"/>
            <w:noWrap/>
            <w:vAlign w:val="bottom"/>
            <w:hideMark/>
          </w:tcPr>
          <w:p w14:paraId="4358A9A6" w14:textId="77777777" w:rsidR="00BE5CCC" w:rsidRPr="00216153" w:rsidRDefault="00BE5CCC" w:rsidP="00222536">
            <w:pPr>
              <w:spacing w:after="0" w:line="240" w:lineRule="auto"/>
              <w:jc w:val="center"/>
              <w:rPr>
                <w:rFonts w:eastAsia="Times New Roman"/>
                <w:color w:val="4C4747"/>
                <w:spacing w:val="0"/>
                <w:sz w:val="20"/>
                <w:szCs w:val="20"/>
                <w:lang w:val="es-ES"/>
              </w:rPr>
            </w:pPr>
          </w:p>
        </w:tc>
        <w:tc>
          <w:tcPr>
            <w:tcW w:w="1679" w:type="dxa"/>
            <w:tcBorders>
              <w:top w:val="nil"/>
              <w:left w:val="nil"/>
              <w:bottom w:val="nil"/>
              <w:right w:val="nil"/>
            </w:tcBorders>
            <w:shd w:val="clear" w:color="auto" w:fill="auto"/>
            <w:noWrap/>
            <w:vAlign w:val="bottom"/>
            <w:hideMark/>
          </w:tcPr>
          <w:p w14:paraId="3B7116AD" w14:textId="77777777" w:rsidR="00BE5CCC" w:rsidRPr="00216153" w:rsidRDefault="00BE5CCC" w:rsidP="00222536">
            <w:pPr>
              <w:spacing w:after="0" w:line="240" w:lineRule="auto"/>
              <w:jc w:val="center"/>
              <w:rPr>
                <w:rFonts w:eastAsia="Times New Roman"/>
                <w:color w:val="4C4747"/>
                <w:spacing w:val="0"/>
                <w:sz w:val="20"/>
                <w:szCs w:val="20"/>
                <w:lang w:val="es-ES"/>
              </w:rPr>
            </w:pPr>
          </w:p>
        </w:tc>
      </w:tr>
      <w:tr w:rsidR="00BE5CCC" w:rsidRPr="004D70C4" w14:paraId="0068D222" w14:textId="77777777" w:rsidTr="00222536">
        <w:trPr>
          <w:trHeight w:val="309"/>
        </w:trPr>
        <w:tc>
          <w:tcPr>
            <w:tcW w:w="1283" w:type="dxa"/>
            <w:tcBorders>
              <w:top w:val="nil"/>
              <w:left w:val="nil"/>
              <w:bottom w:val="nil"/>
              <w:right w:val="nil"/>
            </w:tcBorders>
            <w:shd w:val="clear" w:color="auto" w:fill="auto"/>
            <w:noWrap/>
            <w:vAlign w:val="bottom"/>
            <w:hideMark/>
          </w:tcPr>
          <w:p w14:paraId="4E2A9447" w14:textId="77777777" w:rsidR="00BE5CCC" w:rsidRPr="004D70C4" w:rsidRDefault="00BE5CCC" w:rsidP="00222536">
            <w:pPr>
              <w:spacing w:after="0" w:line="240" w:lineRule="auto"/>
              <w:rPr>
                <w:rFonts w:eastAsia="Times New Roman"/>
                <w:b/>
                <w:bCs/>
                <w:color w:val="4C4747"/>
                <w:spacing w:val="0"/>
              </w:rPr>
            </w:pPr>
            <w:r w:rsidRPr="004D70C4">
              <w:rPr>
                <w:rFonts w:eastAsia="Times New Roman"/>
                <w:b/>
                <w:bCs/>
                <w:color w:val="4C4747"/>
                <w:spacing w:val="0"/>
              </w:rPr>
              <w:t>Año:</w:t>
            </w:r>
          </w:p>
        </w:tc>
        <w:tc>
          <w:tcPr>
            <w:tcW w:w="1376" w:type="dxa"/>
            <w:tcBorders>
              <w:top w:val="nil"/>
              <w:left w:val="nil"/>
              <w:bottom w:val="nil"/>
              <w:right w:val="nil"/>
            </w:tcBorders>
            <w:shd w:val="clear" w:color="auto" w:fill="auto"/>
            <w:noWrap/>
            <w:vAlign w:val="bottom"/>
            <w:hideMark/>
          </w:tcPr>
          <w:p w14:paraId="52875869" w14:textId="77777777" w:rsidR="00BE5CCC" w:rsidRPr="00216153" w:rsidRDefault="00BE5CCC" w:rsidP="00222536">
            <w:pPr>
              <w:spacing w:after="0" w:line="240" w:lineRule="auto"/>
              <w:rPr>
                <w:rFonts w:eastAsia="Times New Roman"/>
                <w:color w:val="4C4747"/>
                <w:spacing w:val="0"/>
              </w:rPr>
            </w:pPr>
            <w:r w:rsidRPr="00216153">
              <w:rPr>
                <w:rFonts w:eastAsia="Times New Roman"/>
                <w:color w:val="4C4747"/>
                <w:spacing w:val="0"/>
              </w:rPr>
              <w:t>2024</w:t>
            </w:r>
          </w:p>
        </w:tc>
        <w:tc>
          <w:tcPr>
            <w:tcW w:w="1323" w:type="dxa"/>
            <w:tcBorders>
              <w:top w:val="nil"/>
              <w:left w:val="nil"/>
              <w:bottom w:val="nil"/>
              <w:right w:val="nil"/>
            </w:tcBorders>
            <w:shd w:val="clear" w:color="auto" w:fill="auto"/>
            <w:noWrap/>
            <w:vAlign w:val="bottom"/>
            <w:hideMark/>
          </w:tcPr>
          <w:p w14:paraId="2D578E36" w14:textId="77777777" w:rsidR="00BE5CCC" w:rsidRPr="00216153" w:rsidRDefault="00BE5CCC" w:rsidP="00222536">
            <w:pPr>
              <w:spacing w:after="0" w:line="240" w:lineRule="auto"/>
              <w:rPr>
                <w:rFonts w:eastAsia="Times New Roman"/>
                <w:color w:val="4C4747"/>
                <w:spacing w:val="0"/>
              </w:rPr>
            </w:pPr>
          </w:p>
        </w:tc>
        <w:tc>
          <w:tcPr>
            <w:tcW w:w="1427" w:type="dxa"/>
            <w:tcBorders>
              <w:top w:val="nil"/>
              <w:left w:val="nil"/>
              <w:bottom w:val="nil"/>
              <w:right w:val="nil"/>
            </w:tcBorders>
            <w:shd w:val="clear" w:color="auto" w:fill="auto"/>
            <w:noWrap/>
            <w:vAlign w:val="bottom"/>
            <w:hideMark/>
          </w:tcPr>
          <w:p w14:paraId="12F76DD5" w14:textId="77777777" w:rsidR="00BE5CCC" w:rsidRPr="00216153" w:rsidRDefault="00BE5CCC" w:rsidP="00222536">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679" w:type="dxa"/>
            <w:tcBorders>
              <w:top w:val="nil"/>
              <w:left w:val="nil"/>
              <w:bottom w:val="nil"/>
              <w:right w:val="nil"/>
            </w:tcBorders>
            <w:shd w:val="clear" w:color="auto" w:fill="auto"/>
            <w:noWrap/>
            <w:vAlign w:val="bottom"/>
            <w:hideMark/>
          </w:tcPr>
          <w:p w14:paraId="393D5168" w14:textId="77777777" w:rsidR="00BE5CCC" w:rsidRPr="00216153" w:rsidRDefault="00BE5CCC" w:rsidP="00222536">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3069CC50" w14:textId="77777777" w:rsidTr="00222536">
        <w:trPr>
          <w:trHeight w:val="397"/>
        </w:trPr>
        <w:tc>
          <w:tcPr>
            <w:tcW w:w="1283" w:type="dxa"/>
            <w:tcBorders>
              <w:top w:val="nil"/>
              <w:left w:val="nil"/>
              <w:bottom w:val="nil"/>
              <w:right w:val="nil"/>
            </w:tcBorders>
            <w:shd w:val="clear" w:color="auto" w:fill="auto"/>
            <w:noWrap/>
            <w:vAlign w:val="center"/>
            <w:hideMark/>
          </w:tcPr>
          <w:p w14:paraId="5052238A" w14:textId="77777777" w:rsidR="00BE5CCC" w:rsidRPr="004D70C4" w:rsidRDefault="00BE5CCC" w:rsidP="00222536">
            <w:pPr>
              <w:spacing w:after="0" w:line="240" w:lineRule="auto"/>
              <w:rPr>
                <w:rFonts w:eastAsia="Times New Roman"/>
                <w:b/>
                <w:bCs/>
                <w:color w:val="4C4747"/>
                <w:spacing w:val="0"/>
              </w:rPr>
            </w:pPr>
            <w:r w:rsidRPr="004D70C4">
              <w:rPr>
                <w:rFonts w:eastAsia="Times New Roman"/>
                <w:b/>
                <w:bCs/>
                <w:color w:val="4C4747"/>
                <w:spacing w:val="0"/>
              </w:rPr>
              <w:t>Periodo:</w:t>
            </w:r>
          </w:p>
        </w:tc>
        <w:tc>
          <w:tcPr>
            <w:tcW w:w="2699" w:type="dxa"/>
            <w:gridSpan w:val="2"/>
            <w:tcBorders>
              <w:top w:val="nil"/>
              <w:left w:val="nil"/>
              <w:bottom w:val="nil"/>
              <w:right w:val="nil"/>
            </w:tcBorders>
            <w:shd w:val="clear" w:color="auto" w:fill="auto"/>
            <w:vAlign w:val="center"/>
            <w:hideMark/>
          </w:tcPr>
          <w:p w14:paraId="7A2A4005" w14:textId="77777777" w:rsidR="00BE5CCC" w:rsidRPr="00216153" w:rsidRDefault="00BE5CCC" w:rsidP="00222536">
            <w:pPr>
              <w:spacing w:after="0" w:line="240" w:lineRule="auto"/>
              <w:rPr>
                <w:rFonts w:eastAsia="Times New Roman"/>
                <w:color w:val="4C4747"/>
                <w:spacing w:val="0"/>
              </w:rPr>
            </w:pPr>
            <w:r w:rsidRPr="00216153">
              <w:rPr>
                <w:rFonts w:eastAsia="Times New Roman"/>
                <w:color w:val="4C4747"/>
                <w:spacing w:val="0"/>
              </w:rPr>
              <w:t>01 enero - dic.</w:t>
            </w:r>
          </w:p>
        </w:tc>
        <w:tc>
          <w:tcPr>
            <w:tcW w:w="1427" w:type="dxa"/>
            <w:tcBorders>
              <w:top w:val="nil"/>
              <w:left w:val="nil"/>
              <w:bottom w:val="nil"/>
              <w:right w:val="nil"/>
            </w:tcBorders>
            <w:shd w:val="clear" w:color="auto" w:fill="auto"/>
            <w:noWrap/>
            <w:vAlign w:val="center"/>
            <w:hideMark/>
          </w:tcPr>
          <w:p w14:paraId="41E6F4B4" w14:textId="77777777" w:rsidR="00BE5CCC" w:rsidRPr="00216153" w:rsidRDefault="00BE5CCC" w:rsidP="00222536">
            <w:pPr>
              <w:spacing w:after="0" w:line="240" w:lineRule="auto"/>
              <w:rPr>
                <w:rFonts w:eastAsia="Times New Roman"/>
                <w:b/>
                <w:bCs/>
                <w:color w:val="4C4747"/>
                <w:spacing w:val="0"/>
              </w:rPr>
            </w:pPr>
            <w:r w:rsidRPr="00216153">
              <w:rPr>
                <w:rFonts w:eastAsia="Times New Roman"/>
                <w:b/>
                <w:bCs/>
                <w:color w:val="4C4747"/>
                <w:spacing w:val="0"/>
              </w:rPr>
              <w:t>Rubros:</w:t>
            </w:r>
          </w:p>
        </w:tc>
        <w:tc>
          <w:tcPr>
            <w:tcW w:w="1679" w:type="dxa"/>
            <w:vMerge w:val="restart"/>
            <w:tcBorders>
              <w:top w:val="nil"/>
              <w:left w:val="nil"/>
              <w:bottom w:val="single" w:sz="4" w:space="0" w:color="000000"/>
              <w:right w:val="nil"/>
            </w:tcBorders>
            <w:shd w:val="clear" w:color="auto" w:fill="auto"/>
            <w:vAlign w:val="center"/>
            <w:hideMark/>
          </w:tcPr>
          <w:p w14:paraId="54468504" w14:textId="77777777" w:rsidR="00BE5CCC" w:rsidRPr="00216153" w:rsidRDefault="00BE5CCC" w:rsidP="00222536">
            <w:pPr>
              <w:spacing w:after="0" w:line="240" w:lineRule="auto"/>
              <w:jc w:val="center"/>
              <w:rPr>
                <w:rFonts w:eastAsia="Times New Roman"/>
                <w:color w:val="4C4747"/>
                <w:spacing w:val="0"/>
                <w:lang w:val="es-ES"/>
              </w:rPr>
            </w:pPr>
            <w:r w:rsidRPr="00216153">
              <w:rPr>
                <w:rFonts w:eastAsia="Times New Roman"/>
                <w:color w:val="4C4747"/>
                <w:spacing w:val="0"/>
                <w:lang w:val="es-ES"/>
              </w:rPr>
              <w:t>Yuca, Sandía, Cereza, Lechuga y Coliflor</w:t>
            </w:r>
          </w:p>
        </w:tc>
      </w:tr>
      <w:tr w:rsidR="00BE5CCC" w:rsidRPr="004D70C4" w14:paraId="1428994D" w14:textId="77777777" w:rsidTr="00222536">
        <w:trPr>
          <w:trHeight w:val="412"/>
        </w:trPr>
        <w:tc>
          <w:tcPr>
            <w:tcW w:w="1283" w:type="dxa"/>
            <w:tcBorders>
              <w:top w:val="nil"/>
              <w:left w:val="nil"/>
              <w:bottom w:val="nil"/>
              <w:right w:val="nil"/>
            </w:tcBorders>
            <w:shd w:val="clear" w:color="auto" w:fill="auto"/>
            <w:noWrap/>
            <w:vAlign w:val="bottom"/>
            <w:hideMark/>
          </w:tcPr>
          <w:p w14:paraId="65CFD514" w14:textId="77777777" w:rsidR="00BE5CCC" w:rsidRPr="004D70C4" w:rsidRDefault="00BE5CCC" w:rsidP="00222536">
            <w:pPr>
              <w:spacing w:after="0" w:line="240" w:lineRule="auto"/>
              <w:rPr>
                <w:rFonts w:eastAsia="Times New Roman"/>
                <w:b/>
                <w:bCs/>
                <w:color w:val="4C4747"/>
                <w:spacing w:val="0"/>
              </w:rPr>
            </w:pPr>
            <w:r w:rsidRPr="004D70C4">
              <w:rPr>
                <w:rFonts w:eastAsia="Times New Roman"/>
                <w:b/>
                <w:bCs/>
                <w:color w:val="4C4747"/>
                <w:spacing w:val="0"/>
              </w:rPr>
              <w:t>Provincia:</w:t>
            </w:r>
          </w:p>
        </w:tc>
        <w:tc>
          <w:tcPr>
            <w:tcW w:w="2699" w:type="dxa"/>
            <w:gridSpan w:val="2"/>
            <w:tcBorders>
              <w:top w:val="nil"/>
              <w:left w:val="nil"/>
              <w:bottom w:val="nil"/>
              <w:right w:val="nil"/>
            </w:tcBorders>
            <w:shd w:val="clear" w:color="auto" w:fill="auto"/>
            <w:noWrap/>
            <w:vAlign w:val="bottom"/>
            <w:hideMark/>
          </w:tcPr>
          <w:p w14:paraId="712E4D0F" w14:textId="77777777" w:rsidR="00BE5CCC" w:rsidRPr="004D70C4" w:rsidRDefault="00BE5CCC" w:rsidP="00222536">
            <w:pPr>
              <w:spacing w:after="0" w:line="240" w:lineRule="auto"/>
              <w:rPr>
                <w:rFonts w:eastAsia="Times New Roman"/>
                <w:color w:val="4C4747"/>
                <w:spacing w:val="0"/>
              </w:rPr>
            </w:pPr>
            <w:r w:rsidRPr="004D70C4">
              <w:rPr>
                <w:rFonts w:eastAsia="Times New Roman"/>
                <w:color w:val="4C4747"/>
                <w:spacing w:val="0"/>
              </w:rPr>
              <w:t>Todas las provincias</w:t>
            </w:r>
          </w:p>
        </w:tc>
        <w:tc>
          <w:tcPr>
            <w:tcW w:w="1427" w:type="dxa"/>
            <w:tcBorders>
              <w:top w:val="nil"/>
              <w:left w:val="nil"/>
              <w:bottom w:val="nil"/>
              <w:right w:val="nil"/>
            </w:tcBorders>
            <w:shd w:val="clear" w:color="auto" w:fill="auto"/>
            <w:noWrap/>
            <w:vAlign w:val="bottom"/>
            <w:hideMark/>
          </w:tcPr>
          <w:p w14:paraId="184F2EC4" w14:textId="77777777" w:rsidR="00BE5CCC" w:rsidRPr="004D70C4" w:rsidRDefault="00BE5CCC" w:rsidP="00222536">
            <w:pPr>
              <w:spacing w:after="0" w:line="240" w:lineRule="auto"/>
              <w:rPr>
                <w:rFonts w:eastAsia="Times New Roman"/>
                <w:color w:val="4C4747"/>
                <w:spacing w:val="0"/>
              </w:rPr>
            </w:pPr>
          </w:p>
        </w:tc>
        <w:tc>
          <w:tcPr>
            <w:tcW w:w="1679" w:type="dxa"/>
            <w:vMerge/>
            <w:tcBorders>
              <w:top w:val="nil"/>
              <w:left w:val="nil"/>
              <w:bottom w:val="single" w:sz="4" w:space="0" w:color="000000"/>
              <w:right w:val="nil"/>
            </w:tcBorders>
            <w:vAlign w:val="center"/>
            <w:hideMark/>
          </w:tcPr>
          <w:p w14:paraId="30C1C17D" w14:textId="77777777" w:rsidR="00BE5CCC" w:rsidRPr="004D70C4" w:rsidRDefault="00BE5CCC" w:rsidP="00222536">
            <w:pPr>
              <w:spacing w:after="0" w:line="240" w:lineRule="auto"/>
              <w:rPr>
                <w:rFonts w:eastAsia="Times New Roman"/>
                <w:color w:val="4C4747"/>
                <w:spacing w:val="0"/>
              </w:rPr>
            </w:pPr>
          </w:p>
        </w:tc>
      </w:tr>
      <w:tr w:rsidR="00BE5CCC" w:rsidRPr="004D70C4" w14:paraId="379BB940" w14:textId="77777777" w:rsidTr="00222536">
        <w:trPr>
          <w:trHeight w:val="309"/>
        </w:trPr>
        <w:tc>
          <w:tcPr>
            <w:tcW w:w="1283" w:type="dxa"/>
            <w:tcBorders>
              <w:top w:val="nil"/>
              <w:left w:val="nil"/>
              <w:bottom w:val="nil"/>
              <w:right w:val="nil"/>
            </w:tcBorders>
            <w:shd w:val="clear" w:color="auto" w:fill="auto"/>
            <w:noWrap/>
            <w:vAlign w:val="bottom"/>
            <w:hideMark/>
          </w:tcPr>
          <w:p w14:paraId="748DDDFC" w14:textId="77777777" w:rsidR="00BE5CCC" w:rsidRPr="004D70C4" w:rsidRDefault="00BE5CCC" w:rsidP="00222536">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018A038A" w14:textId="77777777" w:rsidR="00BE5CCC" w:rsidRPr="004D70C4" w:rsidRDefault="00BE5CCC" w:rsidP="00222536">
            <w:pPr>
              <w:spacing w:after="0" w:line="240" w:lineRule="auto"/>
              <w:rPr>
                <w:rFonts w:eastAsia="Times New Roman"/>
                <w:color w:val="auto"/>
                <w:spacing w:val="0"/>
                <w:sz w:val="20"/>
                <w:szCs w:val="20"/>
              </w:rPr>
            </w:pPr>
          </w:p>
        </w:tc>
        <w:tc>
          <w:tcPr>
            <w:tcW w:w="1323" w:type="dxa"/>
            <w:tcBorders>
              <w:top w:val="nil"/>
              <w:left w:val="nil"/>
              <w:bottom w:val="nil"/>
              <w:right w:val="nil"/>
            </w:tcBorders>
            <w:shd w:val="clear" w:color="auto" w:fill="auto"/>
            <w:noWrap/>
            <w:vAlign w:val="bottom"/>
            <w:hideMark/>
          </w:tcPr>
          <w:p w14:paraId="26B66355" w14:textId="77777777" w:rsidR="00BE5CCC" w:rsidRPr="004D70C4" w:rsidRDefault="00BE5CCC" w:rsidP="00222536">
            <w:pPr>
              <w:spacing w:after="0" w:line="240" w:lineRule="auto"/>
              <w:rPr>
                <w:rFonts w:eastAsia="Times New Roman"/>
                <w:color w:val="auto"/>
                <w:spacing w:val="0"/>
                <w:sz w:val="20"/>
                <w:szCs w:val="20"/>
              </w:rPr>
            </w:pPr>
          </w:p>
        </w:tc>
        <w:tc>
          <w:tcPr>
            <w:tcW w:w="1427" w:type="dxa"/>
            <w:tcBorders>
              <w:top w:val="nil"/>
              <w:left w:val="nil"/>
              <w:bottom w:val="nil"/>
              <w:right w:val="nil"/>
            </w:tcBorders>
            <w:shd w:val="clear" w:color="auto" w:fill="auto"/>
            <w:noWrap/>
            <w:vAlign w:val="bottom"/>
            <w:hideMark/>
          </w:tcPr>
          <w:p w14:paraId="3E0D6F13" w14:textId="77777777" w:rsidR="00BE5CCC" w:rsidRPr="004D70C4" w:rsidRDefault="00BE5CCC" w:rsidP="00222536">
            <w:pPr>
              <w:spacing w:after="0" w:line="240" w:lineRule="auto"/>
              <w:rPr>
                <w:rFonts w:eastAsia="Times New Roman"/>
                <w:color w:val="auto"/>
                <w:spacing w:val="0"/>
                <w:sz w:val="20"/>
                <w:szCs w:val="20"/>
              </w:rPr>
            </w:pPr>
          </w:p>
        </w:tc>
        <w:tc>
          <w:tcPr>
            <w:tcW w:w="1679" w:type="dxa"/>
            <w:vMerge/>
            <w:tcBorders>
              <w:top w:val="nil"/>
              <w:left w:val="nil"/>
              <w:bottom w:val="single" w:sz="4" w:space="0" w:color="000000"/>
              <w:right w:val="nil"/>
            </w:tcBorders>
            <w:vAlign w:val="center"/>
            <w:hideMark/>
          </w:tcPr>
          <w:p w14:paraId="246AFDEA" w14:textId="77777777" w:rsidR="00BE5CCC" w:rsidRPr="004D70C4" w:rsidRDefault="00BE5CCC" w:rsidP="00222536">
            <w:pPr>
              <w:spacing w:after="0" w:line="240" w:lineRule="auto"/>
              <w:rPr>
                <w:rFonts w:eastAsia="Times New Roman"/>
                <w:color w:val="4C4747"/>
                <w:spacing w:val="0"/>
              </w:rPr>
            </w:pPr>
          </w:p>
        </w:tc>
      </w:tr>
      <w:tr w:rsidR="00BE5CCC" w:rsidRPr="004D70C4" w14:paraId="79009BE6" w14:textId="77777777" w:rsidTr="00222536">
        <w:trPr>
          <w:trHeight w:val="928"/>
        </w:trPr>
        <w:tc>
          <w:tcPr>
            <w:tcW w:w="128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C1E8B6A" w14:textId="77777777" w:rsidR="00BE5CCC" w:rsidRPr="004D70C4" w:rsidRDefault="00BE5CCC" w:rsidP="00222536">
            <w:pPr>
              <w:spacing w:after="0" w:line="240" w:lineRule="auto"/>
              <w:jc w:val="center"/>
              <w:rPr>
                <w:rFonts w:eastAsia="Times New Roman"/>
                <w:b/>
                <w:bCs/>
                <w:color w:val="FFFFFF"/>
                <w:spacing w:val="0"/>
              </w:rPr>
            </w:pPr>
            <w:r w:rsidRPr="004D70C4">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6AD74011" w14:textId="77777777" w:rsidR="00BE5CCC" w:rsidRPr="004D70C4" w:rsidRDefault="00BE5CCC" w:rsidP="00222536">
            <w:pPr>
              <w:spacing w:after="0" w:line="240" w:lineRule="auto"/>
              <w:jc w:val="center"/>
              <w:rPr>
                <w:rFonts w:eastAsia="Times New Roman"/>
                <w:b/>
                <w:bCs/>
                <w:color w:val="FFFFFF"/>
                <w:spacing w:val="0"/>
              </w:rPr>
            </w:pPr>
            <w:r w:rsidRPr="004D70C4">
              <w:rPr>
                <w:rFonts w:eastAsia="Times New Roman"/>
                <w:b/>
                <w:bCs/>
                <w:color w:val="FFFFFF"/>
                <w:spacing w:val="0"/>
              </w:rPr>
              <w:t>Pólizas Facturadas</w:t>
            </w:r>
          </w:p>
        </w:tc>
        <w:tc>
          <w:tcPr>
            <w:tcW w:w="1323" w:type="dxa"/>
            <w:tcBorders>
              <w:top w:val="single" w:sz="4" w:space="0" w:color="auto"/>
              <w:left w:val="nil"/>
              <w:bottom w:val="single" w:sz="4" w:space="0" w:color="auto"/>
              <w:right w:val="single" w:sz="4" w:space="0" w:color="auto"/>
            </w:tcBorders>
            <w:shd w:val="clear" w:color="000000" w:fill="002060"/>
            <w:vAlign w:val="center"/>
            <w:hideMark/>
          </w:tcPr>
          <w:p w14:paraId="5EC1AF01" w14:textId="77777777" w:rsidR="00BE5CCC" w:rsidRPr="004D70C4" w:rsidRDefault="00BE5CCC" w:rsidP="00222536">
            <w:pPr>
              <w:spacing w:after="0" w:line="240" w:lineRule="auto"/>
              <w:jc w:val="center"/>
              <w:rPr>
                <w:rFonts w:eastAsia="Times New Roman"/>
                <w:b/>
                <w:bCs/>
                <w:color w:val="FFFFFF"/>
                <w:spacing w:val="0"/>
              </w:rPr>
            </w:pPr>
            <w:r w:rsidRPr="004D70C4">
              <w:rPr>
                <w:rFonts w:eastAsia="Times New Roman"/>
                <w:b/>
                <w:bCs/>
                <w:color w:val="FFFFFF"/>
                <w:spacing w:val="0"/>
              </w:rPr>
              <w:t>Superficie Asegurada Tareas</w:t>
            </w:r>
          </w:p>
        </w:tc>
        <w:tc>
          <w:tcPr>
            <w:tcW w:w="1427" w:type="dxa"/>
            <w:tcBorders>
              <w:top w:val="single" w:sz="4" w:space="0" w:color="auto"/>
              <w:left w:val="nil"/>
              <w:bottom w:val="single" w:sz="4" w:space="0" w:color="auto"/>
              <w:right w:val="single" w:sz="4" w:space="0" w:color="auto"/>
            </w:tcBorders>
            <w:shd w:val="clear" w:color="000000" w:fill="002060"/>
            <w:vAlign w:val="center"/>
            <w:hideMark/>
          </w:tcPr>
          <w:p w14:paraId="4763A9AE" w14:textId="77777777" w:rsidR="00BE5CCC" w:rsidRPr="004D70C4" w:rsidRDefault="00BE5CCC" w:rsidP="00222536">
            <w:pPr>
              <w:spacing w:after="0" w:line="240" w:lineRule="auto"/>
              <w:jc w:val="center"/>
              <w:rPr>
                <w:rFonts w:eastAsia="Times New Roman"/>
                <w:b/>
                <w:bCs/>
                <w:color w:val="FFFFFF"/>
                <w:spacing w:val="0"/>
              </w:rPr>
            </w:pPr>
            <w:r w:rsidRPr="004D70C4">
              <w:rPr>
                <w:rFonts w:eastAsia="Times New Roman"/>
                <w:b/>
                <w:bCs/>
                <w:color w:val="FFFFFF"/>
                <w:spacing w:val="0"/>
              </w:rPr>
              <w:t>Prima total en RD$</w:t>
            </w:r>
          </w:p>
        </w:tc>
        <w:tc>
          <w:tcPr>
            <w:tcW w:w="1679" w:type="dxa"/>
            <w:tcBorders>
              <w:top w:val="nil"/>
              <w:left w:val="nil"/>
              <w:bottom w:val="single" w:sz="4" w:space="0" w:color="auto"/>
              <w:right w:val="single" w:sz="4" w:space="0" w:color="auto"/>
            </w:tcBorders>
            <w:shd w:val="clear" w:color="000000" w:fill="002060"/>
            <w:vAlign w:val="center"/>
            <w:hideMark/>
          </w:tcPr>
          <w:p w14:paraId="55715CC4" w14:textId="77777777" w:rsidR="00BE5CCC" w:rsidRPr="004D70C4" w:rsidRDefault="00BE5CCC" w:rsidP="00222536">
            <w:pPr>
              <w:spacing w:after="0" w:line="240" w:lineRule="auto"/>
              <w:jc w:val="center"/>
              <w:rPr>
                <w:rFonts w:eastAsia="Times New Roman"/>
                <w:b/>
                <w:bCs/>
                <w:color w:val="FFFFFF"/>
                <w:spacing w:val="0"/>
              </w:rPr>
            </w:pPr>
            <w:r w:rsidRPr="004D70C4">
              <w:rPr>
                <w:rFonts w:eastAsia="Times New Roman"/>
                <w:b/>
                <w:bCs/>
                <w:color w:val="FFFFFF"/>
                <w:spacing w:val="0"/>
              </w:rPr>
              <w:t>Valor asegurado en RD$</w:t>
            </w:r>
          </w:p>
        </w:tc>
      </w:tr>
      <w:tr w:rsidR="00BE5CCC" w:rsidRPr="004D70C4" w14:paraId="5DCF8379"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2769B873"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Yuca</w:t>
            </w:r>
          </w:p>
        </w:tc>
        <w:tc>
          <w:tcPr>
            <w:tcW w:w="1376" w:type="dxa"/>
            <w:tcBorders>
              <w:top w:val="nil"/>
              <w:left w:val="nil"/>
              <w:bottom w:val="single" w:sz="4" w:space="0" w:color="000000"/>
              <w:right w:val="single" w:sz="4" w:space="0" w:color="000000"/>
            </w:tcBorders>
            <w:shd w:val="clear" w:color="auto" w:fill="auto"/>
            <w:hideMark/>
          </w:tcPr>
          <w:p w14:paraId="1DD5CADA"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182</w:t>
            </w:r>
          </w:p>
        </w:tc>
        <w:tc>
          <w:tcPr>
            <w:tcW w:w="1323" w:type="dxa"/>
            <w:tcBorders>
              <w:top w:val="nil"/>
              <w:left w:val="nil"/>
              <w:bottom w:val="single" w:sz="4" w:space="0" w:color="auto"/>
              <w:right w:val="single" w:sz="4" w:space="0" w:color="auto"/>
            </w:tcBorders>
            <w:shd w:val="clear" w:color="auto" w:fill="auto"/>
            <w:vAlign w:val="center"/>
            <w:hideMark/>
          </w:tcPr>
          <w:p w14:paraId="2DD3D414"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8,115</w:t>
            </w:r>
          </w:p>
        </w:tc>
        <w:tc>
          <w:tcPr>
            <w:tcW w:w="1427" w:type="dxa"/>
            <w:tcBorders>
              <w:top w:val="nil"/>
              <w:left w:val="nil"/>
              <w:bottom w:val="single" w:sz="4" w:space="0" w:color="auto"/>
              <w:right w:val="single" w:sz="4" w:space="0" w:color="auto"/>
            </w:tcBorders>
            <w:shd w:val="clear" w:color="auto" w:fill="auto"/>
            <w:vAlign w:val="center"/>
            <w:hideMark/>
          </w:tcPr>
          <w:p w14:paraId="327BD6A9"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4,854,040</w:t>
            </w:r>
          </w:p>
        </w:tc>
        <w:tc>
          <w:tcPr>
            <w:tcW w:w="1679" w:type="dxa"/>
            <w:tcBorders>
              <w:top w:val="nil"/>
              <w:left w:val="nil"/>
              <w:bottom w:val="single" w:sz="4" w:space="0" w:color="auto"/>
              <w:right w:val="single" w:sz="4" w:space="0" w:color="auto"/>
            </w:tcBorders>
            <w:shd w:val="clear" w:color="auto" w:fill="auto"/>
            <w:vAlign w:val="center"/>
            <w:hideMark/>
          </w:tcPr>
          <w:p w14:paraId="53E6F19A"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44,287,637</w:t>
            </w:r>
          </w:p>
        </w:tc>
      </w:tr>
      <w:tr w:rsidR="00BE5CCC" w:rsidRPr="004D70C4" w14:paraId="27F9B7FF"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7CF3B3B0"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Sandía</w:t>
            </w:r>
          </w:p>
        </w:tc>
        <w:tc>
          <w:tcPr>
            <w:tcW w:w="1376" w:type="dxa"/>
            <w:tcBorders>
              <w:top w:val="nil"/>
              <w:left w:val="nil"/>
              <w:bottom w:val="single" w:sz="4" w:space="0" w:color="000000"/>
              <w:right w:val="single" w:sz="4" w:space="0" w:color="000000"/>
            </w:tcBorders>
            <w:shd w:val="clear" w:color="auto" w:fill="auto"/>
            <w:hideMark/>
          </w:tcPr>
          <w:p w14:paraId="2C415502"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23</w:t>
            </w:r>
          </w:p>
        </w:tc>
        <w:tc>
          <w:tcPr>
            <w:tcW w:w="1323" w:type="dxa"/>
            <w:tcBorders>
              <w:top w:val="nil"/>
              <w:left w:val="nil"/>
              <w:bottom w:val="single" w:sz="4" w:space="0" w:color="auto"/>
              <w:right w:val="single" w:sz="4" w:space="0" w:color="auto"/>
            </w:tcBorders>
            <w:shd w:val="clear" w:color="auto" w:fill="auto"/>
            <w:vAlign w:val="center"/>
            <w:hideMark/>
          </w:tcPr>
          <w:p w14:paraId="6167011F"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657</w:t>
            </w:r>
          </w:p>
        </w:tc>
        <w:tc>
          <w:tcPr>
            <w:tcW w:w="1427" w:type="dxa"/>
            <w:tcBorders>
              <w:top w:val="nil"/>
              <w:left w:val="nil"/>
              <w:bottom w:val="single" w:sz="4" w:space="0" w:color="auto"/>
              <w:right w:val="single" w:sz="4" w:space="0" w:color="auto"/>
            </w:tcBorders>
            <w:shd w:val="clear" w:color="auto" w:fill="auto"/>
            <w:vAlign w:val="center"/>
            <w:hideMark/>
          </w:tcPr>
          <w:p w14:paraId="47A2E278"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447,032</w:t>
            </w:r>
          </w:p>
        </w:tc>
        <w:tc>
          <w:tcPr>
            <w:tcW w:w="1679" w:type="dxa"/>
            <w:tcBorders>
              <w:top w:val="nil"/>
              <w:left w:val="nil"/>
              <w:bottom w:val="single" w:sz="4" w:space="0" w:color="auto"/>
              <w:right w:val="single" w:sz="4" w:space="0" w:color="auto"/>
            </w:tcBorders>
            <w:shd w:val="clear" w:color="auto" w:fill="auto"/>
            <w:vAlign w:val="center"/>
            <w:hideMark/>
          </w:tcPr>
          <w:p w14:paraId="4ED6F820"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6,500,450</w:t>
            </w:r>
          </w:p>
        </w:tc>
      </w:tr>
      <w:tr w:rsidR="00BE5CCC" w:rsidRPr="004D70C4" w14:paraId="270F6DAB"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32147958"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Cereza</w:t>
            </w:r>
          </w:p>
        </w:tc>
        <w:tc>
          <w:tcPr>
            <w:tcW w:w="1376" w:type="dxa"/>
            <w:tcBorders>
              <w:top w:val="nil"/>
              <w:left w:val="nil"/>
              <w:bottom w:val="single" w:sz="4" w:space="0" w:color="000000"/>
              <w:right w:val="single" w:sz="4" w:space="0" w:color="000000"/>
            </w:tcBorders>
            <w:shd w:val="clear" w:color="auto" w:fill="auto"/>
            <w:hideMark/>
          </w:tcPr>
          <w:p w14:paraId="567FF84A"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11</w:t>
            </w:r>
          </w:p>
        </w:tc>
        <w:tc>
          <w:tcPr>
            <w:tcW w:w="1323" w:type="dxa"/>
            <w:tcBorders>
              <w:top w:val="nil"/>
              <w:left w:val="nil"/>
              <w:bottom w:val="single" w:sz="4" w:space="0" w:color="auto"/>
              <w:right w:val="single" w:sz="4" w:space="0" w:color="auto"/>
            </w:tcBorders>
            <w:shd w:val="clear" w:color="auto" w:fill="auto"/>
            <w:vAlign w:val="center"/>
            <w:hideMark/>
          </w:tcPr>
          <w:p w14:paraId="06650820"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289</w:t>
            </w:r>
          </w:p>
        </w:tc>
        <w:tc>
          <w:tcPr>
            <w:tcW w:w="1427" w:type="dxa"/>
            <w:tcBorders>
              <w:top w:val="nil"/>
              <w:left w:val="nil"/>
              <w:bottom w:val="single" w:sz="4" w:space="0" w:color="auto"/>
              <w:right w:val="single" w:sz="4" w:space="0" w:color="auto"/>
            </w:tcBorders>
            <w:shd w:val="clear" w:color="auto" w:fill="auto"/>
            <w:vAlign w:val="center"/>
            <w:hideMark/>
          </w:tcPr>
          <w:p w14:paraId="6CF573E9"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115,470</w:t>
            </w:r>
          </w:p>
        </w:tc>
        <w:tc>
          <w:tcPr>
            <w:tcW w:w="1679" w:type="dxa"/>
            <w:tcBorders>
              <w:top w:val="nil"/>
              <w:left w:val="nil"/>
              <w:bottom w:val="single" w:sz="4" w:space="0" w:color="auto"/>
              <w:right w:val="single" w:sz="4" w:space="0" w:color="auto"/>
            </w:tcBorders>
            <w:shd w:val="clear" w:color="auto" w:fill="auto"/>
            <w:vAlign w:val="center"/>
            <w:hideMark/>
          </w:tcPr>
          <w:p w14:paraId="1F6CAC01"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2,343,835</w:t>
            </w:r>
          </w:p>
        </w:tc>
      </w:tr>
      <w:tr w:rsidR="00BE5CCC" w:rsidRPr="004D70C4" w14:paraId="428AD6D3"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15EF01A8"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Lechuga</w:t>
            </w:r>
          </w:p>
        </w:tc>
        <w:tc>
          <w:tcPr>
            <w:tcW w:w="1376" w:type="dxa"/>
            <w:tcBorders>
              <w:top w:val="nil"/>
              <w:left w:val="nil"/>
              <w:bottom w:val="single" w:sz="4" w:space="0" w:color="000000"/>
              <w:right w:val="single" w:sz="4" w:space="0" w:color="000000"/>
            </w:tcBorders>
            <w:shd w:val="clear" w:color="auto" w:fill="auto"/>
            <w:hideMark/>
          </w:tcPr>
          <w:p w14:paraId="0D1F36EB"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4</w:t>
            </w:r>
          </w:p>
        </w:tc>
        <w:tc>
          <w:tcPr>
            <w:tcW w:w="1323" w:type="dxa"/>
            <w:tcBorders>
              <w:top w:val="nil"/>
              <w:left w:val="nil"/>
              <w:bottom w:val="single" w:sz="4" w:space="0" w:color="auto"/>
              <w:right w:val="single" w:sz="4" w:space="0" w:color="auto"/>
            </w:tcBorders>
            <w:shd w:val="clear" w:color="auto" w:fill="auto"/>
            <w:vAlign w:val="center"/>
            <w:hideMark/>
          </w:tcPr>
          <w:p w14:paraId="018A8149"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92</w:t>
            </w:r>
          </w:p>
        </w:tc>
        <w:tc>
          <w:tcPr>
            <w:tcW w:w="1427" w:type="dxa"/>
            <w:tcBorders>
              <w:top w:val="nil"/>
              <w:left w:val="nil"/>
              <w:bottom w:val="single" w:sz="4" w:space="0" w:color="auto"/>
              <w:right w:val="single" w:sz="4" w:space="0" w:color="auto"/>
            </w:tcBorders>
            <w:shd w:val="clear" w:color="auto" w:fill="auto"/>
            <w:vAlign w:val="center"/>
            <w:hideMark/>
          </w:tcPr>
          <w:p w14:paraId="398E6B91"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41,288</w:t>
            </w:r>
          </w:p>
        </w:tc>
        <w:tc>
          <w:tcPr>
            <w:tcW w:w="1679" w:type="dxa"/>
            <w:tcBorders>
              <w:top w:val="nil"/>
              <w:left w:val="nil"/>
              <w:bottom w:val="single" w:sz="4" w:space="0" w:color="auto"/>
              <w:right w:val="single" w:sz="4" w:space="0" w:color="auto"/>
            </w:tcBorders>
            <w:shd w:val="clear" w:color="auto" w:fill="auto"/>
            <w:vAlign w:val="center"/>
            <w:hideMark/>
          </w:tcPr>
          <w:p w14:paraId="27C16D4C"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688,125</w:t>
            </w:r>
          </w:p>
        </w:tc>
      </w:tr>
      <w:tr w:rsidR="00BE5CCC" w:rsidRPr="004D70C4" w14:paraId="5D0C9423"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63602ACD"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Coliflor</w:t>
            </w:r>
          </w:p>
        </w:tc>
        <w:tc>
          <w:tcPr>
            <w:tcW w:w="1376" w:type="dxa"/>
            <w:tcBorders>
              <w:top w:val="nil"/>
              <w:left w:val="nil"/>
              <w:bottom w:val="single" w:sz="4" w:space="0" w:color="000000"/>
              <w:right w:val="single" w:sz="4" w:space="0" w:color="000000"/>
            </w:tcBorders>
            <w:shd w:val="clear" w:color="auto" w:fill="auto"/>
            <w:hideMark/>
          </w:tcPr>
          <w:p w14:paraId="7B56E59E"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1</w:t>
            </w:r>
          </w:p>
        </w:tc>
        <w:tc>
          <w:tcPr>
            <w:tcW w:w="1323" w:type="dxa"/>
            <w:tcBorders>
              <w:top w:val="nil"/>
              <w:left w:val="nil"/>
              <w:bottom w:val="single" w:sz="4" w:space="0" w:color="auto"/>
              <w:right w:val="single" w:sz="4" w:space="0" w:color="auto"/>
            </w:tcBorders>
            <w:shd w:val="clear" w:color="auto" w:fill="auto"/>
            <w:vAlign w:val="center"/>
            <w:hideMark/>
          </w:tcPr>
          <w:p w14:paraId="4FB3D4DC"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20</w:t>
            </w:r>
          </w:p>
        </w:tc>
        <w:tc>
          <w:tcPr>
            <w:tcW w:w="1427" w:type="dxa"/>
            <w:tcBorders>
              <w:top w:val="nil"/>
              <w:left w:val="nil"/>
              <w:bottom w:val="single" w:sz="4" w:space="0" w:color="auto"/>
              <w:right w:val="single" w:sz="4" w:space="0" w:color="auto"/>
            </w:tcBorders>
            <w:shd w:val="clear" w:color="auto" w:fill="auto"/>
            <w:vAlign w:val="center"/>
            <w:hideMark/>
          </w:tcPr>
          <w:p w14:paraId="40F9DC81"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26,100</w:t>
            </w:r>
          </w:p>
        </w:tc>
        <w:tc>
          <w:tcPr>
            <w:tcW w:w="1679" w:type="dxa"/>
            <w:tcBorders>
              <w:top w:val="nil"/>
              <w:left w:val="nil"/>
              <w:bottom w:val="single" w:sz="4" w:space="0" w:color="auto"/>
              <w:right w:val="single" w:sz="4" w:space="0" w:color="auto"/>
            </w:tcBorders>
            <w:shd w:val="clear" w:color="auto" w:fill="auto"/>
            <w:vAlign w:val="center"/>
            <w:hideMark/>
          </w:tcPr>
          <w:p w14:paraId="4C8D1FDF" w14:textId="77777777" w:rsidR="00BE5CCC" w:rsidRPr="00216153" w:rsidRDefault="00BE5CCC" w:rsidP="00222536">
            <w:pPr>
              <w:spacing w:after="0" w:line="240" w:lineRule="auto"/>
              <w:jc w:val="center"/>
              <w:rPr>
                <w:rFonts w:eastAsia="Times New Roman"/>
                <w:color w:val="4C4747"/>
                <w:spacing w:val="0"/>
              </w:rPr>
            </w:pPr>
            <w:r w:rsidRPr="00216153">
              <w:rPr>
                <w:rFonts w:eastAsia="Times New Roman"/>
                <w:color w:val="4C4747"/>
                <w:spacing w:val="0"/>
              </w:rPr>
              <w:t>290,000</w:t>
            </w:r>
          </w:p>
        </w:tc>
      </w:tr>
      <w:tr w:rsidR="00BE5CCC" w:rsidRPr="004D70C4" w14:paraId="15FA85DE"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469BF2A8"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vAlign w:val="center"/>
            <w:hideMark/>
          </w:tcPr>
          <w:p w14:paraId="67B8FF1B"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221</w:t>
            </w:r>
          </w:p>
        </w:tc>
        <w:tc>
          <w:tcPr>
            <w:tcW w:w="1323" w:type="dxa"/>
            <w:tcBorders>
              <w:top w:val="nil"/>
              <w:left w:val="nil"/>
              <w:bottom w:val="single" w:sz="4" w:space="0" w:color="auto"/>
              <w:right w:val="single" w:sz="4" w:space="0" w:color="auto"/>
            </w:tcBorders>
            <w:shd w:val="clear" w:color="auto" w:fill="auto"/>
            <w:vAlign w:val="center"/>
            <w:hideMark/>
          </w:tcPr>
          <w:p w14:paraId="3F1F941D"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9,173</w:t>
            </w:r>
          </w:p>
        </w:tc>
        <w:tc>
          <w:tcPr>
            <w:tcW w:w="1427" w:type="dxa"/>
            <w:tcBorders>
              <w:top w:val="nil"/>
              <w:left w:val="nil"/>
              <w:bottom w:val="single" w:sz="4" w:space="0" w:color="auto"/>
              <w:right w:val="single" w:sz="4" w:space="0" w:color="auto"/>
            </w:tcBorders>
            <w:shd w:val="clear" w:color="auto" w:fill="auto"/>
            <w:vAlign w:val="center"/>
            <w:hideMark/>
          </w:tcPr>
          <w:p w14:paraId="3981E631"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5,483,929</w:t>
            </w:r>
          </w:p>
        </w:tc>
        <w:tc>
          <w:tcPr>
            <w:tcW w:w="1679" w:type="dxa"/>
            <w:tcBorders>
              <w:top w:val="nil"/>
              <w:left w:val="nil"/>
              <w:bottom w:val="single" w:sz="4" w:space="0" w:color="auto"/>
              <w:right w:val="single" w:sz="4" w:space="0" w:color="auto"/>
            </w:tcBorders>
            <w:shd w:val="clear" w:color="auto" w:fill="auto"/>
            <w:vAlign w:val="center"/>
            <w:hideMark/>
          </w:tcPr>
          <w:p w14:paraId="4768AE7B"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54,110,047</w:t>
            </w:r>
          </w:p>
        </w:tc>
      </w:tr>
      <w:tr w:rsidR="00BE5CCC" w:rsidRPr="004D70C4" w14:paraId="79A5D277"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46EE5FAD"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41D95B5F"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9,719</w:t>
            </w:r>
          </w:p>
        </w:tc>
        <w:tc>
          <w:tcPr>
            <w:tcW w:w="1323" w:type="dxa"/>
            <w:tcBorders>
              <w:top w:val="nil"/>
              <w:left w:val="nil"/>
              <w:bottom w:val="single" w:sz="4" w:space="0" w:color="auto"/>
              <w:right w:val="single" w:sz="4" w:space="0" w:color="auto"/>
            </w:tcBorders>
            <w:shd w:val="clear" w:color="auto" w:fill="auto"/>
            <w:noWrap/>
            <w:vAlign w:val="center"/>
            <w:hideMark/>
          </w:tcPr>
          <w:p w14:paraId="4A931817"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719,780</w:t>
            </w:r>
          </w:p>
        </w:tc>
        <w:tc>
          <w:tcPr>
            <w:tcW w:w="1427" w:type="dxa"/>
            <w:tcBorders>
              <w:top w:val="nil"/>
              <w:left w:val="nil"/>
              <w:bottom w:val="single" w:sz="4" w:space="0" w:color="auto"/>
              <w:right w:val="single" w:sz="4" w:space="0" w:color="auto"/>
            </w:tcBorders>
            <w:shd w:val="clear" w:color="auto" w:fill="auto"/>
            <w:noWrap/>
            <w:vAlign w:val="center"/>
            <w:hideMark/>
          </w:tcPr>
          <w:p w14:paraId="080FF643"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458,208,412</w:t>
            </w:r>
          </w:p>
        </w:tc>
        <w:tc>
          <w:tcPr>
            <w:tcW w:w="1679" w:type="dxa"/>
            <w:tcBorders>
              <w:top w:val="nil"/>
              <w:left w:val="nil"/>
              <w:bottom w:val="single" w:sz="4" w:space="0" w:color="auto"/>
              <w:right w:val="single" w:sz="4" w:space="0" w:color="auto"/>
            </w:tcBorders>
            <w:shd w:val="clear" w:color="auto" w:fill="auto"/>
            <w:noWrap/>
            <w:vAlign w:val="center"/>
            <w:hideMark/>
          </w:tcPr>
          <w:p w14:paraId="67671BE3"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5,008,550,430</w:t>
            </w:r>
          </w:p>
        </w:tc>
      </w:tr>
      <w:tr w:rsidR="00BE5CCC" w:rsidRPr="004D70C4" w14:paraId="60CC5036" w14:textId="77777777" w:rsidTr="00222536">
        <w:trPr>
          <w:trHeight w:val="309"/>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69881ADC"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257B5F09"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23" w:type="dxa"/>
            <w:tcBorders>
              <w:top w:val="nil"/>
              <w:left w:val="nil"/>
              <w:bottom w:val="single" w:sz="4" w:space="0" w:color="auto"/>
              <w:right w:val="single" w:sz="4" w:space="0" w:color="auto"/>
            </w:tcBorders>
            <w:shd w:val="clear" w:color="auto" w:fill="auto"/>
            <w:noWrap/>
            <w:vAlign w:val="center"/>
            <w:hideMark/>
          </w:tcPr>
          <w:p w14:paraId="08F9B271"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27" w:type="dxa"/>
            <w:tcBorders>
              <w:top w:val="nil"/>
              <w:left w:val="nil"/>
              <w:bottom w:val="single" w:sz="4" w:space="0" w:color="auto"/>
              <w:right w:val="single" w:sz="4" w:space="0" w:color="auto"/>
            </w:tcBorders>
            <w:shd w:val="clear" w:color="auto" w:fill="auto"/>
            <w:noWrap/>
            <w:vAlign w:val="center"/>
            <w:hideMark/>
          </w:tcPr>
          <w:p w14:paraId="6E3F482E"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679" w:type="dxa"/>
            <w:tcBorders>
              <w:top w:val="nil"/>
              <w:left w:val="nil"/>
              <w:bottom w:val="single" w:sz="4" w:space="0" w:color="auto"/>
              <w:right w:val="single" w:sz="4" w:space="0" w:color="auto"/>
            </w:tcBorders>
            <w:shd w:val="clear" w:color="auto" w:fill="auto"/>
            <w:noWrap/>
            <w:vAlign w:val="center"/>
            <w:hideMark/>
          </w:tcPr>
          <w:p w14:paraId="0CC0F038" w14:textId="77777777" w:rsidR="00BE5CCC" w:rsidRPr="00216153" w:rsidRDefault="00BE5CCC" w:rsidP="00222536">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192E067B" w14:textId="7309F08E" w:rsidR="00BE5CCC" w:rsidRDefault="00BE5CCC" w:rsidP="00BE5CCC">
      <w:pPr>
        <w:rPr>
          <w:rFonts w:eastAsia="Calibri"/>
          <w:color w:val="4C4747"/>
          <w:lang w:val="es-ES"/>
        </w:rPr>
      </w:pPr>
    </w:p>
    <w:p w14:paraId="5F5E7A7C" w14:textId="03EC2ED8" w:rsidR="00974D6E" w:rsidRDefault="00974D6E" w:rsidP="00BE5CCC">
      <w:pPr>
        <w:rPr>
          <w:rFonts w:eastAsia="Calibri"/>
          <w:color w:val="4C4747"/>
          <w:lang w:val="es-ES"/>
        </w:rPr>
      </w:pPr>
    </w:p>
    <w:p w14:paraId="16CDC2C7" w14:textId="1FF484FF" w:rsidR="00974D6E" w:rsidRDefault="00974D6E" w:rsidP="00BE5CCC">
      <w:pPr>
        <w:rPr>
          <w:rFonts w:eastAsia="Calibri"/>
          <w:color w:val="4C4747"/>
          <w:lang w:val="es-ES"/>
        </w:rPr>
      </w:pPr>
    </w:p>
    <w:p w14:paraId="029EDEF1" w14:textId="4999C56C" w:rsidR="00974D6E" w:rsidRDefault="00974D6E" w:rsidP="00BE5CCC">
      <w:pPr>
        <w:rPr>
          <w:rFonts w:eastAsia="Calibri"/>
          <w:color w:val="4C4747"/>
          <w:lang w:val="es-ES"/>
        </w:rPr>
      </w:pPr>
    </w:p>
    <w:p w14:paraId="2B379A9A" w14:textId="5EC11653" w:rsidR="00974D6E" w:rsidRDefault="00974D6E" w:rsidP="00BE5CCC">
      <w:pPr>
        <w:rPr>
          <w:rFonts w:eastAsia="Calibri"/>
          <w:color w:val="4C4747"/>
          <w:lang w:val="es-ES"/>
        </w:rPr>
      </w:pPr>
    </w:p>
    <w:p w14:paraId="30824B5D" w14:textId="6F5A711D" w:rsidR="00974D6E" w:rsidRDefault="00974D6E" w:rsidP="00BE5CCC">
      <w:pPr>
        <w:rPr>
          <w:rFonts w:eastAsia="Calibri"/>
          <w:color w:val="4C4747"/>
          <w:lang w:val="es-ES"/>
        </w:rPr>
      </w:pPr>
    </w:p>
    <w:p w14:paraId="7BB2545A" w14:textId="1737684A" w:rsidR="00974D6E" w:rsidRDefault="00974D6E" w:rsidP="00BE5CCC">
      <w:pPr>
        <w:rPr>
          <w:rFonts w:eastAsia="Calibri"/>
          <w:color w:val="4C4747"/>
          <w:lang w:val="es-ES"/>
        </w:rPr>
      </w:pPr>
    </w:p>
    <w:p w14:paraId="43A89116" w14:textId="1381AF64" w:rsidR="00974D6E" w:rsidRDefault="00974D6E" w:rsidP="00BE5CCC">
      <w:pPr>
        <w:rPr>
          <w:rFonts w:eastAsia="Calibri"/>
          <w:color w:val="4C4747"/>
          <w:lang w:val="es-ES"/>
        </w:rPr>
      </w:pPr>
    </w:p>
    <w:p w14:paraId="71325229" w14:textId="5DF19BAF" w:rsidR="00974D6E" w:rsidRDefault="00974D6E" w:rsidP="00BE5CCC">
      <w:pPr>
        <w:rPr>
          <w:rFonts w:eastAsia="Calibri"/>
          <w:color w:val="4C4747"/>
          <w:lang w:val="es-ES"/>
        </w:rPr>
      </w:pPr>
    </w:p>
    <w:p w14:paraId="18EE7B5E" w14:textId="52F8A788" w:rsidR="00974D6E" w:rsidRDefault="00974D6E" w:rsidP="00BE5CCC">
      <w:pPr>
        <w:rPr>
          <w:rFonts w:eastAsia="Calibri"/>
          <w:color w:val="4C4747"/>
          <w:lang w:val="es-ES"/>
        </w:rPr>
      </w:pPr>
    </w:p>
    <w:p w14:paraId="283FF648" w14:textId="4E47B5AE" w:rsidR="00974D6E" w:rsidRDefault="00974D6E" w:rsidP="00BE5CCC">
      <w:pPr>
        <w:rPr>
          <w:rFonts w:eastAsia="Calibri"/>
          <w:color w:val="4C4747"/>
          <w:lang w:val="es-ES"/>
        </w:rPr>
      </w:pPr>
    </w:p>
    <w:p w14:paraId="3011BF49" w14:textId="505661CB" w:rsidR="00974D6E" w:rsidRDefault="00974D6E" w:rsidP="00BE5CCC">
      <w:pPr>
        <w:rPr>
          <w:rFonts w:eastAsia="Calibri"/>
          <w:color w:val="4C4747"/>
          <w:lang w:val="es-ES"/>
        </w:rPr>
      </w:pPr>
    </w:p>
    <w:p w14:paraId="1CF27806" w14:textId="37CDFB43" w:rsidR="00974D6E" w:rsidRDefault="00974D6E" w:rsidP="00BE5CCC">
      <w:pPr>
        <w:rPr>
          <w:rFonts w:eastAsia="Calibri"/>
          <w:color w:val="4C4747"/>
          <w:lang w:val="es-ES"/>
        </w:rPr>
      </w:pPr>
    </w:p>
    <w:p w14:paraId="742D0EE8" w14:textId="18D08456" w:rsidR="00974D6E" w:rsidRDefault="00974D6E" w:rsidP="00BE5CCC">
      <w:pPr>
        <w:rPr>
          <w:rFonts w:eastAsia="Calibri"/>
          <w:color w:val="4C4747"/>
          <w:lang w:val="es-ES"/>
        </w:rPr>
      </w:pPr>
    </w:p>
    <w:p w14:paraId="12719210" w14:textId="77777777" w:rsidR="00974D6E" w:rsidRDefault="00974D6E" w:rsidP="00BE5CCC">
      <w:pPr>
        <w:rPr>
          <w:rFonts w:eastAsia="Calibri"/>
          <w:color w:val="4C4747"/>
          <w:lang w:val="es-ES"/>
        </w:rPr>
      </w:pPr>
    </w:p>
    <w:p w14:paraId="15BB4E84" w14:textId="77777777" w:rsidR="00BE5CCC" w:rsidRDefault="00BE5CCC" w:rsidP="00BE5CCC">
      <w:pPr>
        <w:rPr>
          <w:rFonts w:eastAsia="Calibri"/>
          <w:color w:val="4C4747"/>
          <w:lang w:val="es-ES"/>
        </w:rPr>
      </w:pPr>
      <w:r>
        <w:rPr>
          <w:noProof/>
          <w:lang w:val="en-US"/>
        </w:rPr>
        <w:drawing>
          <wp:inline distT="0" distB="0" distL="0" distR="0" wp14:anchorId="02CBFA2A" wp14:editId="33BAABF7">
            <wp:extent cx="2209800" cy="1494790"/>
            <wp:effectExtent l="0" t="0" r="0" b="1016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eastAsia="Calibri"/>
          <w:color w:val="4C4747"/>
          <w:lang w:val="es-ES"/>
        </w:rPr>
        <w:t xml:space="preserve">  </w:t>
      </w:r>
      <w:r>
        <w:rPr>
          <w:noProof/>
          <w:lang w:val="en-US"/>
        </w:rPr>
        <w:drawing>
          <wp:inline distT="0" distB="0" distL="0" distR="0" wp14:anchorId="10F59F90" wp14:editId="4D328278">
            <wp:extent cx="2085975" cy="1495425"/>
            <wp:effectExtent l="0" t="0" r="9525"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E84CE9" w14:textId="77777777" w:rsidR="00BE5CCC" w:rsidRPr="00216153" w:rsidRDefault="00BE5CCC" w:rsidP="00BE5CCC">
      <w:pPr>
        <w:pStyle w:val="Ttulo1"/>
        <w:jc w:val="left"/>
        <w:rPr>
          <w:rFonts w:eastAsia="Calibri"/>
          <w:b w:val="0"/>
          <w:color w:val="4C4747"/>
          <w:sz w:val="18"/>
          <w:lang w:val="es-ES"/>
        </w:rPr>
      </w:pPr>
      <w:r w:rsidRPr="00216153">
        <w:rPr>
          <w:rFonts w:eastAsia="Calibri"/>
          <w:b w:val="0"/>
          <w:color w:val="4C4747"/>
          <w:sz w:val="18"/>
          <w:lang w:val="es-ES"/>
        </w:rPr>
        <w:t>Fuente: Dpto. de operaciones</w:t>
      </w:r>
      <w:r w:rsidRPr="00216153">
        <w:rPr>
          <w:rFonts w:eastAsia="Calibri"/>
          <w:b w:val="0"/>
          <w:color w:val="4C4747"/>
          <w:sz w:val="18"/>
          <w:lang w:val="es-ES"/>
        </w:rPr>
        <w:br w:type="page"/>
      </w:r>
    </w:p>
    <w:tbl>
      <w:tblPr>
        <w:tblpPr w:leftFromText="180" w:rightFromText="180" w:horzAnchor="margin" w:tblpY="366"/>
        <w:tblW w:w="7650" w:type="dxa"/>
        <w:tblLook w:val="04A0" w:firstRow="1" w:lastRow="0" w:firstColumn="1" w:lastColumn="0" w:noHBand="0" w:noVBand="1"/>
      </w:tblPr>
      <w:tblGrid>
        <w:gridCol w:w="1203"/>
        <w:gridCol w:w="1016"/>
        <w:gridCol w:w="1137"/>
        <w:gridCol w:w="1417"/>
        <w:gridCol w:w="1416"/>
        <w:gridCol w:w="1596"/>
      </w:tblGrid>
      <w:tr w:rsidR="00BE5CCC" w:rsidRPr="00BE5CCC" w14:paraId="5B3A0D43" w14:textId="77777777" w:rsidTr="00974D6E">
        <w:trPr>
          <w:trHeight w:val="375"/>
        </w:trPr>
        <w:tc>
          <w:tcPr>
            <w:tcW w:w="7650" w:type="dxa"/>
            <w:gridSpan w:val="6"/>
            <w:tcBorders>
              <w:top w:val="nil"/>
              <w:left w:val="nil"/>
              <w:bottom w:val="nil"/>
              <w:right w:val="nil"/>
            </w:tcBorders>
            <w:shd w:val="clear" w:color="auto" w:fill="auto"/>
            <w:noWrap/>
            <w:vAlign w:val="bottom"/>
            <w:hideMark/>
          </w:tcPr>
          <w:p w14:paraId="22240755" w14:textId="05C6315E" w:rsidR="00BE5CCC" w:rsidRPr="00216153" w:rsidRDefault="00E47C45" w:rsidP="00E47C45">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E5CCC" w:rsidRPr="00216153">
              <w:rPr>
                <w:rFonts w:eastAsia="Times New Roman"/>
                <w:b/>
                <w:bCs/>
                <w:color w:val="4C4747"/>
                <w:spacing w:val="0"/>
                <w:sz w:val="28"/>
                <w:szCs w:val="28"/>
              </w:rPr>
              <w:t xml:space="preserve"> de pólizas agrícolas suscritas por provincias</w:t>
            </w:r>
          </w:p>
        </w:tc>
      </w:tr>
      <w:tr w:rsidR="00BE5CCC" w:rsidRPr="00BE5CCC" w14:paraId="6AF2256C" w14:textId="77777777" w:rsidTr="00974D6E">
        <w:trPr>
          <w:trHeight w:val="300"/>
        </w:trPr>
        <w:tc>
          <w:tcPr>
            <w:tcW w:w="1203" w:type="dxa"/>
            <w:tcBorders>
              <w:top w:val="nil"/>
              <w:left w:val="nil"/>
              <w:bottom w:val="nil"/>
              <w:right w:val="nil"/>
            </w:tcBorders>
            <w:shd w:val="clear" w:color="auto" w:fill="auto"/>
            <w:noWrap/>
            <w:vAlign w:val="bottom"/>
            <w:hideMark/>
          </w:tcPr>
          <w:p w14:paraId="5D1BA4D2" w14:textId="77777777" w:rsidR="00BE5CCC" w:rsidRPr="00216153" w:rsidRDefault="00BE5CCC" w:rsidP="00E47C45">
            <w:pPr>
              <w:spacing w:after="0" w:line="240" w:lineRule="auto"/>
              <w:jc w:val="center"/>
              <w:rPr>
                <w:rFonts w:eastAsia="Times New Roman"/>
                <w:b/>
                <w:bCs/>
                <w:color w:val="4C4747"/>
                <w:spacing w:val="0"/>
                <w:sz w:val="28"/>
                <w:szCs w:val="28"/>
              </w:rPr>
            </w:pPr>
          </w:p>
        </w:tc>
        <w:tc>
          <w:tcPr>
            <w:tcW w:w="1016" w:type="dxa"/>
            <w:tcBorders>
              <w:top w:val="nil"/>
              <w:left w:val="nil"/>
              <w:bottom w:val="nil"/>
              <w:right w:val="nil"/>
            </w:tcBorders>
            <w:shd w:val="clear" w:color="auto" w:fill="auto"/>
            <w:noWrap/>
            <w:vAlign w:val="bottom"/>
            <w:hideMark/>
          </w:tcPr>
          <w:p w14:paraId="088EF232" w14:textId="77777777" w:rsidR="00BE5CCC" w:rsidRPr="00216153" w:rsidRDefault="00BE5CCC" w:rsidP="00E47C45">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6EEE1CD6" w14:textId="77777777" w:rsidR="00BE5CCC" w:rsidRPr="00216153" w:rsidRDefault="00BE5CCC" w:rsidP="00E47C45">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3FD5322E" w14:textId="77777777" w:rsidR="00BE5CCC" w:rsidRPr="00216153" w:rsidRDefault="00BE5CCC" w:rsidP="00E47C45">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70F2F30A" w14:textId="77777777" w:rsidR="00BE5CCC" w:rsidRPr="00216153" w:rsidRDefault="00BE5CCC" w:rsidP="00E47C45">
            <w:pPr>
              <w:spacing w:after="0" w:line="240" w:lineRule="auto"/>
              <w:jc w:val="center"/>
              <w:rPr>
                <w:rFonts w:eastAsia="Times New Roman"/>
                <w:color w:val="4C4747"/>
                <w:spacing w:val="0"/>
                <w:sz w:val="20"/>
                <w:szCs w:val="20"/>
              </w:rPr>
            </w:pPr>
          </w:p>
        </w:tc>
        <w:tc>
          <w:tcPr>
            <w:tcW w:w="1461" w:type="dxa"/>
            <w:tcBorders>
              <w:top w:val="nil"/>
              <w:left w:val="nil"/>
              <w:bottom w:val="nil"/>
              <w:right w:val="nil"/>
            </w:tcBorders>
            <w:shd w:val="clear" w:color="auto" w:fill="auto"/>
            <w:noWrap/>
            <w:vAlign w:val="bottom"/>
            <w:hideMark/>
          </w:tcPr>
          <w:p w14:paraId="3362A8CA" w14:textId="77777777" w:rsidR="00BE5CCC" w:rsidRPr="00216153" w:rsidRDefault="00BE5CCC" w:rsidP="00E47C45">
            <w:pPr>
              <w:spacing w:after="0" w:line="240" w:lineRule="auto"/>
              <w:jc w:val="center"/>
              <w:rPr>
                <w:rFonts w:eastAsia="Times New Roman"/>
                <w:color w:val="4C4747"/>
                <w:spacing w:val="0"/>
                <w:sz w:val="20"/>
                <w:szCs w:val="20"/>
              </w:rPr>
            </w:pPr>
          </w:p>
        </w:tc>
      </w:tr>
      <w:tr w:rsidR="00BE5CCC" w:rsidRPr="00BE5CCC" w14:paraId="1EBC4BBE" w14:textId="77777777" w:rsidTr="00974D6E">
        <w:trPr>
          <w:trHeight w:val="315"/>
        </w:trPr>
        <w:tc>
          <w:tcPr>
            <w:tcW w:w="1203" w:type="dxa"/>
            <w:tcBorders>
              <w:top w:val="nil"/>
              <w:left w:val="nil"/>
              <w:bottom w:val="nil"/>
              <w:right w:val="nil"/>
            </w:tcBorders>
            <w:shd w:val="clear" w:color="auto" w:fill="auto"/>
            <w:noWrap/>
            <w:vAlign w:val="bottom"/>
            <w:hideMark/>
          </w:tcPr>
          <w:p w14:paraId="66928A7B" w14:textId="77777777"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Año:</w:t>
            </w:r>
          </w:p>
        </w:tc>
        <w:tc>
          <w:tcPr>
            <w:tcW w:w="1016" w:type="dxa"/>
            <w:tcBorders>
              <w:top w:val="nil"/>
              <w:left w:val="nil"/>
              <w:bottom w:val="nil"/>
              <w:right w:val="nil"/>
            </w:tcBorders>
            <w:shd w:val="clear" w:color="auto" w:fill="auto"/>
            <w:noWrap/>
            <w:vAlign w:val="bottom"/>
            <w:hideMark/>
          </w:tcPr>
          <w:p w14:paraId="1ED78067"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4C65C297" w14:textId="77777777" w:rsidR="00BE5CCC" w:rsidRPr="00216153" w:rsidRDefault="00BE5CCC" w:rsidP="00E47C45">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76E6E628" w14:textId="77777777" w:rsidR="00BE5CCC" w:rsidRPr="00216153" w:rsidRDefault="00BE5CCC" w:rsidP="00E47C45">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13187B6E" w14:textId="0C9453E1"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61" w:type="dxa"/>
            <w:tcBorders>
              <w:top w:val="nil"/>
              <w:left w:val="nil"/>
              <w:bottom w:val="nil"/>
              <w:right w:val="nil"/>
            </w:tcBorders>
            <w:shd w:val="clear" w:color="auto" w:fill="auto"/>
            <w:noWrap/>
            <w:vAlign w:val="bottom"/>
            <w:hideMark/>
          </w:tcPr>
          <w:p w14:paraId="2D43D7D8"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5CC28B5C" w14:textId="77777777" w:rsidTr="00974D6E">
        <w:trPr>
          <w:trHeight w:val="600"/>
        </w:trPr>
        <w:tc>
          <w:tcPr>
            <w:tcW w:w="1203" w:type="dxa"/>
            <w:tcBorders>
              <w:top w:val="nil"/>
              <w:left w:val="nil"/>
              <w:bottom w:val="nil"/>
              <w:right w:val="nil"/>
            </w:tcBorders>
            <w:shd w:val="clear" w:color="auto" w:fill="auto"/>
            <w:noWrap/>
            <w:vAlign w:val="center"/>
            <w:hideMark/>
          </w:tcPr>
          <w:p w14:paraId="38B27C6F" w14:textId="77777777"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Periodo:</w:t>
            </w:r>
          </w:p>
        </w:tc>
        <w:tc>
          <w:tcPr>
            <w:tcW w:w="2153" w:type="dxa"/>
            <w:gridSpan w:val="2"/>
            <w:tcBorders>
              <w:top w:val="nil"/>
              <w:left w:val="nil"/>
              <w:bottom w:val="nil"/>
              <w:right w:val="nil"/>
            </w:tcBorders>
            <w:shd w:val="clear" w:color="auto" w:fill="auto"/>
            <w:vAlign w:val="center"/>
            <w:hideMark/>
          </w:tcPr>
          <w:p w14:paraId="325C81F2"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21F1EFAA" w14:textId="77777777" w:rsidR="00BE5CCC" w:rsidRPr="00216153" w:rsidRDefault="00BE5CCC" w:rsidP="00E47C45">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598422ED" w14:textId="64F615B3"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61" w:type="dxa"/>
            <w:tcBorders>
              <w:top w:val="nil"/>
              <w:left w:val="nil"/>
              <w:bottom w:val="nil"/>
              <w:right w:val="nil"/>
            </w:tcBorders>
            <w:shd w:val="clear" w:color="auto" w:fill="auto"/>
            <w:vAlign w:val="bottom"/>
            <w:hideMark/>
          </w:tcPr>
          <w:p w14:paraId="3D3CB397"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Prima y valor asegurado</w:t>
            </w:r>
          </w:p>
        </w:tc>
      </w:tr>
      <w:tr w:rsidR="00BE5CCC" w:rsidRPr="00BE5CCC" w14:paraId="2D435A63" w14:textId="77777777" w:rsidTr="00974D6E">
        <w:trPr>
          <w:trHeight w:val="255"/>
        </w:trPr>
        <w:tc>
          <w:tcPr>
            <w:tcW w:w="1203" w:type="dxa"/>
            <w:tcBorders>
              <w:top w:val="nil"/>
              <w:left w:val="nil"/>
              <w:bottom w:val="nil"/>
              <w:right w:val="nil"/>
            </w:tcBorders>
            <w:shd w:val="clear" w:color="auto" w:fill="auto"/>
            <w:noWrap/>
            <w:vAlign w:val="center"/>
            <w:hideMark/>
          </w:tcPr>
          <w:p w14:paraId="2E692AA7" w14:textId="77777777" w:rsidR="00BE5CCC" w:rsidRPr="00BE5CCC" w:rsidRDefault="00BE5CCC" w:rsidP="00E47C45">
            <w:pPr>
              <w:spacing w:after="0" w:line="240" w:lineRule="auto"/>
              <w:rPr>
                <w:rFonts w:eastAsia="Times New Roman"/>
                <w:color w:val="4C4747"/>
                <w:spacing w:val="0"/>
              </w:rPr>
            </w:pPr>
          </w:p>
        </w:tc>
        <w:tc>
          <w:tcPr>
            <w:tcW w:w="1016" w:type="dxa"/>
            <w:tcBorders>
              <w:top w:val="nil"/>
              <w:left w:val="nil"/>
              <w:bottom w:val="nil"/>
              <w:right w:val="nil"/>
            </w:tcBorders>
            <w:shd w:val="clear" w:color="auto" w:fill="auto"/>
            <w:vAlign w:val="center"/>
            <w:hideMark/>
          </w:tcPr>
          <w:p w14:paraId="13962788" w14:textId="77777777" w:rsidR="00BE5CCC" w:rsidRPr="00BE5CCC" w:rsidRDefault="00BE5CCC" w:rsidP="00E47C45">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02773E3D" w14:textId="77777777" w:rsidR="00BE5CCC" w:rsidRPr="00BE5CCC" w:rsidRDefault="00BE5CCC" w:rsidP="00E47C45">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339B559F" w14:textId="77777777" w:rsidR="00BE5CCC" w:rsidRPr="00BE5CCC" w:rsidRDefault="00BE5CCC" w:rsidP="00E47C45">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693075BA" w14:textId="77777777" w:rsidR="00BE5CCC" w:rsidRPr="00BE5CCC" w:rsidRDefault="00BE5CCC" w:rsidP="00E47C45">
            <w:pPr>
              <w:spacing w:after="0" w:line="240" w:lineRule="auto"/>
              <w:rPr>
                <w:rFonts w:eastAsia="Times New Roman"/>
                <w:color w:val="auto"/>
                <w:spacing w:val="0"/>
                <w:sz w:val="20"/>
                <w:szCs w:val="20"/>
              </w:rPr>
            </w:pPr>
          </w:p>
        </w:tc>
        <w:tc>
          <w:tcPr>
            <w:tcW w:w="1461" w:type="dxa"/>
            <w:tcBorders>
              <w:top w:val="nil"/>
              <w:left w:val="nil"/>
              <w:bottom w:val="nil"/>
              <w:right w:val="nil"/>
            </w:tcBorders>
            <w:shd w:val="clear" w:color="auto" w:fill="auto"/>
            <w:vAlign w:val="bottom"/>
            <w:hideMark/>
          </w:tcPr>
          <w:p w14:paraId="03213D8F" w14:textId="77777777" w:rsidR="00BE5CCC" w:rsidRPr="00BE5CCC" w:rsidRDefault="00BE5CCC" w:rsidP="00E47C45">
            <w:pPr>
              <w:spacing w:after="0" w:line="240" w:lineRule="auto"/>
              <w:rPr>
                <w:rFonts w:eastAsia="Times New Roman"/>
                <w:color w:val="auto"/>
                <w:spacing w:val="0"/>
                <w:sz w:val="20"/>
                <w:szCs w:val="20"/>
              </w:rPr>
            </w:pPr>
          </w:p>
        </w:tc>
      </w:tr>
      <w:tr w:rsidR="00BE5CCC" w:rsidRPr="00BE5CCC" w14:paraId="48534465" w14:textId="77777777" w:rsidTr="00974D6E">
        <w:trPr>
          <w:trHeight w:val="945"/>
        </w:trPr>
        <w:tc>
          <w:tcPr>
            <w:tcW w:w="1203" w:type="dxa"/>
            <w:tcBorders>
              <w:top w:val="single" w:sz="8" w:space="0" w:color="auto"/>
              <w:left w:val="single" w:sz="8" w:space="0" w:color="auto"/>
              <w:bottom w:val="nil"/>
              <w:right w:val="single" w:sz="4" w:space="0" w:color="auto"/>
            </w:tcBorders>
            <w:shd w:val="clear" w:color="000000" w:fill="072C61"/>
            <w:noWrap/>
            <w:vAlign w:val="center"/>
            <w:hideMark/>
          </w:tcPr>
          <w:p w14:paraId="2C7E2723" w14:textId="77777777" w:rsid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Provincia</w:t>
            </w:r>
          </w:p>
          <w:p w14:paraId="0BEF4DBB" w14:textId="55913A48" w:rsidR="00BE5CCC" w:rsidRPr="00BE5CCC" w:rsidRDefault="00BE5CCC" w:rsidP="00E47C45">
            <w:pPr>
              <w:spacing w:after="0" w:line="240" w:lineRule="auto"/>
              <w:jc w:val="center"/>
              <w:rPr>
                <w:rFonts w:eastAsia="Times New Roman"/>
                <w:b/>
                <w:bCs/>
                <w:color w:val="FFFFFF"/>
                <w:spacing w:val="0"/>
              </w:rPr>
            </w:pPr>
            <w:r>
              <w:rPr>
                <w:rFonts w:eastAsia="Times New Roman"/>
                <w:b/>
                <w:bCs/>
                <w:color w:val="FFFFFF"/>
                <w:spacing w:val="0"/>
              </w:rPr>
              <w:t>Parte 1</w:t>
            </w:r>
          </w:p>
        </w:tc>
        <w:tc>
          <w:tcPr>
            <w:tcW w:w="1016" w:type="dxa"/>
            <w:tcBorders>
              <w:top w:val="single" w:sz="8" w:space="0" w:color="auto"/>
              <w:left w:val="nil"/>
              <w:bottom w:val="nil"/>
              <w:right w:val="single" w:sz="4" w:space="0" w:color="auto"/>
            </w:tcBorders>
            <w:shd w:val="clear" w:color="000000" w:fill="072C61"/>
            <w:noWrap/>
            <w:vAlign w:val="center"/>
            <w:hideMark/>
          </w:tcPr>
          <w:p w14:paraId="7685A72B" w14:textId="77777777" w:rsidR="00BE5CCC" w:rsidRP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Rubros</w:t>
            </w:r>
          </w:p>
        </w:tc>
        <w:tc>
          <w:tcPr>
            <w:tcW w:w="1137" w:type="dxa"/>
            <w:tcBorders>
              <w:top w:val="single" w:sz="8" w:space="0" w:color="auto"/>
              <w:left w:val="nil"/>
              <w:bottom w:val="nil"/>
              <w:right w:val="single" w:sz="4" w:space="0" w:color="auto"/>
            </w:tcBorders>
            <w:shd w:val="clear" w:color="000000" w:fill="072C61"/>
            <w:vAlign w:val="center"/>
            <w:hideMark/>
          </w:tcPr>
          <w:p w14:paraId="006B0B38" w14:textId="77777777" w:rsidR="00BE5CCC" w:rsidRP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259A1AB8" w14:textId="77777777" w:rsidR="00BE5CCC" w:rsidRP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Superficies Aseguradas Tareas</w:t>
            </w:r>
          </w:p>
        </w:tc>
        <w:tc>
          <w:tcPr>
            <w:tcW w:w="1416" w:type="dxa"/>
            <w:tcBorders>
              <w:top w:val="single" w:sz="8" w:space="0" w:color="auto"/>
              <w:left w:val="nil"/>
              <w:bottom w:val="nil"/>
              <w:right w:val="single" w:sz="4" w:space="0" w:color="auto"/>
            </w:tcBorders>
            <w:shd w:val="clear" w:color="000000" w:fill="072C61"/>
            <w:vAlign w:val="center"/>
            <w:hideMark/>
          </w:tcPr>
          <w:p w14:paraId="23FFC13D" w14:textId="77777777" w:rsidR="00BE5CCC" w:rsidRP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Valor Total Prima, En RD$</w:t>
            </w:r>
          </w:p>
        </w:tc>
        <w:tc>
          <w:tcPr>
            <w:tcW w:w="1461" w:type="dxa"/>
            <w:tcBorders>
              <w:top w:val="single" w:sz="8" w:space="0" w:color="auto"/>
              <w:left w:val="nil"/>
              <w:bottom w:val="nil"/>
              <w:right w:val="single" w:sz="8" w:space="0" w:color="auto"/>
            </w:tcBorders>
            <w:shd w:val="clear" w:color="000000" w:fill="072C61"/>
            <w:vAlign w:val="center"/>
            <w:hideMark/>
          </w:tcPr>
          <w:p w14:paraId="25A50F93" w14:textId="77777777" w:rsidR="00BE5CCC" w:rsidRPr="00BE5CCC" w:rsidRDefault="00BE5CCC" w:rsidP="00E47C45">
            <w:pPr>
              <w:spacing w:after="0" w:line="240" w:lineRule="auto"/>
              <w:jc w:val="center"/>
              <w:rPr>
                <w:rFonts w:eastAsia="Times New Roman"/>
                <w:b/>
                <w:bCs/>
                <w:color w:val="FFFFFF"/>
                <w:spacing w:val="0"/>
              </w:rPr>
            </w:pPr>
            <w:r w:rsidRPr="00BE5CCC">
              <w:rPr>
                <w:rFonts w:eastAsia="Times New Roman"/>
                <w:b/>
                <w:bCs/>
                <w:color w:val="FFFFFF"/>
                <w:spacing w:val="0"/>
              </w:rPr>
              <w:t>Valor Asegurado, En RD$</w:t>
            </w:r>
          </w:p>
        </w:tc>
      </w:tr>
      <w:tr w:rsidR="00BE5CCC" w:rsidRPr="00BE5CCC" w14:paraId="6D84FCDB" w14:textId="77777777" w:rsidTr="00974D6E">
        <w:trPr>
          <w:trHeight w:val="330"/>
        </w:trPr>
        <w:tc>
          <w:tcPr>
            <w:tcW w:w="12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73AB8C" w14:textId="08321AF3" w:rsidR="00BE5CCC" w:rsidRPr="00216153" w:rsidRDefault="009D102C" w:rsidP="00E47C45">
            <w:pPr>
              <w:spacing w:after="0" w:line="240" w:lineRule="auto"/>
              <w:jc w:val="center"/>
              <w:rPr>
                <w:rFonts w:eastAsia="Times New Roman"/>
                <w:color w:val="4C4747"/>
                <w:spacing w:val="0"/>
              </w:rPr>
            </w:pPr>
            <w:r w:rsidRPr="00216153">
              <w:rPr>
                <w:rFonts w:eastAsia="Times New Roman"/>
                <w:color w:val="4C4747"/>
                <w:spacing w:val="0"/>
              </w:rPr>
              <w:t>Monte Cristi</w:t>
            </w:r>
          </w:p>
        </w:tc>
        <w:tc>
          <w:tcPr>
            <w:tcW w:w="1016" w:type="dxa"/>
            <w:tcBorders>
              <w:top w:val="single" w:sz="4" w:space="0" w:color="auto"/>
              <w:left w:val="nil"/>
              <w:bottom w:val="single" w:sz="4" w:space="0" w:color="auto"/>
              <w:right w:val="single" w:sz="4" w:space="0" w:color="auto"/>
            </w:tcBorders>
            <w:shd w:val="clear" w:color="auto" w:fill="auto"/>
            <w:hideMark/>
          </w:tcPr>
          <w:p w14:paraId="1988FBB8"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Banano</w:t>
            </w:r>
          </w:p>
        </w:tc>
        <w:tc>
          <w:tcPr>
            <w:tcW w:w="1137" w:type="dxa"/>
            <w:tcBorders>
              <w:top w:val="single" w:sz="4" w:space="0" w:color="auto"/>
              <w:left w:val="nil"/>
              <w:bottom w:val="single" w:sz="4" w:space="0" w:color="auto"/>
              <w:right w:val="single" w:sz="4" w:space="0" w:color="auto"/>
            </w:tcBorders>
            <w:shd w:val="clear" w:color="auto" w:fill="auto"/>
            <w:hideMark/>
          </w:tcPr>
          <w:p w14:paraId="372D7DDD"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182</w:t>
            </w:r>
          </w:p>
        </w:tc>
        <w:tc>
          <w:tcPr>
            <w:tcW w:w="1417" w:type="dxa"/>
            <w:tcBorders>
              <w:top w:val="single" w:sz="4" w:space="0" w:color="auto"/>
              <w:left w:val="nil"/>
              <w:bottom w:val="single" w:sz="4" w:space="0" w:color="auto"/>
              <w:right w:val="single" w:sz="4" w:space="0" w:color="auto"/>
            </w:tcBorders>
            <w:shd w:val="clear" w:color="auto" w:fill="auto"/>
            <w:hideMark/>
          </w:tcPr>
          <w:p w14:paraId="67424DB7"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30,879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75AC5BCA"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53,994,335</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14:paraId="704A4D51"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490,857,594</w:t>
            </w:r>
          </w:p>
        </w:tc>
      </w:tr>
      <w:tr w:rsidR="00BE5CCC" w:rsidRPr="00BE5CCC" w14:paraId="7B4E71C1"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21E55512"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hideMark/>
          </w:tcPr>
          <w:p w14:paraId="75FD6296"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Arroz</w:t>
            </w:r>
          </w:p>
        </w:tc>
        <w:tc>
          <w:tcPr>
            <w:tcW w:w="1137" w:type="dxa"/>
            <w:tcBorders>
              <w:top w:val="nil"/>
              <w:left w:val="nil"/>
              <w:bottom w:val="single" w:sz="4" w:space="0" w:color="auto"/>
              <w:right w:val="single" w:sz="4" w:space="0" w:color="auto"/>
            </w:tcBorders>
            <w:shd w:val="clear" w:color="auto" w:fill="auto"/>
            <w:hideMark/>
          </w:tcPr>
          <w:p w14:paraId="14BC0689"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609</w:t>
            </w:r>
          </w:p>
        </w:tc>
        <w:tc>
          <w:tcPr>
            <w:tcW w:w="1417" w:type="dxa"/>
            <w:tcBorders>
              <w:top w:val="nil"/>
              <w:left w:val="nil"/>
              <w:bottom w:val="single" w:sz="4" w:space="0" w:color="auto"/>
              <w:right w:val="single" w:sz="4" w:space="0" w:color="auto"/>
            </w:tcBorders>
            <w:shd w:val="clear" w:color="auto" w:fill="auto"/>
            <w:hideMark/>
          </w:tcPr>
          <w:p w14:paraId="0C537AEF"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40,655</w:t>
            </w:r>
          </w:p>
        </w:tc>
        <w:tc>
          <w:tcPr>
            <w:tcW w:w="1416" w:type="dxa"/>
            <w:tcBorders>
              <w:top w:val="nil"/>
              <w:left w:val="nil"/>
              <w:bottom w:val="single" w:sz="4" w:space="0" w:color="auto"/>
              <w:right w:val="single" w:sz="4" w:space="0" w:color="auto"/>
            </w:tcBorders>
            <w:shd w:val="clear" w:color="auto" w:fill="auto"/>
            <w:noWrap/>
            <w:vAlign w:val="center"/>
            <w:hideMark/>
          </w:tcPr>
          <w:p w14:paraId="799FC909"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26,809,090</w:t>
            </w:r>
          </w:p>
        </w:tc>
        <w:tc>
          <w:tcPr>
            <w:tcW w:w="1461" w:type="dxa"/>
            <w:tcBorders>
              <w:top w:val="nil"/>
              <w:left w:val="nil"/>
              <w:bottom w:val="single" w:sz="4" w:space="0" w:color="auto"/>
              <w:right w:val="single" w:sz="4" w:space="0" w:color="auto"/>
            </w:tcBorders>
            <w:shd w:val="clear" w:color="auto" w:fill="auto"/>
            <w:noWrap/>
            <w:vAlign w:val="center"/>
            <w:hideMark/>
          </w:tcPr>
          <w:p w14:paraId="01F0508A"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243,719,000</w:t>
            </w:r>
          </w:p>
        </w:tc>
      </w:tr>
      <w:tr w:rsidR="00BE5CCC" w:rsidRPr="00BE5CCC" w14:paraId="27967C4F"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0B6EFF17"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noWrap/>
            <w:hideMark/>
          </w:tcPr>
          <w:p w14:paraId="3C3CD738" w14:textId="4E4A4CC5"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Plátano</w:t>
            </w:r>
          </w:p>
        </w:tc>
        <w:tc>
          <w:tcPr>
            <w:tcW w:w="1137" w:type="dxa"/>
            <w:tcBorders>
              <w:top w:val="nil"/>
              <w:left w:val="nil"/>
              <w:bottom w:val="single" w:sz="4" w:space="0" w:color="auto"/>
              <w:right w:val="single" w:sz="4" w:space="0" w:color="auto"/>
            </w:tcBorders>
            <w:shd w:val="clear" w:color="auto" w:fill="auto"/>
            <w:noWrap/>
            <w:hideMark/>
          </w:tcPr>
          <w:p w14:paraId="05194C39"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139</w:t>
            </w:r>
          </w:p>
        </w:tc>
        <w:tc>
          <w:tcPr>
            <w:tcW w:w="1417" w:type="dxa"/>
            <w:tcBorders>
              <w:top w:val="nil"/>
              <w:left w:val="nil"/>
              <w:bottom w:val="single" w:sz="4" w:space="0" w:color="auto"/>
              <w:right w:val="single" w:sz="4" w:space="0" w:color="auto"/>
            </w:tcBorders>
            <w:shd w:val="clear" w:color="auto" w:fill="auto"/>
            <w:noWrap/>
            <w:hideMark/>
          </w:tcPr>
          <w:p w14:paraId="368DE81F"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11,193</w:t>
            </w:r>
          </w:p>
        </w:tc>
        <w:tc>
          <w:tcPr>
            <w:tcW w:w="1416" w:type="dxa"/>
            <w:tcBorders>
              <w:top w:val="nil"/>
              <w:left w:val="nil"/>
              <w:bottom w:val="single" w:sz="4" w:space="0" w:color="auto"/>
              <w:right w:val="single" w:sz="4" w:space="0" w:color="auto"/>
            </w:tcBorders>
            <w:shd w:val="clear" w:color="auto" w:fill="auto"/>
            <w:noWrap/>
            <w:vAlign w:val="center"/>
            <w:hideMark/>
          </w:tcPr>
          <w:p w14:paraId="7D0EB6B0"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13,988,088</w:t>
            </w:r>
          </w:p>
        </w:tc>
        <w:tc>
          <w:tcPr>
            <w:tcW w:w="1461" w:type="dxa"/>
            <w:tcBorders>
              <w:top w:val="nil"/>
              <w:left w:val="nil"/>
              <w:bottom w:val="single" w:sz="4" w:space="0" w:color="auto"/>
              <w:right w:val="single" w:sz="4" w:space="0" w:color="auto"/>
            </w:tcBorders>
            <w:shd w:val="clear" w:color="auto" w:fill="auto"/>
            <w:noWrap/>
            <w:vAlign w:val="center"/>
            <w:hideMark/>
          </w:tcPr>
          <w:p w14:paraId="38837E71"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127,164,438</w:t>
            </w:r>
          </w:p>
        </w:tc>
      </w:tr>
      <w:tr w:rsidR="00BE5CCC" w:rsidRPr="00BE5CCC" w14:paraId="3C792738" w14:textId="77777777" w:rsidTr="00974D6E">
        <w:trPr>
          <w:trHeight w:val="63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532BB292"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hideMark/>
          </w:tcPr>
          <w:p w14:paraId="4E6E7D01"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Tomate c. a.</w:t>
            </w:r>
          </w:p>
        </w:tc>
        <w:tc>
          <w:tcPr>
            <w:tcW w:w="1137" w:type="dxa"/>
            <w:tcBorders>
              <w:top w:val="nil"/>
              <w:left w:val="nil"/>
              <w:bottom w:val="single" w:sz="4" w:space="0" w:color="auto"/>
              <w:right w:val="single" w:sz="4" w:space="0" w:color="auto"/>
            </w:tcBorders>
            <w:shd w:val="clear" w:color="auto" w:fill="auto"/>
            <w:vAlign w:val="center"/>
            <w:hideMark/>
          </w:tcPr>
          <w:p w14:paraId="7FBE73C3"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9</w:t>
            </w:r>
          </w:p>
        </w:tc>
        <w:tc>
          <w:tcPr>
            <w:tcW w:w="1417" w:type="dxa"/>
            <w:tcBorders>
              <w:top w:val="nil"/>
              <w:left w:val="nil"/>
              <w:bottom w:val="single" w:sz="4" w:space="0" w:color="auto"/>
              <w:right w:val="single" w:sz="4" w:space="0" w:color="auto"/>
            </w:tcBorders>
            <w:shd w:val="clear" w:color="auto" w:fill="auto"/>
            <w:vAlign w:val="center"/>
            <w:hideMark/>
          </w:tcPr>
          <w:p w14:paraId="486C0F54"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1,708</w:t>
            </w:r>
          </w:p>
        </w:tc>
        <w:tc>
          <w:tcPr>
            <w:tcW w:w="1416" w:type="dxa"/>
            <w:tcBorders>
              <w:top w:val="nil"/>
              <w:left w:val="nil"/>
              <w:bottom w:val="single" w:sz="4" w:space="0" w:color="auto"/>
              <w:right w:val="single" w:sz="4" w:space="0" w:color="auto"/>
            </w:tcBorders>
            <w:shd w:val="clear" w:color="auto" w:fill="auto"/>
            <w:noWrap/>
            <w:vAlign w:val="center"/>
            <w:hideMark/>
          </w:tcPr>
          <w:p w14:paraId="7494DD5C"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2,131,840</w:t>
            </w:r>
          </w:p>
        </w:tc>
        <w:tc>
          <w:tcPr>
            <w:tcW w:w="1461" w:type="dxa"/>
            <w:tcBorders>
              <w:top w:val="nil"/>
              <w:left w:val="nil"/>
              <w:bottom w:val="single" w:sz="4" w:space="0" w:color="auto"/>
              <w:right w:val="single" w:sz="4" w:space="0" w:color="auto"/>
            </w:tcBorders>
            <w:shd w:val="clear" w:color="auto" w:fill="auto"/>
            <w:noWrap/>
            <w:vAlign w:val="center"/>
            <w:hideMark/>
          </w:tcPr>
          <w:p w14:paraId="0DFCF614"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39,710,000</w:t>
            </w:r>
          </w:p>
        </w:tc>
      </w:tr>
      <w:tr w:rsidR="00BE5CCC" w:rsidRPr="00BE5CCC" w14:paraId="6F67D3EC"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0EE273E7"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noWrap/>
            <w:hideMark/>
          </w:tcPr>
          <w:p w14:paraId="20850F41"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Lechosa</w:t>
            </w:r>
          </w:p>
        </w:tc>
        <w:tc>
          <w:tcPr>
            <w:tcW w:w="1137" w:type="dxa"/>
            <w:tcBorders>
              <w:top w:val="nil"/>
              <w:left w:val="nil"/>
              <w:bottom w:val="single" w:sz="4" w:space="0" w:color="auto"/>
              <w:right w:val="single" w:sz="4" w:space="0" w:color="auto"/>
            </w:tcBorders>
            <w:shd w:val="clear" w:color="auto" w:fill="auto"/>
            <w:noWrap/>
            <w:hideMark/>
          </w:tcPr>
          <w:p w14:paraId="2BA6FC24"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8</w:t>
            </w:r>
          </w:p>
        </w:tc>
        <w:tc>
          <w:tcPr>
            <w:tcW w:w="1417" w:type="dxa"/>
            <w:tcBorders>
              <w:top w:val="nil"/>
              <w:left w:val="nil"/>
              <w:bottom w:val="single" w:sz="4" w:space="0" w:color="auto"/>
              <w:right w:val="single" w:sz="4" w:space="0" w:color="auto"/>
            </w:tcBorders>
            <w:shd w:val="clear" w:color="auto" w:fill="auto"/>
            <w:noWrap/>
            <w:hideMark/>
          </w:tcPr>
          <w:p w14:paraId="4023CE84"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380</w:t>
            </w:r>
          </w:p>
        </w:tc>
        <w:tc>
          <w:tcPr>
            <w:tcW w:w="1416" w:type="dxa"/>
            <w:tcBorders>
              <w:top w:val="nil"/>
              <w:left w:val="nil"/>
              <w:bottom w:val="single" w:sz="4" w:space="0" w:color="auto"/>
              <w:right w:val="single" w:sz="4" w:space="0" w:color="auto"/>
            </w:tcBorders>
            <w:shd w:val="clear" w:color="auto" w:fill="auto"/>
            <w:noWrap/>
            <w:vAlign w:val="center"/>
            <w:hideMark/>
          </w:tcPr>
          <w:p w14:paraId="38B664D6"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444,780</w:t>
            </w:r>
          </w:p>
        </w:tc>
        <w:tc>
          <w:tcPr>
            <w:tcW w:w="1461" w:type="dxa"/>
            <w:tcBorders>
              <w:top w:val="nil"/>
              <w:left w:val="nil"/>
              <w:bottom w:val="single" w:sz="4" w:space="0" w:color="auto"/>
              <w:right w:val="single" w:sz="4" w:space="0" w:color="auto"/>
            </w:tcBorders>
            <w:shd w:val="clear" w:color="auto" w:fill="auto"/>
            <w:noWrap/>
            <w:vAlign w:val="center"/>
            <w:hideMark/>
          </w:tcPr>
          <w:p w14:paraId="48473923"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4,942,000</w:t>
            </w:r>
          </w:p>
        </w:tc>
      </w:tr>
      <w:tr w:rsidR="00BE5CCC" w:rsidRPr="00BE5CCC" w14:paraId="461E60CB"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7D39E743"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hideMark/>
          </w:tcPr>
          <w:p w14:paraId="3169F026"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Yuca</w:t>
            </w:r>
          </w:p>
        </w:tc>
        <w:tc>
          <w:tcPr>
            <w:tcW w:w="1137" w:type="dxa"/>
            <w:tcBorders>
              <w:top w:val="nil"/>
              <w:left w:val="nil"/>
              <w:bottom w:val="single" w:sz="4" w:space="0" w:color="auto"/>
              <w:right w:val="single" w:sz="4" w:space="0" w:color="auto"/>
            </w:tcBorders>
            <w:shd w:val="clear" w:color="auto" w:fill="auto"/>
            <w:hideMark/>
          </w:tcPr>
          <w:p w14:paraId="482EB08E"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16</w:t>
            </w:r>
          </w:p>
        </w:tc>
        <w:tc>
          <w:tcPr>
            <w:tcW w:w="1417" w:type="dxa"/>
            <w:tcBorders>
              <w:top w:val="nil"/>
              <w:left w:val="nil"/>
              <w:bottom w:val="single" w:sz="4" w:space="0" w:color="auto"/>
              <w:right w:val="single" w:sz="4" w:space="0" w:color="auto"/>
            </w:tcBorders>
            <w:shd w:val="clear" w:color="auto" w:fill="auto"/>
            <w:hideMark/>
          </w:tcPr>
          <w:p w14:paraId="42380DC1"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678</w:t>
            </w:r>
          </w:p>
        </w:tc>
        <w:tc>
          <w:tcPr>
            <w:tcW w:w="1416" w:type="dxa"/>
            <w:tcBorders>
              <w:top w:val="nil"/>
              <w:left w:val="nil"/>
              <w:bottom w:val="single" w:sz="4" w:space="0" w:color="auto"/>
              <w:right w:val="single" w:sz="4" w:space="0" w:color="auto"/>
            </w:tcBorders>
            <w:shd w:val="clear" w:color="auto" w:fill="auto"/>
            <w:noWrap/>
            <w:vAlign w:val="center"/>
            <w:hideMark/>
          </w:tcPr>
          <w:p w14:paraId="7B747A9A"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456,890</w:t>
            </w:r>
          </w:p>
        </w:tc>
        <w:tc>
          <w:tcPr>
            <w:tcW w:w="1461" w:type="dxa"/>
            <w:tcBorders>
              <w:top w:val="nil"/>
              <w:left w:val="nil"/>
              <w:bottom w:val="single" w:sz="4" w:space="0" w:color="auto"/>
              <w:right w:val="single" w:sz="4" w:space="0" w:color="auto"/>
            </w:tcBorders>
            <w:shd w:val="clear" w:color="auto" w:fill="auto"/>
            <w:noWrap/>
            <w:vAlign w:val="center"/>
            <w:hideMark/>
          </w:tcPr>
          <w:p w14:paraId="3E906FD0"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4,153,547</w:t>
            </w:r>
          </w:p>
        </w:tc>
      </w:tr>
      <w:tr w:rsidR="00BE5CCC" w:rsidRPr="00BE5CCC" w14:paraId="2047EC87"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16742A9C"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noWrap/>
            <w:hideMark/>
          </w:tcPr>
          <w:p w14:paraId="01935481" w14:textId="77777777" w:rsidR="00BE5CCC" w:rsidRPr="00216153" w:rsidRDefault="00BE5CCC" w:rsidP="00E47C45">
            <w:pPr>
              <w:spacing w:after="0" w:line="240" w:lineRule="auto"/>
              <w:rPr>
                <w:rFonts w:eastAsia="Times New Roman"/>
                <w:color w:val="4C4747"/>
                <w:spacing w:val="0"/>
              </w:rPr>
            </w:pPr>
            <w:r w:rsidRPr="00216153">
              <w:rPr>
                <w:rFonts w:eastAsia="Times New Roman"/>
                <w:color w:val="4C4747"/>
                <w:spacing w:val="0"/>
              </w:rPr>
              <w:t>Cebolla</w:t>
            </w:r>
          </w:p>
        </w:tc>
        <w:tc>
          <w:tcPr>
            <w:tcW w:w="1137" w:type="dxa"/>
            <w:tcBorders>
              <w:top w:val="nil"/>
              <w:left w:val="nil"/>
              <w:bottom w:val="single" w:sz="4" w:space="0" w:color="auto"/>
              <w:right w:val="single" w:sz="4" w:space="0" w:color="auto"/>
            </w:tcBorders>
            <w:shd w:val="clear" w:color="auto" w:fill="auto"/>
            <w:noWrap/>
            <w:hideMark/>
          </w:tcPr>
          <w:p w14:paraId="0C1D8453"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w:t>
            </w:r>
          </w:p>
        </w:tc>
        <w:tc>
          <w:tcPr>
            <w:tcW w:w="1417" w:type="dxa"/>
            <w:tcBorders>
              <w:top w:val="nil"/>
              <w:left w:val="nil"/>
              <w:bottom w:val="single" w:sz="4" w:space="0" w:color="auto"/>
              <w:right w:val="single" w:sz="4" w:space="0" w:color="auto"/>
            </w:tcBorders>
            <w:shd w:val="clear" w:color="auto" w:fill="auto"/>
            <w:noWrap/>
            <w:hideMark/>
          </w:tcPr>
          <w:p w14:paraId="636A251D"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145</w:t>
            </w:r>
          </w:p>
        </w:tc>
        <w:tc>
          <w:tcPr>
            <w:tcW w:w="1416" w:type="dxa"/>
            <w:tcBorders>
              <w:top w:val="nil"/>
              <w:left w:val="nil"/>
              <w:bottom w:val="single" w:sz="4" w:space="0" w:color="auto"/>
              <w:right w:val="single" w:sz="4" w:space="0" w:color="auto"/>
            </w:tcBorders>
            <w:shd w:val="clear" w:color="auto" w:fill="auto"/>
            <w:noWrap/>
            <w:vAlign w:val="center"/>
            <w:hideMark/>
          </w:tcPr>
          <w:p w14:paraId="7A1EC161"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282,700</w:t>
            </w:r>
          </w:p>
        </w:tc>
        <w:tc>
          <w:tcPr>
            <w:tcW w:w="1461" w:type="dxa"/>
            <w:tcBorders>
              <w:top w:val="nil"/>
              <w:left w:val="nil"/>
              <w:bottom w:val="single" w:sz="4" w:space="0" w:color="auto"/>
              <w:right w:val="single" w:sz="4" w:space="0" w:color="auto"/>
            </w:tcBorders>
            <w:shd w:val="clear" w:color="auto" w:fill="auto"/>
            <w:noWrap/>
            <w:vAlign w:val="center"/>
            <w:hideMark/>
          </w:tcPr>
          <w:p w14:paraId="08EDA7B8" w14:textId="77777777" w:rsidR="00BE5CCC" w:rsidRPr="00216153" w:rsidRDefault="00BE5CCC" w:rsidP="00E47C45">
            <w:pPr>
              <w:spacing w:after="0" w:line="240" w:lineRule="auto"/>
              <w:jc w:val="center"/>
              <w:rPr>
                <w:rFonts w:eastAsia="Times New Roman"/>
                <w:color w:val="4C4747"/>
                <w:spacing w:val="0"/>
              </w:rPr>
            </w:pPr>
            <w:r w:rsidRPr="00216153">
              <w:rPr>
                <w:rFonts w:eastAsia="Times New Roman"/>
                <w:color w:val="4C4747"/>
                <w:spacing w:val="0"/>
              </w:rPr>
              <w:t>2,570,000</w:t>
            </w:r>
          </w:p>
        </w:tc>
      </w:tr>
      <w:tr w:rsidR="00BE5CCC" w:rsidRPr="00BE5CCC" w14:paraId="2EE83A4E" w14:textId="77777777" w:rsidTr="00974D6E">
        <w:trPr>
          <w:trHeight w:val="63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0249B0BE"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vAlign w:val="center"/>
            <w:hideMark/>
          </w:tcPr>
          <w:p w14:paraId="600E1741" w14:textId="77777777"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179EF53B" w14:textId="754D0C24"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986</w:t>
            </w:r>
          </w:p>
        </w:tc>
        <w:tc>
          <w:tcPr>
            <w:tcW w:w="1417" w:type="dxa"/>
            <w:tcBorders>
              <w:top w:val="nil"/>
              <w:left w:val="nil"/>
              <w:bottom w:val="single" w:sz="4" w:space="0" w:color="auto"/>
              <w:right w:val="single" w:sz="4" w:space="0" w:color="auto"/>
            </w:tcBorders>
            <w:shd w:val="clear" w:color="auto" w:fill="auto"/>
            <w:noWrap/>
            <w:vAlign w:val="center"/>
            <w:hideMark/>
          </w:tcPr>
          <w:p w14:paraId="48329008"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86,651</w:t>
            </w:r>
          </w:p>
        </w:tc>
        <w:tc>
          <w:tcPr>
            <w:tcW w:w="1416" w:type="dxa"/>
            <w:tcBorders>
              <w:top w:val="nil"/>
              <w:left w:val="nil"/>
              <w:bottom w:val="single" w:sz="4" w:space="0" w:color="auto"/>
              <w:right w:val="single" w:sz="4" w:space="0" w:color="auto"/>
            </w:tcBorders>
            <w:shd w:val="clear" w:color="auto" w:fill="auto"/>
            <w:noWrap/>
            <w:vAlign w:val="center"/>
            <w:hideMark/>
          </w:tcPr>
          <w:p w14:paraId="56CC5434"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98,570,545</w:t>
            </w:r>
          </w:p>
        </w:tc>
        <w:tc>
          <w:tcPr>
            <w:tcW w:w="1461" w:type="dxa"/>
            <w:tcBorders>
              <w:top w:val="nil"/>
              <w:left w:val="nil"/>
              <w:bottom w:val="single" w:sz="4" w:space="0" w:color="auto"/>
              <w:right w:val="single" w:sz="4" w:space="0" w:color="auto"/>
            </w:tcBorders>
            <w:shd w:val="clear" w:color="auto" w:fill="auto"/>
            <w:noWrap/>
            <w:vAlign w:val="center"/>
            <w:hideMark/>
          </w:tcPr>
          <w:p w14:paraId="77C72BCC"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920,542,089</w:t>
            </w:r>
          </w:p>
        </w:tc>
      </w:tr>
      <w:tr w:rsidR="00BE5CCC" w:rsidRPr="00BE5CCC" w14:paraId="7CA1B7E4" w14:textId="77777777" w:rsidTr="00974D6E">
        <w:trPr>
          <w:trHeight w:val="63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1E118C4B"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vAlign w:val="center"/>
            <w:hideMark/>
          </w:tcPr>
          <w:p w14:paraId="223FD770" w14:textId="77777777"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0638B464" w14:textId="22417E50"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8,954</w:t>
            </w:r>
          </w:p>
        </w:tc>
        <w:tc>
          <w:tcPr>
            <w:tcW w:w="1417" w:type="dxa"/>
            <w:tcBorders>
              <w:top w:val="nil"/>
              <w:left w:val="nil"/>
              <w:bottom w:val="single" w:sz="4" w:space="0" w:color="auto"/>
              <w:right w:val="single" w:sz="4" w:space="0" w:color="auto"/>
            </w:tcBorders>
            <w:shd w:val="clear" w:color="auto" w:fill="auto"/>
            <w:noWrap/>
            <w:vAlign w:val="center"/>
            <w:hideMark/>
          </w:tcPr>
          <w:p w14:paraId="486D057E"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642,302</w:t>
            </w:r>
          </w:p>
        </w:tc>
        <w:tc>
          <w:tcPr>
            <w:tcW w:w="1416" w:type="dxa"/>
            <w:tcBorders>
              <w:top w:val="nil"/>
              <w:left w:val="nil"/>
              <w:bottom w:val="single" w:sz="4" w:space="0" w:color="auto"/>
              <w:right w:val="single" w:sz="4" w:space="0" w:color="auto"/>
            </w:tcBorders>
            <w:shd w:val="clear" w:color="auto" w:fill="auto"/>
            <w:noWrap/>
            <w:vAlign w:val="center"/>
            <w:hideMark/>
          </w:tcPr>
          <w:p w14:paraId="19789036"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365,121,797</w:t>
            </w:r>
          </w:p>
        </w:tc>
        <w:tc>
          <w:tcPr>
            <w:tcW w:w="1461" w:type="dxa"/>
            <w:tcBorders>
              <w:top w:val="nil"/>
              <w:left w:val="nil"/>
              <w:bottom w:val="single" w:sz="4" w:space="0" w:color="auto"/>
              <w:right w:val="single" w:sz="4" w:space="0" w:color="auto"/>
            </w:tcBorders>
            <w:shd w:val="clear" w:color="auto" w:fill="auto"/>
            <w:noWrap/>
            <w:vAlign w:val="center"/>
            <w:hideMark/>
          </w:tcPr>
          <w:p w14:paraId="41412E80"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4,142,118,387</w:t>
            </w:r>
          </w:p>
        </w:tc>
      </w:tr>
      <w:tr w:rsidR="00BE5CCC" w:rsidRPr="00BE5CCC" w14:paraId="4E73F60C" w14:textId="77777777" w:rsidTr="00974D6E">
        <w:trPr>
          <w:trHeight w:val="300"/>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6318AC66" w14:textId="77777777" w:rsidR="00BE5CCC" w:rsidRPr="00216153" w:rsidRDefault="00BE5CCC" w:rsidP="00E47C45">
            <w:pPr>
              <w:spacing w:after="0" w:line="240" w:lineRule="auto"/>
              <w:rPr>
                <w:rFonts w:eastAsia="Times New Roman"/>
                <w:color w:val="4C4747"/>
                <w:spacing w:val="0"/>
              </w:rPr>
            </w:pPr>
          </w:p>
        </w:tc>
        <w:tc>
          <w:tcPr>
            <w:tcW w:w="1016" w:type="dxa"/>
            <w:tcBorders>
              <w:top w:val="nil"/>
              <w:left w:val="nil"/>
              <w:bottom w:val="single" w:sz="4" w:space="0" w:color="auto"/>
              <w:right w:val="single" w:sz="4" w:space="0" w:color="auto"/>
            </w:tcBorders>
            <w:shd w:val="clear" w:color="auto" w:fill="auto"/>
            <w:noWrap/>
            <w:vAlign w:val="center"/>
            <w:hideMark/>
          </w:tcPr>
          <w:p w14:paraId="449AA796" w14:textId="77777777" w:rsidR="00BE5CCC" w:rsidRPr="00216153" w:rsidRDefault="00BE5CCC" w:rsidP="00E47C45">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vAlign w:val="center"/>
            <w:hideMark/>
          </w:tcPr>
          <w:p w14:paraId="7C1BF9DC" w14:textId="1AF96D1D"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584D5AFE"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2AA895AC"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461" w:type="dxa"/>
            <w:tcBorders>
              <w:top w:val="nil"/>
              <w:left w:val="nil"/>
              <w:bottom w:val="single" w:sz="4" w:space="0" w:color="auto"/>
              <w:right w:val="single" w:sz="4" w:space="0" w:color="auto"/>
            </w:tcBorders>
            <w:shd w:val="clear" w:color="auto" w:fill="auto"/>
            <w:noWrap/>
            <w:vAlign w:val="center"/>
            <w:hideMark/>
          </w:tcPr>
          <w:p w14:paraId="2082A155" w14:textId="77777777" w:rsidR="00BE5CCC" w:rsidRPr="00216153" w:rsidRDefault="00BE5CCC" w:rsidP="00E47C45">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5A1DA4A5" w14:textId="3D316921" w:rsidR="00807976" w:rsidRDefault="00807976" w:rsidP="00BE5CCC">
      <w:pPr>
        <w:pStyle w:val="Ttulo1"/>
        <w:jc w:val="left"/>
        <w:rPr>
          <w:rFonts w:eastAsia="Calibri"/>
          <w:color w:val="4C4747"/>
          <w:sz w:val="18"/>
          <w:lang w:val="es-ES"/>
        </w:rPr>
      </w:pPr>
    </w:p>
    <w:p w14:paraId="6FAD8102" w14:textId="719283DD" w:rsidR="00807976" w:rsidRDefault="00E47C45" w:rsidP="00BE5CCC">
      <w:pPr>
        <w:pStyle w:val="Ttulo1"/>
        <w:jc w:val="left"/>
        <w:rPr>
          <w:rFonts w:eastAsia="Calibri"/>
          <w:color w:val="4C4747"/>
          <w:sz w:val="18"/>
          <w:lang w:val="es-ES"/>
        </w:rPr>
      </w:pPr>
      <w:r>
        <w:rPr>
          <w:noProof/>
          <w:lang w:val="en-US"/>
        </w:rPr>
        <w:drawing>
          <wp:anchor distT="0" distB="0" distL="114300" distR="114300" simplePos="0" relativeHeight="251640320" behindDoc="0" locked="0" layoutInCell="1" allowOverlap="1" wp14:anchorId="3D8A00DD" wp14:editId="1B50213D">
            <wp:simplePos x="0" y="0"/>
            <wp:positionH relativeFrom="page">
              <wp:posOffset>3790950</wp:posOffset>
            </wp:positionH>
            <wp:positionV relativeFrom="page">
              <wp:posOffset>5757256</wp:posOffset>
            </wp:positionV>
            <wp:extent cx="2143125" cy="1543050"/>
            <wp:effectExtent l="0" t="0" r="9525" b="19050"/>
            <wp:wrapTight wrapText="bothSides">
              <wp:wrapPolygon edited="0">
                <wp:start x="0" y="0"/>
                <wp:lineTo x="0" y="21600"/>
                <wp:lineTo x="21504" y="21600"/>
                <wp:lineTo x="21504" y="0"/>
                <wp:lineTo x="0" y="0"/>
              </wp:wrapPolygon>
            </wp:wrapTight>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41344" behindDoc="0" locked="0" layoutInCell="1" allowOverlap="1" wp14:anchorId="414E888A" wp14:editId="79955D5F">
            <wp:simplePos x="0" y="0"/>
            <wp:positionH relativeFrom="margin">
              <wp:align>left</wp:align>
            </wp:positionH>
            <wp:positionV relativeFrom="page">
              <wp:posOffset>5743055</wp:posOffset>
            </wp:positionV>
            <wp:extent cx="2257425" cy="1543050"/>
            <wp:effectExtent l="0" t="0" r="9525" b="19050"/>
            <wp:wrapTight wrapText="bothSides">
              <wp:wrapPolygon edited="0">
                <wp:start x="0" y="0"/>
                <wp:lineTo x="0" y="21600"/>
                <wp:lineTo x="21509" y="21600"/>
                <wp:lineTo x="21509" y="0"/>
                <wp:lineTo x="0" y="0"/>
              </wp:wrapPolygon>
            </wp:wrapTight>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0D852388" w14:textId="77777777" w:rsidR="00807976" w:rsidRDefault="00807976" w:rsidP="00BE5CCC">
      <w:pPr>
        <w:pStyle w:val="Ttulo1"/>
        <w:jc w:val="left"/>
        <w:rPr>
          <w:rFonts w:eastAsia="Calibri"/>
          <w:color w:val="4C4747"/>
          <w:sz w:val="18"/>
          <w:lang w:val="es-ES"/>
        </w:rPr>
      </w:pPr>
    </w:p>
    <w:p w14:paraId="715CD4C0" w14:textId="77777777" w:rsidR="00807976" w:rsidRDefault="00807976" w:rsidP="00BE5CCC">
      <w:pPr>
        <w:pStyle w:val="Ttulo1"/>
        <w:jc w:val="left"/>
        <w:rPr>
          <w:rFonts w:eastAsia="Calibri"/>
          <w:color w:val="4C4747"/>
          <w:sz w:val="18"/>
          <w:lang w:val="es-ES"/>
        </w:rPr>
      </w:pPr>
    </w:p>
    <w:p w14:paraId="02B26553" w14:textId="77777777" w:rsidR="00807976" w:rsidRDefault="00807976" w:rsidP="00BE5CCC">
      <w:pPr>
        <w:pStyle w:val="Ttulo1"/>
        <w:jc w:val="left"/>
        <w:rPr>
          <w:rFonts w:eastAsia="Calibri"/>
          <w:color w:val="4C4747"/>
          <w:sz w:val="18"/>
          <w:lang w:val="es-ES"/>
        </w:rPr>
      </w:pPr>
    </w:p>
    <w:p w14:paraId="449B179F" w14:textId="4EFD96E4" w:rsidR="00BE5CCC" w:rsidRPr="00216153" w:rsidRDefault="00807976" w:rsidP="00BE5CCC">
      <w:pPr>
        <w:pStyle w:val="Ttulo1"/>
        <w:jc w:val="left"/>
        <w:rPr>
          <w:rFonts w:eastAsia="Calibri"/>
          <w:b w:val="0"/>
          <w:color w:val="4C4747"/>
          <w:sz w:val="18"/>
          <w:lang w:val="es-ES"/>
        </w:rPr>
      </w:pPr>
      <w:r w:rsidRPr="00216153">
        <w:rPr>
          <w:rFonts w:eastAsia="Calibri"/>
          <w:b w:val="0"/>
          <w:color w:val="4C4747"/>
          <w:sz w:val="18"/>
        </w:rPr>
        <w:t>Fuente: Dpto. de operaciones</w:t>
      </w:r>
      <w:r w:rsidRPr="00216153">
        <w:rPr>
          <w:b w:val="0"/>
          <w:noProof/>
          <w:lang w:val="en-US"/>
        </w:rPr>
        <w:t xml:space="preserve"> </w:t>
      </w:r>
      <w:r w:rsidR="00BE5CCC" w:rsidRPr="00216153">
        <w:rPr>
          <w:rFonts w:eastAsia="Calibri"/>
          <w:b w:val="0"/>
          <w:color w:val="4C4747"/>
          <w:sz w:val="18"/>
          <w:lang w:val="es-ES"/>
        </w:rPr>
        <w:br w:type="page"/>
      </w:r>
    </w:p>
    <w:tbl>
      <w:tblPr>
        <w:tblpPr w:leftFromText="180" w:rightFromText="180" w:horzAnchor="margin" w:tblpY="435"/>
        <w:tblW w:w="7650" w:type="dxa"/>
        <w:tblLook w:val="04A0" w:firstRow="1" w:lastRow="0" w:firstColumn="1" w:lastColumn="0" w:noHBand="0" w:noVBand="1"/>
      </w:tblPr>
      <w:tblGrid>
        <w:gridCol w:w="1203"/>
        <w:gridCol w:w="977"/>
        <w:gridCol w:w="1137"/>
        <w:gridCol w:w="1453"/>
        <w:gridCol w:w="1440"/>
        <w:gridCol w:w="1596"/>
      </w:tblGrid>
      <w:tr w:rsidR="00BE5CCC" w:rsidRPr="00BE5CCC" w14:paraId="78F30718" w14:textId="77777777" w:rsidTr="008B5846">
        <w:trPr>
          <w:trHeight w:val="354"/>
        </w:trPr>
        <w:tc>
          <w:tcPr>
            <w:tcW w:w="7650" w:type="dxa"/>
            <w:gridSpan w:val="6"/>
            <w:tcBorders>
              <w:top w:val="nil"/>
              <w:left w:val="nil"/>
              <w:bottom w:val="nil"/>
              <w:right w:val="nil"/>
            </w:tcBorders>
            <w:shd w:val="clear" w:color="auto" w:fill="auto"/>
            <w:noWrap/>
            <w:vAlign w:val="bottom"/>
            <w:hideMark/>
          </w:tcPr>
          <w:p w14:paraId="6654E578" w14:textId="77777777" w:rsidR="00BA674B" w:rsidRPr="00216153" w:rsidRDefault="00BA674B" w:rsidP="00BA674B">
            <w:pPr>
              <w:spacing w:after="0" w:line="240" w:lineRule="auto"/>
              <w:jc w:val="center"/>
              <w:rPr>
                <w:rFonts w:eastAsia="Times New Roman"/>
                <w:b/>
                <w:bCs/>
                <w:color w:val="4C4747"/>
                <w:spacing w:val="0"/>
                <w:sz w:val="28"/>
                <w:szCs w:val="28"/>
              </w:rPr>
            </w:pPr>
          </w:p>
          <w:p w14:paraId="236F1E88" w14:textId="58E3B9C2" w:rsidR="00BE5CCC" w:rsidRPr="00216153" w:rsidRDefault="00E47C45" w:rsidP="00BA674B">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E5CCC" w:rsidRPr="00216153">
              <w:rPr>
                <w:rFonts w:eastAsia="Times New Roman"/>
                <w:b/>
                <w:bCs/>
                <w:color w:val="4C4747"/>
                <w:spacing w:val="0"/>
                <w:sz w:val="28"/>
                <w:szCs w:val="28"/>
              </w:rPr>
              <w:t xml:space="preserve"> de pólizas agrícolas suscritas por provincias</w:t>
            </w:r>
          </w:p>
        </w:tc>
      </w:tr>
      <w:tr w:rsidR="00BE5CCC" w:rsidRPr="00BE5CCC" w14:paraId="7963A987" w14:textId="77777777" w:rsidTr="008B5846">
        <w:trPr>
          <w:trHeight w:val="283"/>
        </w:trPr>
        <w:tc>
          <w:tcPr>
            <w:tcW w:w="1203" w:type="dxa"/>
            <w:tcBorders>
              <w:top w:val="nil"/>
              <w:left w:val="nil"/>
              <w:bottom w:val="nil"/>
              <w:right w:val="nil"/>
            </w:tcBorders>
            <w:shd w:val="clear" w:color="auto" w:fill="auto"/>
            <w:noWrap/>
            <w:vAlign w:val="bottom"/>
            <w:hideMark/>
          </w:tcPr>
          <w:p w14:paraId="1E640CB2" w14:textId="46DBD0D0" w:rsidR="00BE5CCC" w:rsidRPr="00BE5CCC" w:rsidRDefault="00BE5CCC" w:rsidP="00BA674B">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7F47CE92" w14:textId="77777777" w:rsidR="00BE5CCC" w:rsidRPr="00216153" w:rsidRDefault="00BE5CCC" w:rsidP="00BA674B">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00CCA2F1" w14:textId="77777777" w:rsidR="00BE5CCC" w:rsidRPr="00216153" w:rsidRDefault="00BE5CCC" w:rsidP="00BA674B">
            <w:pPr>
              <w:spacing w:after="0" w:line="240" w:lineRule="auto"/>
              <w:jc w:val="center"/>
              <w:rPr>
                <w:rFonts w:eastAsia="Times New Roman"/>
                <w:color w:val="4C4747"/>
                <w:spacing w:val="0"/>
                <w:sz w:val="20"/>
                <w:szCs w:val="20"/>
              </w:rPr>
            </w:pPr>
          </w:p>
        </w:tc>
        <w:tc>
          <w:tcPr>
            <w:tcW w:w="1453" w:type="dxa"/>
            <w:tcBorders>
              <w:top w:val="nil"/>
              <w:left w:val="nil"/>
              <w:bottom w:val="nil"/>
              <w:right w:val="nil"/>
            </w:tcBorders>
            <w:shd w:val="clear" w:color="auto" w:fill="auto"/>
            <w:noWrap/>
            <w:vAlign w:val="bottom"/>
            <w:hideMark/>
          </w:tcPr>
          <w:p w14:paraId="45939A3E" w14:textId="77777777" w:rsidR="00BE5CCC" w:rsidRPr="00216153" w:rsidRDefault="00BE5CCC" w:rsidP="00BA674B">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4A911A2F" w14:textId="77777777" w:rsidR="00BE5CCC" w:rsidRPr="00216153" w:rsidRDefault="00BE5CCC" w:rsidP="00BA674B">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3BA66453" w14:textId="77777777" w:rsidR="00BE5CCC" w:rsidRPr="00216153" w:rsidRDefault="00BE5CCC" w:rsidP="00BA674B">
            <w:pPr>
              <w:spacing w:after="0" w:line="240" w:lineRule="auto"/>
              <w:jc w:val="center"/>
              <w:rPr>
                <w:rFonts w:eastAsia="Times New Roman"/>
                <w:color w:val="4C4747"/>
                <w:spacing w:val="0"/>
                <w:sz w:val="20"/>
                <w:szCs w:val="20"/>
              </w:rPr>
            </w:pPr>
          </w:p>
        </w:tc>
      </w:tr>
      <w:tr w:rsidR="00BE5CCC" w:rsidRPr="00BE5CCC" w14:paraId="67EC62C4" w14:textId="77777777" w:rsidTr="008B5846">
        <w:trPr>
          <w:trHeight w:val="297"/>
        </w:trPr>
        <w:tc>
          <w:tcPr>
            <w:tcW w:w="1203" w:type="dxa"/>
            <w:tcBorders>
              <w:top w:val="nil"/>
              <w:left w:val="nil"/>
              <w:bottom w:val="nil"/>
              <w:right w:val="nil"/>
            </w:tcBorders>
            <w:shd w:val="clear" w:color="auto" w:fill="auto"/>
            <w:noWrap/>
            <w:vAlign w:val="bottom"/>
            <w:hideMark/>
          </w:tcPr>
          <w:p w14:paraId="7F6B9707" w14:textId="77777777" w:rsidR="00BE5CCC" w:rsidRPr="00BE5CCC" w:rsidRDefault="00BE5CCC" w:rsidP="00BA674B">
            <w:pPr>
              <w:spacing w:after="0" w:line="240" w:lineRule="auto"/>
              <w:rPr>
                <w:rFonts w:eastAsia="Times New Roman"/>
                <w:b/>
                <w:bCs/>
                <w:color w:val="4C4747"/>
                <w:spacing w:val="0"/>
              </w:rPr>
            </w:pPr>
            <w:r w:rsidRPr="00BE5CCC">
              <w:rPr>
                <w:rFonts w:eastAsia="Times New Roman"/>
                <w:b/>
                <w:bCs/>
                <w:color w:val="4C4747"/>
                <w:spacing w:val="0"/>
              </w:rPr>
              <w:t>Año:</w:t>
            </w:r>
          </w:p>
        </w:tc>
        <w:tc>
          <w:tcPr>
            <w:tcW w:w="977" w:type="dxa"/>
            <w:tcBorders>
              <w:top w:val="nil"/>
              <w:left w:val="nil"/>
              <w:bottom w:val="nil"/>
              <w:right w:val="nil"/>
            </w:tcBorders>
            <w:shd w:val="clear" w:color="auto" w:fill="auto"/>
            <w:noWrap/>
            <w:vAlign w:val="bottom"/>
            <w:hideMark/>
          </w:tcPr>
          <w:p w14:paraId="5D8DD277"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24D000DD" w14:textId="77777777" w:rsidR="00BE5CCC" w:rsidRPr="00216153" w:rsidRDefault="00BE5CCC" w:rsidP="00BA674B">
            <w:pPr>
              <w:spacing w:after="0" w:line="240" w:lineRule="auto"/>
              <w:rPr>
                <w:rFonts w:eastAsia="Times New Roman"/>
                <w:color w:val="4C4747"/>
                <w:spacing w:val="0"/>
              </w:rPr>
            </w:pPr>
          </w:p>
        </w:tc>
        <w:tc>
          <w:tcPr>
            <w:tcW w:w="1453" w:type="dxa"/>
            <w:tcBorders>
              <w:top w:val="nil"/>
              <w:left w:val="nil"/>
              <w:bottom w:val="nil"/>
              <w:right w:val="nil"/>
            </w:tcBorders>
            <w:shd w:val="clear" w:color="auto" w:fill="auto"/>
            <w:noWrap/>
            <w:vAlign w:val="bottom"/>
            <w:hideMark/>
          </w:tcPr>
          <w:p w14:paraId="5ABDEBC2" w14:textId="77777777" w:rsidR="00BE5CCC" w:rsidRPr="00216153" w:rsidRDefault="00BE5CCC" w:rsidP="00BA674B">
            <w:pPr>
              <w:spacing w:after="0" w:line="240" w:lineRule="auto"/>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430A6AA3" w14:textId="582F36D5" w:rsidR="00BE5CCC" w:rsidRPr="00216153" w:rsidRDefault="00BE5CCC" w:rsidP="00BA674B">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40" w:type="dxa"/>
            <w:tcBorders>
              <w:top w:val="nil"/>
              <w:left w:val="nil"/>
              <w:bottom w:val="nil"/>
              <w:right w:val="nil"/>
            </w:tcBorders>
            <w:shd w:val="clear" w:color="auto" w:fill="auto"/>
            <w:noWrap/>
            <w:vAlign w:val="bottom"/>
            <w:hideMark/>
          </w:tcPr>
          <w:p w14:paraId="01A9BE0B"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Agrícola</w:t>
            </w:r>
          </w:p>
        </w:tc>
      </w:tr>
      <w:tr w:rsidR="00BE5CCC" w:rsidRPr="00BE5CCC" w14:paraId="77EB537A" w14:textId="77777777" w:rsidTr="008B5846">
        <w:trPr>
          <w:trHeight w:val="567"/>
        </w:trPr>
        <w:tc>
          <w:tcPr>
            <w:tcW w:w="1203" w:type="dxa"/>
            <w:tcBorders>
              <w:top w:val="nil"/>
              <w:left w:val="nil"/>
              <w:bottom w:val="nil"/>
              <w:right w:val="nil"/>
            </w:tcBorders>
            <w:shd w:val="clear" w:color="auto" w:fill="auto"/>
            <w:noWrap/>
            <w:vAlign w:val="center"/>
            <w:hideMark/>
          </w:tcPr>
          <w:p w14:paraId="7295F0F0" w14:textId="14BE5E3A" w:rsidR="00BE5CCC" w:rsidRPr="00BE5CCC" w:rsidRDefault="00BE5CCC" w:rsidP="00BA674B">
            <w:pPr>
              <w:spacing w:after="0" w:line="240" w:lineRule="auto"/>
              <w:rPr>
                <w:rFonts w:eastAsia="Times New Roman"/>
                <w:b/>
                <w:bCs/>
                <w:color w:val="4C4747"/>
                <w:spacing w:val="0"/>
              </w:rPr>
            </w:pPr>
            <w:r w:rsidRPr="00BE5CCC">
              <w:rPr>
                <w:rFonts w:eastAsia="Times New Roman"/>
                <w:b/>
                <w:bCs/>
                <w:color w:val="4C4747"/>
                <w:spacing w:val="0"/>
              </w:rPr>
              <w:t>Periodo:</w:t>
            </w:r>
          </w:p>
        </w:tc>
        <w:tc>
          <w:tcPr>
            <w:tcW w:w="2114" w:type="dxa"/>
            <w:gridSpan w:val="2"/>
            <w:tcBorders>
              <w:top w:val="nil"/>
              <w:left w:val="nil"/>
              <w:bottom w:val="nil"/>
              <w:right w:val="nil"/>
            </w:tcBorders>
            <w:shd w:val="clear" w:color="auto" w:fill="auto"/>
            <w:vAlign w:val="center"/>
            <w:hideMark/>
          </w:tcPr>
          <w:p w14:paraId="7D491687"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01 enero - Dic.</w:t>
            </w:r>
          </w:p>
        </w:tc>
        <w:tc>
          <w:tcPr>
            <w:tcW w:w="1453" w:type="dxa"/>
            <w:tcBorders>
              <w:top w:val="nil"/>
              <w:left w:val="nil"/>
              <w:bottom w:val="nil"/>
              <w:right w:val="nil"/>
            </w:tcBorders>
            <w:shd w:val="clear" w:color="auto" w:fill="auto"/>
            <w:vAlign w:val="center"/>
            <w:hideMark/>
          </w:tcPr>
          <w:p w14:paraId="77F2363F" w14:textId="77777777" w:rsidR="00BE5CCC" w:rsidRPr="00216153" w:rsidRDefault="00BE5CCC" w:rsidP="00BA674B">
            <w:pPr>
              <w:spacing w:after="0" w:line="240" w:lineRule="auto"/>
              <w:rPr>
                <w:rFonts w:eastAsia="Times New Roman"/>
                <w:color w:val="4C4747"/>
                <w:spacing w:val="0"/>
              </w:rPr>
            </w:pPr>
          </w:p>
        </w:tc>
        <w:tc>
          <w:tcPr>
            <w:tcW w:w="1440" w:type="dxa"/>
            <w:tcBorders>
              <w:top w:val="nil"/>
              <w:left w:val="nil"/>
              <w:bottom w:val="nil"/>
              <w:right w:val="nil"/>
            </w:tcBorders>
            <w:shd w:val="clear" w:color="auto" w:fill="auto"/>
            <w:noWrap/>
            <w:vAlign w:val="center"/>
            <w:hideMark/>
          </w:tcPr>
          <w:p w14:paraId="2217FCCF" w14:textId="2C61A679" w:rsidR="00BE5CCC" w:rsidRPr="00216153" w:rsidRDefault="00BE5CCC" w:rsidP="00BA674B">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40" w:type="dxa"/>
            <w:tcBorders>
              <w:top w:val="nil"/>
              <w:left w:val="nil"/>
              <w:bottom w:val="nil"/>
              <w:right w:val="nil"/>
            </w:tcBorders>
            <w:shd w:val="clear" w:color="auto" w:fill="auto"/>
            <w:vAlign w:val="bottom"/>
            <w:hideMark/>
          </w:tcPr>
          <w:p w14:paraId="0D4A56A9"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Prima y valor asegurado</w:t>
            </w:r>
          </w:p>
        </w:tc>
      </w:tr>
      <w:tr w:rsidR="00BE5CCC" w:rsidRPr="00BE5CCC" w14:paraId="66549F9C" w14:textId="77777777" w:rsidTr="008B5846">
        <w:trPr>
          <w:trHeight w:val="241"/>
        </w:trPr>
        <w:tc>
          <w:tcPr>
            <w:tcW w:w="1203" w:type="dxa"/>
            <w:tcBorders>
              <w:top w:val="nil"/>
              <w:left w:val="nil"/>
              <w:bottom w:val="nil"/>
              <w:right w:val="nil"/>
            </w:tcBorders>
            <w:shd w:val="clear" w:color="auto" w:fill="auto"/>
            <w:noWrap/>
            <w:vAlign w:val="center"/>
            <w:hideMark/>
          </w:tcPr>
          <w:p w14:paraId="19EE7778" w14:textId="45B1276D" w:rsidR="00BE5CCC" w:rsidRPr="00BE5CCC" w:rsidRDefault="00BE5CCC" w:rsidP="00BA674B">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6C69EBB7" w14:textId="77777777" w:rsidR="00BE5CCC" w:rsidRPr="00BE5CCC" w:rsidRDefault="00BE5CCC" w:rsidP="00BA674B">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3684C35E" w14:textId="77777777" w:rsidR="00BE5CCC" w:rsidRPr="00BE5CCC" w:rsidRDefault="00BE5CCC" w:rsidP="00BA674B">
            <w:pPr>
              <w:spacing w:after="0" w:line="240" w:lineRule="auto"/>
              <w:jc w:val="center"/>
              <w:rPr>
                <w:rFonts w:eastAsia="Times New Roman"/>
                <w:color w:val="auto"/>
                <w:spacing w:val="0"/>
                <w:sz w:val="20"/>
                <w:szCs w:val="20"/>
              </w:rPr>
            </w:pPr>
          </w:p>
        </w:tc>
        <w:tc>
          <w:tcPr>
            <w:tcW w:w="1453" w:type="dxa"/>
            <w:tcBorders>
              <w:top w:val="nil"/>
              <w:left w:val="nil"/>
              <w:bottom w:val="nil"/>
              <w:right w:val="nil"/>
            </w:tcBorders>
            <w:shd w:val="clear" w:color="auto" w:fill="auto"/>
            <w:vAlign w:val="center"/>
            <w:hideMark/>
          </w:tcPr>
          <w:p w14:paraId="1E47B89B" w14:textId="77777777" w:rsidR="00BE5CCC" w:rsidRPr="00BE5CCC" w:rsidRDefault="00BE5CCC" w:rsidP="00BA674B">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noWrap/>
            <w:vAlign w:val="center"/>
            <w:hideMark/>
          </w:tcPr>
          <w:p w14:paraId="4081C26A" w14:textId="77777777" w:rsidR="00BE5CCC" w:rsidRPr="00BE5CCC" w:rsidRDefault="00BE5CCC" w:rsidP="00BA674B">
            <w:pPr>
              <w:spacing w:after="0" w:line="240" w:lineRule="auto"/>
              <w:rPr>
                <w:rFonts w:eastAsia="Times New Roman"/>
                <w:color w:val="auto"/>
                <w:spacing w:val="0"/>
                <w:sz w:val="20"/>
                <w:szCs w:val="20"/>
              </w:rPr>
            </w:pPr>
          </w:p>
        </w:tc>
        <w:tc>
          <w:tcPr>
            <w:tcW w:w="1440" w:type="dxa"/>
            <w:tcBorders>
              <w:top w:val="nil"/>
              <w:left w:val="nil"/>
              <w:bottom w:val="nil"/>
              <w:right w:val="nil"/>
            </w:tcBorders>
            <w:shd w:val="clear" w:color="auto" w:fill="auto"/>
            <w:vAlign w:val="bottom"/>
            <w:hideMark/>
          </w:tcPr>
          <w:p w14:paraId="4D0C2783" w14:textId="77777777" w:rsidR="00BE5CCC" w:rsidRPr="00BE5CCC" w:rsidRDefault="00BE5CCC" w:rsidP="00BA674B">
            <w:pPr>
              <w:spacing w:after="0" w:line="240" w:lineRule="auto"/>
              <w:rPr>
                <w:rFonts w:eastAsia="Times New Roman"/>
                <w:color w:val="auto"/>
                <w:spacing w:val="0"/>
                <w:sz w:val="20"/>
                <w:szCs w:val="20"/>
              </w:rPr>
            </w:pPr>
          </w:p>
        </w:tc>
      </w:tr>
      <w:tr w:rsidR="00BE5CCC" w:rsidRPr="00BE5CCC" w14:paraId="04AB4E6E" w14:textId="77777777" w:rsidTr="008B5846">
        <w:trPr>
          <w:trHeight w:val="893"/>
        </w:trPr>
        <w:tc>
          <w:tcPr>
            <w:tcW w:w="1203"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64B8F19D" w14:textId="4309968E" w:rsid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Provincia</w:t>
            </w:r>
          </w:p>
          <w:p w14:paraId="577C0766" w14:textId="03BF4593" w:rsidR="00BE5CCC" w:rsidRPr="00BE5CCC" w:rsidRDefault="00BE5CCC" w:rsidP="00BA674B">
            <w:pPr>
              <w:spacing w:after="0" w:line="240" w:lineRule="auto"/>
              <w:jc w:val="center"/>
              <w:rPr>
                <w:rFonts w:eastAsia="Times New Roman"/>
                <w:b/>
                <w:bCs/>
                <w:color w:val="FFFFFF"/>
                <w:spacing w:val="0"/>
              </w:rPr>
            </w:pPr>
            <w:r>
              <w:rPr>
                <w:rFonts w:eastAsia="Times New Roman"/>
                <w:b/>
                <w:bCs/>
                <w:color w:val="FFFFFF"/>
                <w:spacing w:val="0"/>
              </w:rPr>
              <w:t>Parte 2</w:t>
            </w:r>
          </w:p>
        </w:tc>
        <w:tc>
          <w:tcPr>
            <w:tcW w:w="977" w:type="dxa"/>
            <w:tcBorders>
              <w:top w:val="single" w:sz="4" w:space="0" w:color="auto"/>
              <w:left w:val="nil"/>
              <w:bottom w:val="single" w:sz="4" w:space="0" w:color="auto"/>
              <w:right w:val="single" w:sz="4" w:space="0" w:color="auto"/>
            </w:tcBorders>
            <w:shd w:val="clear" w:color="000000" w:fill="072C61"/>
            <w:noWrap/>
            <w:vAlign w:val="center"/>
            <w:hideMark/>
          </w:tcPr>
          <w:p w14:paraId="4C34CB31" w14:textId="77777777" w:rsidR="00BE5CCC" w:rsidRP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Rubros</w:t>
            </w:r>
          </w:p>
        </w:tc>
        <w:tc>
          <w:tcPr>
            <w:tcW w:w="1137" w:type="dxa"/>
            <w:tcBorders>
              <w:top w:val="single" w:sz="4" w:space="0" w:color="auto"/>
              <w:left w:val="nil"/>
              <w:bottom w:val="single" w:sz="4" w:space="0" w:color="auto"/>
              <w:right w:val="single" w:sz="4" w:space="0" w:color="auto"/>
            </w:tcBorders>
            <w:shd w:val="clear" w:color="000000" w:fill="072C61"/>
            <w:vAlign w:val="center"/>
            <w:hideMark/>
          </w:tcPr>
          <w:p w14:paraId="2063E94D" w14:textId="77777777" w:rsidR="00BE5CCC" w:rsidRP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Pólizas Emitidas</w:t>
            </w:r>
          </w:p>
        </w:tc>
        <w:tc>
          <w:tcPr>
            <w:tcW w:w="1453" w:type="dxa"/>
            <w:tcBorders>
              <w:top w:val="single" w:sz="4" w:space="0" w:color="auto"/>
              <w:left w:val="nil"/>
              <w:bottom w:val="single" w:sz="4" w:space="0" w:color="auto"/>
              <w:right w:val="single" w:sz="4" w:space="0" w:color="auto"/>
            </w:tcBorders>
            <w:shd w:val="clear" w:color="000000" w:fill="072C61"/>
            <w:vAlign w:val="center"/>
            <w:hideMark/>
          </w:tcPr>
          <w:p w14:paraId="33F9E1ED" w14:textId="77777777" w:rsidR="00BE5CCC" w:rsidRP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Superficies Aseguradas Tareas</w:t>
            </w:r>
          </w:p>
        </w:tc>
        <w:tc>
          <w:tcPr>
            <w:tcW w:w="1440" w:type="dxa"/>
            <w:tcBorders>
              <w:top w:val="single" w:sz="4" w:space="0" w:color="auto"/>
              <w:left w:val="nil"/>
              <w:bottom w:val="single" w:sz="4" w:space="0" w:color="auto"/>
              <w:right w:val="single" w:sz="4" w:space="0" w:color="auto"/>
            </w:tcBorders>
            <w:shd w:val="clear" w:color="000000" w:fill="072C61"/>
            <w:vAlign w:val="center"/>
            <w:hideMark/>
          </w:tcPr>
          <w:p w14:paraId="145D085C" w14:textId="77777777" w:rsidR="00BE5CCC" w:rsidRP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Valor Total Prima, En RD$</w:t>
            </w:r>
          </w:p>
        </w:tc>
        <w:tc>
          <w:tcPr>
            <w:tcW w:w="1440" w:type="dxa"/>
            <w:tcBorders>
              <w:top w:val="single" w:sz="4" w:space="0" w:color="auto"/>
              <w:left w:val="nil"/>
              <w:bottom w:val="single" w:sz="4" w:space="0" w:color="auto"/>
              <w:right w:val="single" w:sz="4" w:space="0" w:color="auto"/>
            </w:tcBorders>
            <w:shd w:val="clear" w:color="000000" w:fill="072C61"/>
            <w:vAlign w:val="center"/>
            <w:hideMark/>
          </w:tcPr>
          <w:p w14:paraId="50165AEE" w14:textId="77777777" w:rsidR="00BE5CCC" w:rsidRPr="00BE5CCC" w:rsidRDefault="00BE5CCC" w:rsidP="00BA674B">
            <w:pPr>
              <w:spacing w:after="0" w:line="240" w:lineRule="auto"/>
              <w:jc w:val="center"/>
              <w:rPr>
                <w:rFonts w:eastAsia="Times New Roman"/>
                <w:b/>
                <w:bCs/>
                <w:color w:val="FFFFFF"/>
                <w:spacing w:val="0"/>
              </w:rPr>
            </w:pPr>
            <w:r w:rsidRPr="00BE5CCC">
              <w:rPr>
                <w:rFonts w:eastAsia="Times New Roman"/>
                <w:b/>
                <w:bCs/>
                <w:color w:val="FFFFFF"/>
                <w:spacing w:val="0"/>
              </w:rPr>
              <w:t>Valor Asegurado, En RD$</w:t>
            </w:r>
          </w:p>
        </w:tc>
      </w:tr>
      <w:tr w:rsidR="00BE5CCC" w:rsidRPr="00BE5CCC" w14:paraId="76F4E609" w14:textId="77777777" w:rsidTr="008B5846">
        <w:trPr>
          <w:trHeight w:val="312"/>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3AEC9001" w14:textId="2B87A5C7" w:rsidR="00BE5CCC" w:rsidRPr="00216153" w:rsidRDefault="009D102C" w:rsidP="00BA674B">
            <w:pPr>
              <w:spacing w:after="0" w:line="240" w:lineRule="auto"/>
              <w:jc w:val="center"/>
              <w:rPr>
                <w:rFonts w:eastAsia="Times New Roman"/>
                <w:color w:val="4C4747"/>
                <w:spacing w:val="0"/>
              </w:rPr>
            </w:pPr>
            <w:r w:rsidRPr="00216153">
              <w:rPr>
                <w:rFonts w:eastAsia="Times New Roman"/>
                <w:color w:val="4C4747"/>
                <w:spacing w:val="0"/>
              </w:rPr>
              <w:t>Monte Cristi</w:t>
            </w:r>
          </w:p>
        </w:tc>
        <w:tc>
          <w:tcPr>
            <w:tcW w:w="977" w:type="dxa"/>
            <w:tcBorders>
              <w:top w:val="nil"/>
              <w:left w:val="nil"/>
              <w:bottom w:val="single" w:sz="4" w:space="0" w:color="auto"/>
              <w:right w:val="single" w:sz="4" w:space="0" w:color="auto"/>
            </w:tcBorders>
            <w:shd w:val="clear" w:color="auto" w:fill="auto"/>
            <w:hideMark/>
          </w:tcPr>
          <w:p w14:paraId="205D3920"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Maíz</w:t>
            </w:r>
          </w:p>
        </w:tc>
        <w:tc>
          <w:tcPr>
            <w:tcW w:w="1137" w:type="dxa"/>
            <w:tcBorders>
              <w:top w:val="nil"/>
              <w:left w:val="nil"/>
              <w:bottom w:val="single" w:sz="4" w:space="0" w:color="auto"/>
              <w:right w:val="single" w:sz="4" w:space="0" w:color="auto"/>
            </w:tcBorders>
            <w:shd w:val="clear" w:color="auto" w:fill="auto"/>
            <w:hideMark/>
          </w:tcPr>
          <w:p w14:paraId="33655465"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5</w:t>
            </w:r>
          </w:p>
        </w:tc>
        <w:tc>
          <w:tcPr>
            <w:tcW w:w="1453" w:type="dxa"/>
            <w:tcBorders>
              <w:top w:val="nil"/>
              <w:left w:val="nil"/>
              <w:bottom w:val="single" w:sz="4" w:space="0" w:color="auto"/>
              <w:right w:val="single" w:sz="4" w:space="0" w:color="auto"/>
            </w:tcBorders>
            <w:shd w:val="clear" w:color="auto" w:fill="auto"/>
            <w:hideMark/>
          </w:tcPr>
          <w:p w14:paraId="51638361"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370</w:t>
            </w:r>
          </w:p>
        </w:tc>
        <w:tc>
          <w:tcPr>
            <w:tcW w:w="1440" w:type="dxa"/>
            <w:tcBorders>
              <w:top w:val="nil"/>
              <w:left w:val="nil"/>
              <w:bottom w:val="single" w:sz="4" w:space="0" w:color="auto"/>
              <w:right w:val="single" w:sz="4" w:space="0" w:color="auto"/>
            </w:tcBorders>
            <w:shd w:val="clear" w:color="auto" w:fill="auto"/>
            <w:noWrap/>
            <w:vAlign w:val="center"/>
            <w:hideMark/>
          </w:tcPr>
          <w:p w14:paraId="71B3EE29"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108,000</w:t>
            </w:r>
          </w:p>
        </w:tc>
        <w:tc>
          <w:tcPr>
            <w:tcW w:w="1440" w:type="dxa"/>
            <w:tcBorders>
              <w:top w:val="nil"/>
              <w:left w:val="nil"/>
              <w:bottom w:val="single" w:sz="4" w:space="0" w:color="auto"/>
              <w:right w:val="single" w:sz="4" w:space="0" w:color="auto"/>
            </w:tcBorders>
            <w:shd w:val="clear" w:color="auto" w:fill="auto"/>
            <w:noWrap/>
            <w:vAlign w:val="center"/>
            <w:hideMark/>
          </w:tcPr>
          <w:p w14:paraId="1EC49781"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1,800,000</w:t>
            </w:r>
          </w:p>
        </w:tc>
      </w:tr>
      <w:tr w:rsidR="00BE5CCC" w:rsidRPr="00BE5CCC" w14:paraId="67AF8396"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2C29CDA0"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hideMark/>
          </w:tcPr>
          <w:p w14:paraId="5AC22B65"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Tabaco</w:t>
            </w:r>
          </w:p>
        </w:tc>
        <w:tc>
          <w:tcPr>
            <w:tcW w:w="1137" w:type="dxa"/>
            <w:tcBorders>
              <w:top w:val="nil"/>
              <w:left w:val="nil"/>
              <w:bottom w:val="single" w:sz="4" w:space="0" w:color="auto"/>
              <w:right w:val="single" w:sz="4" w:space="0" w:color="auto"/>
            </w:tcBorders>
            <w:shd w:val="clear" w:color="auto" w:fill="auto"/>
            <w:hideMark/>
          </w:tcPr>
          <w:p w14:paraId="6607AB57"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5</w:t>
            </w:r>
          </w:p>
        </w:tc>
        <w:tc>
          <w:tcPr>
            <w:tcW w:w="1453" w:type="dxa"/>
            <w:tcBorders>
              <w:top w:val="nil"/>
              <w:left w:val="nil"/>
              <w:bottom w:val="single" w:sz="4" w:space="0" w:color="auto"/>
              <w:right w:val="single" w:sz="4" w:space="0" w:color="auto"/>
            </w:tcBorders>
            <w:shd w:val="clear" w:color="auto" w:fill="auto"/>
            <w:hideMark/>
          </w:tcPr>
          <w:p w14:paraId="4F4506CA"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253</w:t>
            </w:r>
          </w:p>
        </w:tc>
        <w:tc>
          <w:tcPr>
            <w:tcW w:w="1440" w:type="dxa"/>
            <w:tcBorders>
              <w:top w:val="nil"/>
              <w:left w:val="nil"/>
              <w:bottom w:val="single" w:sz="4" w:space="0" w:color="auto"/>
              <w:right w:val="single" w:sz="4" w:space="0" w:color="auto"/>
            </w:tcBorders>
            <w:shd w:val="clear" w:color="auto" w:fill="auto"/>
            <w:noWrap/>
            <w:vAlign w:val="center"/>
            <w:hideMark/>
          </w:tcPr>
          <w:p w14:paraId="26225996"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106,260</w:t>
            </w:r>
          </w:p>
        </w:tc>
        <w:tc>
          <w:tcPr>
            <w:tcW w:w="1440" w:type="dxa"/>
            <w:tcBorders>
              <w:top w:val="nil"/>
              <w:left w:val="nil"/>
              <w:bottom w:val="single" w:sz="4" w:space="0" w:color="auto"/>
              <w:right w:val="single" w:sz="4" w:space="0" w:color="auto"/>
            </w:tcBorders>
            <w:shd w:val="clear" w:color="auto" w:fill="auto"/>
            <w:noWrap/>
            <w:vAlign w:val="center"/>
            <w:hideMark/>
          </w:tcPr>
          <w:p w14:paraId="0ED3A00B"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1,771,000</w:t>
            </w:r>
          </w:p>
        </w:tc>
      </w:tr>
      <w:tr w:rsidR="00BE5CCC" w:rsidRPr="00BE5CCC" w14:paraId="2628660C"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5357F72B"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hideMark/>
          </w:tcPr>
          <w:p w14:paraId="70B2191D" w14:textId="43FEF616"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Ají C. a.</w:t>
            </w:r>
          </w:p>
        </w:tc>
        <w:tc>
          <w:tcPr>
            <w:tcW w:w="1137" w:type="dxa"/>
            <w:tcBorders>
              <w:top w:val="nil"/>
              <w:left w:val="nil"/>
              <w:bottom w:val="single" w:sz="4" w:space="0" w:color="auto"/>
              <w:right w:val="single" w:sz="4" w:space="0" w:color="auto"/>
            </w:tcBorders>
            <w:shd w:val="clear" w:color="auto" w:fill="auto"/>
            <w:hideMark/>
          </w:tcPr>
          <w:p w14:paraId="7B7A6E55"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w:t>
            </w:r>
          </w:p>
        </w:tc>
        <w:tc>
          <w:tcPr>
            <w:tcW w:w="1453" w:type="dxa"/>
            <w:tcBorders>
              <w:top w:val="nil"/>
              <w:left w:val="nil"/>
              <w:bottom w:val="single" w:sz="4" w:space="0" w:color="auto"/>
              <w:right w:val="single" w:sz="4" w:space="0" w:color="auto"/>
            </w:tcBorders>
            <w:shd w:val="clear" w:color="auto" w:fill="auto"/>
            <w:hideMark/>
          </w:tcPr>
          <w:p w14:paraId="22E7BC60"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105</w:t>
            </w:r>
          </w:p>
        </w:tc>
        <w:tc>
          <w:tcPr>
            <w:tcW w:w="1440" w:type="dxa"/>
            <w:tcBorders>
              <w:top w:val="nil"/>
              <w:left w:val="nil"/>
              <w:bottom w:val="single" w:sz="4" w:space="0" w:color="auto"/>
              <w:right w:val="single" w:sz="4" w:space="0" w:color="auto"/>
            </w:tcBorders>
            <w:shd w:val="clear" w:color="auto" w:fill="auto"/>
            <w:noWrap/>
            <w:vAlign w:val="center"/>
            <w:hideMark/>
          </w:tcPr>
          <w:p w14:paraId="2F326E57"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89,100</w:t>
            </w:r>
          </w:p>
        </w:tc>
        <w:tc>
          <w:tcPr>
            <w:tcW w:w="1440" w:type="dxa"/>
            <w:tcBorders>
              <w:top w:val="nil"/>
              <w:left w:val="nil"/>
              <w:bottom w:val="single" w:sz="4" w:space="0" w:color="auto"/>
              <w:right w:val="single" w:sz="4" w:space="0" w:color="auto"/>
            </w:tcBorders>
            <w:shd w:val="clear" w:color="auto" w:fill="auto"/>
            <w:noWrap/>
            <w:vAlign w:val="center"/>
            <w:hideMark/>
          </w:tcPr>
          <w:p w14:paraId="3CBFD3AD"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1,530,000</w:t>
            </w:r>
          </w:p>
        </w:tc>
      </w:tr>
      <w:tr w:rsidR="00BE5CCC" w:rsidRPr="00BE5CCC" w14:paraId="223E166E" w14:textId="77777777" w:rsidTr="008B5846">
        <w:trPr>
          <w:trHeight w:val="305"/>
        </w:trPr>
        <w:tc>
          <w:tcPr>
            <w:tcW w:w="1203" w:type="dxa"/>
            <w:vMerge/>
            <w:tcBorders>
              <w:top w:val="nil"/>
              <w:left w:val="single" w:sz="4" w:space="0" w:color="auto"/>
              <w:bottom w:val="single" w:sz="4" w:space="0" w:color="auto"/>
              <w:right w:val="single" w:sz="4" w:space="0" w:color="auto"/>
            </w:tcBorders>
            <w:vAlign w:val="center"/>
            <w:hideMark/>
          </w:tcPr>
          <w:p w14:paraId="76DF97CC"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hideMark/>
          </w:tcPr>
          <w:p w14:paraId="7ACF6B36"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Sandia</w:t>
            </w:r>
          </w:p>
        </w:tc>
        <w:tc>
          <w:tcPr>
            <w:tcW w:w="1137" w:type="dxa"/>
            <w:tcBorders>
              <w:top w:val="nil"/>
              <w:left w:val="nil"/>
              <w:bottom w:val="single" w:sz="4" w:space="0" w:color="auto"/>
              <w:right w:val="single" w:sz="4" w:space="0" w:color="auto"/>
            </w:tcBorders>
            <w:shd w:val="clear" w:color="auto" w:fill="auto"/>
            <w:hideMark/>
          </w:tcPr>
          <w:p w14:paraId="0250EB6F"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4</w:t>
            </w:r>
          </w:p>
        </w:tc>
        <w:tc>
          <w:tcPr>
            <w:tcW w:w="1453" w:type="dxa"/>
            <w:tcBorders>
              <w:top w:val="nil"/>
              <w:left w:val="nil"/>
              <w:bottom w:val="single" w:sz="4" w:space="0" w:color="auto"/>
              <w:right w:val="single" w:sz="4" w:space="0" w:color="auto"/>
            </w:tcBorders>
            <w:shd w:val="clear" w:color="auto" w:fill="auto"/>
            <w:hideMark/>
          </w:tcPr>
          <w:p w14:paraId="7564BBB1"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150</w:t>
            </w:r>
          </w:p>
        </w:tc>
        <w:tc>
          <w:tcPr>
            <w:tcW w:w="1440" w:type="dxa"/>
            <w:tcBorders>
              <w:top w:val="nil"/>
              <w:left w:val="nil"/>
              <w:bottom w:val="single" w:sz="4" w:space="0" w:color="auto"/>
              <w:right w:val="single" w:sz="4" w:space="0" w:color="auto"/>
            </w:tcBorders>
            <w:shd w:val="clear" w:color="auto" w:fill="auto"/>
            <w:noWrap/>
            <w:vAlign w:val="center"/>
            <w:hideMark/>
          </w:tcPr>
          <w:p w14:paraId="34816240"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84,000</w:t>
            </w:r>
          </w:p>
        </w:tc>
        <w:tc>
          <w:tcPr>
            <w:tcW w:w="1440" w:type="dxa"/>
            <w:tcBorders>
              <w:top w:val="nil"/>
              <w:left w:val="nil"/>
              <w:bottom w:val="single" w:sz="4" w:space="0" w:color="auto"/>
              <w:right w:val="single" w:sz="4" w:space="0" w:color="auto"/>
            </w:tcBorders>
            <w:shd w:val="clear" w:color="auto" w:fill="auto"/>
            <w:noWrap/>
            <w:vAlign w:val="center"/>
            <w:hideMark/>
          </w:tcPr>
          <w:p w14:paraId="62A2FFD9"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1,200,000</w:t>
            </w:r>
          </w:p>
        </w:tc>
      </w:tr>
      <w:tr w:rsidR="00BE5CCC" w:rsidRPr="00BE5CCC" w14:paraId="57133A4F"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42EF3155"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6D446CA2"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Tindora</w:t>
            </w:r>
          </w:p>
        </w:tc>
        <w:tc>
          <w:tcPr>
            <w:tcW w:w="1137" w:type="dxa"/>
            <w:tcBorders>
              <w:top w:val="nil"/>
              <w:left w:val="nil"/>
              <w:bottom w:val="single" w:sz="4" w:space="0" w:color="auto"/>
              <w:right w:val="single" w:sz="4" w:space="0" w:color="auto"/>
            </w:tcBorders>
            <w:shd w:val="clear" w:color="auto" w:fill="auto"/>
            <w:noWrap/>
            <w:vAlign w:val="center"/>
            <w:hideMark/>
          </w:tcPr>
          <w:p w14:paraId="75086C1F"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2</w:t>
            </w:r>
          </w:p>
        </w:tc>
        <w:tc>
          <w:tcPr>
            <w:tcW w:w="1453" w:type="dxa"/>
            <w:tcBorders>
              <w:top w:val="nil"/>
              <w:left w:val="nil"/>
              <w:bottom w:val="single" w:sz="4" w:space="0" w:color="auto"/>
              <w:right w:val="single" w:sz="4" w:space="0" w:color="auto"/>
            </w:tcBorders>
            <w:shd w:val="clear" w:color="auto" w:fill="auto"/>
            <w:noWrap/>
            <w:vAlign w:val="center"/>
            <w:hideMark/>
          </w:tcPr>
          <w:p w14:paraId="5F28E968"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30</w:t>
            </w:r>
          </w:p>
        </w:tc>
        <w:tc>
          <w:tcPr>
            <w:tcW w:w="1440" w:type="dxa"/>
            <w:tcBorders>
              <w:top w:val="nil"/>
              <w:left w:val="nil"/>
              <w:bottom w:val="single" w:sz="4" w:space="0" w:color="auto"/>
              <w:right w:val="single" w:sz="4" w:space="0" w:color="auto"/>
            </w:tcBorders>
            <w:shd w:val="clear" w:color="auto" w:fill="auto"/>
            <w:noWrap/>
            <w:vAlign w:val="center"/>
            <w:hideMark/>
          </w:tcPr>
          <w:p w14:paraId="3F8F1645"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31,500</w:t>
            </w:r>
          </w:p>
        </w:tc>
        <w:tc>
          <w:tcPr>
            <w:tcW w:w="1440" w:type="dxa"/>
            <w:tcBorders>
              <w:top w:val="nil"/>
              <w:left w:val="nil"/>
              <w:bottom w:val="single" w:sz="4" w:space="0" w:color="auto"/>
              <w:right w:val="single" w:sz="4" w:space="0" w:color="auto"/>
            </w:tcBorders>
            <w:shd w:val="clear" w:color="auto" w:fill="auto"/>
            <w:noWrap/>
            <w:vAlign w:val="center"/>
            <w:hideMark/>
          </w:tcPr>
          <w:p w14:paraId="6F562696"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525,000</w:t>
            </w:r>
          </w:p>
        </w:tc>
      </w:tr>
      <w:tr w:rsidR="00BE5CCC" w:rsidRPr="00BE5CCC" w14:paraId="7F937133"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17B0BF3F"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hideMark/>
          </w:tcPr>
          <w:p w14:paraId="72A57F7E" w14:textId="4DEEFC44"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Coco</w:t>
            </w:r>
          </w:p>
        </w:tc>
        <w:tc>
          <w:tcPr>
            <w:tcW w:w="1137" w:type="dxa"/>
            <w:tcBorders>
              <w:top w:val="nil"/>
              <w:left w:val="nil"/>
              <w:bottom w:val="single" w:sz="4" w:space="0" w:color="auto"/>
              <w:right w:val="single" w:sz="4" w:space="0" w:color="auto"/>
            </w:tcBorders>
            <w:shd w:val="clear" w:color="auto" w:fill="auto"/>
            <w:hideMark/>
          </w:tcPr>
          <w:p w14:paraId="5218FA09"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53" w:type="dxa"/>
            <w:tcBorders>
              <w:top w:val="nil"/>
              <w:left w:val="nil"/>
              <w:bottom w:val="single" w:sz="4" w:space="0" w:color="auto"/>
              <w:right w:val="single" w:sz="4" w:space="0" w:color="auto"/>
            </w:tcBorders>
            <w:shd w:val="clear" w:color="auto" w:fill="auto"/>
            <w:hideMark/>
          </w:tcPr>
          <w:p w14:paraId="233D0F73"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80</w:t>
            </w:r>
          </w:p>
        </w:tc>
        <w:tc>
          <w:tcPr>
            <w:tcW w:w="1440" w:type="dxa"/>
            <w:tcBorders>
              <w:top w:val="nil"/>
              <w:left w:val="nil"/>
              <w:bottom w:val="single" w:sz="4" w:space="0" w:color="auto"/>
              <w:right w:val="single" w:sz="4" w:space="0" w:color="auto"/>
            </w:tcBorders>
            <w:shd w:val="clear" w:color="auto" w:fill="auto"/>
            <w:noWrap/>
            <w:vAlign w:val="center"/>
            <w:hideMark/>
          </w:tcPr>
          <w:p w14:paraId="788682FE"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31,961</w:t>
            </w:r>
          </w:p>
        </w:tc>
        <w:tc>
          <w:tcPr>
            <w:tcW w:w="1440" w:type="dxa"/>
            <w:tcBorders>
              <w:top w:val="nil"/>
              <w:left w:val="nil"/>
              <w:bottom w:val="single" w:sz="4" w:space="0" w:color="auto"/>
              <w:right w:val="single" w:sz="4" w:space="0" w:color="auto"/>
            </w:tcBorders>
            <w:shd w:val="clear" w:color="auto" w:fill="auto"/>
            <w:noWrap/>
            <w:vAlign w:val="center"/>
            <w:hideMark/>
          </w:tcPr>
          <w:p w14:paraId="5B5C50C5"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399,511</w:t>
            </w:r>
          </w:p>
        </w:tc>
      </w:tr>
      <w:tr w:rsidR="00BE5CCC" w:rsidRPr="00BE5CCC" w14:paraId="46AE24E8"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566AB759"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hideMark/>
          </w:tcPr>
          <w:p w14:paraId="5708BB0E" w14:textId="77777777" w:rsidR="00BE5CCC" w:rsidRPr="00216153" w:rsidRDefault="00BE5CCC" w:rsidP="00BA674B">
            <w:pPr>
              <w:spacing w:after="0" w:line="240" w:lineRule="auto"/>
              <w:rPr>
                <w:rFonts w:eastAsia="Times New Roman"/>
                <w:color w:val="4C4747"/>
                <w:spacing w:val="0"/>
              </w:rPr>
            </w:pPr>
            <w:r w:rsidRPr="00216153">
              <w:rPr>
                <w:rFonts w:eastAsia="Times New Roman"/>
                <w:color w:val="4C4747"/>
                <w:spacing w:val="0"/>
              </w:rPr>
              <w:t>Limón</w:t>
            </w:r>
          </w:p>
        </w:tc>
        <w:tc>
          <w:tcPr>
            <w:tcW w:w="1137" w:type="dxa"/>
            <w:tcBorders>
              <w:top w:val="nil"/>
              <w:left w:val="nil"/>
              <w:bottom w:val="single" w:sz="4" w:space="0" w:color="auto"/>
              <w:right w:val="single" w:sz="4" w:space="0" w:color="auto"/>
            </w:tcBorders>
            <w:shd w:val="clear" w:color="auto" w:fill="auto"/>
            <w:hideMark/>
          </w:tcPr>
          <w:p w14:paraId="04FCED3E"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53" w:type="dxa"/>
            <w:tcBorders>
              <w:top w:val="nil"/>
              <w:left w:val="nil"/>
              <w:bottom w:val="single" w:sz="4" w:space="0" w:color="auto"/>
              <w:right w:val="single" w:sz="4" w:space="0" w:color="auto"/>
            </w:tcBorders>
            <w:shd w:val="clear" w:color="auto" w:fill="auto"/>
            <w:hideMark/>
          </w:tcPr>
          <w:p w14:paraId="76261F3D"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25</w:t>
            </w:r>
          </w:p>
        </w:tc>
        <w:tc>
          <w:tcPr>
            <w:tcW w:w="1440" w:type="dxa"/>
            <w:tcBorders>
              <w:top w:val="nil"/>
              <w:left w:val="nil"/>
              <w:bottom w:val="single" w:sz="4" w:space="0" w:color="auto"/>
              <w:right w:val="single" w:sz="4" w:space="0" w:color="auto"/>
            </w:tcBorders>
            <w:shd w:val="clear" w:color="auto" w:fill="auto"/>
            <w:noWrap/>
            <w:vAlign w:val="center"/>
            <w:hideMark/>
          </w:tcPr>
          <w:p w14:paraId="2F895E73"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12,000</w:t>
            </w:r>
          </w:p>
        </w:tc>
        <w:tc>
          <w:tcPr>
            <w:tcW w:w="1440" w:type="dxa"/>
            <w:tcBorders>
              <w:top w:val="nil"/>
              <w:left w:val="nil"/>
              <w:bottom w:val="single" w:sz="4" w:space="0" w:color="auto"/>
              <w:right w:val="single" w:sz="4" w:space="0" w:color="auto"/>
            </w:tcBorders>
            <w:shd w:val="clear" w:color="auto" w:fill="auto"/>
            <w:noWrap/>
            <w:vAlign w:val="center"/>
            <w:hideMark/>
          </w:tcPr>
          <w:p w14:paraId="43F91BD9" w14:textId="77777777" w:rsidR="00BE5CCC" w:rsidRPr="00216153" w:rsidRDefault="00BE5CCC" w:rsidP="00BA674B">
            <w:pPr>
              <w:spacing w:after="0" w:line="240" w:lineRule="auto"/>
              <w:jc w:val="center"/>
              <w:rPr>
                <w:rFonts w:eastAsia="Times New Roman"/>
                <w:color w:val="4C4747"/>
                <w:spacing w:val="0"/>
              </w:rPr>
            </w:pPr>
            <w:r w:rsidRPr="00216153">
              <w:rPr>
                <w:rFonts w:eastAsia="Times New Roman"/>
                <w:color w:val="4C4747"/>
                <w:spacing w:val="0"/>
              </w:rPr>
              <w:t>200,000</w:t>
            </w:r>
          </w:p>
        </w:tc>
      </w:tr>
      <w:tr w:rsidR="00BE5CCC" w:rsidRPr="00BE5CCC" w14:paraId="6BBAB29A" w14:textId="77777777" w:rsidTr="008B5846">
        <w:trPr>
          <w:trHeight w:val="595"/>
        </w:trPr>
        <w:tc>
          <w:tcPr>
            <w:tcW w:w="1203" w:type="dxa"/>
            <w:vMerge/>
            <w:tcBorders>
              <w:top w:val="nil"/>
              <w:left w:val="single" w:sz="4" w:space="0" w:color="auto"/>
              <w:bottom w:val="single" w:sz="4" w:space="0" w:color="auto"/>
              <w:right w:val="single" w:sz="4" w:space="0" w:color="auto"/>
            </w:tcBorders>
            <w:vAlign w:val="center"/>
            <w:hideMark/>
          </w:tcPr>
          <w:p w14:paraId="21CAA04A"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7573FFB6" w14:textId="77777777" w:rsidR="00BE5CCC" w:rsidRPr="00216153" w:rsidRDefault="00BE5CCC" w:rsidP="00BA674B">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7E25D83B"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986</w:t>
            </w:r>
          </w:p>
        </w:tc>
        <w:tc>
          <w:tcPr>
            <w:tcW w:w="1453" w:type="dxa"/>
            <w:tcBorders>
              <w:top w:val="nil"/>
              <w:left w:val="nil"/>
              <w:bottom w:val="single" w:sz="4" w:space="0" w:color="auto"/>
              <w:right w:val="single" w:sz="4" w:space="0" w:color="auto"/>
            </w:tcBorders>
            <w:shd w:val="clear" w:color="auto" w:fill="auto"/>
            <w:noWrap/>
            <w:vAlign w:val="center"/>
            <w:hideMark/>
          </w:tcPr>
          <w:p w14:paraId="0CE55E07"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86,651</w:t>
            </w:r>
          </w:p>
        </w:tc>
        <w:tc>
          <w:tcPr>
            <w:tcW w:w="1440" w:type="dxa"/>
            <w:tcBorders>
              <w:top w:val="nil"/>
              <w:left w:val="nil"/>
              <w:bottom w:val="single" w:sz="4" w:space="0" w:color="auto"/>
              <w:right w:val="single" w:sz="4" w:space="0" w:color="auto"/>
            </w:tcBorders>
            <w:shd w:val="clear" w:color="auto" w:fill="auto"/>
            <w:noWrap/>
            <w:vAlign w:val="center"/>
            <w:hideMark/>
          </w:tcPr>
          <w:p w14:paraId="5654D921"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98,570,545</w:t>
            </w:r>
          </w:p>
        </w:tc>
        <w:tc>
          <w:tcPr>
            <w:tcW w:w="1440" w:type="dxa"/>
            <w:tcBorders>
              <w:top w:val="nil"/>
              <w:left w:val="nil"/>
              <w:bottom w:val="single" w:sz="4" w:space="0" w:color="auto"/>
              <w:right w:val="single" w:sz="4" w:space="0" w:color="auto"/>
            </w:tcBorders>
            <w:shd w:val="clear" w:color="auto" w:fill="auto"/>
            <w:noWrap/>
            <w:vAlign w:val="center"/>
            <w:hideMark/>
          </w:tcPr>
          <w:p w14:paraId="101AB5BC"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920,542,089</w:t>
            </w:r>
          </w:p>
        </w:tc>
      </w:tr>
      <w:tr w:rsidR="00BE5CCC" w:rsidRPr="00BE5CCC" w14:paraId="301012B8" w14:textId="77777777" w:rsidTr="008B5846">
        <w:trPr>
          <w:trHeight w:val="595"/>
        </w:trPr>
        <w:tc>
          <w:tcPr>
            <w:tcW w:w="1203" w:type="dxa"/>
            <w:vMerge/>
            <w:tcBorders>
              <w:top w:val="nil"/>
              <w:left w:val="single" w:sz="4" w:space="0" w:color="auto"/>
              <w:bottom w:val="single" w:sz="4" w:space="0" w:color="auto"/>
              <w:right w:val="single" w:sz="4" w:space="0" w:color="auto"/>
            </w:tcBorders>
            <w:vAlign w:val="center"/>
            <w:hideMark/>
          </w:tcPr>
          <w:p w14:paraId="7462BED2"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0B3F6851" w14:textId="77777777" w:rsidR="00BE5CCC" w:rsidRPr="00216153" w:rsidRDefault="00BE5CCC" w:rsidP="00BA674B">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1A919FCE"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8,954</w:t>
            </w:r>
          </w:p>
        </w:tc>
        <w:tc>
          <w:tcPr>
            <w:tcW w:w="1453" w:type="dxa"/>
            <w:tcBorders>
              <w:top w:val="nil"/>
              <w:left w:val="nil"/>
              <w:bottom w:val="single" w:sz="4" w:space="0" w:color="auto"/>
              <w:right w:val="single" w:sz="4" w:space="0" w:color="auto"/>
            </w:tcBorders>
            <w:shd w:val="clear" w:color="auto" w:fill="auto"/>
            <w:noWrap/>
            <w:vAlign w:val="center"/>
            <w:hideMark/>
          </w:tcPr>
          <w:p w14:paraId="5FAC5409"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642,302</w:t>
            </w:r>
          </w:p>
        </w:tc>
        <w:tc>
          <w:tcPr>
            <w:tcW w:w="1440" w:type="dxa"/>
            <w:tcBorders>
              <w:top w:val="nil"/>
              <w:left w:val="nil"/>
              <w:bottom w:val="single" w:sz="4" w:space="0" w:color="auto"/>
              <w:right w:val="single" w:sz="4" w:space="0" w:color="auto"/>
            </w:tcBorders>
            <w:shd w:val="clear" w:color="auto" w:fill="auto"/>
            <w:noWrap/>
            <w:vAlign w:val="center"/>
            <w:hideMark/>
          </w:tcPr>
          <w:p w14:paraId="7120D1EE"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365,121,797</w:t>
            </w:r>
          </w:p>
        </w:tc>
        <w:tc>
          <w:tcPr>
            <w:tcW w:w="1440" w:type="dxa"/>
            <w:tcBorders>
              <w:top w:val="nil"/>
              <w:left w:val="nil"/>
              <w:bottom w:val="single" w:sz="4" w:space="0" w:color="auto"/>
              <w:right w:val="single" w:sz="4" w:space="0" w:color="auto"/>
            </w:tcBorders>
            <w:shd w:val="clear" w:color="auto" w:fill="auto"/>
            <w:noWrap/>
            <w:vAlign w:val="center"/>
            <w:hideMark/>
          </w:tcPr>
          <w:p w14:paraId="1322908C"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4,142,118,387</w:t>
            </w:r>
          </w:p>
        </w:tc>
      </w:tr>
      <w:tr w:rsidR="00BE5CCC" w:rsidRPr="00BE5CCC" w14:paraId="6497E101" w14:textId="77777777" w:rsidTr="008B5846">
        <w:trPr>
          <w:trHeight w:val="283"/>
        </w:trPr>
        <w:tc>
          <w:tcPr>
            <w:tcW w:w="1203" w:type="dxa"/>
            <w:vMerge/>
            <w:tcBorders>
              <w:top w:val="nil"/>
              <w:left w:val="single" w:sz="4" w:space="0" w:color="auto"/>
              <w:bottom w:val="single" w:sz="4" w:space="0" w:color="auto"/>
              <w:right w:val="single" w:sz="4" w:space="0" w:color="auto"/>
            </w:tcBorders>
            <w:vAlign w:val="center"/>
            <w:hideMark/>
          </w:tcPr>
          <w:p w14:paraId="73AAD7BC" w14:textId="77777777" w:rsidR="00BE5CCC" w:rsidRPr="00216153" w:rsidRDefault="00BE5CCC" w:rsidP="00BA674B">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7C233EA8" w14:textId="77777777" w:rsidR="00BE5CCC" w:rsidRPr="00216153" w:rsidRDefault="00BE5CCC" w:rsidP="00BA674B">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vAlign w:val="center"/>
            <w:hideMark/>
          </w:tcPr>
          <w:p w14:paraId="6F279A81"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53" w:type="dxa"/>
            <w:tcBorders>
              <w:top w:val="nil"/>
              <w:left w:val="nil"/>
              <w:bottom w:val="single" w:sz="4" w:space="0" w:color="auto"/>
              <w:right w:val="single" w:sz="4" w:space="0" w:color="auto"/>
            </w:tcBorders>
            <w:shd w:val="clear" w:color="auto" w:fill="auto"/>
            <w:noWrap/>
            <w:vAlign w:val="center"/>
            <w:hideMark/>
          </w:tcPr>
          <w:p w14:paraId="5D5F4138"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40" w:type="dxa"/>
            <w:tcBorders>
              <w:top w:val="nil"/>
              <w:left w:val="nil"/>
              <w:bottom w:val="single" w:sz="4" w:space="0" w:color="auto"/>
              <w:right w:val="single" w:sz="4" w:space="0" w:color="auto"/>
            </w:tcBorders>
            <w:shd w:val="clear" w:color="auto" w:fill="auto"/>
            <w:noWrap/>
            <w:vAlign w:val="center"/>
            <w:hideMark/>
          </w:tcPr>
          <w:p w14:paraId="2A55F303"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440" w:type="dxa"/>
            <w:tcBorders>
              <w:top w:val="nil"/>
              <w:left w:val="nil"/>
              <w:bottom w:val="single" w:sz="4" w:space="0" w:color="auto"/>
              <w:right w:val="single" w:sz="4" w:space="0" w:color="auto"/>
            </w:tcBorders>
            <w:shd w:val="clear" w:color="auto" w:fill="auto"/>
            <w:noWrap/>
            <w:vAlign w:val="center"/>
            <w:hideMark/>
          </w:tcPr>
          <w:p w14:paraId="3E58829F" w14:textId="77777777" w:rsidR="00BE5CCC" w:rsidRPr="00216153" w:rsidRDefault="00BE5CCC" w:rsidP="00BA674B">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7AD1E145" w14:textId="77777777" w:rsidR="00BA674B" w:rsidRDefault="00BA674B" w:rsidP="00BE5CCC">
      <w:pPr>
        <w:pStyle w:val="Ttulo1"/>
        <w:jc w:val="left"/>
        <w:rPr>
          <w:rFonts w:eastAsia="Calibri"/>
          <w:color w:val="4C4747"/>
          <w:lang w:val="es-ES"/>
        </w:rPr>
      </w:pPr>
    </w:p>
    <w:p w14:paraId="0E92381E" w14:textId="0BA563BD" w:rsidR="00BA674B" w:rsidRDefault="00BA674B" w:rsidP="00BE5CCC">
      <w:pPr>
        <w:pStyle w:val="Ttulo1"/>
        <w:jc w:val="left"/>
        <w:rPr>
          <w:rFonts w:eastAsia="Calibri"/>
          <w:color w:val="4C4747"/>
          <w:lang w:val="es-ES"/>
        </w:rPr>
      </w:pPr>
      <w:r>
        <w:rPr>
          <w:noProof/>
          <w:lang w:val="en-US"/>
        </w:rPr>
        <w:drawing>
          <wp:anchor distT="0" distB="0" distL="114300" distR="114300" simplePos="0" relativeHeight="251642368" behindDoc="0" locked="0" layoutInCell="1" allowOverlap="1" wp14:anchorId="296A9A13" wp14:editId="3199866F">
            <wp:simplePos x="0" y="0"/>
            <wp:positionH relativeFrom="margin">
              <wp:align>left</wp:align>
            </wp:positionH>
            <wp:positionV relativeFrom="page">
              <wp:posOffset>5724525</wp:posOffset>
            </wp:positionV>
            <wp:extent cx="2257425" cy="1476375"/>
            <wp:effectExtent l="0" t="0" r="9525" b="9525"/>
            <wp:wrapTight wrapText="bothSides">
              <wp:wrapPolygon edited="0">
                <wp:start x="0" y="0"/>
                <wp:lineTo x="0" y="21461"/>
                <wp:lineTo x="21509" y="21461"/>
                <wp:lineTo x="21509" y="0"/>
                <wp:lineTo x="0" y="0"/>
              </wp:wrapPolygon>
            </wp:wrapTight>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43392" behindDoc="0" locked="0" layoutInCell="1" allowOverlap="1" wp14:anchorId="42B27F85" wp14:editId="01490619">
            <wp:simplePos x="0" y="0"/>
            <wp:positionH relativeFrom="page">
              <wp:posOffset>3762375</wp:posOffset>
            </wp:positionH>
            <wp:positionV relativeFrom="page">
              <wp:posOffset>5753735</wp:posOffset>
            </wp:positionV>
            <wp:extent cx="2143125" cy="1466850"/>
            <wp:effectExtent l="0" t="0" r="9525" b="19050"/>
            <wp:wrapTight wrapText="bothSides">
              <wp:wrapPolygon edited="0">
                <wp:start x="0" y="0"/>
                <wp:lineTo x="0" y="21600"/>
                <wp:lineTo x="21504" y="21600"/>
                <wp:lineTo x="21504" y="0"/>
                <wp:lineTo x="0" y="0"/>
              </wp:wrapPolygon>
            </wp:wrapTight>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6044CCCF" w14:textId="7D8FEB28" w:rsidR="00BA674B" w:rsidRDefault="00BA674B" w:rsidP="00BE5CCC">
      <w:pPr>
        <w:pStyle w:val="Ttulo1"/>
        <w:jc w:val="left"/>
        <w:rPr>
          <w:rFonts w:eastAsia="Calibri"/>
          <w:color w:val="4C4747"/>
          <w:lang w:val="es-ES"/>
        </w:rPr>
      </w:pPr>
    </w:p>
    <w:p w14:paraId="6D690888" w14:textId="06F7AFDB" w:rsidR="00BA674B" w:rsidRDefault="00BA674B" w:rsidP="00BE5CCC">
      <w:pPr>
        <w:pStyle w:val="Ttulo1"/>
        <w:jc w:val="left"/>
        <w:rPr>
          <w:rFonts w:eastAsia="Calibri"/>
          <w:color w:val="4C4747"/>
          <w:lang w:val="es-ES"/>
        </w:rPr>
      </w:pPr>
    </w:p>
    <w:p w14:paraId="2E6F71EE" w14:textId="70F8E624" w:rsidR="00807976" w:rsidRPr="00216153" w:rsidRDefault="00807976" w:rsidP="00BE5CCC">
      <w:pPr>
        <w:pStyle w:val="Ttulo1"/>
        <w:jc w:val="left"/>
        <w:rPr>
          <w:rFonts w:eastAsia="Calibri"/>
          <w:b w:val="0"/>
          <w:color w:val="4C4747"/>
          <w:sz w:val="18"/>
        </w:rPr>
      </w:pPr>
      <w:r w:rsidRPr="00216153">
        <w:rPr>
          <w:rFonts w:eastAsia="Calibri"/>
          <w:b w:val="0"/>
          <w:color w:val="4C4747"/>
          <w:sz w:val="18"/>
        </w:rPr>
        <w:t>Fuente: Dpto. de operaciones</w:t>
      </w:r>
      <w:r w:rsidRPr="00216153">
        <w:rPr>
          <w:rFonts w:eastAsia="Calibri"/>
          <w:b w:val="0"/>
          <w:color w:val="4C4747"/>
          <w:sz w:val="18"/>
        </w:rPr>
        <w:br w:type="page"/>
      </w:r>
    </w:p>
    <w:p w14:paraId="17A1E5F2" w14:textId="1874AC8D" w:rsidR="00BA674B" w:rsidRDefault="00BA674B" w:rsidP="00BE5CCC">
      <w:pPr>
        <w:pStyle w:val="Ttulo1"/>
        <w:jc w:val="left"/>
        <w:rPr>
          <w:lang w:val="es-ES"/>
        </w:rPr>
      </w:pPr>
    </w:p>
    <w:tbl>
      <w:tblPr>
        <w:tblW w:w="7892" w:type="dxa"/>
        <w:tblLook w:val="04A0" w:firstRow="1" w:lastRow="0" w:firstColumn="1" w:lastColumn="0" w:noHBand="0" w:noVBand="1"/>
      </w:tblPr>
      <w:tblGrid>
        <w:gridCol w:w="1203"/>
        <w:gridCol w:w="1123"/>
        <w:gridCol w:w="1137"/>
        <w:gridCol w:w="1417"/>
        <w:gridCol w:w="1416"/>
        <w:gridCol w:w="1596"/>
      </w:tblGrid>
      <w:tr w:rsidR="00BA674B" w:rsidRPr="00BA674B" w14:paraId="05AB8E16" w14:textId="77777777" w:rsidTr="008B5846">
        <w:trPr>
          <w:trHeight w:val="303"/>
        </w:trPr>
        <w:tc>
          <w:tcPr>
            <w:tcW w:w="7892" w:type="dxa"/>
            <w:gridSpan w:val="6"/>
            <w:tcBorders>
              <w:top w:val="nil"/>
              <w:left w:val="nil"/>
              <w:bottom w:val="nil"/>
              <w:right w:val="nil"/>
            </w:tcBorders>
            <w:shd w:val="clear" w:color="auto" w:fill="auto"/>
            <w:noWrap/>
            <w:vAlign w:val="bottom"/>
            <w:hideMark/>
          </w:tcPr>
          <w:p w14:paraId="7A8CC697" w14:textId="279405DF" w:rsidR="00BA674B" w:rsidRPr="00216153" w:rsidRDefault="00E47C45" w:rsidP="00BA674B">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A674B" w:rsidRPr="00216153">
              <w:rPr>
                <w:rFonts w:eastAsia="Times New Roman"/>
                <w:b/>
                <w:bCs/>
                <w:color w:val="4C4747"/>
                <w:spacing w:val="0"/>
                <w:sz w:val="28"/>
                <w:szCs w:val="28"/>
              </w:rPr>
              <w:t xml:space="preserve"> de pólizas agrícolas suscritas por provincias</w:t>
            </w:r>
          </w:p>
        </w:tc>
      </w:tr>
      <w:tr w:rsidR="00BA674B" w:rsidRPr="00BA674B" w14:paraId="570642F2" w14:textId="77777777" w:rsidTr="008B5846">
        <w:trPr>
          <w:trHeight w:val="182"/>
        </w:trPr>
        <w:tc>
          <w:tcPr>
            <w:tcW w:w="1203" w:type="dxa"/>
            <w:tcBorders>
              <w:top w:val="nil"/>
              <w:left w:val="nil"/>
              <w:bottom w:val="nil"/>
              <w:right w:val="nil"/>
            </w:tcBorders>
            <w:shd w:val="clear" w:color="auto" w:fill="auto"/>
            <w:noWrap/>
            <w:vAlign w:val="bottom"/>
            <w:hideMark/>
          </w:tcPr>
          <w:p w14:paraId="2176A5F4" w14:textId="77777777" w:rsidR="00BA674B" w:rsidRPr="00BA674B" w:rsidRDefault="00BA674B" w:rsidP="00BA674B">
            <w:pPr>
              <w:spacing w:after="0" w:line="240" w:lineRule="auto"/>
              <w:jc w:val="center"/>
              <w:rPr>
                <w:rFonts w:eastAsia="Times New Roman"/>
                <w:b/>
                <w:bCs/>
                <w:color w:val="4C4747"/>
                <w:spacing w:val="0"/>
                <w:sz w:val="28"/>
                <w:szCs w:val="28"/>
              </w:rPr>
            </w:pPr>
          </w:p>
        </w:tc>
        <w:tc>
          <w:tcPr>
            <w:tcW w:w="1123" w:type="dxa"/>
            <w:tcBorders>
              <w:top w:val="nil"/>
              <w:left w:val="nil"/>
              <w:bottom w:val="nil"/>
              <w:right w:val="nil"/>
            </w:tcBorders>
            <w:shd w:val="clear" w:color="auto" w:fill="auto"/>
            <w:noWrap/>
            <w:vAlign w:val="bottom"/>
            <w:hideMark/>
          </w:tcPr>
          <w:p w14:paraId="5FC951D0" w14:textId="77777777" w:rsidR="00BA674B" w:rsidRPr="00216153" w:rsidRDefault="00BA674B" w:rsidP="00BA674B">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4954800A" w14:textId="77777777" w:rsidR="00BA674B" w:rsidRPr="00216153" w:rsidRDefault="00BA674B" w:rsidP="00BA674B">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49C0D38D" w14:textId="77777777" w:rsidR="00BA674B" w:rsidRPr="00216153" w:rsidRDefault="00BA674B" w:rsidP="00BA674B">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0580B2D9" w14:textId="77777777" w:rsidR="00BA674B" w:rsidRPr="00216153" w:rsidRDefault="00BA674B" w:rsidP="00BA674B">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3559F484" w14:textId="77777777" w:rsidR="00BA674B" w:rsidRPr="00216153" w:rsidRDefault="00BA674B" w:rsidP="00BA674B">
            <w:pPr>
              <w:spacing w:after="0" w:line="240" w:lineRule="auto"/>
              <w:jc w:val="center"/>
              <w:rPr>
                <w:rFonts w:eastAsia="Times New Roman"/>
                <w:color w:val="4C4747"/>
                <w:spacing w:val="0"/>
                <w:sz w:val="20"/>
                <w:szCs w:val="20"/>
              </w:rPr>
            </w:pPr>
          </w:p>
        </w:tc>
      </w:tr>
      <w:tr w:rsidR="00BA674B" w:rsidRPr="00BA674B" w14:paraId="2608EB47" w14:textId="77777777" w:rsidTr="008B5846">
        <w:trPr>
          <w:trHeight w:val="254"/>
        </w:trPr>
        <w:tc>
          <w:tcPr>
            <w:tcW w:w="1203" w:type="dxa"/>
            <w:tcBorders>
              <w:top w:val="nil"/>
              <w:left w:val="nil"/>
              <w:bottom w:val="nil"/>
              <w:right w:val="nil"/>
            </w:tcBorders>
            <w:shd w:val="clear" w:color="auto" w:fill="auto"/>
            <w:noWrap/>
            <w:vAlign w:val="bottom"/>
            <w:hideMark/>
          </w:tcPr>
          <w:p w14:paraId="26431356"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Año:</w:t>
            </w:r>
          </w:p>
        </w:tc>
        <w:tc>
          <w:tcPr>
            <w:tcW w:w="1123" w:type="dxa"/>
            <w:tcBorders>
              <w:top w:val="nil"/>
              <w:left w:val="nil"/>
              <w:bottom w:val="nil"/>
              <w:right w:val="nil"/>
            </w:tcBorders>
            <w:shd w:val="clear" w:color="auto" w:fill="auto"/>
            <w:noWrap/>
            <w:vAlign w:val="bottom"/>
            <w:hideMark/>
          </w:tcPr>
          <w:p w14:paraId="7649806A"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7CD048DB" w14:textId="77777777" w:rsidR="00BA674B" w:rsidRPr="00216153" w:rsidRDefault="00BA674B" w:rsidP="00BA674B">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5D87FE8E" w14:textId="77777777" w:rsidR="00BA674B" w:rsidRPr="00216153" w:rsidRDefault="00BA674B" w:rsidP="00BA674B">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453D774F" w14:textId="644C8844"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6216F6DA" w14:textId="73164224"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Agrícola</w:t>
            </w:r>
          </w:p>
        </w:tc>
      </w:tr>
      <w:tr w:rsidR="00BA674B" w:rsidRPr="00BA674B" w14:paraId="1DC2F4FD" w14:textId="77777777" w:rsidTr="008B5846">
        <w:trPr>
          <w:trHeight w:val="509"/>
        </w:trPr>
        <w:tc>
          <w:tcPr>
            <w:tcW w:w="1203" w:type="dxa"/>
            <w:tcBorders>
              <w:top w:val="nil"/>
              <w:left w:val="nil"/>
              <w:bottom w:val="nil"/>
              <w:right w:val="nil"/>
            </w:tcBorders>
            <w:shd w:val="clear" w:color="auto" w:fill="auto"/>
            <w:noWrap/>
            <w:vAlign w:val="center"/>
            <w:hideMark/>
          </w:tcPr>
          <w:p w14:paraId="3F36D3B7" w14:textId="0523CB52"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Periodo:</w:t>
            </w:r>
          </w:p>
        </w:tc>
        <w:tc>
          <w:tcPr>
            <w:tcW w:w="2260" w:type="dxa"/>
            <w:gridSpan w:val="2"/>
            <w:tcBorders>
              <w:top w:val="nil"/>
              <w:left w:val="nil"/>
              <w:bottom w:val="nil"/>
              <w:right w:val="nil"/>
            </w:tcBorders>
            <w:shd w:val="clear" w:color="auto" w:fill="auto"/>
            <w:noWrap/>
            <w:vAlign w:val="center"/>
            <w:hideMark/>
          </w:tcPr>
          <w:p w14:paraId="3564F3EA"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7CEE2914" w14:textId="77777777" w:rsidR="00BA674B" w:rsidRPr="00216153" w:rsidRDefault="00BA674B" w:rsidP="00BA674B">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57AAD2A2" w14:textId="0FCDD3EB"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4F5F801F"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Prima y valor asegurado</w:t>
            </w:r>
          </w:p>
        </w:tc>
      </w:tr>
      <w:tr w:rsidR="00BA674B" w:rsidRPr="00BA674B" w14:paraId="1963F012" w14:textId="77777777" w:rsidTr="008B5846">
        <w:trPr>
          <w:trHeight w:val="267"/>
        </w:trPr>
        <w:tc>
          <w:tcPr>
            <w:tcW w:w="1203" w:type="dxa"/>
            <w:tcBorders>
              <w:top w:val="nil"/>
              <w:left w:val="nil"/>
              <w:bottom w:val="nil"/>
              <w:right w:val="nil"/>
            </w:tcBorders>
            <w:shd w:val="clear" w:color="auto" w:fill="auto"/>
            <w:noWrap/>
            <w:vAlign w:val="center"/>
            <w:hideMark/>
          </w:tcPr>
          <w:p w14:paraId="5B3D4B93" w14:textId="77777777" w:rsidR="00BA674B" w:rsidRPr="00BA674B" w:rsidRDefault="00BA674B" w:rsidP="00BA674B">
            <w:pPr>
              <w:spacing w:after="0" w:line="240" w:lineRule="auto"/>
              <w:rPr>
                <w:rFonts w:eastAsia="Times New Roman"/>
                <w:color w:val="4C4747"/>
                <w:spacing w:val="0"/>
              </w:rPr>
            </w:pPr>
          </w:p>
        </w:tc>
        <w:tc>
          <w:tcPr>
            <w:tcW w:w="1123" w:type="dxa"/>
            <w:tcBorders>
              <w:top w:val="nil"/>
              <w:left w:val="nil"/>
              <w:bottom w:val="nil"/>
              <w:right w:val="nil"/>
            </w:tcBorders>
            <w:shd w:val="clear" w:color="auto" w:fill="auto"/>
            <w:vAlign w:val="center"/>
            <w:hideMark/>
          </w:tcPr>
          <w:p w14:paraId="5989330C" w14:textId="77777777" w:rsidR="00BA674B" w:rsidRPr="00BA674B" w:rsidRDefault="00BA674B" w:rsidP="00BA674B">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7F783BBB" w14:textId="77777777" w:rsidR="00BA674B" w:rsidRPr="00BA674B" w:rsidRDefault="00BA674B" w:rsidP="00BA674B">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4298761C" w14:textId="77777777" w:rsidR="00BA674B" w:rsidRPr="00BA674B" w:rsidRDefault="00BA674B" w:rsidP="00BA674B">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6DF7EFB4" w14:textId="77777777" w:rsidR="00BA674B" w:rsidRPr="00BA674B" w:rsidRDefault="00BA674B" w:rsidP="00BA674B">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5BB3BCEE" w14:textId="77777777" w:rsidR="00BA674B" w:rsidRPr="00BA674B" w:rsidRDefault="00BA674B" w:rsidP="00BA674B">
            <w:pPr>
              <w:spacing w:after="0" w:line="240" w:lineRule="auto"/>
              <w:rPr>
                <w:rFonts w:eastAsia="Times New Roman"/>
                <w:color w:val="auto"/>
                <w:spacing w:val="0"/>
                <w:sz w:val="20"/>
                <w:szCs w:val="20"/>
              </w:rPr>
            </w:pPr>
          </w:p>
        </w:tc>
      </w:tr>
      <w:tr w:rsidR="00BA674B" w:rsidRPr="00BA674B" w14:paraId="09DE6E1F" w14:textId="77777777" w:rsidTr="008B5846">
        <w:trPr>
          <w:trHeight w:val="850"/>
        </w:trPr>
        <w:tc>
          <w:tcPr>
            <w:tcW w:w="1203" w:type="dxa"/>
            <w:tcBorders>
              <w:top w:val="single" w:sz="8" w:space="0" w:color="auto"/>
              <w:left w:val="single" w:sz="8" w:space="0" w:color="auto"/>
              <w:bottom w:val="nil"/>
              <w:right w:val="single" w:sz="4" w:space="0" w:color="auto"/>
            </w:tcBorders>
            <w:shd w:val="clear" w:color="000000" w:fill="072C61"/>
            <w:noWrap/>
            <w:vAlign w:val="center"/>
            <w:hideMark/>
          </w:tcPr>
          <w:p w14:paraId="29FDB4D0" w14:textId="0A0BFE54"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Provincia</w:t>
            </w:r>
          </w:p>
        </w:tc>
        <w:tc>
          <w:tcPr>
            <w:tcW w:w="1123" w:type="dxa"/>
            <w:tcBorders>
              <w:top w:val="single" w:sz="8" w:space="0" w:color="auto"/>
              <w:left w:val="nil"/>
              <w:bottom w:val="nil"/>
              <w:right w:val="single" w:sz="4" w:space="0" w:color="auto"/>
            </w:tcBorders>
            <w:shd w:val="clear" w:color="000000" w:fill="072C61"/>
            <w:noWrap/>
            <w:vAlign w:val="center"/>
            <w:hideMark/>
          </w:tcPr>
          <w:p w14:paraId="050E53FA"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Rubros</w:t>
            </w:r>
          </w:p>
        </w:tc>
        <w:tc>
          <w:tcPr>
            <w:tcW w:w="1137" w:type="dxa"/>
            <w:tcBorders>
              <w:top w:val="single" w:sz="8" w:space="0" w:color="auto"/>
              <w:left w:val="nil"/>
              <w:bottom w:val="nil"/>
              <w:right w:val="single" w:sz="4" w:space="0" w:color="auto"/>
            </w:tcBorders>
            <w:shd w:val="clear" w:color="000000" w:fill="072C61"/>
            <w:vAlign w:val="center"/>
            <w:hideMark/>
          </w:tcPr>
          <w:p w14:paraId="11B84B15"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66250D03"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Superficies Aseguradas Tareas</w:t>
            </w:r>
          </w:p>
        </w:tc>
        <w:tc>
          <w:tcPr>
            <w:tcW w:w="1416" w:type="dxa"/>
            <w:tcBorders>
              <w:top w:val="single" w:sz="8" w:space="0" w:color="auto"/>
              <w:left w:val="nil"/>
              <w:bottom w:val="nil"/>
              <w:right w:val="single" w:sz="4" w:space="0" w:color="auto"/>
            </w:tcBorders>
            <w:shd w:val="clear" w:color="000000" w:fill="072C61"/>
            <w:vAlign w:val="center"/>
            <w:hideMark/>
          </w:tcPr>
          <w:p w14:paraId="3671289F"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Total Prima, En RD$</w:t>
            </w:r>
          </w:p>
        </w:tc>
        <w:tc>
          <w:tcPr>
            <w:tcW w:w="1596" w:type="dxa"/>
            <w:tcBorders>
              <w:top w:val="single" w:sz="8" w:space="0" w:color="auto"/>
              <w:left w:val="nil"/>
              <w:bottom w:val="nil"/>
              <w:right w:val="single" w:sz="8" w:space="0" w:color="auto"/>
            </w:tcBorders>
            <w:shd w:val="clear" w:color="000000" w:fill="072C61"/>
            <w:vAlign w:val="center"/>
            <w:hideMark/>
          </w:tcPr>
          <w:p w14:paraId="2E303142"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Asegurado, En RD$</w:t>
            </w:r>
          </w:p>
        </w:tc>
      </w:tr>
      <w:tr w:rsidR="00BA674B" w:rsidRPr="00BA674B" w14:paraId="6B145A00" w14:textId="77777777" w:rsidTr="008B5846">
        <w:trPr>
          <w:trHeight w:val="242"/>
        </w:trPr>
        <w:tc>
          <w:tcPr>
            <w:tcW w:w="12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35721" w14:textId="010F5820"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Valverde</w:t>
            </w:r>
          </w:p>
        </w:tc>
        <w:tc>
          <w:tcPr>
            <w:tcW w:w="1123" w:type="dxa"/>
            <w:tcBorders>
              <w:top w:val="single" w:sz="4" w:space="0" w:color="auto"/>
              <w:left w:val="nil"/>
              <w:bottom w:val="single" w:sz="4" w:space="0" w:color="auto"/>
              <w:right w:val="single" w:sz="4" w:space="0" w:color="auto"/>
            </w:tcBorders>
            <w:shd w:val="clear" w:color="auto" w:fill="auto"/>
            <w:noWrap/>
            <w:hideMark/>
          </w:tcPr>
          <w:p w14:paraId="0DA26BDA"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Banano</w:t>
            </w:r>
          </w:p>
        </w:tc>
        <w:tc>
          <w:tcPr>
            <w:tcW w:w="1137" w:type="dxa"/>
            <w:tcBorders>
              <w:top w:val="single" w:sz="4" w:space="0" w:color="auto"/>
              <w:left w:val="nil"/>
              <w:bottom w:val="single" w:sz="4" w:space="0" w:color="auto"/>
              <w:right w:val="single" w:sz="4" w:space="0" w:color="auto"/>
            </w:tcBorders>
            <w:shd w:val="clear" w:color="auto" w:fill="auto"/>
            <w:noWrap/>
            <w:hideMark/>
          </w:tcPr>
          <w:p w14:paraId="2B103C0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8DB8401"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21,974</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0863DB5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38,323,195</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14:paraId="79E1EB7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348,392,679</w:t>
            </w:r>
          </w:p>
        </w:tc>
      </w:tr>
      <w:tr w:rsidR="00BA674B" w:rsidRPr="00BA674B" w14:paraId="1B95474C"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06CD9D60"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191B2A98"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Arroz</w:t>
            </w:r>
          </w:p>
        </w:tc>
        <w:tc>
          <w:tcPr>
            <w:tcW w:w="1137" w:type="dxa"/>
            <w:tcBorders>
              <w:top w:val="nil"/>
              <w:left w:val="nil"/>
              <w:bottom w:val="single" w:sz="4" w:space="0" w:color="auto"/>
              <w:right w:val="single" w:sz="4" w:space="0" w:color="auto"/>
            </w:tcBorders>
            <w:shd w:val="clear" w:color="auto" w:fill="auto"/>
            <w:noWrap/>
            <w:hideMark/>
          </w:tcPr>
          <w:p w14:paraId="423DBDF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200</w:t>
            </w:r>
          </w:p>
        </w:tc>
        <w:tc>
          <w:tcPr>
            <w:tcW w:w="1417" w:type="dxa"/>
            <w:tcBorders>
              <w:top w:val="nil"/>
              <w:left w:val="nil"/>
              <w:bottom w:val="single" w:sz="4" w:space="0" w:color="auto"/>
              <w:right w:val="single" w:sz="4" w:space="0" w:color="auto"/>
            </w:tcBorders>
            <w:shd w:val="clear" w:color="auto" w:fill="auto"/>
            <w:noWrap/>
            <w:vAlign w:val="bottom"/>
            <w:hideMark/>
          </w:tcPr>
          <w:p w14:paraId="55ADA82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25,066</w:t>
            </w:r>
          </w:p>
        </w:tc>
        <w:tc>
          <w:tcPr>
            <w:tcW w:w="1416" w:type="dxa"/>
            <w:tcBorders>
              <w:top w:val="nil"/>
              <w:left w:val="nil"/>
              <w:bottom w:val="single" w:sz="4" w:space="0" w:color="auto"/>
              <w:right w:val="single" w:sz="4" w:space="0" w:color="auto"/>
            </w:tcBorders>
            <w:shd w:val="clear" w:color="auto" w:fill="auto"/>
            <w:noWrap/>
            <w:vAlign w:val="bottom"/>
            <w:hideMark/>
          </w:tcPr>
          <w:p w14:paraId="021826C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15,862,413</w:t>
            </w:r>
          </w:p>
        </w:tc>
        <w:tc>
          <w:tcPr>
            <w:tcW w:w="1596" w:type="dxa"/>
            <w:tcBorders>
              <w:top w:val="nil"/>
              <w:left w:val="nil"/>
              <w:bottom w:val="single" w:sz="4" w:space="0" w:color="auto"/>
              <w:right w:val="single" w:sz="4" w:space="0" w:color="auto"/>
            </w:tcBorders>
            <w:shd w:val="clear" w:color="auto" w:fill="auto"/>
            <w:noWrap/>
            <w:vAlign w:val="bottom"/>
            <w:hideMark/>
          </w:tcPr>
          <w:p w14:paraId="73944E8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144,203,757</w:t>
            </w:r>
          </w:p>
        </w:tc>
      </w:tr>
      <w:tr w:rsidR="00BA674B" w:rsidRPr="00BA674B" w14:paraId="2B11E4EA"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48DCE648"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5D7B306C" w14:textId="6B940352"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Plátano</w:t>
            </w:r>
          </w:p>
        </w:tc>
        <w:tc>
          <w:tcPr>
            <w:tcW w:w="1137" w:type="dxa"/>
            <w:tcBorders>
              <w:top w:val="nil"/>
              <w:left w:val="nil"/>
              <w:bottom w:val="single" w:sz="4" w:space="0" w:color="auto"/>
              <w:right w:val="single" w:sz="4" w:space="0" w:color="auto"/>
            </w:tcBorders>
            <w:shd w:val="clear" w:color="auto" w:fill="auto"/>
            <w:noWrap/>
            <w:hideMark/>
          </w:tcPr>
          <w:p w14:paraId="59FD780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75</w:t>
            </w:r>
          </w:p>
        </w:tc>
        <w:tc>
          <w:tcPr>
            <w:tcW w:w="1417" w:type="dxa"/>
            <w:tcBorders>
              <w:top w:val="nil"/>
              <w:left w:val="nil"/>
              <w:bottom w:val="single" w:sz="4" w:space="0" w:color="auto"/>
              <w:right w:val="single" w:sz="4" w:space="0" w:color="auto"/>
            </w:tcBorders>
            <w:shd w:val="clear" w:color="auto" w:fill="auto"/>
            <w:noWrap/>
            <w:vAlign w:val="bottom"/>
            <w:hideMark/>
          </w:tcPr>
          <w:p w14:paraId="6BF2616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5,331</w:t>
            </w:r>
          </w:p>
        </w:tc>
        <w:tc>
          <w:tcPr>
            <w:tcW w:w="1416" w:type="dxa"/>
            <w:tcBorders>
              <w:top w:val="nil"/>
              <w:left w:val="nil"/>
              <w:bottom w:val="single" w:sz="4" w:space="0" w:color="auto"/>
              <w:right w:val="single" w:sz="4" w:space="0" w:color="auto"/>
            </w:tcBorders>
            <w:shd w:val="clear" w:color="auto" w:fill="auto"/>
            <w:noWrap/>
            <w:vAlign w:val="bottom"/>
            <w:hideMark/>
          </w:tcPr>
          <w:p w14:paraId="4C8ED95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6,933,960</w:t>
            </w:r>
          </w:p>
        </w:tc>
        <w:tc>
          <w:tcPr>
            <w:tcW w:w="1596" w:type="dxa"/>
            <w:tcBorders>
              <w:top w:val="nil"/>
              <w:left w:val="nil"/>
              <w:bottom w:val="single" w:sz="4" w:space="0" w:color="auto"/>
              <w:right w:val="single" w:sz="4" w:space="0" w:color="auto"/>
            </w:tcBorders>
            <w:shd w:val="clear" w:color="auto" w:fill="auto"/>
            <w:noWrap/>
            <w:vAlign w:val="bottom"/>
            <w:hideMark/>
          </w:tcPr>
          <w:p w14:paraId="1F340E3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63,036,000</w:t>
            </w:r>
          </w:p>
        </w:tc>
      </w:tr>
      <w:tr w:rsidR="00BA674B" w:rsidRPr="00BA674B" w14:paraId="1B8A533D"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6887C0CB"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3AFC1924"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Tabaco</w:t>
            </w:r>
          </w:p>
        </w:tc>
        <w:tc>
          <w:tcPr>
            <w:tcW w:w="1137" w:type="dxa"/>
            <w:tcBorders>
              <w:top w:val="nil"/>
              <w:left w:val="nil"/>
              <w:bottom w:val="single" w:sz="4" w:space="0" w:color="auto"/>
              <w:right w:val="single" w:sz="4" w:space="0" w:color="auto"/>
            </w:tcBorders>
            <w:shd w:val="clear" w:color="auto" w:fill="auto"/>
            <w:noWrap/>
            <w:hideMark/>
          </w:tcPr>
          <w:p w14:paraId="745D5B6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17</w:t>
            </w:r>
          </w:p>
        </w:tc>
        <w:tc>
          <w:tcPr>
            <w:tcW w:w="1417" w:type="dxa"/>
            <w:tcBorders>
              <w:top w:val="nil"/>
              <w:left w:val="nil"/>
              <w:bottom w:val="single" w:sz="4" w:space="0" w:color="auto"/>
              <w:right w:val="single" w:sz="4" w:space="0" w:color="auto"/>
            </w:tcBorders>
            <w:shd w:val="clear" w:color="auto" w:fill="auto"/>
            <w:noWrap/>
            <w:vAlign w:val="bottom"/>
            <w:hideMark/>
          </w:tcPr>
          <w:p w14:paraId="3C88A31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2,688</w:t>
            </w:r>
          </w:p>
        </w:tc>
        <w:tc>
          <w:tcPr>
            <w:tcW w:w="1416" w:type="dxa"/>
            <w:tcBorders>
              <w:top w:val="nil"/>
              <w:left w:val="nil"/>
              <w:bottom w:val="single" w:sz="4" w:space="0" w:color="auto"/>
              <w:right w:val="single" w:sz="4" w:space="0" w:color="auto"/>
            </w:tcBorders>
            <w:shd w:val="clear" w:color="auto" w:fill="auto"/>
            <w:noWrap/>
            <w:vAlign w:val="bottom"/>
            <w:hideMark/>
          </w:tcPr>
          <w:p w14:paraId="60E64C9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1,049,820</w:t>
            </w:r>
          </w:p>
        </w:tc>
        <w:tc>
          <w:tcPr>
            <w:tcW w:w="1596" w:type="dxa"/>
            <w:tcBorders>
              <w:top w:val="nil"/>
              <w:left w:val="nil"/>
              <w:bottom w:val="single" w:sz="4" w:space="0" w:color="auto"/>
              <w:right w:val="single" w:sz="4" w:space="0" w:color="auto"/>
            </w:tcBorders>
            <w:shd w:val="clear" w:color="auto" w:fill="auto"/>
            <w:noWrap/>
            <w:vAlign w:val="bottom"/>
            <w:hideMark/>
          </w:tcPr>
          <w:p w14:paraId="7E158B3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17,497,000</w:t>
            </w:r>
          </w:p>
        </w:tc>
      </w:tr>
      <w:tr w:rsidR="00BA674B" w:rsidRPr="00BA674B" w14:paraId="6DB5B204"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24A7FCB1"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5B95C83F"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Yuca</w:t>
            </w:r>
          </w:p>
        </w:tc>
        <w:tc>
          <w:tcPr>
            <w:tcW w:w="1137" w:type="dxa"/>
            <w:tcBorders>
              <w:top w:val="nil"/>
              <w:left w:val="nil"/>
              <w:bottom w:val="single" w:sz="4" w:space="0" w:color="auto"/>
              <w:right w:val="single" w:sz="4" w:space="0" w:color="auto"/>
            </w:tcBorders>
            <w:shd w:val="clear" w:color="auto" w:fill="auto"/>
            <w:noWrap/>
            <w:hideMark/>
          </w:tcPr>
          <w:p w14:paraId="1C3010B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21</w:t>
            </w:r>
          </w:p>
        </w:tc>
        <w:tc>
          <w:tcPr>
            <w:tcW w:w="1417" w:type="dxa"/>
            <w:tcBorders>
              <w:top w:val="nil"/>
              <w:left w:val="nil"/>
              <w:bottom w:val="single" w:sz="4" w:space="0" w:color="auto"/>
              <w:right w:val="single" w:sz="4" w:space="0" w:color="auto"/>
            </w:tcBorders>
            <w:shd w:val="clear" w:color="auto" w:fill="auto"/>
            <w:noWrap/>
            <w:vAlign w:val="bottom"/>
            <w:hideMark/>
          </w:tcPr>
          <w:p w14:paraId="7AFD678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919</w:t>
            </w:r>
          </w:p>
        </w:tc>
        <w:tc>
          <w:tcPr>
            <w:tcW w:w="1416" w:type="dxa"/>
            <w:tcBorders>
              <w:top w:val="nil"/>
              <w:left w:val="nil"/>
              <w:bottom w:val="single" w:sz="4" w:space="0" w:color="auto"/>
              <w:right w:val="single" w:sz="4" w:space="0" w:color="auto"/>
            </w:tcBorders>
            <w:shd w:val="clear" w:color="auto" w:fill="auto"/>
            <w:noWrap/>
            <w:vAlign w:val="bottom"/>
            <w:hideMark/>
          </w:tcPr>
          <w:p w14:paraId="6678E72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554,900</w:t>
            </w:r>
          </w:p>
        </w:tc>
        <w:tc>
          <w:tcPr>
            <w:tcW w:w="1596" w:type="dxa"/>
            <w:tcBorders>
              <w:top w:val="nil"/>
              <w:left w:val="nil"/>
              <w:bottom w:val="single" w:sz="4" w:space="0" w:color="auto"/>
              <w:right w:val="single" w:sz="4" w:space="0" w:color="auto"/>
            </w:tcBorders>
            <w:shd w:val="clear" w:color="auto" w:fill="auto"/>
            <w:noWrap/>
            <w:vAlign w:val="bottom"/>
            <w:hideMark/>
          </w:tcPr>
          <w:p w14:paraId="47499A6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5,044,546</w:t>
            </w:r>
          </w:p>
        </w:tc>
      </w:tr>
      <w:tr w:rsidR="00BA674B" w:rsidRPr="00BA674B" w14:paraId="61B8F8FE"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6E7B37AA"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08136A79" w14:textId="3E27E4B0"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Ají C. a.</w:t>
            </w:r>
          </w:p>
        </w:tc>
        <w:tc>
          <w:tcPr>
            <w:tcW w:w="1137" w:type="dxa"/>
            <w:tcBorders>
              <w:top w:val="nil"/>
              <w:left w:val="nil"/>
              <w:bottom w:val="single" w:sz="4" w:space="0" w:color="auto"/>
              <w:right w:val="single" w:sz="4" w:space="0" w:color="auto"/>
            </w:tcBorders>
            <w:shd w:val="clear" w:color="auto" w:fill="auto"/>
            <w:noWrap/>
            <w:hideMark/>
          </w:tcPr>
          <w:p w14:paraId="6BE8653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w:t>
            </w:r>
          </w:p>
        </w:tc>
        <w:tc>
          <w:tcPr>
            <w:tcW w:w="1417" w:type="dxa"/>
            <w:tcBorders>
              <w:top w:val="nil"/>
              <w:left w:val="nil"/>
              <w:bottom w:val="single" w:sz="4" w:space="0" w:color="auto"/>
              <w:right w:val="single" w:sz="4" w:space="0" w:color="auto"/>
            </w:tcBorders>
            <w:shd w:val="clear" w:color="auto" w:fill="auto"/>
            <w:noWrap/>
            <w:vAlign w:val="bottom"/>
            <w:hideMark/>
          </w:tcPr>
          <w:p w14:paraId="4D7FF73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67</w:t>
            </w:r>
          </w:p>
        </w:tc>
        <w:tc>
          <w:tcPr>
            <w:tcW w:w="1416" w:type="dxa"/>
            <w:tcBorders>
              <w:top w:val="nil"/>
              <w:left w:val="nil"/>
              <w:bottom w:val="single" w:sz="4" w:space="0" w:color="auto"/>
              <w:right w:val="single" w:sz="4" w:space="0" w:color="auto"/>
            </w:tcBorders>
            <w:shd w:val="clear" w:color="auto" w:fill="auto"/>
            <w:noWrap/>
            <w:vAlign w:val="bottom"/>
            <w:hideMark/>
          </w:tcPr>
          <w:p w14:paraId="413B420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44,550</w:t>
            </w:r>
          </w:p>
        </w:tc>
        <w:tc>
          <w:tcPr>
            <w:tcW w:w="1596" w:type="dxa"/>
            <w:tcBorders>
              <w:top w:val="nil"/>
              <w:left w:val="nil"/>
              <w:bottom w:val="single" w:sz="4" w:space="0" w:color="auto"/>
              <w:right w:val="single" w:sz="4" w:space="0" w:color="auto"/>
            </w:tcBorders>
            <w:shd w:val="clear" w:color="auto" w:fill="auto"/>
            <w:noWrap/>
            <w:vAlign w:val="bottom"/>
            <w:hideMark/>
          </w:tcPr>
          <w:p w14:paraId="19620DD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795,000</w:t>
            </w:r>
          </w:p>
        </w:tc>
      </w:tr>
      <w:tr w:rsidR="00BA674B" w:rsidRPr="00BA674B" w14:paraId="5D3BCEB8"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103521F6"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61648D3E"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Café</w:t>
            </w:r>
          </w:p>
        </w:tc>
        <w:tc>
          <w:tcPr>
            <w:tcW w:w="1137" w:type="dxa"/>
            <w:tcBorders>
              <w:top w:val="nil"/>
              <w:left w:val="nil"/>
              <w:bottom w:val="single" w:sz="4" w:space="0" w:color="auto"/>
              <w:right w:val="single" w:sz="4" w:space="0" w:color="auto"/>
            </w:tcBorders>
            <w:shd w:val="clear" w:color="auto" w:fill="auto"/>
            <w:noWrap/>
            <w:hideMark/>
          </w:tcPr>
          <w:p w14:paraId="698B6A2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w:t>
            </w:r>
          </w:p>
        </w:tc>
        <w:tc>
          <w:tcPr>
            <w:tcW w:w="1417" w:type="dxa"/>
            <w:tcBorders>
              <w:top w:val="nil"/>
              <w:left w:val="nil"/>
              <w:bottom w:val="single" w:sz="4" w:space="0" w:color="auto"/>
              <w:right w:val="single" w:sz="4" w:space="0" w:color="auto"/>
            </w:tcBorders>
            <w:shd w:val="clear" w:color="auto" w:fill="auto"/>
            <w:noWrap/>
            <w:vAlign w:val="bottom"/>
            <w:hideMark/>
          </w:tcPr>
          <w:p w14:paraId="2475145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85</w:t>
            </w:r>
          </w:p>
        </w:tc>
        <w:tc>
          <w:tcPr>
            <w:tcW w:w="1416" w:type="dxa"/>
            <w:tcBorders>
              <w:top w:val="nil"/>
              <w:left w:val="nil"/>
              <w:bottom w:val="single" w:sz="4" w:space="0" w:color="auto"/>
              <w:right w:val="single" w:sz="4" w:space="0" w:color="auto"/>
            </w:tcBorders>
            <w:shd w:val="clear" w:color="auto" w:fill="auto"/>
            <w:noWrap/>
            <w:vAlign w:val="bottom"/>
            <w:hideMark/>
          </w:tcPr>
          <w:p w14:paraId="3A9A3F3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38,000</w:t>
            </w:r>
          </w:p>
        </w:tc>
        <w:tc>
          <w:tcPr>
            <w:tcW w:w="1596" w:type="dxa"/>
            <w:tcBorders>
              <w:top w:val="nil"/>
              <w:left w:val="nil"/>
              <w:bottom w:val="single" w:sz="4" w:space="0" w:color="auto"/>
              <w:right w:val="single" w:sz="4" w:space="0" w:color="auto"/>
            </w:tcBorders>
            <w:shd w:val="clear" w:color="auto" w:fill="auto"/>
            <w:noWrap/>
            <w:vAlign w:val="bottom"/>
            <w:hideMark/>
          </w:tcPr>
          <w:p w14:paraId="4A77491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680,000</w:t>
            </w:r>
          </w:p>
        </w:tc>
      </w:tr>
      <w:tr w:rsidR="00BA674B" w:rsidRPr="00BA674B" w14:paraId="63617A0B"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5A76611A"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0A7810BE"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Aguacate</w:t>
            </w:r>
          </w:p>
        </w:tc>
        <w:tc>
          <w:tcPr>
            <w:tcW w:w="1137" w:type="dxa"/>
            <w:tcBorders>
              <w:top w:val="nil"/>
              <w:left w:val="nil"/>
              <w:bottom w:val="single" w:sz="4" w:space="0" w:color="auto"/>
              <w:right w:val="single" w:sz="4" w:space="0" w:color="auto"/>
            </w:tcBorders>
            <w:shd w:val="clear" w:color="auto" w:fill="auto"/>
            <w:noWrap/>
            <w:hideMark/>
          </w:tcPr>
          <w:p w14:paraId="3B270AE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w:t>
            </w:r>
          </w:p>
        </w:tc>
        <w:tc>
          <w:tcPr>
            <w:tcW w:w="1417" w:type="dxa"/>
            <w:tcBorders>
              <w:top w:val="nil"/>
              <w:left w:val="nil"/>
              <w:bottom w:val="single" w:sz="4" w:space="0" w:color="auto"/>
              <w:right w:val="single" w:sz="4" w:space="0" w:color="auto"/>
            </w:tcBorders>
            <w:shd w:val="clear" w:color="auto" w:fill="auto"/>
            <w:noWrap/>
            <w:vAlign w:val="bottom"/>
            <w:hideMark/>
          </w:tcPr>
          <w:p w14:paraId="63D9735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101</w:t>
            </w:r>
          </w:p>
        </w:tc>
        <w:tc>
          <w:tcPr>
            <w:tcW w:w="1416" w:type="dxa"/>
            <w:tcBorders>
              <w:top w:val="nil"/>
              <w:left w:val="nil"/>
              <w:bottom w:val="single" w:sz="4" w:space="0" w:color="auto"/>
              <w:right w:val="single" w:sz="4" w:space="0" w:color="auto"/>
            </w:tcBorders>
            <w:shd w:val="clear" w:color="auto" w:fill="auto"/>
            <w:noWrap/>
            <w:vAlign w:val="bottom"/>
            <w:hideMark/>
          </w:tcPr>
          <w:p w14:paraId="282AB86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38,056</w:t>
            </w:r>
          </w:p>
        </w:tc>
        <w:tc>
          <w:tcPr>
            <w:tcW w:w="1596" w:type="dxa"/>
            <w:tcBorders>
              <w:top w:val="nil"/>
              <w:left w:val="nil"/>
              <w:bottom w:val="single" w:sz="4" w:space="0" w:color="auto"/>
              <w:right w:val="single" w:sz="4" w:space="0" w:color="auto"/>
            </w:tcBorders>
            <w:shd w:val="clear" w:color="auto" w:fill="auto"/>
            <w:noWrap/>
            <w:vAlign w:val="bottom"/>
            <w:hideMark/>
          </w:tcPr>
          <w:p w14:paraId="09F0510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617,600</w:t>
            </w:r>
          </w:p>
        </w:tc>
      </w:tr>
      <w:tr w:rsidR="00BA674B" w:rsidRPr="00BA674B" w14:paraId="383FCEC4"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2D93E58B"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1DD9CE67"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Sandía</w:t>
            </w:r>
          </w:p>
        </w:tc>
        <w:tc>
          <w:tcPr>
            <w:tcW w:w="1137" w:type="dxa"/>
            <w:tcBorders>
              <w:top w:val="nil"/>
              <w:left w:val="nil"/>
              <w:bottom w:val="single" w:sz="4" w:space="0" w:color="auto"/>
              <w:right w:val="single" w:sz="4" w:space="0" w:color="auto"/>
            </w:tcBorders>
            <w:shd w:val="clear" w:color="auto" w:fill="auto"/>
            <w:noWrap/>
            <w:hideMark/>
          </w:tcPr>
          <w:p w14:paraId="47D0152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bottom"/>
            <w:hideMark/>
          </w:tcPr>
          <w:p w14:paraId="14C7EA1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w:t>
            </w:r>
          </w:p>
        </w:tc>
        <w:tc>
          <w:tcPr>
            <w:tcW w:w="1416" w:type="dxa"/>
            <w:tcBorders>
              <w:top w:val="nil"/>
              <w:left w:val="nil"/>
              <w:bottom w:val="single" w:sz="4" w:space="0" w:color="auto"/>
              <w:right w:val="single" w:sz="4" w:space="0" w:color="auto"/>
            </w:tcBorders>
            <w:shd w:val="clear" w:color="auto" w:fill="auto"/>
            <w:noWrap/>
            <w:vAlign w:val="bottom"/>
            <w:hideMark/>
          </w:tcPr>
          <w:p w14:paraId="546CFA7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15,400</w:t>
            </w:r>
          </w:p>
        </w:tc>
        <w:tc>
          <w:tcPr>
            <w:tcW w:w="1596" w:type="dxa"/>
            <w:tcBorders>
              <w:top w:val="nil"/>
              <w:left w:val="nil"/>
              <w:bottom w:val="single" w:sz="4" w:space="0" w:color="auto"/>
              <w:right w:val="single" w:sz="4" w:space="0" w:color="auto"/>
            </w:tcBorders>
            <w:shd w:val="clear" w:color="auto" w:fill="auto"/>
            <w:noWrap/>
            <w:vAlign w:val="bottom"/>
            <w:hideMark/>
          </w:tcPr>
          <w:p w14:paraId="73D11C8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220,000</w:t>
            </w:r>
          </w:p>
        </w:tc>
      </w:tr>
      <w:tr w:rsidR="00BA674B" w:rsidRPr="00BA674B" w14:paraId="547DAA4F"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02EC14BE"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35E460D7"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Chinola</w:t>
            </w:r>
          </w:p>
        </w:tc>
        <w:tc>
          <w:tcPr>
            <w:tcW w:w="1137" w:type="dxa"/>
            <w:tcBorders>
              <w:top w:val="nil"/>
              <w:left w:val="nil"/>
              <w:bottom w:val="single" w:sz="4" w:space="0" w:color="auto"/>
              <w:right w:val="single" w:sz="4" w:space="0" w:color="auto"/>
            </w:tcBorders>
            <w:shd w:val="clear" w:color="auto" w:fill="auto"/>
            <w:noWrap/>
            <w:hideMark/>
          </w:tcPr>
          <w:p w14:paraId="1563EB3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bottom"/>
            <w:hideMark/>
          </w:tcPr>
          <w:p w14:paraId="3543053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21</w:t>
            </w:r>
          </w:p>
        </w:tc>
        <w:tc>
          <w:tcPr>
            <w:tcW w:w="1416" w:type="dxa"/>
            <w:tcBorders>
              <w:top w:val="nil"/>
              <w:left w:val="nil"/>
              <w:bottom w:val="single" w:sz="4" w:space="0" w:color="auto"/>
              <w:right w:val="single" w:sz="4" w:space="0" w:color="auto"/>
            </w:tcBorders>
            <w:shd w:val="clear" w:color="auto" w:fill="auto"/>
            <w:noWrap/>
            <w:vAlign w:val="bottom"/>
            <w:hideMark/>
          </w:tcPr>
          <w:p w14:paraId="672C6C0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13,440</w:t>
            </w:r>
          </w:p>
        </w:tc>
        <w:tc>
          <w:tcPr>
            <w:tcW w:w="1596" w:type="dxa"/>
            <w:tcBorders>
              <w:top w:val="nil"/>
              <w:left w:val="nil"/>
              <w:bottom w:val="single" w:sz="4" w:space="0" w:color="auto"/>
              <w:right w:val="single" w:sz="4" w:space="0" w:color="auto"/>
            </w:tcBorders>
            <w:shd w:val="clear" w:color="auto" w:fill="auto"/>
            <w:noWrap/>
            <w:vAlign w:val="bottom"/>
            <w:hideMark/>
          </w:tcPr>
          <w:p w14:paraId="2E38CF8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168,000</w:t>
            </w:r>
          </w:p>
        </w:tc>
      </w:tr>
      <w:tr w:rsidR="00BA674B" w:rsidRPr="00BA674B" w14:paraId="52F6F665" w14:textId="77777777" w:rsidTr="008B5846">
        <w:trPr>
          <w:trHeight w:val="242"/>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73FB6ABE"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hideMark/>
          </w:tcPr>
          <w:p w14:paraId="0F3AF742"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Lechosa</w:t>
            </w:r>
          </w:p>
        </w:tc>
        <w:tc>
          <w:tcPr>
            <w:tcW w:w="1137" w:type="dxa"/>
            <w:tcBorders>
              <w:top w:val="nil"/>
              <w:left w:val="nil"/>
              <w:bottom w:val="single" w:sz="4" w:space="0" w:color="auto"/>
              <w:right w:val="single" w:sz="4" w:space="0" w:color="auto"/>
            </w:tcBorders>
            <w:shd w:val="clear" w:color="auto" w:fill="auto"/>
            <w:noWrap/>
            <w:hideMark/>
          </w:tcPr>
          <w:p w14:paraId="642C58B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bottom"/>
            <w:hideMark/>
          </w:tcPr>
          <w:p w14:paraId="145572F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14</w:t>
            </w:r>
          </w:p>
        </w:tc>
        <w:tc>
          <w:tcPr>
            <w:tcW w:w="1416" w:type="dxa"/>
            <w:tcBorders>
              <w:top w:val="nil"/>
              <w:left w:val="nil"/>
              <w:bottom w:val="single" w:sz="4" w:space="0" w:color="auto"/>
              <w:right w:val="single" w:sz="4" w:space="0" w:color="auto"/>
            </w:tcBorders>
            <w:shd w:val="clear" w:color="auto" w:fill="auto"/>
            <w:noWrap/>
            <w:vAlign w:val="bottom"/>
            <w:hideMark/>
          </w:tcPr>
          <w:p w14:paraId="2D27ACC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15,120</w:t>
            </w:r>
          </w:p>
        </w:tc>
        <w:tc>
          <w:tcPr>
            <w:tcW w:w="1596" w:type="dxa"/>
            <w:tcBorders>
              <w:top w:val="nil"/>
              <w:left w:val="nil"/>
              <w:bottom w:val="single" w:sz="4" w:space="0" w:color="auto"/>
              <w:right w:val="single" w:sz="4" w:space="0" w:color="auto"/>
            </w:tcBorders>
            <w:shd w:val="clear" w:color="auto" w:fill="auto"/>
            <w:noWrap/>
            <w:vAlign w:val="bottom"/>
            <w:hideMark/>
          </w:tcPr>
          <w:p w14:paraId="661BC8E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168,000</w:t>
            </w:r>
          </w:p>
        </w:tc>
      </w:tr>
      <w:tr w:rsidR="00BA674B" w:rsidRPr="00BA674B" w14:paraId="0435C8C5" w14:textId="77777777" w:rsidTr="008B5846">
        <w:trPr>
          <w:trHeight w:val="254"/>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67576E89"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2038628D"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2E297A77"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412</w:t>
            </w:r>
          </w:p>
        </w:tc>
        <w:tc>
          <w:tcPr>
            <w:tcW w:w="1417" w:type="dxa"/>
            <w:tcBorders>
              <w:top w:val="nil"/>
              <w:left w:val="nil"/>
              <w:bottom w:val="single" w:sz="4" w:space="0" w:color="auto"/>
              <w:right w:val="single" w:sz="4" w:space="0" w:color="auto"/>
            </w:tcBorders>
            <w:shd w:val="clear" w:color="auto" w:fill="auto"/>
            <w:noWrap/>
            <w:vAlign w:val="center"/>
            <w:hideMark/>
          </w:tcPr>
          <w:p w14:paraId="084BE66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56,286</w:t>
            </w:r>
          </w:p>
        </w:tc>
        <w:tc>
          <w:tcPr>
            <w:tcW w:w="1416" w:type="dxa"/>
            <w:tcBorders>
              <w:top w:val="nil"/>
              <w:left w:val="nil"/>
              <w:bottom w:val="single" w:sz="4" w:space="0" w:color="auto"/>
              <w:right w:val="single" w:sz="4" w:space="0" w:color="auto"/>
            </w:tcBorders>
            <w:shd w:val="clear" w:color="auto" w:fill="auto"/>
            <w:noWrap/>
            <w:vAlign w:val="center"/>
            <w:hideMark/>
          </w:tcPr>
          <w:p w14:paraId="62D28F40"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62,888,854</w:t>
            </w:r>
          </w:p>
        </w:tc>
        <w:tc>
          <w:tcPr>
            <w:tcW w:w="1596" w:type="dxa"/>
            <w:tcBorders>
              <w:top w:val="nil"/>
              <w:left w:val="nil"/>
              <w:bottom w:val="single" w:sz="4" w:space="0" w:color="auto"/>
              <w:right w:val="single" w:sz="4" w:space="0" w:color="auto"/>
            </w:tcBorders>
            <w:shd w:val="clear" w:color="auto" w:fill="auto"/>
            <w:noWrap/>
            <w:vAlign w:val="center"/>
            <w:hideMark/>
          </w:tcPr>
          <w:p w14:paraId="42CE6CEE"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580,822,581</w:t>
            </w:r>
          </w:p>
        </w:tc>
      </w:tr>
      <w:tr w:rsidR="00BA674B" w:rsidRPr="00BA674B" w14:paraId="57AEC520" w14:textId="77777777" w:rsidTr="008B5846">
        <w:trPr>
          <w:trHeight w:val="509"/>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1E63ED08"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vAlign w:val="center"/>
            <w:hideMark/>
          </w:tcPr>
          <w:p w14:paraId="7A891FF9"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799C8C03"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9,528</w:t>
            </w:r>
          </w:p>
        </w:tc>
        <w:tc>
          <w:tcPr>
            <w:tcW w:w="1417" w:type="dxa"/>
            <w:tcBorders>
              <w:top w:val="nil"/>
              <w:left w:val="nil"/>
              <w:bottom w:val="single" w:sz="4" w:space="0" w:color="auto"/>
              <w:right w:val="single" w:sz="4" w:space="0" w:color="auto"/>
            </w:tcBorders>
            <w:shd w:val="clear" w:color="auto" w:fill="auto"/>
            <w:noWrap/>
            <w:vAlign w:val="center"/>
            <w:hideMark/>
          </w:tcPr>
          <w:p w14:paraId="05B4595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672,667</w:t>
            </w:r>
          </w:p>
        </w:tc>
        <w:tc>
          <w:tcPr>
            <w:tcW w:w="1416" w:type="dxa"/>
            <w:tcBorders>
              <w:top w:val="nil"/>
              <w:left w:val="nil"/>
              <w:bottom w:val="single" w:sz="4" w:space="0" w:color="auto"/>
              <w:right w:val="single" w:sz="4" w:space="0" w:color="auto"/>
            </w:tcBorders>
            <w:shd w:val="clear" w:color="auto" w:fill="auto"/>
            <w:noWrap/>
            <w:vAlign w:val="center"/>
            <w:hideMark/>
          </w:tcPr>
          <w:p w14:paraId="72D3F0A9"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400,803,488</w:t>
            </w:r>
          </w:p>
        </w:tc>
        <w:tc>
          <w:tcPr>
            <w:tcW w:w="1596" w:type="dxa"/>
            <w:tcBorders>
              <w:top w:val="nil"/>
              <w:left w:val="nil"/>
              <w:bottom w:val="single" w:sz="4" w:space="0" w:color="auto"/>
              <w:right w:val="single" w:sz="4" w:space="0" w:color="auto"/>
            </w:tcBorders>
            <w:shd w:val="clear" w:color="auto" w:fill="auto"/>
            <w:noWrap/>
            <w:vAlign w:val="center"/>
            <w:hideMark/>
          </w:tcPr>
          <w:p w14:paraId="47C47AFB"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4,481,837,895</w:t>
            </w:r>
          </w:p>
        </w:tc>
      </w:tr>
      <w:tr w:rsidR="00BA674B" w:rsidRPr="00BA674B" w14:paraId="352064E6" w14:textId="77777777" w:rsidTr="008B5846">
        <w:trPr>
          <w:trHeight w:val="60"/>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66CD4393" w14:textId="77777777" w:rsidR="00BA674B" w:rsidRPr="00216153" w:rsidRDefault="00BA674B" w:rsidP="00BA674B">
            <w:pPr>
              <w:spacing w:after="0" w:line="240" w:lineRule="auto"/>
              <w:rPr>
                <w:rFonts w:eastAsia="Times New Roman"/>
                <w:color w:val="4C4747"/>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6BA64E45"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vAlign w:val="center"/>
            <w:hideMark/>
          </w:tcPr>
          <w:p w14:paraId="66158E2C"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vAlign w:val="center"/>
            <w:hideMark/>
          </w:tcPr>
          <w:p w14:paraId="63FC1768"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591AE06C"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96" w:type="dxa"/>
            <w:tcBorders>
              <w:top w:val="nil"/>
              <w:left w:val="nil"/>
              <w:bottom w:val="single" w:sz="4" w:space="0" w:color="auto"/>
              <w:right w:val="single" w:sz="4" w:space="0" w:color="auto"/>
            </w:tcBorders>
            <w:shd w:val="clear" w:color="auto" w:fill="auto"/>
            <w:noWrap/>
            <w:vAlign w:val="center"/>
            <w:hideMark/>
          </w:tcPr>
          <w:p w14:paraId="772081CC"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10EEF582" w14:textId="77777777" w:rsidR="00807976" w:rsidRDefault="00807976" w:rsidP="00BE5CCC">
      <w:pPr>
        <w:pStyle w:val="Ttulo1"/>
        <w:jc w:val="left"/>
        <w:rPr>
          <w:lang w:val="es-ES"/>
        </w:rPr>
      </w:pPr>
    </w:p>
    <w:p w14:paraId="7FF8CEE7" w14:textId="77777777" w:rsidR="00807976" w:rsidRDefault="00807976" w:rsidP="00BE5CCC">
      <w:pPr>
        <w:pStyle w:val="Ttulo1"/>
        <w:jc w:val="left"/>
        <w:rPr>
          <w:lang w:val="es-ES"/>
        </w:rPr>
      </w:pPr>
    </w:p>
    <w:p w14:paraId="592286FF" w14:textId="77777777" w:rsidR="00807976" w:rsidRDefault="00807976" w:rsidP="00BE5CCC">
      <w:pPr>
        <w:pStyle w:val="Ttulo1"/>
        <w:jc w:val="left"/>
        <w:rPr>
          <w:lang w:val="es-ES"/>
        </w:rPr>
      </w:pPr>
    </w:p>
    <w:p w14:paraId="307E209D" w14:textId="4A5B5D92" w:rsidR="00BA674B" w:rsidRPr="00216153" w:rsidRDefault="00807976" w:rsidP="00BE5CCC">
      <w:pPr>
        <w:pStyle w:val="Ttulo1"/>
        <w:jc w:val="left"/>
        <w:rPr>
          <w:b w:val="0"/>
          <w:lang w:val="es-ES"/>
        </w:rPr>
      </w:pPr>
      <w:r w:rsidRPr="00216153">
        <w:rPr>
          <w:rFonts w:eastAsia="Calibri"/>
          <w:b w:val="0"/>
          <w:color w:val="4C4747"/>
          <w:sz w:val="18"/>
        </w:rPr>
        <w:t>Fuente: Dpto. de operaciones</w:t>
      </w:r>
      <w:r w:rsidRPr="00216153">
        <w:rPr>
          <w:b w:val="0"/>
          <w:noProof/>
          <w:color w:val="4C4747"/>
          <w:lang w:val="en-US"/>
        </w:rPr>
        <w:t xml:space="preserve"> </w:t>
      </w:r>
      <w:r w:rsidRPr="00216153">
        <w:rPr>
          <w:b w:val="0"/>
          <w:noProof/>
          <w:lang w:val="en-US"/>
        </w:rPr>
        <w:drawing>
          <wp:anchor distT="0" distB="0" distL="114300" distR="114300" simplePos="0" relativeHeight="251644416" behindDoc="0" locked="0" layoutInCell="1" allowOverlap="1" wp14:anchorId="5E535217" wp14:editId="6A4A94BE">
            <wp:simplePos x="0" y="0"/>
            <wp:positionH relativeFrom="margin">
              <wp:align>left</wp:align>
            </wp:positionH>
            <wp:positionV relativeFrom="margin">
              <wp:posOffset>5029200</wp:posOffset>
            </wp:positionV>
            <wp:extent cx="2247900" cy="1343025"/>
            <wp:effectExtent l="0" t="0" r="0" b="9525"/>
            <wp:wrapTight wrapText="bothSides">
              <wp:wrapPolygon edited="0">
                <wp:start x="0" y="0"/>
                <wp:lineTo x="0" y="21447"/>
                <wp:lineTo x="21417" y="21447"/>
                <wp:lineTo x="21417" y="0"/>
                <wp:lineTo x="0" y="0"/>
              </wp:wrapPolygon>
            </wp:wrapTight>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216153">
        <w:rPr>
          <w:b w:val="0"/>
          <w:noProof/>
          <w:lang w:val="en-US"/>
        </w:rPr>
        <w:drawing>
          <wp:anchor distT="0" distB="0" distL="114300" distR="114300" simplePos="0" relativeHeight="251645440" behindDoc="0" locked="0" layoutInCell="1" allowOverlap="1" wp14:anchorId="5712317A" wp14:editId="403F4B7B">
            <wp:simplePos x="0" y="0"/>
            <wp:positionH relativeFrom="page">
              <wp:posOffset>3781425</wp:posOffset>
            </wp:positionH>
            <wp:positionV relativeFrom="margin">
              <wp:posOffset>5033010</wp:posOffset>
            </wp:positionV>
            <wp:extent cx="2286000" cy="1390650"/>
            <wp:effectExtent l="0" t="0" r="0" b="19050"/>
            <wp:wrapTight wrapText="bothSides">
              <wp:wrapPolygon edited="0">
                <wp:start x="0" y="0"/>
                <wp:lineTo x="0" y="21600"/>
                <wp:lineTo x="21420" y="21600"/>
                <wp:lineTo x="21420" y="0"/>
                <wp:lineTo x="0" y="0"/>
              </wp:wrapPolygon>
            </wp:wrapTight>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BA674B" w:rsidRPr="00216153">
        <w:rPr>
          <w:b w:val="0"/>
          <w:lang w:val="es-ES"/>
        </w:rPr>
        <w:br w:type="page"/>
      </w:r>
    </w:p>
    <w:tbl>
      <w:tblPr>
        <w:tblpPr w:leftFromText="180" w:rightFromText="180" w:horzAnchor="margin" w:tblpY="435"/>
        <w:tblW w:w="7775" w:type="dxa"/>
        <w:tblLook w:val="04A0" w:firstRow="1" w:lastRow="0" w:firstColumn="1" w:lastColumn="0" w:noHBand="0" w:noVBand="1"/>
      </w:tblPr>
      <w:tblGrid>
        <w:gridCol w:w="1121"/>
        <w:gridCol w:w="977"/>
        <w:gridCol w:w="1137"/>
        <w:gridCol w:w="1417"/>
        <w:gridCol w:w="1527"/>
        <w:gridCol w:w="1596"/>
      </w:tblGrid>
      <w:tr w:rsidR="00BA674B" w:rsidRPr="00BA674B" w14:paraId="028CCC44" w14:textId="77777777" w:rsidTr="00012C77">
        <w:trPr>
          <w:trHeight w:val="375"/>
        </w:trPr>
        <w:tc>
          <w:tcPr>
            <w:tcW w:w="7775" w:type="dxa"/>
            <w:gridSpan w:val="6"/>
            <w:tcBorders>
              <w:top w:val="nil"/>
              <w:left w:val="nil"/>
              <w:bottom w:val="nil"/>
              <w:right w:val="nil"/>
            </w:tcBorders>
            <w:shd w:val="clear" w:color="auto" w:fill="auto"/>
            <w:noWrap/>
            <w:vAlign w:val="bottom"/>
            <w:hideMark/>
          </w:tcPr>
          <w:p w14:paraId="66EBE3BE" w14:textId="6AAD4F87" w:rsidR="00BA674B" w:rsidRPr="00216153" w:rsidRDefault="00E47C45" w:rsidP="00012C7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A674B" w:rsidRPr="00216153">
              <w:rPr>
                <w:rFonts w:eastAsia="Times New Roman"/>
                <w:b/>
                <w:bCs/>
                <w:color w:val="4C4747"/>
                <w:spacing w:val="0"/>
                <w:sz w:val="28"/>
                <w:szCs w:val="28"/>
              </w:rPr>
              <w:t xml:space="preserve"> de pólizas agrícolas suscritas por provincias</w:t>
            </w:r>
          </w:p>
        </w:tc>
      </w:tr>
      <w:tr w:rsidR="00BA674B" w:rsidRPr="00BA674B" w14:paraId="2D6C238F" w14:textId="77777777" w:rsidTr="00012C77">
        <w:trPr>
          <w:trHeight w:val="285"/>
        </w:trPr>
        <w:tc>
          <w:tcPr>
            <w:tcW w:w="1121" w:type="dxa"/>
            <w:tcBorders>
              <w:top w:val="nil"/>
              <w:left w:val="nil"/>
              <w:bottom w:val="nil"/>
              <w:right w:val="nil"/>
            </w:tcBorders>
            <w:shd w:val="clear" w:color="auto" w:fill="auto"/>
            <w:noWrap/>
            <w:vAlign w:val="bottom"/>
            <w:hideMark/>
          </w:tcPr>
          <w:p w14:paraId="6E84F0D1" w14:textId="77777777" w:rsidR="00BA674B" w:rsidRPr="00BA674B" w:rsidRDefault="00BA674B" w:rsidP="00012C77">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7D1770E5" w14:textId="77777777" w:rsidR="00BA674B" w:rsidRPr="00216153" w:rsidRDefault="00BA674B" w:rsidP="00012C77">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0752F269" w14:textId="77777777" w:rsidR="00BA674B" w:rsidRPr="00216153" w:rsidRDefault="00BA674B" w:rsidP="00012C77">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142A6B4E" w14:textId="77777777" w:rsidR="00BA674B" w:rsidRPr="00216153" w:rsidRDefault="00BA674B" w:rsidP="00012C77">
            <w:pPr>
              <w:spacing w:after="0" w:line="240" w:lineRule="auto"/>
              <w:jc w:val="center"/>
              <w:rPr>
                <w:rFonts w:eastAsia="Times New Roman"/>
                <w:color w:val="4C4747"/>
                <w:spacing w:val="0"/>
                <w:sz w:val="20"/>
                <w:szCs w:val="20"/>
              </w:rPr>
            </w:pPr>
          </w:p>
        </w:tc>
        <w:tc>
          <w:tcPr>
            <w:tcW w:w="1527" w:type="dxa"/>
            <w:tcBorders>
              <w:top w:val="nil"/>
              <w:left w:val="nil"/>
              <w:bottom w:val="nil"/>
              <w:right w:val="nil"/>
            </w:tcBorders>
            <w:shd w:val="clear" w:color="auto" w:fill="auto"/>
            <w:noWrap/>
            <w:vAlign w:val="bottom"/>
            <w:hideMark/>
          </w:tcPr>
          <w:p w14:paraId="3A635BEA" w14:textId="77777777" w:rsidR="00BA674B" w:rsidRPr="00216153" w:rsidRDefault="00BA674B" w:rsidP="00012C77">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10C9EBEA" w14:textId="77777777" w:rsidR="00BA674B" w:rsidRPr="00216153" w:rsidRDefault="00BA674B" w:rsidP="00012C77">
            <w:pPr>
              <w:spacing w:after="0" w:line="240" w:lineRule="auto"/>
              <w:jc w:val="center"/>
              <w:rPr>
                <w:rFonts w:eastAsia="Times New Roman"/>
                <w:color w:val="4C4747"/>
                <w:spacing w:val="0"/>
                <w:sz w:val="20"/>
                <w:szCs w:val="20"/>
              </w:rPr>
            </w:pPr>
          </w:p>
        </w:tc>
      </w:tr>
      <w:tr w:rsidR="00BA674B" w:rsidRPr="00BA674B" w14:paraId="57D20780" w14:textId="77777777" w:rsidTr="00012C77">
        <w:trPr>
          <w:trHeight w:val="315"/>
        </w:trPr>
        <w:tc>
          <w:tcPr>
            <w:tcW w:w="1121" w:type="dxa"/>
            <w:tcBorders>
              <w:top w:val="nil"/>
              <w:left w:val="nil"/>
              <w:bottom w:val="nil"/>
              <w:right w:val="nil"/>
            </w:tcBorders>
            <w:shd w:val="clear" w:color="auto" w:fill="auto"/>
            <w:noWrap/>
            <w:vAlign w:val="bottom"/>
            <w:hideMark/>
          </w:tcPr>
          <w:p w14:paraId="289CFD97" w14:textId="77777777" w:rsidR="00BA674B" w:rsidRPr="00BA674B" w:rsidRDefault="00BA674B" w:rsidP="00012C77">
            <w:pPr>
              <w:spacing w:after="0" w:line="240" w:lineRule="auto"/>
              <w:rPr>
                <w:rFonts w:eastAsia="Times New Roman"/>
                <w:b/>
                <w:bCs/>
                <w:color w:val="4C4747"/>
                <w:spacing w:val="0"/>
              </w:rPr>
            </w:pPr>
            <w:r w:rsidRPr="00BA674B">
              <w:rPr>
                <w:rFonts w:eastAsia="Times New Roman"/>
                <w:b/>
                <w:bCs/>
                <w:color w:val="4C4747"/>
                <w:spacing w:val="0"/>
              </w:rPr>
              <w:t>Año:</w:t>
            </w:r>
          </w:p>
        </w:tc>
        <w:tc>
          <w:tcPr>
            <w:tcW w:w="977" w:type="dxa"/>
            <w:tcBorders>
              <w:top w:val="nil"/>
              <w:left w:val="nil"/>
              <w:bottom w:val="nil"/>
              <w:right w:val="nil"/>
            </w:tcBorders>
            <w:shd w:val="clear" w:color="auto" w:fill="auto"/>
            <w:noWrap/>
            <w:vAlign w:val="bottom"/>
            <w:hideMark/>
          </w:tcPr>
          <w:p w14:paraId="29B95F20"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47831D3A" w14:textId="77777777" w:rsidR="00BA674B" w:rsidRPr="00216153" w:rsidRDefault="00BA674B" w:rsidP="00012C77">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0C05024E" w14:textId="77777777" w:rsidR="00BA674B" w:rsidRPr="00216153" w:rsidRDefault="00BA674B" w:rsidP="00012C77">
            <w:pPr>
              <w:spacing w:after="0" w:line="240" w:lineRule="auto"/>
              <w:rPr>
                <w:rFonts w:eastAsia="Times New Roman"/>
                <w:color w:val="4C4747"/>
                <w:spacing w:val="0"/>
                <w:sz w:val="20"/>
                <w:szCs w:val="20"/>
              </w:rPr>
            </w:pPr>
          </w:p>
        </w:tc>
        <w:tc>
          <w:tcPr>
            <w:tcW w:w="1527" w:type="dxa"/>
            <w:tcBorders>
              <w:top w:val="nil"/>
              <w:left w:val="nil"/>
              <w:bottom w:val="nil"/>
              <w:right w:val="nil"/>
            </w:tcBorders>
            <w:shd w:val="clear" w:color="auto" w:fill="auto"/>
            <w:noWrap/>
            <w:vAlign w:val="bottom"/>
            <w:hideMark/>
          </w:tcPr>
          <w:p w14:paraId="373621B5" w14:textId="021DDE3D" w:rsidR="00BA674B" w:rsidRPr="00216153" w:rsidRDefault="00BA674B" w:rsidP="00012C7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32B7FF83" w14:textId="150B0EE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Agrícola</w:t>
            </w:r>
          </w:p>
        </w:tc>
      </w:tr>
      <w:tr w:rsidR="00BA674B" w:rsidRPr="00BA674B" w14:paraId="2CF690F9" w14:textId="77777777" w:rsidTr="00012C77">
        <w:trPr>
          <w:trHeight w:val="630"/>
        </w:trPr>
        <w:tc>
          <w:tcPr>
            <w:tcW w:w="1121" w:type="dxa"/>
            <w:tcBorders>
              <w:top w:val="nil"/>
              <w:left w:val="nil"/>
              <w:bottom w:val="nil"/>
              <w:right w:val="nil"/>
            </w:tcBorders>
            <w:shd w:val="clear" w:color="auto" w:fill="auto"/>
            <w:noWrap/>
            <w:vAlign w:val="center"/>
            <w:hideMark/>
          </w:tcPr>
          <w:p w14:paraId="2F769B35" w14:textId="77777777" w:rsidR="00BA674B" w:rsidRPr="00BA674B" w:rsidRDefault="00BA674B" w:rsidP="00012C77">
            <w:pPr>
              <w:spacing w:after="0" w:line="240" w:lineRule="auto"/>
              <w:rPr>
                <w:rFonts w:eastAsia="Times New Roman"/>
                <w:b/>
                <w:bCs/>
                <w:color w:val="4C4747"/>
                <w:spacing w:val="0"/>
              </w:rPr>
            </w:pPr>
            <w:r w:rsidRPr="00BA674B">
              <w:rPr>
                <w:rFonts w:eastAsia="Times New Roman"/>
                <w:b/>
                <w:bCs/>
                <w:color w:val="4C4747"/>
                <w:spacing w:val="0"/>
              </w:rPr>
              <w:t>Periodo:</w:t>
            </w:r>
          </w:p>
        </w:tc>
        <w:tc>
          <w:tcPr>
            <w:tcW w:w="2114" w:type="dxa"/>
            <w:gridSpan w:val="2"/>
            <w:tcBorders>
              <w:top w:val="nil"/>
              <w:left w:val="nil"/>
              <w:bottom w:val="nil"/>
              <w:right w:val="nil"/>
            </w:tcBorders>
            <w:shd w:val="clear" w:color="auto" w:fill="auto"/>
            <w:noWrap/>
            <w:vAlign w:val="center"/>
            <w:hideMark/>
          </w:tcPr>
          <w:p w14:paraId="742D14B2"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007FE5B5" w14:textId="77777777" w:rsidR="00BA674B" w:rsidRPr="00216153" w:rsidRDefault="00BA674B" w:rsidP="00012C77">
            <w:pPr>
              <w:spacing w:after="0" w:line="240" w:lineRule="auto"/>
              <w:rPr>
                <w:rFonts w:eastAsia="Times New Roman"/>
                <w:color w:val="4C4747"/>
                <w:spacing w:val="0"/>
              </w:rPr>
            </w:pPr>
          </w:p>
        </w:tc>
        <w:tc>
          <w:tcPr>
            <w:tcW w:w="1527" w:type="dxa"/>
            <w:tcBorders>
              <w:top w:val="nil"/>
              <w:left w:val="nil"/>
              <w:bottom w:val="nil"/>
              <w:right w:val="nil"/>
            </w:tcBorders>
            <w:shd w:val="clear" w:color="auto" w:fill="auto"/>
            <w:noWrap/>
            <w:vAlign w:val="center"/>
            <w:hideMark/>
          </w:tcPr>
          <w:p w14:paraId="459BF9BD" w14:textId="2F9E99C8" w:rsidR="00BA674B" w:rsidRPr="00216153" w:rsidRDefault="00BA674B" w:rsidP="00012C7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center"/>
            <w:hideMark/>
          </w:tcPr>
          <w:p w14:paraId="0BC8AF37"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Prima y valor asegurado</w:t>
            </w:r>
          </w:p>
        </w:tc>
      </w:tr>
      <w:tr w:rsidR="00BA674B" w:rsidRPr="00BA674B" w14:paraId="0BC2F42A" w14:textId="77777777" w:rsidTr="00012C77">
        <w:trPr>
          <w:trHeight w:val="240"/>
        </w:trPr>
        <w:tc>
          <w:tcPr>
            <w:tcW w:w="1121" w:type="dxa"/>
            <w:tcBorders>
              <w:top w:val="nil"/>
              <w:left w:val="nil"/>
              <w:bottom w:val="nil"/>
              <w:right w:val="nil"/>
            </w:tcBorders>
            <w:shd w:val="clear" w:color="auto" w:fill="auto"/>
            <w:noWrap/>
            <w:vAlign w:val="center"/>
            <w:hideMark/>
          </w:tcPr>
          <w:p w14:paraId="0A245895" w14:textId="77777777" w:rsidR="00BA674B" w:rsidRPr="00BA674B" w:rsidRDefault="00BA674B" w:rsidP="00012C77">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2F67017B" w14:textId="77777777" w:rsidR="00BA674B" w:rsidRPr="00BA674B" w:rsidRDefault="00BA674B" w:rsidP="00012C77">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1DB08BC0" w14:textId="77777777" w:rsidR="00BA674B" w:rsidRPr="00BA674B" w:rsidRDefault="00BA674B" w:rsidP="00012C77">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18EE03D8" w14:textId="77777777" w:rsidR="00BA674B" w:rsidRPr="00BA674B" w:rsidRDefault="00BA674B" w:rsidP="00012C77">
            <w:pPr>
              <w:spacing w:after="0" w:line="240" w:lineRule="auto"/>
              <w:jc w:val="center"/>
              <w:rPr>
                <w:rFonts w:eastAsia="Times New Roman"/>
                <w:color w:val="auto"/>
                <w:spacing w:val="0"/>
                <w:sz w:val="20"/>
                <w:szCs w:val="20"/>
              </w:rPr>
            </w:pPr>
          </w:p>
        </w:tc>
        <w:tc>
          <w:tcPr>
            <w:tcW w:w="1527" w:type="dxa"/>
            <w:tcBorders>
              <w:top w:val="nil"/>
              <w:left w:val="nil"/>
              <w:bottom w:val="nil"/>
              <w:right w:val="nil"/>
            </w:tcBorders>
            <w:shd w:val="clear" w:color="auto" w:fill="auto"/>
            <w:noWrap/>
            <w:vAlign w:val="center"/>
            <w:hideMark/>
          </w:tcPr>
          <w:p w14:paraId="7E1626B1" w14:textId="77777777" w:rsidR="00BA674B" w:rsidRPr="00BA674B" w:rsidRDefault="00BA674B" w:rsidP="00012C77">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center"/>
            <w:hideMark/>
          </w:tcPr>
          <w:p w14:paraId="32D76178" w14:textId="77777777" w:rsidR="00BA674B" w:rsidRPr="00BA674B" w:rsidRDefault="00BA674B" w:rsidP="00012C77">
            <w:pPr>
              <w:spacing w:after="0" w:line="240" w:lineRule="auto"/>
              <w:rPr>
                <w:rFonts w:eastAsia="Times New Roman"/>
                <w:color w:val="auto"/>
                <w:spacing w:val="0"/>
                <w:sz w:val="20"/>
                <w:szCs w:val="20"/>
              </w:rPr>
            </w:pPr>
          </w:p>
        </w:tc>
      </w:tr>
      <w:tr w:rsidR="00BA674B" w:rsidRPr="00BA674B" w14:paraId="0D640CA8" w14:textId="77777777" w:rsidTr="00012C77">
        <w:trPr>
          <w:trHeight w:val="945"/>
        </w:trPr>
        <w:tc>
          <w:tcPr>
            <w:tcW w:w="1121" w:type="dxa"/>
            <w:tcBorders>
              <w:top w:val="single" w:sz="8" w:space="0" w:color="auto"/>
              <w:left w:val="single" w:sz="8" w:space="0" w:color="auto"/>
              <w:bottom w:val="nil"/>
              <w:right w:val="single" w:sz="4" w:space="0" w:color="auto"/>
            </w:tcBorders>
            <w:shd w:val="clear" w:color="000000" w:fill="072C61"/>
            <w:noWrap/>
            <w:vAlign w:val="center"/>
            <w:hideMark/>
          </w:tcPr>
          <w:p w14:paraId="511DB23E" w14:textId="77777777" w:rsidR="00BA674B" w:rsidRPr="008B5846" w:rsidRDefault="00BA674B" w:rsidP="00012C77">
            <w:pPr>
              <w:spacing w:after="0" w:line="240" w:lineRule="auto"/>
              <w:jc w:val="center"/>
              <w:rPr>
                <w:rFonts w:eastAsia="Times New Roman"/>
                <w:b/>
                <w:bCs/>
                <w:color w:val="FFFFFF"/>
                <w:spacing w:val="0"/>
                <w:sz w:val="22"/>
              </w:rPr>
            </w:pPr>
            <w:r w:rsidRPr="008B5846">
              <w:rPr>
                <w:rFonts w:eastAsia="Times New Roman"/>
                <w:b/>
                <w:bCs/>
                <w:color w:val="FFFFFF"/>
                <w:spacing w:val="0"/>
                <w:sz w:val="22"/>
              </w:rPr>
              <w:t>Provincia</w:t>
            </w:r>
          </w:p>
        </w:tc>
        <w:tc>
          <w:tcPr>
            <w:tcW w:w="977" w:type="dxa"/>
            <w:tcBorders>
              <w:top w:val="single" w:sz="8" w:space="0" w:color="auto"/>
              <w:left w:val="nil"/>
              <w:bottom w:val="nil"/>
              <w:right w:val="single" w:sz="4" w:space="0" w:color="auto"/>
            </w:tcBorders>
            <w:shd w:val="clear" w:color="000000" w:fill="072C61"/>
            <w:noWrap/>
            <w:vAlign w:val="center"/>
            <w:hideMark/>
          </w:tcPr>
          <w:p w14:paraId="7B4BDD32" w14:textId="77777777" w:rsidR="00BA674B" w:rsidRPr="00BA674B" w:rsidRDefault="00BA674B" w:rsidP="00012C77">
            <w:pPr>
              <w:spacing w:after="0" w:line="240" w:lineRule="auto"/>
              <w:jc w:val="center"/>
              <w:rPr>
                <w:rFonts w:eastAsia="Times New Roman"/>
                <w:b/>
                <w:bCs/>
                <w:color w:val="FFFFFF"/>
                <w:spacing w:val="0"/>
              </w:rPr>
            </w:pPr>
            <w:r w:rsidRPr="00BA674B">
              <w:rPr>
                <w:rFonts w:eastAsia="Times New Roman"/>
                <w:b/>
                <w:bCs/>
                <w:color w:val="FFFFFF"/>
                <w:spacing w:val="0"/>
              </w:rPr>
              <w:t>Rubros</w:t>
            </w:r>
          </w:p>
        </w:tc>
        <w:tc>
          <w:tcPr>
            <w:tcW w:w="1137" w:type="dxa"/>
            <w:tcBorders>
              <w:top w:val="single" w:sz="8" w:space="0" w:color="auto"/>
              <w:left w:val="nil"/>
              <w:bottom w:val="nil"/>
              <w:right w:val="single" w:sz="4" w:space="0" w:color="auto"/>
            </w:tcBorders>
            <w:shd w:val="clear" w:color="000000" w:fill="072C61"/>
            <w:vAlign w:val="center"/>
            <w:hideMark/>
          </w:tcPr>
          <w:p w14:paraId="2871BDDA" w14:textId="77777777" w:rsidR="00BA674B" w:rsidRPr="00BA674B" w:rsidRDefault="00BA674B" w:rsidP="00012C77">
            <w:pPr>
              <w:spacing w:after="0" w:line="240" w:lineRule="auto"/>
              <w:jc w:val="center"/>
              <w:rPr>
                <w:rFonts w:eastAsia="Times New Roman"/>
                <w:b/>
                <w:bCs/>
                <w:color w:val="FFFFFF"/>
                <w:spacing w:val="0"/>
              </w:rPr>
            </w:pPr>
            <w:r w:rsidRPr="00BA674B">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2E8D233F" w14:textId="77777777" w:rsidR="00BA674B" w:rsidRPr="00BA674B" w:rsidRDefault="00BA674B" w:rsidP="00012C77">
            <w:pPr>
              <w:spacing w:after="0" w:line="240" w:lineRule="auto"/>
              <w:jc w:val="center"/>
              <w:rPr>
                <w:rFonts w:eastAsia="Times New Roman"/>
                <w:b/>
                <w:bCs/>
                <w:color w:val="FFFFFF"/>
                <w:spacing w:val="0"/>
              </w:rPr>
            </w:pPr>
            <w:r w:rsidRPr="00BA674B">
              <w:rPr>
                <w:rFonts w:eastAsia="Times New Roman"/>
                <w:b/>
                <w:bCs/>
                <w:color w:val="FFFFFF"/>
                <w:spacing w:val="0"/>
              </w:rPr>
              <w:t>Superficies Aseguradas Tareas</w:t>
            </w:r>
          </w:p>
        </w:tc>
        <w:tc>
          <w:tcPr>
            <w:tcW w:w="1527" w:type="dxa"/>
            <w:tcBorders>
              <w:top w:val="single" w:sz="8" w:space="0" w:color="auto"/>
              <w:left w:val="nil"/>
              <w:bottom w:val="nil"/>
              <w:right w:val="single" w:sz="4" w:space="0" w:color="auto"/>
            </w:tcBorders>
            <w:shd w:val="clear" w:color="000000" w:fill="072C61"/>
            <w:vAlign w:val="center"/>
            <w:hideMark/>
          </w:tcPr>
          <w:p w14:paraId="778DF390" w14:textId="77777777" w:rsidR="00BA674B" w:rsidRPr="00BA674B" w:rsidRDefault="00BA674B" w:rsidP="00012C77">
            <w:pPr>
              <w:spacing w:after="0" w:line="240" w:lineRule="auto"/>
              <w:jc w:val="center"/>
              <w:rPr>
                <w:rFonts w:eastAsia="Times New Roman"/>
                <w:b/>
                <w:bCs/>
                <w:color w:val="FFFFFF"/>
                <w:spacing w:val="0"/>
              </w:rPr>
            </w:pPr>
            <w:r w:rsidRPr="00BA674B">
              <w:rPr>
                <w:rFonts w:eastAsia="Times New Roman"/>
                <w:b/>
                <w:bCs/>
                <w:color w:val="FFFFFF"/>
                <w:spacing w:val="0"/>
              </w:rPr>
              <w:t>Valor Total Prima, En RD$</w:t>
            </w:r>
          </w:p>
        </w:tc>
        <w:tc>
          <w:tcPr>
            <w:tcW w:w="1596" w:type="dxa"/>
            <w:tcBorders>
              <w:top w:val="single" w:sz="8" w:space="0" w:color="auto"/>
              <w:left w:val="nil"/>
              <w:bottom w:val="nil"/>
              <w:right w:val="single" w:sz="8" w:space="0" w:color="auto"/>
            </w:tcBorders>
            <w:shd w:val="clear" w:color="000000" w:fill="072C61"/>
            <w:vAlign w:val="center"/>
            <w:hideMark/>
          </w:tcPr>
          <w:p w14:paraId="1BC5C6B0" w14:textId="77777777" w:rsidR="00BA674B" w:rsidRPr="00BA674B" w:rsidRDefault="00BA674B" w:rsidP="00012C77">
            <w:pPr>
              <w:spacing w:after="0" w:line="240" w:lineRule="auto"/>
              <w:jc w:val="center"/>
              <w:rPr>
                <w:rFonts w:eastAsia="Times New Roman"/>
                <w:b/>
                <w:bCs/>
                <w:color w:val="FFFFFF"/>
                <w:spacing w:val="0"/>
              </w:rPr>
            </w:pPr>
            <w:r w:rsidRPr="00BA674B">
              <w:rPr>
                <w:rFonts w:eastAsia="Times New Roman"/>
                <w:b/>
                <w:bCs/>
                <w:color w:val="FFFFFF"/>
                <w:spacing w:val="0"/>
              </w:rPr>
              <w:t>Valor Asegurado, En RD$</w:t>
            </w:r>
          </w:p>
        </w:tc>
      </w:tr>
      <w:tr w:rsidR="00BA674B" w:rsidRPr="00BA674B" w14:paraId="005C01B0" w14:textId="77777777" w:rsidTr="00012C77">
        <w:trPr>
          <w:trHeight w:val="300"/>
        </w:trPr>
        <w:tc>
          <w:tcPr>
            <w:tcW w:w="11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63DC8" w14:textId="08EAE851" w:rsidR="00BA674B" w:rsidRPr="00216153" w:rsidRDefault="009D102C" w:rsidP="00012C77">
            <w:pPr>
              <w:spacing w:after="0" w:line="240" w:lineRule="auto"/>
              <w:jc w:val="center"/>
              <w:rPr>
                <w:rFonts w:eastAsia="Times New Roman"/>
                <w:color w:val="4C4747"/>
                <w:spacing w:val="0"/>
              </w:rPr>
            </w:pPr>
            <w:r w:rsidRPr="00216153">
              <w:rPr>
                <w:rFonts w:eastAsia="Times New Roman"/>
                <w:color w:val="4C4747"/>
                <w:spacing w:val="0"/>
              </w:rPr>
              <w:t>Duarte</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BBCF6B3"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Arroz</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4B511116"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1,783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0094DBE"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142,913</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14:paraId="7FF80FD7"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77,600,958</w:t>
            </w: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14:paraId="6A84B68C"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735,355,426</w:t>
            </w:r>
          </w:p>
        </w:tc>
      </w:tr>
      <w:tr w:rsidR="00BA674B" w:rsidRPr="00BA674B" w14:paraId="62C0F28E"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64B974D5"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39C3FC8D"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Cacao</w:t>
            </w:r>
          </w:p>
        </w:tc>
        <w:tc>
          <w:tcPr>
            <w:tcW w:w="1137" w:type="dxa"/>
            <w:tcBorders>
              <w:top w:val="nil"/>
              <w:left w:val="nil"/>
              <w:bottom w:val="single" w:sz="4" w:space="0" w:color="auto"/>
              <w:right w:val="single" w:sz="4" w:space="0" w:color="auto"/>
            </w:tcBorders>
            <w:shd w:val="clear" w:color="auto" w:fill="auto"/>
            <w:noWrap/>
            <w:vAlign w:val="center"/>
            <w:hideMark/>
          </w:tcPr>
          <w:p w14:paraId="2EBC880A"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266</w:t>
            </w:r>
          </w:p>
        </w:tc>
        <w:tc>
          <w:tcPr>
            <w:tcW w:w="1417" w:type="dxa"/>
            <w:tcBorders>
              <w:top w:val="nil"/>
              <w:left w:val="nil"/>
              <w:bottom w:val="single" w:sz="4" w:space="0" w:color="auto"/>
              <w:right w:val="single" w:sz="4" w:space="0" w:color="auto"/>
            </w:tcBorders>
            <w:shd w:val="clear" w:color="auto" w:fill="auto"/>
            <w:noWrap/>
            <w:vAlign w:val="center"/>
            <w:hideMark/>
          </w:tcPr>
          <w:p w14:paraId="11BBA0CE"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28,815</w:t>
            </w:r>
          </w:p>
        </w:tc>
        <w:tc>
          <w:tcPr>
            <w:tcW w:w="1527" w:type="dxa"/>
            <w:tcBorders>
              <w:top w:val="nil"/>
              <w:left w:val="nil"/>
              <w:bottom w:val="single" w:sz="4" w:space="0" w:color="auto"/>
              <w:right w:val="single" w:sz="4" w:space="0" w:color="auto"/>
            </w:tcBorders>
            <w:shd w:val="clear" w:color="auto" w:fill="auto"/>
            <w:noWrap/>
            <w:vAlign w:val="center"/>
            <w:hideMark/>
          </w:tcPr>
          <w:p w14:paraId="6614C903"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4,194,722</w:t>
            </w:r>
          </w:p>
        </w:tc>
        <w:tc>
          <w:tcPr>
            <w:tcW w:w="1596" w:type="dxa"/>
            <w:tcBorders>
              <w:top w:val="nil"/>
              <w:left w:val="nil"/>
              <w:bottom w:val="single" w:sz="4" w:space="0" w:color="auto"/>
              <w:right w:val="single" w:sz="4" w:space="0" w:color="auto"/>
            </w:tcBorders>
            <w:shd w:val="clear" w:color="auto" w:fill="auto"/>
            <w:noWrap/>
            <w:vAlign w:val="center"/>
            <w:hideMark/>
          </w:tcPr>
          <w:p w14:paraId="4670718C"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104,580,038</w:t>
            </w:r>
          </w:p>
        </w:tc>
      </w:tr>
      <w:tr w:rsidR="00BA674B" w:rsidRPr="00BA674B" w14:paraId="76AFE9EF"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1F26249A"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1556FAD2" w14:textId="1F463A8D"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Plátano</w:t>
            </w:r>
          </w:p>
        </w:tc>
        <w:tc>
          <w:tcPr>
            <w:tcW w:w="1137" w:type="dxa"/>
            <w:tcBorders>
              <w:top w:val="nil"/>
              <w:left w:val="nil"/>
              <w:bottom w:val="single" w:sz="4" w:space="0" w:color="auto"/>
              <w:right w:val="single" w:sz="4" w:space="0" w:color="auto"/>
            </w:tcBorders>
            <w:shd w:val="clear" w:color="auto" w:fill="auto"/>
            <w:noWrap/>
            <w:vAlign w:val="center"/>
            <w:hideMark/>
          </w:tcPr>
          <w:p w14:paraId="44E0F9B8"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39</w:t>
            </w:r>
          </w:p>
        </w:tc>
        <w:tc>
          <w:tcPr>
            <w:tcW w:w="1417" w:type="dxa"/>
            <w:tcBorders>
              <w:top w:val="nil"/>
              <w:left w:val="nil"/>
              <w:bottom w:val="single" w:sz="4" w:space="0" w:color="auto"/>
              <w:right w:val="single" w:sz="4" w:space="0" w:color="auto"/>
            </w:tcBorders>
            <w:shd w:val="clear" w:color="auto" w:fill="auto"/>
            <w:noWrap/>
            <w:vAlign w:val="center"/>
            <w:hideMark/>
          </w:tcPr>
          <w:p w14:paraId="05D8E0DD"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4,200</w:t>
            </w:r>
          </w:p>
        </w:tc>
        <w:tc>
          <w:tcPr>
            <w:tcW w:w="1527" w:type="dxa"/>
            <w:tcBorders>
              <w:top w:val="nil"/>
              <w:left w:val="nil"/>
              <w:bottom w:val="single" w:sz="4" w:space="0" w:color="auto"/>
              <w:right w:val="single" w:sz="4" w:space="0" w:color="auto"/>
            </w:tcBorders>
            <w:shd w:val="clear" w:color="auto" w:fill="auto"/>
            <w:noWrap/>
            <w:vAlign w:val="center"/>
            <w:hideMark/>
          </w:tcPr>
          <w:p w14:paraId="6C3729AB"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4,838,099</w:t>
            </w:r>
          </w:p>
        </w:tc>
        <w:tc>
          <w:tcPr>
            <w:tcW w:w="1596" w:type="dxa"/>
            <w:tcBorders>
              <w:top w:val="nil"/>
              <w:left w:val="nil"/>
              <w:bottom w:val="single" w:sz="4" w:space="0" w:color="auto"/>
              <w:right w:val="single" w:sz="4" w:space="0" w:color="auto"/>
            </w:tcBorders>
            <w:shd w:val="clear" w:color="auto" w:fill="auto"/>
            <w:noWrap/>
            <w:vAlign w:val="center"/>
            <w:hideMark/>
          </w:tcPr>
          <w:p w14:paraId="1B46657B"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44,084,994</w:t>
            </w:r>
          </w:p>
        </w:tc>
      </w:tr>
      <w:tr w:rsidR="00BA674B" w:rsidRPr="00BA674B" w14:paraId="31700535"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55AE7640"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20FB5BFB"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Yuca</w:t>
            </w:r>
          </w:p>
        </w:tc>
        <w:tc>
          <w:tcPr>
            <w:tcW w:w="1137" w:type="dxa"/>
            <w:tcBorders>
              <w:top w:val="nil"/>
              <w:left w:val="nil"/>
              <w:bottom w:val="single" w:sz="4" w:space="0" w:color="auto"/>
              <w:right w:val="single" w:sz="4" w:space="0" w:color="auto"/>
            </w:tcBorders>
            <w:shd w:val="clear" w:color="auto" w:fill="auto"/>
            <w:noWrap/>
            <w:vAlign w:val="center"/>
            <w:hideMark/>
          </w:tcPr>
          <w:p w14:paraId="660460C8"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10</w:t>
            </w:r>
          </w:p>
        </w:tc>
        <w:tc>
          <w:tcPr>
            <w:tcW w:w="1417" w:type="dxa"/>
            <w:tcBorders>
              <w:top w:val="nil"/>
              <w:left w:val="nil"/>
              <w:bottom w:val="single" w:sz="4" w:space="0" w:color="auto"/>
              <w:right w:val="single" w:sz="4" w:space="0" w:color="auto"/>
            </w:tcBorders>
            <w:shd w:val="clear" w:color="auto" w:fill="auto"/>
            <w:noWrap/>
            <w:vAlign w:val="center"/>
            <w:hideMark/>
          </w:tcPr>
          <w:p w14:paraId="5101C620"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981</w:t>
            </w:r>
          </w:p>
        </w:tc>
        <w:tc>
          <w:tcPr>
            <w:tcW w:w="1527" w:type="dxa"/>
            <w:tcBorders>
              <w:top w:val="nil"/>
              <w:left w:val="nil"/>
              <w:bottom w:val="single" w:sz="4" w:space="0" w:color="auto"/>
              <w:right w:val="single" w:sz="4" w:space="0" w:color="auto"/>
            </w:tcBorders>
            <w:shd w:val="clear" w:color="auto" w:fill="auto"/>
            <w:noWrap/>
            <w:vAlign w:val="center"/>
            <w:hideMark/>
          </w:tcPr>
          <w:p w14:paraId="4C1AA1ED"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525,460</w:t>
            </w:r>
          </w:p>
        </w:tc>
        <w:tc>
          <w:tcPr>
            <w:tcW w:w="1596" w:type="dxa"/>
            <w:tcBorders>
              <w:top w:val="nil"/>
              <w:left w:val="nil"/>
              <w:bottom w:val="single" w:sz="4" w:space="0" w:color="auto"/>
              <w:right w:val="single" w:sz="4" w:space="0" w:color="auto"/>
            </w:tcBorders>
            <w:shd w:val="clear" w:color="auto" w:fill="auto"/>
            <w:noWrap/>
            <w:vAlign w:val="center"/>
            <w:hideMark/>
          </w:tcPr>
          <w:p w14:paraId="34C2D4F2"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4,776,909</w:t>
            </w:r>
          </w:p>
        </w:tc>
      </w:tr>
      <w:tr w:rsidR="00BA674B" w:rsidRPr="00BA674B" w14:paraId="15BC0569"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31848C0F"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44FDF211" w14:textId="0F0189DB"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Coco</w:t>
            </w:r>
          </w:p>
        </w:tc>
        <w:tc>
          <w:tcPr>
            <w:tcW w:w="1137" w:type="dxa"/>
            <w:tcBorders>
              <w:top w:val="nil"/>
              <w:left w:val="nil"/>
              <w:bottom w:val="single" w:sz="4" w:space="0" w:color="auto"/>
              <w:right w:val="single" w:sz="4" w:space="0" w:color="auto"/>
            </w:tcBorders>
            <w:shd w:val="clear" w:color="auto" w:fill="auto"/>
            <w:noWrap/>
            <w:vAlign w:val="center"/>
            <w:hideMark/>
          </w:tcPr>
          <w:p w14:paraId="5D3C4F1D"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8</w:t>
            </w:r>
          </w:p>
        </w:tc>
        <w:tc>
          <w:tcPr>
            <w:tcW w:w="1417" w:type="dxa"/>
            <w:tcBorders>
              <w:top w:val="nil"/>
              <w:left w:val="nil"/>
              <w:bottom w:val="single" w:sz="4" w:space="0" w:color="auto"/>
              <w:right w:val="single" w:sz="4" w:space="0" w:color="auto"/>
            </w:tcBorders>
            <w:shd w:val="clear" w:color="auto" w:fill="auto"/>
            <w:noWrap/>
            <w:vAlign w:val="center"/>
            <w:hideMark/>
          </w:tcPr>
          <w:p w14:paraId="6DB3FCAD"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556</w:t>
            </w:r>
          </w:p>
        </w:tc>
        <w:tc>
          <w:tcPr>
            <w:tcW w:w="1527" w:type="dxa"/>
            <w:tcBorders>
              <w:top w:val="nil"/>
              <w:left w:val="nil"/>
              <w:bottom w:val="single" w:sz="4" w:space="0" w:color="auto"/>
              <w:right w:val="single" w:sz="4" w:space="0" w:color="auto"/>
            </w:tcBorders>
            <w:shd w:val="clear" w:color="auto" w:fill="auto"/>
            <w:noWrap/>
            <w:vAlign w:val="center"/>
            <w:hideMark/>
          </w:tcPr>
          <w:p w14:paraId="2CF15D54"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156,097</w:t>
            </w:r>
          </w:p>
        </w:tc>
        <w:tc>
          <w:tcPr>
            <w:tcW w:w="1596" w:type="dxa"/>
            <w:tcBorders>
              <w:top w:val="nil"/>
              <w:left w:val="nil"/>
              <w:bottom w:val="single" w:sz="4" w:space="0" w:color="auto"/>
              <w:right w:val="single" w:sz="4" w:space="0" w:color="auto"/>
            </w:tcBorders>
            <w:shd w:val="clear" w:color="auto" w:fill="auto"/>
            <w:noWrap/>
            <w:vAlign w:val="center"/>
            <w:hideMark/>
          </w:tcPr>
          <w:p w14:paraId="42962952"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2,888,292</w:t>
            </w:r>
          </w:p>
        </w:tc>
      </w:tr>
      <w:tr w:rsidR="00BA674B" w:rsidRPr="00BA674B" w14:paraId="26E485EC"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69283FB8"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482166FC"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Batata</w:t>
            </w:r>
          </w:p>
        </w:tc>
        <w:tc>
          <w:tcPr>
            <w:tcW w:w="1137" w:type="dxa"/>
            <w:tcBorders>
              <w:top w:val="nil"/>
              <w:left w:val="nil"/>
              <w:bottom w:val="single" w:sz="4" w:space="0" w:color="auto"/>
              <w:right w:val="single" w:sz="4" w:space="0" w:color="auto"/>
            </w:tcBorders>
            <w:shd w:val="clear" w:color="auto" w:fill="auto"/>
            <w:noWrap/>
            <w:vAlign w:val="center"/>
            <w:hideMark/>
          </w:tcPr>
          <w:p w14:paraId="4478B607"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3</w:t>
            </w:r>
          </w:p>
        </w:tc>
        <w:tc>
          <w:tcPr>
            <w:tcW w:w="1417" w:type="dxa"/>
            <w:tcBorders>
              <w:top w:val="nil"/>
              <w:left w:val="nil"/>
              <w:bottom w:val="single" w:sz="4" w:space="0" w:color="auto"/>
              <w:right w:val="single" w:sz="4" w:space="0" w:color="auto"/>
            </w:tcBorders>
            <w:shd w:val="clear" w:color="auto" w:fill="auto"/>
            <w:noWrap/>
            <w:vAlign w:val="center"/>
            <w:hideMark/>
          </w:tcPr>
          <w:p w14:paraId="65EBF445"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600</w:t>
            </w:r>
          </w:p>
        </w:tc>
        <w:tc>
          <w:tcPr>
            <w:tcW w:w="1527" w:type="dxa"/>
            <w:tcBorders>
              <w:top w:val="nil"/>
              <w:left w:val="nil"/>
              <w:bottom w:val="single" w:sz="4" w:space="0" w:color="auto"/>
              <w:right w:val="single" w:sz="4" w:space="0" w:color="auto"/>
            </w:tcBorders>
            <w:shd w:val="clear" w:color="auto" w:fill="auto"/>
            <w:noWrap/>
            <w:vAlign w:val="center"/>
            <w:hideMark/>
          </w:tcPr>
          <w:p w14:paraId="2806F115"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102,995</w:t>
            </w:r>
          </w:p>
        </w:tc>
        <w:tc>
          <w:tcPr>
            <w:tcW w:w="1596" w:type="dxa"/>
            <w:tcBorders>
              <w:top w:val="nil"/>
              <w:left w:val="nil"/>
              <w:bottom w:val="single" w:sz="4" w:space="0" w:color="auto"/>
              <w:right w:val="single" w:sz="4" w:space="0" w:color="auto"/>
            </w:tcBorders>
            <w:shd w:val="clear" w:color="auto" w:fill="auto"/>
            <w:noWrap/>
            <w:vAlign w:val="center"/>
            <w:hideMark/>
          </w:tcPr>
          <w:p w14:paraId="2D5B6954"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2,574,875</w:t>
            </w:r>
          </w:p>
        </w:tc>
      </w:tr>
      <w:tr w:rsidR="00BA674B" w:rsidRPr="00BA674B" w14:paraId="6EAA5CB5"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27F27060"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1ACDCAD9"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Ají C. a.</w:t>
            </w:r>
          </w:p>
        </w:tc>
        <w:tc>
          <w:tcPr>
            <w:tcW w:w="1137" w:type="dxa"/>
            <w:tcBorders>
              <w:top w:val="nil"/>
              <w:left w:val="nil"/>
              <w:bottom w:val="single" w:sz="4" w:space="0" w:color="auto"/>
              <w:right w:val="single" w:sz="4" w:space="0" w:color="auto"/>
            </w:tcBorders>
            <w:shd w:val="clear" w:color="auto" w:fill="auto"/>
            <w:noWrap/>
            <w:vAlign w:val="center"/>
            <w:hideMark/>
          </w:tcPr>
          <w:p w14:paraId="63EBB49B"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w:t>
            </w:r>
          </w:p>
        </w:tc>
        <w:tc>
          <w:tcPr>
            <w:tcW w:w="1417" w:type="dxa"/>
            <w:tcBorders>
              <w:top w:val="nil"/>
              <w:left w:val="nil"/>
              <w:bottom w:val="single" w:sz="4" w:space="0" w:color="auto"/>
              <w:right w:val="single" w:sz="4" w:space="0" w:color="auto"/>
            </w:tcBorders>
            <w:shd w:val="clear" w:color="auto" w:fill="auto"/>
            <w:noWrap/>
            <w:vAlign w:val="center"/>
            <w:hideMark/>
          </w:tcPr>
          <w:p w14:paraId="647C8CFA"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250</w:t>
            </w:r>
          </w:p>
        </w:tc>
        <w:tc>
          <w:tcPr>
            <w:tcW w:w="1527" w:type="dxa"/>
            <w:tcBorders>
              <w:top w:val="nil"/>
              <w:left w:val="nil"/>
              <w:bottom w:val="single" w:sz="4" w:space="0" w:color="auto"/>
              <w:right w:val="single" w:sz="4" w:space="0" w:color="auto"/>
            </w:tcBorders>
            <w:shd w:val="clear" w:color="auto" w:fill="auto"/>
            <w:noWrap/>
            <w:vAlign w:val="center"/>
            <w:hideMark/>
          </w:tcPr>
          <w:p w14:paraId="19393787"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147,000</w:t>
            </w:r>
          </w:p>
        </w:tc>
        <w:tc>
          <w:tcPr>
            <w:tcW w:w="1596" w:type="dxa"/>
            <w:tcBorders>
              <w:top w:val="nil"/>
              <w:left w:val="nil"/>
              <w:bottom w:val="single" w:sz="4" w:space="0" w:color="auto"/>
              <w:right w:val="single" w:sz="4" w:space="0" w:color="auto"/>
            </w:tcBorders>
            <w:shd w:val="clear" w:color="auto" w:fill="auto"/>
            <w:noWrap/>
            <w:vAlign w:val="center"/>
            <w:hideMark/>
          </w:tcPr>
          <w:p w14:paraId="4313EE50"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2,100,000</w:t>
            </w:r>
          </w:p>
        </w:tc>
      </w:tr>
      <w:tr w:rsidR="00BA674B" w:rsidRPr="00BA674B" w14:paraId="02BBF915"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18B3904E"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3BB3C040" w14:textId="6927459C"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Yautía</w:t>
            </w:r>
          </w:p>
        </w:tc>
        <w:tc>
          <w:tcPr>
            <w:tcW w:w="1137" w:type="dxa"/>
            <w:tcBorders>
              <w:top w:val="nil"/>
              <w:left w:val="nil"/>
              <w:bottom w:val="single" w:sz="4" w:space="0" w:color="auto"/>
              <w:right w:val="single" w:sz="4" w:space="0" w:color="auto"/>
            </w:tcBorders>
            <w:shd w:val="clear" w:color="auto" w:fill="auto"/>
            <w:noWrap/>
            <w:vAlign w:val="center"/>
            <w:hideMark/>
          </w:tcPr>
          <w:p w14:paraId="79E32EC3"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3</w:t>
            </w:r>
          </w:p>
        </w:tc>
        <w:tc>
          <w:tcPr>
            <w:tcW w:w="1417" w:type="dxa"/>
            <w:tcBorders>
              <w:top w:val="nil"/>
              <w:left w:val="nil"/>
              <w:bottom w:val="single" w:sz="4" w:space="0" w:color="auto"/>
              <w:right w:val="single" w:sz="4" w:space="0" w:color="auto"/>
            </w:tcBorders>
            <w:shd w:val="clear" w:color="auto" w:fill="auto"/>
            <w:noWrap/>
            <w:vAlign w:val="center"/>
            <w:hideMark/>
          </w:tcPr>
          <w:p w14:paraId="1B85F50A"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130</w:t>
            </w:r>
          </w:p>
        </w:tc>
        <w:tc>
          <w:tcPr>
            <w:tcW w:w="1527" w:type="dxa"/>
            <w:tcBorders>
              <w:top w:val="nil"/>
              <w:left w:val="nil"/>
              <w:bottom w:val="single" w:sz="4" w:space="0" w:color="auto"/>
              <w:right w:val="single" w:sz="4" w:space="0" w:color="auto"/>
            </w:tcBorders>
            <w:shd w:val="clear" w:color="auto" w:fill="auto"/>
            <w:noWrap/>
            <w:vAlign w:val="center"/>
            <w:hideMark/>
          </w:tcPr>
          <w:p w14:paraId="7D164065"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71,600</w:t>
            </w:r>
          </w:p>
        </w:tc>
        <w:tc>
          <w:tcPr>
            <w:tcW w:w="1596" w:type="dxa"/>
            <w:tcBorders>
              <w:top w:val="nil"/>
              <w:left w:val="nil"/>
              <w:bottom w:val="single" w:sz="4" w:space="0" w:color="auto"/>
              <w:right w:val="single" w:sz="4" w:space="0" w:color="auto"/>
            </w:tcBorders>
            <w:shd w:val="clear" w:color="auto" w:fill="auto"/>
            <w:noWrap/>
            <w:vAlign w:val="center"/>
            <w:hideMark/>
          </w:tcPr>
          <w:p w14:paraId="59B152A2"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1,493,332</w:t>
            </w:r>
          </w:p>
        </w:tc>
      </w:tr>
      <w:tr w:rsidR="00BA674B" w:rsidRPr="00BA674B" w14:paraId="23334109" w14:textId="77777777" w:rsidTr="00012C77">
        <w:trPr>
          <w:trHeight w:val="30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004F4125"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7B82E9DA" w14:textId="77777777" w:rsidR="00BA674B" w:rsidRPr="00216153" w:rsidRDefault="00BA674B" w:rsidP="00012C77">
            <w:pPr>
              <w:spacing w:after="0" w:line="240" w:lineRule="auto"/>
              <w:rPr>
                <w:rFonts w:eastAsia="Times New Roman"/>
                <w:color w:val="4C4747"/>
                <w:spacing w:val="0"/>
              </w:rPr>
            </w:pPr>
            <w:r w:rsidRPr="00216153">
              <w:rPr>
                <w:rFonts w:eastAsia="Times New Roman"/>
                <w:color w:val="4C4747"/>
                <w:spacing w:val="0"/>
              </w:rPr>
              <w:t>Limón</w:t>
            </w:r>
          </w:p>
        </w:tc>
        <w:tc>
          <w:tcPr>
            <w:tcW w:w="1137" w:type="dxa"/>
            <w:tcBorders>
              <w:top w:val="nil"/>
              <w:left w:val="nil"/>
              <w:bottom w:val="single" w:sz="4" w:space="0" w:color="auto"/>
              <w:right w:val="single" w:sz="4" w:space="0" w:color="auto"/>
            </w:tcBorders>
            <w:shd w:val="clear" w:color="auto" w:fill="auto"/>
            <w:noWrap/>
            <w:vAlign w:val="center"/>
            <w:hideMark/>
          </w:tcPr>
          <w:p w14:paraId="685256FC"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center"/>
            <w:hideMark/>
          </w:tcPr>
          <w:p w14:paraId="39DFE8E0"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28</w:t>
            </w:r>
          </w:p>
        </w:tc>
        <w:tc>
          <w:tcPr>
            <w:tcW w:w="1527" w:type="dxa"/>
            <w:tcBorders>
              <w:top w:val="nil"/>
              <w:left w:val="nil"/>
              <w:bottom w:val="single" w:sz="4" w:space="0" w:color="auto"/>
              <w:right w:val="single" w:sz="4" w:space="0" w:color="auto"/>
            </w:tcBorders>
            <w:shd w:val="clear" w:color="auto" w:fill="auto"/>
            <w:noWrap/>
            <w:vAlign w:val="center"/>
            <w:hideMark/>
          </w:tcPr>
          <w:p w14:paraId="5DF59F5B"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10,000</w:t>
            </w:r>
          </w:p>
        </w:tc>
        <w:tc>
          <w:tcPr>
            <w:tcW w:w="1596" w:type="dxa"/>
            <w:tcBorders>
              <w:top w:val="nil"/>
              <w:left w:val="nil"/>
              <w:bottom w:val="single" w:sz="4" w:space="0" w:color="auto"/>
              <w:right w:val="single" w:sz="4" w:space="0" w:color="auto"/>
            </w:tcBorders>
            <w:shd w:val="clear" w:color="auto" w:fill="auto"/>
            <w:noWrap/>
            <w:vAlign w:val="center"/>
            <w:hideMark/>
          </w:tcPr>
          <w:p w14:paraId="32EF58ED" w14:textId="77777777" w:rsidR="00BA674B" w:rsidRPr="00216153" w:rsidRDefault="00BA674B" w:rsidP="00012C77">
            <w:pPr>
              <w:spacing w:after="0" w:line="240" w:lineRule="auto"/>
              <w:jc w:val="center"/>
              <w:rPr>
                <w:rFonts w:eastAsia="Times New Roman"/>
                <w:color w:val="4C4747"/>
                <w:spacing w:val="0"/>
              </w:rPr>
            </w:pPr>
            <w:r w:rsidRPr="00216153">
              <w:rPr>
                <w:rFonts w:eastAsia="Times New Roman"/>
                <w:color w:val="4C4747"/>
                <w:spacing w:val="0"/>
              </w:rPr>
              <w:t>250,000</w:t>
            </w:r>
          </w:p>
        </w:tc>
      </w:tr>
      <w:tr w:rsidR="00BA674B" w:rsidRPr="00BA674B" w14:paraId="2B1E572F" w14:textId="77777777" w:rsidTr="00012C77">
        <w:trPr>
          <w:trHeight w:val="63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0052ADF2"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7EE7CED0" w14:textId="77777777" w:rsidR="00BA674B" w:rsidRPr="00216153" w:rsidRDefault="00BA674B" w:rsidP="00012C77">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1DF600B8"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2,115</w:t>
            </w:r>
          </w:p>
        </w:tc>
        <w:tc>
          <w:tcPr>
            <w:tcW w:w="1417" w:type="dxa"/>
            <w:tcBorders>
              <w:top w:val="nil"/>
              <w:left w:val="nil"/>
              <w:bottom w:val="single" w:sz="4" w:space="0" w:color="auto"/>
              <w:right w:val="single" w:sz="4" w:space="0" w:color="auto"/>
            </w:tcBorders>
            <w:shd w:val="clear" w:color="auto" w:fill="auto"/>
            <w:noWrap/>
            <w:vAlign w:val="center"/>
            <w:hideMark/>
          </w:tcPr>
          <w:p w14:paraId="01865E27"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178,473</w:t>
            </w:r>
          </w:p>
        </w:tc>
        <w:tc>
          <w:tcPr>
            <w:tcW w:w="1527" w:type="dxa"/>
            <w:tcBorders>
              <w:top w:val="nil"/>
              <w:left w:val="nil"/>
              <w:bottom w:val="single" w:sz="4" w:space="0" w:color="auto"/>
              <w:right w:val="single" w:sz="4" w:space="0" w:color="auto"/>
            </w:tcBorders>
            <w:shd w:val="clear" w:color="auto" w:fill="auto"/>
            <w:noWrap/>
            <w:vAlign w:val="center"/>
            <w:hideMark/>
          </w:tcPr>
          <w:p w14:paraId="1AD6A056"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87,646,931</w:t>
            </w:r>
          </w:p>
        </w:tc>
        <w:tc>
          <w:tcPr>
            <w:tcW w:w="1596" w:type="dxa"/>
            <w:tcBorders>
              <w:top w:val="nil"/>
              <w:left w:val="nil"/>
              <w:bottom w:val="single" w:sz="4" w:space="0" w:color="auto"/>
              <w:right w:val="single" w:sz="4" w:space="0" w:color="auto"/>
            </w:tcBorders>
            <w:shd w:val="clear" w:color="auto" w:fill="auto"/>
            <w:noWrap/>
            <w:vAlign w:val="center"/>
            <w:hideMark/>
          </w:tcPr>
          <w:p w14:paraId="36D1D67D"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898,103,866</w:t>
            </w:r>
          </w:p>
        </w:tc>
      </w:tr>
      <w:tr w:rsidR="00BA674B" w:rsidRPr="00BA674B" w14:paraId="064A580C" w14:textId="77777777" w:rsidTr="00012C77">
        <w:trPr>
          <w:trHeight w:val="630"/>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46037918"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0E497174" w14:textId="77777777" w:rsidR="00BA674B" w:rsidRPr="00216153" w:rsidRDefault="00BA674B" w:rsidP="00012C77">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3292198D"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7,825</w:t>
            </w:r>
          </w:p>
        </w:tc>
        <w:tc>
          <w:tcPr>
            <w:tcW w:w="1417" w:type="dxa"/>
            <w:tcBorders>
              <w:top w:val="nil"/>
              <w:left w:val="nil"/>
              <w:bottom w:val="single" w:sz="4" w:space="0" w:color="auto"/>
              <w:right w:val="single" w:sz="4" w:space="0" w:color="auto"/>
            </w:tcBorders>
            <w:shd w:val="clear" w:color="auto" w:fill="auto"/>
            <w:noWrap/>
            <w:vAlign w:val="center"/>
            <w:hideMark/>
          </w:tcPr>
          <w:p w14:paraId="29EB08B8"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550,480</w:t>
            </w:r>
          </w:p>
        </w:tc>
        <w:tc>
          <w:tcPr>
            <w:tcW w:w="1527" w:type="dxa"/>
            <w:tcBorders>
              <w:top w:val="nil"/>
              <w:left w:val="nil"/>
              <w:bottom w:val="single" w:sz="4" w:space="0" w:color="auto"/>
              <w:right w:val="single" w:sz="4" w:space="0" w:color="auto"/>
            </w:tcBorders>
            <w:shd w:val="clear" w:color="auto" w:fill="auto"/>
            <w:noWrap/>
            <w:vAlign w:val="center"/>
            <w:hideMark/>
          </w:tcPr>
          <w:p w14:paraId="38BA5429"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376,045,410</w:t>
            </w:r>
          </w:p>
        </w:tc>
        <w:tc>
          <w:tcPr>
            <w:tcW w:w="1596" w:type="dxa"/>
            <w:tcBorders>
              <w:top w:val="nil"/>
              <w:left w:val="nil"/>
              <w:bottom w:val="single" w:sz="4" w:space="0" w:color="auto"/>
              <w:right w:val="single" w:sz="4" w:space="0" w:color="auto"/>
            </w:tcBorders>
            <w:shd w:val="clear" w:color="auto" w:fill="auto"/>
            <w:noWrap/>
            <w:vAlign w:val="center"/>
            <w:hideMark/>
          </w:tcPr>
          <w:p w14:paraId="5F3B7026"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4,164,556,611</w:t>
            </w:r>
          </w:p>
        </w:tc>
      </w:tr>
      <w:tr w:rsidR="00BA674B" w:rsidRPr="00BA674B" w14:paraId="2623FECD" w14:textId="77777777" w:rsidTr="00012C77">
        <w:trPr>
          <w:trHeight w:val="315"/>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6D206999" w14:textId="77777777" w:rsidR="00BA674B" w:rsidRPr="00216153" w:rsidRDefault="00BA674B" w:rsidP="00012C7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0F7FF6FD" w14:textId="77777777" w:rsidR="00BA674B" w:rsidRPr="00216153" w:rsidRDefault="00BA674B" w:rsidP="00012C77">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noWrap/>
            <w:vAlign w:val="center"/>
            <w:hideMark/>
          </w:tcPr>
          <w:p w14:paraId="3B330AAC"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302D3C41"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527" w:type="dxa"/>
            <w:tcBorders>
              <w:top w:val="nil"/>
              <w:left w:val="nil"/>
              <w:bottom w:val="single" w:sz="4" w:space="0" w:color="auto"/>
              <w:right w:val="single" w:sz="4" w:space="0" w:color="auto"/>
            </w:tcBorders>
            <w:shd w:val="clear" w:color="auto" w:fill="auto"/>
            <w:noWrap/>
            <w:vAlign w:val="center"/>
            <w:hideMark/>
          </w:tcPr>
          <w:p w14:paraId="526D664C"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96" w:type="dxa"/>
            <w:tcBorders>
              <w:top w:val="nil"/>
              <w:left w:val="nil"/>
              <w:bottom w:val="single" w:sz="4" w:space="0" w:color="auto"/>
              <w:right w:val="single" w:sz="4" w:space="0" w:color="auto"/>
            </w:tcBorders>
            <w:shd w:val="clear" w:color="auto" w:fill="auto"/>
            <w:noWrap/>
            <w:vAlign w:val="center"/>
            <w:hideMark/>
          </w:tcPr>
          <w:p w14:paraId="49FA65E6" w14:textId="77777777" w:rsidR="00BA674B" w:rsidRPr="00216153" w:rsidRDefault="00BA674B" w:rsidP="00012C77">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7ECD118C" w14:textId="77777777" w:rsidR="00807976" w:rsidRDefault="00807976" w:rsidP="00BE5CCC">
      <w:pPr>
        <w:pStyle w:val="Ttulo1"/>
        <w:jc w:val="left"/>
        <w:rPr>
          <w:rFonts w:eastAsia="Calibri"/>
          <w:color w:val="4C4747"/>
          <w:sz w:val="18"/>
        </w:rPr>
      </w:pPr>
    </w:p>
    <w:p w14:paraId="5936D3B7" w14:textId="34A54B27" w:rsidR="00807976" w:rsidRDefault="00012C77" w:rsidP="00BE5CCC">
      <w:pPr>
        <w:pStyle w:val="Ttulo1"/>
        <w:jc w:val="left"/>
        <w:rPr>
          <w:rFonts w:eastAsia="Calibri"/>
          <w:color w:val="4C4747"/>
          <w:sz w:val="18"/>
        </w:rPr>
      </w:pPr>
      <w:r>
        <w:rPr>
          <w:noProof/>
          <w:lang w:val="en-US"/>
        </w:rPr>
        <w:drawing>
          <wp:anchor distT="0" distB="0" distL="114300" distR="114300" simplePos="0" relativeHeight="251647488" behindDoc="0" locked="0" layoutInCell="1" allowOverlap="1" wp14:anchorId="0C16CE8C" wp14:editId="52F85B47">
            <wp:simplePos x="0" y="0"/>
            <wp:positionH relativeFrom="page">
              <wp:posOffset>3485515</wp:posOffset>
            </wp:positionH>
            <wp:positionV relativeFrom="page">
              <wp:posOffset>6141720</wp:posOffset>
            </wp:positionV>
            <wp:extent cx="2161540" cy="1514475"/>
            <wp:effectExtent l="0" t="0" r="10160" b="9525"/>
            <wp:wrapTight wrapText="bothSides">
              <wp:wrapPolygon edited="0">
                <wp:start x="0" y="0"/>
                <wp:lineTo x="0" y="21464"/>
                <wp:lineTo x="21511" y="21464"/>
                <wp:lineTo x="21511" y="0"/>
                <wp:lineTo x="0" y="0"/>
              </wp:wrapPolygon>
            </wp:wrapTight>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46464" behindDoc="0" locked="0" layoutInCell="1" allowOverlap="1" wp14:anchorId="41548123" wp14:editId="4DD125D7">
            <wp:simplePos x="0" y="0"/>
            <wp:positionH relativeFrom="margin">
              <wp:posOffset>-38100</wp:posOffset>
            </wp:positionH>
            <wp:positionV relativeFrom="page">
              <wp:posOffset>6120765</wp:posOffset>
            </wp:positionV>
            <wp:extent cx="2133600" cy="1514475"/>
            <wp:effectExtent l="0" t="0" r="0" b="9525"/>
            <wp:wrapTight wrapText="bothSides">
              <wp:wrapPolygon edited="0">
                <wp:start x="0" y="0"/>
                <wp:lineTo x="0" y="21464"/>
                <wp:lineTo x="21407" y="21464"/>
                <wp:lineTo x="21407" y="0"/>
                <wp:lineTo x="0" y="0"/>
              </wp:wrapPolygon>
            </wp:wrapTight>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77604CB3" w14:textId="77777777" w:rsidR="00807976" w:rsidRDefault="00807976" w:rsidP="00BE5CCC">
      <w:pPr>
        <w:pStyle w:val="Ttulo1"/>
        <w:jc w:val="left"/>
        <w:rPr>
          <w:rFonts w:eastAsia="Calibri"/>
          <w:color w:val="4C4747"/>
          <w:sz w:val="18"/>
        </w:rPr>
      </w:pPr>
    </w:p>
    <w:p w14:paraId="49BC4B0C" w14:textId="77777777" w:rsidR="00807976" w:rsidRDefault="00807976" w:rsidP="00BE5CCC">
      <w:pPr>
        <w:pStyle w:val="Ttulo1"/>
        <w:jc w:val="left"/>
        <w:rPr>
          <w:rFonts w:eastAsia="Calibri"/>
          <w:color w:val="4C4747"/>
          <w:sz w:val="18"/>
        </w:rPr>
      </w:pPr>
    </w:p>
    <w:p w14:paraId="60114A88" w14:textId="77777777" w:rsidR="00807976" w:rsidRDefault="00807976" w:rsidP="00BE5CCC">
      <w:pPr>
        <w:pStyle w:val="Ttulo1"/>
        <w:jc w:val="left"/>
        <w:rPr>
          <w:rFonts w:eastAsia="Calibri"/>
          <w:color w:val="4C4747"/>
          <w:sz w:val="18"/>
        </w:rPr>
      </w:pPr>
    </w:p>
    <w:p w14:paraId="038F5C26" w14:textId="77777777" w:rsidR="00012C77" w:rsidRDefault="00012C77" w:rsidP="00BE5CCC">
      <w:pPr>
        <w:pStyle w:val="Ttulo1"/>
        <w:jc w:val="left"/>
        <w:rPr>
          <w:rFonts w:eastAsia="Calibri"/>
          <w:color w:val="4C4747"/>
          <w:sz w:val="18"/>
        </w:rPr>
      </w:pPr>
    </w:p>
    <w:p w14:paraId="090CE7B0" w14:textId="071674E6" w:rsidR="00BA674B" w:rsidRPr="00216153" w:rsidRDefault="00807976" w:rsidP="00BE5CCC">
      <w:pPr>
        <w:pStyle w:val="Ttulo1"/>
        <w:jc w:val="left"/>
        <w:rPr>
          <w:b w:val="0"/>
          <w:lang w:val="es-ES"/>
        </w:rPr>
      </w:pPr>
      <w:r w:rsidRPr="00216153">
        <w:rPr>
          <w:rFonts w:eastAsia="Calibri"/>
          <w:b w:val="0"/>
          <w:color w:val="4C4747"/>
          <w:sz w:val="18"/>
        </w:rPr>
        <w:t>Fuente: Dpto. de operaciones</w:t>
      </w:r>
      <w:r w:rsidR="00BA674B" w:rsidRPr="00216153">
        <w:rPr>
          <w:b w:val="0"/>
          <w:lang w:val="es-ES"/>
        </w:rPr>
        <w:br w:type="page"/>
      </w:r>
    </w:p>
    <w:tbl>
      <w:tblPr>
        <w:tblW w:w="7920" w:type="dxa"/>
        <w:tblInd w:w="90" w:type="dxa"/>
        <w:tblLook w:val="04A0" w:firstRow="1" w:lastRow="0" w:firstColumn="1" w:lastColumn="0" w:noHBand="0" w:noVBand="1"/>
      </w:tblPr>
      <w:tblGrid>
        <w:gridCol w:w="1121"/>
        <w:gridCol w:w="1129"/>
        <w:gridCol w:w="1170"/>
        <w:gridCol w:w="1417"/>
        <w:gridCol w:w="1463"/>
        <w:gridCol w:w="1620"/>
      </w:tblGrid>
      <w:tr w:rsidR="00BA674B" w:rsidRPr="00BA674B" w14:paraId="3BE63266" w14:textId="77777777" w:rsidTr="0031107A">
        <w:trPr>
          <w:trHeight w:val="348"/>
        </w:trPr>
        <w:tc>
          <w:tcPr>
            <w:tcW w:w="7920" w:type="dxa"/>
            <w:gridSpan w:val="6"/>
            <w:tcBorders>
              <w:top w:val="nil"/>
              <w:left w:val="nil"/>
              <w:bottom w:val="nil"/>
              <w:right w:val="nil"/>
            </w:tcBorders>
            <w:shd w:val="clear" w:color="auto" w:fill="auto"/>
            <w:noWrap/>
            <w:vAlign w:val="bottom"/>
            <w:hideMark/>
          </w:tcPr>
          <w:p w14:paraId="7F7162BF" w14:textId="06F56ABE" w:rsidR="00BA674B" w:rsidRPr="00216153" w:rsidRDefault="00E47C45" w:rsidP="00BA674B">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A674B" w:rsidRPr="00216153">
              <w:rPr>
                <w:rFonts w:eastAsia="Times New Roman"/>
                <w:b/>
                <w:bCs/>
                <w:color w:val="4C4747"/>
                <w:spacing w:val="0"/>
                <w:sz w:val="28"/>
                <w:szCs w:val="28"/>
              </w:rPr>
              <w:t xml:space="preserve"> de pólizas agrícolas suscritas por provincias</w:t>
            </w:r>
          </w:p>
        </w:tc>
      </w:tr>
      <w:tr w:rsidR="00BA674B" w:rsidRPr="00BA674B" w14:paraId="1F4C6755" w14:textId="77777777" w:rsidTr="0031107A">
        <w:trPr>
          <w:trHeight w:val="222"/>
        </w:trPr>
        <w:tc>
          <w:tcPr>
            <w:tcW w:w="1121" w:type="dxa"/>
            <w:tcBorders>
              <w:top w:val="nil"/>
              <w:left w:val="nil"/>
              <w:bottom w:val="nil"/>
              <w:right w:val="nil"/>
            </w:tcBorders>
            <w:shd w:val="clear" w:color="auto" w:fill="auto"/>
            <w:noWrap/>
            <w:vAlign w:val="bottom"/>
            <w:hideMark/>
          </w:tcPr>
          <w:p w14:paraId="09283405" w14:textId="77777777" w:rsidR="00BA674B" w:rsidRPr="00BA674B" w:rsidRDefault="00BA674B" w:rsidP="00BA674B">
            <w:pPr>
              <w:spacing w:after="0" w:line="240" w:lineRule="auto"/>
              <w:jc w:val="center"/>
              <w:rPr>
                <w:rFonts w:eastAsia="Times New Roman"/>
                <w:b/>
                <w:bCs/>
                <w:color w:val="4C4747"/>
                <w:spacing w:val="0"/>
                <w:sz w:val="28"/>
                <w:szCs w:val="28"/>
              </w:rPr>
            </w:pPr>
          </w:p>
        </w:tc>
        <w:tc>
          <w:tcPr>
            <w:tcW w:w="1129" w:type="dxa"/>
            <w:tcBorders>
              <w:top w:val="nil"/>
              <w:left w:val="nil"/>
              <w:bottom w:val="nil"/>
              <w:right w:val="nil"/>
            </w:tcBorders>
            <w:shd w:val="clear" w:color="auto" w:fill="auto"/>
            <w:noWrap/>
            <w:vAlign w:val="bottom"/>
            <w:hideMark/>
          </w:tcPr>
          <w:p w14:paraId="666069CC" w14:textId="77777777" w:rsidR="00BA674B" w:rsidRPr="00BA674B" w:rsidRDefault="00BA674B" w:rsidP="00BA674B">
            <w:pPr>
              <w:spacing w:after="0" w:line="240" w:lineRule="auto"/>
              <w:jc w:val="center"/>
              <w:rPr>
                <w:rFonts w:eastAsia="Times New Roman"/>
                <w:color w:val="auto"/>
                <w:spacing w:val="0"/>
                <w:sz w:val="20"/>
                <w:szCs w:val="20"/>
              </w:rPr>
            </w:pPr>
          </w:p>
        </w:tc>
        <w:tc>
          <w:tcPr>
            <w:tcW w:w="1170" w:type="dxa"/>
            <w:tcBorders>
              <w:top w:val="nil"/>
              <w:left w:val="nil"/>
              <w:bottom w:val="nil"/>
              <w:right w:val="nil"/>
            </w:tcBorders>
            <w:shd w:val="clear" w:color="auto" w:fill="auto"/>
            <w:noWrap/>
            <w:vAlign w:val="bottom"/>
            <w:hideMark/>
          </w:tcPr>
          <w:p w14:paraId="1BC7A9FA" w14:textId="77777777" w:rsidR="00BA674B" w:rsidRPr="00216153" w:rsidRDefault="00BA674B" w:rsidP="00BA674B">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55D0A0C1" w14:textId="77777777" w:rsidR="00BA674B" w:rsidRPr="00216153" w:rsidRDefault="00BA674B" w:rsidP="00BA674B">
            <w:pPr>
              <w:spacing w:after="0" w:line="240" w:lineRule="auto"/>
              <w:jc w:val="center"/>
              <w:rPr>
                <w:rFonts w:eastAsia="Times New Roman"/>
                <w:color w:val="4C4747"/>
                <w:spacing w:val="0"/>
                <w:sz w:val="20"/>
                <w:szCs w:val="20"/>
              </w:rPr>
            </w:pPr>
          </w:p>
        </w:tc>
        <w:tc>
          <w:tcPr>
            <w:tcW w:w="1463" w:type="dxa"/>
            <w:tcBorders>
              <w:top w:val="nil"/>
              <w:left w:val="nil"/>
              <w:bottom w:val="nil"/>
              <w:right w:val="nil"/>
            </w:tcBorders>
            <w:shd w:val="clear" w:color="auto" w:fill="auto"/>
            <w:noWrap/>
            <w:vAlign w:val="bottom"/>
            <w:hideMark/>
          </w:tcPr>
          <w:p w14:paraId="3FB3EA26" w14:textId="77777777" w:rsidR="00BA674B" w:rsidRPr="00216153" w:rsidRDefault="00BA674B" w:rsidP="00BA674B">
            <w:pPr>
              <w:spacing w:after="0" w:line="240" w:lineRule="auto"/>
              <w:jc w:val="center"/>
              <w:rPr>
                <w:rFonts w:eastAsia="Times New Roman"/>
                <w:color w:val="4C4747"/>
                <w:spacing w:val="0"/>
                <w:sz w:val="20"/>
                <w:szCs w:val="20"/>
              </w:rPr>
            </w:pPr>
          </w:p>
        </w:tc>
        <w:tc>
          <w:tcPr>
            <w:tcW w:w="1620" w:type="dxa"/>
            <w:tcBorders>
              <w:top w:val="nil"/>
              <w:left w:val="nil"/>
              <w:bottom w:val="nil"/>
              <w:right w:val="nil"/>
            </w:tcBorders>
            <w:shd w:val="clear" w:color="auto" w:fill="auto"/>
            <w:noWrap/>
            <w:vAlign w:val="bottom"/>
            <w:hideMark/>
          </w:tcPr>
          <w:p w14:paraId="742A8C11" w14:textId="77777777" w:rsidR="00BA674B" w:rsidRPr="00216153" w:rsidRDefault="00BA674B" w:rsidP="00BA674B">
            <w:pPr>
              <w:spacing w:after="0" w:line="240" w:lineRule="auto"/>
              <w:jc w:val="center"/>
              <w:rPr>
                <w:rFonts w:eastAsia="Times New Roman"/>
                <w:color w:val="4C4747"/>
                <w:spacing w:val="0"/>
                <w:sz w:val="20"/>
                <w:szCs w:val="20"/>
              </w:rPr>
            </w:pPr>
          </w:p>
        </w:tc>
      </w:tr>
      <w:tr w:rsidR="00BA674B" w:rsidRPr="00BA674B" w14:paraId="75B0CB5F" w14:textId="77777777" w:rsidTr="0031107A">
        <w:trPr>
          <w:trHeight w:val="292"/>
        </w:trPr>
        <w:tc>
          <w:tcPr>
            <w:tcW w:w="1121" w:type="dxa"/>
            <w:tcBorders>
              <w:top w:val="nil"/>
              <w:left w:val="nil"/>
              <w:bottom w:val="nil"/>
              <w:right w:val="nil"/>
            </w:tcBorders>
            <w:shd w:val="clear" w:color="auto" w:fill="auto"/>
            <w:noWrap/>
            <w:vAlign w:val="bottom"/>
            <w:hideMark/>
          </w:tcPr>
          <w:p w14:paraId="5124E4CB"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Año:</w:t>
            </w:r>
          </w:p>
        </w:tc>
        <w:tc>
          <w:tcPr>
            <w:tcW w:w="1129" w:type="dxa"/>
            <w:tcBorders>
              <w:top w:val="nil"/>
              <w:left w:val="nil"/>
              <w:bottom w:val="nil"/>
              <w:right w:val="nil"/>
            </w:tcBorders>
            <w:shd w:val="clear" w:color="auto" w:fill="auto"/>
            <w:noWrap/>
            <w:vAlign w:val="bottom"/>
            <w:hideMark/>
          </w:tcPr>
          <w:p w14:paraId="0F6A3370" w14:textId="77777777" w:rsidR="00BA674B" w:rsidRPr="00BA674B" w:rsidRDefault="00BA674B" w:rsidP="00BA674B">
            <w:pPr>
              <w:spacing w:after="0" w:line="240" w:lineRule="auto"/>
              <w:rPr>
                <w:rFonts w:eastAsia="Times New Roman"/>
                <w:color w:val="4C4747"/>
                <w:spacing w:val="0"/>
              </w:rPr>
            </w:pPr>
            <w:r w:rsidRPr="00BA674B">
              <w:rPr>
                <w:rFonts w:eastAsia="Times New Roman"/>
                <w:color w:val="4C4747"/>
                <w:spacing w:val="0"/>
              </w:rPr>
              <w:t>2024</w:t>
            </w:r>
          </w:p>
        </w:tc>
        <w:tc>
          <w:tcPr>
            <w:tcW w:w="1170" w:type="dxa"/>
            <w:tcBorders>
              <w:top w:val="nil"/>
              <w:left w:val="nil"/>
              <w:bottom w:val="nil"/>
              <w:right w:val="nil"/>
            </w:tcBorders>
            <w:shd w:val="clear" w:color="auto" w:fill="auto"/>
            <w:noWrap/>
            <w:vAlign w:val="bottom"/>
            <w:hideMark/>
          </w:tcPr>
          <w:p w14:paraId="7844148B" w14:textId="77777777" w:rsidR="00BA674B" w:rsidRPr="00216153" w:rsidRDefault="00BA674B" w:rsidP="00BA674B">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66D515ED" w14:textId="77777777" w:rsidR="00BA674B" w:rsidRPr="00216153" w:rsidRDefault="00BA674B" w:rsidP="00BA674B">
            <w:pPr>
              <w:spacing w:after="0" w:line="240" w:lineRule="auto"/>
              <w:rPr>
                <w:rFonts w:eastAsia="Times New Roman"/>
                <w:color w:val="4C4747"/>
                <w:spacing w:val="0"/>
                <w:sz w:val="20"/>
                <w:szCs w:val="20"/>
              </w:rPr>
            </w:pPr>
          </w:p>
        </w:tc>
        <w:tc>
          <w:tcPr>
            <w:tcW w:w="1463" w:type="dxa"/>
            <w:tcBorders>
              <w:top w:val="nil"/>
              <w:left w:val="nil"/>
              <w:bottom w:val="nil"/>
              <w:right w:val="nil"/>
            </w:tcBorders>
            <w:shd w:val="clear" w:color="auto" w:fill="auto"/>
            <w:noWrap/>
            <w:vAlign w:val="bottom"/>
            <w:hideMark/>
          </w:tcPr>
          <w:p w14:paraId="17B701A3" w14:textId="46A6FF05"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620" w:type="dxa"/>
            <w:tcBorders>
              <w:top w:val="nil"/>
              <w:left w:val="nil"/>
              <w:bottom w:val="nil"/>
              <w:right w:val="nil"/>
            </w:tcBorders>
            <w:shd w:val="clear" w:color="auto" w:fill="auto"/>
            <w:noWrap/>
            <w:vAlign w:val="bottom"/>
            <w:hideMark/>
          </w:tcPr>
          <w:p w14:paraId="62C68A34" w14:textId="068863E0" w:rsidR="00BA674B" w:rsidRPr="00216153" w:rsidRDefault="00807976" w:rsidP="00BA674B">
            <w:pPr>
              <w:spacing w:after="0" w:line="240" w:lineRule="auto"/>
              <w:rPr>
                <w:rFonts w:eastAsia="Times New Roman"/>
                <w:color w:val="4C4747"/>
                <w:spacing w:val="0"/>
              </w:rPr>
            </w:pPr>
            <w:r w:rsidRPr="00216153">
              <w:rPr>
                <w:rFonts w:eastAsia="Times New Roman"/>
                <w:color w:val="4C4747"/>
                <w:spacing w:val="0"/>
              </w:rPr>
              <w:t>Agrícola</w:t>
            </w:r>
          </w:p>
        </w:tc>
      </w:tr>
      <w:tr w:rsidR="00BA674B" w:rsidRPr="00BA674B" w14:paraId="5DBBEA15" w14:textId="77777777" w:rsidTr="0031107A">
        <w:trPr>
          <w:trHeight w:val="585"/>
        </w:trPr>
        <w:tc>
          <w:tcPr>
            <w:tcW w:w="1121" w:type="dxa"/>
            <w:tcBorders>
              <w:top w:val="nil"/>
              <w:left w:val="nil"/>
              <w:bottom w:val="nil"/>
              <w:right w:val="nil"/>
            </w:tcBorders>
            <w:shd w:val="clear" w:color="auto" w:fill="auto"/>
            <w:noWrap/>
            <w:vAlign w:val="center"/>
            <w:hideMark/>
          </w:tcPr>
          <w:p w14:paraId="1A76FD97"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Periodo:</w:t>
            </w:r>
          </w:p>
        </w:tc>
        <w:tc>
          <w:tcPr>
            <w:tcW w:w="2299" w:type="dxa"/>
            <w:gridSpan w:val="2"/>
            <w:tcBorders>
              <w:top w:val="nil"/>
              <w:left w:val="nil"/>
              <w:bottom w:val="nil"/>
              <w:right w:val="nil"/>
            </w:tcBorders>
            <w:shd w:val="clear" w:color="auto" w:fill="auto"/>
            <w:vAlign w:val="center"/>
            <w:hideMark/>
          </w:tcPr>
          <w:p w14:paraId="61EB49EB"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1A7FA1D4" w14:textId="77777777" w:rsidR="00BA674B" w:rsidRPr="00216153" w:rsidRDefault="00BA674B" w:rsidP="00BA674B">
            <w:pPr>
              <w:spacing w:after="0" w:line="240" w:lineRule="auto"/>
              <w:rPr>
                <w:rFonts w:eastAsia="Times New Roman"/>
                <w:color w:val="4C4747"/>
                <w:spacing w:val="0"/>
              </w:rPr>
            </w:pPr>
          </w:p>
        </w:tc>
        <w:tc>
          <w:tcPr>
            <w:tcW w:w="1463" w:type="dxa"/>
            <w:tcBorders>
              <w:top w:val="nil"/>
              <w:left w:val="nil"/>
              <w:bottom w:val="nil"/>
              <w:right w:val="nil"/>
            </w:tcBorders>
            <w:shd w:val="clear" w:color="auto" w:fill="auto"/>
            <w:noWrap/>
            <w:vAlign w:val="center"/>
            <w:hideMark/>
          </w:tcPr>
          <w:p w14:paraId="2D6FF33F" w14:textId="4DA46E16"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620" w:type="dxa"/>
            <w:tcBorders>
              <w:top w:val="nil"/>
              <w:left w:val="nil"/>
              <w:bottom w:val="nil"/>
              <w:right w:val="nil"/>
            </w:tcBorders>
            <w:shd w:val="clear" w:color="auto" w:fill="auto"/>
            <w:vAlign w:val="center"/>
            <w:hideMark/>
          </w:tcPr>
          <w:p w14:paraId="3AD37853"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Prima y valor asegurado</w:t>
            </w:r>
          </w:p>
        </w:tc>
      </w:tr>
      <w:tr w:rsidR="00BA674B" w:rsidRPr="00BA674B" w14:paraId="5CB40CEF" w14:textId="77777777" w:rsidTr="0031107A">
        <w:trPr>
          <w:trHeight w:val="222"/>
        </w:trPr>
        <w:tc>
          <w:tcPr>
            <w:tcW w:w="1121" w:type="dxa"/>
            <w:tcBorders>
              <w:top w:val="nil"/>
              <w:left w:val="nil"/>
              <w:bottom w:val="nil"/>
              <w:right w:val="nil"/>
            </w:tcBorders>
            <w:shd w:val="clear" w:color="auto" w:fill="auto"/>
            <w:noWrap/>
            <w:vAlign w:val="center"/>
            <w:hideMark/>
          </w:tcPr>
          <w:p w14:paraId="0D1010FB" w14:textId="77777777" w:rsidR="00BA674B" w:rsidRPr="00BA674B" w:rsidRDefault="00BA674B" w:rsidP="00BA674B">
            <w:pPr>
              <w:spacing w:after="0" w:line="240" w:lineRule="auto"/>
              <w:rPr>
                <w:rFonts w:eastAsia="Times New Roman"/>
                <w:color w:val="4C4747"/>
                <w:spacing w:val="0"/>
              </w:rPr>
            </w:pPr>
          </w:p>
        </w:tc>
        <w:tc>
          <w:tcPr>
            <w:tcW w:w="1129" w:type="dxa"/>
            <w:tcBorders>
              <w:top w:val="nil"/>
              <w:left w:val="nil"/>
              <w:bottom w:val="nil"/>
              <w:right w:val="nil"/>
            </w:tcBorders>
            <w:shd w:val="clear" w:color="auto" w:fill="auto"/>
            <w:vAlign w:val="center"/>
            <w:hideMark/>
          </w:tcPr>
          <w:p w14:paraId="3C682F7F" w14:textId="77777777" w:rsidR="00BA674B" w:rsidRPr="00BA674B" w:rsidRDefault="00BA674B" w:rsidP="00BA674B">
            <w:pPr>
              <w:spacing w:after="0" w:line="240" w:lineRule="auto"/>
              <w:rPr>
                <w:rFonts w:eastAsia="Times New Roman"/>
                <w:color w:val="auto"/>
                <w:spacing w:val="0"/>
                <w:sz w:val="20"/>
                <w:szCs w:val="20"/>
              </w:rPr>
            </w:pPr>
          </w:p>
        </w:tc>
        <w:tc>
          <w:tcPr>
            <w:tcW w:w="1170" w:type="dxa"/>
            <w:tcBorders>
              <w:top w:val="nil"/>
              <w:left w:val="nil"/>
              <w:bottom w:val="nil"/>
              <w:right w:val="nil"/>
            </w:tcBorders>
            <w:shd w:val="clear" w:color="auto" w:fill="auto"/>
            <w:vAlign w:val="center"/>
            <w:hideMark/>
          </w:tcPr>
          <w:p w14:paraId="03F2EB77" w14:textId="77777777" w:rsidR="00BA674B" w:rsidRPr="00BA674B" w:rsidRDefault="00BA674B" w:rsidP="00BA674B">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193FDCEB" w14:textId="77777777" w:rsidR="00BA674B" w:rsidRPr="00BA674B" w:rsidRDefault="00BA674B" w:rsidP="00BA674B">
            <w:pPr>
              <w:spacing w:after="0" w:line="240" w:lineRule="auto"/>
              <w:jc w:val="center"/>
              <w:rPr>
                <w:rFonts w:eastAsia="Times New Roman"/>
                <w:color w:val="auto"/>
                <w:spacing w:val="0"/>
                <w:sz w:val="20"/>
                <w:szCs w:val="20"/>
              </w:rPr>
            </w:pPr>
          </w:p>
        </w:tc>
        <w:tc>
          <w:tcPr>
            <w:tcW w:w="1463" w:type="dxa"/>
            <w:tcBorders>
              <w:top w:val="nil"/>
              <w:left w:val="nil"/>
              <w:bottom w:val="nil"/>
              <w:right w:val="nil"/>
            </w:tcBorders>
            <w:shd w:val="clear" w:color="auto" w:fill="auto"/>
            <w:noWrap/>
            <w:vAlign w:val="center"/>
            <w:hideMark/>
          </w:tcPr>
          <w:p w14:paraId="420AEF0D" w14:textId="77777777" w:rsidR="00BA674B" w:rsidRPr="00BA674B" w:rsidRDefault="00BA674B" w:rsidP="00BA674B">
            <w:pPr>
              <w:spacing w:after="0" w:line="240" w:lineRule="auto"/>
              <w:jc w:val="center"/>
              <w:rPr>
                <w:rFonts w:eastAsia="Times New Roman"/>
                <w:color w:val="auto"/>
                <w:spacing w:val="0"/>
                <w:sz w:val="20"/>
                <w:szCs w:val="20"/>
              </w:rPr>
            </w:pPr>
          </w:p>
        </w:tc>
        <w:tc>
          <w:tcPr>
            <w:tcW w:w="1620" w:type="dxa"/>
            <w:tcBorders>
              <w:top w:val="nil"/>
              <w:left w:val="nil"/>
              <w:bottom w:val="nil"/>
              <w:right w:val="nil"/>
            </w:tcBorders>
            <w:shd w:val="clear" w:color="auto" w:fill="auto"/>
            <w:vAlign w:val="center"/>
            <w:hideMark/>
          </w:tcPr>
          <w:p w14:paraId="38818ABB" w14:textId="77777777" w:rsidR="00BA674B" w:rsidRPr="00BA674B" w:rsidRDefault="00BA674B" w:rsidP="00BA674B">
            <w:pPr>
              <w:spacing w:after="0" w:line="240" w:lineRule="auto"/>
              <w:rPr>
                <w:rFonts w:eastAsia="Times New Roman"/>
                <w:color w:val="auto"/>
                <w:spacing w:val="0"/>
                <w:sz w:val="20"/>
                <w:szCs w:val="20"/>
              </w:rPr>
            </w:pPr>
          </w:p>
        </w:tc>
      </w:tr>
      <w:tr w:rsidR="00BA674B" w:rsidRPr="00BA674B" w14:paraId="2D2AAA56" w14:textId="77777777" w:rsidTr="0031107A">
        <w:trPr>
          <w:trHeight w:val="878"/>
        </w:trPr>
        <w:tc>
          <w:tcPr>
            <w:tcW w:w="1121" w:type="dxa"/>
            <w:tcBorders>
              <w:top w:val="single" w:sz="8" w:space="0" w:color="auto"/>
              <w:left w:val="single" w:sz="8" w:space="0" w:color="auto"/>
              <w:bottom w:val="nil"/>
              <w:right w:val="single" w:sz="4" w:space="0" w:color="auto"/>
            </w:tcBorders>
            <w:shd w:val="clear" w:color="000000" w:fill="072C61"/>
            <w:vAlign w:val="center"/>
            <w:hideMark/>
          </w:tcPr>
          <w:p w14:paraId="02612756" w14:textId="77777777" w:rsidR="00BA674B" w:rsidRPr="008B5846" w:rsidRDefault="00BA674B" w:rsidP="00BA674B">
            <w:pPr>
              <w:spacing w:after="0" w:line="240" w:lineRule="auto"/>
              <w:jc w:val="center"/>
              <w:rPr>
                <w:rFonts w:eastAsia="Times New Roman"/>
                <w:b/>
                <w:bCs/>
                <w:color w:val="FFFFFF"/>
                <w:spacing w:val="0"/>
                <w:sz w:val="22"/>
              </w:rPr>
            </w:pPr>
            <w:r w:rsidRPr="008B5846">
              <w:rPr>
                <w:rFonts w:eastAsia="Times New Roman"/>
                <w:b/>
                <w:bCs/>
                <w:color w:val="FFFFFF"/>
                <w:spacing w:val="0"/>
                <w:sz w:val="22"/>
              </w:rPr>
              <w:t>Provincia Parte 1</w:t>
            </w:r>
          </w:p>
        </w:tc>
        <w:tc>
          <w:tcPr>
            <w:tcW w:w="1129" w:type="dxa"/>
            <w:tcBorders>
              <w:top w:val="single" w:sz="8" w:space="0" w:color="auto"/>
              <w:left w:val="nil"/>
              <w:bottom w:val="nil"/>
              <w:right w:val="single" w:sz="4" w:space="0" w:color="auto"/>
            </w:tcBorders>
            <w:shd w:val="clear" w:color="000000" w:fill="072C61"/>
            <w:noWrap/>
            <w:vAlign w:val="center"/>
            <w:hideMark/>
          </w:tcPr>
          <w:p w14:paraId="642EC10B" w14:textId="523B244E" w:rsidR="00BA674B" w:rsidRPr="0031107A" w:rsidRDefault="0031107A" w:rsidP="00BA674B">
            <w:pPr>
              <w:spacing w:after="0" w:line="240" w:lineRule="auto"/>
              <w:jc w:val="center"/>
              <w:rPr>
                <w:rFonts w:eastAsia="Times New Roman"/>
                <w:b/>
                <w:bCs/>
                <w:color w:val="FFFFFF"/>
                <w:spacing w:val="0"/>
              </w:rPr>
            </w:pPr>
            <w:r w:rsidRPr="0031107A">
              <w:rPr>
                <w:rFonts w:eastAsia="Times New Roman"/>
                <w:b/>
                <w:bCs/>
                <w:color w:val="FFFFFF"/>
                <w:spacing w:val="0"/>
              </w:rPr>
              <w:t>Rubros</w:t>
            </w:r>
          </w:p>
        </w:tc>
        <w:tc>
          <w:tcPr>
            <w:tcW w:w="1170" w:type="dxa"/>
            <w:tcBorders>
              <w:top w:val="single" w:sz="8" w:space="0" w:color="auto"/>
              <w:left w:val="nil"/>
              <w:bottom w:val="nil"/>
              <w:right w:val="single" w:sz="4" w:space="0" w:color="auto"/>
            </w:tcBorders>
            <w:shd w:val="clear" w:color="000000" w:fill="072C61"/>
            <w:vAlign w:val="center"/>
            <w:hideMark/>
          </w:tcPr>
          <w:p w14:paraId="70B0A2AE" w14:textId="7B3D0F0A"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435DDC54"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Superficies Aseguradas Tareas</w:t>
            </w:r>
          </w:p>
        </w:tc>
        <w:tc>
          <w:tcPr>
            <w:tcW w:w="1463" w:type="dxa"/>
            <w:tcBorders>
              <w:top w:val="single" w:sz="8" w:space="0" w:color="auto"/>
              <w:left w:val="nil"/>
              <w:bottom w:val="nil"/>
              <w:right w:val="single" w:sz="4" w:space="0" w:color="auto"/>
            </w:tcBorders>
            <w:shd w:val="clear" w:color="000000" w:fill="072C61"/>
            <w:vAlign w:val="center"/>
            <w:hideMark/>
          </w:tcPr>
          <w:p w14:paraId="02DA6ABF"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Total Prima en RD$</w:t>
            </w:r>
          </w:p>
        </w:tc>
        <w:tc>
          <w:tcPr>
            <w:tcW w:w="1620" w:type="dxa"/>
            <w:tcBorders>
              <w:top w:val="single" w:sz="8" w:space="0" w:color="auto"/>
              <w:left w:val="nil"/>
              <w:bottom w:val="nil"/>
              <w:right w:val="single" w:sz="8" w:space="0" w:color="auto"/>
            </w:tcBorders>
            <w:shd w:val="clear" w:color="000000" w:fill="072C61"/>
            <w:vAlign w:val="center"/>
            <w:hideMark/>
          </w:tcPr>
          <w:p w14:paraId="103DC7E7"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Asegurado en RD$</w:t>
            </w:r>
          </w:p>
        </w:tc>
      </w:tr>
      <w:tr w:rsidR="00BA674B" w:rsidRPr="00BA674B" w14:paraId="37783FF5" w14:textId="77777777" w:rsidTr="0031107A">
        <w:trPr>
          <w:trHeight w:val="278"/>
        </w:trPr>
        <w:tc>
          <w:tcPr>
            <w:tcW w:w="11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D55F4F" w14:textId="043CF4AA" w:rsidR="00BA674B" w:rsidRPr="00216153" w:rsidRDefault="00F45EF7" w:rsidP="00BA674B">
            <w:pPr>
              <w:spacing w:after="0" w:line="240" w:lineRule="auto"/>
              <w:jc w:val="center"/>
              <w:rPr>
                <w:rFonts w:eastAsia="Times New Roman"/>
                <w:color w:val="4C4747"/>
                <w:spacing w:val="0"/>
              </w:rPr>
            </w:pPr>
            <w:r w:rsidRPr="00216153">
              <w:rPr>
                <w:rFonts w:eastAsia="Times New Roman"/>
                <w:color w:val="4C4747"/>
                <w:spacing w:val="0"/>
              </w:rPr>
              <w:t>La V</w:t>
            </w:r>
            <w:r w:rsidR="009D102C" w:rsidRPr="00216153">
              <w:rPr>
                <w:rFonts w:eastAsia="Times New Roman"/>
                <w:color w:val="4C4747"/>
                <w:spacing w:val="0"/>
              </w:rPr>
              <w:t>ega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CB65123"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Arroz</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95373B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710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18B490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56,984</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777DCD6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24,256,736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03D371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345,720,227</w:t>
            </w:r>
          </w:p>
        </w:tc>
      </w:tr>
      <w:tr w:rsidR="00BA674B" w:rsidRPr="00BA674B" w14:paraId="43FC0B36"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1B3A6D7A"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2B86A223" w14:textId="583DE18B"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Plátano</w:t>
            </w:r>
          </w:p>
        </w:tc>
        <w:tc>
          <w:tcPr>
            <w:tcW w:w="1170" w:type="dxa"/>
            <w:tcBorders>
              <w:top w:val="nil"/>
              <w:left w:val="nil"/>
              <w:bottom w:val="single" w:sz="4" w:space="0" w:color="auto"/>
              <w:right w:val="single" w:sz="4" w:space="0" w:color="auto"/>
            </w:tcBorders>
            <w:shd w:val="clear" w:color="auto" w:fill="auto"/>
            <w:noWrap/>
            <w:vAlign w:val="center"/>
            <w:hideMark/>
          </w:tcPr>
          <w:p w14:paraId="6706D0C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130</w:t>
            </w:r>
          </w:p>
        </w:tc>
        <w:tc>
          <w:tcPr>
            <w:tcW w:w="1417" w:type="dxa"/>
            <w:tcBorders>
              <w:top w:val="nil"/>
              <w:left w:val="nil"/>
              <w:bottom w:val="single" w:sz="4" w:space="0" w:color="auto"/>
              <w:right w:val="single" w:sz="4" w:space="0" w:color="auto"/>
            </w:tcBorders>
            <w:shd w:val="clear" w:color="auto" w:fill="auto"/>
            <w:noWrap/>
            <w:vAlign w:val="center"/>
            <w:hideMark/>
          </w:tcPr>
          <w:p w14:paraId="0B839D9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6,663</w:t>
            </w:r>
          </w:p>
        </w:tc>
        <w:tc>
          <w:tcPr>
            <w:tcW w:w="1463" w:type="dxa"/>
            <w:tcBorders>
              <w:top w:val="nil"/>
              <w:left w:val="nil"/>
              <w:bottom w:val="single" w:sz="4" w:space="0" w:color="auto"/>
              <w:right w:val="single" w:sz="4" w:space="0" w:color="auto"/>
            </w:tcBorders>
            <w:shd w:val="clear" w:color="auto" w:fill="auto"/>
            <w:noWrap/>
            <w:vAlign w:val="center"/>
            <w:hideMark/>
          </w:tcPr>
          <w:p w14:paraId="534147A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6,240,025</w:t>
            </w:r>
          </w:p>
        </w:tc>
        <w:tc>
          <w:tcPr>
            <w:tcW w:w="1620" w:type="dxa"/>
            <w:tcBorders>
              <w:top w:val="nil"/>
              <w:left w:val="nil"/>
              <w:bottom w:val="single" w:sz="4" w:space="0" w:color="auto"/>
              <w:right w:val="single" w:sz="4" w:space="0" w:color="auto"/>
            </w:tcBorders>
            <w:shd w:val="clear" w:color="auto" w:fill="auto"/>
            <w:noWrap/>
            <w:vAlign w:val="center"/>
            <w:hideMark/>
          </w:tcPr>
          <w:p w14:paraId="0A679CE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56,727,497</w:t>
            </w:r>
          </w:p>
        </w:tc>
      </w:tr>
      <w:tr w:rsidR="00BA674B" w:rsidRPr="00BA674B" w14:paraId="18B889CA"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3746EBA9"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36CB9274" w14:textId="449CF840"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Papa</w:t>
            </w:r>
          </w:p>
        </w:tc>
        <w:tc>
          <w:tcPr>
            <w:tcW w:w="1170" w:type="dxa"/>
            <w:tcBorders>
              <w:top w:val="nil"/>
              <w:left w:val="nil"/>
              <w:bottom w:val="single" w:sz="4" w:space="0" w:color="auto"/>
              <w:right w:val="single" w:sz="4" w:space="0" w:color="auto"/>
            </w:tcBorders>
            <w:shd w:val="clear" w:color="auto" w:fill="auto"/>
            <w:noWrap/>
            <w:vAlign w:val="center"/>
            <w:hideMark/>
          </w:tcPr>
          <w:p w14:paraId="3ABE40B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56</w:t>
            </w:r>
          </w:p>
        </w:tc>
        <w:tc>
          <w:tcPr>
            <w:tcW w:w="1417" w:type="dxa"/>
            <w:tcBorders>
              <w:top w:val="nil"/>
              <w:left w:val="nil"/>
              <w:bottom w:val="single" w:sz="4" w:space="0" w:color="auto"/>
              <w:right w:val="single" w:sz="4" w:space="0" w:color="auto"/>
            </w:tcBorders>
            <w:shd w:val="clear" w:color="auto" w:fill="auto"/>
            <w:noWrap/>
            <w:vAlign w:val="center"/>
            <w:hideMark/>
          </w:tcPr>
          <w:p w14:paraId="2FC648E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1,574</w:t>
            </w:r>
          </w:p>
        </w:tc>
        <w:tc>
          <w:tcPr>
            <w:tcW w:w="1463" w:type="dxa"/>
            <w:tcBorders>
              <w:top w:val="nil"/>
              <w:left w:val="nil"/>
              <w:bottom w:val="single" w:sz="4" w:space="0" w:color="auto"/>
              <w:right w:val="single" w:sz="4" w:space="0" w:color="auto"/>
            </w:tcBorders>
            <w:shd w:val="clear" w:color="auto" w:fill="auto"/>
            <w:noWrap/>
            <w:vAlign w:val="center"/>
            <w:hideMark/>
          </w:tcPr>
          <w:p w14:paraId="64E7D99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3,025,620</w:t>
            </w:r>
          </w:p>
        </w:tc>
        <w:tc>
          <w:tcPr>
            <w:tcW w:w="1620" w:type="dxa"/>
            <w:tcBorders>
              <w:top w:val="nil"/>
              <w:left w:val="nil"/>
              <w:bottom w:val="single" w:sz="4" w:space="0" w:color="auto"/>
              <w:right w:val="single" w:sz="4" w:space="0" w:color="auto"/>
            </w:tcBorders>
            <w:shd w:val="clear" w:color="auto" w:fill="auto"/>
            <w:noWrap/>
            <w:vAlign w:val="center"/>
            <w:hideMark/>
          </w:tcPr>
          <w:p w14:paraId="2D93C34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33,618,000</w:t>
            </w:r>
          </w:p>
        </w:tc>
      </w:tr>
      <w:tr w:rsidR="00BA674B" w:rsidRPr="00BA674B" w14:paraId="0460DCAA"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7A8AC6EC"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38FE42F2" w14:textId="77777777" w:rsidR="00BA674B" w:rsidRPr="00216153" w:rsidRDefault="00BA674B" w:rsidP="00BA674B">
            <w:pPr>
              <w:spacing w:after="0" w:line="240" w:lineRule="auto"/>
              <w:rPr>
                <w:rFonts w:eastAsia="Times New Roman"/>
                <w:color w:val="4C4747"/>
                <w:spacing w:val="0"/>
                <w:sz w:val="22"/>
              </w:rPr>
            </w:pPr>
            <w:r w:rsidRPr="00216153">
              <w:rPr>
                <w:rFonts w:eastAsia="Times New Roman"/>
                <w:color w:val="4C4747"/>
                <w:spacing w:val="0"/>
                <w:sz w:val="22"/>
              </w:rPr>
              <w:t>Zanahoria</w:t>
            </w:r>
          </w:p>
        </w:tc>
        <w:tc>
          <w:tcPr>
            <w:tcW w:w="1170" w:type="dxa"/>
            <w:tcBorders>
              <w:top w:val="nil"/>
              <w:left w:val="nil"/>
              <w:bottom w:val="single" w:sz="4" w:space="0" w:color="auto"/>
              <w:right w:val="single" w:sz="4" w:space="0" w:color="auto"/>
            </w:tcBorders>
            <w:shd w:val="clear" w:color="auto" w:fill="auto"/>
            <w:noWrap/>
            <w:vAlign w:val="center"/>
            <w:hideMark/>
          </w:tcPr>
          <w:p w14:paraId="0D5B177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14</w:t>
            </w:r>
          </w:p>
        </w:tc>
        <w:tc>
          <w:tcPr>
            <w:tcW w:w="1417" w:type="dxa"/>
            <w:tcBorders>
              <w:top w:val="nil"/>
              <w:left w:val="nil"/>
              <w:bottom w:val="single" w:sz="4" w:space="0" w:color="auto"/>
              <w:right w:val="single" w:sz="4" w:space="0" w:color="auto"/>
            </w:tcBorders>
            <w:shd w:val="clear" w:color="auto" w:fill="auto"/>
            <w:noWrap/>
            <w:vAlign w:val="center"/>
            <w:hideMark/>
          </w:tcPr>
          <w:p w14:paraId="7A9F994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502</w:t>
            </w:r>
          </w:p>
        </w:tc>
        <w:tc>
          <w:tcPr>
            <w:tcW w:w="1463" w:type="dxa"/>
            <w:tcBorders>
              <w:top w:val="nil"/>
              <w:left w:val="nil"/>
              <w:bottom w:val="single" w:sz="4" w:space="0" w:color="auto"/>
              <w:right w:val="single" w:sz="4" w:space="0" w:color="auto"/>
            </w:tcBorders>
            <w:shd w:val="clear" w:color="auto" w:fill="auto"/>
            <w:noWrap/>
            <w:vAlign w:val="center"/>
            <w:hideMark/>
          </w:tcPr>
          <w:p w14:paraId="57C908D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890,400</w:t>
            </w:r>
          </w:p>
        </w:tc>
        <w:tc>
          <w:tcPr>
            <w:tcW w:w="1620" w:type="dxa"/>
            <w:tcBorders>
              <w:top w:val="nil"/>
              <w:left w:val="nil"/>
              <w:bottom w:val="single" w:sz="4" w:space="0" w:color="auto"/>
              <w:right w:val="single" w:sz="4" w:space="0" w:color="auto"/>
            </w:tcBorders>
            <w:shd w:val="clear" w:color="auto" w:fill="auto"/>
            <w:noWrap/>
            <w:vAlign w:val="center"/>
            <w:hideMark/>
          </w:tcPr>
          <w:p w14:paraId="566539A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8,904,000</w:t>
            </w:r>
          </w:p>
        </w:tc>
      </w:tr>
      <w:tr w:rsidR="00BA674B" w:rsidRPr="00BA674B" w14:paraId="0E0525C7"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12FE0CF3"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374379AE"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Cebolla</w:t>
            </w:r>
          </w:p>
        </w:tc>
        <w:tc>
          <w:tcPr>
            <w:tcW w:w="1170" w:type="dxa"/>
            <w:tcBorders>
              <w:top w:val="nil"/>
              <w:left w:val="nil"/>
              <w:bottom w:val="single" w:sz="4" w:space="0" w:color="auto"/>
              <w:right w:val="single" w:sz="4" w:space="0" w:color="auto"/>
            </w:tcBorders>
            <w:shd w:val="clear" w:color="auto" w:fill="auto"/>
            <w:noWrap/>
            <w:vAlign w:val="center"/>
            <w:hideMark/>
          </w:tcPr>
          <w:p w14:paraId="329FD2E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13</w:t>
            </w:r>
          </w:p>
        </w:tc>
        <w:tc>
          <w:tcPr>
            <w:tcW w:w="1417" w:type="dxa"/>
            <w:tcBorders>
              <w:top w:val="nil"/>
              <w:left w:val="nil"/>
              <w:bottom w:val="single" w:sz="4" w:space="0" w:color="auto"/>
              <w:right w:val="single" w:sz="4" w:space="0" w:color="auto"/>
            </w:tcBorders>
            <w:shd w:val="clear" w:color="auto" w:fill="auto"/>
            <w:noWrap/>
            <w:vAlign w:val="center"/>
            <w:hideMark/>
          </w:tcPr>
          <w:p w14:paraId="386B388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503</w:t>
            </w:r>
          </w:p>
        </w:tc>
        <w:tc>
          <w:tcPr>
            <w:tcW w:w="1463" w:type="dxa"/>
            <w:tcBorders>
              <w:top w:val="nil"/>
              <w:left w:val="nil"/>
              <w:bottom w:val="single" w:sz="4" w:space="0" w:color="auto"/>
              <w:right w:val="single" w:sz="4" w:space="0" w:color="auto"/>
            </w:tcBorders>
            <w:shd w:val="clear" w:color="auto" w:fill="auto"/>
            <w:noWrap/>
            <w:vAlign w:val="center"/>
            <w:hideMark/>
          </w:tcPr>
          <w:p w14:paraId="0464142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942,588</w:t>
            </w:r>
          </w:p>
        </w:tc>
        <w:tc>
          <w:tcPr>
            <w:tcW w:w="1620" w:type="dxa"/>
            <w:tcBorders>
              <w:top w:val="nil"/>
              <w:left w:val="nil"/>
              <w:bottom w:val="single" w:sz="4" w:space="0" w:color="auto"/>
              <w:right w:val="single" w:sz="4" w:space="0" w:color="auto"/>
            </w:tcBorders>
            <w:shd w:val="clear" w:color="auto" w:fill="auto"/>
            <w:noWrap/>
            <w:vAlign w:val="center"/>
            <w:hideMark/>
          </w:tcPr>
          <w:p w14:paraId="0E6684E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8,568,978</w:t>
            </w:r>
          </w:p>
        </w:tc>
      </w:tr>
      <w:tr w:rsidR="00BA674B" w:rsidRPr="00BA674B" w14:paraId="4B12D383"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7686FBF0"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337C0C51"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Yuca</w:t>
            </w:r>
          </w:p>
        </w:tc>
        <w:tc>
          <w:tcPr>
            <w:tcW w:w="1170" w:type="dxa"/>
            <w:tcBorders>
              <w:top w:val="nil"/>
              <w:left w:val="nil"/>
              <w:bottom w:val="single" w:sz="4" w:space="0" w:color="auto"/>
              <w:right w:val="single" w:sz="4" w:space="0" w:color="auto"/>
            </w:tcBorders>
            <w:shd w:val="clear" w:color="auto" w:fill="auto"/>
            <w:noWrap/>
            <w:vAlign w:val="center"/>
            <w:hideMark/>
          </w:tcPr>
          <w:p w14:paraId="38F1491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29</w:t>
            </w:r>
          </w:p>
        </w:tc>
        <w:tc>
          <w:tcPr>
            <w:tcW w:w="1417" w:type="dxa"/>
            <w:tcBorders>
              <w:top w:val="nil"/>
              <w:left w:val="nil"/>
              <w:bottom w:val="single" w:sz="4" w:space="0" w:color="auto"/>
              <w:right w:val="single" w:sz="4" w:space="0" w:color="auto"/>
            </w:tcBorders>
            <w:shd w:val="clear" w:color="auto" w:fill="auto"/>
            <w:noWrap/>
            <w:vAlign w:val="center"/>
            <w:hideMark/>
          </w:tcPr>
          <w:p w14:paraId="1B8D735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1,443</w:t>
            </w:r>
          </w:p>
        </w:tc>
        <w:tc>
          <w:tcPr>
            <w:tcW w:w="1463" w:type="dxa"/>
            <w:tcBorders>
              <w:top w:val="nil"/>
              <w:left w:val="nil"/>
              <w:bottom w:val="single" w:sz="4" w:space="0" w:color="auto"/>
              <w:right w:val="single" w:sz="4" w:space="0" w:color="auto"/>
            </w:tcBorders>
            <w:shd w:val="clear" w:color="auto" w:fill="auto"/>
            <w:noWrap/>
            <w:vAlign w:val="center"/>
            <w:hideMark/>
          </w:tcPr>
          <w:p w14:paraId="1C8D7EE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899,763</w:t>
            </w:r>
          </w:p>
        </w:tc>
        <w:tc>
          <w:tcPr>
            <w:tcW w:w="1620" w:type="dxa"/>
            <w:tcBorders>
              <w:top w:val="nil"/>
              <w:left w:val="nil"/>
              <w:bottom w:val="single" w:sz="4" w:space="0" w:color="auto"/>
              <w:right w:val="single" w:sz="4" w:space="0" w:color="auto"/>
            </w:tcBorders>
            <w:shd w:val="clear" w:color="auto" w:fill="auto"/>
            <w:noWrap/>
            <w:vAlign w:val="center"/>
            <w:hideMark/>
          </w:tcPr>
          <w:p w14:paraId="7B496E21"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8,179,663</w:t>
            </w:r>
          </w:p>
        </w:tc>
      </w:tr>
      <w:tr w:rsidR="00BA674B" w:rsidRPr="00BA674B" w14:paraId="57D2A9F4" w14:textId="77777777" w:rsidTr="0031107A">
        <w:trPr>
          <w:trHeight w:val="585"/>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2C49153E"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vAlign w:val="center"/>
            <w:hideMark/>
          </w:tcPr>
          <w:p w14:paraId="0AC0BE66"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Fresa - C. A.</w:t>
            </w:r>
          </w:p>
        </w:tc>
        <w:tc>
          <w:tcPr>
            <w:tcW w:w="1170" w:type="dxa"/>
            <w:tcBorders>
              <w:top w:val="nil"/>
              <w:left w:val="nil"/>
              <w:bottom w:val="single" w:sz="4" w:space="0" w:color="auto"/>
              <w:right w:val="single" w:sz="4" w:space="0" w:color="auto"/>
            </w:tcBorders>
            <w:shd w:val="clear" w:color="auto" w:fill="auto"/>
            <w:noWrap/>
            <w:vAlign w:val="center"/>
            <w:hideMark/>
          </w:tcPr>
          <w:p w14:paraId="1F54FE7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AB3B41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46</w:t>
            </w:r>
          </w:p>
        </w:tc>
        <w:tc>
          <w:tcPr>
            <w:tcW w:w="1463" w:type="dxa"/>
            <w:tcBorders>
              <w:top w:val="nil"/>
              <w:left w:val="nil"/>
              <w:bottom w:val="single" w:sz="4" w:space="0" w:color="auto"/>
              <w:right w:val="single" w:sz="4" w:space="0" w:color="auto"/>
            </w:tcBorders>
            <w:shd w:val="clear" w:color="auto" w:fill="auto"/>
            <w:noWrap/>
            <w:vAlign w:val="center"/>
            <w:hideMark/>
          </w:tcPr>
          <w:p w14:paraId="7B0F9B8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289,800</w:t>
            </w:r>
          </w:p>
        </w:tc>
        <w:tc>
          <w:tcPr>
            <w:tcW w:w="1620" w:type="dxa"/>
            <w:tcBorders>
              <w:top w:val="nil"/>
              <w:left w:val="nil"/>
              <w:bottom w:val="single" w:sz="4" w:space="0" w:color="auto"/>
              <w:right w:val="single" w:sz="4" w:space="0" w:color="auto"/>
            </w:tcBorders>
            <w:shd w:val="clear" w:color="auto" w:fill="auto"/>
            <w:noWrap/>
            <w:vAlign w:val="center"/>
            <w:hideMark/>
          </w:tcPr>
          <w:p w14:paraId="20CF9D4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3,220,000</w:t>
            </w:r>
          </w:p>
        </w:tc>
      </w:tr>
      <w:tr w:rsidR="00BA674B" w:rsidRPr="00BA674B" w14:paraId="77BE7BB8"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47CECFB4"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640312F7"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Repollo</w:t>
            </w:r>
          </w:p>
        </w:tc>
        <w:tc>
          <w:tcPr>
            <w:tcW w:w="1170" w:type="dxa"/>
            <w:tcBorders>
              <w:top w:val="nil"/>
              <w:left w:val="nil"/>
              <w:bottom w:val="single" w:sz="4" w:space="0" w:color="auto"/>
              <w:right w:val="single" w:sz="4" w:space="0" w:color="auto"/>
            </w:tcBorders>
            <w:shd w:val="clear" w:color="auto" w:fill="auto"/>
            <w:noWrap/>
            <w:vAlign w:val="center"/>
            <w:hideMark/>
          </w:tcPr>
          <w:p w14:paraId="64FB811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11</w:t>
            </w:r>
          </w:p>
        </w:tc>
        <w:tc>
          <w:tcPr>
            <w:tcW w:w="1417" w:type="dxa"/>
            <w:tcBorders>
              <w:top w:val="nil"/>
              <w:left w:val="nil"/>
              <w:bottom w:val="single" w:sz="4" w:space="0" w:color="auto"/>
              <w:right w:val="single" w:sz="4" w:space="0" w:color="auto"/>
            </w:tcBorders>
            <w:shd w:val="clear" w:color="auto" w:fill="auto"/>
            <w:noWrap/>
            <w:vAlign w:val="center"/>
            <w:hideMark/>
          </w:tcPr>
          <w:p w14:paraId="1F95519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208</w:t>
            </w:r>
          </w:p>
        </w:tc>
        <w:tc>
          <w:tcPr>
            <w:tcW w:w="1463" w:type="dxa"/>
            <w:tcBorders>
              <w:top w:val="nil"/>
              <w:left w:val="nil"/>
              <w:bottom w:val="single" w:sz="4" w:space="0" w:color="auto"/>
              <w:right w:val="single" w:sz="4" w:space="0" w:color="auto"/>
            </w:tcBorders>
            <w:shd w:val="clear" w:color="auto" w:fill="auto"/>
            <w:noWrap/>
            <w:vAlign w:val="center"/>
            <w:hideMark/>
          </w:tcPr>
          <w:p w14:paraId="3E68B53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191,315</w:t>
            </w:r>
          </w:p>
        </w:tc>
        <w:tc>
          <w:tcPr>
            <w:tcW w:w="1620" w:type="dxa"/>
            <w:tcBorders>
              <w:top w:val="nil"/>
              <w:left w:val="nil"/>
              <w:bottom w:val="single" w:sz="4" w:space="0" w:color="auto"/>
              <w:right w:val="single" w:sz="4" w:space="0" w:color="auto"/>
            </w:tcBorders>
            <w:shd w:val="clear" w:color="auto" w:fill="auto"/>
            <w:noWrap/>
            <w:vAlign w:val="center"/>
            <w:hideMark/>
          </w:tcPr>
          <w:p w14:paraId="51FD269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3,023,580</w:t>
            </w:r>
          </w:p>
        </w:tc>
      </w:tr>
      <w:tr w:rsidR="00BA674B" w:rsidRPr="00BA674B" w14:paraId="3514558C"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619D2E43"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6604BA3F"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Lechosa</w:t>
            </w:r>
          </w:p>
        </w:tc>
        <w:tc>
          <w:tcPr>
            <w:tcW w:w="1170" w:type="dxa"/>
            <w:tcBorders>
              <w:top w:val="nil"/>
              <w:left w:val="nil"/>
              <w:bottom w:val="single" w:sz="4" w:space="0" w:color="auto"/>
              <w:right w:val="single" w:sz="4" w:space="0" w:color="auto"/>
            </w:tcBorders>
            <w:shd w:val="clear" w:color="auto" w:fill="auto"/>
            <w:noWrap/>
            <w:vAlign w:val="center"/>
            <w:hideMark/>
          </w:tcPr>
          <w:p w14:paraId="5E69F10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w:t>
            </w:r>
          </w:p>
        </w:tc>
        <w:tc>
          <w:tcPr>
            <w:tcW w:w="1417" w:type="dxa"/>
            <w:tcBorders>
              <w:top w:val="nil"/>
              <w:left w:val="nil"/>
              <w:bottom w:val="single" w:sz="4" w:space="0" w:color="auto"/>
              <w:right w:val="single" w:sz="4" w:space="0" w:color="auto"/>
            </w:tcBorders>
            <w:shd w:val="clear" w:color="auto" w:fill="auto"/>
            <w:noWrap/>
            <w:vAlign w:val="center"/>
            <w:hideMark/>
          </w:tcPr>
          <w:p w14:paraId="21509A3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204</w:t>
            </w:r>
          </w:p>
        </w:tc>
        <w:tc>
          <w:tcPr>
            <w:tcW w:w="1463" w:type="dxa"/>
            <w:tcBorders>
              <w:top w:val="nil"/>
              <w:left w:val="nil"/>
              <w:bottom w:val="single" w:sz="4" w:space="0" w:color="auto"/>
              <w:right w:val="single" w:sz="4" w:space="0" w:color="auto"/>
            </w:tcBorders>
            <w:shd w:val="clear" w:color="auto" w:fill="auto"/>
            <w:noWrap/>
            <w:vAlign w:val="center"/>
            <w:hideMark/>
          </w:tcPr>
          <w:p w14:paraId="2C38454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249,520</w:t>
            </w:r>
          </w:p>
        </w:tc>
        <w:tc>
          <w:tcPr>
            <w:tcW w:w="1620" w:type="dxa"/>
            <w:tcBorders>
              <w:top w:val="nil"/>
              <w:left w:val="nil"/>
              <w:bottom w:val="single" w:sz="4" w:space="0" w:color="auto"/>
              <w:right w:val="single" w:sz="4" w:space="0" w:color="auto"/>
            </w:tcBorders>
            <w:shd w:val="clear" w:color="auto" w:fill="auto"/>
            <w:noWrap/>
            <w:vAlign w:val="center"/>
            <w:hideMark/>
          </w:tcPr>
          <w:p w14:paraId="05C6C23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2,984,000</w:t>
            </w:r>
          </w:p>
        </w:tc>
      </w:tr>
      <w:tr w:rsidR="00BA674B" w:rsidRPr="00BA674B" w14:paraId="463EBD37"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6822B8D8"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171A2045"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Tayota</w:t>
            </w:r>
          </w:p>
        </w:tc>
        <w:tc>
          <w:tcPr>
            <w:tcW w:w="1170" w:type="dxa"/>
            <w:tcBorders>
              <w:top w:val="nil"/>
              <w:left w:val="nil"/>
              <w:bottom w:val="single" w:sz="4" w:space="0" w:color="auto"/>
              <w:right w:val="single" w:sz="4" w:space="0" w:color="auto"/>
            </w:tcBorders>
            <w:shd w:val="clear" w:color="auto" w:fill="auto"/>
            <w:noWrap/>
            <w:vAlign w:val="center"/>
            <w:hideMark/>
          </w:tcPr>
          <w:p w14:paraId="6054BCD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DDCC89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233</w:t>
            </w:r>
          </w:p>
        </w:tc>
        <w:tc>
          <w:tcPr>
            <w:tcW w:w="1463" w:type="dxa"/>
            <w:tcBorders>
              <w:top w:val="nil"/>
              <w:left w:val="nil"/>
              <w:bottom w:val="single" w:sz="4" w:space="0" w:color="auto"/>
              <w:right w:val="single" w:sz="4" w:space="0" w:color="auto"/>
            </w:tcBorders>
            <w:shd w:val="clear" w:color="auto" w:fill="auto"/>
            <w:noWrap/>
            <w:vAlign w:val="center"/>
            <w:hideMark/>
          </w:tcPr>
          <w:p w14:paraId="0A09005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206,880</w:t>
            </w:r>
          </w:p>
        </w:tc>
        <w:tc>
          <w:tcPr>
            <w:tcW w:w="1620" w:type="dxa"/>
            <w:tcBorders>
              <w:top w:val="nil"/>
              <w:left w:val="nil"/>
              <w:bottom w:val="single" w:sz="4" w:space="0" w:color="auto"/>
              <w:right w:val="single" w:sz="4" w:space="0" w:color="auto"/>
            </w:tcBorders>
            <w:shd w:val="clear" w:color="auto" w:fill="auto"/>
            <w:noWrap/>
            <w:vAlign w:val="center"/>
            <w:hideMark/>
          </w:tcPr>
          <w:p w14:paraId="165E99C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2,586,000</w:t>
            </w:r>
          </w:p>
        </w:tc>
      </w:tr>
      <w:tr w:rsidR="00BA674B" w:rsidRPr="00BA674B" w14:paraId="6A2C7339"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6FEDB0DB"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0CA6C583" w14:textId="001AD0AF"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Brócoli</w:t>
            </w:r>
          </w:p>
        </w:tc>
        <w:tc>
          <w:tcPr>
            <w:tcW w:w="1170" w:type="dxa"/>
            <w:tcBorders>
              <w:top w:val="nil"/>
              <w:left w:val="nil"/>
              <w:bottom w:val="single" w:sz="4" w:space="0" w:color="auto"/>
              <w:right w:val="single" w:sz="4" w:space="0" w:color="auto"/>
            </w:tcBorders>
            <w:shd w:val="clear" w:color="auto" w:fill="auto"/>
            <w:noWrap/>
            <w:vAlign w:val="center"/>
            <w:hideMark/>
          </w:tcPr>
          <w:p w14:paraId="74F3E11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10</w:t>
            </w:r>
          </w:p>
        </w:tc>
        <w:tc>
          <w:tcPr>
            <w:tcW w:w="1417" w:type="dxa"/>
            <w:tcBorders>
              <w:top w:val="nil"/>
              <w:left w:val="nil"/>
              <w:bottom w:val="single" w:sz="4" w:space="0" w:color="auto"/>
              <w:right w:val="single" w:sz="4" w:space="0" w:color="auto"/>
            </w:tcBorders>
            <w:shd w:val="clear" w:color="auto" w:fill="auto"/>
            <w:noWrap/>
            <w:vAlign w:val="center"/>
            <w:hideMark/>
          </w:tcPr>
          <w:p w14:paraId="4B10346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203</w:t>
            </w:r>
          </w:p>
        </w:tc>
        <w:tc>
          <w:tcPr>
            <w:tcW w:w="1463" w:type="dxa"/>
            <w:tcBorders>
              <w:top w:val="nil"/>
              <w:left w:val="nil"/>
              <w:bottom w:val="single" w:sz="4" w:space="0" w:color="auto"/>
              <w:right w:val="single" w:sz="4" w:space="0" w:color="auto"/>
            </w:tcBorders>
            <w:shd w:val="clear" w:color="auto" w:fill="auto"/>
            <w:noWrap/>
            <w:vAlign w:val="center"/>
            <w:hideMark/>
          </w:tcPr>
          <w:p w14:paraId="47B6707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185,600</w:t>
            </w:r>
          </w:p>
        </w:tc>
        <w:tc>
          <w:tcPr>
            <w:tcW w:w="1620" w:type="dxa"/>
            <w:tcBorders>
              <w:top w:val="nil"/>
              <w:left w:val="nil"/>
              <w:bottom w:val="single" w:sz="4" w:space="0" w:color="auto"/>
              <w:right w:val="single" w:sz="4" w:space="0" w:color="auto"/>
            </w:tcBorders>
            <w:shd w:val="clear" w:color="auto" w:fill="auto"/>
            <w:noWrap/>
            <w:vAlign w:val="center"/>
            <w:hideMark/>
          </w:tcPr>
          <w:p w14:paraId="3D04548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2,235,000</w:t>
            </w:r>
          </w:p>
        </w:tc>
      </w:tr>
      <w:tr w:rsidR="00BA674B" w:rsidRPr="00BA674B" w14:paraId="0F1FCFDF"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464D2EEB"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1A0DC5B7"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70" w:type="dxa"/>
            <w:tcBorders>
              <w:top w:val="nil"/>
              <w:left w:val="nil"/>
              <w:bottom w:val="single" w:sz="4" w:space="0" w:color="auto"/>
              <w:right w:val="single" w:sz="4" w:space="0" w:color="auto"/>
            </w:tcBorders>
            <w:shd w:val="clear" w:color="auto" w:fill="auto"/>
            <w:noWrap/>
            <w:vAlign w:val="center"/>
            <w:hideMark/>
          </w:tcPr>
          <w:p w14:paraId="1D66B6E1"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1,018</w:t>
            </w:r>
          </w:p>
        </w:tc>
        <w:tc>
          <w:tcPr>
            <w:tcW w:w="1417" w:type="dxa"/>
            <w:tcBorders>
              <w:top w:val="nil"/>
              <w:left w:val="nil"/>
              <w:bottom w:val="single" w:sz="4" w:space="0" w:color="auto"/>
              <w:right w:val="single" w:sz="4" w:space="0" w:color="auto"/>
            </w:tcBorders>
            <w:shd w:val="clear" w:color="auto" w:fill="auto"/>
            <w:noWrap/>
            <w:vAlign w:val="center"/>
            <w:hideMark/>
          </w:tcPr>
          <w:p w14:paraId="08828E7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69,457</w:t>
            </w:r>
          </w:p>
        </w:tc>
        <w:tc>
          <w:tcPr>
            <w:tcW w:w="1463" w:type="dxa"/>
            <w:tcBorders>
              <w:top w:val="nil"/>
              <w:left w:val="nil"/>
              <w:bottom w:val="single" w:sz="4" w:space="0" w:color="auto"/>
              <w:right w:val="single" w:sz="4" w:space="0" w:color="auto"/>
            </w:tcBorders>
            <w:shd w:val="clear" w:color="auto" w:fill="auto"/>
            <w:noWrap/>
            <w:vAlign w:val="center"/>
            <w:hideMark/>
          </w:tcPr>
          <w:p w14:paraId="13A00B9A"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37,783,233</w:t>
            </w:r>
          </w:p>
        </w:tc>
        <w:tc>
          <w:tcPr>
            <w:tcW w:w="1620" w:type="dxa"/>
            <w:tcBorders>
              <w:top w:val="nil"/>
              <w:left w:val="nil"/>
              <w:bottom w:val="single" w:sz="4" w:space="0" w:color="auto"/>
              <w:right w:val="single" w:sz="4" w:space="0" w:color="auto"/>
            </w:tcBorders>
            <w:shd w:val="clear" w:color="auto" w:fill="auto"/>
            <w:noWrap/>
            <w:vAlign w:val="center"/>
            <w:hideMark/>
          </w:tcPr>
          <w:p w14:paraId="7DE9D86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483,760,071</w:t>
            </w:r>
          </w:p>
        </w:tc>
      </w:tr>
      <w:tr w:rsidR="00BA674B" w:rsidRPr="00BA674B" w14:paraId="3A489E49"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52765994"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vAlign w:val="center"/>
            <w:hideMark/>
          </w:tcPr>
          <w:p w14:paraId="21576C1E"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70" w:type="dxa"/>
            <w:tcBorders>
              <w:top w:val="nil"/>
              <w:left w:val="nil"/>
              <w:bottom w:val="single" w:sz="4" w:space="0" w:color="auto"/>
              <w:right w:val="single" w:sz="4" w:space="0" w:color="auto"/>
            </w:tcBorders>
            <w:shd w:val="clear" w:color="auto" w:fill="auto"/>
            <w:noWrap/>
            <w:vAlign w:val="center"/>
            <w:hideMark/>
          </w:tcPr>
          <w:p w14:paraId="31DB7D3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8,922</w:t>
            </w:r>
          </w:p>
        </w:tc>
        <w:tc>
          <w:tcPr>
            <w:tcW w:w="1417" w:type="dxa"/>
            <w:tcBorders>
              <w:top w:val="nil"/>
              <w:left w:val="nil"/>
              <w:bottom w:val="single" w:sz="4" w:space="0" w:color="auto"/>
              <w:right w:val="single" w:sz="4" w:space="0" w:color="auto"/>
            </w:tcBorders>
            <w:shd w:val="clear" w:color="auto" w:fill="auto"/>
            <w:noWrap/>
            <w:vAlign w:val="center"/>
            <w:hideMark/>
          </w:tcPr>
          <w:p w14:paraId="4C5F50F1"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659,497</w:t>
            </w:r>
          </w:p>
        </w:tc>
        <w:tc>
          <w:tcPr>
            <w:tcW w:w="1463" w:type="dxa"/>
            <w:tcBorders>
              <w:top w:val="nil"/>
              <w:left w:val="nil"/>
              <w:bottom w:val="single" w:sz="4" w:space="0" w:color="auto"/>
              <w:right w:val="single" w:sz="4" w:space="0" w:color="auto"/>
            </w:tcBorders>
            <w:shd w:val="clear" w:color="auto" w:fill="auto"/>
            <w:noWrap/>
            <w:vAlign w:val="center"/>
            <w:hideMark/>
          </w:tcPr>
          <w:p w14:paraId="7FB0FC99"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425,909,108</w:t>
            </w:r>
          </w:p>
        </w:tc>
        <w:tc>
          <w:tcPr>
            <w:tcW w:w="1620" w:type="dxa"/>
            <w:tcBorders>
              <w:top w:val="nil"/>
              <w:left w:val="nil"/>
              <w:bottom w:val="single" w:sz="4" w:space="0" w:color="auto"/>
              <w:right w:val="single" w:sz="4" w:space="0" w:color="auto"/>
            </w:tcBorders>
            <w:shd w:val="clear" w:color="auto" w:fill="auto"/>
            <w:noWrap/>
            <w:vAlign w:val="center"/>
            <w:hideMark/>
          </w:tcPr>
          <w:p w14:paraId="43D76B9F"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4,578,900,406</w:t>
            </w:r>
          </w:p>
        </w:tc>
      </w:tr>
      <w:tr w:rsidR="00BA674B" w:rsidRPr="00BA674B" w14:paraId="2EBAA5E5" w14:textId="77777777" w:rsidTr="0031107A">
        <w:trPr>
          <w:trHeight w:val="278"/>
        </w:trPr>
        <w:tc>
          <w:tcPr>
            <w:tcW w:w="1121" w:type="dxa"/>
            <w:vMerge/>
            <w:tcBorders>
              <w:top w:val="single" w:sz="4" w:space="0" w:color="auto"/>
              <w:left w:val="single" w:sz="4" w:space="0" w:color="auto"/>
              <w:bottom w:val="single" w:sz="4" w:space="0" w:color="000000"/>
              <w:right w:val="single" w:sz="4" w:space="0" w:color="auto"/>
            </w:tcBorders>
            <w:vAlign w:val="center"/>
            <w:hideMark/>
          </w:tcPr>
          <w:p w14:paraId="0EED2319" w14:textId="77777777" w:rsidR="00BA674B" w:rsidRPr="00216153" w:rsidRDefault="00BA674B" w:rsidP="00BA674B">
            <w:pPr>
              <w:spacing w:after="0" w:line="240" w:lineRule="auto"/>
              <w:rPr>
                <w:rFonts w:eastAsia="Times New Roman"/>
                <w:color w:val="4C4747"/>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3A6841FC"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Total</w:t>
            </w:r>
          </w:p>
        </w:tc>
        <w:tc>
          <w:tcPr>
            <w:tcW w:w="1170" w:type="dxa"/>
            <w:tcBorders>
              <w:top w:val="nil"/>
              <w:left w:val="nil"/>
              <w:bottom w:val="single" w:sz="4" w:space="0" w:color="auto"/>
              <w:right w:val="single" w:sz="4" w:space="0" w:color="auto"/>
            </w:tcBorders>
            <w:shd w:val="clear" w:color="auto" w:fill="auto"/>
            <w:noWrap/>
            <w:vAlign w:val="center"/>
            <w:hideMark/>
          </w:tcPr>
          <w:p w14:paraId="4CB83A76"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52A79982"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63" w:type="dxa"/>
            <w:tcBorders>
              <w:top w:val="nil"/>
              <w:left w:val="nil"/>
              <w:bottom w:val="single" w:sz="4" w:space="0" w:color="auto"/>
              <w:right w:val="single" w:sz="4" w:space="0" w:color="auto"/>
            </w:tcBorders>
            <w:shd w:val="clear" w:color="auto" w:fill="auto"/>
            <w:noWrap/>
            <w:vAlign w:val="center"/>
            <w:hideMark/>
          </w:tcPr>
          <w:p w14:paraId="02B8E580"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620" w:type="dxa"/>
            <w:tcBorders>
              <w:top w:val="nil"/>
              <w:left w:val="nil"/>
              <w:bottom w:val="single" w:sz="4" w:space="0" w:color="auto"/>
              <w:right w:val="single" w:sz="4" w:space="0" w:color="auto"/>
            </w:tcBorders>
            <w:shd w:val="clear" w:color="auto" w:fill="auto"/>
            <w:noWrap/>
            <w:vAlign w:val="center"/>
            <w:hideMark/>
          </w:tcPr>
          <w:p w14:paraId="0A4907BD"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7A389D14" w14:textId="01006C6F" w:rsidR="000A155F" w:rsidRDefault="000A155F" w:rsidP="00BE5CCC">
      <w:pPr>
        <w:pStyle w:val="Ttulo1"/>
        <w:jc w:val="left"/>
        <w:rPr>
          <w:lang w:val="es-ES"/>
        </w:rPr>
      </w:pPr>
      <w:r>
        <w:rPr>
          <w:noProof/>
          <w:lang w:val="en-US"/>
        </w:rPr>
        <w:drawing>
          <wp:anchor distT="0" distB="0" distL="114300" distR="114300" simplePos="0" relativeHeight="251649536" behindDoc="0" locked="0" layoutInCell="1" allowOverlap="1" wp14:anchorId="0F6067FD" wp14:editId="756B173C">
            <wp:simplePos x="0" y="0"/>
            <wp:positionH relativeFrom="margin">
              <wp:align>left</wp:align>
            </wp:positionH>
            <wp:positionV relativeFrom="page">
              <wp:posOffset>5913120</wp:posOffset>
            </wp:positionV>
            <wp:extent cx="2190750" cy="1438275"/>
            <wp:effectExtent l="0" t="0" r="0" b="9525"/>
            <wp:wrapTight wrapText="bothSides">
              <wp:wrapPolygon edited="0">
                <wp:start x="0" y="0"/>
                <wp:lineTo x="0" y="21457"/>
                <wp:lineTo x="21412" y="21457"/>
                <wp:lineTo x="21412" y="0"/>
                <wp:lineTo x="0" y="0"/>
              </wp:wrapPolygon>
            </wp:wrapTight>
            <wp:docPr id="132" name="Gráfico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0560" behindDoc="0" locked="0" layoutInCell="1" allowOverlap="1" wp14:anchorId="0DF5AFBB" wp14:editId="7B560A59">
            <wp:simplePos x="0" y="0"/>
            <wp:positionH relativeFrom="page">
              <wp:posOffset>3590290</wp:posOffset>
            </wp:positionH>
            <wp:positionV relativeFrom="page">
              <wp:posOffset>5913120</wp:posOffset>
            </wp:positionV>
            <wp:extent cx="2095501" cy="1419225"/>
            <wp:effectExtent l="0" t="0" r="0" b="9525"/>
            <wp:wrapTight wrapText="bothSides">
              <wp:wrapPolygon edited="0">
                <wp:start x="0" y="0"/>
                <wp:lineTo x="0" y="21455"/>
                <wp:lineTo x="21404" y="21455"/>
                <wp:lineTo x="21404" y="0"/>
                <wp:lineTo x="0" y="0"/>
              </wp:wrapPolygon>
            </wp:wrapTight>
            <wp:docPr id="133" name="Gráfico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4023DCFB" w14:textId="77777777" w:rsidR="000A155F" w:rsidRDefault="000A155F" w:rsidP="00BE5CCC">
      <w:pPr>
        <w:pStyle w:val="Ttulo1"/>
        <w:jc w:val="left"/>
        <w:rPr>
          <w:lang w:val="es-ES"/>
        </w:rPr>
      </w:pPr>
    </w:p>
    <w:p w14:paraId="5F6E3B1F" w14:textId="77777777" w:rsidR="000A155F" w:rsidRDefault="000A155F" w:rsidP="00BE5CCC">
      <w:pPr>
        <w:pStyle w:val="Ttulo1"/>
        <w:jc w:val="left"/>
        <w:rPr>
          <w:lang w:val="es-ES"/>
        </w:rPr>
      </w:pPr>
    </w:p>
    <w:p w14:paraId="426F00CD" w14:textId="77777777" w:rsidR="000A155F" w:rsidRDefault="000A155F" w:rsidP="00BE5CCC">
      <w:pPr>
        <w:pStyle w:val="Ttulo1"/>
        <w:jc w:val="left"/>
        <w:rPr>
          <w:lang w:val="es-ES"/>
        </w:rPr>
      </w:pPr>
    </w:p>
    <w:p w14:paraId="5D7F59B1" w14:textId="5C804053" w:rsidR="00BA674B" w:rsidRPr="00216153" w:rsidRDefault="000A155F"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BA674B" w:rsidRPr="00216153">
        <w:rPr>
          <w:b w:val="0"/>
          <w:lang w:val="es-ES"/>
        </w:rPr>
        <w:br w:type="page"/>
      </w:r>
    </w:p>
    <w:tbl>
      <w:tblPr>
        <w:tblW w:w="8003" w:type="dxa"/>
        <w:tblLook w:val="04A0" w:firstRow="1" w:lastRow="0" w:firstColumn="1" w:lastColumn="0" w:noHBand="0" w:noVBand="1"/>
      </w:tblPr>
      <w:tblGrid>
        <w:gridCol w:w="1203"/>
        <w:gridCol w:w="1303"/>
        <w:gridCol w:w="1137"/>
        <w:gridCol w:w="1417"/>
        <w:gridCol w:w="1416"/>
        <w:gridCol w:w="1596"/>
      </w:tblGrid>
      <w:tr w:rsidR="00BA674B" w:rsidRPr="00BA674B" w14:paraId="42A878A6" w14:textId="77777777" w:rsidTr="00CE4FDD">
        <w:trPr>
          <w:trHeight w:val="307"/>
        </w:trPr>
        <w:tc>
          <w:tcPr>
            <w:tcW w:w="8003" w:type="dxa"/>
            <w:gridSpan w:val="6"/>
            <w:tcBorders>
              <w:top w:val="nil"/>
              <w:left w:val="nil"/>
              <w:bottom w:val="nil"/>
              <w:right w:val="nil"/>
            </w:tcBorders>
            <w:shd w:val="clear" w:color="auto" w:fill="auto"/>
            <w:noWrap/>
            <w:vAlign w:val="bottom"/>
            <w:hideMark/>
          </w:tcPr>
          <w:p w14:paraId="7222F89C" w14:textId="4FA68C28" w:rsidR="00BA674B" w:rsidRPr="00216153" w:rsidRDefault="00E47C45" w:rsidP="00BA674B">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A674B" w:rsidRPr="00216153">
              <w:rPr>
                <w:rFonts w:eastAsia="Times New Roman"/>
                <w:b/>
                <w:bCs/>
                <w:color w:val="4C4747"/>
                <w:spacing w:val="0"/>
                <w:sz w:val="28"/>
                <w:szCs w:val="28"/>
              </w:rPr>
              <w:t xml:space="preserve"> de pólizas agrícolas suscritas por provincias</w:t>
            </w:r>
          </w:p>
        </w:tc>
      </w:tr>
      <w:tr w:rsidR="00BA674B" w:rsidRPr="00BA674B" w14:paraId="3DE03129" w14:textId="77777777" w:rsidTr="00CE4FDD">
        <w:trPr>
          <w:trHeight w:val="196"/>
        </w:trPr>
        <w:tc>
          <w:tcPr>
            <w:tcW w:w="1190" w:type="dxa"/>
            <w:tcBorders>
              <w:top w:val="nil"/>
              <w:left w:val="nil"/>
              <w:bottom w:val="nil"/>
              <w:right w:val="nil"/>
            </w:tcBorders>
            <w:shd w:val="clear" w:color="auto" w:fill="auto"/>
            <w:noWrap/>
            <w:vAlign w:val="bottom"/>
            <w:hideMark/>
          </w:tcPr>
          <w:p w14:paraId="54295B6F" w14:textId="77777777" w:rsidR="00BA674B" w:rsidRPr="00BA674B" w:rsidRDefault="00BA674B" w:rsidP="00BA674B">
            <w:pPr>
              <w:spacing w:after="0" w:line="240" w:lineRule="auto"/>
              <w:jc w:val="center"/>
              <w:rPr>
                <w:rFonts w:eastAsia="Times New Roman"/>
                <w:b/>
                <w:bCs/>
                <w:color w:val="4C4747"/>
                <w:spacing w:val="0"/>
                <w:sz w:val="28"/>
                <w:szCs w:val="28"/>
              </w:rPr>
            </w:pPr>
          </w:p>
        </w:tc>
        <w:tc>
          <w:tcPr>
            <w:tcW w:w="1303" w:type="dxa"/>
            <w:tcBorders>
              <w:top w:val="nil"/>
              <w:left w:val="nil"/>
              <w:bottom w:val="nil"/>
              <w:right w:val="nil"/>
            </w:tcBorders>
            <w:shd w:val="clear" w:color="auto" w:fill="auto"/>
            <w:noWrap/>
            <w:vAlign w:val="bottom"/>
            <w:hideMark/>
          </w:tcPr>
          <w:p w14:paraId="51A59713" w14:textId="77777777" w:rsidR="00BA674B" w:rsidRPr="00216153" w:rsidRDefault="00BA674B" w:rsidP="00BA674B">
            <w:pPr>
              <w:spacing w:after="0" w:line="240" w:lineRule="auto"/>
              <w:jc w:val="center"/>
              <w:rPr>
                <w:rFonts w:eastAsia="Times New Roman"/>
                <w:color w:val="4C4747"/>
                <w:spacing w:val="0"/>
                <w:sz w:val="20"/>
                <w:szCs w:val="20"/>
              </w:rPr>
            </w:pPr>
          </w:p>
        </w:tc>
        <w:tc>
          <w:tcPr>
            <w:tcW w:w="1125" w:type="dxa"/>
            <w:tcBorders>
              <w:top w:val="nil"/>
              <w:left w:val="nil"/>
              <w:bottom w:val="nil"/>
              <w:right w:val="nil"/>
            </w:tcBorders>
            <w:shd w:val="clear" w:color="auto" w:fill="auto"/>
            <w:noWrap/>
            <w:vAlign w:val="bottom"/>
            <w:hideMark/>
          </w:tcPr>
          <w:p w14:paraId="58A1A75E" w14:textId="77777777" w:rsidR="00BA674B" w:rsidRPr="00216153" w:rsidRDefault="00BA674B" w:rsidP="00BA674B">
            <w:pPr>
              <w:spacing w:after="0" w:line="240" w:lineRule="auto"/>
              <w:jc w:val="center"/>
              <w:rPr>
                <w:rFonts w:eastAsia="Times New Roman"/>
                <w:color w:val="4C4747"/>
                <w:spacing w:val="0"/>
                <w:sz w:val="20"/>
                <w:szCs w:val="20"/>
              </w:rPr>
            </w:pPr>
          </w:p>
        </w:tc>
        <w:tc>
          <w:tcPr>
            <w:tcW w:w="1402" w:type="dxa"/>
            <w:tcBorders>
              <w:top w:val="nil"/>
              <w:left w:val="nil"/>
              <w:bottom w:val="nil"/>
              <w:right w:val="nil"/>
            </w:tcBorders>
            <w:shd w:val="clear" w:color="auto" w:fill="auto"/>
            <w:noWrap/>
            <w:vAlign w:val="bottom"/>
            <w:hideMark/>
          </w:tcPr>
          <w:p w14:paraId="4C9E9777" w14:textId="77777777" w:rsidR="00BA674B" w:rsidRPr="00216153" w:rsidRDefault="00BA674B" w:rsidP="00BA674B">
            <w:pPr>
              <w:spacing w:after="0" w:line="240" w:lineRule="auto"/>
              <w:jc w:val="center"/>
              <w:rPr>
                <w:rFonts w:eastAsia="Times New Roman"/>
                <w:color w:val="4C4747"/>
                <w:spacing w:val="0"/>
                <w:sz w:val="20"/>
                <w:szCs w:val="20"/>
              </w:rPr>
            </w:pPr>
          </w:p>
        </w:tc>
        <w:tc>
          <w:tcPr>
            <w:tcW w:w="1401" w:type="dxa"/>
            <w:tcBorders>
              <w:top w:val="nil"/>
              <w:left w:val="nil"/>
              <w:bottom w:val="nil"/>
              <w:right w:val="nil"/>
            </w:tcBorders>
            <w:shd w:val="clear" w:color="auto" w:fill="auto"/>
            <w:noWrap/>
            <w:vAlign w:val="bottom"/>
            <w:hideMark/>
          </w:tcPr>
          <w:p w14:paraId="7B2593A8" w14:textId="77777777" w:rsidR="00BA674B" w:rsidRPr="00216153" w:rsidRDefault="00BA674B" w:rsidP="00BA674B">
            <w:pPr>
              <w:spacing w:after="0" w:line="240" w:lineRule="auto"/>
              <w:jc w:val="center"/>
              <w:rPr>
                <w:rFonts w:eastAsia="Times New Roman"/>
                <w:color w:val="4C4747"/>
                <w:spacing w:val="0"/>
                <w:sz w:val="20"/>
                <w:szCs w:val="20"/>
              </w:rPr>
            </w:pPr>
          </w:p>
        </w:tc>
        <w:tc>
          <w:tcPr>
            <w:tcW w:w="1579" w:type="dxa"/>
            <w:tcBorders>
              <w:top w:val="nil"/>
              <w:left w:val="nil"/>
              <w:bottom w:val="nil"/>
              <w:right w:val="nil"/>
            </w:tcBorders>
            <w:shd w:val="clear" w:color="auto" w:fill="auto"/>
            <w:noWrap/>
            <w:vAlign w:val="bottom"/>
            <w:hideMark/>
          </w:tcPr>
          <w:p w14:paraId="6B9E95A8" w14:textId="77777777" w:rsidR="00BA674B" w:rsidRPr="00216153" w:rsidRDefault="00BA674B" w:rsidP="00BA674B">
            <w:pPr>
              <w:spacing w:after="0" w:line="240" w:lineRule="auto"/>
              <w:jc w:val="center"/>
              <w:rPr>
                <w:rFonts w:eastAsia="Times New Roman"/>
                <w:color w:val="4C4747"/>
                <w:spacing w:val="0"/>
                <w:sz w:val="20"/>
                <w:szCs w:val="20"/>
              </w:rPr>
            </w:pPr>
          </w:p>
        </w:tc>
      </w:tr>
      <w:tr w:rsidR="00BA674B" w:rsidRPr="00BA674B" w14:paraId="1D8C8ED2" w14:textId="77777777" w:rsidTr="00CE4FDD">
        <w:trPr>
          <w:trHeight w:val="257"/>
        </w:trPr>
        <w:tc>
          <w:tcPr>
            <w:tcW w:w="1190" w:type="dxa"/>
            <w:tcBorders>
              <w:top w:val="nil"/>
              <w:left w:val="nil"/>
              <w:bottom w:val="nil"/>
              <w:right w:val="nil"/>
            </w:tcBorders>
            <w:shd w:val="clear" w:color="auto" w:fill="auto"/>
            <w:noWrap/>
            <w:vAlign w:val="bottom"/>
            <w:hideMark/>
          </w:tcPr>
          <w:p w14:paraId="5CCAD7B8"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Año:</w:t>
            </w:r>
          </w:p>
        </w:tc>
        <w:tc>
          <w:tcPr>
            <w:tcW w:w="1303" w:type="dxa"/>
            <w:tcBorders>
              <w:top w:val="nil"/>
              <w:left w:val="nil"/>
              <w:bottom w:val="nil"/>
              <w:right w:val="nil"/>
            </w:tcBorders>
            <w:shd w:val="clear" w:color="auto" w:fill="auto"/>
            <w:noWrap/>
            <w:vAlign w:val="bottom"/>
            <w:hideMark/>
          </w:tcPr>
          <w:p w14:paraId="6CC2A846"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2024</w:t>
            </w:r>
          </w:p>
        </w:tc>
        <w:tc>
          <w:tcPr>
            <w:tcW w:w="1125" w:type="dxa"/>
            <w:tcBorders>
              <w:top w:val="nil"/>
              <w:left w:val="nil"/>
              <w:bottom w:val="nil"/>
              <w:right w:val="nil"/>
            </w:tcBorders>
            <w:shd w:val="clear" w:color="auto" w:fill="auto"/>
            <w:noWrap/>
            <w:vAlign w:val="bottom"/>
            <w:hideMark/>
          </w:tcPr>
          <w:p w14:paraId="02BE7DFE" w14:textId="77777777" w:rsidR="00BA674B" w:rsidRPr="00216153" w:rsidRDefault="00BA674B" w:rsidP="00BA674B">
            <w:pPr>
              <w:spacing w:after="0" w:line="240" w:lineRule="auto"/>
              <w:rPr>
                <w:rFonts w:eastAsia="Times New Roman"/>
                <w:color w:val="4C4747"/>
                <w:spacing w:val="0"/>
              </w:rPr>
            </w:pPr>
          </w:p>
        </w:tc>
        <w:tc>
          <w:tcPr>
            <w:tcW w:w="1402" w:type="dxa"/>
            <w:tcBorders>
              <w:top w:val="nil"/>
              <w:left w:val="nil"/>
              <w:bottom w:val="nil"/>
              <w:right w:val="nil"/>
            </w:tcBorders>
            <w:shd w:val="clear" w:color="auto" w:fill="auto"/>
            <w:noWrap/>
            <w:vAlign w:val="bottom"/>
            <w:hideMark/>
          </w:tcPr>
          <w:p w14:paraId="60F436CA" w14:textId="77777777" w:rsidR="00BA674B" w:rsidRPr="00216153" w:rsidRDefault="00BA674B" w:rsidP="00BA674B">
            <w:pPr>
              <w:spacing w:after="0" w:line="240" w:lineRule="auto"/>
              <w:rPr>
                <w:rFonts w:eastAsia="Times New Roman"/>
                <w:color w:val="4C4747"/>
                <w:spacing w:val="0"/>
                <w:sz w:val="20"/>
                <w:szCs w:val="20"/>
              </w:rPr>
            </w:pPr>
          </w:p>
        </w:tc>
        <w:tc>
          <w:tcPr>
            <w:tcW w:w="1401" w:type="dxa"/>
            <w:tcBorders>
              <w:top w:val="nil"/>
              <w:left w:val="nil"/>
              <w:bottom w:val="nil"/>
              <w:right w:val="nil"/>
            </w:tcBorders>
            <w:shd w:val="clear" w:color="auto" w:fill="auto"/>
            <w:noWrap/>
            <w:vAlign w:val="bottom"/>
            <w:hideMark/>
          </w:tcPr>
          <w:p w14:paraId="13E6C219" w14:textId="3470A189"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79" w:type="dxa"/>
            <w:tcBorders>
              <w:top w:val="nil"/>
              <w:left w:val="nil"/>
              <w:bottom w:val="nil"/>
              <w:right w:val="nil"/>
            </w:tcBorders>
            <w:shd w:val="clear" w:color="auto" w:fill="auto"/>
            <w:noWrap/>
            <w:vAlign w:val="bottom"/>
            <w:hideMark/>
          </w:tcPr>
          <w:p w14:paraId="16B0F3FB" w14:textId="371F445B" w:rsidR="00BA674B" w:rsidRPr="00216153" w:rsidRDefault="00E47C45" w:rsidP="00BA674B">
            <w:pPr>
              <w:spacing w:after="0" w:line="240" w:lineRule="auto"/>
              <w:rPr>
                <w:rFonts w:eastAsia="Times New Roman"/>
                <w:color w:val="4C4747"/>
                <w:spacing w:val="0"/>
              </w:rPr>
            </w:pPr>
            <w:r w:rsidRPr="00216153">
              <w:rPr>
                <w:rFonts w:eastAsia="Times New Roman"/>
                <w:color w:val="4C4747"/>
                <w:spacing w:val="0"/>
              </w:rPr>
              <w:t>Agrícola</w:t>
            </w:r>
          </w:p>
        </w:tc>
      </w:tr>
      <w:tr w:rsidR="00BA674B" w:rsidRPr="00BA674B" w14:paraId="6190694E" w14:textId="77777777" w:rsidTr="00CE4FDD">
        <w:trPr>
          <w:trHeight w:val="516"/>
        </w:trPr>
        <w:tc>
          <w:tcPr>
            <w:tcW w:w="1190" w:type="dxa"/>
            <w:tcBorders>
              <w:top w:val="nil"/>
              <w:left w:val="nil"/>
              <w:bottom w:val="nil"/>
              <w:right w:val="nil"/>
            </w:tcBorders>
            <w:shd w:val="clear" w:color="auto" w:fill="auto"/>
            <w:noWrap/>
            <w:vAlign w:val="center"/>
            <w:hideMark/>
          </w:tcPr>
          <w:p w14:paraId="344FCF54"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Periodo:</w:t>
            </w:r>
          </w:p>
        </w:tc>
        <w:tc>
          <w:tcPr>
            <w:tcW w:w="2428" w:type="dxa"/>
            <w:gridSpan w:val="2"/>
            <w:tcBorders>
              <w:top w:val="nil"/>
              <w:left w:val="nil"/>
              <w:bottom w:val="nil"/>
              <w:right w:val="nil"/>
            </w:tcBorders>
            <w:shd w:val="clear" w:color="auto" w:fill="auto"/>
            <w:vAlign w:val="center"/>
            <w:hideMark/>
          </w:tcPr>
          <w:p w14:paraId="74D19677"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01 enero - Dic.</w:t>
            </w:r>
          </w:p>
        </w:tc>
        <w:tc>
          <w:tcPr>
            <w:tcW w:w="1402" w:type="dxa"/>
            <w:tcBorders>
              <w:top w:val="nil"/>
              <w:left w:val="nil"/>
              <w:bottom w:val="nil"/>
              <w:right w:val="nil"/>
            </w:tcBorders>
            <w:shd w:val="clear" w:color="auto" w:fill="auto"/>
            <w:vAlign w:val="center"/>
            <w:hideMark/>
          </w:tcPr>
          <w:p w14:paraId="278641FA" w14:textId="77777777" w:rsidR="00BA674B" w:rsidRPr="00216153" w:rsidRDefault="00BA674B" w:rsidP="00BA674B">
            <w:pPr>
              <w:spacing w:after="0" w:line="240" w:lineRule="auto"/>
              <w:rPr>
                <w:rFonts w:eastAsia="Times New Roman"/>
                <w:color w:val="4C4747"/>
                <w:spacing w:val="0"/>
              </w:rPr>
            </w:pPr>
          </w:p>
        </w:tc>
        <w:tc>
          <w:tcPr>
            <w:tcW w:w="1401" w:type="dxa"/>
            <w:tcBorders>
              <w:top w:val="nil"/>
              <w:left w:val="nil"/>
              <w:bottom w:val="nil"/>
              <w:right w:val="nil"/>
            </w:tcBorders>
            <w:shd w:val="clear" w:color="auto" w:fill="auto"/>
            <w:noWrap/>
            <w:vAlign w:val="center"/>
            <w:hideMark/>
          </w:tcPr>
          <w:p w14:paraId="649DD947" w14:textId="4812E3D8"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79" w:type="dxa"/>
            <w:tcBorders>
              <w:top w:val="nil"/>
              <w:left w:val="nil"/>
              <w:bottom w:val="nil"/>
              <w:right w:val="nil"/>
            </w:tcBorders>
            <w:shd w:val="clear" w:color="auto" w:fill="auto"/>
            <w:vAlign w:val="center"/>
            <w:hideMark/>
          </w:tcPr>
          <w:p w14:paraId="16A5613F"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Prima y valor asegurado</w:t>
            </w:r>
          </w:p>
        </w:tc>
      </w:tr>
      <w:tr w:rsidR="00BA674B" w:rsidRPr="00BA674B" w14:paraId="1AE4C68D" w14:textId="77777777" w:rsidTr="00CE4FDD">
        <w:trPr>
          <w:trHeight w:val="196"/>
        </w:trPr>
        <w:tc>
          <w:tcPr>
            <w:tcW w:w="1190" w:type="dxa"/>
            <w:tcBorders>
              <w:top w:val="nil"/>
              <w:left w:val="nil"/>
              <w:bottom w:val="nil"/>
              <w:right w:val="nil"/>
            </w:tcBorders>
            <w:shd w:val="clear" w:color="auto" w:fill="auto"/>
            <w:noWrap/>
            <w:vAlign w:val="center"/>
            <w:hideMark/>
          </w:tcPr>
          <w:p w14:paraId="7C24B0BF" w14:textId="77777777" w:rsidR="00BA674B" w:rsidRPr="00BA674B" w:rsidRDefault="00BA674B" w:rsidP="00BA674B">
            <w:pPr>
              <w:spacing w:after="0" w:line="240" w:lineRule="auto"/>
              <w:rPr>
                <w:rFonts w:eastAsia="Times New Roman"/>
                <w:color w:val="4C4747"/>
                <w:spacing w:val="0"/>
              </w:rPr>
            </w:pPr>
          </w:p>
        </w:tc>
        <w:tc>
          <w:tcPr>
            <w:tcW w:w="1303" w:type="dxa"/>
            <w:tcBorders>
              <w:top w:val="nil"/>
              <w:left w:val="nil"/>
              <w:bottom w:val="nil"/>
              <w:right w:val="nil"/>
            </w:tcBorders>
            <w:shd w:val="clear" w:color="auto" w:fill="auto"/>
            <w:vAlign w:val="center"/>
            <w:hideMark/>
          </w:tcPr>
          <w:p w14:paraId="269D804E" w14:textId="77777777" w:rsidR="00BA674B" w:rsidRPr="00216153" w:rsidRDefault="00BA674B" w:rsidP="00BA674B">
            <w:pPr>
              <w:spacing w:after="0" w:line="240" w:lineRule="auto"/>
              <w:rPr>
                <w:rFonts w:eastAsia="Times New Roman"/>
                <w:color w:val="4C4747"/>
                <w:spacing w:val="0"/>
                <w:sz w:val="20"/>
                <w:szCs w:val="20"/>
              </w:rPr>
            </w:pPr>
          </w:p>
        </w:tc>
        <w:tc>
          <w:tcPr>
            <w:tcW w:w="1125" w:type="dxa"/>
            <w:tcBorders>
              <w:top w:val="nil"/>
              <w:left w:val="nil"/>
              <w:bottom w:val="nil"/>
              <w:right w:val="nil"/>
            </w:tcBorders>
            <w:shd w:val="clear" w:color="auto" w:fill="auto"/>
            <w:vAlign w:val="center"/>
            <w:hideMark/>
          </w:tcPr>
          <w:p w14:paraId="034FFFFD" w14:textId="77777777" w:rsidR="00BA674B" w:rsidRPr="00216153" w:rsidRDefault="00BA674B" w:rsidP="00BA674B">
            <w:pPr>
              <w:spacing w:after="0" w:line="240" w:lineRule="auto"/>
              <w:jc w:val="center"/>
              <w:rPr>
                <w:rFonts w:eastAsia="Times New Roman"/>
                <w:color w:val="4C4747"/>
                <w:spacing w:val="0"/>
                <w:sz w:val="20"/>
                <w:szCs w:val="20"/>
              </w:rPr>
            </w:pPr>
          </w:p>
        </w:tc>
        <w:tc>
          <w:tcPr>
            <w:tcW w:w="1402" w:type="dxa"/>
            <w:tcBorders>
              <w:top w:val="nil"/>
              <w:left w:val="nil"/>
              <w:bottom w:val="nil"/>
              <w:right w:val="nil"/>
            </w:tcBorders>
            <w:shd w:val="clear" w:color="auto" w:fill="auto"/>
            <w:vAlign w:val="center"/>
            <w:hideMark/>
          </w:tcPr>
          <w:p w14:paraId="2F1C439C" w14:textId="77777777" w:rsidR="00BA674B" w:rsidRPr="00216153" w:rsidRDefault="00BA674B" w:rsidP="00BA674B">
            <w:pPr>
              <w:spacing w:after="0" w:line="240" w:lineRule="auto"/>
              <w:jc w:val="center"/>
              <w:rPr>
                <w:rFonts w:eastAsia="Times New Roman"/>
                <w:color w:val="4C4747"/>
                <w:spacing w:val="0"/>
                <w:sz w:val="20"/>
                <w:szCs w:val="20"/>
              </w:rPr>
            </w:pPr>
          </w:p>
        </w:tc>
        <w:tc>
          <w:tcPr>
            <w:tcW w:w="1401" w:type="dxa"/>
            <w:tcBorders>
              <w:top w:val="nil"/>
              <w:left w:val="nil"/>
              <w:bottom w:val="nil"/>
              <w:right w:val="nil"/>
            </w:tcBorders>
            <w:shd w:val="clear" w:color="auto" w:fill="auto"/>
            <w:noWrap/>
            <w:vAlign w:val="center"/>
            <w:hideMark/>
          </w:tcPr>
          <w:p w14:paraId="6A5A8213" w14:textId="77777777" w:rsidR="00BA674B" w:rsidRPr="00216153" w:rsidRDefault="00BA674B" w:rsidP="00BA674B">
            <w:pPr>
              <w:spacing w:after="0" w:line="240" w:lineRule="auto"/>
              <w:jc w:val="center"/>
              <w:rPr>
                <w:rFonts w:eastAsia="Times New Roman"/>
                <w:color w:val="4C4747"/>
                <w:spacing w:val="0"/>
                <w:sz w:val="20"/>
                <w:szCs w:val="20"/>
              </w:rPr>
            </w:pPr>
          </w:p>
        </w:tc>
        <w:tc>
          <w:tcPr>
            <w:tcW w:w="1579" w:type="dxa"/>
            <w:tcBorders>
              <w:top w:val="nil"/>
              <w:left w:val="nil"/>
              <w:bottom w:val="nil"/>
              <w:right w:val="nil"/>
            </w:tcBorders>
            <w:shd w:val="clear" w:color="auto" w:fill="auto"/>
            <w:vAlign w:val="center"/>
            <w:hideMark/>
          </w:tcPr>
          <w:p w14:paraId="2D3D11E8" w14:textId="77777777" w:rsidR="00BA674B" w:rsidRPr="00216153" w:rsidRDefault="00BA674B" w:rsidP="00BA674B">
            <w:pPr>
              <w:spacing w:after="0" w:line="240" w:lineRule="auto"/>
              <w:rPr>
                <w:rFonts w:eastAsia="Times New Roman"/>
                <w:color w:val="4C4747"/>
                <w:spacing w:val="0"/>
                <w:sz w:val="20"/>
                <w:szCs w:val="20"/>
              </w:rPr>
            </w:pPr>
          </w:p>
        </w:tc>
      </w:tr>
      <w:tr w:rsidR="00BA674B" w:rsidRPr="00BA674B" w14:paraId="4D2733A4" w14:textId="77777777" w:rsidTr="00CE4FDD">
        <w:trPr>
          <w:trHeight w:val="774"/>
        </w:trPr>
        <w:tc>
          <w:tcPr>
            <w:tcW w:w="1190" w:type="dxa"/>
            <w:tcBorders>
              <w:top w:val="single" w:sz="4" w:space="0" w:color="auto"/>
              <w:left w:val="single" w:sz="4" w:space="0" w:color="auto"/>
              <w:bottom w:val="single" w:sz="4" w:space="0" w:color="auto"/>
              <w:right w:val="single" w:sz="4" w:space="0" w:color="auto"/>
            </w:tcBorders>
            <w:shd w:val="clear" w:color="000000" w:fill="072C61"/>
            <w:vAlign w:val="center"/>
            <w:hideMark/>
          </w:tcPr>
          <w:p w14:paraId="55A1DDD2"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Provincia Parte 2</w:t>
            </w:r>
          </w:p>
        </w:tc>
        <w:tc>
          <w:tcPr>
            <w:tcW w:w="1303" w:type="dxa"/>
            <w:tcBorders>
              <w:top w:val="single" w:sz="4" w:space="0" w:color="auto"/>
              <w:left w:val="nil"/>
              <w:bottom w:val="single" w:sz="4" w:space="0" w:color="auto"/>
              <w:right w:val="single" w:sz="4" w:space="0" w:color="auto"/>
            </w:tcBorders>
            <w:shd w:val="clear" w:color="000000" w:fill="072C61"/>
            <w:noWrap/>
            <w:vAlign w:val="center"/>
            <w:hideMark/>
          </w:tcPr>
          <w:p w14:paraId="3DC7AFE2" w14:textId="13F68AD4" w:rsidR="00BA674B" w:rsidRPr="00BA674B" w:rsidRDefault="0031107A" w:rsidP="00BA674B">
            <w:pPr>
              <w:spacing w:after="0" w:line="240" w:lineRule="auto"/>
              <w:jc w:val="center"/>
              <w:rPr>
                <w:rFonts w:eastAsia="Times New Roman"/>
                <w:b/>
                <w:bCs/>
                <w:color w:val="FFFFFF"/>
                <w:spacing w:val="0"/>
              </w:rPr>
            </w:pPr>
            <w:r w:rsidRPr="00BA674B">
              <w:rPr>
                <w:rFonts w:eastAsia="Times New Roman"/>
                <w:b/>
                <w:bCs/>
                <w:color w:val="FFFFFF"/>
                <w:spacing w:val="0"/>
              </w:rPr>
              <w:t>Rubros</w:t>
            </w:r>
          </w:p>
        </w:tc>
        <w:tc>
          <w:tcPr>
            <w:tcW w:w="1125" w:type="dxa"/>
            <w:tcBorders>
              <w:top w:val="single" w:sz="4" w:space="0" w:color="auto"/>
              <w:left w:val="nil"/>
              <w:bottom w:val="single" w:sz="4" w:space="0" w:color="auto"/>
              <w:right w:val="single" w:sz="4" w:space="0" w:color="auto"/>
            </w:tcBorders>
            <w:shd w:val="clear" w:color="000000" w:fill="072C61"/>
            <w:vAlign w:val="center"/>
            <w:hideMark/>
          </w:tcPr>
          <w:p w14:paraId="30B34ED7" w14:textId="7AFE2504"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Pólizas Emitidas</w:t>
            </w:r>
          </w:p>
        </w:tc>
        <w:tc>
          <w:tcPr>
            <w:tcW w:w="1402" w:type="dxa"/>
            <w:tcBorders>
              <w:top w:val="single" w:sz="4" w:space="0" w:color="auto"/>
              <w:left w:val="nil"/>
              <w:bottom w:val="single" w:sz="4" w:space="0" w:color="auto"/>
              <w:right w:val="single" w:sz="4" w:space="0" w:color="auto"/>
            </w:tcBorders>
            <w:shd w:val="clear" w:color="000000" w:fill="072C61"/>
            <w:vAlign w:val="center"/>
            <w:hideMark/>
          </w:tcPr>
          <w:p w14:paraId="69E44A7F"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Superficies Aseguradas Tareas</w:t>
            </w:r>
          </w:p>
        </w:tc>
        <w:tc>
          <w:tcPr>
            <w:tcW w:w="1401" w:type="dxa"/>
            <w:tcBorders>
              <w:top w:val="single" w:sz="4" w:space="0" w:color="auto"/>
              <w:left w:val="nil"/>
              <w:bottom w:val="single" w:sz="4" w:space="0" w:color="auto"/>
              <w:right w:val="single" w:sz="4" w:space="0" w:color="auto"/>
            </w:tcBorders>
            <w:shd w:val="clear" w:color="000000" w:fill="072C61"/>
            <w:vAlign w:val="center"/>
            <w:hideMark/>
          </w:tcPr>
          <w:p w14:paraId="760AD368"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Total Prima en RD$</w:t>
            </w:r>
          </w:p>
        </w:tc>
        <w:tc>
          <w:tcPr>
            <w:tcW w:w="1579" w:type="dxa"/>
            <w:tcBorders>
              <w:top w:val="single" w:sz="4" w:space="0" w:color="auto"/>
              <w:left w:val="nil"/>
              <w:bottom w:val="single" w:sz="4" w:space="0" w:color="auto"/>
              <w:right w:val="single" w:sz="4" w:space="0" w:color="auto"/>
            </w:tcBorders>
            <w:shd w:val="clear" w:color="000000" w:fill="072C61"/>
            <w:vAlign w:val="center"/>
            <w:hideMark/>
          </w:tcPr>
          <w:p w14:paraId="185D44DB"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Asegurado en RD$</w:t>
            </w:r>
          </w:p>
        </w:tc>
      </w:tr>
      <w:tr w:rsidR="00BA674B" w:rsidRPr="00BA674B" w14:paraId="2879D70D" w14:textId="77777777" w:rsidTr="00CE4FDD">
        <w:trPr>
          <w:trHeight w:val="245"/>
        </w:trPr>
        <w:tc>
          <w:tcPr>
            <w:tcW w:w="11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F4E940" w14:textId="07DB29E4" w:rsidR="00BA674B" w:rsidRPr="00216153" w:rsidRDefault="00F45EF7" w:rsidP="00BA674B">
            <w:pPr>
              <w:spacing w:after="0" w:line="240" w:lineRule="auto"/>
              <w:jc w:val="center"/>
              <w:rPr>
                <w:rFonts w:eastAsia="Times New Roman"/>
                <w:color w:val="4C4747"/>
                <w:spacing w:val="0"/>
              </w:rPr>
            </w:pPr>
            <w:r w:rsidRPr="00216153">
              <w:rPr>
                <w:rFonts w:eastAsia="Times New Roman"/>
                <w:color w:val="4C4747"/>
                <w:spacing w:val="0"/>
              </w:rPr>
              <w:t>La V</w:t>
            </w:r>
            <w:r w:rsidR="009D102C" w:rsidRPr="00216153">
              <w:rPr>
                <w:rFonts w:eastAsia="Times New Roman"/>
                <w:color w:val="4C4747"/>
                <w:spacing w:val="0"/>
              </w:rPr>
              <w:t>ega</w:t>
            </w:r>
          </w:p>
        </w:tc>
        <w:tc>
          <w:tcPr>
            <w:tcW w:w="1303" w:type="dxa"/>
            <w:tcBorders>
              <w:top w:val="nil"/>
              <w:left w:val="nil"/>
              <w:bottom w:val="single" w:sz="4" w:space="0" w:color="auto"/>
              <w:right w:val="single" w:sz="4" w:space="0" w:color="auto"/>
            </w:tcBorders>
            <w:shd w:val="clear" w:color="auto" w:fill="auto"/>
            <w:vAlign w:val="center"/>
            <w:hideMark/>
          </w:tcPr>
          <w:p w14:paraId="15A531D1" w14:textId="2B761D86" w:rsidR="00BA674B" w:rsidRPr="00216153" w:rsidRDefault="0031107A" w:rsidP="00BA674B">
            <w:pPr>
              <w:spacing w:after="0" w:line="240" w:lineRule="auto"/>
              <w:rPr>
                <w:rFonts w:eastAsia="Times New Roman"/>
                <w:color w:val="4C4747"/>
                <w:spacing w:val="0"/>
              </w:rPr>
            </w:pPr>
            <w:r w:rsidRPr="00216153">
              <w:rPr>
                <w:rFonts w:eastAsia="Times New Roman"/>
                <w:color w:val="4C4747"/>
                <w:spacing w:val="0"/>
              </w:rPr>
              <w:t>Tomate - C. a</w:t>
            </w:r>
            <w:r w:rsidR="00BA674B" w:rsidRPr="00216153">
              <w:rPr>
                <w:rFonts w:eastAsia="Times New Roman"/>
                <w:color w:val="4C4747"/>
                <w:spacing w:val="0"/>
              </w:rPr>
              <w:t>.</w:t>
            </w:r>
          </w:p>
        </w:tc>
        <w:tc>
          <w:tcPr>
            <w:tcW w:w="1125" w:type="dxa"/>
            <w:tcBorders>
              <w:top w:val="nil"/>
              <w:left w:val="nil"/>
              <w:bottom w:val="single" w:sz="4" w:space="0" w:color="auto"/>
              <w:right w:val="single" w:sz="4" w:space="0" w:color="auto"/>
            </w:tcBorders>
            <w:shd w:val="clear" w:color="auto" w:fill="auto"/>
            <w:noWrap/>
            <w:vAlign w:val="center"/>
            <w:hideMark/>
          </w:tcPr>
          <w:p w14:paraId="7D74D24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w:t>
            </w:r>
          </w:p>
        </w:tc>
        <w:tc>
          <w:tcPr>
            <w:tcW w:w="1402" w:type="dxa"/>
            <w:tcBorders>
              <w:top w:val="nil"/>
              <w:left w:val="nil"/>
              <w:bottom w:val="single" w:sz="4" w:space="0" w:color="auto"/>
              <w:right w:val="single" w:sz="4" w:space="0" w:color="auto"/>
            </w:tcBorders>
            <w:shd w:val="clear" w:color="auto" w:fill="auto"/>
            <w:noWrap/>
            <w:vAlign w:val="center"/>
            <w:hideMark/>
          </w:tcPr>
          <w:p w14:paraId="05B2CB5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186</w:t>
            </w:r>
          </w:p>
        </w:tc>
        <w:tc>
          <w:tcPr>
            <w:tcW w:w="1401" w:type="dxa"/>
            <w:tcBorders>
              <w:top w:val="nil"/>
              <w:left w:val="nil"/>
              <w:bottom w:val="single" w:sz="4" w:space="0" w:color="auto"/>
              <w:right w:val="single" w:sz="4" w:space="0" w:color="auto"/>
            </w:tcBorders>
            <w:shd w:val="clear" w:color="auto" w:fill="auto"/>
            <w:noWrap/>
            <w:vAlign w:val="center"/>
            <w:hideMark/>
          </w:tcPr>
          <w:p w14:paraId="372FF6F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121,620</w:t>
            </w:r>
          </w:p>
        </w:tc>
        <w:tc>
          <w:tcPr>
            <w:tcW w:w="1579" w:type="dxa"/>
            <w:tcBorders>
              <w:top w:val="nil"/>
              <w:left w:val="nil"/>
              <w:bottom w:val="single" w:sz="4" w:space="0" w:color="auto"/>
              <w:right w:val="single" w:sz="4" w:space="0" w:color="auto"/>
            </w:tcBorders>
            <w:shd w:val="clear" w:color="auto" w:fill="auto"/>
            <w:noWrap/>
            <w:vAlign w:val="center"/>
            <w:hideMark/>
          </w:tcPr>
          <w:p w14:paraId="46222F3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2,222,000</w:t>
            </w:r>
          </w:p>
        </w:tc>
      </w:tr>
      <w:tr w:rsidR="00BA674B" w:rsidRPr="00BA674B" w14:paraId="1BB74E9B"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653BDC8C"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4488C3FF"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Limón</w:t>
            </w:r>
          </w:p>
        </w:tc>
        <w:tc>
          <w:tcPr>
            <w:tcW w:w="1125" w:type="dxa"/>
            <w:tcBorders>
              <w:top w:val="nil"/>
              <w:left w:val="nil"/>
              <w:bottom w:val="single" w:sz="4" w:space="0" w:color="auto"/>
              <w:right w:val="single" w:sz="4" w:space="0" w:color="auto"/>
            </w:tcBorders>
            <w:shd w:val="clear" w:color="auto" w:fill="auto"/>
            <w:noWrap/>
            <w:vAlign w:val="center"/>
            <w:hideMark/>
          </w:tcPr>
          <w:p w14:paraId="4DD3DF0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w:t>
            </w:r>
          </w:p>
        </w:tc>
        <w:tc>
          <w:tcPr>
            <w:tcW w:w="1402" w:type="dxa"/>
            <w:tcBorders>
              <w:top w:val="nil"/>
              <w:left w:val="nil"/>
              <w:bottom w:val="single" w:sz="4" w:space="0" w:color="auto"/>
              <w:right w:val="single" w:sz="4" w:space="0" w:color="auto"/>
            </w:tcBorders>
            <w:shd w:val="clear" w:color="auto" w:fill="auto"/>
            <w:noWrap/>
            <w:vAlign w:val="center"/>
            <w:hideMark/>
          </w:tcPr>
          <w:p w14:paraId="541F339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186</w:t>
            </w:r>
          </w:p>
        </w:tc>
        <w:tc>
          <w:tcPr>
            <w:tcW w:w="1401" w:type="dxa"/>
            <w:tcBorders>
              <w:top w:val="nil"/>
              <w:left w:val="nil"/>
              <w:bottom w:val="single" w:sz="4" w:space="0" w:color="auto"/>
              <w:right w:val="single" w:sz="4" w:space="0" w:color="auto"/>
            </w:tcBorders>
            <w:shd w:val="clear" w:color="auto" w:fill="auto"/>
            <w:noWrap/>
            <w:vAlign w:val="center"/>
            <w:hideMark/>
          </w:tcPr>
          <w:p w14:paraId="4C0BA00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66,200</w:t>
            </w:r>
          </w:p>
        </w:tc>
        <w:tc>
          <w:tcPr>
            <w:tcW w:w="1579" w:type="dxa"/>
            <w:tcBorders>
              <w:top w:val="nil"/>
              <w:left w:val="nil"/>
              <w:bottom w:val="single" w:sz="4" w:space="0" w:color="auto"/>
              <w:right w:val="single" w:sz="4" w:space="0" w:color="auto"/>
            </w:tcBorders>
            <w:shd w:val="clear" w:color="auto" w:fill="auto"/>
            <w:noWrap/>
            <w:vAlign w:val="center"/>
            <w:hideMark/>
          </w:tcPr>
          <w:p w14:paraId="7506AA11"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1,427,000</w:t>
            </w:r>
          </w:p>
        </w:tc>
      </w:tr>
      <w:tr w:rsidR="00BA674B" w:rsidRPr="00BA674B" w14:paraId="42021197"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624F50AC"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17D6B173"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Café</w:t>
            </w:r>
          </w:p>
        </w:tc>
        <w:tc>
          <w:tcPr>
            <w:tcW w:w="1125" w:type="dxa"/>
            <w:tcBorders>
              <w:top w:val="nil"/>
              <w:left w:val="nil"/>
              <w:bottom w:val="single" w:sz="4" w:space="0" w:color="auto"/>
              <w:right w:val="single" w:sz="4" w:space="0" w:color="auto"/>
            </w:tcBorders>
            <w:shd w:val="clear" w:color="auto" w:fill="auto"/>
            <w:noWrap/>
            <w:vAlign w:val="center"/>
            <w:hideMark/>
          </w:tcPr>
          <w:p w14:paraId="22624FE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w:t>
            </w:r>
          </w:p>
        </w:tc>
        <w:tc>
          <w:tcPr>
            <w:tcW w:w="1402" w:type="dxa"/>
            <w:tcBorders>
              <w:top w:val="nil"/>
              <w:left w:val="nil"/>
              <w:bottom w:val="single" w:sz="4" w:space="0" w:color="auto"/>
              <w:right w:val="single" w:sz="4" w:space="0" w:color="auto"/>
            </w:tcBorders>
            <w:shd w:val="clear" w:color="auto" w:fill="auto"/>
            <w:noWrap/>
            <w:vAlign w:val="center"/>
            <w:hideMark/>
          </w:tcPr>
          <w:p w14:paraId="309F796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250</w:t>
            </w:r>
          </w:p>
        </w:tc>
        <w:tc>
          <w:tcPr>
            <w:tcW w:w="1401" w:type="dxa"/>
            <w:tcBorders>
              <w:top w:val="nil"/>
              <w:left w:val="nil"/>
              <w:bottom w:val="single" w:sz="4" w:space="0" w:color="auto"/>
              <w:right w:val="single" w:sz="4" w:space="0" w:color="auto"/>
            </w:tcBorders>
            <w:shd w:val="clear" w:color="auto" w:fill="auto"/>
            <w:noWrap/>
            <w:vAlign w:val="center"/>
            <w:hideMark/>
          </w:tcPr>
          <w:p w14:paraId="7101384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55,600</w:t>
            </w:r>
          </w:p>
        </w:tc>
        <w:tc>
          <w:tcPr>
            <w:tcW w:w="1579" w:type="dxa"/>
            <w:tcBorders>
              <w:top w:val="nil"/>
              <w:left w:val="nil"/>
              <w:bottom w:val="single" w:sz="4" w:space="0" w:color="auto"/>
              <w:right w:val="single" w:sz="4" w:space="0" w:color="auto"/>
            </w:tcBorders>
            <w:shd w:val="clear" w:color="auto" w:fill="auto"/>
            <w:noWrap/>
            <w:vAlign w:val="center"/>
            <w:hideMark/>
          </w:tcPr>
          <w:p w14:paraId="56D845F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1,240,000</w:t>
            </w:r>
          </w:p>
        </w:tc>
      </w:tr>
      <w:tr w:rsidR="00BA674B" w:rsidRPr="00BA674B" w14:paraId="0A765EB8"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6469B268"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vAlign w:val="center"/>
            <w:hideMark/>
          </w:tcPr>
          <w:p w14:paraId="45EE36D8" w14:textId="73067B90" w:rsidR="00BA674B" w:rsidRPr="00216153" w:rsidRDefault="0031107A" w:rsidP="00BA674B">
            <w:pPr>
              <w:spacing w:after="0" w:line="240" w:lineRule="auto"/>
              <w:rPr>
                <w:rFonts w:eastAsia="Times New Roman"/>
                <w:color w:val="4C4747"/>
                <w:spacing w:val="0"/>
              </w:rPr>
            </w:pPr>
            <w:r w:rsidRPr="00216153">
              <w:rPr>
                <w:rFonts w:eastAsia="Times New Roman"/>
                <w:color w:val="4C4747"/>
                <w:spacing w:val="0"/>
              </w:rPr>
              <w:t>Tomate - A. c</w:t>
            </w:r>
            <w:r w:rsidR="00BA674B" w:rsidRPr="00216153">
              <w:rPr>
                <w:rFonts w:eastAsia="Times New Roman"/>
                <w:color w:val="4C4747"/>
                <w:spacing w:val="0"/>
              </w:rPr>
              <w:t>.</w:t>
            </w:r>
          </w:p>
        </w:tc>
        <w:tc>
          <w:tcPr>
            <w:tcW w:w="1125" w:type="dxa"/>
            <w:tcBorders>
              <w:top w:val="nil"/>
              <w:left w:val="nil"/>
              <w:bottom w:val="single" w:sz="4" w:space="0" w:color="auto"/>
              <w:right w:val="single" w:sz="4" w:space="0" w:color="auto"/>
            </w:tcBorders>
            <w:shd w:val="clear" w:color="auto" w:fill="auto"/>
            <w:noWrap/>
            <w:vAlign w:val="center"/>
            <w:hideMark/>
          </w:tcPr>
          <w:p w14:paraId="5EBAC7F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02" w:type="dxa"/>
            <w:tcBorders>
              <w:top w:val="nil"/>
              <w:left w:val="nil"/>
              <w:bottom w:val="single" w:sz="4" w:space="0" w:color="auto"/>
              <w:right w:val="single" w:sz="4" w:space="0" w:color="auto"/>
            </w:tcBorders>
            <w:shd w:val="clear" w:color="auto" w:fill="auto"/>
            <w:noWrap/>
            <w:vAlign w:val="center"/>
            <w:hideMark/>
          </w:tcPr>
          <w:p w14:paraId="3E975F1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w:t>
            </w:r>
          </w:p>
        </w:tc>
        <w:tc>
          <w:tcPr>
            <w:tcW w:w="1401" w:type="dxa"/>
            <w:tcBorders>
              <w:top w:val="nil"/>
              <w:left w:val="nil"/>
              <w:bottom w:val="single" w:sz="4" w:space="0" w:color="auto"/>
              <w:right w:val="single" w:sz="4" w:space="0" w:color="auto"/>
            </w:tcBorders>
            <w:shd w:val="clear" w:color="auto" w:fill="auto"/>
            <w:noWrap/>
            <w:vAlign w:val="center"/>
            <w:hideMark/>
          </w:tcPr>
          <w:p w14:paraId="502722C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25,380</w:t>
            </w:r>
          </w:p>
        </w:tc>
        <w:tc>
          <w:tcPr>
            <w:tcW w:w="1579" w:type="dxa"/>
            <w:tcBorders>
              <w:top w:val="nil"/>
              <w:left w:val="nil"/>
              <w:bottom w:val="single" w:sz="4" w:space="0" w:color="auto"/>
              <w:right w:val="single" w:sz="4" w:space="0" w:color="auto"/>
            </w:tcBorders>
            <w:shd w:val="clear" w:color="auto" w:fill="auto"/>
            <w:noWrap/>
            <w:vAlign w:val="center"/>
            <w:hideMark/>
          </w:tcPr>
          <w:p w14:paraId="086E4C6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846,000</w:t>
            </w:r>
          </w:p>
        </w:tc>
      </w:tr>
      <w:tr w:rsidR="00BA674B" w:rsidRPr="00BA674B" w14:paraId="21DEFCEA"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7A1C7502"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30C1C876"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Lechuga</w:t>
            </w:r>
          </w:p>
        </w:tc>
        <w:tc>
          <w:tcPr>
            <w:tcW w:w="1125" w:type="dxa"/>
            <w:tcBorders>
              <w:top w:val="nil"/>
              <w:left w:val="nil"/>
              <w:bottom w:val="single" w:sz="4" w:space="0" w:color="auto"/>
              <w:right w:val="single" w:sz="4" w:space="0" w:color="auto"/>
            </w:tcBorders>
            <w:shd w:val="clear" w:color="auto" w:fill="auto"/>
            <w:noWrap/>
            <w:vAlign w:val="center"/>
            <w:hideMark/>
          </w:tcPr>
          <w:p w14:paraId="15341EB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w:t>
            </w:r>
          </w:p>
        </w:tc>
        <w:tc>
          <w:tcPr>
            <w:tcW w:w="1402" w:type="dxa"/>
            <w:tcBorders>
              <w:top w:val="nil"/>
              <w:left w:val="nil"/>
              <w:bottom w:val="single" w:sz="4" w:space="0" w:color="auto"/>
              <w:right w:val="single" w:sz="4" w:space="0" w:color="auto"/>
            </w:tcBorders>
            <w:shd w:val="clear" w:color="auto" w:fill="auto"/>
            <w:noWrap/>
            <w:vAlign w:val="center"/>
            <w:hideMark/>
          </w:tcPr>
          <w:p w14:paraId="0B8B807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92</w:t>
            </w:r>
          </w:p>
        </w:tc>
        <w:tc>
          <w:tcPr>
            <w:tcW w:w="1401" w:type="dxa"/>
            <w:tcBorders>
              <w:top w:val="nil"/>
              <w:left w:val="nil"/>
              <w:bottom w:val="single" w:sz="4" w:space="0" w:color="auto"/>
              <w:right w:val="single" w:sz="4" w:space="0" w:color="auto"/>
            </w:tcBorders>
            <w:shd w:val="clear" w:color="auto" w:fill="auto"/>
            <w:noWrap/>
            <w:vAlign w:val="center"/>
            <w:hideMark/>
          </w:tcPr>
          <w:p w14:paraId="01CC263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41,288</w:t>
            </w:r>
          </w:p>
        </w:tc>
        <w:tc>
          <w:tcPr>
            <w:tcW w:w="1579" w:type="dxa"/>
            <w:tcBorders>
              <w:top w:val="nil"/>
              <w:left w:val="nil"/>
              <w:bottom w:val="single" w:sz="4" w:space="0" w:color="auto"/>
              <w:right w:val="single" w:sz="4" w:space="0" w:color="auto"/>
            </w:tcBorders>
            <w:shd w:val="clear" w:color="auto" w:fill="auto"/>
            <w:noWrap/>
            <w:vAlign w:val="center"/>
            <w:hideMark/>
          </w:tcPr>
          <w:p w14:paraId="0FE3667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688,125</w:t>
            </w:r>
          </w:p>
        </w:tc>
      </w:tr>
      <w:tr w:rsidR="00BA674B" w:rsidRPr="00BA674B" w14:paraId="27205E09"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02995608"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4F862D26"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Cacao</w:t>
            </w:r>
          </w:p>
        </w:tc>
        <w:tc>
          <w:tcPr>
            <w:tcW w:w="1125" w:type="dxa"/>
            <w:tcBorders>
              <w:top w:val="nil"/>
              <w:left w:val="nil"/>
              <w:bottom w:val="single" w:sz="4" w:space="0" w:color="auto"/>
              <w:right w:val="single" w:sz="4" w:space="0" w:color="auto"/>
            </w:tcBorders>
            <w:shd w:val="clear" w:color="auto" w:fill="auto"/>
            <w:noWrap/>
            <w:vAlign w:val="center"/>
            <w:hideMark/>
          </w:tcPr>
          <w:p w14:paraId="697EE62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w:t>
            </w:r>
          </w:p>
        </w:tc>
        <w:tc>
          <w:tcPr>
            <w:tcW w:w="1402" w:type="dxa"/>
            <w:tcBorders>
              <w:top w:val="nil"/>
              <w:left w:val="nil"/>
              <w:bottom w:val="single" w:sz="4" w:space="0" w:color="auto"/>
              <w:right w:val="single" w:sz="4" w:space="0" w:color="auto"/>
            </w:tcBorders>
            <w:shd w:val="clear" w:color="auto" w:fill="auto"/>
            <w:noWrap/>
            <w:vAlign w:val="center"/>
            <w:hideMark/>
          </w:tcPr>
          <w:p w14:paraId="444FF40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100</w:t>
            </w:r>
          </w:p>
        </w:tc>
        <w:tc>
          <w:tcPr>
            <w:tcW w:w="1401" w:type="dxa"/>
            <w:tcBorders>
              <w:top w:val="nil"/>
              <w:left w:val="nil"/>
              <w:bottom w:val="single" w:sz="4" w:space="0" w:color="auto"/>
              <w:right w:val="single" w:sz="4" w:space="0" w:color="auto"/>
            </w:tcBorders>
            <w:shd w:val="clear" w:color="auto" w:fill="auto"/>
            <w:noWrap/>
            <w:vAlign w:val="center"/>
            <w:hideMark/>
          </w:tcPr>
          <w:p w14:paraId="4A51A18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24,000</w:t>
            </w:r>
          </w:p>
        </w:tc>
        <w:tc>
          <w:tcPr>
            <w:tcW w:w="1579" w:type="dxa"/>
            <w:tcBorders>
              <w:top w:val="nil"/>
              <w:left w:val="nil"/>
              <w:bottom w:val="single" w:sz="4" w:space="0" w:color="auto"/>
              <w:right w:val="single" w:sz="4" w:space="0" w:color="auto"/>
            </w:tcBorders>
            <w:shd w:val="clear" w:color="auto" w:fill="auto"/>
            <w:noWrap/>
            <w:vAlign w:val="center"/>
            <w:hideMark/>
          </w:tcPr>
          <w:p w14:paraId="38AEDB5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600,000</w:t>
            </w:r>
          </w:p>
        </w:tc>
      </w:tr>
      <w:tr w:rsidR="00BA674B" w:rsidRPr="00BA674B" w14:paraId="381CE56E" w14:textId="77777777" w:rsidTr="00CE4FDD">
        <w:trPr>
          <w:trHeight w:val="247"/>
        </w:trPr>
        <w:tc>
          <w:tcPr>
            <w:tcW w:w="1190" w:type="dxa"/>
            <w:vMerge/>
            <w:tcBorders>
              <w:top w:val="nil"/>
              <w:left w:val="single" w:sz="4" w:space="0" w:color="auto"/>
              <w:bottom w:val="single" w:sz="4" w:space="0" w:color="auto"/>
              <w:right w:val="single" w:sz="4" w:space="0" w:color="auto"/>
            </w:tcBorders>
            <w:vAlign w:val="center"/>
            <w:hideMark/>
          </w:tcPr>
          <w:p w14:paraId="1FC44E2C"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48F7ABBA" w14:textId="77777777" w:rsidR="00BA674B" w:rsidRPr="00216153" w:rsidRDefault="00BA674B" w:rsidP="00BA674B">
            <w:pPr>
              <w:spacing w:after="0" w:line="240" w:lineRule="auto"/>
              <w:rPr>
                <w:rFonts w:eastAsia="Times New Roman"/>
                <w:color w:val="4C4747"/>
                <w:spacing w:val="0"/>
                <w:sz w:val="22"/>
              </w:rPr>
            </w:pPr>
            <w:r w:rsidRPr="00216153">
              <w:rPr>
                <w:rFonts w:eastAsia="Times New Roman"/>
                <w:color w:val="4C4747"/>
                <w:spacing w:val="0"/>
                <w:sz w:val="22"/>
              </w:rPr>
              <w:t>Remolacha</w:t>
            </w:r>
          </w:p>
        </w:tc>
        <w:tc>
          <w:tcPr>
            <w:tcW w:w="1125" w:type="dxa"/>
            <w:tcBorders>
              <w:top w:val="nil"/>
              <w:left w:val="nil"/>
              <w:bottom w:val="single" w:sz="4" w:space="0" w:color="auto"/>
              <w:right w:val="single" w:sz="4" w:space="0" w:color="auto"/>
            </w:tcBorders>
            <w:shd w:val="clear" w:color="auto" w:fill="auto"/>
            <w:noWrap/>
            <w:vAlign w:val="center"/>
            <w:hideMark/>
          </w:tcPr>
          <w:p w14:paraId="6083CBD2"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02" w:type="dxa"/>
            <w:tcBorders>
              <w:top w:val="nil"/>
              <w:left w:val="nil"/>
              <w:bottom w:val="single" w:sz="4" w:space="0" w:color="auto"/>
              <w:right w:val="single" w:sz="4" w:space="0" w:color="auto"/>
            </w:tcBorders>
            <w:shd w:val="clear" w:color="auto" w:fill="auto"/>
            <w:noWrap/>
            <w:vAlign w:val="center"/>
            <w:hideMark/>
          </w:tcPr>
          <w:p w14:paraId="3B2F1B8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w:t>
            </w:r>
          </w:p>
        </w:tc>
        <w:tc>
          <w:tcPr>
            <w:tcW w:w="1401" w:type="dxa"/>
            <w:tcBorders>
              <w:top w:val="nil"/>
              <w:left w:val="nil"/>
              <w:bottom w:val="single" w:sz="4" w:space="0" w:color="auto"/>
              <w:right w:val="single" w:sz="4" w:space="0" w:color="auto"/>
            </w:tcBorders>
            <w:shd w:val="clear" w:color="auto" w:fill="auto"/>
            <w:noWrap/>
            <w:vAlign w:val="center"/>
            <w:hideMark/>
          </w:tcPr>
          <w:p w14:paraId="19407EB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28,800</w:t>
            </w:r>
          </w:p>
        </w:tc>
        <w:tc>
          <w:tcPr>
            <w:tcW w:w="1579" w:type="dxa"/>
            <w:tcBorders>
              <w:top w:val="nil"/>
              <w:left w:val="nil"/>
              <w:bottom w:val="single" w:sz="4" w:space="0" w:color="auto"/>
              <w:right w:val="single" w:sz="4" w:space="0" w:color="auto"/>
            </w:tcBorders>
            <w:shd w:val="clear" w:color="auto" w:fill="auto"/>
            <w:noWrap/>
            <w:vAlign w:val="center"/>
            <w:hideMark/>
          </w:tcPr>
          <w:p w14:paraId="5A48DB9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360,000</w:t>
            </w:r>
          </w:p>
        </w:tc>
      </w:tr>
      <w:tr w:rsidR="00BA674B" w:rsidRPr="00BA674B" w14:paraId="5BACF839"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479A81EE"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vAlign w:val="center"/>
            <w:hideMark/>
          </w:tcPr>
          <w:p w14:paraId="0D77608E" w14:textId="2D1C7F07" w:rsidR="00BA674B" w:rsidRPr="00216153" w:rsidRDefault="0031107A" w:rsidP="00BA674B">
            <w:pPr>
              <w:spacing w:after="0" w:line="240" w:lineRule="auto"/>
              <w:rPr>
                <w:rFonts w:eastAsia="Times New Roman"/>
                <w:color w:val="4C4747"/>
                <w:spacing w:val="0"/>
              </w:rPr>
            </w:pPr>
            <w:r w:rsidRPr="00216153">
              <w:rPr>
                <w:rFonts w:eastAsia="Times New Roman"/>
                <w:color w:val="4C4747"/>
                <w:spacing w:val="0"/>
              </w:rPr>
              <w:t>Ají - C. a</w:t>
            </w:r>
            <w:r w:rsidR="00BA674B" w:rsidRPr="00216153">
              <w:rPr>
                <w:rFonts w:eastAsia="Times New Roman"/>
                <w:color w:val="4C4747"/>
                <w:spacing w:val="0"/>
              </w:rPr>
              <w:t>.</w:t>
            </w:r>
          </w:p>
        </w:tc>
        <w:tc>
          <w:tcPr>
            <w:tcW w:w="1125" w:type="dxa"/>
            <w:tcBorders>
              <w:top w:val="nil"/>
              <w:left w:val="nil"/>
              <w:bottom w:val="single" w:sz="4" w:space="0" w:color="auto"/>
              <w:right w:val="single" w:sz="4" w:space="0" w:color="auto"/>
            </w:tcBorders>
            <w:shd w:val="clear" w:color="auto" w:fill="auto"/>
            <w:noWrap/>
            <w:vAlign w:val="center"/>
            <w:hideMark/>
          </w:tcPr>
          <w:p w14:paraId="37BFD9F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w:t>
            </w:r>
          </w:p>
        </w:tc>
        <w:tc>
          <w:tcPr>
            <w:tcW w:w="1402" w:type="dxa"/>
            <w:tcBorders>
              <w:top w:val="nil"/>
              <w:left w:val="nil"/>
              <w:bottom w:val="single" w:sz="4" w:space="0" w:color="auto"/>
              <w:right w:val="single" w:sz="4" w:space="0" w:color="auto"/>
            </w:tcBorders>
            <w:shd w:val="clear" w:color="auto" w:fill="auto"/>
            <w:noWrap/>
            <w:vAlign w:val="center"/>
            <w:hideMark/>
          </w:tcPr>
          <w:p w14:paraId="5618A86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32</w:t>
            </w:r>
          </w:p>
        </w:tc>
        <w:tc>
          <w:tcPr>
            <w:tcW w:w="1401" w:type="dxa"/>
            <w:tcBorders>
              <w:top w:val="nil"/>
              <w:left w:val="nil"/>
              <w:bottom w:val="single" w:sz="4" w:space="0" w:color="auto"/>
              <w:right w:val="single" w:sz="4" w:space="0" w:color="auto"/>
            </w:tcBorders>
            <w:shd w:val="clear" w:color="auto" w:fill="auto"/>
            <w:noWrap/>
            <w:vAlign w:val="center"/>
            <w:hideMark/>
          </w:tcPr>
          <w:p w14:paraId="0B02281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16,000</w:t>
            </w:r>
          </w:p>
        </w:tc>
        <w:tc>
          <w:tcPr>
            <w:tcW w:w="1579" w:type="dxa"/>
            <w:tcBorders>
              <w:top w:val="nil"/>
              <w:left w:val="nil"/>
              <w:bottom w:val="single" w:sz="4" w:space="0" w:color="auto"/>
              <w:right w:val="single" w:sz="4" w:space="0" w:color="auto"/>
            </w:tcBorders>
            <w:shd w:val="clear" w:color="auto" w:fill="auto"/>
            <w:noWrap/>
            <w:vAlign w:val="center"/>
            <w:hideMark/>
          </w:tcPr>
          <w:p w14:paraId="6CC84FD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320,000</w:t>
            </w:r>
          </w:p>
        </w:tc>
      </w:tr>
      <w:tr w:rsidR="00BA674B" w:rsidRPr="00BA674B" w14:paraId="0DEB290F"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15BB9739"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58A52A7D"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Coliflor</w:t>
            </w:r>
          </w:p>
        </w:tc>
        <w:tc>
          <w:tcPr>
            <w:tcW w:w="1125" w:type="dxa"/>
            <w:tcBorders>
              <w:top w:val="nil"/>
              <w:left w:val="nil"/>
              <w:bottom w:val="single" w:sz="4" w:space="0" w:color="auto"/>
              <w:right w:val="single" w:sz="4" w:space="0" w:color="auto"/>
            </w:tcBorders>
            <w:shd w:val="clear" w:color="auto" w:fill="auto"/>
            <w:noWrap/>
            <w:vAlign w:val="center"/>
            <w:hideMark/>
          </w:tcPr>
          <w:p w14:paraId="535BF3D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402" w:type="dxa"/>
            <w:tcBorders>
              <w:top w:val="nil"/>
              <w:left w:val="nil"/>
              <w:bottom w:val="single" w:sz="4" w:space="0" w:color="auto"/>
              <w:right w:val="single" w:sz="4" w:space="0" w:color="auto"/>
            </w:tcBorders>
            <w:shd w:val="clear" w:color="auto" w:fill="auto"/>
            <w:noWrap/>
            <w:vAlign w:val="center"/>
            <w:hideMark/>
          </w:tcPr>
          <w:p w14:paraId="09A7928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w:t>
            </w:r>
          </w:p>
        </w:tc>
        <w:tc>
          <w:tcPr>
            <w:tcW w:w="1401" w:type="dxa"/>
            <w:tcBorders>
              <w:top w:val="nil"/>
              <w:left w:val="nil"/>
              <w:bottom w:val="single" w:sz="4" w:space="0" w:color="auto"/>
              <w:right w:val="single" w:sz="4" w:space="0" w:color="auto"/>
            </w:tcBorders>
            <w:shd w:val="clear" w:color="auto" w:fill="auto"/>
            <w:noWrap/>
            <w:vAlign w:val="center"/>
            <w:hideMark/>
          </w:tcPr>
          <w:p w14:paraId="7CACD05B"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26,100</w:t>
            </w:r>
          </w:p>
        </w:tc>
        <w:tc>
          <w:tcPr>
            <w:tcW w:w="1579" w:type="dxa"/>
            <w:tcBorders>
              <w:top w:val="nil"/>
              <w:left w:val="nil"/>
              <w:bottom w:val="single" w:sz="4" w:space="0" w:color="auto"/>
              <w:right w:val="single" w:sz="4" w:space="0" w:color="auto"/>
            </w:tcBorders>
            <w:shd w:val="clear" w:color="auto" w:fill="auto"/>
            <w:noWrap/>
            <w:vAlign w:val="center"/>
            <w:hideMark/>
          </w:tcPr>
          <w:p w14:paraId="0CC21D4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290,000</w:t>
            </w:r>
          </w:p>
        </w:tc>
      </w:tr>
      <w:tr w:rsidR="00BA674B" w:rsidRPr="00BA674B" w14:paraId="60CB4AAF"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1192D142"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48729C48"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25" w:type="dxa"/>
            <w:tcBorders>
              <w:top w:val="nil"/>
              <w:left w:val="nil"/>
              <w:bottom w:val="single" w:sz="4" w:space="0" w:color="auto"/>
              <w:right w:val="single" w:sz="4" w:space="0" w:color="auto"/>
            </w:tcBorders>
            <w:shd w:val="clear" w:color="auto" w:fill="auto"/>
            <w:noWrap/>
            <w:vAlign w:val="center"/>
            <w:hideMark/>
          </w:tcPr>
          <w:p w14:paraId="6FE23EAF"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1,018</w:t>
            </w:r>
          </w:p>
        </w:tc>
        <w:tc>
          <w:tcPr>
            <w:tcW w:w="1402" w:type="dxa"/>
            <w:tcBorders>
              <w:top w:val="nil"/>
              <w:left w:val="nil"/>
              <w:bottom w:val="single" w:sz="4" w:space="0" w:color="auto"/>
              <w:right w:val="single" w:sz="4" w:space="0" w:color="auto"/>
            </w:tcBorders>
            <w:shd w:val="clear" w:color="auto" w:fill="auto"/>
            <w:noWrap/>
            <w:vAlign w:val="center"/>
            <w:hideMark/>
          </w:tcPr>
          <w:p w14:paraId="558BB92F"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69,457</w:t>
            </w:r>
          </w:p>
        </w:tc>
        <w:tc>
          <w:tcPr>
            <w:tcW w:w="1401" w:type="dxa"/>
            <w:tcBorders>
              <w:top w:val="nil"/>
              <w:left w:val="nil"/>
              <w:bottom w:val="single" w:sz="4" w:space="0" w:color="auto"/>
              <w:right w:val="single" w:sz="4" w:space="0" w:color="auto"/>
            </w:tcBorders>
            <w:shd w:val="clear" w:color="auto" w:fill="auto"/>
            <w:noWrap/>
            <w:vAlign w:val="center"/>
            <w:hideMark/>
          </w:tcPr>
          <w:p w14:paraId="6C4C126B"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37,783,233</w:t>
            </w:r>
          </w:p>
        </w:tc>
        <w:tc>
          <w:tcPr>
            <w:tcW w:w="1579" w:type="dxa"/>
            <w:tcBorders>
              <w:top w:val="nil"/>
              <w:left w:val="nil"/>
              <w:bottom w:val="single" w:sz="4" w:space="0" w:color="auto"/>
              <w:right w:val="single" w:sz="4" w:space="0" w:color="auto"/>
            </w:tcBorders>
            <w:shd w:val="clear" w:color="auto" w:fill="auto"/>
            <w:noWrap/>
            <w:vAlign w:val="center"/>
            <w:hideMark/>
          </w:tcPr>
          <w:p w14:paraId="3D6B849D"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483,760,071</w:t>
            </w:r>
          </w:p>
        </w:tc>
      </w:tr>
      <w:tr w:rsidR="00BA674B" w:rsidRPr="00BA674B" w14:paraId="001F1D7C"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71FCF8A2"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vAlign w:val="center"/>
            <w:hideMark/>
          </w:tcPr>
          <w:p w14:paraId="10DB4F9F"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25" w:type="dxa"/>
            <w:tcBorders>
              <w:top w:val="nil"/>
              <w:left w:val="nil"/>
              <w:bottom w:val="single" w:sz="4" w:space="0" w:color="auto"/>
              <w:right w:val="single" w:sz="4" w:space="0" w:color="auto"/>
            </w:tcBorders>
            <w:shd w:val="clear" w:color="auto" w:fill="auto"/>
            <w:noWrap/>
            <w:vAlign w:val="center"/>
            <w:hideMark/>
          </w:tcPr>
          <w:p w14:paraId="488A4879"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8,922</w:t>
            </w:r>
          </w:p>
        </w:tc>
        <w:tc>
          <w:tcPr>
            <w:tcW w:w="1402" w:type="dxa"/>
            <w:tcBorders>
              <w:top w:val="nil"/>
              <w:left w:val="nil"/>
              <w:bottom w:val="single" w:sz="4" w:space="0" w:color="auto"/>
              <w:right w:val="single" w:sz="4" w:space="0" w:color="auto"/>
            </w:tcBorders>
            <w:shd w:val="clear" w:color="auto" w:fill="auto"/>
            <w:noWrap/>
            <w:vAlign w:val="center"/>
            <w:hideMark/>
          </w:tcPr>
          <w:p w14:paraId="7C0B2F42"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659,497</w:t>
            </w:r>
          </w:p>
        </w:tc>
        <w:tc>
          <w:tcPr>
            <w:tcW w:w="1401" w:type="dxa"/>
            <w:tcBorders>
              <w:top w:val="nil"/>
              <w:left w:val="nil"/>
              <w:bottom w:val="single" w:sz="4" w:space="0" w:color="auto"/>
              <w:right w:val="single" w:sz="4" w:space="0" w:color="auto"/>
            </w:tcBorders>
            <w:shd w:val="clear" w:color="auto" w:fill="auto"/>
            <w:noWrap/>
            <w:vAlign w:val="center"/>
            <w:hideMark/>
          </w:tcPr>
          <w:p w14:paraId="5420E6FE"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425,909,108</w:t>
            </w:r>
          </w:p>
        </w:tc>
        <w:tc>
          <w:tcPr>
            <w:tcW w:w="1579" w:type="dxa"/>
            <w:tcBorders>
              <w:top w:val="nil"/>
              <w:left w:val="nil"/>
              <w:bottom w:val="single" w:sz="4" w:space="0" w:color="auto"/>
              <w:right w:val="single" w:sz="4" w:space="0" w:color="auto"/>
            </w:tcBorders>
            <w:shd w:val="clear" w:color="auto" w:fill="auto"/>
            <w:noWrap/>
            <w:vAlign w:val="center"/>
            <w:hideMark/>
          </w:tcPr>
          <w:p w14:paraId="0D4A8D65"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4,578,900,406</w:t>
            </w:r>
          </w:p>
        </w:tc>
      </w:tr>
      <w:tr w:rsidR="00BA674B" w:rsidRPr="00BA674B" w14:paraId="63FE3C17" w14:textId="77777777" w:rsidTr="00CE4FDD">
        <w:trPr>
          <w:trHeight w:val="245"/>
        </w:trPr>
        <w:tc>
          <w:tcPr>
            <w:tcW w:w="1190" w:type="dxa"/>
            <w:vMerge/>
            <w:tcBorders>
              <w:top w:val="nil"/>
              <w:left w:val="single" w:sz="4" w:space="0" w:color="auto"/>
              <w:bottom w:val="single" w:sz="4" w:space="0" w:color="auto"/>
              <w:right w:val="single" w:sz="4" w:space="0" w:color="auto"/>
            </w:tcBorders>
            <w:vAlign w:val="center"/>
            <w:hideMark/>
          </w:tcPr>
          <w:p w14:paraId="44BABD97" w14:textId="77777777" w:rsidR="00BA674B" w:rsidRPr="00216153" w:rsidRDefault="00BA674B" w:rsidP="00BA674B">
            <w:pPr>
              <w:spacing w:after="0" w:line="240" w:lineRule="auto"/>
              <w:rPr>
                <w:rFonts w:eastAsia="Times New Roman"/>
                <w:color w:val="4C4747"/>
                <w:spacing w:val="0"/>
              </w:rPr>
            </w:pPr>
          </w:p>
        </w:tc>
        <w:tc>
          <w:tcPr>
            <w:tcW w:w="1303" w:type="dxa"/>
            <w:tcBorders>
              <w:top w:val="nil"/>
              <w:left w:val="nil"/>
              <w:bottom w:val="single" w:sz="4" w:space="0" w:color="auto"/>
              <w:right w:val="single" w:sz="4" w:space="0" w:color="auto"/>
            </w:tcBorders>
            <w:shd w:val="clear" w:color="auto" w:fill="auto"/>
            <w:noWrap/>
            <w:vAlign w:val="center"/>
            <w:hideMark/>
          </w:tcPr>
          <w:p w14:paraId="4B0835C1"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Total</w:t>
            </w:r>
          </w:p>
        </w:tc>
        <w:tc>
          <w:tcPr>
            <w:tcW w:w="1125" w:type="dxa"/>
            <w:tcBorders>
              <w:top w:val="nil"/>
              <w:left w:val="nil"/>
              <w:bottom w:val="single" w:sz="4" w:space="0" w:color="auto"/>
              <w:right w:val="single" w:sz="4" w:space="0" w:color="auto"/>
            </w:tcBorders>
            <w:shd w:val="clear" w:color="auto" w:fill="auto"/>
            <w:noWrap/>
            <w:vAlign w:val="center"/>
            <w:hideMark/>
          </w:tcPr>
          <w:p w14:paraId="1503048F"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02" w:type="dxa"/>
            <w:tcBorders>
              <w:top w:val="nil"/>
              <w:left w:val="nil"/>
              <w:bottom w:val="single" w:sz="4" w:space="0" w:color="auto"/>
              <w:right w:val="single" w:sz="4" w:space="0" w:color="auto"/>
            </w:tcBorders>
            <w:shd w:val="clear" w:color="auto" w:fill="auto"/>
            <w:noWrap/>
            <w:vAlign w:val="center"/>
            <w:hideMark/>
          </w:tcPr>
          <w:p w14:paraId="2FD29474"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01" w:type="dxa"/>
            <w:tcBorders>
              <w:top w:val="nil"/>
              <w:left w:val="nil"/>
              <w:bottom w:val="single" w:sz="4" w:space="0" w:color="auto"/>
              <w:right w:val="single" w:sz="4" w:space="0" w:color="auto"/>
            </w:tcBorders>
            <w:shd w:val="clear" w:color="auto" w:fill="auto"/>
            <w:noWrap/>
            <w:vAlign w:val="center"/>
            <w:hideMark/>
          </w:tcPr>
          <w:p w14:paraId="3C95E9F4"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79" w:type="dxa"/>
            <w:tcBorders>
              <w:top w:val="nil"/>
              <w:left w:val="nil"/>
              <w:bottom w:val="single" w:sz="4" w:space="0" w:color="auto"/>
              <w:right w:val="single" w:sz="4" w:space="0" w:color="auto"/>
            </w:tcBorders>
            <w:shd w:val="clear" w:color="auto" w:fill="auto"/>
            <w:noWrap/>
            <w:vAlign w:val="center"/>
            <w:hideMark/>
          </w:tcPr>
          <w:p w14:paraId="5E3CF7E0"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1D6A7C2B" w14:textId="77777777" w:rsidR="000A155F" w:rsidRDefault="000A155F" w:rsidP="00BE5CCC">
      <w:pPr>
        <w:pStyle w:val="Ttulo1"/>
        <w:jc w:val="left"/>
        <w:rPr>
          <w:lang w:val="es-ES"/>
        </w:rPr>
      </w:pPr>
    </w:p>
    <w:p w14:paraId="1A3F39DD" w14:textId="6A2F3835" w:rsidR="000A155F" w:rsidRDefault="000A155F" w:rsidP="00BE5CCC">
      <w:pPr>
        <w:pStyle w:val="Ttulo1"/>
        <w:jc w:val="left"/>
        <w:rPr>
          <w:lang w:val="es-ES"/>
        </w:rPr>
      </w:pPr>
    </w:p>
    <w:p w14:paraId="5205400D" w14:textId="3A2B43C2" w:rsidR="000A155F" w:rsidRDefault="000A155F" w:rsidP="00BE5CCC">
      <w:pPr>
        <w:pStyle w:val="Ttulo1"/>
        <w:jc w:val="left"/>
        <w:rPr>
          <w:lang w:val="es-ES"/>
        </w:rPr>
      </w:pPr>
    </w:p>
    <w:p w14:paraId="3F4F152E" w14:textId="69D00B3E" w:rsidR="000A155F" w:rsidRDefault="000A155F" w:rsidP="00BE5CCC">
      <w:pPr>
        <w:pStyle w:val="Ttulo1"/>
        <w:jc w:val="left"/>
        <w:rPr>
          <w:lang w:val="es-ES"/>
        </w:rPr>
      </w:pPr>
    </w:p>
    <w:p w14:paraId="0C8B477E" w14:textId="06390685" w:rsidR="00BA674B" w:rsidRPr="00216153" w:rsidRDefault="000A155F"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Pr="00216153">
        <w:rPr>
          <w:b w:val="0"/>
          <w:noProof/>
          <w:lang w:val="en-US"/>
        </w:rPr>
        <w:drawing>
          <wp:anchor distT="0" distB="0" distL="114300" distR="114300" simplePos="0" relativeHeight="251651584" behindDoc="0" locked="0" layoutInCell="1" allowOverlap="1" wp14:anchorId="0236B226" wp14:editId="2AFA9150">
            <wp:simplePos x="0" y="0"/>
            <wp:positionH relativeFrom="page">
              <wp:posOffset>3666490</wp:posOffset>
            </wp:positionH>
            <wp:positionV relativeFrom="page">
              <wp:posOffset>5597525</wp:posOffset>
            </wp:positionV>
            <wp:extent cx="2095501" cy="1419225"/>
            <wp:effectExtent l="0" t="0" r="0" b="9525"/>
            <wp:wrapTight wrapText="bothSides">
              <wp:wrapPolygon edited="0">
                <wp:start x="0" y="0"/>
                <wp:lineTo x="0" y="21455"/>
                <wp:lineTo x="21404" y="21455"/>
                <wp:lineTo x="21404" y="0"/>
                <wp:lineTo x="0" y="0"/>
              </wp:wrapPolygon>
            </wp:wrapTight>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31107A" w:rsidRPr="00216153">
        <w:rPr>
          <w:b w:val="0"/>
          <w:noProof/>
          <w:lang w:val="en-US"/>
        </w:rPr>
        <w:drawing>
          <wp:anchor distT="0" distB="0" distL="114300" distR="114300" simplePos="0" relativeHeight="251648512" behindDoc="0" locked="0" layoutInCell="1" allowOverlap="1" wp14:anchorId="3F2F2319" wp14:editId="489BCD48">
            <wp:simplePos x="0" y="0"/>
            <wp:positionH relativeFrom="margin">
              <wp:align>left</wp:align>
            </wp:positionH>
            <wp:positionV relativeFrom="page">
              <wp:posOffset>5597525</wp:posOffset>
            </wp:positionV>
            <wp:extent cx="2190750" cy="1438276"/>
            <wp:effectExtent l="0" t="0" r="0" b="9525"/>
            <wp:wrapTight wrapText="bothSides">
              <wp:wrapPolygon edited="0">
                <wp:start x="0" y="0"/>
                <wp:lineTo x="0" y="21457"/>
                <wp:lineTo x="21412" y="21457"/>
                <wp:lineTo x="21412" y="0"/>
                <wp:lineTo x="0" y="0"/>
              </wp:wrapPolygon>
            </wp:wrapTight>
            <wp:docPr id="131" name="Gráfico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00BA674B" w:rsidRPr="00216153">
        <w:rPr>
          <w:b w:val="0"/>
          <w:lang w:val="es-ES"/>
        </w:rPr>
        <w:br w:type="page"/>
      </w:r>
    </w:p>
    <w:tbl>
      <w:tblPr>
        <w:tblW w:w="7467" w:type="dxa"/>
        <w:tblLook w:val="04A0" w:firstRow="1" w:lastRow="0" w:firstColumn="1" w:lastColumn="0" w:noHBand="0" w:noVBand="1"/>
      </w:tblPr>
      <w:tblGrid>
        <w:gridCol w:w="1203"/>
        <w:gridCol w:w="1043"/>
        <w:gridCol w:w="1137"/>
        <w:gridCol w:w="1417"/>
        <w:gridCol w:w="1433"/>
        <w:gridCol w:w="1596"/>
      </w:tblGrid>
      <w:tr w:rsidR="00BA674B" w:rsidRPr="00BA674B" w14:paraId="60862849" w14:textId="77777777" w:rsidTr="000C6CA0">
        <w:trPr>
          <w:trHeight w:val="345"/>
        </w:trPr>
        <w:tc>
          <w:tcPr>
            <w:tcW w:w="7467" w:type="dxa"/>
            <w:gridSpan w:val="6"/>
            <w:tcBorders>
              <w:top w:val="nil"/>
              <w:left w:val="nil"/>
              <w:bottom w:val="nil"/>
              <w:right w:val="nil"/>
            </w:tcBorders>
            <w:shd w:val="clear" w:color="auto" w:fill="auto"/>
            <w:noWrap/>
            <w:vAlign w:val="bottom"/>
            <w:hideMark/>
          </w:tcPr>
          <w:p w14:paraId="57512F08" w14:textId="319361A2" w:rsidR="00BA674B" w:rsidRPr="00216153" w:rsidRDefault="00E47C45" w:rsidP="00BA674B">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BA674B" w:rsidRPr="00216153">
              <w:rPr>
                <w:rFonts w:eastAsia="Times New Roman"/>
                <w:b/>
                <w:bCs/>
                <w:color w:val="4C4747"/>
                <w:spacing w:val="0"/>
                <w:sz w:val="28"/>
                <w:szCs w:val="28"/>
              </w:rPr>
              <w:t xml:space="preserve"> de pólizas agrícolas suscritas por provincias</w:t>
            </w:r>
          </w:p>
        </w:tc>
      </w:tr>
      <w:tr w:rsidR="00BA674B" w:rsidRPr="00BA674B" w14:paraId="0C37BA50" w14:textId="77777777" w:rsidTr="000C6CA0">
        <w:trPr>
          <w:trHeight w:val="262"/>
        </w:trPr>
        <w:tc>
          <w:tcPr>
            <w:tcW w:w="1185" w:type="dxa"/>
            <w:tcBorders>
              <w:top w:val="nil"/>
              <w:left w:val="nil"/>
              <w:bottom w:val="nil"/>
              <w:right w:val="nil"/>
            </w:tcBorders>
            <w:shd w:val="clear" w:color="auto" w:fill="auto"/>
            <w:noWrap/>
            <w:vAlign w:val="bottom"/>
            <w:hideMark/>
          </w:tcPr>
          <w:p w14:paraId="15C46551" w14:textId="77777777" w:rsidR="00BA674B" w:rsidRPr="00BA674B" w:rsidRDefault="00BA674B" w:rsidP="00BA674B">
            <w:pPr>
              <w:spacing w:after="0" w:line="240" w:lineRule="auto"/>
              <w:jc w:val="center"/>
              <w:rPr>
                <w:rFonts w:eastAsia="Times New Roman"/>
                <w:b/>
                <w:bCs/>
                <w:color w:val="4C4747"/>
                <w:spacing w:val="0"/>
                <w:sz w:val="28"/>
                <w:szCs w:val="28"/>
              </w:rPr>
            </w:pPr>
          </w:p>
        </w:tc>
        <w:tc>
          <w:tcPr>
            <w:tcW w:w="973" w:type="dxa"/>
            <w:tcBorders>
              <w:top w:val="nil"/>
              <w:left w:val="nil"/>
              <w:bottom w:val="nil"/>
              <w:right w:val="nil"/>
            </w:tcBorders>
            <w:shd w:val="clear" w:color="auto" w:fill="auto"/>
            <w:noWrap/>
            <w:vAlign w:val="bottom"/>
            <w:hideMark/>
          </w:tcPr>
          <w:p w14:paraId="2A6FA460" w14:textId="77777777" w:rsidR="00BA674B" w:rsidRPr="00BA674B" w:rsidRDefault="00BA674B" w:rsidP="00BA674B">
            <w:pPr>
              <w:spacing w:after="0" w:line="240" w:lineRule="auto"/>
              <w:jc w:val="center"/>
              <w:rPr>
                <w:rFonts w:eastAsia="Times New Roman"/>
                <w:color w:val="auto"/>
                <w:spacing w:val="0"/>
                <w:sz w:val="20"/>
                <w:szCs w:val="20"/>
              </w:rPr>
            </w:pPr>
          </w:p>
        </w:tc>
        <w:tc>
          <w:tcPr>
            <w:tcW w:w="1061" w:type="dxa"/>
            <w:tcBorders>
              <w:top w:val="nil"/>
              <w:left w:val="nil"/>
              <w:bottom w:val="nil"/>
              <w:right w:val="nil"/>
            </w:tcBorders>
            <w:shd w:val="clear" w:color="auto" w:fill="auto"/>
            <w:noWrap/>
            <w:vAlign w:val="bottom"/>
            <w:hideMark/>
          </w:tcPr>
          <w:p w14:paraId="1801C973" w14:textId="77777777" w:rsidR="00BA674B" w:rsidRPr="00BA674B" w:rsidRDefault="00BA674B" w:rsidP="00BA674B">
            <w:pPr>
              <w:spacing w:after="0" w:line="240" w:lineRule="auto"/>
              <w:jc w:val="center"/>
              <w:rPr>
                <w:rFonts w:eastAsia="Times New Roman"/>
                <w:color w:val="auto"/>
                <w:spacing w:val="0"/>
                <w:sz w:val="20"/>
                <w:szCs w:val="20"/>
              </w:rPr>
            </w:pPr>
          </w:p>
        </w:tc>
        <w:tc>
          <w:tcPr>
            <w:tcW w:w="1322" w:type="dxa"/>
            <w:tcBorders>
              <w:top w:val="nil"/>
              <w:left w:val="nil"/>
              <w:bottom w:val="nil"/>
              <w:right w:val="nil"/>
            </w:tcBorders>
            <w:shd w:val="clear" w:color="auto" w:fill="auto"/>
            <w:noWrap/>
            <w:vAlign w:val="bottom"/>
            <w:hideMark/>
          </w:tcPr>
          <w:p w14:paraId="1799FAB3" w14:textId="77777777" w:rsidR="00BA674B" w:rsidRPr="00216153" w:rsidRDefault="00BA674B" w:rsidP="00BA674B">
            <w:pPr>
              <w:spacing w:after="0" w:line="240" w:lineRule="auto"/>
              <w:jc w:val="center"/>
              <w:rPr>
                <w:rFonts w:eastAsia="Times New Roman"/>
                <w:color w:val="4C4747"/>
                <w:spacing w:val="0"/>
                <w:sz w:val="20"/>
                <w:szCs w:val="20"/>
              </w:rPr>
            </w:pPr>
          </w:p>
        </w:tc>
        <w:tc>
          <w:tcPr>
            <w:tcW w:w="1433" w:type="dxa"/>
            <w:tcBorders>
              <w:top w:val="nil"/>
              <w:left w:val="nil"/>
              <w:bottom w:val="nil"/>
              <w:right w:val="nil"/>
            </w:tcBorders>
            <w:shd w:val="clear" w:color="auto" w:fill="auto"/>
            <w:noWrap/>
            <w:vAlign w:val="bottom"/>
            <w:hideMark/>
          </w:tcPr>
          <w:p w14:paraId="0933682B" w14:textId="77777777" w:rsidR="00BA674B" w:rsidRPr="00216153" w:rsidRDefault="00BA674B" w:rsidP="00BA674B">
            <w:pPr>
              <w:spacing w:after="0" w:line="240" w:lineRule="auto"/>
              <w:jc w:val="center"/>
              <w:rPr>
                <w:rFonts w:eastAsia="Times New Roman"/>
                <w:color w:val="4C4747"/>
                <w:spacing w:val="0"/>
                <w:sz w:val="20"/>
                <w:szCs w:val="20"/>
              </w:rPr>
            </w:pPr>
          </w:p>
        </w:tc>
        <w:tc>
          <w:tcPr>
            <w:tcW w:w="1489" w:type="dxa"/>
            <w:tcBorders>
              <w:top w:val="nil"/>
              <w:left w:val="nil"/>
              <w:bottom w:val="nil"/>
              <w:right w:val="nil"/>
            </w:tcBorders>
            <w:shd w:val="clear" w:color="auto" w:fill="auto"/>
            <w:noWrap/>
            <w:vAlign w:val="bottom"/>
            <w:hideMark/>
          </w:tcPr>
          <w:p w14:paraId="142FE382" w14:textId="77777777" w:rsidR="00BA674B" w:rsidRPr="00216153" w:rsidRDefault="00BA674B" w:rsidP="00BA674B">
            <w:pPr>
              <w:spacing w:after="0" w:line="240" w:lineRule="auto"/>
              <w:jc w:val="center"/>
              <w:rPr>
                <w:rFonts w:eastAsia="Times New Roman"/>
                <w:color w:val="4C4747"/>
                <w:spacing w:val="0"/>
                <w:sz w:val="20"/>
                <w:szCs w:val="20"/>
              </w:rPr>
            </w:pPr>
          </w:p>
        </w:tc>
      </w:tr>
      <w:tr w:rsidR="00BA674B" w:rsidRPr="00BA674B" w14:paraId="567A1306" w14:textId="77777777" w:rsidTr="000C6CA0">
        <w:trPr>
          <w:trHeight w:val="290"/>
        </w:trPr>
        <w:tc>
          <w:tcPr>
            <w:tcW w:w="1185" w:type="dxa"/>
            <w:tcBorders>
              <w:top w:val="nil"/>
              <w:left w:val="nil"/>
              <w:bottom w:val="nil"/>
              <w:right w:val="nil"/>
            </w:tcBorders>
            <w:shd w:val="clear" w:color="auto" w:fill="auto"/>
            <w:noWrap/>
            <w:vAlign w:val="bottom"/>
            <w:hideMark/>
          </w:tcPr>
          <w:p w14:paraId="50F3387F"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Año:</w:t>
            </w:r>
          </w:p>
        </w:tc>
        <w:tc>
          <w:tcPr>
            <w:tcW w:w="973" w:type="dxa"/>
            <w:tcBorders>
              <w:top w:val="nil"/>
              <w:left w:val="nil"/>
              <w:bottom w:val="nil"/>
              <w:right w:val="nil"/>
            </w:tcBorders>
            <w:shd w:val="clear" w:color="auto" w:fill="auto"/>
            <w:noWrap/>
            <w:vAlign w:val="bottom"/>
            <w:hideMark/>
          </w:tcPr>
          <w:p w14:paraId="1DCB4B23" w14:textId="77777777" w:rsidR="00BA674B" w:rsidRPr="00BA674B" w:rsidRDefault="00BA674B" w:rsidP="00BA674B">
            <w:pPr>
              <w:spacing w:after="0" w:line="240" w:lineRule="auto"/>
              <w:rPr>
                <w:rFonts w:eastAsia="Times New Roman"/>
                <w:color w:val="4C4747"/>
                <w:spacing w:val="0"/>
              </w:rPr>
            </w:pPr>
            <w:r w:rsidRPr="00BA674B">
              <w:rPr>
                <w:rFonts w:eastAsia="Times New Roman"/>
                <w:color w:val="4C4747"/>
                <w:spacing w:val="0"/>
              </w:rPr>
              <w:t>2024</w:t>
            </w:r>
          </w:p>
        </w:tc>
        <w:tc>
          <w:tcPr>
            <w:tcW w:w="1061" w:type="dxa"/>
            <w:tcBorders>
              <w:top w:val="nil"/>
              <w:left w:val="nil"/>
              <w:bottom w:val="nil"/>
              <w:right w:val="nil"/>
            </w:tcBorders>
            <w:shd w:val="clear" w:color="auto" w:fill="auto"/>
            <w:noWrap/>
            <w:vAlign w:val="bottom"/>
            <w:hideMark/>
          </w:tcPr>
          <w:p w14:paraId="1B0E3FE1" w14:textId="77777777" w:rsidR="00BA674B" w:rsidRPr="00BA674B" w:rsidRDefault="00BA674B" w:rsidP="00BA674B">
            <w:pPr>
              <w:spacing w:after="0" w:line="240" w:lineRule="auto"/>
              <w:rPr>
                <w:rFonts w:eastAsia="Times New Roman"/>
                <w:color w:val="4C4747"/>
                <w:spacing w:val="0"/>
              </w:rPr>
            </w:pPr>
          </w:p>
        </w:tc>
        <w:tc>
          <w:tcPr>
            <w:tcW w:w="1322" w:type="dxa"/>
            <w:tcBorders>
              <w:top w:val="nil"/>
              <w:left w:val="nil"/>
              <w:bottom w:val="nil"/>
              <w:right w:val="nil"/>
            </w:tcBorders>
            <w:shd w:val="clear" w:color="auto" w:fill="auto"/>
            <w:noWrap/>
            <w:vAlign w:val="bottom"/>
            <w:hideMark/>
          </w:tcPr>
          <w:p w14:paraId="0CB55D21" w14:textId="77777777" w:rsidR="00BA674B" w:rsidRPr="00216153" w:rsidRDefault="00BA674B" w:rsidP="00BA674B">
            <w:pPr>
              <w:spacing w:after="0" w:line="240" w:lineRule="auto"/>
              <w:rPr>
                <w:rFonts w:eastAsia="Times New Roman"/>
                <w:color w:val="4C4747"/>
                <w:spacing w:val="0"/>
                <w:sz w:val="20"/>
                <w:szCs w:val="20"/>
              </w:rPr>
            </w:pPr>
          </w:p>
        </w:tc>
        <w:tc>
          <w:tcPr>
            <w:tcW w:w="1433" w:type="dxa"/>
            <w:tcBorders>
              <w:top w:val="nil"/>
              <w:left w:val="nil"/>
              <w:bottom w:val="nil"/>
              <w:right w:val="nil"/>
            </w:tcBorders>
            <w:shd w:val="clear" w:color="auto" w:fill="auto"/>
            <w:noWrap/>
            <w:vAlign w:val="bottom"/>
            <w:hideMark/>
          </w:tcPr>
          <w:p w14:paraId="24C26BEB" w14:textId="77872010"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89" w:type="dxa"/>
            <w:tcBorders>
              <w:top w:val="nil"/>
              <w:left w:val="nil"/>
              <w:bottom w:val="nil"/>
              <w:right w:val="nil"/>
            </w:tcBorders>
            <w:shd w:val="clear" w:color="auto" w:fill="auto"/>
            <w:noWrap/>
            <w:vAlign w:val="bottom"/>
            <w:hideMark/>
          </w:tcPr>
          <w:p w14:paraId="51B2E14C" w14:textId="0DD2367C" w:rsidR="00BA674B" w:rsidRPr="00216153" w:rsidRDefault="00E47C45" w:rsidP="00BA674B">
            <w:pPr>
              <w:spacing w:after="0" w:line="240" w:lineRule="auto"/>
              <w:rPr>
                <w:rFonts w:eastAsia="Times New Roman"/>
                <w:color w:val="4C4747"/>
                <w:spacing w:val="0"/>
              </w:rPr>
            </w:pPr>
            <w:r w:rsidRPr="00216153">
              <w:rPr>
                <w:rFonts w:eastAsia="Times New Roman"/>
                <w:color w:val="4C4747"/>
                <w:spacing w:val="0"/>
              </w:rPr>
              <w:t>Agrícola</w:t>
            </w:r>
          </w:p>
        </w:tc>
      </w:tr>
      <w:tr w:rsidR="00BA674B" w:rsidRPr="00BA674B" w14:paraId="2D8F2024" w14:textId="77777777" w:rsidTr="000C6CA0">
        <w:trPr>
          <w:trHeight w:val="581"/>
        </w:trPr>
        <w:tc>
          <w:tcPr>
            <w:tcW w:w="1185" w:type="dxa"/>
            <w:tcBorders>
              <w:top w:val="nil"/>
              <w:left w:val="nil"/>
              <w:bottom w:val="nil"/>
              <w:right w:val="nil"/>
            </w:tcBorders>
            <w:shd w:val="clear" w:color="auto" w:fill="auto"/>
            <w:noWrap/>
            <w:vAlign w:val="center"/>
            <w:hideMark/>
          </w:tcPr>
          <w:p w14:paraId="2438B508" w14:textId="77777777" w:rsidR="00BA674B" w:rsidRPr="00BA674B" w:rsidRDefault="00BA674B" w:rsidP="00BA674B">
            <w:pPr>
              <w:spacing w:after="0" w:line="240" w:lineRule="auto"/>
              <w:rPr>
                <w:rFonts w:eastAsia="Times New Roman"/>
                <w:b/>
                <w:bCs/>
                <w:color w:val="4C4747"/>
                <w:spacing w:val="0"/>
              </w:rPr>
            </w:pPr>
            <w:r w:rsidRPr="00BA674B">
              <w:rPr>
                <w:rFonts w:eastAsia="Times New Roman"/>
                <w:b/>
                <w:bCs/>
                <w:color w:val="4C4747"/>
                <w:spacing w:val="0"/>
              </w:rPr>
              <w:t>Periodo:</w:t>
            </w:r>
          </w:p>
        </w:tc>
        <w:tc>
          <w:tcPr>
            <w:tcW w:w="2035" w:type="dxa"/>
            <w:gridSpan w:val="2"/>
            <w:tcBorders>
              <w:top w:val="nil"/>
              <w:left w:val="nil"/>
              <w:bottom w:val="nil"/>
              <w:right w:val="nil"/>
            </w:tcBorders>
            <w:shd w:val="clear" w:color="auto" w:fill="auto"/>
            <w:vAlign w:val="center"/>
            <w:hideMark/>
          </w:tcPr>
          <w:p w14:paraId="2E85C44E" w14:textId="77777777" w:rsidR="00BA674B" w:rsidRPr="00BA674B" w:rsidRDefault="00BA674B" w:rsidP="00BA674B">
            <w:pPr>
              <w:spacing w:after="0" w:line="240" w:lineRule="auto"/>
              <w:rPr>
                <w:rFonts w:eastAsia="Times New Roman"/>
                <w:color w:val="4C4747"/>
                <w:spacing w:val="0"/>
              </w:rPr>
            </w:pPr>
            <w:r w:rsidRPr="00BA674B">
              <w:rPr>
                <w:rFonts w:eastAsia="Times New Roman"/>
                <w:color w:val="4C4747"/>
                <w:spacing w:val="0"/>
              </w:rPr>
              <w:t>01 enero - Dic.</w:t>
            </w:r>
          </w:p>
        </w:tc>
        <w:tc>
          <w:tcPr>
            <w:tcW w:w="1322" w:type="dxa"/>
            <w:tcBorders>
              <w:top w:val="nil"/>
              <w:left w:val="nil"/>
              <w:bottom w:val="nil"/>
              <w:right w:val="nil"/>
            </w:tcBorders>
            <w:shd w:val="clear" w:color="auto" w:fill="auto"/>
            <w:vAlign w:val="center"/>
            <w:hideMark/>
          </w:tcPr>
          <w:p w14:paraId="5CC8BA5A" w14:textId="77777777" w:rsidR="00BA674B" w:rsidRPr="00216153" w:rsidRDefault="00BA674B" w:rsidP="00BA674B">
            <w:pPr>
              <w:spacing w:after="0" w:line="240" w:lineRule="auto"/>
              <w:rPr>
                <w:rFonts w:eastAsia="Times New Roman"/>
                <w:color w:val="4C4747"/>
                <w:spacing w:val="0"/>
              </w:rPr>
            </w:pPr>
          </w:p>
        </w:tc>
        <w:tc>
          <w:tcPr>
            <w:tcW w:w="1433" w:type="dxa"/>
            <w:tcBorders>
              <w:top w:val="nil"/>
              <w:left w:val="nil"/>
              <w:bottom w:val="nil"/>
              <w:right w:val="nil"/>
            </w:tcBorders>
            <w:shd w:val="clear" w:color="auto" w:fill="auto"/>
            <w:noWrap/>
            <w:vAlign w:val="center"/>
            <w:hideMark/>
          </w:tcPr>
          <w:p w14:paraId="1BA1FC9E" w14:textId="41823023"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89" w:type="dxa"/>
            <w:tcBorders>
              <w:top w:val="nil"/>
              <w:left w:val="nil"/>
              <w:bottom w:val="nil"/>
              <w:right w:val="nil"/>
            </w:tcBorders>
            <w:shd w:val="clear" w:color="auto" w:fill="auto"/>
            <w:vAlign w:val="center"/>
            <w:hideMark/>
          </w:tcPr>
          <w:p w14:paraId="3064FEC9"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Prima y valor asegurado</w:t>
            </w:r>
          </w:p>
        </w:tc>
      </w:tr>
      <w:tr w:rsidR="00BA674B" w:rsidRPr="00BA674B" w14:paraId="32DA5147" w14:textId="77777777" w:rsidTr="000C6CA0">
        <w:trPr>
          <w:trHeight w:val="221"/>
        </w:trPr>
        <w:tc>
          <w:tcPr>
            <w:tcW w:w="1185" w:type="dxa"/>
            <w:tcBorders>
              <w:top w:val="nil"/>
              <w:left w:val="nil"/>
              <w:bottom w:val="nil"/>
              <w:right w:val="nil"/>
            </w:tcBorders>
            <w:shd w:val="clear" w:color="auto" w:fill="auto"/>
            <w:noWrap/>
            <w:vAlign w:val="center"/>
            <w:hideMark/>
          </w:tcPr>
          <w:p w14:paraId="66D0C49E" w14:textId="77777777" w:rsidR="00BA674B" w:rsidRPr="00BA674B" w:rsidRDefault="00BA674B" w:rsidP="00BA674B">
            <w:pPr>
              <w:spacing w:after="0" w:line="240" w:lineRule="auto"/>
              <w:rPr>
                <w:rFonts w:eastAsia="Times New Roman"/>
                <w:color w:val="4C4747"/>
                <w:spacing w:val="0"/>
              </w:rPr>
            </w:pPr>
          </w:p>
        </w:tc>
        <w:tc>
          <w:tcPr>
            <w:tcW w:w="973" w:type="dxa"/>
            <w:tcBorders>
              <w:top w:val="nil"/>
              <w:left w:val="nil"/>
              <w:bottom w:val="nil"/>
              <w:right w:val="nil"/>
            </w:tcBorders>
            <w:shd w:val="clear" w:color="auto" w:fill="auto"/>
            <w:vAlign w:val="center"/>
            <w:hideMark/>
          </w:tcPr>
          <w:p w14:paraId="7213BC6F" w14:textId="77777777" w:rsidR="00BA674B" w:rsidRPr="00BA674B" w:rsidRDefault="00BA674B" w:rsidP="00BA674B">
            <w:pPr>
              <w:spacing w:after="0" w:line="240" w:lineRule="auto"/>
              <w:rPr>
                <w:rFonts w:eastAsia="Times New Roman"/>
                <w:color w:val="auto"/>
                <w:spacing w:val="0"/>
                <w:sz w:val="20"/>
                <w:szCs w:val="20"/>
              </w:rPr>
            </w:pPr>
          </w:p>
        </w:tc>
        <w:tc>
          <w:tcPr>
            <w:tcW w:w="1061" w:type="dxa"/>
            <w:tcBorders>
              <w:top w:val="nil"/>
              <w:left w:val="nil"/>
              <w:bottom w:val="nil"/>
              <w:right w:val="nil"/>
            </w:tcBorders>
            <w:shd w:val="clear" w:color="auto" w:fill="auto"/>
            <w:vAlign w:val="center"/>
            <w:hideMark/>
          </w:tcPr>
          <w:p w14:paraId="7A30E2C2" w14:textId="77777777" w:rsidR="00BA674B" w:rsidRPr="00BA674B" w:rsidRDefault="00BA674B" w:rsidP="00BA674B">
            <w:pPr>
              <w:spacing w:after="0" w:line="240" w:lineRule="auto"/>
              <w:jc w:val="center"/>
              <w:rPr>
                <w:rFonts w:eastAsia="Times New Roman"/>
                <w:color w:val="auto"/>
                <w:spacing w:val="0"/>
                <w:sz w:val="20"/>
                <w:szCs w:val="20"/>
              </w:rPr>
            </w:pPr>
          </w:p>
        </w:tc>
        <w:tc>
          <w:tcPr>
            <w:tcW w:w="1322" w:type="dxa"/>
            <w:tcBorders>
              <w:top w:val="nil"/>
              <w:left w:val="nil"/>
              <w:bottom w:val="nil"/>
              <w:right w:val="nil"/>
            </w:tcBorders>
            <w:shd w:val="clear" w:color="auto" w:fill="auto"/>
            <w:vAlign w:val="center"/>
            <w:hideMark/>
          </w:tcPr>
          <w:p w14:paraId="4078372B" w14:textId="77777777" w:rsidR="00BA674B" w:rsidRPr="00BA674B" w:rsidRDefault="00BA674B" w:rsidP="00BA674B">
            <w:pPr>
              <w:spacing w:after="0" w:line="240" w:lineRule="auto"/>
              <w:jc w:val="center"/>
              <w:rPr>
                <w:rFonts w:eastAsia="Times New Roman"/>
                <w:color w:val="auto"/>
                <w:spacing w:val="0"/>
                <w:sz w:val="20"/>
                <w:szCs w:val="20"/>
              </w:rPr>
            </w:pPr>
          </w:p>
        </w:tc>
        <w:tc>
          <w:tcPr>
            <w:tcW w:w="1433" w:type="dxa"/>
            <w:tcBorders>
              <w:top w:val="nil"/>
              <w:left w:val="nil"/>
              <w:bottom w:val="nil"/>
              <w:right w:val="nil"/>
            </w:tcBorders>
            <w:shd w:val="clear" w:color="auto" w:fill="auto"/>
            <w:noWrap/>
            <w:vAlign w:val="center"/>
            <w:hideMark/>
          </w:tcPr>
          <w:p w14:paraId="5EE94EDA" w14:textId="77777777" w:rsidR="00BA674B" w:rsidRPr="00BA674B" w:rsidRDefault="00BA674B" w:rsidP="00BA674B">
            <w:pPr>
              <w:spacing w:after="0" w:line="240" w:lineRule="auto"/>
              <w:jc w:val="center"/>
              <w:rPr>
                <w:rFonts w:eastAsia="Times New Roman"/>
                <w:color w:val="auto"/>
                <w:spacing w:val="0"/>
                <w:sz w:val="20"/>
                <w:szCs w:val="20"/>
              </w:rPr>
            </w:pPr>
          </w:p>
        </w:tc>
        <w:tc>
          <w:tcPr>
            <w:tcW w:w="1489" w:type="dxa"/>
            <w:tcBorders>
              <w:top w:val="nil"/>
              <w:left w:val="nil"/>
              <w:bottom w:val="nil"/>
              <w:right w:val="nil"/>
            </w:tcBorders>
            <w:shd w:val="clear" w:color="auto" w:fill="auto"/>
            <w:vAlign w:val="center"/>
            <w:hideMark/>
          </w:tcPr>
          <w:p w14:paraId="3782E00E" w14:textId="77777777" w:rsidR="00BA674B" w:rsidRPr="00BA674B" w:rsidRDefault="00BA674B" w:rsidP="00BA674B">
            <w:pPr>
              <w:spacing w:after="0" w:line="240" w:lineRule="auto"/>
              <w:rPr>
                <w:rFonts w:eastAsia="Times New Roman"/>
                <w:color w:val="auto"/>
                <w:spacing w:val="0"/>
                <w:sz w:val="20"/>
                <w:szCs w:val="20"/>
              </w:rPr>
            </w:pPr>
          </w:p>
        </w:tc>
      </w:tr>
      <w:tr w:rsidR="00BA674B" w:rsidRPr="00BA674B" w14:paraId="678A28DA" w14:textId="77777777" w:rsidTr="000C6CA0">
        <w:trPr>
          <w:trHeight w:val="872"/>
        </w:trPr>
        <w:tc>
          <w:tcPr>
            <w:tcW w:w="1185" w:type="dxa"/>
            <w:tcBorders>
              <w:top w:val="single" w:sz="8" w:space="0" w:color="auto"/>
              <w:left w:val="single" w:sz="8" w:space="0" w:color="auto"/>
              <w:bottom w:val="nil"/>
              <w:right w:val="single" w:sz="4" w:space="0" w:color="auto"/>
            </w:tcBorders>
            <w:shd w:val="clear" w:color="000000" w:fill="072C61"/>
            <w:noWrap/>
            <w:vAlign w:val="center"/>
            <w:hideMark/>
          </w:tcPr>
          <w:p w14:paraId="7C6CE29C"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Provincia</w:t>
            </w:r>
          </w:p>
        </w:tc>
        <w:tc>
          <w:tcPr>
            <w:tcW w:w="973" w:type="dxa"/>
            <w:tcBorders>
              <w:top w:val="single" w:sz="8" w:space="0" w:color="auto"/>
              <w:left w:val="nil"/>
              <w:bottom w:val="nil"/>
              <w:right w:val="single" w:sz="4" w:space="0" w:color="auto"/>
            </w:tcBorders>
            <w:shd w:val="clear" w:color="000000" w:fill="072C61"/>
            <w:noWrap/>
            <w:vAlign w:val="center"/>
            <w:hideMark/>
          </w:tcPr>
          <w:p w14:paraId="783E885C"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Rubros</w:t>
            </w:r>
          </w:p>
        </w:tc>
        <w:tc>
          <w:tcPr>
            <w:tcW w:w="1061" w:type="dxa"/>
            <w:tcBorders>
              <w:top w:val="single" w:sz="8" w:space="0" w:color="auto"/>
              <w:left w:val="nil"/>
              <w:bottom w:val="nil"/>
              <w:right w:val="single" w:sz="4" w:space="0" w:color="auto"/>
            </w:tcBorders>
            <w:shd w:val="clear" w:color="000000" w:fill="072C61"/>
            <w:vAlign w:val="center"/>
            <w:hideMark/>
          </w:tcPr>
          <w:p w14:paraId="12021DD9"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Pólizas Emitidas</w:t>
            </w:r>
          </w:p>
        </w:tc>
        <w:tc>
          <w:tcPr>
            <w:tcW w:w="1322" w:type="dxa"/>
            <w:tcBorders>
              <w:top w:val="single" w:sz="8" w:space="0" w:color="auto"/>
              <w:left w:val="nil"/>
              <w:bottom w:val="nil"/>
              <w:right w:val="single" w:sz="4" w:space="0" w:color="auto"/>
            </w:tcBorders>
            <w:shd w:val="clear" w:color="000000" w:fill="072C61"/>
            <w:vAlign w:val="center"/>
            <w:hideMark/>
          </w:tcPr>
          <w:p w14:paraId="763FBB03"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Superficies Aseguradas Tareas</w:t>
            </w:r>
          </w:p>
        </w:tc>
        <w:tc>
          <w:tcPr>
            <w:tcW w:w="1433" w:type="dxa"/>
            <w:tcBorders>
              <w:top w:val="single" w:sz="8" w:space="0" w:color="auto"/>
              <w:left w:val="nil"/>
              <w:bottom w:val="nil"/>
              <w:right w:val="single" w:sz="4" w:space="0" w:color="auto"/>
            </w:tcBorders>
            <w:shd w:val="clear" w:color="000000" w:fill="072C61"/>
            <w:vAlign w:val="center"/>
            <w:hideMark/>
          </w:tcPr>
          <w:p w14:paraId="05F6503D"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Total Prima (100%), En RD$</w:t>
            </w:r>
          </w:p>
        </w:tc>
        <w:tc>
          <w:tcPr>
            <w:tcW w:w="1489" w:type="dxa"/>
            <w:tcBorders>
              <w:top w:val="single" w:sz="8" w:space="0" w:color="auto"/>
              <w:left w:val="nil"/>
              <w:bottom w:val="nil"/>
              <w:right w:val="single" w:sz="8" w:space="0" w:color="auto"/>
            </w:tcBorders>
            <w:shd w:val="clear" w:color="000000" w:fill="072C61"/>
            <w:vAlign w:val="center"/>
            <w:hideMark/>
          </w:tcPr>
          <w:p w14:paraId="5570E83C" w14:textId="77777777" w:rsidR="00BA674B" w:rsidRPr="00BA674B" w:rsidRDefault="00BA674B" w:rsidP="00BA674B">
            <w:pPr>
              <w:spacing w:after="0" w:line="240" w:lineRule="auto"/>
              <w:jc w:val="center"/>
              <w:rPr>
                <w:rFonts w:eastAsia="Times New Roman"/>
                <w:b/>
                <w:bCs/>
                <w:color w:val="FFFFFF"/>
                <w:spacing w:val="0"/>
              </w:rPr>
            </w:pPr>
            <w:r w:rsidRPr="00BA674B">
              <w:rPr>
                <w:rFonts w:eastAsia="Times New Roman"/>
                <w:b/>
                <w:bCs/>
                <w:color w:val="FFFFFF"/>
                <w:spacing w:val="0"/>
              </w:rPr>
              <w:t>Valor Asegurado, En RD$</w:t>
            </w:r>
          </w:p>
        </w:tc>
      </w:tr>
      <w:tr w:rsidR="00BA674B" w:rsidRPr="00BA674B" w14:paraId="75130830" w14:textId="77777777" w:rsidTr="000C6CA0">
        <w:trPr>
          <w:trHeight w:val="276"/>
        </w:trPr>
        <w:tc>
          <w:tcPr>
            <w:tcW w:w="11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E11FB" w14:textId="5FE40108"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María Trinidad Sánchez</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60149B67"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Arroz</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14:paraId="119ABAB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652</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77FA322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48,039</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5463186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25,584,650</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78ABE23C"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232,587,724</w:t>
            </w:r>
          </w:p>
        </w:tc>
      </w:tr>
      <w:tr w:rsidR="00BA674B" w:rsidRPr="00BA674B" w14:paraId="4A04B8E8"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762E04F5"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5E811E04" w14:textId="11405184"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Coco</w:t>
            </w:r>
          </w:p>
        </w:tc>
        <w:tc>
          <w:tcPr>
            <w:tcW w:w="1061" w:type="dxa"/>
            <w:tcBorders>
              <w:top w:val="nil"/>
              <w:left w:val="nil"/>
              <w:bottom w:val="single" w:sz="4" w:space="0" w:color="auto"/>
              <w:right w:val="single" w:sz="4" w:space="0" w:color="auto"/>
            </w:tcBorders>
            <w:shd w:val="clear" w:color="auto" w:fill="auto"/>
            <w:noWrap/>
            <w:vAlign w:val="center"/>
            <w:hideMark/>
          </w:tcPr>
          <w:p w14:paraId="1A6978C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43</w:t>
            </w:r>
          </w:p>
        </w:tc>
        <w:tc>
          <w:tcPr>
            <w:tcW w:w="1322" w:type="dxa"/>
            <w:tcBorders>
              <w:top w:val="nil"/>
              <w:left w:val="nil"/>
              <w:bottom w:val="single" w:sz="4" w:space="0" w:color="auto"/>
              <w:right w:val="single" w:sz="4" w:space="0" w:color="auto"/>
            </w:tcBorders>
            <w:shd w:val="clear" w:color="auto" w:fill="auto"/>
            <w:noWrap/>
            <w:vAlign w:val="center"/>
            <w:hideMark/>
          </w:tcPr>
          <w:p w14:paraId="5B4AAD9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3,235</w:t>
            </w:r>
          </w:p>
        </w:tc>
        <w:tc>
          <w:tcPr>
            <w:tcW w:w="1433" w:type="dxa"/>
            <w:tcBorders>
              <w:top w:val="nil"/>
              <w:left w:val="nil"/>
              <w:bottom w:val="single" w:sz="4" w:space="0" w:color="auto"/>
              <w:right w:val="single" w:sz="4" w:space="0" w:color="auto"/>
            </w:tcBorders>
            <w:shd w:val="clear" w:color="auto" w:fill="auto"/>
            <w:noWrap/>
            <w:vAlign w:val="center"/>
            <w:hideMark/>
          </w:tcPr>
          <w:p w14:paraId="5AF2C1D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918,870</w:t>
            </w:r>
          </w:p>
        </w:tc>
        <w:tc>
          <w:tcPr>
            <w:tcW w:w="1489" w:type="dxa"/>
            <w:tcBorders>
              <w:top w:val="nil"/>
              <w:left w:val="nil"/>
              <w:bottom w:val="single" w:sz="4" w:space="0" w:color="auto"/>
              <w:right w:val="single" w:sz="4" w:space="0" w:color="auto"/>
            </w:tcBorders>
            <w:shd w:val="clear" w:color="auto" w:fill="auto"/>
            <w:noWrap/>
            <w:vAlign w:val="center"/>
            <w:hideMark/>
          </w:tcPr>
          <w:p w14:paraId="2E03273A"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15,314,497</w:t>
            </w:r>
          </w:p>
        </w:tc>
      </w:tr>
      <w:tr w:rsidR="00BA674B" w:rsidRPr="00BA674B" w14:paraId="60690584"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32367825"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6EABF170"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Cacao</w:t>
            </w:r>
          </w:p>
        </w:tc>
        <w:tc>
          <w:tcPr>
            <w:tcW w:w="1061" w:type="dxa"/>
            <w:tcBorders>
              <w:top w:val="nil"/>
              <w:left w:val="nil"/>
              <w:bottom w:val="single" w:sz="4" w:space="0" w:color="auto"/>
              <w:right w:val="single" w:sz="4" w:space="0" w:color="auto"/>
            </w:tcBorders>
            <w:shd w:val="clear" w:color="auto" w:fill="auto"/>
            <w:noWrap/>
            <w:vAlign w:val="center"/>
            <w:hideMark/>
          </w:tcPr>
          <w:p w14:paraId="555A5943"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37</w:t>
            </w:r>
          </w:p>
        </w:tc>
        <w:tc>
          <w:tcPr>
            <w:tcW w:w="1322" w:type="dxa"/>
            <w:tcBorders>
              <w:top w:val="nil"/>
              <w:left w:val="nil"/>
              <w:bottom w:val="single" w:sz="4" w:space="0" w:color="auto"/>
              <w:right w:val="single" w:sz="4" w:space="0" w:color="auto"/>
            </w:tcBorders>
            <w:shd w:val="clear" w:color="auto" w:fill="auto"/>
            <w:noWrap/>
            <w:vAlign w:val="center"/>
            <w:hideMark/>
          </w:tcPr>
          <w:p w14:paraId="061F37AF"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3,425</w:t>
            </w:r>
          </w:p>
        </w:tc>
        <w:tc>
          <w:tcPr>
            <w:tcW w:w="1433" w:type="dxa"/>
            <w:tcBorders>
              <w:top w:val="nil"/>
              <w:left w:val="nil"/>
              <w:bottom w:val="single" w:sz="4" w:space="0" w:color="auto"/>
              <w:right w:val="single" w:sz="4" w:space="0" w:color="auto"/>
            </w:tcBorders>
            <w:shd w:val="clear" w:color="auto" w:fill="auto"/>
            <w:noWrap/>
            <w:vAlign w:val="center"/>
            <w:hideMark/>
          </w:tcPr>
          <w:p w14:paraId="76A7EDF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457,886</w:t>
            </w:r>
          </w:p>
        </w:tc>
        <w:tc>
          <w:tcPr>
            <w:tcW w:w="1489" w:type="dxa"/>
            <w:tcBorders>
              <w:top w:val="nil"/>
              <w:left w:val="nil"/>
              <w:bottom w:val="single" w:sz="4" w:space="0" w:color="auto"/>
              <w:right w:val="single" w:sz="4" w:space="0" w:color="auto"/>
            </w:tcBorders>
            <w:shd w:val="clear" w:color="auto" w:fill="auto"/>
            <w:noWrap/>
            <w:vAlign w:val="center"/>
            <w:hideMark/>
          </w:tcPr>
          <w:p w14:paraId="2361222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11,447,146</w:t>
            </w:r>
          </w:p>
        </w:tc>
      </w:tr>
      <w:tr w:rsidR="00BA674B" w:rsidRPr="00BA674B" w14:paraId="13152195"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38058BBE"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47CEDC5A"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Ñame</w:t>
            </w:r>
          </w:p>
        </w:tc>
        <w:tc>
          <w:tcPr>
            <w:tcW w:w="1061" w:type="dxa"/>
            <w:tcBorders>
              <w:top w:val="nil"/>
              <w:left w:val="nil"/>
              <w:bottom w:val="single" w:sz="4" w:space="0" w:color="auto"/>
              <w:right w:val="single" w:sz="4" w:space="0" w:color="auto"/>
            </w:tcBorders>
            <w:shd w:val="clear" w:color="auto" w:fill="auto"/>
            <w:noWrap/>
            <w:vAlign w:val="center"/>
            <w:hideMark/>
          </w:tcPr>
          <w:p w14:paraId="65E84AD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w:t>
            </w:r>
          </w:p>
        </w:tc>
        <w:tc>
          <w:tcPr>
            <w:tcW w:w="1322" w:type="dxa"/>
            <w:tcBorders>
              <w:top w:val="nil"/>
              <w:left w:val="nil"/>
              <w:bottom w:val="single" w:sz="4" w:space="0" w:color="auto"/>
              <w:right w:val="single" w:sz="4" w:space="0" w:color="auto"/>
            </w:tcBorders>
            <w:shd w:val="clear" w:color="auto" w:fill="auto"/>
            <w:noWrap/>
            <w:vAlign w:val="center"/>
            <w:hideMark/>
          </w:tcPr>
          <w:p w14:paraId="1B8C651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76</w:t>
            </w:r>
          </w:p>
        </w:tc>
        <w:tc>
          <w:tcPr>
            <w:tcW w:w="1433" w:type="dxa"/>
            <w:tcBorders>
              <w:top w:val="nil"/>
              <w:left w:val="nil"/>
              <w:bottom w:val="single" w:sz="4" w:space="0" w:color="auto"/>
              <w:right w:val="single" w:sz="4" w:space="0" w:color="auto"/>
            </w:tcBorders>
            <w:shd w:val="clear" w:color="auto" w:fill="auto"/>
            <w:noWrap/>
            <w:vAlign w:val="center"/>
            <w:hideMark/>
          </w:tcPr>
          <w:p w14:paraId="740ED94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42,840</w:t>
            </w:r>
          </w:p>
        </w:tc>
        <w:tc>
          <w:tcPr>
            <w:tcW w:w="1489" w:type="dxa"/>
            <w:tcBorders>
              <w:top w:val="nil"/>
              <w:left w:val="nil"/>
              <w:bottom w:val="single" w:sz="4" w:space="0" w:color="auto"/>
              <w:right w:val="single" w:sz="4" w:space="0" w:color="auto"/>
            </w:tcBorders>
            <w:shd w:val="clear" w:color="auto" w:fill="auto"/>
            <w:noWrap/>
            <w:vAlign w:val="center"/>
            <w:hideMark/>
          </w:tcPr>
          <w:p w14:paraId="78B356C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714,000</w:t>
            </w:r>
          </w:p>
        </w:tc>
      </w:tr>
      <w:tr w:rsidR="00BA674B" w:rsidRPr="00BA674B" w14:paraId="564C7B98"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2CB60C66"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5F067287" w14:textId="2C8D289B"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Plátano</w:t>
            </w:r>
          </w:p>
        </w:tc>
        <w:tc>
          <w:tcPr>
            <w:tcW w:w="1061" w:type="dxa"/>
            <w:tcBorders>
              <w:top w:val="nil"/>
              <w:left w:val="nil"/>
              <w:bottom w:val="single" w:sz="4" w:space="0" w:color="auto"/>
              <w:right w:val="single" w:sz="4" w:space="0" w:color="auto"/>
            </w:tcBorders>
            <w:shd w:val="clear" w:color="auto" w:fill="auto"/>
            <w:noWrap/>
            <w:vAlign w:val="center"/>
            <w:hideMark/>
          </w:tcPr>
          <w:p w14:paraId="15649E34"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322" w:type="dxa"/>
            <w:tcBorders>
              <w:top w:val="nil"/>
              <w:left w:val="nil"/>
              <w:bottom w:val="single" w:sz="4" w:space="0" w:color="auto"/>
              <w:right w:val="single" w:sz="4" w:space="0" w:color="auto"/>
            </w:tcBorders>
            <w:shd w:val="clear" w:color="auto" w:fill="auto"/>
            <w:noWrap/>
            <w:vAlign w:val="center"/>
            <w:hideMark/>
          </w:tcPr>
          <w:p w14:paraId="5015FFB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60</w:t>
            </w:r>
          </w:p>
        </w:tc>
        <w:tc>
          <w:tcPr>
            <w:tcW w:w="1433" w:type="dxa"/>
            <w:tcBorders>
              <w:top w:val="nil"/>
              <w:left w:val="nil"/>
              <w:bottom w:val="single" w:sz="4" w:space="0" w:color="auto"/>
              <w:right w:val="single" w:sz="4" w:space="0" w:color="auto"/>
            </w:tcBorders>
            <w:shd w:val="clear" w:color="auto" w:fill="auto"/>
            <w:noWrap/>
            <w:vAlign w:val="center"/>
            <w:hideMark/>
          </w:tcPr>
          <w:p w14:paraId="76FFEC9D"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73,700</w:t>
            </w:r>
          </w:p>
        </w:tc>
        <w:tc>
          <w:tcPr>
            <w:tcW w:w="1489" w:type="dxa"/>
            <w:tcBorders>
              <w:top w:val="nil"/>
              <w:left w:val="nil"/>
              <w:bottom w:val="single" w:sz="4" w:space="0" w:color="auto"/>
              <w:right w:val="single" w:sz="4" w:space="0" w:color="auto"/>
            </w:tcBorders>
            <w:shd w:val="clear" w:color="auto" w:fill="auto"/>
            <w:noWrap/>
            <w:vAlign w:val="center"/>
            <w:hideMark/>
          </w:tcPr>
          <w:p w14:paraId="53253AC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670,000</w:t>
            </w:r>
          </w:p>
        </w:tc>
      </w:tr>
      <w:tr w:rsidR="00BA674B" w:rsidRPr="00BA674B" w14:paraId="418E3039"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4F2E62DD"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4193A0A9"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Pitahaya</w:t>
            </w:r>
          </w:p>
        </w:tc>
        <w:tc>
          <w:tcPr>
            <w:tcW w:w="1061" w:type="dxa"/>
            <w:tcBorders>
              <w:top w:val="nil"/>
              <w:left w:val="nil"/>
              <w:bottom w:val="single" w:sz="4" w:space="0" w:color="auto"/>
              <w:right w:val="single" w:sz="4" w:space="0" w:color="auto"/>
            </w:tcBorders>
            <w:shd w:val="clear" w:color="auto" w:fill="auto"/>
            <w:noWrap/>
            <w:vAlign w:val="center"/>
            <w:hideMark/>
          </w:tcPr>
          <w:p w14:paraId="57874E35"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322" w:type="dxa"/>
            <w:tcBorders>
              <w:top w:val="nil"/>
              <w:left w:val="nil"/>
              <w:bottom w:val="single" w:sz="4" w:space="0" w:color="auto"/>
              <w:right w:val="single" w:sz="4" w:space="0" w:color="auto"/>
            </w:tcBorders>
            <w:shd w:val="clear" w:color="auto" w:fill="auto"/>
            <w:noWrap/>
            <w:vAlign w:val="center"/>
            <w:hideMark/>
          </w:tcPr>
          <w:p w14:paraId="7CD026C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80</w:t>
            </w:r>
          </w:p>
        </w:tc>
        <w:tc>
          <w:tcPr>
            <w:tcW w:w="1433" w:type="dxa"/>
            <w:tcBorders>
              <w:top w:val="nil"/>
              <w:left w:val="nil"/>
              <w:bottom w:val="single" w:sz="4" w:space="0" w:color="auto"/>
              <w:right w:val="single" w:sz="4" w:space="0" w:color="auto"/>
            </w:tcBorders>
            <w:shd w:val="clear" w:color="auto" w:fill="auto"/>
            <w:noWrap/>
            <w:vAlign w:val="center"/>
            <w:hideMark/>
          </w:tcPr>
          <w:p w14:paraId="586CDD9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48,000</w:t>
            </w:r>
          </w:p>
        </w:tc>
        <w:tc>
          <w:tcPr>
            <w:tcW w:w="1489" w:type="dxa"/>
            <w:tcBorders>
              <w:top w:val="nil"/>
              <w:left w:val="nil"/>
              <w:bottom w:val="single" w:sz="4" w:space="0" w:color="auto"/>
              <w:right w:val="single" w:sz="4" w:space="0" w:color="auto"/>
            </w:tcBorders>
            <w:shd w:val="clear" w:color="auto" w:fill="auto"/>
            <w:noWrap/>
            <w:vAlign w:val="center"/>
            <w:hideMark/>
          </w:tcPr>
          <w:p w14:paraId="637CB08E"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600,000</w:t>
            </w:r>
          </w:p>
        </w:tc>
      </w:tr>
      <w:tr w:rsidR="00BA674B" w:rsidRPr="00BA674B" w14:paraId="3FA2DDBE"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6DCBF1F"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5D9CB584"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Lechosa</w:t>
            </w:r>
          </w:p>
        </w:tc>
        <w:tc>
          <w:tcPr>
            <w:tcW w:w="1061" w:type="dxa"/>
            <w:tcBorders>
              <w:top w:val="nil"/>
              <w:left w:val="nil"/>
              <w:bottom w:val="single" w:sz="4" w:space="0" w:color="auto"/>
              <w:right w:val="single" w:sz="4" w:space="0" w:color="auto"/>
            </w:tcBorders>
            <w:shd w:val="clear" w:color="auto" w:fill="auto"/>
            <w:noWrap/>
            <w:vAlign w:val="center"/>
            <w:hideMark/>
          </w:tcPr>
          <w:p w14:paraId="5FEC7E1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322" w:type="dxa"/>
            <w:tcBorders>
              <w:top w:val="nil"/>
              <w:left w:val="nil"/>
              <w:bottom w:val="single" w:sz="4" w:space="0" w:color="auto"/>
              <w:right w:val="single" w:sz="4" w:space="0" w:color="auto"/>
            </w:tcBorders>
            <w:shd w:val="clear" w:color="auto" w:fill="auto"/>
            <w:noWrap/>
            <w:vAlign w:val="center"/>
            <w:hideMark/>
          </w:tcPr>
          <w:p w14:paraId="0EAD2859"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37</w:t>
            </w:r>
          </w:p>
        </w:tc>
        <w:tc>
          <w:tcPr>
            <w:tcW w:w="1433" w:type="dxa"/>
            <w:tcBorders>
              <w:top w:val="nil"/>
              <w:left w:val="nil"/>
              <w:bottom w:val="single" w:sz="4" w:space="0" w:color="auto"/>
              <w:right w:val="single" w:sz="4" w:space="0" w:color="auto"/>
            </w:tcBorders>
            <w:shd w:val="clear" w:color="auto" w:fill="auto"/>
            <w:noWrap/>
            <w:vAlign w:val="center"/>
            <w:hideMark/>
          </w:tcPr>
          <w:p w14:paraId="23F18D77"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39,960</w:t>
            </w:r>
          </w:p>
        </w:tc>
        <w:tc>
          <w:tcPr>
            <w:tcW w:w="1489" w:type="dxa"/>
            <w:tcBorders>
              <w:top w:val="nil"/>
              <w:left w:val="nil"/>
              <w:bottom w:val="single" w:sz="4" w:space="0" w:color="auto"/>
              <w:right w:val="single" w:sz="4" w:space="0" w:color="auto"/>
            </w:tcBorders>
            <w:shd w:val="clear" w:color="auto" w:fill="auto"/>
            <w:noWrap/>
            <w:vAlign w:val="center"/>
            <w:hideMark/>
          </w:tcPr>
          <w:p w14:paraId="04CCCB6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444,000</w:t>
            </w:r>
          </w:p>
        </w:tc>
      </w:tr>
      <w:tr w:rsidR="00BA674B" w:rsidRPr="00BA674B" w14:paraId="3FFE1B2D" w14:textId="77777777" w:rsidTr="000C6CA0">
        <w:trPr>
          <w:trHeight w:val="276"/>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6621A0E1"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3325D64B" w14:textId="77777777" w:rsidR="00BA674B" w:rsidRPr="00216153" w:rsidRDefault="00BA674B" w:rsidP="00BA674B">
            <w:pPr>
              <w:spacing w:after="0" w:line="240" w:lineRule="auto"/>
              <w:rPr>
                <w:rFonts w:eastAsia="Times New Roman"/>
                <w:color w:val="4C4747"/>
                <w:spacing w:val="0"/>
              </w:rPr>
            </w:pPr>
            <w:r w:rsidRPr="00216153">
              <w:rPr>
                <w:rFonts w:eastAsia="Times New Roman"/>
                <w:color w:val="4C4747"/>
                <w:spacing w:val="0"/>
              </w:rPr>
              <w:t>Yuca</w:t>
            </w:r>
          </w:p>
        </w:tc>
        <w:tc>
          <w:tcPr>
            <w:tcW w:w="1061" w:type="dxa"/>
            <w:tcBorders>
              <w:top w:val="nil"/>
              <w:left w:val="nil"/>
              <w:bottom w:val="single" w:sz="4" w:space="0" w:color="auto"/>
              <w:right w:val="single" w:sz="4" w:space="0" w:color="auto"/>
            </w:tcBorders>
            <w:shd w:val="clear" w:color="auto" w:fill="auto"/>
            <w:noWrap/>
            <w:vAlign w:val="center"/>
            <w:hideMark/>
          </w:tcPr>
          <w:p w14:paraId="4D9ACD11"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1</w:t>
            </w:r>
          </w:p>
        </w:tc>
        <w:tc>
          <w:tcPr>
            <w:tcW w:w="1322" w:type="dxa"/>
            <w:tcBorders>
              <w:top w:val="nil"/>
              <w:left w:val="nil"/>
              <w:bottom w:val="single" w:sz="4" w:space="0" w:color="auto"/>
              <w:right w:val="single" w:sz="4" w:space="0" w:color="auto"/>
            </w:tcBorders>
            <w:shd w:val="clear" w:color="auto" w:fill="auto"/>
            <w:noWrap/>
            <w:vAlign w:val="center"/>
            <w:hideMark/>
          </w:tcPr>
          <w:p w14:paraId="46B9EC80"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w:t>
            </w:r>
          </w:p>
        </w:tc>
        <w:tc>
          <w:tcPr>
            <w:tcW w:w="1433" w:type="dxa"/>
            <w:tcBorders>
              <w:top w:val="nil"/>
              <w:left w:val="nil"/>
              <w:bottom w:val="single" w:sz="4" w:space="0" w:color="auto"/>
              <w:right w:val="single" w:sz="4" w:space="0" w:color="auto"/>
            </w:tcBorders>
            <w:shd w:val="clear" w:color="auto" w:fill="auto"/>
            <w:noWrap/>
            <w:vAlign w:val="center"/>
            <w:hideMark/>
          </w:tcPr>
          <w:p w14:paraId="65B2D6D8"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22,000</w:t>
            </w:r>
          </w:p>
        </w:tc>
        <w:tc>
          <w:tcPr>
            <w:tcW w:w="1489" w:type="dxa"/>
            <w:tcBorders>
              <w:top w:val="nil"/>
              <w:left w:val="nil"/>
              <w:bottom w:val="single" w:sz="4" w:space="0" w:color="auto"/>
              <w:right w:val="single" w:sz="4" w:space="0" w:color="auto"/>
            </w:tcBorders>
            <w:shd w:val="clear" w:color="auto" w:fill="auto"/>
            <w:noWrap/>
            <w:vAlign w:val="center"/>
            <w:hideMark/>
          </w:tcPr>
          <w:p w14:paraId="18E90F56" w14:textId="77777777" w:rsidR="00BA674B" w:rsidRPr="00216153" w:rsidRDefault="00BA674B" w:rsidP="00BA674B">
            <w:pPr>
              <w:spacing w:after="0" w:line="240" w:lineRule="auto"/>
              <w:jc w:val="center"/>
              <w:rPr>
                <w:rFonts w:eastAsia="Times New Roman"/>
                <w:color w:val="4C4747"/>
                <w:spacing w:val="0"/>
              </w:rPr>
            </w:pPr>
            <w:r w:rsidRPr="00216153">
              <w:rPr>
                <w:rFonts w:eastAsia="Times New Roman"/>
                <w:color w:val="4C4747"/>
                <w:spacing w:val="0"/>
              </w:rPr>
              <w:t>200,000</w:t>
            </w:r>
          </w:p>
        </w:tc>
      </w:tr>
      <w:tr w:rsidR="00BA674B" w:rsidRPr="00BA674B" w14:paraId="240E0475" w14:textId="77777777" w:rsidTr="000C6CA0">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12656B63"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57D566DE"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061" w:type="dxa"/>
            <w:tcBorders>
              <w:top w:val="nil"/>
              <w:left w:val="nil"/>
              <w:bottom w:val="single" w:sz="4" w:space="0" w:color="auto"/>
              <w:right w:val="single" w:sz="4" w:space="0" w:color="auto"/>
            </w:tcBorders>
            <w:shd w:val="clear" w:color="auto" w:fill="auto"/>
            <w:noWrap/>
            <w:vAlign w:val="center"/>
            <w:hideMark/>
          </w:tcPr>
          <w:p w14:paraId="30D82B71"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739</w:t>
            </w:r>
          </w:p>
        </w:tc>
        <w:tc>
          <w:tcPr>
            <w:tcW w:w="1322" w:type="dxa"/>
            <w:tcBorders>
              <w:top w:val="nil"/>
              <w:left w:val="nil"/>
              <w:bottom w:val="single" w:sz="4" w:space="0" w:color="auto"/>
              <w:right w:val="single" w:sz="4" w:space="0" w:color="auto"/>
            </w:tcBorders>
            <w:shd w:val="clear" w:color="auto" w:fill="auto"/>
            <w:noWrap/>
            <w:vAlign w:val="center"/>
            <w:hideMark/>
          </w:tcPr>
          <w:p w14:paraId="70074AE4"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54,972</w:t>
            </w:r>
          </w:p>
        </w:tc>
        <w:tc>
          <w:tcPr>
            <w:tcW w:w="1433" w:type="dxa"/>
            <w:tcBorders>
              <w:top w:val="nil"/>
              <w:left w:val="nil"/>
              <w:bottom w:val="single" w:sz="4" w:space="0" w:color="auto"/>
              <w:right w:val="single" w:sz="4" w:space="0" w:color="auto"/>
            </w:tcBorders>
            <w:shd w:val="clear" w:color="auto" w:fill="auto"/>
            <w:noWrap/>
            <w:vAlign w:val="center"/>
            <w:hideMark/>
          </w:tcPr>
          <w:p w14:paraId="62D0F98C"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27,187,905</w:t>
            </w:r>
          </w:p>
        </w:tc>
        <w:tc>
          <w:tcPr>
            <w:tcW w:w="1489" w:type="dxa"/>
            <w:tcBorders>
              <w:top w:val="nil"/>
              <w:left w:val="nil"/>
              <w:bottom w:val="single" w:sz="4" w:space="0" w:color="auto"/>
              <w:right w:val="single" w:sz="4" w:space="0" w:color="auto"/>
            </w:tcBorders>
            <w:shd w:val="clear" w:color="auto" w:fill="auto"/>
            <w:noWrap/>
            <w:vAlign w:val="center"/>
            <w:hideMark/>
          </w:tcPr>
          <w:p w14:paraId="06025F48"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261,977,366</w:t>
            </w:r>
          </w:p>
        </w:tc>
      </w:tr>
      <w:tr w:rsidR="00BA674B" w:rsidRPr="00BA674B" w14:paraId="5867ABC6" w14:textId="77777777" w:rsidTr="000C6CA0">
        <w:trPr>
          <w:trHeight w:val="581"/>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48CDB1ED"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vAlign w:val="center"/>
            <w:hideMark/>
          </w:tcPr>
          <w:p w14:paraId="162FBE7F"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061" w:type="dxa"/>
            <w:tcBorders>
              <w:top w:val="nil"/>
              <w:left w:val="nil"/>
              <w:bottom w:val="single" w:sz="4" w:space="0" w:color="auto"/>
              <w:right w:val="single" w:sz="4" w:space="0" w:color="auto"/>
            </w:tcBorders>
            <w:shd w:val="clear" w:color="auto" w:fill="auto"/>
            <w:noWrap/>
            <w:vAlign w:val="center"/>
            <w:hideMark/>
          </w:tcPr>
          <w:p w14:paraId="40ABC91B"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9,201</w:t>
            </w:r>
          </w:p>
        </w:tc>
        <w:tc>
          <w:tcPr>
            <w:tcW w:w="1322" w:type="dxa"/>
            <w:tcBorders>
              <w:top w:val="nil"/>
              <w:left w:val="nil"/>
              <w:bottom w:val="single" w:sz="4" w:space="0" w:color="auto"/>
              <w:right w:val="single" w:sz="4" w:space="0" w:color="auto"/>
            </w:tcBorders>
            <w:shd w:val="clear" w:color="auto" w:fill="auto"/>
            <w:noWrap/>
            <w:vAlign w:val="center"/>
            <w:hideMark/>
          </w:tcPr>
          <w:p w14:paraId="194EE8C7"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673,981</w:t>
            </w:r>
          </w:p>
        </w:tc>
        <w:tc>
          <w:tcPr>
            <w:tcW w:w="1433" w:type="dxa"/>
            <w:tcBorders>
              <w:top w:val="nil"/>
              <w:left w:val="nil"/>
              <w:bottom w:val="single" w:sz="4" w:space="0" w:color="auto"/>
              <w:right w:val="single" w:sz="4" w:space="0" w:color="auto"/>
            </w:tcBorders>
            <w:shd w:val="clear" w:color="auto" w:fill="auto"/>
            <w:noWrap/>
            <w:vAlign w:val="center"/>
            <w:hideMark/>
          </w:tcPr>
          <w:p w14:paraId="0344D737"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436,504,436</w:t>
            </w:r>
          </w:p>
        </w:tc>
        <w:tc>
          <w:tcPr>
            <w:tcW w:w="1489" w:type="dxa"/>
            <w:tcBorders>
              <w:top w:val="nil"/>
              <w:left w:val="nil"/>
              <w:bottom w:val="single" w:sz="4" w:space="0" w:color="auto"/>
              <w:right w:val="single" w:sz="4" w:space="0" w:color="auto"/>
            </w:tcBorders>
            <w:shd w:val="clear" w:color="auto" w:fill="auto"/>
            <w:noWrap/>
            <w:vAlign w:val="center"/>
            <w:hideMark/>
          </w:tcPr>
          <w:p w14:paraId="0300FFF2"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4,800,683,110</w:t>
            </w:r>
          </w:p>
        </w:tc>
      </w:tr>
      <w:tr w:rsidR="00BA674B" w:rsidRPr="00BA674B" w14:paraId="43E760A2" w14:textId="77777777" w:rsidTr="000C6CA0">
        <w:trPr>
          <w:trHeight w:val="29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1C35B8FF" w14:textId="77777777" w:rsidR="00BA674B" w:rsidRPr="00216153" w:rsidRDefault="00BA674B" w:rsidP="00BA674B">
            <w:pPr>
              <w:spacing w:after="0" w:line="240" w:lineRule="auto"/>
              <w:rPr>
                <w:rFonts w:eastAsia="Times New Roman"/>
                <w:color w:val="4C4747"/>
                <w:spacing w:val="0"/>
              </w:rPr>
            </w:pPr>
          </w:p>
        </w:tc>
        <w:tc>
          <w:tcPr>
            <w:tcW w:w="973" w:type="dxa"/>
            <w:tcBorders>
              <w:top w:val="nil"/>
              <w:left w:val="nil"/>
              <w:bottom w:val="single" w:sz="4" w:space="0" w:color="auto"/>
              <w:right w:val="single" w:sz="4" w:space="0" w:color="auto"/>
            </w:tcBorders>
            <w:shd w:val="clear" w:color="auto" w:fill="auto"/>
            <w:noWrap/>
            <w:vAlign w:val="center"/>
            <w:hideMark/>
          </w:tcPr>
          <w:p w14:paraId="5406DA50" w14:textId="77777777" w:rsidR="00BA674B" w:rsidRPr="00216153" w:rsidRDefault="00BA674B" w:rsidP="00BA674B">
            <w:pPr>
              <w:spacing w:after="0" w:line="240" w:lineRule="auto"/>
              <w:rPr>
                <w:rFonts w:eastAsia="Times New Roman"/>
                <w:b/>
                <w:bCs/>
                <w:color w:val="4C4747"/>
                <w:spacing w:val="0"/>
              </w:rPr>
            </w:pPr>
            <w:r w:rsidRPr="00216153">
              <w:rPr>
                <w:rFonts w:eastAsia="Times New Roman"/>
                <w:b/>
                <w:bCs/>
                <w:color w:val="4C4747"/>
                <w:spacing w:val="0"/>
              </w:rPr>
              <w:t>Total</w:t>
            </w:r>
          </w:p>
        </w:tc>
        <w:tc>
          <w:tcPr>
            <w:tcW w:w="1061" w:type="dxa"/>
            <w:tcBorders>
              <w:top w:val="nil"/>
              <w:left w:val="nil"/>
              <w:bottom w:val="single" w:sz="4" w:space="0" w:color="auto"/>
              <w:right w:val="single" w:sz="4" w:space="0" w:color="auto"/>
            </w:tcBorders>
            <w:shd w:val="clear" w:color="auto" w:fill="auto"/>
            <w:noWrap/>
            <w:vAlign w:val="center"/>
            <w:hideMark/>
          </w:tcPr>
          <w:p w14:paraId="25F21A70"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22" w:type="dxa"/>
            <w:tcBorders>
              <w:top w:val="nil"/>
              <w:left w:val="nil"/>
              <w:bottom w:val="single" w:sz="4" w:space="0" w:color="auto"/>
              <w:right w:val="single" w:sz="4" w:space="0" w:color="auto"/>
            </w:tcBorders>
            <w:shd w:val="clear" w:color="auto" w:fill="auto"/>
            <w:noWrap/>
            <w:vAlign w:val="center"/>
            <w:hideMark/>
          </w:tcPr>
          <w:p w14:paraId="53ECF954"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33" w:type="dxa"/>
            <w:tcBorders>
              <w:top w:val="nil"/>
              <w:left w:val="nil"/>
              <w:bottom w:val="single" w:sz="4" w:space="0" w:color="auto"/>
              <w:right w:val="single" w:sz="4" w:space="0" w:color="auto"/>
            </w:tcBorders>
            <w:shd w:val="clear" w:color="auto" w:fill="auto"/>
            <w:noWrap/>
            <w:vAlign w:val="center"/>
            <w:hideMark/>
          </w:tcPr>
          <w:p w14:paraId="4525DFA9"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489" w:type="dxa"/>
            <w:tcBorders>
              <w:top w:val="nil"/>
              <w:left w:val="nil"/>
              <w:bottom w:val="single" w:sz="4" w:space="0" w:color="auto"/>
              <w:right w:val="single" w:sz="4" w:space="0" w:color="auto"/>
            </w:tcBorders>
            <w:shd w:val="clear" w:color="auto" w:fill="auto"/>
            <w:noWrap/>
            <w:vAlign w:val="center"/>
            <w:hideMark/>
          </w:tcPr>
          <w:p w14:paraId="59022F8F" w14:textId="77777777" w:rsidR="00BA674B" w:rsidRPr="00216153" w:rsidRDefault="00BA674B" w:rsidP="00BA674B">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131413E3" w14:textId="5922D229" w:rsidR="000C6CA0" w:rsidRDefault="00421E3D" w:rsidP="00BE5CCC">
      <w:pPr>
        <w:pStyle w:val="Ttulo1"/>
        <w:jc w:val="left"/>
        <w:rPr>
          <w:lang w:val="es-ES"/>
        </w:rPr>
      </w:pPr>
      <w:r>
        <w:rPr>
          <w:noProof/>
          <w:lang w:val="en-US"/>
        </w:rPr>
        <w:drawing>
          <wp:anchor distT="0" distB="0" distL="114300" distR="114300" simplePos="0" relativeHeight="251653632" behindDoc="0" locked="0" layoutInCell="1" allowOverlap="1" wp14:anchorId="47CC712B" wp14:editId="04870424">
            <wp:simplePos x="0" y="0"/>
            <wp:positionH relativeFrom="page">
              <wp:posOffset>3701561</wp:posOffset>
            </wp:positionH>
            <wp:positionV relativeFrom="page">
              <wp:posOffset>5451231</wp:posOffset>
            </wp:positionV>
            <wp:extent cx="2048607" cy="1447800"/>
            <wp:effectExtent l="0" t="0" r="8890" b="0"/>
            <wp:wrapTight wrapText="bothSides">
              <wp:wrapPolygon edited="0">
                <wp:start x="0" y="0"/>
                <wp:lineTo x="0" y="21316"/>
                <wp:lineTo x="21493" y="21316"/>
                <wp:lineTo x="21493" y="0"/>
                <wp:lineTo x="0" y="0"/>
              </wp:wrapPolygon>
            </wp:wrapTight>
            <wp:docPr id="136" name="Gráfico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608" behindDoc="0" locked="0" layoutInCell="1" allowOverlap="1" wp14:anchorId="6DA953E5" wp14:editId="4BF35C74">
            <wp:simplePos x="0" y="0"/>
            <wp:positionH relativeFrom="margin">
              <wp:align>left</wp:align>
            </wp:positionH>
            <wp:positionV relativeFrom="page">
              <wp:posOffset>5448300</wp:posOffset>
            </wp:positionV>
            <wp:extent cx="2190750" cy="1457325"/>
            <wp:effectExtent l="0" t="0" r="0" b="9525"/>
            <wp:wrapTight wrapText="bothSides">
              <wp:wrapPolygon edited="0">
                <wp:start x="0" y="0"/>
                <wp:lineTo x="0" y="21459"/>
                <wp:lineTo x="21412" y="21459"/>
                <wp:lineTo x="21412" y="0"/>
                <wp:lineTo x="0" y="0"/>
              </wp:wrapPolygon>
            </wp:wrapTight>
            <wp:docPr id="135" name="Gráfico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77D7AD98" w14:textId="77777777" w:rsidR="000C6CA0" w:rsidRPr="000C6CA0" w:rsidRDefault="000C6CA0" w:rsidP="000C6CA0">
      <w:pPr>
        <w:rPr>
          <w:lang w:val="es-ES"/>
        </w:rPr>
      </w:pPr>
    </w:p>
    <w:p w14:paraId="29382921" w14:textId="77777777" w:rsidR="000C6CA0" w:rsidRPr="000C6CA0" w:rsidRDefault="000C6CA0" w:rsidP="000C6CA0">
      <w:pPr>
        <w:rPr>
          <w:lang w:val="es-ES"/>
        </w:rPr>
      </w:pPr>
    </w:p>
    <w:p w14:paraId="7BAA4EA5" w14:textId="77777777" w:rsidR="000C6CA0" w:rsidRPr="000C6CA0" w:rsidRDefault="000C6CA0" w:rsidP="000C6CA0">
      <w:pPr>
        <w:rPr>
          <w:lang w:val="es-ES"/>
        </w:rPr>
      </w:pPr>
    </w:p>
    <w:p w14:paraId="18BB8117" w14:textId="77777777" w:rsidR="000C6CA0" w:rsidRPr="000C6CA0" w:rsidRDefault="000C6CA0" w:rsidP="000C6CA0">
      <w:pPr>
        <w:rPr>
          <w:lang w:val="es-ES"/>
        </w:rPr>
      </w:pPr>
    </w:p>
    <w:p w14:paraId="6DFA972D" w14:textId="77777777" w:rsidR="000C6CA0" w:rsidRPr="000C6CA0" w:rsidRDefault="000C6CA0" w:rsidP="000C6CA0">
      <w:pPr>
        <w:rPr>
          <w:lang w:val="es-ES"/>
        </w:rPr>
      </w:pPr>
    </w:p>
    <w:p w14:paraId="04297763" w14:textId="5760CA1E" w:rsidR="000C6CA0" w:rsidRPr="00CE4FDD" w:rsidRDefault="000A155F" w:rsidP="000C6CA0">
      <w:pPr>
        <w:rPr>
          <w:color w:val="4C4747"/>
          <w:lang w:val="es-ES"/>
        </w:rPr>
      </w:pPr>
      <w:r w:rsidRPr="00CE4FDD">
        <w:rPr>
          <w:rFonts w:eastAsia="Calibri"/>
          <w:color w:val="4C4747"/>
          <w:sz w:val="18"/>
        </w:rPr>
        <w:t>Fuente: Dpto. de operaciones</w:t>
      </w:r>
    </w:p>
    <w:p w14:paraId="639C91B6" w14:textId="05C8B6EB" w:rsidR="000C6CA0" w:rsidRDefault="000C6CA0" w:rsidP="00BE5CCC">
      <w:pPr>
        <w:pStyle w:val="Ttulo1"/>
        <w:jc w:val="left"/>
        <w:rPr>
          <w:lang w:val="es-ES"/>
        </w:rPr>
      </w:pPr>
    </w:p>
    <w:p w14:paraId="001E12BE" w14:textId="4A817096" w:rsidR="000C6CA0" w:rsidRDefault="000C6CA0" w:rsidP="000C6CA0">
      <w:pPr>
        <w:pStyle w:val="Ttulo1"/>
        <w:tabs>
          <w:tab w:val="left" w:pos="6449"/>
        </w:tabs>
        <w:jc w:val="left"/>
        <w:rPr>
          <w:lang w:val="es-ES"/>
        </w:rPr>
      </w:pPr>
      <w:r>
        <w:rPr>
          <w:lang w:val="es-ES"/>
        </w:rPr>
        <w:tab/>
      </w:r>
      <w:r>
        <w:rPr>
          <w:lang w:val="es-ES"/>
        </w:rPr>
        <w:br w:type="page"/>
      </w:r>
    </w:p>
    <w:tbl>
      <w:tblPr>
        <w:tblpPr w:leftFromText="180" w:rightFromText="180" w:horzAnchor="margin" w:tblpY="450"/>
        <w:tblW w:w="7766" w:type="dxa"/>
        <w:tblLook w:val="04A0" w:firstRow="1" w:lastRow="0" w:firstColumn="1" w:lastColumn="0" w:noHBand="0" w:noVBand="1"/>
      </w:tblPr>
      <w:tblGrid>
        <w:gridCol w:w="1203"/>
        <w:gridCol w:w="977"/>
        <w:gridCol w:w="1137"/>
        <w:gridCol w:w="1417"/>
        <w:gridCol w:w="1436"/>
        <w:gridCol w:w="1596"/>
      </w:tblGrid>
      <w:tr w:rsidR="000C6CA0" w:rsidRPr="000C6CA0" w14:paraId="327966B5" w14:textId="77777777" w:rsidTr="00222536">
        <w:trPr>
          <w:trHeight w:val="314"/>
        </w:trPr>
        <w:tc>
          <w:tcPr>
            <w:tcW w:w="7766" w:type="dxa"/>
            <w:gridSpan w:val="6"/>
            <w:tcBorders>
              <w:top w:val="nil"/>
              <w:left w:val="nil"/>
              <w:bottom w:val="nil"/>
              <w:right w:val="nil"/>
            </w:tcBorders>
            <w:shd w:val="clear" w:color="auto" w:fill="auto"/>
            <w:noWrap/>
            <w:vAlign w:val="bottom"/>
            <w:hideMark/>
          </w:tcPr>
          <w:p w14:paraId="70A985A8" w14:textId="1057136A" w:rsidR="000C6CA0" w:rsidRPr="00216153" w:rsidRDefault="00E47C45" w:rsidP="00222536">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0C6CA0" w:rsidRPr="00216153">
              <w:rPr>
                <w:rFonts w:eastAsia="Times New Roman"/>
                <w:b/>
                <w:bCs/>
                <w:color w:val="4C4747"/>
                <w:spacing w:val="0"/>
                <w:sz w:val="28"/>
                <w:szCs w:val="28"/>
              </w:rPr>
              <w:t xml:space="preserve"> de pólizas agrícolas suscritas por provincias</w:t>
            </w:r>
          </w:p>
        </w:tc>
      </w:tr>
      <w:tr w:rsidR="000C6CA0" w:rsidRPr="000C6CA0" w14:paraId="7C438668" w14:textId="77777777" w:rsidTr="00222536">
        <w:trPr>
          <w:trHeight w:val="188"/>
        </w:trPr>
        <w:tc>
          <w:tcPr>
            <w:tcW w:w="1203" w:type="dxa"/>
            <w:tcBorders>
              <w:top w:val="nil"/>
              <w:left w:val="nil"/>
              <w:bottom w:val="nil"/>
              <w:right w:val="nil"/>
            </w:tcBorders>
            <w:shd w:val="clear" w:color="auto" w:fill="auto"/>
            <w:noWrap/>
            <w:vAlign w:val="bottom"/>
            <w:hideMark/>
          </w:tcPr>
          <w:p w14:paraId="7665FE26" w14:textId="77777777" w:rsidR="000C6CA0" w:rsidRPr="00216153" w:rsidRDefault="000C6CA0" w:rsidP="00222536">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41D3F430" w14:textId="77777777" w:rsidR="000C6CA0" w:rsidRPr="00216153" w:rsidRDefault="000C6CA0" w:rsidP="00222536">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7B4B9CFE" w14:textId="77777777" w:rsidR="000C6CA0" w:rsidRPr="00216153" w:rsidRDefault="000C6CA0" w:rsidP="00222536">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1ED2A806" w14:textId="77777777" w:rsidR="000C6CA0" w:rsidRPr="00216153" w:rsidRDefault="000C6CA0" w:rsidP="00222536">
            <w:pPr>
              <w:spacing w:after="0" w:line="240" w:lineRule="auto"/>
              <w:jc w:val="center"/>
              <w:rPr>
                <w:rFonts w:eastAsia="Times New Roman"/>
                <w:color w:val="4C4747"/>
                <w:spacing w:val="0"/>
                <w:sz w:val="20"/>
                <w:szCs w:val="20"/>
              </w:rPr>
            </w:pPr>
          </w:p>
        </w:tc>
        <w:tc>
          <w:tcPr>
            <w:tcW w:w="1436" w:type="dxa"/>
            <w:tcBorders>
              <w:top w:val="nil"/>
              <w:left w:val="nil"/>
              <w:bottom w:val="nil"/>
              <w:right w:val="nil"/>
            </w:tcBorders>
            <w:shd w:val="clear" w:color="auto" w:fill="auto"/>
            <w:noWrap/>
            <w:vAlign w:val="bottom"/>
            <w:hideMark/>
          </w:tcPr>
          <w:p w14:paraId="1284A973" w14:textId="77777777" w:rsidR="000C6CA0" w:rsidRPr="00216153" w:rsidRDefault="000C6CA0" w:rsidP="00222536">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06656E42" w14:textId="77777777" w:rsidR="000C6CA0" w:rsidRPr="00216153" w:rsidRDefault="000C6CA0" w:rsidP="00222536">
            <w:pPr>
              <w:spacing w:after="0" w:line="240" w:lineRule="auto"/>
              <w:jc w:val="center"/>
              <w:rPr>
                <w:rFonts w:eastAsia="Times New Roman"/>
                <w:color w:val="4C4747"/>
                <w:spacing w:val="0"/>
                <w:sz w:val="20"/>
                <w:szCs w:val="20"/>
              </w:rPr>
            </w:pPr>
          </w:p>
        </w:tc>
      </w:tr>
      <w:tr w:rsidR="000C6CA0" w:rsidRPr="000C6CA0" w14:paraId="22601527" w14:textId="77777777" w:rsidTr="00222536">
        <w:trPr>
          <w:trHeight w:val="264"/>
        </w:trPr>
        <w:tc>
          <w:tcPr>
            <w:tcW w:w="1203" w:type="dxa"/>
            <w:tcBorders>
              <w:top w:val="nil"/>
              <w:left w:val="nil"/>
              <w:bottom w:val="nil"/>
              <w:right w:val="nil"/>
            </w:tcBorders>
            <w:shd w:val="clear" w:color="auto" w:fill="auto"/>
            <w:noWrap/>
            <w:vAlign w:val="bottom"/>
            <w:hideMark/>
          </w:tcPr>
          <w:p w14:paraId="458838F8" w14:textId="77777777"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Año:</w:t>
            </w:r>
          </w:p>
        </w:tc>
        <w:tc>
          <w:tcPr>
            <w:tcW w:w="977" w:type="dxa"/>
            <w:tcBorders>
              <w:top w:val="nil"/>
              <w:left w:val="nil"/>
              <w:bottom w:val="nil"/>
              <w:right w:val="nil"/>
            </w:tcBorders>
            <w:shd w:val="clear" w:color="auto" w:fill="auto"/>
            <w:noWrap/>
            <w:vAlign w:val="bottom"/>
            <w:hideMark/>
          </w:tcPr>
          <w:p w14:paraId="15FE5F3C"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5A982BCE" w14:textId="77777777" w:rsidR="000C6CA0" w:rsidRPr="00216153" w:rsidRDefault="000C6CA0" w:rsidP="00222536">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1AD561B8" w14:textId="77777777" w:rsidR="000C6CA0" w:rsidRPr="00216153" w:rsidRDefault="000C6CA0" w:rsidP="00222536">
            <w:pPr>
              <w:spacing w:after="0" w:line="240" w:lineRule="auto"/>
              <w:rPr>
                <w:rFonts w:eastAsia="Times New Roman"/>
                <w:color w:val="4C4747"/>
                <w:spacing w:val="0"/>
                <w:sz w:val="20"/>
                <w:szCs w:val="20"/>
              </w:rPr>
            </w:pPr>
          </w:p>
        </w:tc>
        <w:tc>
          <w:tcPr>
            <w:tcW w:w="1436" w:type="dxa"/>
            <w:tcBorders>
              <w:top w:val="nil"/>
              <w:left w:val="nil"/>
              <w:bottom w:val="nil"/>
              <w:right w:val="nil"/>
            </w:tcBorders>
            <w:shd w:val="clear" w:color="auto" w:fill="auto"/>
            <w:noWrap/>
            <w:vAlign w:val="bottom"/>
            <w:hideMark/>
          </w:tcPr>
          <w:p w14:paraId="07128832" w14:textId="06DD9EDB"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6CFF8A0D" w14:textId="286BBC14" w:rsidR="000C6CA0" w:rsidRPr="00216153" w:rsidRDefault="001F177B" w:rsidP="00222536">
            <w:pPr>
              <w:spacing w:after="0" w:line="240" w:lineRule="auto"/>
              <w:rPr>
                <w:rFonts w:eastAsia="Times New Roman"/>
                <w:color w:val="4C4747"/>
                <w:spacing w:val="0"/>
              </w:rPr>
            </w:pPr>
            <w:r w:rsidRPr="00216153">
              <w:rPr>
                <w:rFonts w:eastAsia="Times New Roman"/>
                <w:color w:val="4C4747"/>
                <w:spacing w:val="0"/>
              </w:rPr>
              <w:t>Agrícola</w:t>
            </w:r>
          </w:p>
        </w:tc>
      </w:tr>
      <w:tr w:rsidR="000C6CA0" w:rsidRPr="000C6CA0" w14:paraId="556169AA" w14:textId="77777777" w:rsidTr="00222536">
        <w:trPr>
          <w:trHeight w:val="529"/>
        </w:trPr>
        <w:tc>
          <w:tcPr>
            <w:tcW w:w="1203" w:type="dxa"/>
            <w:tcBorders>
              <w:top w:val="nil"/>
              <w:left w:val="nil"/>
              <w:bottom w:val="nil"/>
              <w:right w:val="nil"/>
            </w:tcBorders>
            <w:shd w:val="clear" w:color="auto" w:fill="auto"/>
            <w:noWrap/>
            <w:vAlign w:val="center"/>
            <w:hideMark/>
          </w:tcPr>
          <w:p w14:paraId="5B183988" w14:textId="77777777"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Periodo:</w:t>
            </w:r>
          </w:p>
        </w:tc>
        <w:tc>
          <w:tcPr>
            <w:tcW w:w="2114" w:type="dxa"/>
            <w:gridSpan w:val="2"/>
            <w:tcBorders>
              <w:top w:val="nil"/>
              <w:left w:val="nil"/>
              <w:bottom w:val="nil"/>
              <w:right w:val="nil"/>
            </w:tcBorders>
            <w:shd w:val="clear" w:color="auto" w:fill="auto"/>
            <w:vAlign w:val="center"/>
            <w:hideMark/>
          </w:tcPr>
          <w:p w14:paraId="4B63F15E"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542F909E" w14:textId="77777777" w:rsidR="000C6CA0" w:rsidRPr="00216153" w:rsidRDefault="000C6CA0" w:rsidP="00222536">
            <w:pPr>
              <w:spacing w:after="0" w:line="240" w:lineRule="auto"/>
              <w:rPr>
                <w:rFonts w:eastAsia="Times New Roman"/>
                <w:color w:val="4C4747"/>
                <w:spacing w:val="0"/>
              </w:rPr>
            </w:pPr>
          </w:p>
        </w:tc>
        <w:tc>
          <w:tcPr>
            <w:tcW w:w="1436" w:type="dxa"/>
            <w:tcBorders>
              <w:top w:val="nil"/>
              <w:left w:val="nil"/>
              <w:bottom w:val="nil"/>
              <w:right w:val="nil"/>
            </w:tcBorders>
            <w:shd w:val="clear" w:color="auto" w:fill="auto"/>
            <w:noWrap/>
            <w:vAlign w:val="center"/>
            <w:hideMark/>
          </w:tcPr>
          <w:p w14:paraId="3FCBE5B3" w14:textId="23E544BC"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center"/>
            <w:hideMark/>
          </w:tcPr>
          <w:p w14:paraId="0C37D7E0"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Prima y valor asegurado</w:t>
            </w:r>
          </w:p>
        </w:tc>
      </w:tr>
      <w:tr w:rsidR="000C6CA0" w:rsidRPr="000C6CA0" w14:paraId="19198776" w14:textId="77777777" w:rsidTr="00222536">
        <w:trPr>
          <w:trHeight w:val="201"/>
        </w:trPr>
        <w:tc>
          <w:tcPr>
            <w:tcW w:w="1203" w:type="dxa"/>
            <w:tcBorders>
              <w:top w:val="nil"/>
              <w:left w:val="nil"/>
              <w:bottom w:val="nil"/>
              <w:right w:val="nil"/>
            </w:tcBorders>
            <w:shd w:val="clear" w:color="auto" w:fill="auto"/>
            <w:noWrap/>
            <w:vAlign w:val="center"/>
            <w:hideMark/>
          </w:tcPr>
          <w:p w14:paraId="151F8EEE" w14:textId="77777777" w:rsidR="000C6CA0" w:rsidRPr="000C6CA0" w:rsidRDefault="000C6CA0" w:rsidP="00222536">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76BAF0B6" w14:textId="77777777" w:rsidR="000C6CA0" w:rsidRPr="000C6CA0" w:rsidRDefault="000C6CA0" w:rsidP="00222536">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7CB1756B" w14:textId="77777777" w:rsidR="000C6CA0" w:rsidRPr="000C6CA0" w:rsidRDefault="000C6CA0" w:rsidP="00222536">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3EF27B17" w14:textId="77777777" w:rsidR="000C6CA0" w:rsidRPr="000C6CA0" w:rsidRDefault="000C6CA0" w:rsidP="00222536">
            <w:pPr>
              <w:spacing w:after="0" w:line="240" w:lineRule="auto"/>
              <w:jc w:val="center"/>
              <w:rPr>
                <w:rFonts w:eastAsia="Times New Roman"/>
                <w:color w:val="auto"/>
                <w:spacing w:val="0"/>
                <w:sz w:val="20"/>
                <w:szCs w:val="20"/>
              </w:rPr>
            </w:pPr>
          </w:p>
        </w:tc>
        <w:tc>
          <w:tcPr>
            <w:tcW w:w="1436" w:type="dxa"/>
            <w:tcBorders>
              <w:top w:val="nil"/>
              <w:left w:val="nil"/>
              <w:bottom w:val="nil"/>
              <w:right w:val="nil"/>
            </w:tcBorders>
            <w:shd w:val="clear" w:color="auto" w:fill="auto"/>
            <w:noWrap/>
            <w:vAlign w:val="center"/>
            <w:hideMark/>
          </w:tcPr>
          <w:p w14:paraId="7768E683" w14:textId="77777777" w:rsidR="000C6CA0" w:rsidRPr="000C6CA0" w:rsidRDefault="000C6CA0" w:rsidP="00222536">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center"/>
            <w:hideMark/>
          </w:tcPr>
          <w:p w14:paraId="0E602289" w14:textId="77777777" w:rsidR="000C6CA0" w:rsidRPr="000C6CA0" w:rsidRDefault="000C6CA0" w:rsidP="00222536">
            <w:pPr>
              <w:spacing w:after="0" w:line="240" w:lineRule="auto"/>
              <w:rPr>
                <w:rFonts w:eastAsia="Times New Roman"/>
                <w:color w:val="auto"/>
                <w:spacing w:val="0"/>
                <w:sz w:val="20"/>
                <w:szCs w:val="20"/>
              </w:rPr>
            </w:pPr>
          </w:p>
        </w:tc>
      </w:tr>
      <w:tr w:rsidR="000C6CA0" w:rsidRPr="000C6CA0" w14:paraId="115392BA" w14:textId="77777777" w:rsidTr="00222536">
        <w:trPr>
          <w:trHeight w:val="793"/>
        </w:trPr>
        <w:tc>
          <w:tcPr>
            <w:tcW w:w="1203" w:type="dxa"/>
            <w:tcBorders>
              <w:top w:val="single" w:sz="8" w:space="0" w:color="auto"/>
              <w:left w:val="single" w:sz="8" w:space="0" w:color="auto"/>
              <w:bottom w:val="nil"/>
              <w:right w:val="single" w:sz="4" w:space="0" w:color="auto"/>
            </w:tcBorders>
            <w:shd w:val="clear" w:color="000000" w:fill="072C61"/>
            <w:noWrap/>
            <w:vAlign w:val="center"/>
            <w:hideMark/>
          </w:tcPr>
          <w:p w14:paraId="036E7B5C"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Provincia</w:t>
            </w:r>
          </w:p>
        </w:tc>
        <w:tc>
          <w:tcPr>
            <w:tcW w:w="977" w:type="dxa"/>
            <w:tcBorders>
              <w:top w:val="single" w:sz="8" w:space="0" w:color="auto"/>
              <w:left w:val="nil"/>
              <w:bottom w:val="nil"/>
              <w:right w:val="single" w:sz="4" w:space="0" w:color="auto"/>
            </w:tcBorders>
            <w:shd w:val="clear" w:color="000000" w:fill="072C61"/>
            <w:noWrap/>
            <w:vAlign w:val="center"/>
            <w:hideMark/>
          </w:tcPr>
          <w:p w14:paraId="407F2275"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Rubros</w:t>
            </w:r>
          </w:p>
        </w:tc>
        <w:tc>
          <w:tcPr>
            <w:tcW w:w="1137" w:type="dxa"/>
            <w:tcBorders>
              <w:top w:val="single" w:sz="8" w:space="0" w:color="auto"/>
              <w:left w:val="nil"/>
              <w:bottom w:val="nil"/>
              <w:right w:val="single" w:sz="4" w:space="0" w:color="auto"/>
            </w:tcBorders>
            <w:shd w:val="clear" w:color="000000" w:fill="072C61"/>
            <w:vAlign w:val="center"/>
            <w:hideMark/>
          </w:tcPr>
          <w:p w14:paraId="6859B885"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5508B43C"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Superficies Aseguradas Tareas</w:t>
            </w:r>
          </w:p>
        </w:tc>
        <w:tc>
          <w:tcPr>
            <w:tcW w:w="1436" w:type="dxa"/>
            <w:tcBorders>
              <w:top w:val="single" w:sz="8" w:space="0" w:color="auto"/>
              <w:left w:val="nil"/>
              <w:bottom w:val="nil"/>
              <w:right w:val="single" w:sz="4" w:space="0" w:color="auto"/>
            </w:tcBorders>
            <w:shd w:val="clear" w:color="000000" w:fill="072C61"/>
            <w:vAlign w:val="center"/>
            <w:hideMark/>
          </w:tcPr>
          <w:p w14:paraId="49F74D8B"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Valor Total Prima (100%), En RD$</w:t>
            </w:r>
          </w:p>
        </w:tc>
        <w:tc>
          <w:tcPr>
            <w:tcW w:w="1596" w:type="dxa"/>
            <w:tcBorders>
              <w:top w:val="single" w:sz="8" w:space="0" w:color="auto"/>
              <w:left w:val="nil"/>
              <w:bottom w:val="nil"/>
              <w:right w:val="single" w:sz="8" w:space="0" w:color="auto"/>
            </w:tcBorders>
            <w:shd w:val="clear" w:color="000000" w:fill="072C61"/>
            <w:vAlign w:val="center"/>
            <w:hideMark/>
          </w:tcPr>
          <w:p w14:paraId="2F66AEFB" w14:textId="77777777" w:rsidR="000C6CA0" w:rsidRPr="000C6CA0" w:rsidRDefault="000C6CA0" w:rsidP="00222536">
            <w:pPr>
              <w:spacing w:after="0" w:line="240" w:lineRule="auto"/>
              <w:jc w:val="center"/>
              <w:rPr>
                <w:rFonts w:eastAsia="Times New Roman"/>
                <w:b/>
                <w:bCs/>
                <w:color w:val="FFFFFF"/>
                <w:spacing w:val="0"/>
              </w:rPr>
            </w:pPr>
            <w:r w:rsidRPr="000C6CA0">
              <w:rPr>
                <w:rFonts w:eastAsia="Times New Roman"/>
                <w:b/>
                <w:bCs/>
                <w:color w:val="FFFFFF"/>
                <w:spacing w:val="0"/>
              </w:rPr>
              <w:t>Valor Asegurado, En RD$</w:t>
            </w:r>
          </w:p>
        </w:tc>
      </w:tr>
      <w:tr w:rsidR="000C6CA0" w:rsidRPr="000C6CA0" w14:paraId="26B420E4" w14:textId="77777777" w:rsidTr="00222536">
        <w:trPr>
          <w:trHeight w:val="251"/>
        </w:trPr>
        <w:tc>
          <w:tcPr>
            <w:tcW w:w="12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09E3F" w14:textId="62942A7B"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Sánchez Ramírez</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A33A4F6"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Arroz</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6A4C558B"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435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7AB01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30,452</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36C1CF66"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23,039,096</w:t>
            </w: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14:paraId="443E579E"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211,100,875</w:t>
            </w:r>
          </w:p>
        </w:tc>
      </w:tr>
      <w:tr w:rsidR="000C6CA0" w:rsidRPr="000C6CA0" w14:paraId="39ADA6CB"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675E9228"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321A05BD"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Cacao</w:t>
            </w:r>
          </w:p>
        </w:tc>
        <w:tc>
          <w:tcPr>
            <w:tcW w:w="1137" w:type="dxa"/>
            <w:tcBorders>
              <w:top w:val="nil"/>
              <w:left w:val="nil"/>
              <w:bottom w:val="single" w:sz="4" w:space="0" w:color="auto"/>
              <w:right w:val="single" w:sz="4" w:space="0" w:color="auto"/>
            </w:tcBorders>
            <w:shd w:val="clear" w:color="auto" w:fill="auto"/>
            <w:noWrap/>
            <w:vAlign w:val="center"/>
            <w:hideMark/>
          </w:tcPr>
          <w:p w14:paraId="2B5AEB2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98</w:t>
            </w:r>
          </w:p>
        </w:tc>
        <w:tc>
          <w:tcPr>
            <w:tcW w:w="1417" w:type="dxa"/>
            <w:tcBorders>
              <w:top w:val="nil"/>
              <w:left w:val="nil"/>
              <w:bottom w:val="single" w:sz="4" w:space="0" w:color="auto"/>
              <w:right w:val="single" w:sz="4" w:space="0" w:color="auto"/>
            </w:tcBorders>
            <w:shd w:val="clear" w:color="auto" w:fill="auto"/>
            <w:noWrap/>
            <w:vAlign w:val="center"/>
            <w:hideMark/>
          </w:tcPr>
          <w:p w14:paraId="59FBA8DB"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12,309</w:t>
            </w:r>
          </w:p>
        </w:tc>
        <w:tc>
          <w:tcPr>
            <w:tcW w:w="1436" w:type="dxa"/>
            <w:tcBorders>
              <w:top w:val="nil"/>
              <w:left w:val="nil"/>
              <w:bottom w:val="single" w:sz="4" w:space="0" w:color="auto"/>
              <w:right w:val="single" w:sz="4" w:space="0" w:color="auto"/>
            </w:tcBorders>
            <w:shd w:val="clear" w:color="auto" w:fill="auto"/>
            <w:noWrap/>
            <w:vAlign w:val="center"/>
            <w:hideMark/>
          </w:tcPr>
          <w:p w14:paraId="2689BF2A"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1,743,860</w:t>
            </w:r>
          </w:p>
        </w:tc>
        <w:tc>
          <w:tcPr>
            <w:tcW w:w="1596" w:type="dxa"/>
            <w:tcBorders>
              <w:top w:val="nil"/>
              <w:left w:val="nil"/>
              <w:bottom w:val="single" w:sz="4" w:space="0" w:color="auto"/>
              <w:right w:val="single" w:sz="4" w:space="0" w:color="auto"/>
            </w:tcBorders>
            <w:shd w:val="clear" w:color="auto" w:fill="auto"/>
            <w:noWrap/>
            <w:vAlign w:val="center"/>
            <w:hideMark/>
          </w:tcPr>
          <w:p w14:paraId="0D776D6D"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43,146,512</w:t>
            </w:r>
          </w:p>
        </w:tc>
      </w:tr>
      <w:tr w:rsidR="000C6CA0" w:rsidRPr="000C6CA0" w14:paraId="378DE41F"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55E49C6D"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3E51E3E7"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Piña</w:t>
            </w:r>
          </w:p>
        </w:tc>
        <w:tc>
          <w:tcPr>
            <w:tcW w:w="1137" w:type="dxa"/>
            <w:tcBorders>
              <w:top w:val="nil"/>
              <w:left w:val="nil"/>
              <w:bottom w:val="single" w:sz="4" w:space="0" w:color="auto"/>
              <w:right w:val="single" w:sz="4" w:space="0" w:color="auto"/>
            </w:tcBorders>
            <w:shd w:val="clear" w:color="auto" w:fill="auto"/>
            <w:noWrap/>
            <w:vAlign w:val="center"/>
            <w:hideMark/>
          </w:tcPr>
          <w:p w14:paraId="66A0FABE"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32</w:t>
            </w:r>
          </w:p>
        </w:tc>
        <w:tc>
          <w:tcPr>
            <w:tcW w:w="1417" w:type="dxa"/>
            <w:tcBorders>
              <w:top w:val="nil"/>
              <w:left w:val="nil"/>
              <w:bottom w:val="single" w:sz="4" w:space="0" w:color="auto"/>
              <w:right w:val="single" w:sz="4" w:space="0" w:color="auto"/>
            </w:tcBorders>
            <w:shd w:val="clear" w:color="auto" w:fill="auto"/>
            <w:noWrap/>
            <w:vAlign w:val="center"/>
            <w:hideMark/>
          </w:tcPr>
          <w:p w14:paraId="48C0457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815</w:t>
            </w:r>
          </w:p>
        </w:tc>
        <w:tc>
          <w:tcPr>
            <w:tcW w:w="1436" w:type="dxa"/>
            <w:tcBorders>
              <w:top w:val="nil"/>
              <w:left w:val="nil"/>
              <w:bottom w:val="single" w:sz="4" w:space="0" w:color="auto"/>
              <w:right w:val="single" w:sz="4" w:space="0" w:color="auto"/>
            </w:tcBorders>
            <w:shd w:val="clear" w:color="auto" w:fill="auto"/>
            <w:noWrap/>
            <w:vAlign w:val="center"/>
            <w:hideMark/>
          </w:tcPr>
          <w:p w14:paraId="13356BB4"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904,075</w:t>
            </w:r>
          </w:p>
        </w:tc>
        <w:tc>
          <w:tcPr>
            <w:tcW w:w="1596" w:type="dxa"/>
            <w:tcBorders>
              <w:top w:val="nil"/>
              <w:left w:val="nil"/>
              <w:bottom w:val="single" w:sz="4" w:space="0" w:color="auto"/>
              <w:right w:val="single" w:sz="4" w:space="0" w:color="auto"/>
            </w:tcBorders>
            <w:shd w:val="clear" w:color="auto" w:fill="auto"/>
            <w:noWrap/>
            <w:vAlign w:val="center"/>
            <w:hideMark/>
          </w:tcPr>
          <w:p w14:paraId="037195D6"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18,161,500</w:t>
            </w:r>
          </w:p>
        </w:tc>
      </w:tr>
      <w:tr w:rsidR="000C6CA0" w:rsidRPr="000C6CA0" w14:paraId="4F5C4A75"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597547A3"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034A11E8" w14:textId="41C1AB92"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Plátano</w:t>
            </w:r>
          </w:p>
        </w:tc>
        <w:tc>
          <w:tcPr>
            <w:tcW w:w="1137" w:type="dxa"/>
            <w:tcBorders>
              <w:top w:val="nil"/>
              <w:left w:val="nil"/>
              <w:bottom w:val="single" w:sz="4" w:space="0" w:color="auto"/>
              <w:right w:val="single" w:sz="4" w:space="0" w:color="auto"/>
            </w:tcBorders>
            <w:shd w:val="clear" w:color="auto" w:fill="auto"/>
            <w:noWrap/>
            <w:vAlign w:val="center"/>
            <w:hideMark/>
          </w:tcPr>
          <w:p w14:paraId="4B9DB504"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18</w:t>
            </w:r>
          </w:p>
        </w:tc>
        <w:tc>
          <w:tcPr>
            <w:tcW w:w="1417" w:type="dxa"/>
            <w:tcBorders>
              <w:top w:val="nil"/>
              <w:left w:val="nil"/>
              <w:bottom w:val="single" w:sz="4" w:space="0" w:color="auto"/>
              <w:right w:val="single" w:sz="4" w:space="0" w:color="auto"/>
            </w:tcBorders>
            <w:shd w:val="clear" w:color="auto" w:fill="auto"/>
            <w:noWrap/>
            <w:vAlign w:val="center"/>
            <w:hideMark/>
          </w:tcPr>
          <w:p w14:paraId="7C363C1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946</w:t>
            </w:r>
          </w:p>
        </w:tc>
        <w:tc>
          <w:tcPr>
            <w:tcW w:w="1436" w:type="dxa"/>
            <w:tcBorders>
              <w:top w:val="nil"/>
              <w:left w:val="nil"/>
              <w:bottom w:val="single" w:sz="4" w:space="0" w:color="auto"/>
              <w:right w:val="single" w:sz="4" w:space="0" w:color="auto"/>
            </w:tcBorders>
            <w:shd w:val="clear" w:color="auto" w:fill="auto"/>
            <w:noWrap/>
            <w:vAlign w:val="center"/>
            <w:hideMark/>
          </w:tcPr>
          <w:p w14:paraId="47ABFC79"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999,988</w:t>
            </w:r>
          </w:p>
        </w:tc>
        <w:tc>
          <w:tcPr>
            <w:tcW w:w="1596" w:type="dxa"/>
            <w:tcBorders>
              <w:top w:val="nil"/>
              <w:left w:val="nil"/>
              <w:bottom w:val="single" w:sz="4" w:space="0" w:color="auto"/>
              <w:right w:val="single" w:sz="4" w:space="0" w:color="auto"/>
            </w:tcBorders>
            <w:shd w:val="clear" w:color="auto" w:fill="auto"/>
            <w:noWrap/>
            <w:vAlign w:val="center"/>
            <w:hideMark/>
          </w:tcPr>
          <w:p w14:paraId="2C0177C3"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9,090,800</w:t>
            </w:r>
          </w:p>
        </w:tc>
      </w:tr>
      <w:tr w:rsidR="000C6CA0" w:rsidRPr="000C6CA0" w14:paraId="71D93322"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22A14372"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1FA53732" w14:textId="77777777"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Yuca</w:t>
            </w:r>
          </w:p>
        </w:tc>
        <w:tc>
          <w:tcPr>
            <w:tcW w:w="1137" w:type="dxa"/>
            <w:tcBorders>
              <w:top w:val="nil"/>
              <w:left w:val="nil"/>
              <w:bottom w:val="single" w:sz="4" w:space="0" w:color="auto"/>
              <w:right w:val="single" w:sz="4" w:space="0" w:color="auto"/>
            </w:tcBorders>
            <w:shd w:val="clear" w:color="auto" w:fill="auto"/>
            <w:noWrap/>
            <w:vAlign w:val="center"/>
            <w:hideMark/>
          </w:tcPr>
          <w:p w14:paraId="20433748"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5</w:t>
            </w:r>
          </w:p>
        </w:tc>
        <w:tc>
          <w:tcPr>
            <w:tcW w:w="1417" w:type="dxa"/>
            <w:tcBorders>
              <w:top w:val="nil"/>
              <w:left w:val="nil"/>
              <w:bottom w:val="single" w:sz="4" w:space="0" w:color="auto"/>
              <w:right w:val="single" w:sz="4" w:space="0" w:color="auto"/>
            </w:tcBorders>
            <w:shd w:val="clear" w:color="auto" w:fill="auto"/>
            <w:noWrap/>
            <w:vAlign w:val="center"/>
            <w:hideMark/>
          </w:tcPr>
          <w:p w14:paraId="4DAC8EE3"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302</w:t>
            </w:r>
          </w:p>
        </w:tc>
        <w:tc>
          <w:tcPr>
            <w:tcW w:w="1436" w:type="dxa"/>
            <w:tcBorders>
              <w:top w:val="nil"/>
              <w:left w:val="nil"/>
              <w:bottom w:val="single" w:sz="4" w:space="0" w:color="auto"/>
              <w:right w:val="single" w:sz="4" w:space="0" w:color="auto"/>
            </w:tcBorders>
            <w:shd w:val="clear" w:color="auto" w:fill="auto"/>
            <w:noWrap/>
            <w:vAlign w:val="center"/>
            <w:hideMark/>
          </w:tcPr>
          <w:p w14:paraId="6FF26A1C"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151,357</w:t>
            </w:r>
          </w:p>
        </w:tc>
        <w:tc>
          <w:tcPr>
            <w:tcW w:w="1596" w:type="dxa"/>
            <w:tcBorders>
              <w:top w:val="nil"/>
              <w:left w:val="nil"/>
              <w:bottom w:val="single" w:sz="4" w:space="0" w:color="auto"/>
              <w:right w:val="single" w:sz="4" w:space="0" w:color="auto"/>
            </w:tcBorders>
            <w:shd w:val="clear" w:color="auto" w:fill="auto"/>
            <w:noWrap/>
            <w:vAlign w:val="center"/>
            <w:hideMark/>
          </w:tcPr>
          <w:p w14:paraId="41DDB799"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1,375,975</w:t>
            </w:r>
          </w:p>
        </w:tc>
      </w:tr>
      <w:tr w:rsidR="000C6CA0" w:rsidRPr="000C6CA0" w14:paraId="6CD717A7"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348B954A"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69EB0E1F" w14:textId="40E239D0"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Coco</w:t>
            </w:r>
          </w:p>
        </w:tc>
        <w:tc>
          <w:tcPr>
            <w:tcW w:w="1137" w:type="dxa"/>
            <w:tcBorders>
              <w:top w:val="nil"/>
              <w:left w:val="nil"/>
              <w:bottom w:val="single" w:sz="4" w:space="0" w:color="auto"/>
              <w:right w:val="single" w:sz="4" w:space="0" w:color="auto"/>
            </w:tcBorders>
            <w:shd w:val="clear" w:color="auto" w:fill="auto"/>
            <w:noWrap/>
            <w:vAlign w:val="center"/>
            <w:hideMark/>
          </w:tcPr>
          <w:p w14:paraId="7989BE1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2</w:t>
            </w:r>
          </w:p>
        </w:tc>
        <w:tc>
          <w:tcPr>
            <w:tcW w:w="1417" w:type="dxa"/>
            <w:tcBorders>
              <w:top w:val="nil"/>
              <w:left w:val="nil"/>
              <w:bottom w:val="single" w:sz="4" w:space="0" w:color="auto"/>
              <w:right w:val="single" w:sz="4" w:space="0" w:color="auto"/>
            </w:tcBorders>
            <w:shd w:val="clear" w:color="auto" w:fill="auto"/>
            <w:noWrap/>
            <w:vAlign w:val="center"/>
            <w:hideMark/>
          </w:tcPr>
          <w:p w14:paraId="344E3160"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77</w:t>
            </w:r>
          </w:p>
        </w:tc>
        <w:tc>
          <w:tcPr>
            <w:tcW w:w="1436" w:type="dxa"/>
            <w:tcBorders>
              <w:top w:val="nil"/>
              <w:left w:val="nil"/>
              <w:bottom w:val="single" w:sz="4" w:space="0" w:color="auto"/>
              <w:right w:val="single" w:sz="4" w:space="0" w:color="auto"/>
            </w:tcBorders>
            <w:shd w:val="clear" w:color="auto" w:fill="auto"/>
            <w:noWrap/>
            <w:vAlign w:val="center"/>
            <w:hideMark/>
          </w:tcPr>
          <w:p w14:paraId="36C9128E"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20,636</w:t>
            </w:r>
          </w:p>
        </w:tc>
        <w:tc>
          <w:tcPr>
            <w:tcW w:w="1596" w:type="dxa"/>
            <w:tcBorders>
              <w:top w:val="nil"/>
              <w:left w:val="nil"/>
              <w:bottom w:val="single" w:sz="4" w:space="0" w:color="auto"/>
              <w:right w:val="single" w:sz="4" w:space="0" w:color="auto"/>
            </w:tcBorders>
            <w:shd w:val="clear" w:color="auto" w:fill="auto"/>
            <w:noWrap/>
            <w:vAlign w:val="center"/>
            <w:hideMark/>
          </w:tcPr>
          <w:p w14:paraId="5AD9B3E4"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515,900</w:t>
            </w:r>
          </w:p>
        </w:tc>
      </w:tr>
      <w:tr w:rsidR="000C6CA0" w:rsidRPr="000C6CA0" w14:paraId="574680F1" w14:textId="77777777" w:rsidTr="00222536">
        <w:trPr>
          <w:trHeight w:val="251"/>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12B35C1B"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05E123CC" w14:textId="3BF7A835" w:rsidR="000C6CA0" w:rsidRPr="00216153" w:rsidRDefault="000C6CA0" w:rsidP="00222536">
            <w:pPr>
              <w:spacing w:after="0" w:line="240" w:lineRule="auto"/>
              <w:rPr>
                <w:rFonts w:eastAsia="Times New Roman"/>
                <w:color w:val="4C4747"/>
                <w:spacing w:val="0"/>
              </w:rPr>
            </w:pPr>
            <w:r w:rsidRPr="00216153">
              <w:rPr>
                <w:rFonts w:eastAsia="Times New Roman"/>
                <w:color w:val="4C4747"/>
                <w:spacing w:val="0"/>
              </w:rPr>
              <w:t>Yautía</w:t>
            </w:r>
          </w:p>
        </w:tc>
        <w:tc>
          <w:tcPr>
            <w:tcW w:w="1137" w:type="dxa"/>
            <w:tcBorders>
              <w:top w:val="nil"/>
              <w:left w:val="nil"/>
              <w:bottom w:val="single" w:sz="4" w:space="0" w:color="auto"/>
              <w:right w:val="single" w:sz="4" w:space="0" w:color="auto"/>
            </w:tcBorders>
            <w:shd w:val="clear" w:color="auto" w:fill="auto"/>
            <w:noWrap/>
            <w:vAlign w:val="center"/>
            <w:hideMark/>
          </w:tcPr>
          <w:p w14:paraId="2926EE20"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center"/>
            <w:hideMark/>
          </w:tcPr>
          <w:p w14:paraId="558A111F"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50</w:t>
            </w:r>
          </w:p>
        </w:tc>
        <w:tc>
          <w:tcPr>
            <w:tcW w:w="1436" w:type="dxa"/>
            <w:tcBorders>
              <w:top w:val="nil"/>
              <w:left w:val="nil"/>
              <w:bottom w:val="single" w:sz="4" w:space="0" w:color="auto"/>
              <w:right w:val="single" w:sz="4" w:space="0" w:color="auto"/>
            </w:tcBorders>
            <w:shd w:val="clear" w:color="auto" w:fill="auto"/>
            <w:noWrap/>
            <w:vAlign w:val="center"/>
            <w:hideMark/>
          </w:tcPr>
          <w:p w14:paraId="2CBFC7C0"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18,000</w:t>
            </w:r>
          </w:p>
        </w:tc>
        <w:tc>
          <w:tcPr>
            <w:tcW w:w="1596" w:type="dxa"/>
            <w:tcBorders>
              <w:top w:val="nil"/>
              <w:left w:val="nil"/>
              <w:bottom w:val="single" w:sz="4" w:space="0" w:color="auto"/>
              <w:right w:val="single" w:sz="4" w:space="0" w:color="auto"/>
            </w:tcBorders>
            <w:shd w:val="clear" w:color="auto" w:fill="auto"/>
            <w:noWrap/>
            <w:vAlign w:val="center"/>
            <w:hideMark/>
          </w:tcPr>
          <w:p w14:paraId="545EE365" w14:textId="77777777" w:rsidR="000C6CA0" w:rsidRPr="00216153" w:rsidRDefault="000C6CA0" w:rsidP="00222536">
            <w:pPr>
              <w:spacing w:after="0" w:line="240" w:lineRule="auto"/>
              <w:jc w:val="center"/>
              <w:rPr>
                <w:rFonts w:eastAsia="Times New Roman"/>
                <w:color w:val="4C4747"/>
                <w:spacing w:val="0"/>
              </w:rPr>
            </w:pPr>
            <w:r w:rsidRPr="00216153">
              <w:rPr>
                <w:rFonts w:eastAsia="Times New Roman"/>
                <w:color w:val="4C4747"/>
                <w:spacing w:val="0"/>
              </w:rPr>
              <w:t>300,000</w:t>
            </w:r>
          </w:p>
        </w:tc>
      </w:tr>
      <w:tr w:rsidR="000C6CA0" w:rsidRPr="000C6CA0" w14:paraId="24E15C95" w14:textId="77777777" w:rsidTr="00222536">
        <w:trPr>
          <w:trHeight w:val="529"/>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46CD82EE"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5524B515" w14:textId="77777777"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7C43D18C"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591</w:t>
            </w:r>
          </w:p>
        </w:tc>
        <w:tc>
          <w:tcPr>
            <w:tcW w:w="1417" w:type="dxa"/>
            <w:tcBorders>
              <w:top w:val="nil"/>
              <w:left w:val="nil"/>
              <w:bottom w:val="single" w:sz="4" w:space="0" w:color="auto"/>
              <w:right w:val="single" w:sz="4" w:space="0" w:color="auto"/>
            </w:tcBorders>
            <w:shd w:val="clear" w:color="auto" w:fill="auto"/>
            <w:noWrap/>
            <w:vAlign w:val="center"/>
            <w:hideMark/>
          </w:tcPr>
          <w:p w14:paraId="50CAEFC7"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44,951</w:t>
            </w:r>
          </w:p>
        </w:tc>
        <w:tc>
          <w:tcPr>
            <w:tcW w:w="1436" w:type="dxa"/>
            <w:tcBorders>
              <w:top w:val="nil"/>
              <w:left w:val="nil"/>
              <w:bottom w:val="single" w:sz="4" w:space="0" w:color="auto"/>
              <w:right w:val="single" w:sz="4" w:space="0" w:color="auto"/>
            </w:tcBorders>
            <w:shd w:val="clear" w:color="auto" w:fill="auto"/>
            <w:noWrap/>
            <w:vAlign w:val="center"/>
            <w:hideMark/>
          </w:tcPr>
          <w:p w14:paraId="145D9251"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26,877,013</w:t>
            </w:r>
          </w:p>
        </w:tc>
        <w:tc>
          <w:tcPr>
            <w:tcW w:w="1596" w:type="dxa"/>
            <w:tcBorders>
              <w:top w:val="nil"/>
              <w:left w:val="nil"/>
              <w:bottom w:val="single" w:sz="4" w:space="0" w:color="auto"/>
              <w:right w:val="single" w:sz="4" w:space="0" w:color="auto"/>
            </w:tcBorders>
            <w:shd w:val="clear" w:color="auto" w:fill="auto"/>
            <w:noWrap/>
            <w:vAlign w:val="center"/>
            <w:hideMark/>
          </w:tcPr>
          <w:p w14:paraId="64C2EBEA"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283,691,562</w:t>
            </w:r>
          </w:p>
        </w:tc>
      </w:tr>
      <w:tr w:rsidR="000C6CA0" w:rsidRPr="000C6CA0" w14:paraId="67A4E959" w14:textId="77777777" w:rsidTr="00222536">
        <w:trPr>
          <w:trHeight w:val="529"/>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74A97B2B"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vAlign w:val="center"/>
            <w:hideMark/>
          </w:tcPr>
          <w:p w14:paraId="24E725EC" w14:textId="77777777"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52A6879B"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9,349</w:t>
            </w:r>
          </w:p>
        </w:tc>
        <w:tc>
          <w:tcPr>
            <w:tcW w:w="1417" w:type="dxa"/>
            <w:tcBorders>
              <w:top w:val="nil"/>
              <w:left w:val="nil"/>
              <w:bottom w:val="single" w:sz="4" w:space="0" w:color="auto"/>
              <w:right w:val="single" w:sz="4" w:space="0" w:color="auto"/>
            </w:tcBorders>
            <w:shd w:val="clear" w:color="auto" w:fill="auto"/>
            <w:noWrap/>
            <w:vAlign w:val="center"/>
            <w:hideMark/>
          </w:tcPr>
          <w:p w14:paraId="59AD19FA"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684,002</w:t>
            </w:r>
          </w:p>
        </w:tc>
        <w:tc>
          <w:tcPr>
            <w:tcW w:w="1436" w:type="dxa"/>
            <w:tcBorders>
              <w:top w:val="nil"/>
              <w:left w:val="nil"/>
              <w:bottom w:val="single" w:sz="4" w:space="0" w:color="auto"/>
              <w:right w:val="single" w:sz="4" w:space="0" w:color="auto"/>
            </w:tcBorders>
            <w:shd w:val="clear" w:color="auto" w:fill="auto"/>
            <w:noWrap/>
            <w:vAlign w:val="center"/>
            <w:hideMark/>
          </w:tcPr>
          <w:p w14:paraId="60CA6F66"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436,815,329</w:t>
            </w:r>
          </w:p>
        </w:tc>
        <w:tc>
          <w:tcPr>
            <w:tcW w:w="1596" w:type="dxa"/>
            <w:tcBorders>
              <w:top w:val="nil"/>
              <w:left w:val="nil"/>
              <w:bottom w:val="single" w:sz="4" w:space="0" w:color="auto"/>
              <w:right w:val="single" w:sz="4" w:space="0" w:color="auto"/>
            </w:tcBorders>
            <w:shd w:val="clear" w:color="auto" w:fill="auto"/>
            <w:noWrap/>
            <w:vAlign w:val="center"/>
            <w:hideMark/>
          </w:tcPr>
          <w:p w14:paraId="51208541"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4,778,968,915</w:t>
            </w:r>
          </w:p>
        </w:tc>
      </w:tr>
      <w:tr w:rsidR="000C6CA0" w:rsidRPr="000C6CA0" w14:paraId="10EF2600" w14:textId="77777777" w:rsidTr="00222536">
        <w:trPr>
          <w:trHeight w:val="264"/>
        </w:trPr>
        <w:tc>
          <w:tcPr>
            <w:tcW w:w="1203" w:type="dxa"/>
            <w:vMerge/>
            <w:tcBorders>
              <w:top w:val="single" w:sz="4" w:space="0" w:color="auto"/>
              <w:left w:val="single" w:sz="4" w:space="0" w:color="auto"/>
              <w:bottom w:val="single" w:sz="4" w:space="0" w:color="auto"/>
              <w:right w:val="single" w:sz="4" w:space="0" w:color="auto"/>
            </w:tcBorders>
            <w:vAlign w:val="center"/>
            <w:hideMark/>
          </w:tcPr>
          <w:p w14:paraId="3C98FA43" w14:textId="77777777" w:rsidR="000C6CA0" w:rsidRPr="00216153" w:rsidRDefault="000C6CA0" w:rsidP="00222536">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53C5AAA4" w14:textId="77777777" w:rsidR="000C6CA0" w:rsidRPr="00216153" w:rsidRDefault="000C6CA0" w:rsidP="00222536">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noWrap/>
            <w:vAlign w:val="center"/>
            <w:hideMark/>
          </w:tcPr>
          <w:p w14:paraId="6130284C"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0F86D9D5"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36" w:type="dxa"/>
            <w:tcBorders>
              <w:top w:val="nil"/>
              <w:left w:val="nil"/>
              <w:bottom w:val="single" w:sz="4" w:space="0" w:color="auto"/>
              <w:right w:val="single" w:sz="4" w:space="0" w:color="auto"/>
            </w:tcBorders>
            <w:shd w:val="clear" w:color="auto" w:fill="auto"/>
            <w:noWrap/>
            <w:vAlign w:val="center"/>
            <w:hideMark/>
          </w:tcPr>
          <w:p w14:paraId="435F7B46"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96" w:type="dxa"/>
            <w:tcBorders>
              <w:top w:val="nil"/>
              <w:left w:val="nil"/>
              <w:bottom w:val="single" w:sz="4" w:space="0" w:color="auto"/>
              <w:right w:val="single" w:sz="4" w:space="0" w:color="auto"/>
            </w:tcBorders>
            <w:shd w:val="clear" w:color="auto" w:fill="auto"/>
            <w:noWrap/>
            <w:vAlign w:val="center"/>
            <w:hideMark/>
          </w:tcPr>
          <w:p w14:paraId="4108FD6D" w14:textId="77777777" w:rsidR="000C6CA0" w:rsidRPr="00216153" w:rsidRDefault="000C6CA0" w:rsidP="00222536">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750E340F" w14:textId="18699440" w:rsidR="000A155F" w:rsidRDefault="00222536" w:rsidP="000C6CA0">
      <w:pPr>
        <w:pStyle w:val="Ttulo1"/>
        <w:tabs>
          <w:tab w:val="left" w:pos="6449"/>
        </w:tabs>
        <w:jc w:val="left"/>
        <w:rPr>
          <w:lang w:val="es-ES"/>
        </w:rPr>
      </w:pPr>
      <w:r>
        <w:rPr>
          <w:noProof/>
          <w:lang w:val="en-US"/>
        </w:rPr>
        <w:drawing>
          <wp:anchor distT="0" distB="0" distL="114300" distR="114300" simplePos="0" relativeHeight="251654656" behindDoc="0" locked="0" layoutInCell="1" allowOverlap="1" wp14:anchorId="1C0D5B57" wp14:editId="74F8B070">
            <wp:simplePos x="0" y="0"/>
            <wp:positionH relativeFrom="margin">
              <wp:align>left</wp:align>
            </wp:positionH>
            <wp:positionV relativeFrom="page">
              <wp:posOffset>5372100</wp:posOffset>
            </wp:positionV>
            <wp:extent cx="2095500" cy="1485900"/>
            <wp:effectExtent l="0" t="0" r="0" b="0"/>
            <wp:wrapTight wrapText="bothSides">
              <wp:wrapPolygon edited="0">
                <wp:start x="0" y="0"/>
                <wp:lineTo x="0" y="21323"/>
                <wp:lineTo x="21404" y="21323"/>
                <wp:lineTo x="21404" y="0"/>
                <wp:lineTo x="0" y="0"/>
              </wp:wrapPolygon>
            </wp:wrapTight>
            <wp:docPr id="137" name="Gráfico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5680" behindDoc="0" locked="0" layoutInCell="1" allowOverlap="1" wp14:anchorId="286FA788" wp14:editId="31318B2D">
            <wp:simplePos x="0" y="0"/>
            <wp:positionH relativeFrom="page">
              <wp:posOffset>3752850</wp:posOffset>
            </wp:positionH>
            <wp:positionV relativeFrom="page">
              <wp:posOffset>5362575</wp:posOffset>
            </wp:positionV>
            <wp:extent cx="2028825" cy="1457325"/>
            <wp:effectExtent l="0" t="0" r="9525" b="9525"/>
            <wp:wrapTight wrapText="bothSides">
              <wp:wrapPolygon edited="0">
                <wp:start x="0" y="0"/>
                <wp:lineTo x="0" y="21459"/>
                <wp:lineTo x="21499" y="21459"/>
                <wp:lineTo x="21499" y="0"/>
                <wp:lineTo x="0" y="0"/>
              </wp:wrapPolygon>
            </wp:wrapTight>
            <wp:docPr id="138" name="Gráfico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14:paraId="78381ED9" w14:textId="58B8ADA4" w:rsidR="000A155F" w:rsidRDefault="000A155F" w:rsidP="000C6CA0">
      <w:pPr>
        <w:pStyle w:val="Ttulo1"/>
        <w:tabs>
          <w:tab w:val="left" w:pos="6449"/>
        </w:tabs>
        <w:jc w:val="left"/>
        <w:rPr>
          <w:lang w:val="es-ES"/>
        </w:rPr>
      </w:pPr>
    </w:p>
    <w:p w14:paraId="3DA08B6F" w14:textId="77777777" w:rsidR="000A155F" w:rsidRDefault="000A155F" w:rsidP="000C6CA0">
      <w:pPr>
        <w:pStyle w:val="Ttulo1"/>
        <w:tabs>
          <w:tab w:val="left" w:pos="6449"/>
        </w:tabs>
        <w:jc w:val="left"/>
        <w:rPr>
          <w:lang w:val="es-ES"/>
        </w:rPr>
      </w:pPr>
    </w:p>
    <w:p w14:paraId="6D9ACCD4" w14:textId="60AF61A0" w:rsidR="000A155F" w:rsidRDefault="000A155F" w:rsidP="000C6CA0">
      <w:pPr>
        <w:pStyle w:val="Ttulo1"/>
        <w:tabs>
          <w:tab w:val="left" w:pos="6449"/>
        </w:tabs>
        <w:jc w:val="left"/>
        <w:rPr>
          <w:lang w:val="es-ES"/>
        </w:rPr>
      </w:pPr>
    </w:p>
    <w:p w14:paraId="434120D9" w14:textId="77777777" w:rsidR="00222536" w:rsidRPr="00222536" w:rsidRDefault="00222536" w:rsidP="00222536">
      <w:pPr>
        <w:rPr>
          <w:lang w:val="es-ES"/>
        </w:rPr>
      </w:pPr>
    </w:p>
    <w:p w14:paraId="62C90694" w14:textId="12F2D264" w:rsidR="000C6CA0" w:rsidRPr="00216153" w:rsidRDefault="000A155F" w:rsidP="000C6CA0">
      <w:pPr>
        <w:pStyle w:val="Ttulo1"/>
        <w:tabs>
          <w:tab w:val="left" w:pos="6449"/>
        </w:tabs>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0C6CA0" w:rsidRPr="00216153">
        <w:rPr>
          <w:b w:val="0"/>
          <w:lang w:val="es-ES"/>
        </w:rPr>
        <w:br w:type="page"/>
      </w:r>
    </w:p>
    <w:tbl>
      <w:tblPr>
        <w:tblpPr w:leftFromText="180" w:rightFromText="180" w:vertAnchor="page" w:horzAnchor="margin" w:tblpY="1966"/>
        <w:tblW w:w="7740" w:type="dxa"/>
        <w:tblLook w:val="04A0" w:firstRow="1" w:lastRow="0" w:firstColumn="1" w:lastColumn="0" w:noHBand="0" w:noVBand="1"/>
      </w:tblPr>
      <w:tblGrid>
        <w:gridCol w:w="1203"/>
        <w:gridCol w:w="1047"/>
        <w:gridCol w:w="1213"/>
        <w:gridCol w:w="1417"/>
        <w:gridCol w:w="1420"/>
        <w:gridCol w:w="1596"/>
      </w:tblGrid>
      <w:tr w:rsidR="00421E3D" w:rsidRPr="000C6CA0" w14:paraId="7334DC92" w14:textId="77777777" w:rsidTr="00222536">
        <w:trPr>
          <w:trHeight w:val="328"/>
        </w:trPr>
        <w:tc>
          <w:tcPr>
            <w:tcW w:w="7740" w:type="dxa"/>
            <w:gridSpan w:val="6"/>
            <w:tcBorders>
              <w:top w:val="nil"/>
              <w:left w:val="nil"/>
              <w:bottom w:val="nil"/>
              <w:right w:val="nil"/>
            </w:tcBorders>
            <w:shd w:val="clear" w:color="auto" w:fill="auto"/>
            <w:noWrap/>
            <w:vAlign w:val="bottom"/>
            <w:hideMark/>
          </w:tcPr>
          <w:p w14:paraId="35E02694" w14:textId="77777777" w:rsidR="00421E3D" w:rsidRPr="00216153" w:rsidRDefault="00421E3D" w:rsidP="00421E3D">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 de pólizas agrícolas suscritas por provincias</w:t>
            </w:r>
          </w:p>
        </w:tc>
      </w:tr>
      <w:tr w:rsidR="00421E3D" w:rsidRPr="000C6CA0" w14:paraId="48C89CE0" w14:textId="77777777" w:rsidTr="00222536">
        <w:trPr>
          <w:trHeight w:val="170"/>
        </w:trPr>
        <w:tc>
          <w:tcPr>
            <w:tcW w:w="1203" w:type="dxa"/>
            <w:tcBorders>
              <w:top w:val="nil"/>
              <w:left w:val="nil"/>
              <w:bottom w:val="nil"/>
              <w:right w:val="nil"/>
            </w:tcBorders>
            <w:shd w:val="clear" w:color="auto" w:fill="auto"/>
            <w:noWrap/>
            <w:vAlign w:val="bottom"/>
            <w:hideMark/>
          </w:tcPr>
          <w:p w14:paraId="4DFEC0F4" w14:textId="77777777" w:rsidR="00421E3D" w:rsidRPr="000C6CA0" w:rsidRDefault="00421E3D" w:rsidP="00421E3D">
            <w:pPr>
              <w:spacing w:after="0" w:line="240" w:lineRule="auto"/>
              <w:jc w:val="center"/>
              <w:rPr>
                <w:rFonts w:eastAsia="Times New Roman"/>
                <w:b/>
                <w:bCs/>
                <w:color w:val="4C4747"/>
                <w:spacing w:val="0"/>
                <w:sz w:val="28"/>
                <w:szCs w:val="28"/>
              </w:rPr>
            </w:pPr>
          </w:p>
        </w:tc>
        <w:tc>
          <w:tcPr>
            <w:tcW w:w="1047" w:type="dxa"/>
            <w:tcBorders>
              <w:top w:val="nil"/>
              <w:left w:val="nil"/>
              <w:bottom w:val="nil"/>
              <w:right w:val="nil"/>
            </w:tcBorders>
            <w:shd w:val="clear" w:color="auto" w:fill="auto"/>
            <w:noWrap/>
            <w:vAlign w:val="bottom"/>
            <w:hideMark/>
          </w:tcPr>
          <w:p w14:paraId="413D2A7B" w14:textId="77777777" w:rsidR="00421E3D" w:rsidRPr="00216153" w:rsidRDefault="00421E3D" w:rsidP="00421E3D">
            <w:pPr>
              <w:spacing w:after="0" w:line="240" w:lineRule="auto"/>
              <w:jc w:val="center"/>
              <w:rPr>
                <w:rFonts w:eastAsia="Times New Roman"/>
                <w:color w:val="4C4747"/>
                <w:spacing w:val="0"/>
                <w:sz w:val="20"/>
                <w:szCs w:val="20"/>
              </w:rPr>
            </w:pPr>
          </w:p>
        </w:tc>
        <w:tc>
          <w:tcPr>
            <w:tcW w:w="1213" w:type="dxa"/>
            <w:tcBorders>
              <w:top w:val="nil"/>
              <w:left w:val="nil"/>
              <w:bottom w:val="nil"/>
              <w:right w:val="nil"/>
            </w:tcBorders>
            <w:shd w:val="clear" w:color="auto" w:fill="auto"/>
            <w:noWrap/>
            <w:vAlign w:val="bottom"/>
            <w:hideMark/>
          </w:tcPr>
          <w:p w14:paraId="6293825B" w14:textId="77777777" w:rsidR="00421E3D" w:rsidRPr="00216153" w:rsidRDefault="00421E3D" w:rsidP="00421E3D">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4FFCB673" w14:textId="77777777" w:rsidR="00421E3D" w:rsidRPr="00216153" w:rsidRDefault="00421E3D" w:rsidP="00421E3D">
            <w:pPr>
              <w:spacing w:after="0" w:line="240" w:lineRule="auto"/>
              <w:jc w:val="center"/>
              <w:rPr>
                <w:rFonts w:eastAsia="Times New Roman"/>
                <w:color w:val="4C4747"/>
                <w:spacing w:val="0"/>
                <w:sz w:val="20"/>
                <w:szCs w:val="20"/>
              </w:rPr>
            </w:pPr>
          </w:p>
        </w:tc>
        <w:tc>
          <w:tcPr>
            <w:tcW w:w="1420" w:type="dxa"/>
            <w:tcBorders>
              <w:top w:val="nil"/>
              <w:left w:val="nil"/>
              <w:bottom w:val="nil"/>
              <w:right w:val="nil"/>
            </w:tcBorders>
            <w:shd w:val="clear" w:color="auto" w:fill="auto"/>
            <w:noWrap/>
            <w:vAlign w:val="bottom"/>
            <w:hideMark/>
          </w:tcPr>
          <w:p w14:paraId="2CF02801" w14:textId="77777777" w:rsidR="00421E3D" w:rsidRPr="00216153" w:rsidRDefault="00421E3D" w:rsidP="00421E3D">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143B7A1E" w14:textId="77777777" w:rsidR="00421E3D" w:rsidRPr="00216153" w:rsidRDefault="00421E3D" w:rsidP="00421E3D">
            <w:pPr>
              <w:spacing w:after="0" w:line="240" w:lineRule="auto"/>
              <w:jc w:val="center"/>
              <w:rPr>
                <w:rFonts w:eastAsia="Times New Roman"/>
                <w:color w:val="4C4747"/>
                <w:spacing w:val="0"/>
                <w:sz w:val="20"/>
                <w:szCs w:val="20"/>
              </w:rPr>
            </w:pPr>
          </w:p>
        </w:tc>
      </w:tr>
      <w:tr w:rsidR="00421E3D" w:rsidRPr="000C6CA0" w14:paraId="24456B02" w14:textId="77777777" w:rsidTr="00222536">
        <w:trPr>
          <w:trHeight w:val="276"/>
        </w:trPr>
        <w:tc>
          <w:tcPr>
            <w:tcW w:w="1203" w:type="dxa"/>
            <w:tcBorders>
              <w:top w:val="nil"/>
              <w:left w:val="nil"/>
              <w:bottom w:val="nil"/>
              <w:right w:val="nil"/>
            </w:tcBorders>
            <w:shd w:val="clear" w:color="auto" w:fill="auto"/>
            <w:noWrap/>
            <w:vAlign w:val="bottom"/>
            <w:hideMark/>
          </w:tcPr>
          <w:p w14:paraId="53371E42" w14:textId="77777777" w:rsidR="00421E3D" w:rsidRPr="000C6CA0" w:rsidRDefault="00421E3D" w:rsidP="00421E3D">
            <w:pPr>
              <w:spacing w:after="0" w:line="240" w:lineRule="auto"/>
              <w:rPr>
                <w:rFonts w:eastAsia="Times New Roman"/>
                <w:b/>
                <w:bCs/>
                <w:color w:val="4C4747"/>
                <w:spacing w:val="0"/>
              </w:rPr>
            </w:pPr>
            <w:r w:rsidRPr="000C6CA0">
              <w:rPr>
                <w:rFonts w:eastAsia="Times New Roman"/>
                <w:b/>
                <w:bCs/>
                <w:color w:val="4C4747"/>
                <w:spacing w:val="0"/>
              </w:rPr>
              <w:t>Año:</w:t>
            </w:r>
          </w:p>
        </w:tc>
        <w:tc>
          <w:tcPr>
            <w:tcW w:w="1047" w:type="dxa"/>
            <w:tcBorders>
              <w:top w:val="nil"/>
              <w:left w:val="nil"/>
              <w:bottom w:val="nil"/>
              <w:right w:val="nil"/>
            </w:tcBorders>
            <w:shd w:val="clear" w:color="auto" w:fill="auto"/>
            <w:noWrap/>
            <w:vAlign w:val="bottom"/>
            <w:hideMark/>
          </w:tcPr>
          <w:p w14:paraId="04909E80"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2024</w:t>
            </w:r>
          </w:p>
        </w:tc>
        <w:tc>
          <w:tcPr>
            <w:tcW w:w="1213" w:type="dxa"/>
            <w:tcBorders>
              <w:top w:val="nil"/>
              <w:left w:val="nil"/>
              <w:bottom w:val="nil"/>
              <w:right w:val="nil"/>
            </w:tcBorders>
            <w:shd w:val="clear" w:color="auto" w:fill="auto"/>
            <w:noWrap/>
            <w:vAlign w:val="bottom"/>
            <w:hideMark/>
          </w:tcPr>
          <w:p w14:paraId="3B1D43C8" w14:textId="77777777" w:rsidR="00421E3D" w:rsidRPr="00216153" w:rsidRDefault="00421E3D" w:rsidP="00421E3D">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6CBE1ABB" w14:textId="77777777" w:rsidR="00421E3D" w:rsidRPr="00216153" w:rsidRDefault="00421E3D" w:rsidP="00421E3D">
            <w:pPr>
              <w:spacing w:after="0" w:line="240" w:lineRule="auto"/>
              <w:rPr>
                <w:rFonts w:eastAsia="Times New Roman"/>
                <w:color w:val="4C4747"/>
                <w:spacing w:val="0"/>
                <w:sz w:val="20"/>
                <w:szCs w:val="20"/>
              </w:rPr>
            </w:pPr>
          </w:p>
        </w:tc>
        <w:tc>
          <w:tcPr>
            <w:tcW w:w="1420" w:type="dxa"/>
            <w:tcBorders>
              <w:top w:val="nil"/>
              <w:left w:val="nil"/>
              <w:bottom w:val="nil"/>
              <w:right w:val="nil"/>
            </w:tcBorders>
            <w:shd w:val="clear" w:color="auto" w:fill="auto"/>
            <w:noWrap/>
            <w:vAlign w:val="bottom"/>
            <w:hideMark/>
          </w:tcPr>
          <w:p w14:paraId="54147849"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40" w:type="dxa"/>
            <w:tcBorders>
              <w:top w:val="nil"/>
              <w:left w:val="nil"/>
              <w:bottom w:val="nil"/>
              <w:right w:val="nil"/>
            </w:tcBorders>
            <w:shd w:val="clear" w:color="auto" w:fill="auto"/>
            <w:noWrap/>
            <w:vAlign w:val="bottom"/>
            <w:hideMark/>
          </w:tcPr>
          <w:p w14:paraId="30576834"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Agrícola</w:t>
            </w:r>
          </w:p>
        </w:tc>
      </w:tr>
      <w:tr w:rsidR="00421E3D" w:rsidRPr="000C6CA0" w14:paraId="7F82BCD8" w14:textId="77777777" w:rsidTr="00222536">
        <w:trPr>
          <w:trHeight w:val="552"/>
        </w:trPr>
        <w:tc>
          <w:tcPr>
            <w:tcW w:w="1203" w:type="dxa"/>
            <w:tcBorders>
              <w:top w:val="nil"/>
              <w:left w:val="nil"/>
              <w:bottom w:val="nil"/>
              <w:right w:val="nil"/>
            </w:tcBorders>
            <w:shd w:val="clear" w:color="auto" w:fill="auto"/>
            <w:noWrap/>
            <w:vAlign w:val="center"/>
            <w:hideMark/>
          </w:tcPr>
          <w:p w14:paraId="1626F695" w14:textId="77777777" w:rsidR="00421E3D" w:rsidRPr="000C6CA0" w:rsidRDefault="00421E3D" w:rsidP="00421E3D">
            <w:pPr>
              <w:spacing w:after="0" w:line="240" w:lineRule="auto"/>
              <w:rPr>
                <w:rFonts w:eastAsia="Times New Roman"/>
                <w:b/>
                <w:bCs/>
                <w:color w:val="4C4747"/>
                <w:spacing w:val="0"/>
              </w:rPr>
            </w:pPr>
            <w:r w:rsidRPr="000C6CA0">
              <w:rPr>
                <w:rFonts w:eastAsia="Times New Roman"/>
                <w:b/>
                <w:bCs/>
                <w:color w:val="4C4747"/>
                <w:spacing w:val="0"/>
              </w:rPr>
              <w:t>Periodo:</w:t>
            </w:r>
          </w:p>
        </w:tc>
        <w:tc>
          <w:tcPr>
            <w:tcW w:w="2260" w:type="dxa"/>
            <w:gridSpan w:val="2"/>
            <w:tcBorders>
              <w:top w:val="nil"/>
              <w:left w:val="nil"/>
              <w:bottom w:val="nil"/>
              <w:right w:val="nil"/>
            </w:tcBorders>
            <w:shd w:val="clear" w:color="auto" w:fill="auto"/>
            <w:noWrap/>
            <w:vAlign w:val="center"/>
            <w:hideMark/>
          </w:tcPr>
          <w:p w14:paraId="6FCE7736"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5EC03E96" w14:textId="77777777" w:rsidR="00421E3D" w:rsidRPr="00216153" w:rsidRDefault="00421E3D" w:rsidP="00421E3D">
            <w:pPr>
              <w:spacing w:after="0" w:line="240" w:lineRule="auto"/>
              <w:rPr>
                <w:rFonts w:eastAsia="Times New Roman"/>
                <w:color w:val="4C4747"/>
                <w:spacing w:val="0"/>
              </w:rPr>
            </w:pPr>
          </w:p>
        </w:tc>
        <w:tc>
          <w:tcPr>
            <w:tcW w:w="1420" w:type="dxa"/>
            <w:tcBorders>
              <w:top w:val="nil"/>
              <w:left w:val="nil"/>
              <w:bottom w:val="nil"/>
              <w:right w:val="nil"/>
            </w:tcBorders>
            <w:shd w:val="clear" w:color="auto" w:fill="auto"/>
            <w:noWrap/>
            <w:vAlign w:val="center"/>
            <w:hideMark/>
          </w:tcPr>
          <w:p w14:paraId="102DF6F5"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40" w:type="dxa"/>
            <w:tcBorders>
              <w:top w:val="nil"/>
              <w:left w:val="nil"/>
              <w:bottom w:val="nil"/>
              <w:right w:val="nil"/>
            </w:tcBorders>
            <w:shd w:val="clear" w:color="auto" w:fill="auto"/>
            <w:vAlign w:val="center"/>
            <w:hideMark/>
          </w:tcPr>
          <w:p w14:paraId="4E67CF26"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Prima y valor asegurado</w:t>
            </w:r>
          </w:p>
        </w:tc>
      </w:tr>
      <w:tr w:rsidR="00421E3D" w:rsidRPr="000C6CA0" w14:paraId="6F530B99" w14:textId="77777777" w:rsidTr="00222536">
        <w:trPr>
          <w:trHeight w:val="210"/>
        </w:trPr>
        <w:tc>
          <w:tcPr>
            <w:tcW w:w="1203" w:type="dxa"/>
            <w:tcBorders>
              <w:top w:val="nil"/>
              <w:left w:val="nil"/>
              <w:bottom w:val="nil"/>
              <w:right w:val="nil"/>
            </w:tcBorders>
            <w:shd w:val="clear" w:color="auto" w:fill="auto"/>
            <w:noWrap/>
            <w:vAlign w:val="center"/>
            <w:hideMark/>
          </w:tcPr>
          <w:p w14:paraId="559394B7" w14:textId="77777777" w:rsidR="00421E3D" w:rsidRPr="000C6CA0" w:rsidRDefault="00421E3D" w:rsidP="00421E3D">
            <w:pPr>
              <w:spacing w:after="0" w:line="240" w:lineRule="auto"/>
              <w:rPr>
                <w:rFonts w:eastAsia="Times New Roman"/>
                <w:color w:val="4C4747"/>
                <w:spacing w:val="0"/>
              </w:rPr>
            </w:pPr>
          </w:p>
        </w:tc>
        <w:tc>
          <w:tcPr>
            <w:tcW w:w="1047" w:type="dxa"/>
            <w:tcBorders>
              <w:top w:val="nil"/>
              <w:left w:val="nil"/>
              <w:bottom w:val="nil"/>
              <w:right w:val="nil"/>
            </w:tcBorders>
            <w:shd w:val="clear" w:color="auto" w:fill="auto"/>
            <w:vAlign w:val="center"/>
            <w:hideMark/>
          </w:tcPr>
          <w:p w14:paraId="19BD2034" w14:textId="77777777" w:rsidR="00421E3D" w:rsidRPr="000C6CA0" w:rsidRDefault="00421E3D" w:rsidP="00421E3D">
            <w:pPr>
              <w:spacing w:after="0" w:line="240" w:lineRule="auto"/>
              <w:rPr>
                <w:rFonts w:eastAsia="Times New Roman"/>
                <w:color w:val="auto"/>
                <w:spacing w:val="0"/>
                <w:sz w:val="20"/>
                <w:szCs w:val="20"/>
              </w:rPr>
            </w:pPr>
          </w:p>
        </w:tc>
        <w:tc>
          <w:tcPr>
            <w:tcW w:w="1213" w:type="dxa"/>
            <w:tcBorders>
              <w:top w:val="nil"/>
              <w:left w:val="nil"/>
              <w:bottom w:val="nil"/>
              <w:right w:val="nil"/>
            </w:tcBorders>
            <w:shd w:val="clear" w:color="auto" w:fill="auto"/>
            <w:vAlign w:val="center"/>
            <w:hideMark/>
          </w:tcPr>
          <w:p w14:paraId="078917B4" w14:textId="77777777" w:rsidR="00421E3D" w:rsidRPr="000C6CA0" w:rsidRDefault="00421E3D" w:rsidP="00421E3D">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315EF955" w14:textId="77777777" w:rsidR="00421E3D" w:rsidRPr="000C6CA0" w:rsidRDefault="00421E3D" w:rsidP="00421E3D">
            <w:pPr>
              <w:spacing w:after="0" w:line="240" w:lineRule="auto"/>
              <w:jc w:val="center"/>
              <w:rPr>
                <w:rFonts w:eastAsia="Times New Roman"/>
                <w:color w:val="auto"/>
                <w:spacing w:val="0"/>
                <w:sz w:val="20"/>
                <w:szCs w:val="20"/>
              </w:rPr>
            </w:pPr>
          </w:p>
        </w:tc>
        <w:tc>
          <w:tcPr>
            <w:tcW w:w="1420" w:type="dxa"/>
            <w:tcBorders>
              <w:top w:val="nil"/>
              <w:left w:val="nil"/>
              <w:bottom w:val="nil"/>
              <w:right w:val="nil"/>
            </w:tcBorders>
            <w:shd w:val="clear" w:color="auto" w:fill="auto"/>
            <w:noWrap/>
            <w:vAlign w:val="center"/>
            <w:hideMark/>
          </w:tcPr>
          <w:p w14:paraId="238FFA69" w14:textId="77777777" w:rsidR="00421E3D" w:rsidRPr="000C6CA0" w:rsidRDefault="00421E3D" w:rsidP="00421E3D">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vAlign w:val="center"/>
            <w:hideMark/>
          </w:tcPr>
          <w:p w14:paraId="65866163" w14:textId="77777777" w:rsidR="00421E3D" w:rsidRPr="000C6CA0" w:rsidRDefault="00421E3D" w:rsidP="00421E3D">
            <w:pPr>
              <w:spacing w:after="0" w:line="240" w:lineRule="auto"/>
              <w:rPr>
                <w:rFonts w:eastAsia="Times New Roman"/>
                <w:color w:val="auto"/>
                <w:spacing w:val="0"/>
                <w:sz w:val="20"/>
                <w:szCs w:val="20"/>
              </w:rPr>
            </w:pPr>
          </w:p>
        </w:tc>
      </w:tr>
      <w:tr w:rsidR="00421E3D" w:rsidRPr="000C6CA0" w14:paraId="4A23813E" w14:textId="77777777" w:rsidTr="00222536">
        <w:trPr>
          <w:trHeight w:val="828"/>
        </w:trPr>
        <w:tc>
          <w:tcPr>
            <w:tcW w:w="1203"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5FF0D75A" w14:textId="77777777" w:rsidR="00421E3D"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Provincia</w:t>
            </w:r>
          </w:p>
          <w:p w14:paraId="358291C1" w14:textId="77777777" w:rsidR="00421E3D" w:rsidRPr="000C6CA0" w:rsidRDefault="00421E3D" w:rsidP="00421E3D">
            <w:pPr>
              <w:spacing w:after="0" w:line="240" w:lineRule="auto"/>
              <w:jc w:val="center"/>
              <w:rPr>
                <w:rFonts w:eastAsia="Times New Roman"/>
                <w:b/>
                <w:bCs/>
                <w:color w:val="FFFFFF"/>
                <w:spacing w:val="0"/>
              </w:rPr>
            </w:pPr>
            <w:r>
              <w:rPr>
                <w:rFonts w:eastAsia="Times New Roman"/>
                <w:b/>
                <w:bCs/>
                <w:color w:val="FFFFFF"/>
                <w:spacing w:val="0"/>
              </w:rPr>
              <w:t>Parte 1</w:t>
            </w:r>
          </w:p>
        </w:tc>
        <w:tc>
          <w:tcPr>
            <w:tcW w:w="1047" w:type="dxa"/>
            <w:tcBorders>
              <w:top w:val="single" w:sz="4" w:space="0" w:color="auto"/>
              <w:left w:val="nil"/>
              <w:bottom w:val="single" w:sz="4" w:space="0" w:color="auto"/>
              <w:right w:val="single" w:sz="4" w:space="0" w:color="auto"/>
            </w:tcBorders>
            <w:shd w:val="clear" w:color="000000" w:fill="072C61"/>
            <w:noWrap/>
            <w:vAlign w:val="center"/>
            <w:hideMark/>
          </w:tcPr>
          <w:p w14:paraId="6D1E6ED4" w14:textId="77777777" w:rsidR="00421E3D" w:rsidRPr="000C6CA0"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Rubros</w:t>
            </w:r>
          </w:p>
        </w:tc>
        <w:tc>
          <w:tcPr>
            <w:tcW w:w="1213" w:type="dxa"/>
            <w:tcBorders>
              <w:top w:val="single" w:sz="4" w:space="0" w:color="auto"/>
              <w:left w:val="nil"/>
              <w:bottom w:val="single" w:sz="4" w:space="0" w:color="auto"/>
              <w:right w:val="single" w:sz="4" w:space="0" w:color="auto"/>
            </w:tcBorders>
            <w:shd w:val="clear" w:color="000000" w:fill="072C61"/>
            <w:vAlign w:val="center"/>
            <w:hideMark/>
          </w:tcPr>
          <w:p w14:paraId="438EB36D" w14:textId="77777777" w:rsidR="00421E3D" w:rsidRPr="000C6CA0"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Pólizas Emitidas</w:t>
            </w:r>
          </w:p>
        </w:tc>
        <w:tc>
          <w:tcPr>
            <w:tcW w:w="1417" w:type="dxa"/>
            <w:tcBorders>
              <w:top w:val="single" w:sz="4" w:space="0" w:color="auto"/>
              <w:left w:val="nil"/>
              <w:bottom w:val="single" w:sz="4" w:space="0" w:color="auto"/>
              <w:right w:val="single" w:sz="4" w:space="0" w:color="auto"/>
            </w:tcBorders>
            <w:shd w:val="clear" w:color="000000" w:fill="072C61"/>
            <w:vAlign w:val="center"/>
            <w:hideMark/>
          </w:tcPr>
          <w:p w14:paraId="5486328A" w14:textId="77777777" w:rsidR="00421E3D" w:rsidRPr="000C6CA0"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Superficies Aseguradas Tareas</w:t>
            </w:r>
          </w:p>
        </w:tc>
        <w:tc>
          <w:tcPr>
            <w:tcW w:w="1420" w:type="dxa"/>
            <w:tcBorders>
              <w:top w:val="single" w:sz="4" w:space="0" w:color="auto"/>
              <w:left w:val="nil"/>
              <w:bottom w:val="single" w:sz="4" w:space="0" w:color="auto"/>
              <w:right w:val="single" w:sz="4" w:space="0" w:color="auto"/>
            </w:tcBorders>
            <w:shd w:val="clear" w:color="000000" w:fill="072C61"/>
            <w:vAlign w:val="center"/>
            <w:hideMark/>
          </w:tcPr>
          <w:p w14:paraId="3B4DBF16" w14:textId="77777777" w:rsidR="00421E3D" w:rsidRPr="000C6CA0"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Valor Total Prima (100%), En RD$</w:t>
            </w:r>
          </w:p>
        </w:tc>
        <w:tc>
          <w:tcPr>
            <w:tcW w:w="1440" w:type="dxa"/>
            <w:tcBorders>
              <w:top w:val="single" w:sz="4" w:space="0" w:color="auto"/>
              <w:left w:val="nil"/>
              <w:bottom w:val="single" w:sz="4" w:space="0" w:color="auto"/>
              <w:right w:val="single" w:sz="4" w:space="0" w:color="auto"/>
            </w:tcBorders>
            <w:shd w:val="clear" w:color="000000" w:fill="072C61"/>
            <w:vAlign w:val="center"/>
            <w:hideMark/>
          </w:tcPr>
          <w:p w14:paraId="30A87880" w14:textId="77777777" w:rsidR="00421E3D" w:rsidRPr="000C6CA0" w:rsidRDefault="00421E3D" w:rsidP="00421E3D">
            <w:pPr>
              <w:spacing w:after="0" w:line="240" w:lineRule="auto"/>
              <w:jc w:val="center"/>
              <w:rPr>
                <w:rFonts w:eastAsia="Times New Roman"/>
                <w:b/>
                <w:bCs/>
                <w:color w:val="FFFFFF"/>
                <w:spacing w:val="0"/>
              </w:rPr>
            </w:pPr>
            <w:r w:rsidRPr="000C6CA0">
              <w:rPr>
                <w:rFonts w:eastAsia="Times New Roman"/>
                <w:b/>
                <w:bCs/>
                <w:color w:val="FFFFFF"/>
                <w:spacing w:val="0"/>
              </w:rPr>
              <w:t>Valor Asegurado, En RD$</w:t>
            </w:r>
          </w:p>
        </w:tc>
      </w:tr>
      <w:tr w:rsidR="00421E3D" w:rsidRPr="000C6CA0" w14:paraId="5B271690" w14:textId="77777777" w:rsidTr="00222536">
        <w:trPr>
          <w:trHeight w:val="262"/>
        </w:trPr>
        <w:tc>
          <w:tcPr>
            <w:tcW w:w="1203" w:type="dxa"/>
            <w:vMerge w:val="restart"/>
            <w:tcBorders>
              <w:top w:val="nil"/>
              <w:left w:val="single" w:sz="4" w:space="0" w:color="auto"/>
              <w:bottom w:val="single" w:sz="4" w:space="0" w:color="000000"/>
              <w:right w:val="single" w:sz="4" w:space="0" w:color="auto"/>
            </w:tcBorders>
            <w:shd w:val="clear" w:color="auto" w:fill="auto"/>
            <w:vAlign w:val="center"/>
            <w:hideMark/>
          </w:tcPr>
          <w:p w14:paraId="4F2210F2"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Santiago</w:t>
            </w:r>
          </w:p>
        </w:tc>
        <w:tc>
          <w:tcPr>
            <w:tcW w:w="1047" w:type="dxa"/>
            <w:tcBorders>
              <w:top w:val="nil"/>
              <w:left w:val="nil"/>
              <w:bottom w:val="single" w:sz="4" w:space="0" w:color="auto"/>
              <w:right w:val="single" w:sz="4" w:space="0" w:color="auto"/>
            </w:tcBorders>
            <w:shd w:val="clear" w:color="auto" w:fill="auto"/>
            <w:noWrap/>
            <w:vAlign w:val="center"/>
            <w:hideMark/>
          </w:tcPr>
          <w:p w14:paraId="68F1038E"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Plátano</w:t>
            </w:r>
          </w:p>
        </w:tc>
        <w:tc>
          <w:tcPr>
            <w:tcW w:w="1213" w:type="dxa"/>
            <w:tcBorders>
              <w:top w:val="nil"/>
              <w:left w:val="nil"/>
              <w:bottom w:val="single" w:sz="4" w:space="0" w:color="auto"/>
              <w:right w:val="single" w:sz="4" w:space="0" w:color="auto"/>
            </w:tcBorders>
            <w:shd w:val="clear" w:color="auto" w:fill="auto"/>
            <w:noWrap/>
            <w:vAlign w:val="center"/>
            <w:hideMark/>
          </w:tcPr>
          <w:p w14:paraId="01225128"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10</w:t>
            </w:r>
          </w:p>
        </w:tc>
        <w:tc>
          <w:tcPr>
            <w:tcW w:w="1417" w:type="dxa"/>
            <w:tcBorders>
              <w:top w:val="nil"/>
              <w:left w:val="nil"/>
              <w:bottom w:val="single" w:sz="4" w:space="0" w:color="auto"/>
              <w:right w:val="single" w:sz="4" w:space="0" w:color="auto"/>
            </w:tcBorders>
            <w:shd w:val="clear" w:color="auto" w:fill="auto"/>
            <w:noWrap/>
            <w:vAlign w:val="center"/>
            <w:hideMark/>
          </w:tcPr>
          <w:p w14:paraId="1C901498"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1,638</w:t>
            </w:r>
          </w:p>
        </w:tc>
        <w:tc>
          <w:tcPr>
            <w:tcW w:w="1420" w:type="dxa"/>
            <w:tcBorders>
              <w:top w:val="nil"/>
              <w:left w:val="nil"/>
              <w:bottom w:val="single" w:sz="4" w:space="0" w:color="auto"/>
              <w:right w:val="single" w:sz="4" w:space="0" w:color="auto"/>
            </w:tcBorders>
            <w:shd w:val="clear" w:color="auto" w:fill="auto"/>
            <w:noWrap/>
            <w:vAlign w:val="center"/>
            <w:hideMark/>
          </w:tcPr>
          <w:p w14:paraId="5E72D360"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2,309,120</w:t>
            </w:r>
          </w:p>
        </w:tc>
        <w:tc>
          <w:tcPr>
            <w:tcW w:w="1440" w:type="dxa"/>
            <w:tcBorders>
              <w:top w:val="nil"/>
              <w:left w:val="nil"/>
              <w:bottom w:val="single" w:sz="4" w:space="0" w:color="auto"/>
              <w:right w:val="single" w:sz="4" w:space="0" w:color="auto"/>
            </w:tcBorders>
            <w:shd w:val="clear" w:color="auto" w:fill="auto"/>
            <w:noWrap/>
            <w:vAlign w:val="center"/>
            <w:hideMark/>
          </w:tcPr>
          <w:p w14:paraId="7623EC24"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20,991,999</w:t>
            </w:r>
          </w:p>
        </w:tc>
      </w:tr>
      <w:tr w:rsidR="00421E3D" w:rsidRPr="000C6CA0" w14:paraId="28F5D896"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05998B53"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6E82B00A"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Arroz</w:t>
            </w:r>
          </w:p>
        </w:tc>
        <w:tc>
          <w:tcPr>
            <w:tcW w:w="1213" w:type="dxa"/>
            <w:tcBorders>
              <w:top w:val="nil"/>
              <w:left w:val="nil"/>
              <w:bottom w:val="single" w:sz="4" w:space="0" w:color="auto"/>
              <w:right w:val="single" w:sz="4" w:space="0" w:color="auto"/>
            </w:tcBorders>
            <w:shd w:val="clear" w:color="auto" w:fill="auto"/>
            <w:noWrap/>
            <w:vAlign w:val="center"/>
            <w:hideMark/>
          </w:tcPr>
          <w:p w14:paraId="26A85503"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10</w:t>
            </w:r>
          </w:p>
        </w:tc>
        <w:tc>
          <w:tcPr>
            <w:tcW w:w="1417" w:type="dxa"/>
            <w:tcBorders>
              <w:top w:val="nil"/>
              <w:left w:val="nil"/>
              <w:bottom w:val="single" w:sz="4" w:space="0" w:color="auto"/>
              <w:right w:val="single" w:sz="4" w:space="0" w:color="auto"/>
            </w:tcBorders>
            <w:shd w:val="clear" w:color="auto" w:fill="auto"/>
            <w:noWrap/>
            <w:vAlign w:val="center"/>
            <w:hideMark/>
          </w:tcPr>
          <w:p w14:paraId="22D224CA"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3,442</w:t>
            </w:r>
          </w:p>
        </w:tc>
        <w:tc>
          <w:tcPr>
            <w:tcW w:w="1420" w:type="dxa"/>
            <w:tcBorders>
              <w:top w:val="nil"/>
              <w:left w:val="nil"/>
              <w:bottom w:val="single" w:sz="4" w:space="0" w:color="auto"/>
              <w:right w:val="single" w:sz="4" w:space="0" w:color="auto"/>
            </w:tcBorders>
            <w:shd w:val="clear" w:color="auto" w:fill="auto"/>
            <w:noWrap/>
            <w:vAlign w:val="center"/>
            <w:hideMark/>
          </w:tcPr>
          <w:p w14:paraId="72DA24E8"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2,271,720</w:t>
            </w:r>
          </w:p>
        </w:tc>
        <w:tc>
          <w:tcPr>
            <w:tcW w:w="1440" w:type="dxa"/>
            <w:tcBorders>
              <w:top w:val="nil"/>
              <w:left w:val="nil"/>
              <w:bottom w:val="single" w:sz="4" w:space="0" w:color="auto"/>
              <w:right w:val="single" w:sz="4" w:space="0" w:color="auto"/>
            </w:tcBorders>
            <w:shd w:val="clear" w:color="auto" w:fill="auto"/>
            <w:noWrap/>
            <w:vAlign w:val="center"/>
            <w:hideMark/>
          </w:tcPr>
          <w:p w14:paraId="35C6DC15"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20,652,000</w:t>
            </w:r>
          </w:p>
        </w:tc>
      </w:tr>
      <w:tr w:rsidR="00421E3D" w:rsidRPr="000C6CA0" w14:paraId="30F924FF"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7A82CCDA"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06F9C9A6"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Banano</w:t>
            </w:r>
          </w:p>
        </w:tc>
        <w:tc>
          <w:tcPr>
            <w:tcW w:w="1213" w:type="dxa"/>
            <w:tcBorders>
              <w:top w:val="nil"/>
              <w:left w:val="nil"/>
              <w:bottom w:val="single" w:sz="4" w:space="0" w:color="auto"/>
              <w:right w:val="single" w:sz="4" w:space="0" w:color="auto"/>
            </w:tcBorders>
            <w:shd w:val="clear" w:color="auto" w:fill="auto"/>
            <w:noWrap/>
            <w:vAlign w:val="center"/>
            <w:hideMark/>
          </w:tcPr>
          <w:p w14:paraId="37B9A1EC"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785B28C"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3,953</w:t>
            </w:r>
          </w:p>
        </w:tc>
        <w:tc>
          <w:tcPr>
            <w:tcW w:w="1420" w:type="dxa"/>
            <w:tcBorders>
              <w:top w:val="nil"/>
              <w:left w:val="nil"/>
              <w:bottom w:val="single" w:sz="4" w:space="0" w:color="auto"/>
              <w:right w:val="single" w:sz="4" w:space="0" w:color="auto"/>
            </w:tcBorders>
            <w:shd w:val="clear" w:color="auto" w:fill="auto"/>
            <w:noWrap/>
            <w:vAlign w:val="center"/>
            <w:hideMark/>
          </w:tcPr>
          <w:p w14:paraId="0F1FA092"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6,464,190</w:t>
            </w:r>
          </w:p>
        </w:tc>
        <w:tc>
          <w:tcPr>
            <w:tcW w:w="1440" w:type="dxa"/>
            <w:tcBorders>
              <w:top w:val="nil"/>
              <w:left w:val="nil"/>
              <w:bottom w:val="single" w:sz="4" w:space="0" w:color="auto"/>
              <w:right w:val="single" w:sz="4" w:space="0" w:color="auto"/>
            </w:tcBorders>
            <w:shd w:val="clear" w:color="auto" w:fill="auto"/>
            <w:noWrap/>
            <w:vAlign w:val="center"/>
            <w:hideMark/>
          </w:tcPr>
          <w:p w14:paraId="4B5FB03E"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58,765,360</w:t>
            </w:r>
          </w:p>
        </w:tc>
      </w:tr>
      <w:tr w:rsidR="00421E3D" w:rsidRPr="000C6CA0" w14:paraId="66BF80F6"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610D28BF"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50E1069F"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Café</w:t>
            </w:r>
          </w:p>
        </w:tc>
        <w:tc>
          <w:tcPr>
            <w:tcW w:w="1213" w:type="dxa"/>
            <w:tcBorders>
              <w:top w:val="nil"/>
              <w:left w:val="nil"/>
              <w:bottom w:val="single" w:sz="4" w:space="0" w:color="auto"/>
              <w:right w:val="single" w:sz="4" w:space="0" w:color="auto"/>
            </w:tcBorders>
            <w:shd w:val="clear" w:color="auto" w:fill="auto"/>
            <w:noWrap/>
            <w:vAlign w:val="center"/>
            <w:hideMark/>
          </w:tcPr>
          <w:p w14:paraId="63C7D66E"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74</w:t>
            </w:r>
          </w:p>
        </w:tc>
        <w:tc>
          <w:tcPr>
            <w:tcW w:w="1417" w:type="dxa"/>
            <w:tcBorders>
              <w:top w:val="nil"/>
              <w:left w:val="nil"/>
              <w:bottom w:val="single" w:sz="4" w:space="0" w:color="auto"/>
              <w:right w:val="single" w:sz="4" w:space="0" w:color="auto"/>
            </w:tcBorders>
            <w:shd w:val="clear" w:color="auto" w:fill="auto"/>
            <w:noWrap/>
            <w:vAlign w:val="center"/>
            <w:hideMark/>
          </w:tcPr>
          <w:p w14:paraId="047A1D8B"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5,031</w:t>
            </w:r>
          </w:p>
        </w:tc>
        <w:tc>
          <w:tcPr>
            <w:tcW w:w="1420" w:type="dxa"/>
            <w:tcBorders>
              <w:top w:val="nil"/>
              <w:left w:val="nil"/>
              <w:bottom w:val="single" w:sz="4" w:space="0" w:color="auto"/>
              <w:right w:val="single" w:sz="4" w:space="0" w:color="auto"/>
            </w:tcBorders>
            <w:shd w:val="clear" w:color="auto" w:fill="auto"/>
            <w:noWrap/>
            <w:vAlign w:val="center"/>
            <w:hideMark/>
          </w:tcPr>
          <w:p w14:paraId="5BCC2055"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1,535,529</w:t>
            </w:r>
          </w:p>
        </w:tc>
        <w:tc>
          <w:tcPr>
            <w:tcW w:w="1440" w:type="dxa"/>
            <w:tcBorders>
              <w:top w:val="nil"/>
              <w:left w:val="nil"/>
              <w:bottom w:val="single" w:sz="4" w:space="0" w:color="auto"/>
              <w:right w:val="single" w:sz="4" w:space="0" w:color="auto"/>
            </w:tcBorders>
            <w:shd w:val="clear" w:color="auto" w:fill="auto"/>
            <w:noWrap/>
            <w:vAlign w:val="center"/>
            <w:hideMark/>
          </w:tcPr>
          <w:p w14:paraId="4101379E"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30,750,572</w:t>
            </w:r>
          </w:p>
        </w:tc>
      </w:tr>
      <w:tr w:rsidR="00421E3D" w:rsidRPr="000C6CA0" w14:paraId="39DEEDD0"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5BC35207"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6F2ECFA0"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Limón</w:t>
            </w:r>
          </w:p>
        </w:tc>
        <w:tc>
          <w:tcPr>
            <w:tcW w:w="1213" w:type="dxa"/>
            <w:tcBorders>
              <w:top w:val="nil"/>
              <w:left w:val="nil"/>
              <w:bottom w:val="single" w:sz="4" w:space="0" w:color="auto"/>
              <w:right w:val="single" w:sz="4" w:space="0" w:color="auto"/>
            </w:tcBorders>
            <w:shd w:val="clear" w:color="auto" w:fill="auto"/>
            <w:noWrap/>
            <w:vAlign w:val="center"/>
            <w:hideMark/>
          </w:tcPr>
          <w:p w14:paraId="71E01B58"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21</w:t>
            </w:r>
          </w:p>
        </w:tc>
        <w:tc>
          <w:tcPr>
            <w:tcW w:w="1417" w:type="dxa"/>
            <w:tcBorders>
              <w:top w:val="nil"/>
              <w:left w:val="nil"/>
              <w:bottom w:val="single" w:sz="4" w:space="0" w:color="auto"/>
              <w:right w:val="single" w:sz="4" w:space="0" w:color="auto"/>
            </w:tcBorders>
            <w:shd w:val="clear" w:color="auto" w:fill="auto"/>
            <w:noWrap/>
            <w:vAlign w:val="center"/>
            <w:hideMark/>
          </w:tcPr>
          <w:p w14:paraId="3D85E04D"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1,284</w:t>
            </w:r>
          </w:p>
        </w:tc>
        <w:tc>
          <w:tcPr>
            <w:tcW w:w="1420" w:type="dxa"/>
            <w:tcBorders>
              <w:top w:val="nil"/>
              <w:left w:val="nil"/>
              <w:bottom w:val="single" w:sz="4" w:space="0" w:color="auto"/>
              <w:right w:val="single" w:sz="4" w:space="0" w:color="auto"/>
            </w:tcBorders>
            <w:shd w:val="clear" w:color="auto" w:fill="auto"/>
            <w:noWrap/>
            <w:vAlign w:val="center"/>
            <w:hideMark/>
          </w:tcPr>
          <w:p w14:paraId="53FAC203"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426,325</w:t>
            </w:r>
          </w:p>
        </w:tc>
        <w:tc>
          <w:tcPr>
            <w:tcW w:w="1440" w:type="dxa"/>
            <w:tcBorders>
              <w:top w:val="nil"/>
              <w:left w:val="nil"/>
              <w:bottom w:val="single" w:sz="4" w:space="0" w:color="auto"/>
              <w:right w:val="single" w:sz="4" w:space="0" w:color="auto"/>
            </w:tcBorders>
            <w:shd w:val="clear" w:color="auto" w:fill="auto"/>
            <w:noWrap/>
            <w:vAlign w:val="center"/>
            <w:hideMark/>
          </w:tcPr>
          <w:p w14:paraId="55F1D756"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8,562,506</w:t>
            </w:r>
          </w:p>
        </w:tc>
      </w:tr>
      <w:tr w:rsidR="00421E3D" w:rsidRPr="000C6CA0" w14:paraId="4D2845D4"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385609CC"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57C2AAA7"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Tabaco</w:t>
            </w:r>
          </w:p>
        </w:tc>
        <w:tc>
          <w:tcPr>
            <w:tcW w:w="1213" w:type="dxa"/>
            <w:tcBorders>
              <w:top w:val="nil"/>
              <w:left w:val="nil"/>
              <w:bottom w:val="single" w:sz="4" w:space="0" w:color="auto"/>
              <w:right w:val="single" w:sz="4" w:space="0" w:color="auto"/>
            </w:tcBorders>
            <w:shd w:val="clear" w:color="auto" w:fill="auto"/>
            <w:noWrap/>
            <w:vAlign w:val="center"/>
            <w:hideMark/>
          </w:tcPr>
          <w:p w14:paraId="6219B6D0"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18</w:t>
            </w:r>
          </w:p>
        </w:tc>
        <w:tc>
          <w:tcPr>
            <w:tcW w:w="1417" w:type="dxa"/>
            <w:tcBorders>
              <w:top w:val="nil"/>
              <w:left w:val="nil"/>
              <w:bottom w:val="single" w:sz="4" w:space="0" w:color="auto"/>
              <w:right w:val="single" w:sz="4" w:space="0" w:color="auto"/>
            </w:tcBorders>
            <w:shd w:val="clear" w:color="auto" w:fill="auto"/>
            <w:noWrap/>
            <w:vAlign w:val="center"/>
            <w:hideMark/>
          </w:tcPr>
          <w:p w14:paraId="0F8723DB"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970</w:t>
            </w:r>
          </w:p>
        </w:tc>
        <w:tc>
          <w:tcPr>
            <w:tcW w:w="1420" w:type="dxa"/>
            <w:tcBorders>
              <w:top w:val="nil"/>
              <w:left w:val="nil"/>
              <w:bottom w:val="single" w:sz="4" w:space="0" w:color="auto"/>
              <w:right w:val="single" w:sz="4" w:space="0" w:color="auto"/>
            </w:tcBorders>
            <w:shd w:val="clear" w:color="auto" w:fill="auto"/>
            <w:noWrap/>
            <w:vAlign w:val="center"/>
            <w:hideMark/>
          </w:tcPr>
          <w:p w14:paraId="4E773750"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314,813</w:t>
            </w:r>
          </w:p>
        </w:tc>
        <w:tc>
          <w:tcPr>
            <w:tcW w:w="1440" w:type="dxa"/>
            <w:tcBorders>
              <w:top w:val="nil"/>
              <w:left w:val="nil"/>
              <w:bottom w:val="single" w:sz="4" w:space="0" w:color="auto"/>
              <w:right w:val="single" w:sz="4" w:space="0" w:color="auto"/>
            </w:tcBorders>
            <w:shd w:val="clear" w:color="auto" w:fill="auto"/>
            <w:noWrap/>
            <w:vAlign w:val="center"/>
            <w:hideMark/>
          </w:tcPr>
          <w:p w14:paraId="4E91DF17"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5,246,890</w:t>
            </w:r>
          </w:p>
        </w:tc>
      </w:tr>
      <w:tr w:rsidR="00421E3D" w:rsidRPr="000C6CA0" w14:paraId="1307AB1F"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1D0BB301"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64DEF0CC"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Piña</w:t>
            </w:r>
          </w:p>
        </w:tc>
        <w:tc>
          <w:tcPr>
            <w:tcW w:w="1213" w:type="dxa"/>
            <w:tcBorders>
              <w:top w:val="nil"/>
              <w:left w:val="nil"/>
              <w:bottom w:val="single" w:sz="4" w:space="0" w:color="auto"/>
              <w:right w:val="single" w:sz="4" w:space="0" w:color="auto"/>
            </w:tcBorders>
            <w:shd w:val="clear" w:color="auto" w:fill="auto"/>
            <w:noWrap/>
            <w:vAlign w:val="center"/>
            <w:hideMark/>
          </w:tcPr>
          <w:p w14:paraId="57C8AE3B"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w:t>
            </w:r>
          </w:p>
        </w:tc>
        <w:tc>
          <w:tcPr>
            <w:tcW w:w="1417" w:type="dxa"/>
            <w:tcBorders>
              <w:top w:val="nil"/>
              <w:left w:val="nil"/>
              <w:bottom w:val="single" w:sz="4" w:space="0" w:color="auto"/>
              <w:right w:val="single" w:sz="4" w:space="0" w:color="auto"/>
            </w:tcBorders>
            <w:shd w:val="clear" w:color="auto" w:fill="auto"/>
            <w:noWrap/>
            <w:vAlign w:val="center"/>
            <w:hideMark/>
          </w:tcPr>
          <w:p w14:paraId="48D0EB65"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163</w:t>
            </w:r>
          </w:p>
        </w:tc>
        <w:tc>
          <w:tcPr>
            <w:tcW w:w="1420" w:type="dxa"/>
            <w:tcBorders>
              <w:top w:val="nil"/>
              <w:left w:val="nil"/>
              <w:bottom w:val="single" w:sz="4" w:space="0" w:color="auto"/>
              <w:right w:val="single" w:sz="4" w:space="0" w:color="auto"/>
            </w:tcBorders>
            <w:shd w:val="clear" w:color="auto" w:fill="auto"/>
            <w:noWrap/>
            <w:vAlign w:val="center"/>
            <w:hideMark/>
          </w:tcPr>
          <w:p w14:paraId="11E352FE"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91,001</w:t>
            </w:r>
          </w:p>
        </w:tc>
        <w:tc>
          <w:tcPr>
            <w:tcW w:w="1440" w:type="dxa"/>
            <w:tcBorders>
              <w:top w:val="nil"/>
              <w:left w:val="nil"/>
              <w:bottom w:val="single" w:sz="4" w:space="0" w:color="auto"/>
              <w:right w:val="single" w:sz="4" w:space="0" w:color="auto"/>
            </w:tcBorders>
            <w:shd w:val="clear" w:color="auto" w:fill="auto"/>
            <w:noWrap/>
            <w:vAlign w:val="center"/>
            <w:hideMark/>
          </w:tcPr>
          <w:p w14:paraId="58F390D2"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2,065,001</w:t>
            </w:r>
          </w:p>
        </w:tc>
      </w:tr>
      <w:tr w:rsidR="00421E3D" w:rsidRPr="000C6CA0" w14:paraId="4D71B7E3"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283C8E25"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625D8AA" w14:textId="77777777" w:rsidR="00421E3D" w:rsidRPr="00216153" w:rsidRDefault="00421E3D" w:rsidP="00421E3D">
            <w:pPr>
              <w:spacing w:after="0" w:line="240" w:lineRule="auto"/>
              <w:rPr>
                <w:rFonts w:eastAsia="Times New Roman"/>
                <w:color w:val="4C4747"/>
                <w:spacing w:val="0"/>
                <w:sz w:val="22"/>
              </w:rPr>
            </w:pPr>
            <w:r w:rsidRPr="00216153">
              <w:rPr>
                <w:rFonts w:eastAsia="Times New Roman"/>
                <w:color w:val="4C4747"/>
                <w:spacing w:val="0"/>
                <w:sz w:val="22"/>
              </w:rPr>
              <w:t>Aguacate</w:t>
            </w:r>
          </w:p>
        </w:tc>
        <w:tc>
          <w:tcPr>
            <w:tcW w:w="1213" w:type="dxa"/>
            <w:tcBorders>
              <w:top w:val="nil"/>
              <w:left w:val="nil"/>
              <w:bottom w:val="single" w:sz="4" w:space="0" w:color="auto"/>
              <w:right w:val="single" w:sz="4" w:space="0" w:color="auto"/>
            </w:tcBorders>
            <w:shd w:val="clear" w:color="auto" w:fill="auto"/>
            <w:noWrap/>
            <w:vAlign w:val="center"/>
            <w:hideMark/>
          </w:tcPr>
          <w:p w14:paraId="64F5C693"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3CFE6EB"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246</w:t>
            </w:r>
          </w:p>
        </w:tc>
        <w:tc>
          <w:tcPr>
            <w:tcW w:w="1420" w:type="dxa"/>
            <w:tcBorders>
              <w:top w:val="nil"/>
              <w:left w:val="nil"/>
              <w:bottom w:val="single" w:sz="4" w:space="0" w:color="auto"/>
              <w:right w:val="single" w:sz="4" w:space="0" w:color="auto"/>
            </w:tcBorders>
            <w:shd w:val="clear" w:color="auto" w:fill="auto"/>
            <w:noWrap/>
            <w:vAlign w:val="center"/>
            <w:hideMark/>
          </w:tcPr>
          <w:p w14:paraId="19DAA655"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66,669</w:t>
            </w:r>
          </w:p>
        </w:tc>
        <w:tc>
          <w:tcPr>
            <w:tcW w:w="1440" w:type="dxa"/>
            <w:tcBorders>
              <w:top w:val="nil"/>
              <w:left w:val="nil"/>
              <w:bottom w:val="single" w:sz="4" w:space="0" w:color="auto"/>
              <w:right w:val="single" w:sz="4" w:space="0" w:color="auto"/>
            </w:tcBorders>
            <w:shd w:val="clear" w:color="auto" w:fill="auto"/>
            <w:noWrap/>
            <w:vAlign w:val="center"/>
            <w:hideMark/>
          </w:tcPr>
          <w:p w14:paraId="742BC000"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1,666,732</w:t>
            </w:r>
          </w:p>
        </w:tc>
      </w:tr>
      <w:tr w:rsidR="00421E3D" w:rsidRPr="000C6CA0" w14:paraId="30C90335" w14:textId="77777777" w:rsidTr="00222536">
        <w:trPr>
          <w:trHeight w:val="262"/>
        </w:trPr>
        <w:tc>
          <w:tcPr>
            <w:tcW w:w="1203" w:type="dxa"/>
            <w:vMerge/>
            <w:tcBorders>
              <w:top w:val="nil"/>
              <w:left w:val="single" w:sz="4" w:space="0" w:color="auto"/>
              <w:bottom w:val="single" w:sz="4" w:space="0" w:color="000000"/>
              <w:right w:val="single" w:sz="4" w:space="0" w:color="auto"/>
            </w:tcBorders>
            <w:vAlign w:val="center"/>
            <w:hideMark/>
          </w:tcPr>
          <w:p w14:paraId="1EA84AEC"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94EEFD7"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Cebolla</w:t>
            </w:r>
          </w:p>
        </w:tc>
        <w:tc>
          <w:tcPr>
            <w:tcW w:w="1213" w:type="dxa"/>
            <w:tcBorders>
              <w:top w:val="nil"/>
              <w:left w:val="nil"/>
              <w:bottom w:val="single" w:sz="4" w:space="0" w:color="auto"/>
              <w:right w:val="single" w:sz="4" w:space="0" w:color="auto"/>
            </w:tcBorders>
            <w:shd w:val="clear" w:color="auto" w:fill="auto"/>
            <w:noWrap/>
            <w:vAlign w:val="center"/>
            <w:hideMark/>
          </w:tcPr>
          <w:p w14:paraId="2453D61C"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3</w:t>
            </w:r>
          </w:p>
        </w:tc>
        <w:tc>
          <w:tcPr>
            <w:tcW w:w="1417" w:type="dxa"/>
            <w:tcBorders>
              <w:top w:val="nil"/>
              <w:left w:val="nil"/>
              <w:bottom w:val="single" w:sz="4" w:space="0" w:color="auto"/>
              <w:right w:val="single" w:sz="4" w:space="0" w:color="auto"/>
            </w:tcBorders>
            <w:shd w:val="clear" w:color="auto" w:fill="auto"/>
            <w:noWrap/>
            <w:vAlign w:val="center"/>
            <w:hideMark/>
          </w:tcPr>
          <w:p w14:paraId="3F49C331"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80</w:t>
            </w:r>
          </w:p>
        </w:tc>
        <w:tc>
          <w:tcPr>
            <w:tcW w:w="1420" w:type="dxa"/>
            <w:tcBorders>
              <w:top w:val="nil"/>
              <w:left w:val="nil"/>
              <w:bottom w:val="single" w:sz="4" w:space="0" w:color="auto"/>
              <w:right w:val="single" w:sz="4" w:space="0" w:color="auto"/>
            </w:tcBorders>
            <w:shd w:val="clear" w:color="auto" w:fill="auto"/>
            <w:noWrap/>
            <w:vAlign w:val="center"/>
            <w:hideMark/>
          </w:tcPr>
          <w:p w14:paraId="0BD21289"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156,200</w:t>
            </w:r>
          </w:p>
        </w:tc>
        <w:tc>
          <w:tcPr>
            <w:tcW w:w="1440" w:type="dxa"/>
            <w:tcBorders>
              <w:top w:val="nil"/>
              <w:left w:val="nil"/>
              <w:bottom w:val="single" w:sz="4" w:space="0" w:color="auto"/>
              <w:right w:val="single" w:sz="4" w:space="0" w:color="auto"/>
            </w:tcBorders>
            <w:shd w:val="clear" w:color="auto" w:fill="auto"/>
            <w:noWrap/>
            <w:vAlign w:val="center"/>
            <w:hideMark/>
          </w:tcPr>
          <w:p w14:paraId="151DBC2F"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1,420,000</w:t>
            </w:r>
          </w:p>
        </w:tc>
      </w:tr>
      <w:tr w:rsidR="00421E3D" w:rsidRPr="000C6CA0" w14:paraId="0AC7FBFE" w14:textId="77777777" w:rsidTr="00222536">
        <w:trPr>
          <w:trHeight w:val="276"/>
        </w:trPr>
        <w:tc>
          <w:tcPr>
            <w:tcW w:w="1203" w:type="dxa"/>
            <w:vMerge/>
            <w:tcBorders>
              <w:top w:val="nil"/>
              <w:left w:val="single" w:sz="4" w:space="0" w:color="auto"/>
              <w:bottom w:val="single" w:sz="4" w:space="0" w:color="000000"/>
              <w:right w:val="single" w:sz="4" w:space="0" w:color="auto"/>
            </w:tcBorders>
            <w:vAlign w:val="center"/>
            <w:hideMark/>
          </w:tcPr>
          <w:p w14:paraId="2A8CE192"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79B6654B"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213" w:type="dxa"/>
            <w:tcBorders>
              <w:top w:val="nil"/>
              <w:left w:val="nil"/>
              <w:bottom w:val="single" w:sz="4" w:space="0" w:color="auto"/>
              <w:right w:val="single" w:sz="4" w:space="0" w:color="auto"/>
            </w:tcBorders>
            <w:shd w:val="clear" w:color="auto" w:fill="auto"/>
            <w:noWrap/>
            <w:vAlign w:val="center"/>
            <w:hideMark/>
          </w:tcPr>
          <w:p w14:paraId="6558E47B"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162</w:t>
            </w:r>
          </w:p>
        </w:tc>
        <w:tc>
          <w:tcPr>
            <w:tcW w:w="1417" w:type="dxa"/>
            <w:tcBorders>
              <w:top w:val="nil"/>
              <w:left w:val="nil"/>
              <w:bottom w:val="single" w:sz="4" w:space="0" w:color="auto"/>
              <w:right w:val="single" w:sz="4" w:space="0" w:color="auto"/>
            </w:tcBorders>
            <w:shd w:val="clear" w:color="auto" w:fill="auto"/>
            <w:noWrap/>
            <w:vAlign w:val="center"/>
            <w:hideMark/>
          </w:tcPr>
          <w:p w14:paraId="1E4234CD"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17,201</w:t>
            </w:r>
          </w:p>
        </w:tc>
        <w:tc>
          <w:tcPr>
            <w:tcW w:w="1420" w:type="dxa"/>
            <w:tcBorders>
              <w:top w:val="nil"/>
              <w:left w:val="nil"/>
              <w:bottom w:val="single" w:sz="4" w:space="0" w:color="auto"/>
              <w:right w:val="single" w:sz="4" w:space="0" w:color="auto"/>
            </w:tcBorders>
            <w:shd w:val="clear" w:color="auto" w:fill="auto"/>
            <w:noWrap/>
            <w:vAlign w:val="center"/>
            <w:hideMark/>
          </w:tcPr>
          <w:p w14:paraId="6CF06873"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13,893,959</w:t>
            </w:r>
          </w:p>
        </w:tc>
        <w:tc>
          <w:tcPr>
            <w:tcW w:w="1440" w:type="dxa"/>
            <w:tcBorders>
              <w:top w:val="nil"/>
              <w:left w:val="nil"/>
              <w:bottom w:val="single" w:sz="4" w:space="0" w:color="auto"/>
              <w:right w:val="single" w:sz="4" w:space="0" w:color="auto"/>
            </w:tcBorders>
            <w:shd w:val="clear" w:color="auto" w:fill="auto"/>
            <w:noWrap/>
            <w:vAlign w:val="center"/>
            <w:hideMark/>
          </w:tcPr>
          <w:p w14:paraId="5DE3E4A8"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153,270,986</w:t>
            </w:r>
          </w:p>
        </w:tc>
      </w:tr>
      <w:tr w:rsidR="00421E3D" w:rsidRPr="000C6CA0" w14:paraId="287082B7" w14:textId="77777777" w:rsidTr="00222536">
        <w:trPr>
          <w:trHeight w:val="552"/>
        </w:trPr>
        <w:tc>
          <w:tcPr>
            <w:tcW w:w="1203" w:type="dxa"/>
            <w:vMerge/>
            <w:tcBorders>
              <w:top w:val="nil"/>
              <w:left w:val="single" w:sz="4" w:space="0" w:color="auto"/>
              <w:bottom w:val="single" w:sz="4" w:space="0" w:color="000000"/>
              <w:right w:val="single" w:sz="4" w:space="0" w:color="auto"/>
            </w:tcBorders>
            <w:vAlign w:val="center"/>
            <w:hideMark/>
          </w:tcPr>
          <w:p w14:paraId="351AF586"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vAlign w:val="center"/>
            <w:hideMark/>
          </w:tcPr>
          <w:p w14:paraId="6649DCA3"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213" w:type="dxa"/>
            <w:tcBorders>
              <w:top w:val="nil"/>
              <w:left w:val="nil"/>
              <w:bottom w:val="single" w:sz="4" w:space="0" w:color="auto"/>
              <w:right w:val="single" w:sz="4" w:space="0" w:color="auto"/>
            </w:tcBorders>
            <w:shd w:val="clear" w:color="auto" w:fill="auto"/>
            <w:noWrap/>
            <w:vAlign w:val="center"/>
            <w:hideMark/>
          </w:tcPr>
          <w:p w14:paraId="3AA23394"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9778</w:t>
            </w:r>
          </w:p>
        </w:tc>
        <w:tc>
          <w:tcPr>
            <w:tcW w:w="1417" w:type="dxa"/>
            <w:tcBorders>
              <w:top w:val="nil"/>
              <w:left w:val="nil"/>
              <w:bottom w:val="single" w:sz="4" w:space="0" w:color="auto"/>
              <w:right w:val="single" w:sz="4" w:space="0" w:color="auto"/>
            </w:tcBorders>
            <w:shd w:val="clear" w:color="auto" w:fill="auto"/>
            <w:noWrap/>
            <w:vAlign w:val="center"/>
            <w:hideMark/>
          </w:tcPr>
          <w:p w14:paraId="7BA190D9"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711,752</w:t>
            </w:r>
          </w:p>
        </w:tc>
        <w:tc>
          <w:tcPr>
            <w:tcW w:w="1420" w:type="dxa"/>
            <w:tcBorders>
              <w:top w:val="nil"/>
              <w:left w:val="nil"/>
              <w:bottom w:val="single" w:sz="4" w:space="0" w:color="auto"/>
              <w:right w:val="single" w:sz="4" w:space="0" w:color="auto"/>
            </w:tcBorders>
            <w:shd w:val="clear" w:color="auto" w:fill="auto"/>
            <w:noWrap/>
            <w:vAlign w:val="center"/>
            <w:hideMark/>
          </w:tcPr>
          <w:p w14:paraId="003EDE1B"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449,798,383</w:t>
            </w:r>
          </w:p>
        </w:tc>
        <w:tc>
          <w:tcPr>
            <w:tcW w:w="1440" w:type="dxa"/>
            <w:tcBorders>
              <w:top w:val="nil"/>
              <w:left w:val="nil"/>
              <w:bottom w:val="single" w:sz="4" w:space="0" w:color="auto"/>
              <w:right w:val="single" w:sz="4" w:space="0" w:color="auto"/>
            </w:tcBorders>
            <w:shd w:val="clear" w:color="auto" w:fill="auto"/>
            <w:noWrap/>
            <w:vAlign w:val="center"/>
            <w:hideMark/>
          </w:tcPr>
          <w:p w14:paraId="06DB5C4C"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4,909,389,490</w:t>
            </w:r>
          </w:p>
        </w:tc>
      </w:tr>
      <w:tr w:rsidR="00421E3D" w:rsidRPr="000C6CA0" w14:paraId="307EC885" w14:textId="77777777" w:rsidTr="00222536">
        <w:trPr>
          <w:trHeight w:val="276"/>
        </w:trPr>
        <w:tc>
          <w:tcPr>
            <w:tcW w:w="1203" w:type="dxa"/>
            <w:vMerge/>
            <w:tcBorders>
              <w:top w:val="nil"/>
              <w:left w:val="single" w:sz="4" w:space="0" w:color="auto"/>
              <w:bottom w:val="single" w:sz="4" w:space="0" w:color="000000"/>
              <w:right w:val="single" w:sz="4" w:space="0" w:color="auto"/>
            </w:tcBorders>
            <w:vAlign w:val="center"/>
            <w:hideMark/>
          </w:tcPr>
          <w:p w14:paraId="7F5363AF" w14:textId="77777777" w:rsidR="00421E3D" w:rsidRPr="00216153" w:rsidRDefault="00421E3D" w:rsidP="00421E3D">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D2430E4"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Total</w:t>
            </w:r>
          </w:p>
        </w:tc>
        <w:tc>
          <w:tcPr>
            <w:tcW w:w="1213" w:type="dxa"/>
            <w:tcBorders>
              <w:top w:val="nil"/>
              <w:left w:val="nil"/>
              <w:bottom w:val="single" w:sz="4" w:space="0" w:color="auto"/>
              <w:right w:val="single" w:sz="4" w:space="0" w:color="auto"/>
            </w:tcBorders>
            <w:shd w:val="clear" w:color="auto" w:fill="auto"/>
            <w:noWrap/>
            <w:vAlign w:val="center"/>
            <w:hideMark/>
          </w:tcPr>
          <w:p w14:paraId="307463E2"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7C28B2C2"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20" w:type="dxa"/>
            <w:tcBorders>
              <w:top w:val="nil"/>
              <w:left w:val="nil"/>
              <w:bottom w:val="single" w:sz="4" w:space="0" w:color="auto"/>
              <w:right w:val="single" w:sz="4" w:space="0" w:color="auto"/>
            </w:tcBorders>
            <w:shd w:val="clear" w:color="auto" w:fill="auto"/>
            <w:noWrap/>
            <w:vAlign w:val="center"/>
            <w:hideMark/>
          </w:tcPr>
          <w:p w14:paraId="405EBEA1"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440" w:type="dxa"/>
            <w:tcBorders>
              <w:top w:val="nil"/>
              <w:left w:val="nil"/>
              <w:bottom w:val="single" w:sz="4" w:space="0" w:color="auto"/>
              <w:right w:val="single" w:sz="4" w:space="0" w:color="auto"/>
            </w:tcBorders>
            <w:shd w:val="clear" w:color="auto" w:fill="auto"/>
            <w:noWrap/>
            <w:vAlign w:val="center"/>
            <w:hideMark/>
          </w:tcPr>
          <w:p w14:paraId="0DC3ED99" w14:textId="77777777" w:rsidR="00421E3D" w:rsidRPr="00216153" w:rsidRDefault="00421E3D" w:rsidP="00421E3D">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4A34FE20" w14:textId="790E7A79" w:rsidR="00F865DE" w:rsidRDefault="00F865DE" w:rsidP="000C6CA0">
      <w:pPr>
        <w:pStyle w:val="Ttulo1"/>
        <w:tabs>
          <w:tab w:val="left" w:pos="6449"/>
        </w:tabs>
        <w:jc w:val="left"/>
        <w:rPr>
          <w:lang w:val="es-ES"/>
        </w:rPr>
      </w:pPr>
    </w:p>
    <w:p w14:paraId="069D0B93" w14:textId="7D0327CA" w:rsidR="000A155F" w:rsidRDefault="00421E3D" w:rsidP="000C6CA0">
      <w:pPr>
        <w:pStyle w:val="Ttulo1"/>
        <w:tabs>
          <w:tab w:val="left" w:pos="6449"/>
        </w:tabs>
        <w:jc w:val="left"/>
        <w:rPr>
          <w:lang w:val="es-ES"/>
        </w:rPr>
      </w:pPr>
      <w:r>
        <w:rPr>
          <w:noProof/>
          <w:lang w:val="en-US"/>
        </w:rPr>
        <w:drawing>
          <wp:anchor distT="0" distB="0" distL="114300" distR="114300" simplePos="0" relativeHeight="251657728" behindDoc="0" locked="0" layoutInCell="1" allowOverlap="1" wp14:anchorId="75ABD165" wp14:editId="6C8997E8">
            <wp:simplePos x="0" y="0"/>
            <wp:positionH relativeFrom="page">
              <wp:posOffset>3571875</wp:posOffset>
            </wp:positionH>
            <wp:positionV relativeFrom="page">
              <wp:posOffset>5762625</wp:posOffset>
            </wp:positionV>
            <wp:extent cx="1971675" cy="1619250"/>
            <wp:effectExtent l="0" t="0" r="9525" b="0"/>
            <wp:wrapTight wrapText="bothSides">
              <wp:wrapPolygon edited="0">
                <wp:start x="0" y="0"/>
                <wp:lineTo x="0" y="21346"/>
                <wp:lineTo x="21496" y="21346"/>
                <wp:lineTo x="21496" y="0"/>
                <wp:lineTo x="0" y="0"/>
              </wp:wrapPolygon>
            </wp:wrapTight>
            <wp:docPr id="140" name="Gráfico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6704" behindDoc="0" locked="0" layoutInCell="1" allowOverlap="1" wp14:anchorId="64AE0A90" wp14:editId="025B3007">
            <wp:simplePos x="0" y="0"/>
            <wp:positionH relativeFrom="margin">
              <wp:align>left</wp:align>
            </wp:positionH>
            <wp:positionV relativeFrom="page">
              <wp:posOffset>5762625</wp:posOffset>
            </wp:positionV>
            <wp:extent cx="2105025" cy="1619250"/>
            <wp:effectExtent l="0" t="0" r="9525" b="0"/>
            <wp:wrapTight wrapText="bothSides">
              <wp:wrapPolygon edited="0">
                <wp:start x="0" y="0"/>
                <wp:lineTo x="0" y="21346"/>
                <wp:lineTo x="21502" y="21346"/>
                <wp:lineTo x="21502" y="0"/>
                <wp:lineTo x="0" y="0"/>
              </wp:wrapPolygon>
            </wp:wrapTight>
            <wp:docPr id="139" name="Gráfico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3B312565" w14:textId="77777777" w:rsidR="000A155F" w:rsidRDefault="000A155F" w:rsidP="000C6CA0">
      <w:pPr>
        <w:pStyle w:val="Ttulo1"/>
        <w:tabs>
          <w:tab w:val="left" w:pos="6449"/>
        </w:tabs>
        <w:jc w:val="left"/>
        <w:rPr>
          <w:lang w:val="es-ES"/>
        </w:rPr>
      </w:pPr>
    </w:p>
    <w:p w14:paraId="2DF1A8C6" w14:textId="77777777" w:rsidR="000A155F" w:rsidRDefault="000A155F" w:rsidP="000C6CA0">
      <w:pPr>
        <w:pStyle w:val="Ttulo1"/>
        <w:tabs>
          <w:tab w:val="left" w:pos="6449"/>
        </w:tabs>
        <w:jc w:val="left"/>
        <w:rPr>
          <w:lang w:val="es-ES"/>
        </w:rPr>
      </w:pPr>
    </w:p>
    <w:p w14:paraId="2DA9685D" w14:textId="77777777" w:rsidR="000A155F" w:rsidRDefault="000A155F" w:rsidP="000C6CA0">
      <w:pPr>
        <w:pStyle w:val="Ttulo1"/>
        <w:tabs>
          <w:tab w:val="left" w:pos="6449"/>
        </w:tabs>
        <w:jc w:val="left"/>
        <w:rPr>
          <w:lang w:val="es-ES"/>
        </w:rPr>
      </w:pPr>
    </w:p>
    <w:p w14:paraId="00C0FC90" w14:textId="103AC640" w:rsidR="000C6CA0" w:rsidRPr="00216153" w:rsidRDefault="000A155F" w:rsidP="000A155F">
      <w:pPr>
        <w:pStyle w:val="Ttulo1"/>
        <w:tabs>
          <w:tab w:val="left" w:pos="6449"/>
        </w:tabs>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0C6CA0" w:rsidRPr="00216153">
        <w:rPr>
          <w:b w:val="0"/>
          <w:lang w:val="es-ES"/>
        </w:rPr>
        <w:br w:type="page"/>
      </w:r>
    </w:p>
    <w:p w14:paraId="519A361E" w14:textId="77777777" w:rsidR="00F865DE" w:rsidRDefault="00F865DE" w:rsidP="000C6CA0">
      <w:pPr>
        <w:pStyle w:val="Ttulo1"/>
        <w:tabs>
          <w:tab w:val="left" w:pos="6449"/>
        </w:tabs>
        <w:jc w:val="left"/>
        <w:rPr>
          <w:lang w:val="es-ES"/>
        </w:rPr>
      </w:pPr>
    </w:p>
    <w:tbl>
      <w:tblPr>
        <w:tblpPr w:leftFromText="180" w:rightFromText="180" w:vertAnchor="page" w:horzAnchor="margin" w:tblpY="2221"/>
        <w:tblW w:w="8633" w:type="dxa"/>
        <w:tblLook w:val="04A0" w:firstRow="1" w:lastRow="0" w:firstColumn="1" w:lastColumn="0" w:noHBand="0" w:noVBand="1"/>
      </w:tblPr>
      <w:tblGrid>
        <w:gridCol w:w="1121"/>
        <w:gridCol w:w="1043"/>
        <w:gridCol w:w="677"/>
        <w:gridCol w:w="460"/>
        <w:gridCol w:w="714"/>
        <w:gridCol w:w="703"/>
        <w:gridCol w:w="750"/>
        <w:gridCol w:w="666"/>
        <w:gridCol w:w="813"/>
        <w:gridCol w:w="163"/>
        <w:gridCol w:w="620"/>
        <w:gridCol w:w="903"/>
      </w:tblGrid>
      <w:tr w:rsidR="00F865DE" w:rsidRPr="00F865DE" w14:paraId="476FDE58" w14:textId="77777777" w:rsidTr="002D5B7E">
        <w:trPr>
          <w:trHeight w:val="421"/>
        </w:trPr>
        <w:tc>
          <w:tcPr>
            <w:tcW w:w="8633" w:type="dxa"/>
            <w:gridSpan w:val="12"/>
            <w:tcBorders>
              <w:top w:val="nil"/>
              <w:left w:val="nil"/>
              <w:bottom w:val="nil"/>
              <w:right w:val="nil"/>
            </w:tcBorders>
            <w:shd w:val="clear" w:color="auto" w:fill="auto"/>
            <w:noWrap/>
            <w:vAlign w:val="bottom"/>
            <w:hideMark/>
          </w:tcPr>
          <w:p w14:paraId="4373AAE5" w14:textId="1B7B802D" w:rsidR="00F865DE" w:rsidRPr="00216153" w:rsidRDefault="00E47C45" w:rsidP="002D5B7E">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F865DE" w:rsidRPr="00216153">
              <w:rPr>
                <w:rFonts w:eastAsia="Times New Roman"/>
                <w:b/>
                <w:bCs/>
                <w:color w:val="4C4747"/>
                <w:spacing w:val="0"/>
                <w:sz w:val="28"/>
                <w:szCs w:val="28"/>
              </w:rPr>
              <w:t xml:space="preserve"> de pólizas agrícolas suscritas por provincias</w:t>
            </w:r>
          </w:p>
        </w:tc>
      </w:tr>
      <w:tr w:rsidR="00F865DE" w:rsidRPr="00F865DE" w14:paraId="1443B223" w14:textId="77777777" w:rsidTr="002D5B7E">
        <w:trPr>
          <w:trHeight w:val="219"/>
        </w:trPr>
        <w:tc>
          <w:tcPr>
            <w:tcW w:w="1121" w:type="dxa"/>
            <w:tcBorders>
              <w:top w:val="nil"/>
              <w:left w:val="nil"/>
              <w:bottom w:val="nil"/>
              <w:right w:val="nil"/>
            </w:tcBorders>
            <w:shd w:val="clear" w:color="auto" w:fill="auto"/>
            <w:noWrap/>
            <w:vAlign w:val="bottom"/>
            <w:hideMark/>
          </w:tcPr>
          <w:p w14:paraId="29B1B6ED" w14:textId="77777777" w:rsidR="00F865DE" w:rsidRPr="00F865DE" w:rsidRDefault="00F865DE" w:rsidP="002D5B7E">
            <w:pPr>
              <w:spacing w:after="0" w:line="240" w:lineRule="auto"/>
              <w:jc w:val="center"/>
              <w:rPr>
                <w:rFonts w:eastAsia="Times New Roman"/>
                <w:b/>
                <w:bCs/>
                <w:color w:val="4C4747"/>
                <w:spacing w:val="0"/>
                <w:sz w:val="28"/>
                <w:szCs w:val="28"/>
              </w:rPr>
            </w:pPr>
          </w:p>
        </w:tc>
        <w:tc>
          <w:tcPr>
            <w:tcW w:w="1720" w:type="dxa"/>
            <w:gridSpan w:val="2"/>
            <w:tcBorders>
              <w:top w:val="nil"/>
              <w:left w:val="nil"/>
              <w:bottom w:val="nil"/>
              <w:right w:val="nil"/>
            </w:tcBorders>
            <w:shd w:val="clear" w:color="auto" w:fill="auto"/>
            <w:noWrap/>
            <w:vAlign w:val="bottom"/>
            <w:hideMark/>
          </w:tcPr>
          <w:p w14:paraId="21C37D96" w14:textId="77777777" w:rsidR="00F865DE" w:rsidRPr="00F865DE" w:rsidRDefault="00F865DE" w:rsidP="002D5B7E">
            <w:pPr>
              <w:spacing w:after="0" w:line="240" w:lineRule="auto"/>
              <w:jc w:val="center"/>
              <w:rPr>
                <w:rFonts w:eastAsia="Times New Roman"/>
                <w:color w:val="auto"/>
                <w:spacing w:val="0"/>
                <w:sz w:val="20"/>
                <w:szCs w:val="20"/>
              </w:rPr>
            </w:pPr>
          </w:p>
        </w:tc>
        <w:tc>
          <w:tcPr>
            <w:tcW w:w="1174" w:type="dxa"/>
            <w:gridSpan w:val="2"/>
            <w:tcBorders>
              <w:top w:val="nil"/>
              <w:left w:val="nil"/>
              <w:bottom w:val="nil"/>
              <w:right w:val="nil"/>
            </w:tcBorders>
            <w:shd w:val="clear" w:color="auto" w:fill="auto"/>
            <w:noWrap/>
            <w:vAlign w:val="bottom"/>
            <w:hideMark/>
          </w:tcPr>
          <w:p w14:paraId="63B5B503" w14:textId="77777777" w:rsidR="00F865DE" w:rsidRPr="00216153" w:rsidRDefault="00F865DE" w:rsidP="002D5B7E">
            <w:pPr>
              <w:spacing w:after="0" w:line="240" w:lineRule="auto"/>
              <w:jc w:val="center"/>
              <w:rPr>
                <w:rFonts w:eastAsia="Times New Roman"/>
                <w:color w:val="4C4747"/>
                <w:spacing w:val="0"/>
                <w:sz w:val="20"/>
                <w:szCs w:val="20"/>
              </w:rPr>
            </w:pPr>
          </w:p>
        </w:tc>
        <w:tc>
          <w:tcPr>
            <w:tcW w:w="1453" w:type="dxa"/>
            <w:gridSpan w:val="2"/>
            <w:tcBorders>
              <w:top w:val="nil"/>
              <w:left w:val="nil"/>
              <w:bottom w:val="nil"/>
              <w:right w:val="nil"/>
            </w:tcBorders>
            <w:shd w:val="clear" w:color="auto" w:fill="auto"/>
            <w:noWrap/>
            <w:vAlign w:val="bottom"/>
            <w:hideMark/>
          </w:tcPr>
          <w:p w14:paraId="4CEE25E8" w14:textId="77777777" w:rsidR="00F865DE" w:rsidRPr="00216153" w:rsidRDefault="00F865DE" w:rsidP="002D5B7E">
            <w:pPr>
              <w:spacing w:after="0" w:line="240" w:lineRule="auto"/>
              <w:jc w:val="center"/>
              <w:rPr>
                <w:rFonts w:eastAsia="Times New Roman"/>
                <w:color w:val="4C4747"/>
                <w:spacing w:val="0"/>
                <w:sz w:val="20"/>
                <w:szCs w:val="20"/>
              </w:rPr>
            </w:pPr>
          </w:p>
        </w:tc>
        <w:tc>
          <w:tcPr>
            <w:tcW w:w="1479" w:type="dxa"/>
            <w:gridSpan w:val="2"/>
            <w:tcBorders>
              <w:top w:val="nil"/>
              <w:left w:val="nil"/>
              <w:bottom w:val="nil"/>
              <w:right w:val="nil"/>
            </w:tcBorders>
            <w:shd w:val="clear" w:color="auto" w:fill="auto"/>
            <w:noWrap/>
            <w:vAlign w:val="bottom"/>
            <w:hideMark/>
          </w:tcPr>
          <w:p w14:paraId="67310BBF" w14:textId="77777777" w:rsidR="00F865DE" w:rsidRPr="00216153" w:rsidRDefault="00F865DE" w:rsidP="002D5B7E">
            <w:pPr>
              <w:spacing w:after="0" w:line="240" w:lineRule="auto"/>
              <w:jc w:val="center"/>
              <w:rPr>
                <w:rFonts w:eastAsia="Times New Roman"/>
                <w:color w:val="4C4747"/>
                <w:spacing w:val="0"/>
                <w:sz w:val="20"/>
                <w:szCs w:val="20"/>
              </w:rPr>
            </w:pPr>
          </w:p>
        </w:tc>
        <w:tc>
          <w:tcPr>
            <w:tcW w:w="1686" w:type="dxa"/>
            <w:gridSpan w:val="3"/>
            <w:tcBorders>
              <w:top w:val="nil"/>
              <w:left w:val="nil"/>
              <w:bottom w:val="nil"/>
              <w:right w:val="nil"/>
            </w:tcBorders>
            <w:shd w:val="clear" w:color="auto" w:fill="auto"/>
            <w:noWrap/>
            <w:vAlign w:val="bottom"/>
            <w:hideMark/>
          </w:tcPr>
          <w:p w14:paraId="5F9C8FC0" w14:textId="77777777" w:rsidR="00F865DE" w:rsidRPr="00216153" w:rsidRDefault="00F865DE" w:rsidP="002D5B7E">
            <w:pPr>
              <w:spacing w:after="0" w:line="240" w:lineRule="auto"/>
              <w:jc w:val="center"/>
              <w:rPr>
                <w:rFonts w:eastAsia="Times New Roman"/>
                <w:color w:val="4C4747"/>
                <w:spacing w:val="0"/>
                <w:sz w:val="20"/>
                <w:szCs w:val="20"/>
              </w:rPr>
            </w:pPr>
          </w:p>
        </w:tc>
      </w:tr>
      <w:tr w:rsidR="00421E3D" w:rsidRPr="00F865DE" w14:paraId="48FF2D6B" w14:textId="77777777" w:rsidTr="002D5B7E">
        <w:trPr>
          <w:trHeight w:val="353"/>
        </w:trPr>
        <w:tc>
          <w:tcPr>
            <w:tcW w:w="1121" w:type="dxa"/>
            <w:tcBorders>
              <w:top w:val="nil"/>
              <w:left w:val="nil"/>
              <w:bottom w:val="nil"/>
              <w:right w:val="nil"/>
            </w:tcBorders>
            <w:shd w:val="clear" w:color="auto" w:fill="auto"/>
            <w:noWrap/>
            <w:vAlign w:val="bottom"/>
            <w:hideMark/>
          </w:tcPr>
          <w:p w14:paraId="0415A616" w14:textId="77777777" w:rsidR="00421E3D" w:rsidRPr="00F865DE" w:rsidRDefault="00421E3D" w:rsidP="002D5B7E">
            <w:pPr>
              <w:spacing w:after="0" w:line="240" w:lineRule="auto"/>
              <w:rPr>
                <w:rFonts w:eastAsia="Times New Roman"/>
                <w:b/>
                <w:bCs/>
                <w:color w:val="4C4747"/>
                <w:spacing w:val="0"/>
              </w:rPr>
            </w:pPr>
            <w:r w:rsidRPr="00F865DE">
              <w:rPr>
                <w:rFonts w:eastAsia="Times New Roman"/>
                <w:b/>
                <w:bCs/>
                <w:color w:val="4C4747"/>
                <w:spacing w:val="0"/>
              </w:rPr>
              <w:t>Año:</w:t>
            </w:r>
          </w:p>
        </w:tc>
        <w:tc>
          <w:tcPr>
            <w:tcW w:w="1720" w:type="dxa"/>
            <w:gridSpan w:val="2"/>
            <w:tcBorders>
              <w:top w:val="nil"/>
              <w:left w:val="nil"/>
              <w:bottom w:val="nil"/>
              <w:right w:val="nil"/>
            </w:tcBorders>
            <w:shd w:val="clear" w:color="auto" w:fill="auto"/>
            <w:noWrap/>
            <w:vAlign w:val="bottom"/>
            <w:hideMark/>
          </w:tcPr>
          <w:p w14:paraId="4D914467" w14:textId="77777777" w:rsidR="00421E3D" w:rsidRPr="00F865DE" w:rsidRDefault="00421E3D" w:rsidP="002D5B7E">
            <w:pPr>
              <w:spacing w:after="0" w:line="240" w:lineRule="auto"/>
              <w:rPr>
                <w:rFonts w:eastAsia="Times New Roman"/>
                <w:color w:val="4C4747"/>
                <w:spacing w:val="0"/>
              </w:rPr>
            </w:pPr>
            <w:r w:rsidRPr="00F865DE">
              <w:rPr>
                <w:rFonts w:eastAsia="Times New Roman"/>
                <w:color w:val="4C4747"/>
                <w:spacing w:val="0"/>
              </w:rPr>
              <w:t>2024</w:t>
            </w:r>
          </w:p>
        </w:tc>
        <w:tc>
          <w:tcPr>
            <w:tcW w:w="1174" w:type="dxa"/>
            <w:gridSpan w:val="2"/>
            <w:tcBorders>
              <w:top w:val="nil"/>
              <w:left w:val="nil"/>
              <w:bottom w:val="nil"/>
              <w:right w:val="nil"/>
            </w:tcBorders>
            <w:shd w:val="clear" w:color="auto" w:fill="auto"/>
            <w:noWrap/>
            <w:vAlign w:val="bottom"/>
            <w:hideMark/>
          </w:tcPr>
          <w:p w14:paraId="58F9F5EA" w14:textId="77777777" w:rsidR="00421E3D" w:rsidRPr="00216153" w:rsidRDefault="00421E3D" w:rsidP="002D5B7E">
            <w:pPr>
              <w:spacing w:after="0" w:line="240" w:lineRule="auto"/>
              <w:rPr>
                <w:rFonts w:eastAsia="Times New Roman"/>
                <w:color w:val="4C4747"/>
                <w:spacing w:val="0"/>
              </w:rPr>
            </w:pPr>
          </w:p>
        </w:tc>
        <w:tc>
          <w:tcPr>
            <w:tcW w:w="1453" w:type="dxa"/>
            <w:gridSpan w:val="2"/>
            <w:tcBorders>
              <w:top w:val="nil"/>
              <w:left w:val="nil"/>
              <w:bottom w:val="nil"/>
              <w:right w:val="nil"/>
            </w:tcBorders>
            <w:shd w:val="clear" w:color="auto" w:fill="auto"/>
            <w:noWrap/>
            <w:vAlign w:val="bottom"/>
            <w:hideMark/>
          </w:tcPr>
          <w:p w14:paraId="085BEB53" w14:textId="79A6265A" w:rsidR="00421E3D" w:rsidRPr="00216153" w:rsidRDefault="00421E3D" w:rsidP="002D5B7E">
            <w:pPr>
              <w:spacing w:after="0" w:line="240" w:lineRule="auto"/>
              <w:rPr>
                <w:rFonts w:eastAsia="Times New Roman"/>
                <w:color w:val="4C4747"/>
                <w:spacing w:val="0"/>
                <w:sz w:val="20"/>
                <w:szCs w:val="20"/>
              </w:rPr>
            </w:pPr>
            <w:r w:rsidRPr="00216153">
              <w:rPr>
                <w:rFonts w:eastAsia="Times New Roman"/>
                <w:b/>
                <w:bCs/>
                <w:color w:val="4C4747"/>
                <w:spacing w:val="0"/>
              </w:rPr>
              <w:t>Categoría:</w:t>
            </w:r>
          </w:p>
        </w:tc>
        <w:tc>
          <w:tcPr>
            <w:tcW w:w="1479" w:type="dxa"/>
            <w:gridSpan w:val="2"/>
            <w:tcBorders>
              <w:top w:val="nil"/>
              <w:left w:val="nil"/>
              <w:bottom w:val="nil"/>
              <w:right w:val="nil"/>
            </w:tcBorders>
            <w:shd w:val="clear" w:color="auto" w:fill="auto"/>
            <w:noWrap/>
            <w:vAlign w:val="bottom"/>
          </w:tcPr>
          <w:p w14:paraId="495F9669" w14:textId="0A56ECFF" w:rsidR="00421E3D" w:rsidRPr="00216153" w:rsidRDefault="00421E3D" w:rsidP="002D5B7E">
            <w:pPr>
              <w:spacing w:after="0" w:line="240" w:lineRule="auto"/>
              <w:rPr>
                <w:rFonts w:eastAsia="Times New Roman"/>
                <w:b/>
                <w:bCs/>
                <w:color w:val="4C4747"/>
                <w:spacing w:val="0"/>
              </w:rPr>
            </w:pPr>
            <w:r w:rsidRPr="00216153">
              <w:rPr>
                <w:rFonts w:eastAsia="Times New Roman"/>
                <w:color w:val="4C4747"/>
                <w:spacing w:val="0"/>
              </w:rPr>
              <w:t>Agrícola</w:t>
            </w:r>
          </w:p>
        </w:tc>
        <w:tc>
          <w:tcPr>
            <w:tcW w:w="1686" w:type="dxa"/>
            <w:gridSpan w:val="3"/>
            <w:tcBorders>
              <w:top w:val="nil"/>
              <w:left w:val="nil"/>
              <w:bottom w:val="nil"/>
              <w:right w:val="nil"/>
            </w:tcBorders>
            <w:shd w:val="clear" w:color="auto" w:fill="auto"/>
            <w:noWrap/>
            <w:vAlign w:val="bottom"/>
          </w:tcPr>
          <w:p w14:paraId="731A0A04" w14:textId="3CD01A8E" w:rsidR="00421E3D" w:rsidRPr="00216153" w:rsidRDefault="00421E3D" w:rsidP="002D5B7E">
            <w:pPr>
              <w:spacing w:after="0" w:line="240" w:lineRule="auto"/>
              <w:rPr>
                <w:rFonts w:eastAsia="Times New Roman"/>
                <w:color w:val="4C4747"/>
                <w:spacing w:val="0"/>
              </w:rPr>
            </w:pPr>
          </w:p>
        </w:tc>
      </w:tr>
      <w:tr w:rsidR="00421E3D" w:rsidRPr="00F865DE" w14:paraId="19B87F6E" w14:textId="77777777" w:rsidTr="002D5B7E">
        <w:trPr>
          <w:trHeight w:val="707"/>
        </w:trPr>
        <w:tc>
          <w:tcPr>
            <w:tcW w:w="1121" w:type="dxa"/>
            <w:tcBorders>
              <w:top w:val="nil"/>
              <w:left w:val="nil"/>
              <w:bottom w:val="nil"/>
              <w:right w:val="nil"/>
            </w:tcBorders>
            <w:shd w:val="clear" w:color="auto" w:fill="auto"/>
            <w:noWrap/>
            <w:vAlign w:val="center"/>
            <w:hideMark/>
          </w:tcPr>
          <w:p w14:paraId="007E465B" w14:textId="77777777" w:rsidR="00421E3D" w:rsidRPr="00F865DE" w:rsidRDefault="00421E3D" w:rsidP="002D5B7E">
            <w:pPr>
              <w:spacing w:after="0" w:line="240" w:lineRule="auto"/>
              <w:rPr>
                <w:rFonts w:eastAsia="Times New Roman"/>
                <w:b/>
                <w:bCs/>
                <w:color w:val="4C4747"/>
                <w:spacing w:val="0"/>
              </w:rPr>
            </w:pPr>
            <w:r w:rsidRPr="00F865DE">
              <w:rPr>
                <w:rFonts w:eastAsia="Times New Roman"/>
                <w:b/>
                <w:bCs/>
                <w:color w:val="4C4747"/>
                <w:spacing w:val="0"/>
              </w:rPr>
              <w:t>Periodo:</w:t>
            </w:r>
          </w:p>
        </w:tc>
        <w:tc>
          <w:tcPr>
            <w:tcW w:w="2894" w:type="dxa"/>
            <w:gridSpan w:val="4"/>
            <w:tcBorders>
              <w:top w:val="nil"/>
              <w:left w:val="nil"/>
              <w:bottom w:val="nil"/>
              <w:right w:val="nil"/>
            </w:tcBorders>
            <w:shd w:val="clear" w:color="auto" w:fill="auto"/>
            <w:noWrap/>
            <w:vAlign w:val="center"/>
            <w:hideMark/>
          </w:tcPr>
          <w:p w14:paraId="075DB46E" w14:textId="77777777" w:rsidR="00421E3D" w:rsidRPr="00216153" w:rsidRDefault="00421E3D" w:rsidP="002D5B7E">
            <w:pPr>
              <w:spacing w:after="0" w:line="240" w:lineRule="auto"/>
              <w:rPr>
                <w:rFonts w:eastAsia="Times New Roman"/>
                <w:color w:val="4C4747"/>
                <w:spacing w:val="0"/>
              </w:rPr>
            </w:pPr>
            <w:r w:rsidRPr="00216153">
              <w:rPr>
                <w:rFonts w:eastAsia="Times New Roman"/>
                <w:color w:val="4C4747"/>
                <w:spacing w:val="0"/>
              </w:rPr>
              <w:t>01 enero - Dic.</w:t>
            </w:r>
          </w:p>
        </w:tc>
        <w:tc>
          <w:tcPr>
            <w:tcW w:w="1453" w:type="dxa"/>
            <w:gridSpan w:val="2"/>
            <w:tcBorders>
              <w:top w:val="nil"/>
              <w:left w:val="nil"/>
              <w:bottom w:val="nil"/>
              <w:right w:val="nil"/>
            </w:tcBorders>
            <w:shd w:val="clear" w:color="auto" w:fill="auto"/>
            <w:vAlign w:val="center"/>
            <w:hideMark/>
          </w:tcPr>
          <w:p w14:paraId="30DF8940" w14:textId="0D6C4524" w:rsidR="00421E3D" w:rsidRPr="00216153" w:rsidRDefault="00421E3D" w:rsidP="002D5B7E">
            <w:pPr>
              <w:spacing w:after="0" w:line="240" w:lineRule="auto"/>
              <w:rPr>
                <w:rFonts w:eastAsia="Times New Roman"/>
                <w:color w:val="4C4747"/>
                <w:spacing w:val="0"/>
              </w:rPr>
            </w:pPr>
            <w:r w:rsidRPr="00216153">
              <w:rPr>
                <w:rFonts w:eastAsia="Times New Roman"/>
                <w:b/>
                <w:bCs/>
                <w:color w:val="4C4747"/>
                <w:spacing w:val="0"/>
              </w:rPr>
              <w:t>Estadística:</w:t>
            </w:r>
          </w:p>
        </w:tc>
        <w:tc>
          <w:tcPr>
            <w:tcW w:w="1642" w:type="dxa"/>
            <w:gridSpan w:val="3"/>
            <w:tcBorders>
              <w:top w:val="nil"/>
              <w:left w:val="nil"/>
              <w:bottom w:val="nil"/>
              <w:right w:val="nil"/>
            </w:tcBorders>
            <w:shd w:val="clear" w:color="auto" w:fill="auto"/>
            <w:noWrap/>
            <w:vAlign w:val="center"/>
          </w:tcPr>
          <w:p w14:paraId="0AA11E74" w14:textId="13D086E5" w:rsidR="00421E3D" w:rsidRPr="00216153" w:rsidRDefault="00421E3D" w:rsidP="002D5B7E">
            <w:pPr>
              <w:spacing w:after="0" w:line="240" w:lineRule="auto"/>
              <w:rPr>
                <w:rFonts w:eastAsia="Times New Roman"/>
                <w:b/>
                <w:bCs/>
                <w:color w:val="4C4747"/>
                <w:spacing w:val="0"/>
              </w:rPr>
            </w:pPr>
            <w:r w:rsidRPr="00216153">
              <w:rPr>
                <w:rFonts w:eastAsia="Times New Roman"/>
                <w:color w:val="4C4747"/>
                <w:spacing w:val="0"/>
              </w:rPr>
              <w:t>Prima y valor asegurado</w:t>
            </w:r>
          </w:p>
        </w:tc>
        <w:tc>
          <w:tcPr>
            <w:tcW w:w="1523" w:type="dxa"/>
            <w:gridSpan w:val="2"/>
            <w:tcBorders>
              <w:top w:val="nil"/>
              <w:left w:val="nil"/>
              <w:bottom w:val="nil"/>
              <w:right w:val="nil"/>
            </w:tcBorders>
            <w:shd w:val="clear" w:color="auto" w:fill="auto"/>
            <w:vAlign w:val="center"/>
          </w:tcPr>
          <w:p w14:paraId="6219FAD4" w14:textId="0EC5AAF4" w:rsidR="00421E3D" w:rsidRPr="00216153" w:rsidRDefault="00421E3D" w:rsidP="002D5B7E">
            <w:pPr>
              <w:spacing w:after="0" w:line="240" w:lineRule="auto"/>
              <w:rPr>
                <w:rFonts w:eastAsia="Times New Roman"/>
                <w:color w:val="4C4747"/>
                <w:spacing w:val="0"/>
              </w:rPr>
            </w:pPr>
          </w:p>
        </w:tc>
      </w:tr>
      <w:tr w:rsidR="00F865DE" w:rsidRPr="00F865DE" w14:paraId="6B4385E9" w14:textId="77777777" w:rsidTr="002D5B7E">
        <w:trPr>
          <w:trHeight w:val="269"/>
        </w:trPr>
        <w:tc>
          <w:tcPr>
            <w:tcW w:w="1121" w:type="dxa"/>
            <w:tcBorders>
              <w:top w:val="nil"/>
              <w:left w:val="nil"/>
              <w:bottom w:val="nil"/>
              <w:right w:val="nil"/>
            </w:tcBorders>
            <w:shd w:val="clear" w:color="auto" w:fill="auto"/>
            <w:noWrap/>
            <w:vAlign w:val="center"/>
            <w:hideMark/>
          </w:tcPr>
          <w:p w14:paraId="55FD6A0A" w14:textId="77777777" w:rsidR="00F865DE" w:rsidRPr="00F865DE" w:rsidRDefault="00F865DE" w:rsidP="002D5B7E">
            <w:pPr>
              <w:spacing w:after="0" w:line="240" w:lineRule="auto"/>
              <w:rPr>
                <w:rFonts w:eastAsia="Times New Roman"/>
                <w:color w:val="4C4747"/>
                <w:spacing w:val="0"/>
              </w:rPr>
            </w:pPr>
          </w:p>
        </w:tc>
        <w:tc>
          <w:tcPr>
            <w:tcW w:w="1720" w:type="dxa"/>
            <w:gridSpan w:val="2"/>
            <w:tcBorders>
              <w:top w:val="nil"/>
              <w:left w:val="nil"/>
              <w:bottom w:val="nil"/>
              <w:right w:val="nil"/>
            </w:tcBorders>
            <w:shd w:val="clear" w:color="auto" w:fill="auto"/>
            <w:vAlign w:val="center"/>
            <w:hideMark/>
          </w:tcPr>
          <w:p w14:paraId="75D9DB9E" w14:textId="77777777" w:rsidR="00F865DE" w:rsidRPr="00F865DE" w:rsidRDefault="00F865DE" w:rsidP="002D5B7E">
            <w:pPr>
              <w:spacing w:after="0" w:line="240" w:lineRule="auto"/>
              <w:rPr>
                <w:rFonts w:eastAsia="Times New Roman"/>
                <w:color w:val="auto"/>
                <w:spacing w:val="0"/>
                <w:sz w:val="20"/>
                <w:szCs w:val="20"/>
              </w:rPr>
            </w:pPr>
          </w:p>
        </w:tc>
        <w:tc>
          <w:tcPr>
            <w:tcW w:w="1174" w:type="dxa"/>
            <w:gridSpan w:val="2"/>
            <w:tcBorders>
              <w:top w:val="nil"/>
              <w:left w:val="nil"/>
              <w:bottom w:val="nil"/>
              <w:right w:val="nil"/>
            </w:tcBorders>
            <w:shd w:val="clear" w:color="auto" w:fill="auto"/>
            <w:vAlign w:val="center"/>
            <w:hideMark/>
          </w:tcPr>
          <w:p w14:paraId="41CB425F" w14:textId="77777777" w:rsidR="00F865DE" w:rsidRPr="00F865DE" w:rsidRDefault="00F865DE" w:rsidP="002D5B7E">
            <w:pPr>
              <w:spacing w:after="0" w:line="240" w:lineRule="auto"/>
              <w:jc w:val="center"/>
              <w:rPr>
                <w:rFonts w:eastAsia="Times New Roman"/>
                <w:color w:val="auto"/>
                <w:spacing w:val="0"/>
                <w:sz w:val="20"/>
                <w:szCs w:val="20"/>
              </w:rPr>
            </w:pPr>
          </w:p>
        </w:tc>
        <w:tc>
          <w:tcPr>
            <w:tcW w:w="1453" w:type="dxa"/>
            <w:gridSpan w:val="2"/>
            <w:tcBorders>
              <w:top w:val="nil"/>
              <w:left w:val="nil"/>
              <w:bottom w:val="nil"/>
              <w:right w:val="nil"/>
            </w:tcBorders>
            <w:shd w:val="clear" w:color="auto" w:fill="auto"/>
            <w:vAlign w:val="center"/>
            <w:hideMark/>
          </w:tcPr>
          <w:p w14:paraId="2DBE07A9" w14:textId="77777777" w:rsidR="00F865DE" w:rsidRPr="00F865DE" w:rsidRDefault="00F865DE" w:rsidP="002D5B7E">
            <w:pPr>
              <w:spacing w:after="0" w:line="240" w:lineRule="auto"/>
              <w:jc w:val="center"/>
              <w:rPr>
                <w:rFonts w:eastAsia="Times New Roman"/>
                <w:color w:val="auto"/>
                <w:spacing w:val="0"/>
                <w:sz w:val="20"/>
                <w:szCs w:val="20"/>
              </w:rPr>
            </w:pPr>
          </w:p>
        </w:tc>
        <w:tc>
          <w:tcPr>
            <w:tcW w:w="1479" w:type="dxa"/>
            <w:gridSpan w:val="2"/>
            <w:tcBorders>
              <w:top w:val="nil"/>
              <w:left w:val="nil"/>
              <w:bottom w:val="nil"/>
              <w:right w:val="nil"/>
            </w:tcBorders>
            <w:shd w:val="clear" w:color="auto" w:fill="auto"/>
            <w:noWrap/>
            <w:vAlign w:val="center"/>
            <w:hideMark/>
          </w:tcPr>
          <w:p w14:paraId="6E38AD5E" w14:textId="77777777" w:rsidR="00F865DE" w:rsidRPr="00F865DE" w:rsidRDefault="00F865DE" w:rsidP="002D5B7E">
            <w:pPr>
              <w:spacing w:after="0" w:line="240" w:lineRule="auto"/>
              <w:jc w:val="center"/>
              <w:rPr>
                <w:rFonts w:eastAsia="Times New Roman"/>
                <w:color w:val="auto"/>
                <w:spacing w:val="0"/>
                <w:sz w:val="20"/>
                <w:szCs w:val="20"/>
              </w:rPr>
            </w:pPr>
          </w:p>
        </w:tc>
        <w:tc>
          <w:tcPr>
            <w:tcW w:w="1686" w:type="dxa"/>
            <w:gridSpan w:val="3"/>
            <w:tcBorders>
              <w:top w:val="nil"/>
              <w:left w:val="nil"/>
              <w:bottom w:val="nil"/>
              <w:right w:val="nil"/>
            </w:tcBorders>
            <w:shd w:val="clear" w:color="auto" w:fill="auto"/>
            <w:vAlign w:val="center"/>
            <w:hideMark/>
          </w:tcPr>
          <w:p w14:paraId="0F5FDA39" w14:textId="77777777" w:rsidR="00F865DE" w:rsidRPr="00F865DE" w:rsidRDefault="00F865DE" w:rsidP="002D5B7E">
            <w:pPr>
              <w:spacing w:after="0" w:line="240" w:lineRule="auto"/>
              <w:rPr>
                <w:rFonts w:eastAsia="Times New Roman"/>
                <w:color w:val="auto"/>
                <w:spacing w:val="0"/>
                <w:sz w:val="20"/>
                <w:szCs w:val="20"/>
              </w:rPr>
            </w:pPr>
          </w:p>
        </w:tc>
      </w:tr>
      <w:tr w:rsidR="00F865DE" w:rsidRPr="00F865DE" w14:paraId="1C58C5F7" w14:textId="77777777" w:rsidTr="002D5B7E">
        <w:trPr>
          <w:gridAfter w:val="1"/>
          <w:wAfter w:w="903" w:type="dxa"/>
          <w:trHeight w:val="1061"/>
        </w:trPr>
        <w:tc>
          <w:tcPr>
            <w:tcW w:w="1121"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43290404" w14:textId="77777777" w:rsidR="00F865DE" w:rsidRPr="00421E3D" w:rsidRDefault="00F865DE" w:rsidP="002D5B7E">
            <w:pPr>
              <w:spacing w:after="0" w:line="240" w:lineRule="auto"/>
              <w:jc w:val="center"/>
              <w:rPr>
                <w:rFonts w:eastAsia="Times New Roman"/>
                <w:b/>
                <w:bCs/>
                <w:color w:val="FFFFFF"/>
                <w:spacing w:val="0"/>
                <w:sz w:val="22"/>
              </w:rPr>
            </w:pPr>
            <w:r w:rsidRPr="00421E3D">
              <w:rPr>
                <w:rFonts w:eastAsia="Times New Roman"/>
                <w:b/>
                <w:bCs/>
                <w:color w:val="FFFFFF"/>
                <w:spacing w:val="0"/>
                <w:sz w:val="22"/>
              </w:rPr>
              <w:t>Provincia</w:t>
            </w:r>
          </w:p>
          <w:p w14:paraId="1875273F" w14:textId="6F786509" w:rsidR="009D102C" w:rsidRPr="00421E3D" w:rsidRDefault="009D102C" w:rsidP="002D5B7E">
            <w:pPr>
              <w:spacing w:after="0" w:line="240" w:lineRule="auto"/>
              <w:jc w:val="center"/>
              <w:rPr>
                <w:rFonts w:eastAsia="Times New Roman"/>
                <w:b/>
                <w:bCs/>
                <w:color w:val="FFFFFF"/>
                <w:spacing w:val="0"/>
                <w:sz w:val="22"/>
              </w:rPr>
            </w:pPr>
            <w:r w:rsidRPr="00421E3D">
              <w:rPr>
                <w:rFonts w:eastAsia="Times New Roman"/>
                <w:b/>
                <w:bCs/>
                <w:color w:val="FFFFFF"/>
                <w:spacing w:val="0"/>
                <w:sz w:val="22"/>
              </w:rPr>
              <w:t>Parte 2</w:t>
            </w:r>
          </w:p>
        </w:tc>
        <w:tc>
          <w:tcPr>
            <w:tcW w:w="1043" w:type="dxa"/>
            <w:tcBorders>
              <w:top w:val="single" w:sz="4" w:space="0" w:color="auto"/>
              <w:left w:val="nil"/>
              <w:bottom w:val="single" w:sz="4" w:space="0" w:color="auto"/>
              <w:right w:val="single" w:sz="4" w:space="0" w:color="auto"/>
            </w:tcBorders>
            <w:shd w:val="clear" w:color="000000" w:fill="072C61"/>
            <w:noWrap/>
            <w:vAlign w:val="center"/>
            <w:hideMark/>
          </w:tcPr>
          <w:p w14:paraId="616F4911" w14:textId="77777777" w:rsidR="00F865DE" w:rsidRPr="00F865DE" w:rsidRDefault="00F865DE" w:rsidP="002D5B7E">
            <w:pPr>
              <w:spacing w:after="0" w:line="240" w:lineRule="auto"/>
              <w:jc w:val="center"/>
              <w:rPr>
                <w:rFonts w:eastAsia="Times New Roman"/>
                <w:b/>
                <w:bCs/>
                <w:color w:val="FFFFFF"/>
                <w:spacing w:val="0"/>
              </w:rPr>
            </w:pPr>
            <w:r w:rsidRPr="00F865DE">
              <w:rPr>
                <w:rFonts w:eastAsia="Times New Roman"/>
                <w:b/>
                <w:bCs/>
                <w:color w:val="FFFFFF"/>
                <w:spacing w:val="0"/>
              </w:rPr>
              <w:t>Rubros</w:t>
            </w:r>
          </w:p>
        </w:tc>
        <w:tc>
          <w:tcPr>
            <w:tcW w:w="1137" w:type="dxa"/>
            <w:gridSpan w:val="2"/>
            <w:tcBorders>
              <w:top w:val="single" w:sz="4" w:space="0" w:color="auto"/>
              <w:left w:val="nil"/>
              <w:bottom w:val="single" w:sz="4" w:space="0" w:color="auto"/>
              <w:right w:val="single" w:sz="4" w:space="0" w:color="auto"/>
            </w:tcBorders>
            <w:shd w:val="clear" w:color="000000" w:fill="072C61"/>
            <w:vAlign w:val="center"/>
            <w:hideMark/>
          </w:tcPr>
          <w:p w14:paraId="0552FF53" w14:textId="77777777" w:rsidR="00F865DE" w:rsidRPr="00F865DE" w:rsidRDefault="00F865DE" w:rsidP="002D5B7E">
            <w:pPr>
              <w:spacing w:after="0" w:line="240" w:lineRule="auto"/>
              <w:jc w:val="center"/>
              <w:rPr>
                <w:rFonts w:eastAsia="Times New Roman"/>
                <w:b/>
                <w:bCs/>
                <w:color w:val="FFFFFF"/>
                <w:spacing w:val="0"/>
              </w:rPr>
            </w:pPr>
            <w:r w:rsidRPr="00F865DE">
              <w:rPr>
                <w:rFonts w:eastAsia="Times New Roman"/>
                <w:b/>
                <w:bCs/>
                <w:color w:val="FFFFFF"/>
                <w:spacing w:val="0"/>
              </w:rPr>
              <w:t>Pólizas Emitidas</w:t>
            </w:r>
          </w:p>
        </w:tc>
        <w:tc>
          <w:tcPr>
            <w:tcW w:w="1417" w:type="dxa"/>
            <w:gridSpan w:val="2"/>
            <w:tcBorders>
              <w:top w:val="single" w:sz="4" w:space="0" w:color="auto"/>
              <w:left w:val="nil"/>
              <w:bottom w:val="single" w:sz="4" w:space="0" w:color="auto"/>
              <w:right w:val="single" w:sz="4" w:space="0" w:color="auto"/>
            </w:tcBorders>
            <w:shd w:val="clear" w:color="000000" w:fill="072C61"/>
            <w:vAlign w:val="center"/>
            <w:hideMark/>
          </w:tcPr>
          <w:p w14:paraId="5C19C714" w14:textId="77777777" w:rsidR="00F865DE" w:rsidRPr="00F865DE" w:rsidRDefault="00F865DE" w:rsidP="002D5B7E">
            <w:pPr>
              <w:spacing w:after="0" w:line="240" w:lineRule="auto"/>
              <w:jc w:val="center"/>
              <w:rPr>
                <w:rFonts w:eastAsia="Times New Roman"/>
                <w:b/>
                <w:bCs/>
                <w:color w:val="FFFFFF"/>
                <w:spacing w:val="0"/>
              </w:rPr>
            </w:pPr>
            <w:r w:rsidRPr="00F865DE">
              <w:rPr>
                <w:rFonts w:eastAsia="Times New Roman"/>
                <w:b/>
                <w:bCs/>
                <w:color w:val="FFFFFF"/>
                <w:spacing w:val="0"/>
              </w:rPr>
              <w:t>Superficies Aseguradas Tareas</w:t>
            </w:r>
          </w:p>
        </w:tc>
        <w:tc>
          <w:tcPr>
            <w:tcW w:w="1416" w:type="dxa"/>
            <w:gridSpan w:val="2"/>
            <w:tcBorders>
              <w:top w:val="single" w:sz="4" w:space="0" w:color="auto"/>
              <w:left w:val="nil"/>
              <w:bottom w:val="single" w:sz="4" w:space="0" w:color="auto"/>
              <w:right w:val="single" w:sz="4" w:space="0" w:color="auto"/>
            </w:tcBorders>
            <w:shd w:val="clear" w:color="000000" w:fill="072C61"/>
            <w:vAlign w:val="center"/>
            <w:hideMark/>
          </w:tcPr>
          <w:p w14:paraId="63F71F62" w14:textId="77777777" w:rsidR="00F865DE" w:rsidRPr="00F865DE" w:rsidRDefault="00F865DE" w:rsidP="002D5B7E">
            <w:pPr>
              <w:spacing w:after="0" w:line="240" w:lineRule="auto"/>
              <w:jc w:val="center"/>
              <w:rPr>
                <w:rFonts w:eastAsia="Times New Roman"/>
                <w:b/>
                <w:bCs/>
                <w:color w:val="FFFFFF"/>
                <w:spacing w:val="0"/>
              </w:rPr>
            </w:pPr>
            <w:r w:rsidRPr="00F865DE">
              <w:rPr>
                <w:rFonts w:eastAsia="Times New Roman"/>
                <w:b/>
                <w:bCs/>
                <w:color w:val="FFFFFF"/>
                <w:spacing w:val="0"/>
              </w:rPr>
              <w:t>Valor Total Prima (100%), En RD$</w:t>
            </w:r>
          </w:p>
        </w:tc>
        <w:tc>
          <w:tcPr>
            <w:tcW w:w="1596" w:type="dxa"/>
            <w:gridSpan w:val="3"/>
            <w:tcBorders>
              <w:top w:val="single" w:sz="4" w:space="0" w:color="auto"/>
              <w:left w:val="nil"/>
              <w:bottom w:val="single" w:sz="4" w:space="0" w:color="auto"/>
              <w:right w:val="single" w:sz="4" w:space="0" w:color="auto"/>
            </w:tcBorders>
            <w:shd w:val="clear" w:color="000000" w:fill="072C61"/>
            <w:vAlign w:val="center"/>
            <w:hideMark/>
          </w:tcPr>
          <w:p w14:paraId="1A7BD9A1" w14:textId="77777777" w:rsidR="00F865DE" w:rsidRPr="00F865DE" w:rsidRDefault="00F865DE" w:rsidP="002D5B7E">
            <w:pPr>
              <w:spacing w:after="0" w:line="240" w:lineRule="auto"/>
              <w:jc w:val="center"/>
              <w:rPr>
                <w:rFonts w:eastAsia="Times New Roman"/>
                <w:b/>
                <w:bCs/>
                <w:color w:val="FFFFFF"/>
                <w:spacing w:val="0"/>
              </w:rPr>
            </w:pPr>
            <w:r w:rsidRPr="00F865DE">
              <w:rPr>
                <w:rFonts w:eastAsia="Times New Roman"/>
                <w:b/>
                <w:bCs/>
                <w:color w:val="FFFFFF"/>
                <w:spacing w:val="0"/>
              </w:rPr>
              <w:t>Valor Asegurado, En RD$</w:t>
            </w:r>
          </w:p>
        </w:tc>
      </w:tr>
      <w:tr w:rsidR="00F865DE" w:rsidRPr="00F865DE" w14:paraId="69197FB0" w14:textId="77777777" w:rsidTr="002D5B7E">
        <w:trPr>
          <w:gridAfter w:val="1"/>
          <w:wAfter w:w="903" w:type="dxa"/>
          <w:trHeight w:val="337"/>
        </w:trPr>
        <w:tc>
          <w:tcPr>
            <w:tcW w:w="1121" w:type="dxa"/>
            <w:vMerge w:val="restart"/>
            <w:tcBorders>
              <w:top w:val="nil"/>
              <w:left w:val="single" w:sz="4" w:space="0" w:color="auto"/>
              <w:bottom w:val="single" w:sz="4" w:space="0" w:color="auto"/>
              <w:right w:val="single" w:sz="4" w:space="0" w:color="auto"/>
            </w:tcBorders>
            <w:shd w:val="clear" w:color="auto" w:fill="auto"/>
            <w:vAlign w:val="center"/>
            <w:hideMark/>
          </w:tcPr>
          <w:p w14:paraId="14AF4B5B"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Santiago</w:t>
            </w:r>
          </w:p>
        </w:tc>
        <w:tc>
          <w:tcPr>
            <w:tcW w:w="1043" w:type="dxa"/>
            <w:tcBorders>
              <w:top w:val="nil"/>
              <w:left w:val="nil"/>
              <w:bottom w:val="single" w:sz="4" w:space="0" w:color="auto"/>
              <w:right w:val="single" w:sz="4" w:space="0" w:color="auto"/>
            </w:tcBorders>
            <w:shd w:val="clear" w:color="auto" w:fill="auto"/>
            <w:noWrap/>
            <w:vAlign w:val="center"/>
            <w:hideMark/>
          </w:tcPr>
          <w:p w14:paraId="23EAA57F" w14:textId="77777777"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Pitahaya</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7BDBBEE4"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38373527"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15</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38FEEA9E"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93,600</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267B73E3"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1,170,000</w:t>
            </w:r>
          </w:p>
        </w:tc>
      </w:tr>
      <w:tr w:rsidR="00F865DE" w:rsidRPr="00F865DE" w14:paraId="5750B768"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124473EF"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7204800" w14:textId="77777777"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Yuca</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5C772055"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1205224"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185</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2FFC132F"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87,993</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7478BF53"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799,940</w:t>
            </w:r>
          </w:p>
        </w:tc>
      </w:tr>
      <w:tr w:rsidR="00F865DE" w:rsidRPr="00F865DE" w14:paraId="4DA004BB"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4E98EC1E"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5BA724D8" w14:textId="77777777"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Cacao</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363D6C87"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D794CC2"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102</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182A6E2"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22,800</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6C492868"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379,996</w:t>
            </w:r>
          </w:p>
        </w:tc>
      </w:tr>
      <w:tr w:rsidR="00F865DE" w:rsidRPr="00F865DE" w14:paraId="21DA4474"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0EE269F4"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1F077E53" w14:textId="77777777"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Ají - C. a.</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7D85F0F8"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167A4A7D"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45</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C886291"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15,000</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473A479E"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300,000</w:t>
            </w:r>
          </w:p>
        </w:tc>
      </w:tr>
      <w:tr w:rsidR="00F865DE" w:rsidRPr="00F865DE" w14:paraId="707B354C"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4D80D7A1"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2DD0BE2" w14:textId="77777777"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Lechosa</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551DD97B"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752D319A"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28</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1D4CCB1"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26,999</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3BBD83EF"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299,992</w:t>
            </w:r>
          </w:p>
        </w:tc>
      </w:tr>
      <w:tr w:rsidR="00F865DE" w:rsidRPr="00F865DE" w14:paraId="139BD4F3"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41B89DC5"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2895D77" w14:textId="10EE145D" w:rsidR="00F865DE" w:rsidRPr="00F865DE" w:rsidRDefault="00F865DE" w:rsidP="002D5B7E">
            <w:pPr>
              <w:spacing w:after="0" w:line="240" w:lineRule="auto"/>
              <w:rPr>
                <w:rFonts w:eastAsia="Times New Roman"/>
                <w:color w:val="404040"/>
                <w:spacing w:val="0"/>
              </w:rPr>
            </w:pPr>
            <w:r w:rsidRPr="00F865DE">
              <w:rPr>
                <w:rFonts w:eastAsia="Times New Roman"/>
                <w:color w:val="404040"/>
                <w:spacing w:val="0"/>
              </w:rPr>
              <w:t>Yautía</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4AD38256"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2F3BEA7F"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20</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289FC807"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12,000</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14C98FBC" w14:textId="77777777" w:rsidR="00F865DE" w:rsidRPr="00F865DE" w:rsidRDefault="00F865DE" w:rsidP="002D5B7E">
            <w:pPr>
              <w:spacing w:after="0" w:line="240" w:lineRule="auto"/>
              <w:jc w:val="center"/>
              <w:rPr>
                <w:rFonts w:eastAsia="Times New Roman"/>
                <w:color w:val="404040"/>
                <w:spacing w:val="0"/>
              </w:rPr>
            </w:pPr>
            <w:r w:rsidRPr="00F865DE">
              <w:rPr>
                <w:rFonts w:eastAsia="Times New Roman"/>
                <w:color w:val="404040"/>
                <w:spacing w:val="0"/>
              </w:rPr>
              <w:t>200,000</w:t>
            </w:r>
          </w:p>
        </w:tc>
      </w:tr>
      <w:tr w:rsidR="00F865DE" w:rsidRPr="00F865DE" w14:paraId="258A286C"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5C4523DA"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37D372A" w14:textId="77777777" w:rsidR="00F865DE" w:rsidRPr="00F865DE" w:rsidRDefault="00F865DE" w:rsidP="002D5B7E">
            <w:pPr>
              <w:spacing w:after="0" w:line="240" w:lineRule="auto"/>
              <w:rPr>
                <w:rFonts w:eastAsia="Times New Roman"/>
                <w:b/>
                <w:bCs/>
                <w:color w:val="404040"/>
                <w:spacing w:val="0"/>
              </w:rPr>
            </w:pPr>
            <w:r w:rsidRPr="00F865DE">
              <w:rPr>
                <w:rFonts w:eastAsia="Times New Roman"/>
                <w:b/>
                <w:bCs/>
                <w:color w:val="404040"/>
                <w:spacing w:val="0"/>
              </w:rPr>
              <w:t>Sub-Total</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55BA1F59"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162</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051720C"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17,201</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2F911299"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13,893,959</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6B83420F"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153,270,986</w:t>
            </w:r>
          </w:p>
        </w:tc>
      </w:tr>
      <w:tr w:rsidR="00F865DE" w:rsidRPr="00F865DE" w14:paraId="3390D4F2"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403D6B29"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vAlign w:val="center"/>
            <w:hideMark/>
          </w:tcPr>
          <w:p w14:paraId="0F44D904" w14:textId="77777777" w:rsidR="00F865DE" w:rsidRPr="00F865DE" w:rsidRDefault="00F865DE" w:rsidP="002D5B7E">
            <w:pPr>
              <w:spacing w:after="0" w:line="240" w:lineRule="auto"/>
              <w:rPr>
                <w:rFonts w:eastAsia="Times New Roman"/>
                <w:b/>
                <w:bCs/>
                <w:color w:val="404040"/>
                <w:spacing w:val="0"/>
              </w:rPr>
            </w:pPr>
            <w:r w:rsidRPr="00F865DE">
              <w:rPr>
                <w:rFonts w:eastAsia="Times New Roman"/>
                <w:b/>
                <w:bCs/>
                <w:color w:val="404040"/>
                <w:spacing w:val="0"/>
              </w:rPr>
              <w:t>Otros Rubros</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5F462F1D"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9778</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228A6260"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711,752</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31ECB380"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449,798,383</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60AEF8EF"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4,909,389,490</w:t>
            </w:r>
          </w:p>
        </w:tc>
      </w:tr>
      <w:tr w:rsidR="00F865DE" w:rsidRPr="00F865DE" w14:paraId="4919D67B" w14:textId="77777777" w:rsidTr="002D5B7E">
        <w:trPr>
          <w:gridAfter w:val="1"/>
          <w:wAfter w:w="903" w:type="dxa"/>
          <w:trHeight w:val="337"/>
        </w:trPr>
        <w:tc>
          <w:tcPr>
            <w:tcW w:w="1121" w:type="dxa"/>
            <w:vMerge/>
            <w:tcBorders>
              <w:top w:val="nil"/>
              <w:left w:val="single" w:sz="4" w:space="0" w:color="auto"/>
              <w:bottom w:val="single" w:sz="4" w:space="0" w:color="auto"/>
              <w:right w:val="single" w:sz="4" w:space="0" w:color="auto"/>
            </w:tcBorders>
            <w:vAlign w:val="center"/>
            <w:hideMark/>
          </w:tcPr>
          <w:p w14:paraId="564625E0" w14:textId="77777777" w:rsidR="00F865DE" w:rsidRPr="00F865DE" w:rsidRDefault="00F865DE" w:rsidP="002D5B7E">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5C27D3AC" w14:textId="77777777" w:rsidR="00F865DE" w:rsidRPr="00F865DE" w:rsidRDefault="00F865DE" w:rsidP="002D5B7E">
            <w:pPr>
              <w:spacing w:after="0" w:line="240" w:lineRule="auto"/>
              <w:rPr>
                <w:rFonts w:eastAsia="Times New Roman"/>
                <w:b/>
                <w:bCs/>
                <w:color w:val="404040"/>
                <w:spacing w:val="0"/>
              </w:rPr>
            </w:pPr>
            <w:r w:rsidRPr="00F865DE">
              <w:rPr>
                <w:rFonts w:eastAsia="Times New Roman"/>
                <w:b/>
                <w:bCs/>
                <w:color w:val="404040"/>
                <w:spacing w:val="0"/>
              </w:rPr>
              <w:t>Total</w:t>
            </w:r>
          </w:p>
        </w:tc>
        <w:tc>
          <w:tcPr>
            <w:tcW w:w="1137" w:type="dxa"/>
            <w:gridSpan w:val="2"/>
            <w:tcBorders>
              <w:top w:val="nil"/>
              <w:left w:val="nil"/>
              <w:bottom w:val="single" w:sz="4" w:space="0" w:color="auto"/>
              <w:right w:val="single" w:sz="4" w:space="0" w:color="auto"/>
            </w:tcBorders>
            <w:shd w:val="clear" w:color="auto" w:fill="auto"/>
            <w:noWrap/>
            <w:vAlign w:val="center"/>
            <w:hideMark/>
          </w:tcPr>
          <w:p w14:paraId="7EF04A64"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9940</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362E785"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728,953</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458C9A2"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463,692,342</w:t>
            </w:r>
          </w:p>
        </w:tc>
        <w:tc>
          <w:tcPr>
            <w:tcW w:w="1596" w:type="dxa"/>
            <w:gridSpan w:val="3"/>
            <w:tcBorders>
              <w:top w:val="nil"/>
              <w:left w:val="nil"/>
              <w:bottom w:val="single" w:sz="4" w:space="0" w:color="auto"/>
              <w:right w:val="single" w:sz="4" w:space="0" w:color="auto"/>
            </w:tcBorders>
            <w:shd w:val="clear" w:color="auto" w:fill="auto"/>
            <w:noWrap/>
            <w:vAlign w:val="center"/>
            <w:hideMark/>
          </w:tcPr>
          <w:p w14:paraId="3D3C3068" w14:textId="77777777" w:rsidR="00F865DE" w:rsidRPr="00F865DE" w:rsidRDefault="00F865DE" w:rsidP="002D5B7E">
            <w:pPr>
              <w:spacing w:after="0" w:line="240" w:lineRule="auto"/>
              <w:jc w:val="center"/>
              <w:rPr>
                <w:rFonts w:eastAsia="Times New Roman"/>
                <w:b/>
                <w:bCs/>
                <w:color w:val="404040"/>
                <w:spacing w:val="0"/>
              </w:rPr>
            </w:pPr>
            <w:r w:rsidRPr="00F865DE">
              <w:rPr>
                <w:rFonts w:eastAsia="Times New Roman"/>
                <w:b/>
                <w:bCs/>
                <w:color w:val="404040"/>
                <w:spacing w:val="0"/>
              </w:rPr>
              <w:t>5,062,660,476</w:t>
            </w:r>
          </w:p>
        </w:tc>
      </w:tr>
    </w:tbl>
    <w:p w14:paraId="61E9A682" w14:textId="1FE7285C" w:rsidR="000A155F" w:rsidRDefault="002D5B7E" w:rsidP="000C6CA0">
      <w:pPr>
        <w:pStyle w:val="Ttulo1"/>
        <w:tabs>
          <w:tab w:val="left" w:pos="6449"/>
        </w:tabs>
        <w:jc w:val="left"/>
        <w:rPr>
          <w:rFonts w:eastAsia="Calibri"/>
          <w:color w:val="4C4747"/>
          <w:sz w:val="18"/>
        </w:rPr>
      </w:pPr>
      <w:r>
        <w:rPr>
          <w:noProof/>
          <w:lang w:val="en-US"/>
        </w:rPr>
        <w:drawing>
          <wp:anchor distT="0" distB="0" distL="114300" distR="114300" simplePos="0" relativeHeight="251659776" behindDoc="0" locked="0" layoutInCell="1" allowOverlap="1" wp14:anchorId="531533C2" wp14:editId="7C4A2DCA">
            <wp:simplePos x="0" y="0"/>
            <wp:positionH relativeFrom="page">
              <wp:posOffset>3590925</wp:posOffset>
            </wp:positionH>
            <wp:positionV relativeFrom="page">
              <wp:posOffset>6000115</wp:posOffset>
            </wp:positionV>
            <wp:extent cx="1971675" cy="1571625"/>
            <wp:effectExtent l="0" t="0" r="9525" b="9525"/>
            <wp:wrapTight wrapText="bothSides">
              <wp:wrapPolygon edited="0">
                <wp:start x="0" y="0"/>
                <wp:lineTo x="0" y="21469"/>
                <wp:lineTo x="21496" y="21469"/>
                <wp:lineTo x="21496" y="0"/>
                <wp:lineTo x="0" y="0"/>
              </wp:wrapPolygon>
            </wp:wrapTight>
            <wp:docPr id="142" name="Gráfico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752" behindDoc="0" locked="0" layoutInCell="1" allowOverlap="1" wp14:anchorId="4FD2BCB1" wp14:editId="4DC1927B">
            <wp:simplePos x="0" y="0"/>
            <wp:positionH relativeFrom="margin">
              <wp:align>left</wp:align>
            </wp:positionH>
            <wp:positionV relativeFrom="page">
              <wp:posOffset>6000115</wp:posOffset>
            </wp:positionV>
            <wp:extent cx="2105025" cy="1552575"/>
            <wp:effectExtent l="0" t="0" r="9525" b="9525"/>
            <wp:wrapTight wrapText="bothSides">
              <wp:wrapPolygon edited="0">
                <wp:start x="0" y="0"/>
                <wp:lineTo x="0" y="21467"/>
                <wp:lineTo x="21502" y="21467"/>
                <wp:lineTo x="21502" y="0"/>
                <wp:lineTo x="0" y="0"/>
              </wp:wrapPolygon>
            </wp:wrapTight>
            <wp:docPr id="141" name="Gráfico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176EFB24" w14:textId="127B5135" w:rsidR="000A155F" w:rsidRDefault="000A155F" w:rsidP="000C6CA0">
      <w:pPr>
        <w:pStyle w:val="Ttulo1"/>
        <w:tabs>
          <w:tab w:val="left" w:pos="6449"/>
        </w:tabs>
        <w:jc w:val="left"/>
        <w:rPr>
          <w:rFonts w:eastAsia="Calibri"/>
          <w:color w:val="4C4747"/>
          <w:sz w:val="18"/>
        </w:rPr>
      </w:pPr>
    </w:p>
    <w:p w14:paraId="7423C9C5" w14:textId="77777777" w:rsidR="000A155F" w:rsidRDefault="000A155F" w:rsidP="000C6CA0">
      <w:pPr>
        <w:pStyle w:val="Ttulo1"/>
        <w:tabs>
          <w:tab w:val="left" w:pos="6449"/>
        </w:tabs>
        <w:jc w:val="left"/>
        <w:rPr>
          <w:rFonts w:eastAsia="Calibri"/>
          <w:color w:val="4C4747"/>
          <w:sz w:val="18"/>
        </w:rPr>
      </w:pPr>
    </w:p>
    <w:p w14:paraId="0B709A90" w14:textId="77777777" w:rsidR="000A155F" w:rsidRDefault="000A155F" w:rsidP="000C6CA0">
      <w:pPr>
        <w:pStyle w:val="Ttulo1"/>
        <w:tabs>
          <w:tab w:val="left" w:pos="6449"/>
        </w:tabs>
        <w:jc w:val="left"/>
        <w:rPr>
          <w:rFonts w:eastAsia="Calibri"/>
          <w:color w:val="4C4747"/>
          <w:sz w:val="18"/>
        </w:rPr>
      </w:pPr>
    </w:p>
    <w:p w14:paraId="136113E9" w14:textId="5B03E470" w:rsidR="000A155F" w:rsidRDefault="000A155F" w:rsidP="000C6CA0">
      <w:pPr>
        <w:pStyle w:val="Ttulo1"/>
        <w:tabs>
          <w:tab w:val="left" w:pos="6449"/>
        </w:tabs>
        <w:jc w:val="left"/>
        <w:rPr>
          <w:rFonts w:eastAsia="Calibri"/>
          <w:color w:val="4C4747"/>
          <w:sz w:val="18"/>
        </w:rPr>
      </w:pPr>
    </w:p>
    <w:p w14:paraId="56A32227" w14:textId="6304BE2D" w:rsidR="000C6CA0" w:rsidRPr="00216153" w:rsidRDefault="000A155F" w:rsidP="000C6CA0">
      <w:pPr>
        <w:pStyle w:val="Ttulo1"/>
        <w:tabs>
          <w:tab w:val="left" w:pos="6449"/>
        </w:tabs>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0C6CA0" w:rsidRPr="00216153">
        <w:rPr>
          <w:b w:val="0"/>
          <w:lang w:val="es-ES"/>
        </w:rPr>
        <w:br w:type="page"/>
      </w:r>
    </w:p>
    <w:tbl>
      <w:tblPr>
        <w:tblpPr w:leftFromText="180" w:rightFromText="180" w:horzAnchor="margin" w:tblpY="532"/>
        <w:tblW w:w="7675" w:type="dxa"/>
        <w:tblLook w:val="04A0" w:firstRow="1" w:lastRow="0" w:firstColumn="1" w:lastColumn="0" w:noHBand="0" w:noVBand="1"/>
      </w:tblPr>
      <w:tblGrid>
        <w:gridCol w:w="1203"/>
        <w:gridCol w:w="1047"/>
        <w:gridCol w:w="1170"/>
        <w:gridCol w:w="1417"/>
        <w:gridCol w:w="1463"/>
        <w:gridCol w:w="1596"/>
      </w:tblGrid>
      <w:tr w:rsidR="00F865DE" w:rsidRPr="00F865DE" w14:paraId="0170B7DA" w14:textId="77777777" w:rsidTr="00421E3D">
        <w:trPr>
          <w:trHeight w:val="336"/>
        </w:trPr>
        <w:tc>
          <w:tcPr>
            <w:tcW w:w="7675" w:type="dxa"/>
            <w:gridSpan w:val="6"/>
            <w:tcBorders>
              <w:top w:val="nil"/>
              <w:left w:val="nil"/>
              <w:bottom w:val="nil"/>
              <w:right w:val="nil"/>
            </w:tcBorders>
            <w:shd w:val="clear" w:color="auto" w:fill="auto"/>
            <w:noWrap/>
            <w:vAlign w:val="bottom"/>
            <w:hideMark/>
          </w:tcPr>
          <w:p w14:paraId="6915B940" w14:textId="16181637" w:rsidR="00F865DE" w:rsidRPr="00216153" w:rsidRDefault="00E47C45" w:rsidP="00F865DE">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F865DE" w:rsidRPr="00216153">
              <w:rPr>
                <w:rFonts w:eastAsia="Times New Roman"/>
                <w:b/>
                <w:bCs/>
                <w:color w:val="4C4747"/>
                <w:spacing w:val="0"/>
                <w:sz w:val="28"/>
                <w:szCs w:val="28"/>
              </w:rPr>
              <w:t xml:space="preserve"> de pólizas agrícolas suscritas por provincias</w:t>
            </w:r>
          </w:p>
        </w:tc>
      </w:tr>
      <w:tr w:rsidR="00F865DE" w:rsidRPr="00F865DE" w14:paraId="6992B486" w14:textId="77777777" w:rsidTr="00421E3D">
        <w:trPr>
          <w:trHeight w:val="215"/>
        </w:trPr>
        <w:tc>
          <w:tcPr>
            <w:tcW w:w="1203" w:type="dxa"/>
            <w:tcBorders>
              <w:top w:val="nil"/>
              <w:left w:val="nil"/>
              <w:bottom w:val="nil"/>
              <w:right w:val="nil"/>
            </w:tcBorders>
            <w:shd w:val="clear" w:color="auto" w:fill="auto"/>
            <w:noWrap/>
            <w:vAlign w:val="bottom"/>
            <w:hideMark/>
          </w:tcPr>
          <w:p w14:paraId="5C49D360" w14:textId="77777777" w:rsidR="00F865DE" w:rsidRPr="00216153" w:rsidRDefault="00F865DE" w:rsidP="00F865DE">
            <w:pPr>
              <w:spacing w:after="0" w:line="240" w:lineRule="auto"/>
              <w:jc w:val="center"/>
              <w:rPr>
                <w:rFonts w:eastAsia="Times New Roman"/>
                <w:b/>
                <w:bCs/>
                <w:color w:val="4C4747"/>
                <w:spacing w:val="0"/>
                <w:sz w:val="28"/>
                <w:szCs w:val="28"/>
              </w:rPr>
            </w:pPr>
          </w:p>
        </w:tc>
        <w:tc>
          <w:tcPr>
            <w:tcW w:w="1047" w:type="dxa"/>
            <w:tcBorders>
              <w:top w:val="nil"/>
              <w:left w:val="nil"/>
              <w:bottom w:val="nil"/>
              <w:right w:val="nil"/>
            </w:tcBorders>
            <w:shd w:val="clear" w:color="auto" w:fill="auto"/>
            <w:noWrap/>
            <w:vAlign w:val="bottom"/>
            <w:hideMark/>
          </w:tcPr>
          <w:p w14:paraId="173EF806" w14:textId="77777777" w:rsidR="00F865DE" w:rsidRPr="00216153" w:rsidRDefault="00F865DE" w:rsidP="00F865DE">
            <w:pPr>
              <w:spacing w:after="0" w:line="240" w:lineRule="auto"/>
              <w:jc w:val="center"/>
              <w:rPr>
                <w:rFonts w:eastAsia="Times New Roman"/>
                <w:color w:val="4C4747"/>
                <w:spacing w:val="0"/>
                <w:sz w:val="20"/>
                <w:szCs w:val="20"/>
              </w:rPr>
            </w:pPr>
          </w:p>
        </w:tc>
        <w:tc>
          <w:tcPr>
            <w:tcW w:w="1170" w:type="dxa"/>
            <w:tcBorders>
              <w:top w:val="nil"/>
              <w:left w:val="nil"/>
              <w:bottom w:val="nil"/>
              <w:right w:val="nil"/>
            </w:tcBorders>
            <w:shd w:val="clear" w:color="auto" w:fill="auto"/>
            <w:noWrap/>
            <w:vAlign w:val="bottom"/>
            <w:hideMark/>
          </w:tcPr>
          <w:p w14:paraId="65BDBD91" w14:textId="77777777" w:rsidR="00F865DE" w:rsidRPr="00216153" w:rsidRDefault="00F865DE" w:rsidP="00F865DE">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3B1E5724" w14:textId="77777777" w:rsidR="00F865DE" w:rsidRPr="00216153" w:rsidRDefault="00F865DE" w:rsidP="00F865DE">
            <w:pPr>
              <w:spacing w:after="0" w:line="240" w:lineRule="auto"/>
              <w:jc w:val="center"/>
              <w:rPr>
                <w:rFonts w:eastAsia="Times New Roman"/>
                <w:color w:val="4C4747"/>
                <w:spacing w:val="0"/>
                <w:sz w:val="20"/>
                <w:szCs w:val="20"/>
              </w:rPr>
            </w:pPr>
          </w:p>
        </w:tc>
        <w:tc>
          <w:tcPr>
            <w:tcW w:w="1463" w:type="dxa"/>
            <w:tcBorders>
              <w:top w:val="nil"/>
              <w:left w:val="nil"/>
              <w:bottom w:val="nil"/>
              <w:right w:val="nil"/>
            </w:tcBorders>
            <w:shd w:val="clear" w:color="auto" w:fill="auto"/>
            <w:noWrap/>
            <w:vAlign w:val="bottom"/>
            <w:hideMark/>
          </w:tcPr>
          <w:p w14:paraId="1601D666" w14:textId="77777777" w:rsidR="00F865DE" w:rsidRPr="00216153" w:rsidRDefault="00F865DE" w:rsidP="00F865DE">
            <w:pPr>
              <w:spacing w:after="0" w:line="240" w:lineRule="auto"/>
              <w:jc w:val="center"/>
              <w:rPr>
                <w:rFonts w:eastAsia="Times New Roman"/>
                <w:color w:val="4C4747"/>
                <w:spacing w:val="0"/>
                <w:sz w:val="20"/>
                <w:szCs w:val="20"/>
              </w:rPr>
            </w:pPr>
          </w:p>
        </w:tc>
        <w:tc>
          <w:tcPr>
            <w:tcW w:w="1375" w:type="dxa"/>
            <w:tcBorders>
              <w:top w:val="nil"/>
              <w:left w:val="nil"/>
              <w:bottom w:val="nil"/>
              <w:right w:val="nil"/>
            </w:tcBorders>
            <w:shd w:val="clear" w:color="auto" w:fill="auto"/>
            <w:noWrap/>
            <w:vAlign w:val="bottom"/>
            <w:hideMark/>
          </w:tcPr>
          <w:p w14:paraId="5F8AC41F" w14:textId="77777777" w:rsidR="00F865DE" w:rsidRPr="00216153" w:rsidRDefault="00F865DE" w:rsidP="00F865DE">
            <w:pPr>
              <w:spacing w:after="0" w:line="240" w:lineRule="auto"/>
              <w:jc w:val="center"/>
              <w:rPr>
                <w:rFonts w:eastAsia="Times New Roman"/>
                <w:color w:val="4C4747"/>
                <w:spacing w:val="0"/>
                <w:sz w:val="20"/>
                <w:szCs w:val="20"/>
              </w:rPr>
            </w:pPr>
          </w:p>
        </w:tc>
      </w:tr>
      <w:tr w:rsidR="00F865DE" w:rsidRPr="00F865DE" w14:paraId="1167BA15" w14:textId="77777777" w:rsidTr="00421E3D">
        <w:trPr>
          <w:trHeight w:val="283"/>
        </w:trPr>
        <w:tc>
          <w:tcPr>
            <w:tcW w:w="1203" w:type="dxa"/>
            <w:tcBorders>
              <w:top w:val="nil"/>
              <w:left w:val="nil"/>
              <w:bottom w:val="nil"/>
              <w:right w:val="nil"/>
            </w:tcBorders>
            <w:shd w:val="clear" w:color="auto" w:fill="auto"/>
            <w:noWrap/>
            <w:vAlign w:val="bottom"/>
            <w:hideMark/>
          </w:tcPr>
          <w:p w14:paraId="3C245BA9" w14:textId="77777777"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Año:</w:t>
            </w:r>
          </w:p>
        </w:tc>
        <w:tc>
          <w:tcPr>
            <w:tcW w:w="1047" w:type="dxa"/>
            <w:tcBorders>
              <w:top w:val="nil"/>
              <w:left w:val="nil"/>
              <w:bottom w:val="nil"/>
              <w:right w:val="nil"/>
            </w:tcBorders>
            <w:shd w:val="clear" w:color="auto" w:fill="auto"/>
            <w:noWrap/>
            <w:vAlign w:val="bottom"/>
            <w:hideMark/>
          </w:tcPr>
          <w:p w14:paraId="59DD3A36" w14:textId="77777777" w:rsidR="00F865DE" w:rsidRPr="00216153" w:rsidRDefault="00F865DE" w:rsidP="00F865DE">
            <w:pPr>
              <w:spacing w:after="0" w:line="240" w:lineRule="auto"/>
              <w:rPr>
                <w:rFonts w:eastAsia="Times New Roman"/>
                <w:color w:val="4C4747"/>
                <w:spacing w:val="0"/>
              </w:rPr>
            </w:pPr>
            <w:r w:rsidRPr="00216153">
              <w:rPr>
                <w:rFonts w:eastAsia="Times New Roman"/>
                <w:color w:val="4C4747"/>
                <w:spacing w:val="0"/>
              </w:rPr>
              <w:t>2024</w:t>
            </w:r>
          </w:p>
        </w:tc>
        <w:tc>
          <w:tcPr>
            <w:tcW w:w="1170" w:type="dxa"/>
            <w:tcBorders>
              <w:top w:val="nil"/>
              <w:left w:val="nil"/>
              <w:bottom w:val="nil"/>
              <w:right w:val="nil"/>
            </w:tcBorders>
            <w:shd w:val="clear" w:color="auto" w:fill="auto"/>
            <w:noWrap/>
            <w:vAlign w:val="bottom"/>
            <w:hideMark/>
          </w:tcPr>
          <w:p w14:paraId="170EFEF7" w14:textId="77777777" w:rsidR="00F865DE" w:rsidRPr="00216153" w:rsidRDefault="00F865DE" w:rsidP="00F865DE">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3557F8F0" w14:textId="77777777" w:rsidR="00F865DE" w:rsidRPr="00216153" w:rsidRDefault="00F865DE" w:rsidP="00F865DE">
            <w:pPr>
              <w:spacing w:after="0" w:line="240" w:lineRule="auto"/>
              <w:rPr>
                <w:rFonts w:eastAsia="Times New Roman"/>
                <w:color w:val="4C4747"/>
                <w:spacing w:val="0"/>
                <w:sz w:val="20"/>
                <w:szCs w:val="20"/>
              </w:rPr>
            </w:pPr>
          </w:p>
        </w:tc>
        <w:tc>
          <w:tcPr>
            <w:tcW w:w="1463" w:type="dxa"/>
            <w:tcBorders>
              <w:top w:val="nil"/>
              <w:left w:val="nil"/>
              <w:bottom w:val="nil"/>
              <w:right w:val="nil"/>
            </w:tcBorders>
            <w:shd w:val="clear" w:color="auto" w:fill="auto"/>
            <w:noWrap/>
            <w:vAlign w:val="bottom"/>
            <w:hideMark/>
          </w:tcPr>
          <w:p w14:paraId="0AF5D34D" w14:textId="4389F945"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375" w:type="dxa"/>
            <w:tcBorders>
              <w:top w:val="nil"/>
              <w:left w:val="nil"/>
              <w:bottom w:val="nil"/>
              <w:right w:val="nil"/>
            </w:tcBorders>
            <w:shd w:val="clear" w:color="auto" w:fill="auto"/>
            <w:noWrap/>
            <w:vAlign w:val="bottom"/>
            <w:hideMark/>
          </w:tcPr>
          <w:p w14:paraId="13B7E8B9" w14:textId="3ABF3AB2" w:rsidR="00F865DE" w:rsidRPr="00216153" w:rsidRDefault="000A155F" w:rsidP="00F865DE">
            <w:pPr>
              <w:spacing w:after="0" w:line="240" w:lineRule="auto"/>
              <w:rPr>
                <w:rFonts w:eastAsia="Times New Roman"/>
                <w:color w:val="4C4747"/>
                <w:spacing w:val="0"/>
              </w:rPr>
            </w:pPr>
            <w:r w:rsidRPr="00216153">
              <w:rPr>
                <w:rFonts w:eastAsia="Times New Roman"/>
                <w:color w:val="4C4747"/>
                <w:spacing w:val="0"/>
              </w:rPr>
              <w:t>Agrícola</w:t>
            </w:r>
          </w:p>
        </w:tc>
      </w:tr>
      <w:tr w:rsidR="00F865DE" w:rsidRPr="00F865DE" w14:paraId="1282E876" w14:textId="77777777" w:rsidTr="00421E3D">
        <w:trPr>
          <w:trHeight w:val="849"/>
        </w:trPr>
        <w:tc>
          <w:tcPr>
            <w:tcW w:w="1203" w:type="dxa"/>
            <w:tcBorders>
              <w:top w:val="nil"/>
              <w:left w:val="nil"/>
              <w:bottom w:val="nil"/>
              <w:right w:val="nil"/>
            </w:tcBorders>
            <w:shd w:val="clear" w:color="auto" w:fill="auto"/>
            <w:noWrap/>
            <w:vAlign w:val="center"/>
            <w:hideMark/>
          </w:tcPr>
          <w:p w14:paraId="535A65EF" w14:textId="77777777"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Periodo:</w:t>
            </w:r>
          </w:p>
        </w:tc>
        <w:tc>
          <w:tcPr>
            <w:tcW w:w="2217" w:type="dxa"/>
            <w:gridSpan w:val="2"/>
            <w:tcBorders>
              <w:top w:val="nil"/>
              <w:left w:val="nil"/>
              <w:bottom w:val="nil"/>
              <w:right w:val="nil"/>
            </w:tcBorders>
            <w:shd w:val="clear" w:color="auto" w:fill="auto"/>
            <w:vAlign w:val="center"/>
            <w:hideMark/>
          </w:tcPr>
          <w:p w14:paraId="4E056567" w14:textId="77777777" w:rsidR="00F865DE" w:rsidRPr="00216153" w:rsidRDefault="00F865DE" w:rsidP="00F865DE">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4010099E" w14:textId="77777777" w:rsidR="00F865DE" w:rsidRPr="00216153" w:rsidRDefault="00F865DE" w:rsidP="00F865DE">
            <w:pPr>
              <w:spacing w:after="0" w:line="240" w:lineRule="auto"/>
              <w:rPr>
                <w:rFonts w:eastAsia="Times New Roman"/>
                <w:color w:val="4C4747"/>
                <w:spacing w:val="0"/>
              </w:rPr>
            </w:pPr>
          </w:p>
        </w:tc>
        <w:tc>
          <w:tcPr>
            <w:tcW w:w="1463" w:type="dxa"/>
            <w:tcBorders>
              <w:top w:val="nil"/>
              <w:left w:val="nil"/>
              <w:bottom w:val="nil"/>
              <w:right w:val="nil"/>
            </w:tcBorders>
            <w:shd w:val="clear" w:color="auto" w:fill="auto"/>
            <w:noWrap/>
            <w:vAlign w:val="center"/>
            <w:hideMark/>
          </w:tcPr>
          <w:p w14:paraId="424DCD23" w14:textId="3ABA8755"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375" w:type="dxa"/>
            <w:tcBorders>
              <w:top w:val="nil"/>
              <w:left w:val="nil"/>
              <w:bottom w:val="nil"/>
              <w:right w:val="nil"/>
            </w:tcBorders>
            <w:shd w:val="clear" w:color="auto" w:fill="auto"/>
            <w:vAlign w:val="center"/>
            <w:hideMark/>
          </w:tcPr>
          <w:p w14:paraId="3DC39048" w14:textId="77777777" w:rsidR="00F865DE" w:rsidRPr="00216153" w:rsidRDefault="00F865DE" w:rsidP="00F865DE">
            <w:pPr>
              <w:spacing w:after="0" w:line="240" w:lineRule="auto"/>
              <w:rPr>
                <w:rFonts w:eastAsia="Times New Roman"/>
                <w:color w:val="4C4747"/>
                <w:spacing w:val="0"/>
              </w:rPr>
            </w:pPr>
            <w:r w:rsidRPr="00216153">
              <w:rPr>
                <w:rFonts w:eastAsia="Times New Roman"/>
                <w:color w:val="4C4747"/>
                <w:spacing w:val="0"/>
              </w:rPr>
              <w:t>Prima y valor asegurado</w:t>
            </w:r>
          </w:p>
        </w:tc>
      </w:tr>
      <w:tr w:rsidR="00F865DE" w:rsidRPr="00F865DE" w14:paraId="770BDC2A" w14:textId="77777777" w:rsidTr="00421E3D">
        <w:trPr>
          <w:trHeight w:val="215"/>
        </w:trPr>
        <w:tc>
          <w:tcPr>
            <w:tcW w:w="1203" w:type="dxa"/>
            <w:tcBorders>
              <w:top w:val="nil"/>
              <w:left w:val="nil"/>
              <w:bottom w:val="nil"/>
              <w:right w:val="nil"/>
            </w:tcBorders>
            <w:shd w:val="clear" w:color="auto" w:fill="auto"/>
            <w:noWrap/>
            <w:vAlign w:val="center"/>
            <w:hideMark/>
          </w:tcPr>
          <w:p w14:paraId="431CA33A" w14:textId="77777777" w:rsidR="00F865DE" w:rsidRPr="00F865DE" w:rsidRDefault="00F865DE" w:rsidP="00F865DE">
            <w:pPr>
              <w:spacing w:after="0" w:line="240" w:lineRule="auto"/>
              <w:rPr>
                <w:rFonts w:eastAsia="Times New Roman"/>
                <w:color w:val="4C4747"/>
                <w:spacing w:val="0"/>
              </w:rPr>
            </w:pPr>
          </w:p>
        </w:tc>
        <w:tc>
          <w:tcPr>
            <w:tcW w:w="1047" w:type="dxa"/>
            <w:tcBorders>
              <w:top w:val="nil"/>
              <w:left w:val="nil"/>
              <w:bottom w:val="nil"/>
              <w:right w:val="nil"/>
            </w:tcBorders>
            <w:shd w:val="clear" w:color="auto" w:fill="auto"/>
            <w:vAlign w:val="center"/>
            <w:hideMark/>
          </w:tcPr>
          <w:p w14:paraId="3CAEAFED" w14:textId="77777777" w:rsidR="00F865DE" w:rsidRPr="00F865DE" w:rsidRDefault="00F865DE" w:rsidP="00F865DE">
            <w:pPr>
              <w:spacing w:after="0" w:line="240" w:lineRule="auto"/>
              <w:rPr>
                <w:rFonts w:eastAsia="Times New Roman"/>
                <w:color w:val="auto"/>
                <w:spacing w:val="0"/>
                <w:sz w:val="20"/>
                <w:szCs w:val="20"/>
              </w:rPr>
            </w:pPr>
          </w:p>
        </w:tc>
        <w:tc>
          <w:tcPr>
            <w:tcW w:w="1170" w:type="dxa"/>
            <w:tcBorders>
              <w:top w:val="nil"/>
              <w:left w:val="nil"/>
              <w:bottom w:val="nil"/>
              <w:right w:val="nil"/>
            </w:tcBorders>
            <w:shd w:val="clear" w:color="auto" w:fill="auto"/>
            <w:vAlign w:val="center"/>
            <w:hideMark/>
          </w:tcPr>
          <w:p w14:paraId="149FF85C" w14:textId="77777777" w:rsidR="00F865DE" w:rsidRPr="00F865DE" w:rsidRDefault="00F865DE" w:rsidP="00F865DE">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58078C0E" w14:textId="77777777" w:rsidR="00F865DE" w:rsidRPr="00F865DE" w:rsidRDefault="00F865DE" w:rsidP="00F865DE">
            <w:pPr>
              <w:spacing w:after="0" w:line="240" w:lineRule="auto"/>
              <w:jc w:val="center"/>
              <w:rPr>
                <w:rFonts w:eastAsia="Times New Roman"/>
                <w:color w:val="auto"/>
                <w:spacing w:val="0"/>
                <w:sz w:val="20"/>
                <w:szCs w:val="20"/>
              </w:rPr>
            </w:pPr>
          </w:p>
        </w:tc>
        <w:tc>
          <w:tcPr>
            <w:tcW w:w="1463" w:type="dxa"/>
            <w:tcBorders>
              <w:top w:val="nil"/>
              <w:left w:val="nil"/>
              <w:bottom w:val="nil"/>
              <w:right w:val="nil"/>
            </w:tcBorders>
            <w:shd w:val="clear" w:color="auto" w:fill="auto"/>
            <w:noWrap/>
            <w:vAlign w:val="center"/>
            <w:hideMark/>
          </w:tcPr>
          <w:p w14:paraId="3494DC7D" w14:textId="77777777" w:rsidR="00F865DE" w:rsidRPr="00F865DE" w:rsidRDefault="00F865DE" w:rsidP="00F865DE">
            <w:pPr>
              <w:spacing w:after="0" w:line="240" w:lineRule="auto"/>
              <w:jc w:val="center"/>
              <w:rPr>
                <w:rFonts w:eastAsia="Times New Roman"/>
                <w:color w:val="auto"/>
                <w:spacing w:val="0"/>
                <w:sz w:val="20"/>
                <w:szCs w:val="20"/>
              </w:rPr>
            </w:pPr>
          </w:p>
        </w:tc>
        <w:tc>
          <w:tcPr>
            <w:tcW w:w="1375" w:type="dxa"/>
            <w:tcBorders>
              <w:top w:val="nil"/>
              <w:left w:val="nil"/>
              <w:bottom w:val="nil"/>
              <w:right w:val="nil"/>
            </w:tcBorders>
            <w:shd w:val="clear" w:color="auto" w:fill="auto"/>
            <w:vAlign w:val="center"/>
            <w:hideMark/>
          </w:tcPr>
          <w:p w14:paraId="4DDB745C" w14:textId="77777777" w:rsidR="00F865DE" w:rsidRPr="00F865DE" w:rsidRDefault="00F865DE" w:rsidP="00F865DE">
            <w:pPr>
              <w:spacing w:after="0" w:line="240" w:lineRule="auto"/>
              <w:rPr>
                <w:rFonts w:eastAsia="Times New Roman"/>
                <w:color w:val="auto"/>
                <w:spacing w:val="0"/>
                <w:sz w:val="20"/>
                <w:szCs w:val="20"/>
              </w:rPr>
            </w:pPr>
          </w:p>
        </w:tc>
      </w:tr>
      <w:tr w:rsidR="00F865DE" w:rsidRPr="00F865DE" w14:paraId="3360EB5B" w14:textId="77777777" w:rsidTr="00421E3D">
        <w:trPr>
          <w:trHeight w:val="849"/>
        </w:trPr>
        <w:tc>
          <w:tcPr>
            <w:tcW w:w="1203" w:type="dxa"/>
            <w:tcBorders>
              <w:top w:val="single" w:sz="8" w:space="0" w:color="auto"/>
              <w:left w:val="single" w:sz="8" w:space="0" w:color="auto"/>
              <w:bottom w:val="nil"/>
              <w:right w:val="single" w:sz="4" w:space="0" w:color="auto"/>
            </w:tcBorders>
            <w:shd w:val="clear" w:color="000000" w:fill="072C61"/>
            <w:noWrap/>
            <w:vAlign w:val="center"/>
            <w:hideMark/>
          </w:tcPr>
          <w:p w14:paraId="3214F949" w14:textId="77777777" w:rsid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Provincia</w:t>
            </w:r>
          </w:p>
          <w:p w14:paraId="1D0A22EF" w14:textId="1EF47686" w:rsidR="009D102C" w:rsidRPr="00F865DE" w:rsidRDefault="009D102C" w:rsidP="00F865DE">
            <w:pPr>
              <w:spacing w:after="0" w:line="240" w:lineRule="auto"/>
              <w:jc w:val="center"/>
              <w:rPr>
                <w:rFonts w:eastAsia="Times New Roman"/>
                <w:b/>
                <w:bCs/>
                <w:color w:val="FFFFFF"/>
                <w:spacing w:val="0"/>
              </w:rPr>
            </w:pPr>
            <w:r>
              <w:rPr>
                <w:rFonts w:eastAsia="Times New Roman"/>
                <w:b/>
                <w:bCs/>
                <w:color w:val="FFFFFF"/>
                <w:spacing w:val="0"/>
              </w:rPr>
              <w:t>Parte 1</w:t>
            </w:r>
          </w:p>
        </w:tc>
        <w:tc>
          <w:tcPr>
            <w:tcW w:w="1047" w:type="dxa"/>
            <w:tcBorders>
              <w:top w:val="single" w:sz="8" w:space="0" w:color="auto"/>
              <w:left w:val="nil"/>
              <w:bottom w:val="nil"/>
              <w:right w:val="single" w:sz="4" w:space="0" w:color="auto"/>
            </w:tcBorders>
            <w:shd w:val="clear" w:color="000000" w:fill="072C61"/>
            <w:noWrap/>
            <w:vAlign w:val="center"/>
            <w:hideMark/>
          </w:tcPr>
          <w:p w14:paraId="28EADF0D"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Rubros</w:t>
            </w:r>
          </w:p>
        </w:tc>
        <w:tc>
          <w:tcPr>
            <w:tcW w:w="1170" w:type="dxa"/>
            <w:tcBorders>
              <w:top w:val="single" w:sz="8" w:space="0" w:color="auto"/>
              <w:left w:val="nil"/>
              <w:bottom w:val="nil"/>
              <w:right w:val="single" w:sz="4" w:space="0" w:color="auto"/>
            </w:tcBorders>
            <w:shd w:val="clear" w:color="000000" w:fill="072C61"/>
            <w:vAlign w:val="center"/>
            <w:hideMark/>
          </w:tcPr>
          <w:p w14:paraId="557BC05A"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Pólizas Emitidas</w:t>
            </w:r>
          </w:p>
        </w:tc>
        <w:tc>
          <w:tcPr>
            <w:tcW w:w="1417" w:type="dxa"/>
            <w:tcBorders>
              <w:top w:val="single" w:sz="8" w:space="0" w:color="auto"/>
              <w:left w:val="nil"/>
              <w:bottom w:val="nil"/>
              <w:right w:val="single" w:sz="4" w:space="0" w:color="auto"/>
            </w:tcBorders>
            <w:shd w:val="clear" w:color="000000" w:fill="072C61"/>
            <w:vAlign w:val="center"/>
            <w:hideMark/>
          </w:tcPr>
          <w:p w14:paraId="078F133E"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Superficies Aseguradas Tareas</w:t>
            </w:r>
          </w:p>
        </w:tc>
        <w:tc>
          <w:tcPr>
            <w:tcW w:w="1463" w:type="dxa"/>
            <w:tcBorders>
              <w:top w:val="single" w:sz="8" w:space="0" w:color="auto"/>
              <w:left w:val="nil"/>
              <w:bottom w:val="nil"/>
              <w:right w:val="single" w:sz="4" w:space="0" w:color="auto"/>
            </w:tcBorders>
            <w:shd w:val="clear" w:color="000000" w:fill="072C61"/>
            <w:vAlign w:val="center"/>
            <w:hideMark/>
          </w:tcPr>
          <w:p w14:paraId="16E1DD22"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Valor Total Prima (100%), En RD$</w:t>
            </w:r>
          </w:p>
        </w:tc>
        <w:tc>
          <w:tcPr>
            <w:tcW w:w="1375" w:type="dxa"/>
            <w:tcBorders>
              <w:top w:val="single" w:sz="8" w:space="0" w:color="auto"/>
              <w:left w:val="nil"/>
              <w:bottom w:val="nil"/>
              <w:right w:val="single" w:sz="8" w:space="0" w:color="auto"/>
            </w:tcBorders>
            <w:shd w:val="clear" w:color="000000" w:fill="072C61"/>
            <w:vAlign w:val="center"/>
            <w:hideMark/>
          </w:tcPr>
          <w:p w14:paraId="71ED3040"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Valor Asegurado, En RD$</w:t>
            </w:r>
          </w:p>
        </w:tc>
      </w:tr>
      <w:tr w:rsidR="00F865DE" w:rsidRPr="00F865DE" w14:paraId="5C3F27A1" w14:textId="77777777" w:rsidTr="00421E3D">
        <w:trPr>
          <w:trHeight w:val="269"/>
        </w:trPr>
        <w:tc>
          <w:tcPr>
            <w:tcW w:w="12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31CF50" w14:textId="6B5E2FE4"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Espaillat</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19EAEDF5" w14:textId="788B436D"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Plátano</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4B784D4"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F6F9506"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2,116</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6B5097B"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1,908,671</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0A3988BB"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17,351,557</w:t>
            </w:r>
          </w:p>
        </w:tc>
      </w:tr>
      <w:tr w:rsidR="00F865DE" w:rsidRPr="00F865DE" w14:paraId="1E8F3692"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7DE02014"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1A3BA23E" w14:textId="77777777"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Cacao</w:t>
            </w:r>
          </w:p>
        </w:tc>
        <w:tc>
          <w:tcPr>
            <w:tcW w:w="1170" w:type="dxa"/>
            <w:tcBorders>
              <w:top w:val="nil"/>
              <w:left w:val="nil"/>
              <w:bottom w:val="single" w:sz="4" w:space="0" w:color="auto"/>
              <w:right w:val="single" w:sz="4" w:space="0" w:color="auto"/>
            </w:tcBorders>
            <w:shd w:val="clear" w:color="auto" w:fill="auto"/>
            <w:noWrap/>
            <w:vAlign w:val="center"/>
            <w:hideMark/>
          </w:tcPr>
          <w:p w14:paraId="7CCBEB7A"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46</w:t>
            </w:r>
          </w:p>
        </w:tc>
        <w:tc>
          <w:tcPr>
            <w:tcW w:w="1417" w:type="dxa"/>
            <w:tcBorders>
              <w:top w:val="nil"/>
              <w:left w:val="nil"/>
              <w:bottom w:val="single" w:sz="4" w:space="0" w:color="auto"/>
              <w:right w:val="single" w:sz="4" w:space="0" w:color="auto"/>
            </w:tcBorders>
            <w:shd w:val="clear" w:color="auto" w:fill="auto"/>
            <w:noWrap/>
            <w:vAlign w:val="center"/>
            <w:hideMark/>
          </w:tcPr>
          <w:p w14:paraId="3615A80C"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4,175</w:t>
            </w:r>
          </w:p>
        </w:tc>
        <w:tc>
          <w:tcPr>
            <w:tcW w:w="1463" w:type="dxa"/>
            <w:tcBorders>
              <w:top w:val="nil"/>
              <w:left w:val="nil"/>
              <w:bottom w:val="single" w:sz="4" w:space="0" w:color="auto"/>
              <w:right w:val="single" w:sz="4" w:space="0" w:color="auto"/>
            </w:tcBorders>
            <w:shd w:val="clear" w:color="auto" w:fill="auto"/>
            <w:noWrap/>
            <w:vAlign w:val="center"/>
            <w:hideMark/>
          </w:tcPr>
          <w:p w14:paraId="77DCB098"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670,040</w:t>
            </w:r>
          </w:p>
        </w:tc>
        <w:tc>
          <w:tcPr>
            <w:tcW w:w="1375" w:type="dxa"/>
            <w:tcBorders>
              <w:top w:val="nil"/>
              <w:left w:val="nil"/>
              <w:bottom w:val="single" w:sz="4" w:space="0" w:color="auto"/>
              <w:right w:val="single" w:sz="4" w:space="0" w:color="auto"/>
            </w:tcBorders>
            <w:shd w:val="clear" w:color="auto" w:fill="auto"/>
            <w:noWrap/>
            <w:vAlign w:val="center"/>
            <w:hideMark/>
          </w:tcPr>
          <w:p w14:paraId="686FA80F"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16,450,998</w:t>
            </w:r>
          </w:p>
        </w:tc>
      </w:tr>
      <w:tr w:rsidR="00F865DE" w:rsidRPr="00F865DE" w14:paraId="51F86C28"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772D40D3"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1E1CCAED" w14:textId="77777777" w:rsidR="00F865DE" w:rsidRPr="00421E3D" w:rsidRDefault="00F865DE" w:rsidP="00F865DE">
            <w:pPr>
              <w:spacing w:after="0" w:line="240" w:lineRule="auto"/>
              <w:rPr>
                <w:rFonts w:eastAsia="Times New Roman"/>
                <w:color w:val="404040"/>
                <w:spacing w:val="0"/>
                <w:sz w:val="22"/>
              </w:rPr>
            </w:pPr>
            <w:r w:rsidRPr="00421E3D">
              <w:rPr>
                <w:rFonts w:eastAsia="Times New Roman"/>
                <w:color w:val="404040"/>
                <w:spacing w:val="0"/>
                <w:sz w:val="22"/>
              </w:rPr>
              <w:t>Aguacate</w:t>
            </w:r>
          </w:p>
        </w:tc>
        <w:tc>
          <w:tcPr>
            <w:tcW w:w="1170" w:type="dxa"/>
            <w:tcBorders>
              <w:top w:val="nil"/>
              <w:left w:val="nil"/>
              <w:bottom w:val="single" w:sz="4" w:space="0" w:color="auto"/>
              <w:right w:val="single" w:sz="4" w:space="0" w:color="auto"/>
            </w:tcBorders>
            <w:shd w:val="clear" w:color="auto" w:fill="auto"/>
            <w:noWrap/>
            <w:vAlign w:val="center"/>
            <w:hideMark/>
          </w:tcPr>
          <w:p w14:paraId="51A1ABB5"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35</w:t>
            </w:r>
          </w:p>
        </w:tc>
        <w:tc>
          <w:tcPr>
            <w:tcW w:w="1417" w:type="dxa"/>
            <w:tcBorders>
              <w:top w:val="nil"/>
              <w:left w:val="nil"/>
              <w:bottom w:val="single" w:sz="4" w:space="0" w:color="auto"/>
              <w:right w:val="single" w:sz="4" w:space="0" w:color="auto"/>
            </w:tcBorders>
            <w:shd w:val="clear" w:color="auto" w:fill="auto"/>
            <w:noWrap/>
            <w:vAlign w:val="center"/>
            <w:hideMark/>
          </w:tcPr>
          <w:p w14:paraId="42450EC7"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1,503</w:t>
            </w:r>
          </w:p>
        </w:tc>
        <w:tc>
          <w:tcPr>
            <w:tcW w:w="1463" w:type="dxa"/>
            <w:tcBorders>
              <w:top w:val="nil"/>
              <w:left w:val="nil"/>
              <w:bottom w:val="single" w:sz="4" w:space="0" w:color="auto"/>
              <w:right w:val="single" w:sz="4" w:space="0" w:color="auto"/>
            </w:tcBorders>
            <w:shd w:val="clear" w:color="auto" w:fill="auto"/>
            <w:noWrap/>
            <w:vAlign w:val="center"/>
            <w:hideMark/>
          </w:tcPr>
          <w:p w14:paraId="6E54C1D4"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334,268</w:t>
            </w:r>
          </w:p>
        </w:tc>
        <w:tc>
          <w:tcPr>
            <w:tcW w:w="1375" w:type="dxa"/>
            <w:tcBorders>
              <w:top w:val="nil"/>
              <w:left w:val="nil"/>
              <w:bottom w:val="single" w:sz="4" w:space="0" w:color="auto"/>
              <w:right w:val="single" w:sz="4" w:space="0" w:color="auto"/>
            </w:tcBorders>
            <w:shd w:val="clear" w:color="auto" w:fill="auto"/>
            <w:noWrap/>
            <w:vAlign w:val="center"/>
            <w:hideMark/>
          </w:tcPr>
          <w:p w14:paraId="449CE48A"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8,081,450</w:t>
            </w:r>
          </w:p>
        </w:tc>
      </w:tr>
      <w:tr w:rsidR="00F865DE" w:rsidRPr="00F865DE" w14:paraId="6A6B774B"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425A1532"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14EBF0C4" w14:textId="77777777"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Tabaco</w:t>
            </w:r>
          </w:p>
        </w:tc>
        <w:tc>
          <w:tcPr>
            <w:tcW w:w="1170" w:type="dxa"/>
            <w:tcBorders>
              <w:top w:val="nil"/>
              <w:left w:val="nil"/>
              <w:bottom w:val="single" w:sz="4" w:space="0" w:color="auto"/>
              <w:right w:val="single" w:sz="4" w:space="0" w:color="auto"/>
            </w:tcBorders>
            <w:shd w:val="clear" w:color="auto" w:fill="auto"/>
            <w:noWrap/>
            <w:vAlign w:val="center"/>
            <w:hideMark/>
          </w:tcPr>
          <w:p w14:paraId="3A803B43"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24</w:t>
            </w:r>
          </w:p>
        </w:tc>
        <w:tc>
          <w:tcPr>
            <w:tcW w:w="1417" w:type="dxa"/>
            <w:tcBorders>
              <w:top w:val="nil"/>
              <w:left w:val="nil"/>
              <w:bottom w:val="single" w:sz="4" w:space="0" w:color="auto"/>
              <w:right w:val="single" w:sz="4" w:space="0" w:color="auto"/>
            </w:tcBorders>
            <w:shd w:val="clear" w:color="auto" w:fill="auto"/>
            <w:noWrap/>
            <w:vAlign w:val="center"/>
            <w:hideMark/>
          </w:tcPr>
          <w:p w14:paraId="646E4BAF"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1,198</w:t>
            </w:r>
          </w:p>
        </w:tc>
        <w:tc>
          <w:tcPr>
            <w:tcW w:w="1463" w:type="dxa"/>
            <w:tcBorders>
              <w:top w:val="nil"/>
              <w:left w:val="nil"/>
              <w:bottom w:val="single" w:sz="4" w:space="0" w:color="auto"/>
              <w:right w:val="single" w:sz="4" w:space="0" w:color="auto"/>
            </w:tcBorders>
            <w:shd w:val="clear" w:color="auto" w:fill="auto"/>
            <w:noWrap/>
            <w:vAlign w:val="center"/>
            <w:hideMark/>
          </w:tcPr>
          <w:p w14:paraId="765A6A50"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251,475</w:t>
            </w:r>
          </w:p>
        </w:tc>
        <w:tc>
          <w:tcPr>
            <w:tcW w:w="1375" w:type="dxa"/>
            <w:tcBorders>
              <w:top w:val="nil"/>
              <w:left w:val="nil"/>
              <w:bottom w:val="single" w:sz="4" w:space="0" w:color="auto"/>
              <w:right w:val="single" w:sz="4" w:space="0" w:color="auto"/>
            </w:tcBorders>
            <w:shd w:val="clear" w:color="auto" w:fill="auto"/>
            <w:noWrap/>
            <w:vAlign w:val="center"/>
            <w:hideMark/>
          </w:tcPr>
          <w:p w14:paraId="05AD74EE"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4,191,250</w:t>
            </w:r>
          </w:p>
        </w:tc>
      </w:tr>
      <w:tr w:rsidR="00F865DE" w:rsidRPr="00F865DE" w14:paraId="756F64E6"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37CC7839"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A2D05D6" w14:textId="77777777"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Yuca</w:t>
            </w:r>
          </w:p>
        </w:tc>
        <w:tc>
          <w:tcPr>
            <w:tcW w:w="1170" w:type="dxa"/>
            <w:tcBorders>
              <w:top w:val="nil"/>
              <w:left w:val="nil"/>
              <w:bottom w:val="single" w:sz="4" w:space="0" w:color="auto"/>
              <w:right w:val="single" w:sz="4" w:space="0" w:color="auto"/>
            </w:tcBorders>
            <w:shd w:val="clear" w:color="auto" w:fill="auto"/>
            <w:noWrap/>
            <w:vAlign w:val="center"/>
            <w:hideMark/>
          </w:tcPr>
          <w:p w14:paraId="6C45C87E"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C297D3D"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298</w:t>
            </w:r>
          </w:p>
        </w:tc>
        <w:tc>
          <w:tcPr>
            <w:tcW w:w="1463" w:type="dxa"/>
            <w:tcBorders>
              <w:top w:val="nil"/>
              <w:left w:val="nil"/>
              <w:bottom w:val="single" w:sz="4" w:space="0" w:color="auto"/>
              <w:right w:val="single" w:sz="4" w:space="0" w:color="auto"/>
            </w:tcBorders>
            <w:shd w:val="clear" w:color="auto" w:fill="auto"/>
            <w:noWrap/>
            <w:vAlign w:val="center"/>
            <w:hideMark/>
          </w:tcPr>
          <w:p w14:paraId="6EB6638D"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184,452</w:t>
            </w:r>
          </w:p>
        </w:tc>
        <w:tc>
          <w:tcPr>
            <w:tcW w:w="1375" w:type="dxa"/>
            <w:tcBorders>
              <w:top w:val="nil"/>
              <w:left w:val="nil"/>
              <w:bottom w:val="single" w:sz="4" w:space="0" w:color="auto"/>
              <w:right w:val="single" w:sz="4" w:space="0" w:color="auto"/>
            </w:tcBorders>
            <w:shd w:val="clear" w:color="auto" w:fill="auto"/>
            <w:noWrap/>
            <w:vAlign w:val="center"/>
            <w:hideMark/>
          </w:tcPr>
          <w:p w14:paraId="6616029E"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1,676,833</w:t>
            </w:r>
          </w:p>
        </w:tc>
      </w:tr>
      <w:tr w:rsidR="00F865DE" w:rsidRPr="00F865DE" w14:paraId="56A4679E"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4D7ED546"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15C8B2E0" w14:textId="73DD7521"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Ají - C.</w:t>
            </w:r>
            <w:r>
              <w:rPr>
                <w:rFonts w:eastAsia="Times New Roman"/>
                <w:color w:val="404040"/>
                <w:spacing w:val="0"/>
              </w:rPr>
              <w:t xml:space="preserve"> </w:t>
            </w:r>
            <w:r w:rsidRPr="00F865DE">
              <w:rPr>
                <w:rFonts w:eastAsia="Times New Roman"/>
                <w:color w:val="404040"/>
                <w:spacing w:val="0"/>
              </w:rPr>
              <w:t>a.</w:t>
            </w:r>
          </w:p>
        </w:tc>
        <w:tc>
          <w:tcPr>
            <w:tcW w:w="1170" w:type="dxa"/>
            <w:tcBorders>
              <w:top w:val="nil"/>
              <w:left w:val="nil"/>
              <w:bottom w:val="single" w:sz="4" w:space="0" w:color="auto"/>
              <w:right w:val="single" w:sz="4" w:space="0" w:color="auto"/>
            </w:tcBorders>
            <w:shd w:val="clear" w:color="auto" w:fill="auto"/>
            <w:noWrap/>
            <w:vAlign w:val="center"/>
            <w:hideMark/>
          </w:tcPr>
          <w:p w14:paraId="4F830A0D"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w:t>
            </w:r>
          </w:p>
        </w:tc>
        <w:tc>
          <w:tcPr>
            <w:tcW w:w="1417" w:type="dxa"/>
            <w:tcBorders>
              <w:top w:val="nil"/>
              <w:left w:val="nil"/>
              <w:bottom w:val="single" w:sz="4" w:space="0" w:color="auto"/>
              <w:right w:val="single" w:sz="4" w:space="0" w:color="auto"/>
            </w:tcBorders>
            <w:shd w:val="clear" w:color="auto" w:fill="auto"/>
            <w:noWrap/>
            <w:vAlign w:val="center"/>
            <w:hideMark/>
          </w:tcPr>
          <w:p w14:paraId="712563EB"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46</w:t>
            </w:r>
          </w:p>
        </w:tc>
        <w:tc>
          <w:tcPr>
            <w:tcW w:w="1463" w:type="dxa"/>
            <w:tcBorders>
              <w:top w:val="nil"/>
              <w:left w:val="nil"/>
              <w:bottom w:val="single" w:sz="4" w:space="0" w:color="auto"/>
              <w:right w:val="single" w:sz="4" w:space="0" w:color="auto"/>
            </w:tcBorders>
            <w:shd w:val="clear" w:color="auto" w:fill="auto"/>
            <w:noWrap/>
            <w:vAlign w:val="center"/>
            <w:hideMark/>
          </w:tcPr>
          <w:p w14:paraId="42772E59"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32,248</w:t>
            </w:r>
          </w:p>
        </w:tc>
        <w:tc>
          <w:tcPr>
            <w:tcW w:w="1375" w:type="dxa"/>
            <w:tcBorders>
              <w:top w:val="nil"/>
              <w:left w:val="nil"/>
              <w:bottom w:val="single" w:sz="4" w:space="0" w:color="auto"/>
              <w:right w:val="single" w:sz="4" w:space="0" w:color="auto"/>
            </w:tcBorders>
            <w:shd w:val="clear" w:color="auto" w:fill="auto"/>
            <w:noWrap/>
            <w:vAlign w:val="center"/>
            <w:hideMark/>
          </w:tcPr>
          <w:p w14:paraId="7139EF76"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589,250</w:t>
            </w:r>
          </w:p>
        </w:tc>
      </w:tr>
      <w:tr w:rsidR="00F865DE" w:rsidRPr="00F865DE" w14:paraId="27630405"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7C280C02"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2761B359" w14:textId="77777777"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Maíz</w:t>
            </w:r>
          </w:p>
        </w:tc>
        <w:tc>
          <w:tcPr>
            <w:tcW w:w="1170" w:type="dxa"/>
            <w:tcBorders>
              <w:top w:val="nil"/>
              <w:left w:val="nil"/>
              <w:bottom w:val="single" w:sz="4" w:space="0" w:color="auto"/>
              <w:right w:val="single" w:sz="4" w:space="0" w:color="auto"/>
            </w:tcBorders>
            <w:shd w:val="clear" w:color="auto" w:fill="auto"/>
            <w:noWrap/>
            <w:vAlign w:val="center"/>
            <w:hideMark/>
          </w:tcPr>
          <w:p w14:paraId="6A2A124E"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w:t>
            </w:r>
          </w:p>
        </w:tc>
        <w:tc>
          <w:tcPr>
            <w:tcW w:w="1417" w:type="dxa"/>
            <w:tcBorders>
              <w:top w:val="nil"/>
              <w:left w:val="nil"/>
              <w:bottom w:val="single" w:sz="4" w:space="0" w:color="auto"/>
              <w:right w:val="single" w:sz="4" w:space="0" w:color="auto"/>
            </w:tcBorders>
            <w:shd w:val="clear" w:color="auto" w:fill="auto"/>
            <w:noWrap/>
            <w:vAlign w:val="center"/>
            <w:hideMark/>
          </w:tcPr>
          <w:p w14:paraId="6B0D2448"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120</w:t>
            </w:r>
          </w:p>
        </w:tc>
        <w:tc>
          <w:tcPr>
            <w:tcW w:w="1463" w:type="dxa"/>
            <w:tcBorders>
              <w:top w:val="nil"/>
              <w:left w:val="nil"/>
              <w:bottom w:val="single" w:sz="4" w:space="0" w:color="auto"/>
              <w:right w:val="single" w:sz="4" w:space="0" w:color="auto"/>
            </w:tcBorders>
            <w:shd w:val="clear" w:color="auto" w:fill="auto"/>
            <w:noWrap/>
            <w:vAlign w:val="center"/>
            <w:hideMark/>
          </w:tcPr>
          <w:p w14:paraId="7235D836"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33,480</w:t>
            </w:r>
          </w:p>
        </w:tc>
        <w:tc>
          <w:tcPr>
            <w:tcW w:w="1375" w:type="dxa"/>
            <w:tcBorders>
              <w:top w:val="nil"/>
              <w:left w:val="nil"/>
              <w:bottom w:val="single" w:sz="4" w:space="0" w:color="auto"/>
              <w:right w:val="single" w:sz="4" w:space="0" w:color="auto"/>
            </w:tcBorders>
            <w:shd w:val="clear" w:color="auto" w:fill="auto"/>
            <w:noWrap/>
            <w:vAlign w:val="center"/>
            <w:hideMark/>
          </w:tcPr>
          <w:p w14:paraId="16B48BC7"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558,000</w:t>
            </w:r>
          </w:p>
        </w:tc>
      </w:tr>
      <w:tr w:rsidR="00F865DE" w:rsidRPr="00F865DE" w14:paraId="2D2C22FD"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1C9E0C89"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765399A4" w14:textId="025E3148" w:rsidR="00F865DE" w:rsidRPr="00F865DE" w:rsidRDefault="00F865DE" w:rsidP="00F865DE">
            <w:pPr>
              <w:spacing w:after="0" w:line="240" w:lineRule="auto"/>
              <w:rPr>
                <w:rFonts w:eastAsia="Times New Roman"/>
                <w:color w:val="404040"/>
                <w:spacing w:val="0"/>
              </w:rPr>
            </w:pPr>
            <w:r w:rsidRPr="00F865DE">
              <w:rPr>
                <w:rFonts w:eastAsia="Times New Roman"/>
                <w:color w:val="404040"/>
                <w:spacing w:val="0"/>
              </w:rPr>
              <w:t>Coco</w:t>
            </w:r>
          </w:p>
        </w:tc>
        <w:tc>
          <w:tcPr>
            <w:tcW w:w="1170" w:type="dxa"/>
            <w:tcBorders>
              <w:top w:val="nil"/>
              <w:left w:val="nil"/>
              <w:bottom w:val="single" w:sz="4" w:space="0" w:color="auto"/>
              <w:right w:val="single" w:sz="4" w:space="0" w:color="auto"/>
            </w:tcBorders>
            <w:shd w:val="clear" w:color="auto" w:fill="auto"/>
            <w:noWrap/>
            <w:vAlign w:val="center"/>
            <w:hideMark/>
          </w:tcPr>
          <w:p w14:paraId="003A196D"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1</w:t>
            </w:r>
          </w:p>
        </w:tc>
        <w:tc>
          <w:tcPr>
            <w:tcW w:w="1417" w:type="dxa"/>
            <w:tcBorders>
              <w:top w:val="nil"/>
              <w:left w:val="nil"/>
              <w:bottom w:val="single" w:sz="4" w:space="0" w:color="auto"/>
              <w:right w:val="single" w:sz="4" w:space="0" w:color="auto"/>
            </w:tcBorders>
            <w:shd w:val="clear" w:color="auto" w:fill="auto"/>
            <w:noWrap/>
            <w:vAlign w:val="center"/>
            <w:hideMark/>
          </w:tcPr>
          <w:p w14:paraId="4FEE0CFD"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61</w:t>
            </w:r>
          </w:p>
        </w:tc>
        <w:tc>
          <w:tcPr>
            <w:tcW w:w="1463" w:type="dxa"/>
            <w:tcBorders>
              <w:top w:val="nil"/>
              <w:left w:val="nil"/>
              <w:bottom w:val="single" w:sz="4" w:space="0" w:color="auto"/>
              <w:right w:val="single" w:sz="4" w:space="0" w:color="auto"/>
            </w:tcBorders>
            <w:shd w:val="clear" w:color="auto" w:fill="auto"/>
            <w:noWrap/>
            <w:vAlign w:val="center"/>
            <w:hideMark/>
          </w:tcPr>
          <w:p w14:paraId="7A752E0F"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24,522</w:t>
            </w:r>
          </w:p>
        </w:tc>
        <w:tc>
          <w:tcPr>
            <w:tcW w:w="1375" w:type="dxa"/>
            <w:tcBorders>
              <w:top w:val="nil"/>
              <w:left w:val="nil"/>
              <w:bottom w:val="single" w:sz="4" w:space="0" w:color="auto"/>
              <w:right w:val="single" w:sz="4" w:space="0" w:color="auto"/>
            </w:tcBorders>
            <w:shd w:val="clear" w:color="auto" w:fill="auto"/>
            <w:noWrap/>
            <w:vAlign w:val="center"/>
            <w:hideMark/>
          </w:tcPr>
          <w:p w14:paraId="7C74F01A" w14:textId="77777777"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408,700</w:t>
            </w:r>
          </w:p>
        </w:tc>
      </w:tr>
      <w:tr w:rsidR="00F865DE" w:rsidRPr="00F865DE" w14:paraId="44F8D2DC"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1146FC09"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vAlign w:val="center"/>
            <w:hideMark/>
          </w:tcPr>
          <w:p w14:paraId="6B3F9A9E" w14:textId="77777777" w:rsidR="00F865DE" w:rsidRPr="00F865DE" w:rsidRDefault="00F865DE" w:rsidP="00F865DE">
            <w:pPr>
              <w:spacing w:after="0" w:line="240" w:lineRule="auto"/>
              <w:rPr>
                <w:rFonts w:eastAsia="Times New Roman"/>
                <w:b/>
                <w:bCs/>
                <w:color w:val="404040"/>
                <w:spacing w:val="0"/>
              </w:rPr>
            </w:pPr>
            <w:r w:rsidRPr="00F865DE">
              <w:rPr>
                <w:rFonts w:eastAsia="Times New Roman"/>
                <w:b/>
                <w:bCs/>
                <w:color w:val="404040"/>
                <w:spacing w:val="0"/>
              </w:rPr>
              <w:t>Sub-Total</w:t>
            </w:r>
          </w:p>
        </w:tc>
        <w:tc>
          <w:tcPr>
            <w:tcW w:w="1170" w:type="dxa"/>
            <w:tcBorders>
              <w:top w:val="nil"/>
              <w:left w:val="nil"/>
              <w:bottom w:val="single" w:sz="4" w:space="0" w:color="auto"/>
              <w:right w:val="single" w:sz="4" w:space="0" w:color="auto"/>
            </w:tcBorders>
            <w:shd w:val="clear" w:color="auto" w:fill="auto"/>
            <w:noWrap/>
            <w:vAlign w:val="center"/>
            <w:hideMark/>
          </w:tcPr>
          <w:p w14:paraId="021B85D4"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157</w:t>
            </w:r>
          </w:p>
        </w:tc>
        <w:tc>
          <w:tcPr>
            <w:tcW w:w="1417" w:type="dxa"/>
            <w:tcBorders>
              <w:top w:val="nil"/>
              <w:left w:val="nil"/>
              <w:bottom w:val="single" w:sz="4" w:space="0" w:color="auto"/>
              <w:right w:val="single" w:sz="4" w:space="0" w:color="auto"/>
            </w:tcBorders>
            <w:shd w:val="clear" w:color="auto" w:fill="auto"/>
            <w:noWrap/>
            <w:vAlign w:val="center"/>
            <w:hideMark/>
          </w:tcPr>
          <w:p w14:paraId="74E9D52D"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9,789</w:t>
            </w:r>
          </w:p>
        </w:tc>
        <w:tc>
          <w:tcPr>
            <w:tcW w:w="1463" w:type="dxa"/>
            <w:tcBorders>
              <w:top w:val="nil"/>
              <w:left w:val="nil"/>
              <w:bottom w:val="single" w:sz="4" w:space="0" w:color="auto"/>
              <w:right w:val="single" w:sz="4" w:space="0" w:color="auto"/>
            </w:tcBorders>
            <w:shd w:val="clear" w:color="auto" w:fill="auto"/>
            <w:noWrap/>
            <w:vAlign w:val="center"/>
            <w:hideMark/>
          </w:tcPr>
          <w:p w14:paraId="49A42446"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3,503,783</w:t>
            </w:r>
          </w:p>
        </w:tc>
        <w:tc>
          <w:tcPr>
            <w:tcW w:w="1375" w:type="dxa"/>
            <w:tcBorders>
              <w:top w:val="nil"/>
              <w:left w:val="nil"/>
              <w:bottom w:val="single" w:sz="4" w:space="0" w:color="auto"/>
              <w:right w:val="single" w:sz="4" w:space="0" w:color="auto"/>
            </w:tcBorders>
            <w:shd w:val="clear" w:color="auto" w:fill="auto"/>
            <w:noWrap/>
            <w:vAlign w:val="center"/>
            <w:hideMark/>
          </w:tcPr>
          <w:p w14:paraId="391064D3"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50,559,337</w:t>
            </w:r>
          </w:p>
        </w:tc>
      </w:tr>
      <w:tr w:rsidR="00F865DE" w:rsidRPr="00F865DE" w14:paraId="22A8405C"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18BE2475"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vAlign w:val="center"/>
            <w:hideMark/>
          </w:tcPr>
          <w:p w14:paraId="51894A82" w14:textId="77777777" w:rsidR="00F865DE" w:rsidRPr="00F865DE" w:rsidRDefault="00F865DE" w:rsidP="00F865DE">
            <w:pPr>
              <w:spacing w:after="0" w:line="240" w:lineRule="auto"/>
              <w:rPr>
                <w:rFonts w:eastAsia="Times New Roman"/>
                <w:b/>
                <w:bCs/>
                <w:color w:val="404040"/>
                <w:spacing w:val="0"/>
              </w:rPr>
            </w:pPr>
            <w:r w:rsidRPr="00F865DE">
              <w:rPr>
                <w:rFonts w:eastAsia="Times New Roman"/>
                <w:b/>
                <w:bCs/>
                <w:color w:val="404040"/>
                <w:spacing w:val="0"/>
              </w:rPr>
              <w:t>Otros Rubros</w:t>
            </w:r>
          </w:p>
        </w:tc>
        <w:tc>
          <w:tcPr>
            <w:tcW w:w="1170" w:type="dxa"/>
            <w:tcBorders>
              <w:top w:val="nil"/>
              <w:left w:val="nil"/>
              <w:bottom w:val="single" w:sz="4" w:space="0" w:color="auto"/>
              <w:right w:val="single" w:sz="4" w:space="0" w:color="auto"/>
            </w:tcBorders>
            <w:shd w:val="clear" w:color="auto" w:fill="auto"/>
            <w:noWrap/>
            <w:vAlign w:val="center"/>
            <w:hideMark/>
          </w:tcPr>
          <w:p w14:paraId="1AFC4B4C"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9783</w:t>
            </w:r>
          </w:p>
        </w:tc>
        <w:tc>
          <w:tcPr>
            <w:tcW w:w="1417" w:type="dxa"/>
            <w:tcBorders>
              <w:top w:val="nil"/>
              <w:left w:val="nil"/>
              <w:bottom w:val="single" w:sz="4" w:space="0" w:color="auto"/>
              <w:right w:val="single" w:sz="4" w:space="0" w:color="auto"/>
            </w:tcBorders>
            <w:shd w:val="clear" w:color="auto" w:fill="auto"/>
            <w:noWrap/>
            <w:vAlign w:val="center"/>
            <w:hideMark/>
          </w:tcPr>
          <w:p w14:paraId="5BE175EE"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719,164</w:t>
            </w:r>
          </w:p>
        </w:tc>
        <w:tc>
          <w:tcPr>
            <w:tcW w:w="1463" w:type="dxa"/>
            <w:tcBorders>
              <w:top w:val="nil"/>
              <w:left w:val="nil"/>
              <w:bottom w:val="single" w:sz="4" w:space="0" w:color="auto"/>
              <w:right w:val="single" w:sz="4" w:space="0" w:color="auto"/>
            </w:tcBorders>
            <w:shd w:val="clear" w:color="auto" w:fill="auto"/>
            <w:noWrap/>
            <w:vAlign w:val="center"/>
            <w:hideMark/>
          </w:tcPr>
          <w:p w14:paraId="737604B3"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460,188,558</w:t>
            </w:r>
          </w:p>
        </w:tc>
        <w:tc>
          <w:tcPr>
            <w:tcW w:w="1375" w:type="dxa"/>
            <w:tcBorders>
              <w:top w:val="nil"/>
              <w:left w:val="nil"/>
              <w:bottom w:val="single" w:sz="4" w:space="0" w:color="auto"/>
              <w:right w:val="single" w:sz="4" w:space="0" w:color="auto"/>
            </w:tcBorders>
            <w:shd w:val="clear" w:color="auto" w:fill="auto"/>
            <w:noWrap/>
            <w:vAlign w:val="center"/>
            <w:hideMark/>
          </w:tcPr>
          <w:p w14:paraId="119F2DAF"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5,012,101,139</w:t>
            </w:r>
          </w:p>
        </w:tc>
      </w:tr>
      <w:tr w:rsidR="00F865DE" w:rsidRPr="00F865DE" w14:paraId="72349963" w14:textId="77777777" w:rsidTr="00421E3D">
        <w:trPr>
          <w:trHeight w:val="269"/>
        </w:trPr>
        <w:tc>
          <w:tcPr>
            <w:tcW w:w="1203" w:type="dxa"/>
            <w:vMerge/>
            <w:tcBorders>
              <w:top w:val="single" w:sz="4" w:space="0" w:color="auto"/>
              <w:left w:val="single" w:sz="4" w:space="0" w:color="auto"/>
              <w:bottom w:val="single" w:sz="4" w:space="0" w:color="000000"/>
              <w:right w:val="single" w:sz="4" w:space="0" w:color="auto"/>
            </w:tcBorders>
            <w:vAlign w:val="center"/>
            <w:hideMark/>
          </w:tcPr>
          <w:p w14:paraId="2BB9BC3A" w14:textId="77777777" w:rsidR="00F865DE" w:rsidRPr="00F865DE" w:rsidRDefault="00F865DE" w:rsidP="00F865DE">
            <w:pPr>
              <w:spacing w:after="0" w:line="240" w:lineRule="auto"/>
              <w:rPr>
                <w:rFonts w:eastAsia="Times New Roman"/>
                <w:color w:val="404040"/>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0F76B665" w14:textId="77777777" w:rsidR="00F865DE" w:rsidRPr="00F865DE" w:rsidRDefault="00F865DE" w:rsidP="00F865DE">
            <w:pPr>
              <w:spacing w:after="0" w:line="240" w:lineRule="auto"/>
              <w:rPr>
                <w:rFonts w:eastAsia="Times New Roman"/>
                <w:b/>
                <w:bCs/>
                <w:color w:val="404040"/>
                <w:spacing w:val="0"/>
              </w:rPr>
            </w:pPr>
            <w:r w:rsidRPr="00F865DE">
              <w:rPr>
                <w:rFonts w:eastAsia="Times New Roman"/>
                <w:b/>
                <w:bCs/>
                <w:color w:val="404040"/>
                <w:spacing w:val="0"/>
              </w:rPr>
              <w:t>Total</w:t>
            </w:r>
          </w:p>
        </w:tc>
        <w:tc>
          <w:tcPr>
            <w:tcW w:w="1170" w:type="dxa"/>
            <w:tcBorders>
              <w:top w:val="nil"/>
              <w:left w:val="nil"/>
              <w:bottom w:val="single" w:sz="4" w:space="0" w:color="auto"/>
              <w:right w:val="single" w:sz="4" w:space="0" w:color="auto"/>
            </w:tcBorders>
            <w:shd w:val="clear" w:color="auto" w:fill="auto"/>
            <w:noWrap/>
            <w:vAlign w:val="center"/>
            <w:hideMark/>
          </w:tcPr>
          <w:p w14:paraId="583FF271"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2844CA45"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728,953</w:t>
            </w:r>
          </w:p>
        </w:tc>
        <w:tc>
          <w:tcPr>
            <w:tcW w:w="1463" w:type="dxa"/>
            <w:tcBorders>
              <w:top w:val="nil"/>
              <w:left w:val="nil"/>
              <w:bottom w:val="single" w:sz="4" w:space="0" w:color="auto"/>
              <w:right w:val="single" w:sz="4" w:space="0" w:color="auto"/>
            </w:tcBorders>
            <w:shd w:val="clear" w:color="auto" w:fill="auto"/>
            <w:noWrap/>
            <w:vAlign w:val="center"/>
            <w:hideMark/>
          </w:tcPr>
          <w:p w14:paraId="72107E26"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463,692,342</w:t>
            </w:r>
          </w:p>
        </w:tc>
        <w:tc>
          <w:tcPr>
            <w:tcW w:w="1375" w:type="dxa"/>
            <w:tcBorders>
              <w:top w:val="nil"/>
              <w:left w:val="nil"/>
              <w:bottom w:val="single" w:sz="4" w:space="0" w:color="auto"/>
              <w:right w:val="single" w:sz="4" w:space="0" w:color="auto"/>
            </w:tcBorders>
            <w:shd w:val="clear" w:color="auto" w:fill="auto"/>
            <w:noWrap/>
            <w:vAlign w:val="center"/>
            <w:hideMark/>
          </w:tcPr>
          <w:p w14:paraId="7DC463C6" w14:textId="77777777" w:rsidR="00F865DE" w:rsidRPr="00F865DE" w:rsidRDefault="00F865DE" w:rsidP="00F865DE">
            <w:pPr>
              <w:spacing w:after="0" w:line="240" w:lineRule="auto"/>
              <w:jc w:val="center"/>
              <w:rPr>
                <w:rFonts w:eastAsia="Times New Roman"/>
                <w:b/>
                <w:bCs/>
                <w:color w:val="404040"/>
                <w:spacing w:val="0"/>
              </w:rPr>
            </w:pPr>
            <w:r w:rsidRPr="00F865DE">
              <w:rPr>
                <w:rFonts w:eastAsia="Times New Roman"/>
                <w:b/>
                <w:bCs/>
                <w:color w:val="404040"/>
                <w:spacing w:val="0"/>
              </w:rPr>
              <w:t>5,062,660,476</w:t>
            </w:r>
          </w:p>
        </w:tc>
      </w:tr>
    </w:tbl>
    <w:p w14:paraId="52D5BBBD" w14:textId="77777777" w:rsidR="000A155F" w:rsidRDefault="000A155F" w:rsidP="000C6CA0">
      <w:pPr>
        <w:pStyle w:val="Ttulo1"/>
        <w:tabs>
          <w:tab w:val="left" w:pos="6449"/>
        </w:tabs>
        <w:jc w:val="left"/>
        <w:rPr>
          <w:lang w:val="es-ES"/>
        </w:rPr>
      </w:pPr>
    </w:p>
    <w:p w14:paraId="27726D8F" w14:textId="4D7B6EED" w:rsidR="000C6CA0" w:rsidRPr="00216153" w:rsidRDefault="000A155F" w:rsidP="000C6CA0">
      <w:pPr>
        <w:pStyle w:val="Ttulo1"/>
        <w:tabs>
          <w:tab w:val="left" w:pos="6449"/>
        </w:tabs>
        <w:jc w:val="left"/>
        <w:rPr>
          <w:b w:val="0"/>
          <w:lang w:val="es-ES"/>
        </w:rPr>
      </w:pPr>
      <w:r w:rsidRPr="00216153">
        <w:rPr>
          <w:rFonts w:eastAsia="Calibri"/>
          <w:b w:val="0"/>
          <w:color w:val="4C4747"/>
          <w:sz w:val="18"/>
        </w:rPr>
        <w:t>Fuente: Dpto. de operaciones</w:t>
      </w:r>
      <w:r w:rsidRPr="00216153">
        <w:rPr>
          <w:b w:val="0"/>
          <w:noProof/>
          <w:lang w:val="en-US"/>
        </w:rPr>
        <w:t xml:space="preserve"> </w:t>
      </w:r>
      <w:r w:rsidRPr="00216153">
        <w:rPr>
          <w:b w:val="0"/>
          <w:noProof/>
          <w:lang w:val="en-US"/>
        </w:rPr>
        <w:drawing>
          <wp:anchor distT="0" distB="0" distL="114300" distR="114300" simplePos="0" relativeHeight="251660800" behindDoc="0" locked="0" layoutInCell="1" allowOverlap="1" wp14:anchorId="01841A58" wp14:editId="09B80AEF">
            <wp:simplePos x="0" y="0"/>
            <wp:positionH relativeFrom="margin">
              <wp:align>left</wp:align>
            </wp:positionH>
            <wp:positionV relativeFrom="page">
              <wp:posOffset>5962650</wp:posOffset>
            </wp:positionV>
            <wp:extent cx="2247900" cy="1524000"/>
            <wp:effectExtent l="0" t="0" r="0" b="0"/>
            <wp:wrapTight wrapText="bothSides">
              <wp:wrapPolygon edited="0">
                <wp:start x="0" y="0"/>
                <wp:lineTo x="0" y="21330"/>
                <wp:lineTo x="21417" y="21330"/>
                <wp:lineTo x="21417" y="0"/>
                <wp:lineTo x="0" y="0"/>
              </wp:wrapPolygon>
            </wp:wrapTight>
            <wp:docPr id="143" name="Gráfico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F865DE" w:rsidRPr="00216153">
        <w:rPr>
          <w:b w:val="0"/>
          <w:noProof/>
          <w:lang w:val="en-US"/>
        </w:rPr>
        <w:drawing>
          <wp:anchor distT="0" distB="0" distL="114300" distR="114300" simplePos="0" relativeHeight="251662848" behindDoc="0" locked="0" layoutInCell="1" allowOverlap="1" wp14:anchorId="7A06EA35" wp14:editId="6C476E20">
            <wp:simplePos x="0" y="0"/>
            <wp:positionH relativeFrom="page">
              <wp:posOffset>3726815</wp:posOffset>
            </wp:positionH>
            <wp:positionV relativeFrom="page">
              <wp:posOffset>5943600</wp:posOffset>
            </wp:positionV>
            <wp:extent cx="2152650" cy="1533525"/>
            <wp:effectExtent l="0" t="0" r="0" b="9525"/>
            <wp:wrapTight wrapText="bothSides">
              <wp:wrapPolygon edited="0">
                <wp:start x="0" y="0"/>
                <wp:lineTo x="0" y="21466"/>
                <wp:lineTo x="21409" y="21466"/>
                <wp:lineTo x="21409" y="0"/>
                <wp:lineTo x="0" y="0"/>
              </wp:wrapPolygon>
            </wp:wrapTight>
            <wp:docPr id="145" name="Gráfico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0C6CA0" w:rsidRPr="00216153">
        <w:rPr>
          <w:b w:val="0"/>
          <w:lang w:val="es-ES"/>
        </w:rPr>
        <w:br w:type="page"/>
      </w:r>
    </w:p>
    <w:tbl>
      <w:tblPr>
        <w:tblpPr w:leftFromText="180" w:rightFromText="180" w:tblpY="689"/>
        <w:tblW w:w="7287" w:type="dxa"/>
        <w:tblLook w:val="04A0" w:firstRow="1" w:lastRow="0" w:firstColumn="1" w:lastColumn="0" w:noHBand="0" w:noVBand="1"/>
      </w:tblPr>
      <w:tblGrid>
        <w:gridCol w:w="1203"/>
        <w:gridCol w:w="1030"/>
        <w:gridCol w:w="1137"/>
        <w:gridCol w:w="1417"/>
        <w:gridCol w:w="1416"/>
        <w:gridCol w:w="1596"/>
      </w:tblGrid>
      <w:tr w:rsidR="00F865DE" w:rsidRPr="00F865DE" w14:paraId="20DEBFEF" w14:textId="77777777" w:rsidTr="00222536">
        <w:trPr>
          <w:trHeight w:val="355"/>
        </w:trPr>
        <w:tc>
          <w:tcPr>
            <w:tcW w:w="7287" w:type="dxa"/>
            <w:gridSpan w:val="6"/>
            <w:tcBorders>
              <w:top w:val="nil"/>
              <w:left w:val="nil"/>
              <w:bottom w:val="nil"/>
              <w:right w:val="nil"/>
            </w:tcBorders>
            <w:shd w:val="clear" w:color="auto" w:fill="auto"/>
            <w:noWrap/>
            <w:vAlign w:val="bottom"/>
            <w:hideMark/>
          </w:tcPr>
          <w:p w14:paraId="4BAF5864" w14:textId="191FE7BF" w:rsidR="00F865DE" w:rsidRPr="00216153" w:rsidRDefault="00E47C45" w:rsidP="00F865DE">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F865DE" w:rsidRPr="00216153">
              <w:rPr>
                <w:rFonts w:eastAsia="Times New Roman"/>
                <w:b/>
                <w:bCs/>
                <w:color w:val="4C4747"/>
                <w:spacing w:val="0"/>
                <w:sz w:val="28"/>
                <w:szCs w:val="28"/>
              </w:rPr>
              <w:t xml:space="preserve"> de pólizas agrícolas suscritas por provincias</w:t>
            </w:r>
          </w:p>
        </w:tc>
      </w:tr>
      <w:tr w:rsidR="00F865DE" w:rsidRPr="00F865DE" w14:paraId="174CA4F4" w14:textId="77777777" w:rsidTr="00222536">
        <w:trPr>
          <w:trHeight w:val="226"/>
        </w:trPr>
        <w:tc>
          <w:tcPr>
            <w:tcW w:w="1120" w:type="dxa"/>
            <w:tcBorders>
              <w:top w:val="nil"/>
              <w:left w:val="nil"/>
              <w:bottom w:val="nil"/>
              <w:right w:val="nil"/>
            </w:tcBorders>
            <w:shd w:val="clear" w:color="auto" w:fill="auto"/>
            <w:noWrap/>
            <w:vAlign w:val="bottom"/>
            <w:hideMark/>
          </w:tcPr>
          <w:p w14:paraId="1C75F1DE" w14:textId="77777777" w:rsidR="00F865DE" w:rsidRPr="00F865DE" w:rsidRDefault="00F865DE" w:rsidP="00F865DE">
            <w:pPr>
              <w:spacing w:after="0" w:line="240" w:lineRule="auto"/>
              <w:jc w:val="center"/>
              <w:rPr>
                <w:rFonts w:eastAsia="Times New Roman"/>
                <w:b/>
                <w:bCs/>
                <w:color w:val="4C4747"/>
                <w:spacing w:val="0"/>
                <w:sz w:val="28"/>
                <w:szCs w:val="28"/>
              </w:rPr>
            </w:pPr>
          </w:p>
        </w:tc>
        <w:tc>
          <w:tcPr>
            <w:tcW w:w="958" w:type="dxa"/>
            <w:tcBorders>
              <w:top w:val="nil"/>
              <w:left w:val="nil"/>
              <w:bottom w:val="nil"/>
              <w:right w:val="nil"/>
            </w:tcBorders>
            <w:shd w:val="clear" w:color="auto" w:fill="auto"/>
            <w:noWrap/>
            <w:vAlign w:val="bottom"/>
            <w:hideMark/>
          </w:tcPr>
          <w:p w14:paraId="73CC9468" w14:textId="77777777" w:rsidR="00F865DE" w:rsidRPr="00F865DE" w:rsidRDefault="00F865DE" w:rsidP="00F865DE">
            <w:pPr>
              <w:spacing w:after="0" w:line="240" w:lineRule="auto"/>
              <w:jc w:val="center"/>
              <w:rPr>
                <w:rFonts w:eastAsia="Times New Roman"/>
                <w:color w:val="auto"/>
                <w:spacing w:val="0"/>
                <w:sz w:val="20"/>
                <w:szCs w:val="20"/>
              </w:rPr>
            </w:pPr>
          </w:p>
        </w:tc>
        <w:tc>
          <w:tcPr>
            <w:tcW w:w="1084" w:type="dxa"/>
            <w:tcBorders>
              <w:top w:val="nil"/>
              <w:left w:val="nil"/>
              <w:bottom w:val="nil"/>
              <w:right w:val="nil"/>
            </w:tcBorders>
            <w:shd w:val="clear" w:color="auto" w:fill="auto"/>
            <w:noWrap/>
            <w:vAlign w:val="bottom"/>
            <w:hideMark/>
          </w:tcPr>
          <w:p w14:paraId="0A6653EB" w14:textId="77777777" w:rsidR="00F865DE" w:rsidRPr="00216153" w:rsidRDefault="00F865DE" w:rsidP="00F865DE">
            <w:pPr>
              <w:spacing w:after="0" w:line="240" w:lineRule="auto"/>
              <w:jc w:val="center"/>
              <w:rPr>
                <w:rFonts w:eastAsia="Times New Roman"/>
                <w:color w:val="4C4747"/>
                <w:spacing w:val="0"/>
                <w:sz w:val="20"/>
                <w:szCs w:val="20"/>
              </w:rPr>
            </w:pPr>
          </w:p>
        </w:tc>
        <w:tc>
          <w:tcPr>
            <w:tcW w:w="1319" w:type="dxa"/>
            <w:tcBorders>
              <w:top w:val="nil"/>
              <w:left w:val="nil"/>
              <w:bottom w:val="nil"/>
              <w:right w:val="nil"/>
            </w:tcBorders>
            <w:shd w:val="clear" w:color="auto" w:fill="auto"/>
            <w:noWrap/>
            <w:vAlign w:val="bottom"/>
            <w:hideMark/>
          </w:tcPr>
          <w:p w14:paraId="12AE14D9" w14:textId="77777777" w:rsidR="00F865DE" w:rsidRPr="00216153" w:rsidRDefault="00F865DE" w:rsidP="00F865DE">
            <w:pPr>
              <w:spacing w:after="0" w:line="240" w:lineRule="auto"/>
              <w:jc w:val="center"/>
              <w:rPr>
                <w:rFonts w:eastAsia="Times New Roman"/>
                <w:color w:val="4C4747"/>
                <w:spacing w:val="0"/>
                <w:sz w:val="20"/>
                <w:szCs w:val="20"/>
              </w:rPr>
            </w:pPr>
          </w:p>
        </w:tc>
        <w:tc>
          <w:tcPr>
            <w:tcW w:w="1318" w:type="dxa"/>
            <w:tcBorders>
              <w:top w:val="nil"/>
              <w:left w:val="nil"/>
              <w:bottom w:val="nil"/>
              <w:right w:val="nil"/>
            </w:tcBorders>
            <w:shd w:val="clear" w:color="auto" w:fill="auto"/>
            <w:noWrap/>
            <w:vAlign w:val="bottom"/>
            <w:hideMark/>
          </w:tcPr>
          <w:p w14:paraId="3B627E55" w14:textId="77777777" w:rsidR="00F865DE" w:rsidRPr="00216153" w:rsidRDefault="00F865DE" w:rsidP="00F865DE">
            <w:pPr>
              <w:spacing w:after="0" w:line="240" w:lineRule="auto"/>
              <w:jc w:val="center"/>
              <w:rPr>
                <w:rFonts w:eastAsia="Times New Roman"/>
                <w:color w:val="4C4747"/>
                <w:spacing w:val="0"/>
                <w:sz w:val="20"/>
                <w:szCs w:val="20"/>
              </w:rPr>
            </w:pPr>
          </w:p>
        </w:tc>
        <w:tc>
          <w:tcPr>
            <w:tcW w:w="1485" w:type="dxa"/>
            <w:tcBorders>
              <w:top w:val="nil"/>
              <w:left w:val="nil"/>
              <w:bottom w:val="nil"/>
              <w:right w:val="nil"/>
            </w:tcBorders>
            <w:shd w:val="clear" w:color="auto" w:fill="auto"/>
            <w:noWrap/>
            <w:vAlign w:val="bottom"/>
            <w:hideMark/>
          </w:tcPr>
          <w:p w14:paraId="4C9550E1" w14:textId="77777777" w:rsidR="00F865DE" w:rsidRPr="00216153" w:rsidRDefault="00F865DE" w:rsidP="00F865DE">
            <w:pPr>
              <w:spacing w:after="0" w:line="240" w:lineRule="auto"/>
              <w:jc w:val="center"/>
              <w:rPr>
                <w:rFonts w:eastAsia="Times New Roman"/>
                <w:color w:val="4C4747"/>
                <w:spacing w:val="0"/>
                <w:sz w:val="20"/>
                <w:szCs w:val="20"/>
              </w:rPr>
            </w:pPr>
          </w:p>
        </w:tc>
      </w:tr>
      <w:tr w:rsidR="00F865DE" w:rsidRPr="00F865DE" w14:paraId="261945D4" w14:textId="77777777" w:rsidTr="00222536">
        <w:trPr>
          <w:trHeight w:val="298"/>
        </w:trPr>
        <w:tc>
          <w:tcPr>
            <w:tcW w:w="1120" w:type="dxa"/>
            <w:tcBorders>
              <w:top w:val="nil"/>
              <w:left w:val="nil"/>
              <w:bottom w:val="nil"/>
              <w:right w:val="nil"/>
            </w:tcBorders>
            <w:shd w:val="clear" w:color="auto" w:fill="auto"/>
            <w:noWrap/>
            <w:vAlign w:val="bottom"/>
            <w:hideMark/>
          </w:tcPr>
          <w:p w14:paraId="7260D69D" w14:textId="77777777" w:rsidR="00F865DE" w:rsidRPr="00F865DE" w:rsidRDefault="00F865DE" w:rsidP="00F865DE">
            <w:pPr>
              <w:spacing w:after="0" w:line="240" w:lineRule="auto"/>
              <w:rPr>
                <w:rFonts w:eastAsia="Times New Roman"/>
                <w:b/>
                <w:bCs/>
                <w:color w:val="4C4747"/>
                <w:spacing w:val="0"/>
              </w:rPr>
            </w:pPr>
            <w:r w:rsidRPr="00F865DE">
              <w:rPr>
                <w:rFonts w:eastAsia="Times New Roman"/>
                <w:b/>
                <w:bCs/>
                <w:color w:val="4C4747"/>
                <w:spacing w:val="0"/>
              </w:rPr>
              <w:t>Año:</w:t>
            </w:r>
          </w:p>
        </w:tc>
        <w:tc>
          <w:tcPr>
            <w:tcW w:w="958" w:type="dxa"/>
            <w:tcBorders>
              <w:top w:val="nil"/>
              <w:left w:val="nil"/>
              <w:bottom w:val="nil"/>
              <w:right w:val="nil"/>
            </w:tcBorders>
            <w:shd w:val="clear" w:color="auto" w:fill="auto"/>
            <w:noWrap/>
            <w:vAlign w:val="bottom"/>
            <w:hideMark/>
          </w:tcPr>
          <w:p w14:paraId="08164B29" w14:textId="77777777" w:rsidR="00F865DE" w:rsidRPr="00F865DE" w:rsidRDefault="00F865DE" w:rsidP="00F865DE">
            <w:pPr>
              <w:spacing w:after="0" w:line="240" w:lineRule="auto"/>
              <w:rPr>
                <w:rFonts w:eastAsia="Times New Roman"/>
                <w:color w:val="4C4747"/>
                <w:spacing w:val="0"/>
              </w:rPr>
            </w:pPr>
            <w:r w:rsidRPr="00F865DE">
              <w:rPr>
                <w:rFonts w:eastAsia="Times New Roman"/>
                <w:color w:val="4C4747"/>
                <w:spacing w:val="0"/>
              </w:rPr>
              <w:t>2024</w:t>
            </w:r>
          </w:p>
        </w:tc>
        <w:tc>
          <w:tcPr>
            <w:tcW w:w="1084" w:type="dxa"/>
            <w:tcBorders>
              <w:top w:val="nil"/>
              <w:left w:val="nil"/>
              <w:bottom w:val="nil"/>
              <w:right w:val="nil"/>
            </w:tcBorders>
            <w:shd w:val="clear" w:color="auto" w:fill="auto"/>
            <w:noWrap/>
            <w:vAlign w:val="bottom"/>
            <w:hideMark/>
          </w:tcPr>
          <w:p w14:paraId="5A4E1CC4" w14:textId="77777777" w:rsidR="00F865DE" w:rsidRPr="00216153" w:rsidRDefault="00F865DE" w:rsidP="00F865DE">
            <w:pPr>
              <w:spacing w:after="0" w:line="240" w:lineRule="auto"/>
              <w:rPr>
                <w:rFonts w:eastAsia="Times New Roman"/>
                <w:color w:val="4C4747"/>
                <w:spacing w:val="0"/>
              </w:rPr>
            </w:pPr>
          </w:p>
        </w:tc>
        <w:tc>
          <w:tcPr>
            <w:tcW w:w="1319" w:type="dxa"/>
            <w:tcBorders>
              <w:top w:val="nil"/>
              <w:left w:val="nil"/>
              <w:bottom w:val="nil"/>
              <w:right w:val="nil"/>
            </w:tcBorders>
            <w:shd w:val="clear" w:color="auto" w:fill="auto"/>
            <w:noWrap/>
            <w:vAlign w:val="bottom"/>
            <w:hideMark/>
          </w:tcPr>
          <w:p w14:paraId="01B25FE0" w14:textId="77777777" w:rsidR="00F865DE" w:rsidRPr="00216153" w:rsidRDefault="00F865DE" w:rsidP="00F865DE">
            <w:pPr>
              <w:spacing w:after="0" w:line="240" w:lineRule="auto"/>
              <w:rPr>
                <w:rFonts w:eastAsia="Times New Roman"/>
                <w:color w:val="4C4747"/>
                <w:spacing w:val="0"/>
                <w:sz w:val="20"/>
                <w:szCs w:val="20"/>
              </w:rPr>
            </w:pPr>
          </w:p>
        </w:tc>
        <w:tc>
          <w:tcPr>
            <w:tcW w:w="1318" w:type="dxa"/>
            <w:tcBorders>
              <w:top w:val="nil"/>
              <w:left w:val="nil"/>
              <w:bottom w:val="nil"/>
              <w:right w:val="nil"/>
            </w:tcBorders>
            <w:shd w:val="clear" w:color="auto" w:fill="auto"/>
            <w:noWrap/>
            <w:vAlign w:val="bottom"/>
            <w:hideMark/>
          </w:tcPr>
          <w:p w14:paraId="3314D198" w14:textId="155D05B1"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85" w:type="dxa"/>
            <w:tcBorders>
              <w:top w:val="nil"/>
              <w:left w:val="nil"/>
              <w:bottom w:val="nil"/>
              <w:right w:val="nil"/>
            </w:tcBorders>
            <w:shd w:val="clear" w:color="auto" w:fill="auto"/>
            <w:noWrap/>
            <w:vAlign w:val="bottom"/>
            <w:hideMark/>
          </w:tcPr>
          <w:p w14:paraId="40B9770F" w14:textId="437C2D71" w:rsidR="00F865DE" w:rsidRPr="00216153" w:rsidRDefault="000A155F" w:rsidP="00F865DE">
            <w:pPr>
              <w:spacing w:after="0" w:line="240" w:lineRule="auto"/>
              <w:rPr>
                <w:rFonts w:eastAsia="Times New Roman"/>
                <w:color w:val="4C4747"/>
                <w:spacing w:val="0"/>
              </w:rPr>
            </w:pPr>
            <w:r w:rsidRPr="00216153">
              <w:rPr>
                <w:rFonts w:eastAsia="Times New Roman"/>
                <w:color w:val="4C4747"/>
                <w:spacing w:val="0"/>
              </w:rPr>
              <w:t>Agrícola</w:t>
            </w:r>
          </w:p>
        </w:tc>
      </w:tr>
      <w:tr w:rsidR="00F865DE" w:rsidRPr="00F865DE" w14:paraId="709585A9" w14:textId="77777777" w:rsidTr="00222536">
        <w:trPr>
          <w:trHeight w:val="897"/>
        </w:trPr>
        <w:tc>
          <w:tcPr>
            <w:tcW w:w="1120" w:type="dxa"/>
            <w:tcBorders>
              <w:top w:val="nil"/>
              <w:left w:val="nil"/>
              <w:bottom w:val="nil"/>
              <w:right w:val="nil"/>
            </w:tcBorders>
            <w:shd w:val="clear" w:color="auto" w:fill="auto"/>
            <w:noWrap/>
            <w:vAlign w:val="center"/>
            <w:hideMark/>
          </w:tcPr>
          <w:p w14:paraId="3298A584" w14:textId="77777777" w:rsidR="00F865DE" w:rsidRPr="00F865DE" w:rsidRDefault="00F865DE" w:rsidP="00F865DE">
            <w:pPr>
              <w:spacing w:after="0" w:line="240" w:lineRule="auto"/>
              <w:rPr>
                <w:rFonts w:eastAsia="Times New Roman"/>
                <w:b/>
                <w:bCs/>
                <w:color w:val="4C4747"/>
                <w:spacing w:val="0"/>
              </w:rPr>
            </w:pPr>
            <w:r w:rsidRPr="00F865DE">
              <w:rPr>
                <w:rFonts w:eastAsia="Times New Roman"/>
                <w:b/>
                <w:bCs/>
                <w:color w:val="4C4747"/>
                <w:spacing w:val="0"/>
              </w:rPr>
              <w:t>Periodo:</w:t>
            </w:r>
          </w:p>
        </w:tc>
        <w:tc>
          <w:tcPr>
            <w:tcW w:w="2043" w:type="dxa"/>
            <w:gridSpan w:val="2"/>
            <w:tcBorders>
              <w:top w:val="nil"/>
              <w:left w:val="nil"/>
              <w:bottom w:val="nil"/>
              <w:right w:val="nil"/>
            </w:tcBorders>
            <w:shd w:val="clear" w:color="auto" w:fill="auto"/>
            <w:vAlign w:val="center"/>
            <w:hideMark/>
          </w:tcPr>
          <w:p w14:paraId="25128814" w14:textId="77777777" w:rsidR="00F865DE" w:rsidRPr="00216153" w:rsidRDefault="00F865DE" w:rsidP="00F865DE">
            <w:pPr>
              <w:spacing w:after="0" w:line="240" w:lineRule="auto"/>
              <w:rPr>
                <w:rFonts w:eastAsia="Times New Roman"/>
                <w:color w:val="4C4747"/>
                <w:spacing w:val="0"/>
              </w:rPr>
            </w:pPr>
            <w:r w:rsidRPr="00216153">
              <w:rPr>
                <w:rFonts w:eastAsia="Times New Roman"/>
                <w:color w:val="4C4747"/>
                <w:spacing w:val="0"/>
              </w:rPr>
              <w:t>01 enero - Dic.</w:t>
            </w:r>
          </w:p>
        </w:tc>
        <w:tc>
          <w:tcPr>
            <w:tcW w:w="1319" w:type="dxa"/>
            <w:tcBorders>
              <w:top w:val="nil"/>
              <w:left w:val="nil"/>
              <w:bottom w:val="nil"/>
              <w:right w:val="nil"/>
            </w:tcBorders>
            <w:shd w:val="clear" w:color="auto" w:fill="auto"/>
            <w:vAlign w:val="center"/>
            <w:hideMark/>
          </w:tcPr>
          <w:p w14:paraId="52FB39E9" w14:textId="77777777" w:rsidR="00F865DE" w:rsidRPr="00216153" w:rsidRDefault="00F865DE" w:rsidP="00F865DE">
            <w:pPr>
              <w:spacing w:after="0" w:line="240" w:lineRule="auto"/>
              <w:rPr>
                <w:rFonts w:eastAsia="Times New Roman"/>
                <w:color w:val="4C4747"/>
                <w:spacing w:val="0"/>
              </w:rPr>
            </w:pPr>
          </w:p>
        </w:tc>
        <w:tc>
          <w:tcPr>
            <w:tcW w:w="1318" w:type="dxa"/>
            <w:tcBorders>
              <w:top w:val="nil"/>
              <w:left w:val="nil"/>
              <w:bottom w:val="nil"/>
              <w:right w:val="nil"/>
            </w:tcBorders>
            <w:shd w:val="clear" w:color="auto" w:fill="auto"/>
            <w:noWrap/>
            <w:vAlign w:val="center"/>
            <w:hideMark/>
          </w:tcPr>
          <w:p w14:paraId="0AE986E6" w14:textId="2D71AEB4" w:rsidR="00F865DE" w:rsidRPr="00216153" w:rsidRDefault="00F865DE" w:rsidP="00F865DE">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85" w:type="dxa"/>
            <w:tcBorders>
              <w:top w:val="nil"/>
              <w:left w:val="nil"/>
              <w:bottom w:val="nil"/>
              <w:right w:val="nil"/>
            </w:tcBorders>
            <w:shd w:val="clear" w:color="auto" w:fill="auto"/>
            <w:vAlign w:val="center"/>
            <w:hideMark/>
          </w:tcPr>
          <w:p w14:paraId="3BE8E492" w14:textId="77777777" w:rsidR="00F865DE" w:rsidRPr="00216153" w:rsidRDefault="00F865DE" w:rsidP="00F865DE">
            <w:pPr>
              <w:spacing w:after="0" w:line="240" w:lineRule="auto"/>
              <w:rPr>
                <w:rFonts w:eastAsia="Times New Roman"/>
                <w:color w:val="4C4747"/>
                <w:spacing w:val="0"/>
              </w:rPr>
            </w:pPr>
            <w:r w:rsidRPr="00216153">
              <w:rPr>
                <w:rFonts w:eastAsia="Times New Roman"/>
                <w:color w:val="4C4747"/>
                <w:spacing w:val="0"/>
              </w:rPr>
              <w:t>Prima y valor asegurado</w:t>
            </w:r>
          </w:p>
        </w:tc>
      </w:tr>
      <w:tr w:rsidR="00F865DE" w:rsidRPr="00F865DE" w14:paraId="7E7EB45C" w14:textId="77777777" w:rsidTr="00222536">
        <w:trPr>
          <w:trHeight w:val="897"/>
        </w:trPr>
        <w:tc>
          <w:tcPr>
            <w:tcW w:w="1120"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3A5B9D30" w14:textId="77777777" w:rsid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Provincia</w:t>
            </w:r>
          </w:p>
          <w:p w14:paraId="1E52CEF4" w14:textId="51D4CB99" w:rsidR="009D102C" w:rsidRPr="00F865DE" w:rsidRDefault="009D102C" w:rsidP="00F865DE">
            <w:pPr>
              <w:spacing w:after="0" w:line="240" w:lineRule="auto"/>
              <w:jc w:val="center"/>
              <w:rPr>
                <w:rFonts w:eastAsia="Times New Roman"/>
                <w:b/>
                <w:bCs/>
                <w:color w:val="FFFFFF"/>
                <w:spacing w:val="0"/>
              </w:rPr>
            </w:pPr>
            <w:r>
              <w:rPr>
                <w:rFonts w:eastAsia="Times New Roman"/>
                <w:b/>
                <w:bCs/>
                <w:color w:val="FFFFFF"/>
                <w:spacing w:val="0"/>
              </w:rPr>
              <w:t>Parte 2</w:t>
            </w:r>
          </w:p>
        </w:tc>
        <w:tc>
          <w:tcPr>
            <w:tcW w:w="958" w:type="dxa"/>
            <w:tcBorders>
              <w:top w:val="single" w:sz="4" w:space="0" w:color="auto"/>
              <w:left w:val="nil"/>
              <w:bottom w:val="single" w:sz="4" w:space="0" w:color="auto"/>
              <w:right w:val="single" w:sz="4" w:space="0" w:color="auto"/>
            </w:tcBorders>
            <w:shd w:val="clear" w:color="000000" w:fill="072C61"/>
            <w:noWrap/>
            <w:vAlign w:val="center"/>
            <w:hideMark/>
          </w:tcPr>
          <w:p w14:paraId="69DA1F0F"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Rubros</w:t>
            </w:r>
          </w:p>
        </w:tc>
        <w:tc>
          <w:tcPr>
            <w:tcW w:w="1084" w:type="dxa"/>
            <w:tcBorders>
              <w:top w:val="single" w:sz="4" w:space="0" w:color="auto"/>
              <w:left w:val="nil"/>
              <w:bottom w:val="single" w:sz="4" w:space="0" w:color="auto"/>
              <w:right w:val="single" w:sz="4" w:space="0" w:color="auto"/>
            </w:tcBorders>
            <w:shd w:val="clear" w:color="000000" w:fill="072C61"/>
            <w:vAlign w:val="center"/>
            <w:hideMark/>
          </w:tcPr>
          <w:p w14:paraId="6FE67A08"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Pólizas Emitidas</w:t>
            </w:r>
          </w:p>
        </w:tc>
        <w:tc>
          <w:tcPr>
            <w:tcW w:w="1319" w:type="dxa"/>
            <w:tcBorders>
              <w:top w:val="single" w:sz="4" w:space="0" w:color="auto"/>
              <w:left w:val="nil"/>
              <w:bottom w:val="single" w:sz="4" w:space="0" w:color="auto"/>
              <w:right w:val="single" w:sz="4" w:space="0" w:color="auto"/>
            </w:tcBorders>
            <w:shd w:val="clear" w:color="000000" w:fill="072C61"/>
            <w:vAlign w:val="center"/>
            <w:hideMark/>
          </w:tcPr>
          <w:p w14:paraId="77E48136"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Superficies Aseguradas Tareas</w:t>
            </w:r>
          </w:p>
        </w:tc>
        <w:tc>
          <w:tcPr>
            <w:tcW w:w="1318" w:type="dxa"/>
            <w:tcBorders>
              <w:top w:val="single" w:sz="4" w:space="0" w:color="auto"/>
              <w:left w:val="nil"/>
              <w:bottom w:val="single" w:sz="4" w:space="0" w:color="auto"/>
              <w:right w:val="single" w:sz="4" w:space="0" w:color="auto"/>
            </w:tcBorders>
            <w:shd w:val="clear" w:color="000000" w:fill="072C61"/>
            <w:vAlign w:val="center"/>
            <w:hideMark/>
          </w:tcPr>
          <w:p w14:paraId="143DDBA6" w14:textId="77777777"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Valor Total Prima (100%), En RD$</w:t>
            </w:r>
          </w:p>
        </w:tc>
        <w:tc>
          <w:tcPr>
            <w:tcW w:w="1485" w:type="dxa"/>
            <w:tcBorders>
              <w:top w:val="single" w:sz="4" w:space="0" w:color="auto"/>
              <w:left w:val="nil"/>
              <w:bottom w:val="single" w:sz="4" w:space="0" w:color="auto"/>
              <w:right w:val="single" w:sz="4" w:space="0" w:color="auto"/>
            </w:tcBorders>
            <w:shd w:val="clear" w:color="000000" w:fill="072C61"/>
            <w:vAlign w:val="center"/>
            <w:hideMark/>
          </w:tcPr>
          <w:p w14:paraId="2420197E" w14:textId="48EE523B" w:rsidR="00F865DE" w:rsidRPr="00F865DE" w:rsidRDefault="00F865DE" w:rsidP="00F865DE">
            <w:pPr>
              <w:spacing w:after="0" w:line="240" w:lineRule="auto"/>
              <w:jc w:val="center"/>
              <w:rPr>
                <w:rFonts w:eastAsia="Times New Roman"/>
                <w:b/>
                <w:bCs/>
                <w:color w:val="FFFFFF"/>
                <w:spacing w:val="0"/>
              </w:rPr>
            </w:pPr>
            <w:r w:rsidRPr="00F865DE">
              <w:rPr>
                <w:rFonts w:eastAsia="Times New Roman"/>
                <w:b/>
                <w:bCs/>
                <w:color w:val="FFFFFF"/>
                <w:spacing w:val="0"/>
              </w:rPr>
              <w:t>Valor Asegurado, En RD$</w:t>
            </w:r>
          </w:p>
        </w:tc>
      </w:tr>
      <w:tr w:rsidR="00F865DE" w:rsidRPr="00F865DE" w14:paraId="0E88582F" w14:textId="77777777" w:rsidTr="00222536">
        <w:trPr>
          <w:trHeight w:val="284"/>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A3976" w14:textId="28C07A11" w:rsidR="00F865DE" w:rsidRPr="00F865DE" w:rsidRDefault="00F865DE" w:rsidP="00F865DE">
            <w:pPr>
              <w:spacing w:after="0" w:line="240" w:lineRule="auto"/>
              <w:jc w:val="center"/>
              <w:rPr>
                <w:rFonts w:eastAsia="Times New Roman"/>
                <w:color w:val="404040"/>
                <w:spacing w:val="0"/>
              </w:rPr>
            </w:pPr>
            <w:r w:rsidRPr="00F865DE">
              <w:rPr>
                <w:rFonts w:eastAsia="Times New Roman"/>
                <w:color w:val="404040"/>
                <w:spacing w:val="0"/>
              </w:rPr>
              <w:t>Espaillat</w:t>
            </w:r>
          </w:p>
        </w:tc>
        <w:tc>
          <w:tcPr>
            <w:tcW w:w="958" w:type="dxa"/>
            <w:tcBorders>
              <w:top w:val="nil"/>
              <w:left w:val="nil"/>
              <w:bottom w:val="single" w:sz="4" w:space="0" w:color="auto"/>
              <w:right w:val="single" w:sz="4" w:space="0" w:color="auto"/>
            </w:tcBorders>
            <w:shd w:val="clear" w:color="auto" w:fill="auto"/>
            <w:noWrap/>
            <w:vAlign w:val="center"/>
            <w:hideMark/>
          </w:tcPr>
          <w:p w14:paraId="17DB5071" w14:textId="77777777"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Batata</w:t>
            </w:r>
          </w:p>
        </w:tc>
        <w:tc>
          <w:tcPr>
            <w:tcW w:w="1084" w:type="dxa"/>
            <w:tcBorders>
              <w:top w:val="nil"/>
              <w:left w:val="nil"/>
              <w:bottom w:val="single" w:sz="4" w:space="0" w:color="auto"/>
              <w:right w:val="single" w:sz="4" w:space="0" w:color="auto"/>
            </w:tcBorders>
            <w:shd w:val="clear" w:color="auto" w:fill="auto"/>
            <w:noWrap/>
            <w:vAlign w:val="center"/>
            <w:hideMark/>
          </w:tcPr>
          <w:p w14:paraId="53A9BA18"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w:t>
            </w:r>
          </w:p>
        </w:tc>
        <w:tc>
          <w:tcPr>
            <w:tcW w:w="1319" w:type="dxa"/>
            <w:tcBorders>
              <w:top w:val="nil"/>
              <w:left w:val="nil"/>
              <w:bottom w:val="single" w:sz="4" w:space="0" w:color="auto"/>
              <w:right w:val="single" w:sz="4" w:space="0" w:color="auto"/>
            </w:tcBorders>
            <w:shd w:val="clear" w:color="auto" w:fill="auto"/>
            <w:noWrap/>
            <w:vAlign w:val="center"/>
            <w:hideMark/>
          </w:tcPr>
          <w:p w14:paraId="315509A7"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70</w:t>
            </w:r>
          </w:p>
        </w:tc>
        <w:tc>
          <w:tcPr>
            <w:tcW w:w="1318" w:type="dxa"/>
            <w:tcBorders>
              <w:top w:val="nil"/>
              <w:left w:val="nil"/>
              <w:bottom w:val="single" w:sz="4" w:space="0" w:color="auto"/>
              <w:right w:val="single" w:sz="4" w:space="0" w:color="auto"/>
            </w:tcBorders>
            <w:shd w:val="clear" w:color="auto" w:fill="auto"/>
            <w:noWrap/>
            <w:vAlign w:val="center"/>
            <w:hideMark/>
          </w:tcPr>
          <w:p w14:paraId="26602AD4"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12,800</w:t>
            </w:r>
          </w:p>
        </w:tc>
        <w:tc>
          <w:tcPr>
            <w:tcW w:w="1485" w:type="dxa"/>
            <w:tcBorders>
              <w:top w:val="nil"/>
              <w:left w:val="nil"/>
              <w:bottom w:val="single" w:sz="4" w:space="0" w:color="auto"/>
              <w:right w:val="single" w:sz="4" w:space="0" w:color="auto"/>
            </w:tcBorders>
            <w:shd w:val="clear" w:color="auto" w:fill="auto"/>
            <w:noWrap/>
            <w:vAlign w:val="center"/>
            <w:hideMark/>
          </w:tcPr>
          <w:p w14:paraId="5257D4B7"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320,000</w:t>
            </w:r>
          </w:p>
        </w:tc>
      </w:tr>
      <w:tr w:rsidR="00F865DE" w:rsidRPr="00F865DE" w14:paraId="23618AE9"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1FABC58A"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1BC5F708" w14:textId="77777777"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Limón</w:t>
            </w:r>
          </w:p>
        </w:tc>
        <w:tc>
          <w:tcPr>
            <w:tcW w:w="1084" w:type="dxa"/>
            <w:tcBorders>
              <w:top w:val="nil"/>
              <w:left w:val="nil"/>
              <w:bottom w:val="single" w:sz="4" w:space="0" w:color="auto"/>
              <w:right w:val="single" w:sz="4" w:space="0" w:color="auto"/>
            </w:tcBorders>
            <w:shd w:val="clear" w:color="auto" w:fill="auto"/>
            <w:noWrap/>
            <w:vAlign w:val="center"/>
            <w:hideMark/>
          </w:tcPr>
          <w:p w14:paraId="14A2B4B7"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w:t>
            </w:r>
          </w:p>
        </w:tc>
        <w:tc>
          <w:tcPr>
            <w:tcW w:w="1319" w:type="dxa"/>
            <w:tcBorders>
              <w:top w:val="nil"/>
              <w:left w:val="nil"/>
              <w:bottom w:val="single" w:sz="4" w:space="0" w:color="auto"/>
              <w:right w:val="single" w:sz="4" w:space="0" w:color="auto"/>
            </w:tcBorders>
            <w:shd w:val="clear" w:color="auto" w:fill="auto"/>
            <w:noWrap/>
            <w:vAlign w:val="center"/>
            <w:hideMark/>
          </w:tcPr>
          <w:p w14:paraId="40FB9CE8"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50</w:t>
            </w:r>
          </w:p>
        </w:tc>
        <w:tc>
          <w:tcPr>
            <w:tcW w:w="1318" w:type="dxa"/>
            <w:tcBorders>
              <w:top w:val="nil"/>
              <w:left w:val="nil"/>
              <w:bottom w:val="single" w:sz="4" w:space="0" w:color="auto"/>
              <w:right w:val="single" w:sz="4" w:space="0" w:color="auto"/>
            </w:tcBorders>
            <w:shd w:val="clear" w:color="auto" w:fill="auto"/>
            <w:noWrap/>
            <w:vAlign w:val="center"/>
            <w:hideMark/>
          </w:tcPr>
          <w:p w14:paraId="0FBF549D"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10,000</w:t>
            </w:r>
          </w:p>
        </w:tc>
        <w:tc>
          <w:tcPr>
            <w:tcW w:w="1485" w:type="dxa"/>
            <w:tcBorders>
              <w:top w:val="nil"/>
              <w:left w:val="nil"/>
              <w:bottom w:val="single" w:sz="4" w:space="0" w:color="auto"/>
              <w:right w:val="single" w:sz="4" w:space="0" w:color="auto"/>
            </w:tcBorders>
            <w:shd w:val="clear" w:color="auto" w:fill="auto"/>
            <w:noWrap/>
            <w:vAlign w:val="center"/>
            <w:hideMark/>
          </w:tcPr>
          <w:p w14:paraId="3A1DC6D4" w14:textId="1E365D4E"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250,000</w:t>
            </w:r>
          </w:p>
        </w:tc>
      </w:tr>
      <w:tr w:rsidR="00F865DE" w:rsidRPr="00F865DE" w14:paraId="42F197BD"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701AC297"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4DA812AA" w14:textId="77777777"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Zapote</w:t>
            </w:r>
          </w:p>
        </w:tc>
        <w:tc>
          <w:tcPr>
            <w:tcW w:w="1084" w:type="dxa"/>
            <w:tcBorders>
              <w:top w:val="nil"/>
              <w:left w:val="nil"/>
              <w:bottom w:val="single" w:sz="4" w:space="0" w:color="auto"/>
              <w:right w:val="single" w:sz="4" w:space="0" w:color="auto"/>
            </w:tcBorders>
            <w:shd w:val="clear" w:color="auto" w:fill="auto"/>
            <w:noWrap/>
            <w:vAlign w:val="center"/>
            <w:hideMark/>
          </w:tcPr>
          <w:p w14:paraId="43E0EEAE"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w:t>
            </w:r>
          </w:p>
        </w:tc>
        <w:tc>
          <w:tcPr>
            <w:tcW w:w="1319" w:type="dxa"/>
            <w:tcBorders>
              <w:top w:val="nil"/>
              <w:left w:val="nil"/>
              <w:bottom w:val="single" w:sz="4" w:space="0" w:color="auto"/>
              <w:right w:val="single" w:sz="4" w:space="0" w:color="auto"/>
            </w:tcBorders>
            <w:shd w:val="clear" w:color="auto" w:fill="auto"/>
            <w:noWrap/>
            <w:vAlign w:val="center"/>
            <w:hideMark/>
          </w:tcPr>
          <w:p w14:paraId="27316AC5"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55</w:t>
            </w:r>
          </w:p>
        </w:tc>
        <w:tc>
          <w:tcPr>
            <w:tcW w:w="1318" w:type="dxa"/>
            <w:tcBorders>
              <w:top w:val="nil"/>
              <w:left w:val="nil"/>
              <w:bottom w:val="single" w:sz="4" w:space="0" w:color="auto"/>
              <w:right w:val="single" w:sz="4" w:space="0" w:color="auto"/>
            </w:tcBorders>
            <w:shd w:val="clear" w:color="auto" w:fill="auto"/>
            <w:noWrap/>
            <w:vAlign w:val="center"/>
            <w:hideMark/>
          </w:tcPr>
          <w:p w14:paraId="2DD9CE13" w14:textId="32F81660"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10,250</w:t>
            </w:r>
          </w:p>
        </w:tc>
        <w:tc>
          <w:tcPr>
            <w:tcW w:w="1485" w:type="dxa"/>
            <w:tcBorders>
              <w:top w:val="nil"/>
              <w:left w:val="nil"/>
              <w:bottom w:val="single" w:sz="4" w:space="0" w:color="auto"/>
              <w:right w:val="single" w:sz="4" w:space="0" w:color="auto"/>
            </w:tcBorders>
            <w:shd w:val="clear" w:color="auto" w:fill="auto"/>
            <w:noWrap/>
            <w:vAlign w:val="center"/>
            <w:hideMark/>
          </w:tcPr>
          <w:p w14:paraId="17C385D2" w14:textId="6057CD50"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205,000</w:t>
            </w:r>
          </w:p>
        </w:tc>
      </w:tr>
      <w:tr w:rsidR="00F865DE" w:rsidRPr="00F865DE" w14:paraId="1F917BB2"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49570E51"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2BCD1F68" w14:textId="77777777"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Auyama</w:t>
            </w:r>
          </w:p>
        </w:tc>
        <w:tc>
          <w:tcPr>
            <w:tcW w:w="1084" w:type="dxa"/>
            <w:tcBorders>
              <w:top w:val="nil"/>
              <w:left w:val="nil"/>
              <w:bottom w:val="single" w:sz="4" w:space="0" w:color="auto"/>
              <w:right w:val="single" w:sz="4" w:space="0" w:color="auto"/>
            </w:tcBorders>
            <w:shd w:val="clear" w:color="auto" w:fill="auto"/>
            <w:noWrap/>
            <w:vAlign w:val="center"/>
            <w:hideMark/>
          </w:tcPr>
          <w:p w14:paraId="773A946C"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w:t>
            </w:r>
          </w:p>
        </w:tc>
        <w:tc>
          <w:tcPr>
            <w:tcW w:w="1319" w:type="dxa"/>
            <w:tcBorders>
              <w:top w:val="nil"/>
              <w:left w:val="nil"/>
              <w:bottom w:val="single" w:sz="4" w:space="0" w:color="auto"/>
              <w:right w:val="single" w:sz="4" w:space="0" w:color="auto"/>
            </w:tcBorders>
            <w:shd w:val="clear" w:color="auto" w:fill="auto"/>
            <w:noWrap/>
            <w:vAlign w:val="center"/>
            <w:hideMark/>
          </w:tcPr>
          <w:p w14:paraId="1D5CE38E"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60</w:t>
            </w:r>
          </w:p>
        </w:tc>
        <w:tc>
          <w:tcPr>
            <w:tcW w:w="1318" w:type="dxa"/>
            <w:tcBorders>
              <w:top w:val="nil"/>
              <w:left w:val="nil"/>
              <w:bottom w:val="single" w:sz="4" w:space="0" w:color="auto"/>
              <w:right w:val="single" w:sz="4" w:space="0" w:color="auto"/>
            </w:tcBorders>
            <w:shd w:val="clear" w:color="auto" w:fill="auto"/>
            <w:noWrap/>
            <w:vAlign w:val="center"/>
            <w:hideMark/>
          </w:tcPr>
          <w:p w14:paraId="0F927CDB"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10,800</w:t>
            </w:r>
          </w:p>
        </w:tc>
        <w:tc>
          <w:tcPr>
            <w:tcW w:w="1485" w:type="dxa"/>
            <w:tcBorders>
              <w:top w:val="nil"/>
              <w:left w:val="nil"/>
              <w:bottom w:val="single" w:sz="4" w:space="0" w:color="auto"/>
              <w:right w:val="single" w:sz="4" w:space="0" w:color="auto"/>
            </w:tcBorders>
            <w:shd w:val="clear" w:color="auto" w:fill="auto"/>
            <w:noWrap/>
            <w:vAlign w:val="center"/>
            <w:hideMark/>
          </w:tcPr>
          <w:p w14:paraId="01CC8EDE" w14:textId="38C7F29D"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180,000</w:t>
            </w:r>
          </w:p>
        </w:tc>
      </w:tr>
      <w:tr w:rsidR="00F865DE" w:rsidRPr="00F865DE" w14:paraId="3D4EC73A"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2B43131D"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474119E6" w14:textId="77777777"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Chinola</w:t>
            </w:r>
          </w:p>
        </w:tc>
        <w:tc>
          <w:tcPr>
            <w:tcW w:w="1084" w:type="dxa"/>
            <w:tcBorders>
              <w:top w:val="nil"/>
              <w:left w:val="nil"/>
              <w:bottom w:val="single" w:sz="4" w:space="0" w:color="auto"/>
              <w:right w:val="single" w:sz="4" w:space="0" w:color="auto"/>
            </w:tcBorders>
            <w:shd w:val="clear" w:color="auto" w:fill="auto"/>
            <w:noWrap/>
            <w:vAlign w:val="center"/>
            <w:hideMark/>
          </w:tcPr>
          <w:p w14:paraId="278B68A5"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w:t>
            </w:r>
          </w:p>
        </w:tc>
        <w:tc>
          <w:tcPr>
            <w:tcW w:w="1319" w:type="dxa"/>
            <w:tcBorders>
              <w:top w:val="nil"/>
              <w:left w:val="nil"/>
              <w:bottom w:val="single" w:sz="4" w:space="0" w:color="auto"/>
              <w:right w:val="single" w:sz="4" w:space="0" w:color="auto"/>
            </w:tcBorders>
            <w:shd w:val="clear" w:color="auto" w:fill="auto"/>
            <w:noWrap/>
            <w:vAlign w:val="center"/>
            <w:hideMark/>
          </w:tcPr>
          <w:p w14:paraId="2A3A3E7C"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15</w:t>
            </w:r>
          </w:p>
        </w:tc>
        <w:tc>
          <w:tcPr>
            <w:tcW w:w="1318" w:type="dxa"/>
            <w:tcBorders>
              <w:top w:val="nil"/>
              <w:left w:val="nil"/>
              <w:bottom w:val="single" w:sz="4" w:space="0" w:color="auto"/>
              <w:right w:val="single" w:sz="4" w:space="0" w:color="auto"/>
            </w:tcBorders>
            <w:shd w:val="clear" w:color="auto" w:fill="auto"/>
            <w:noWrap/>
            <w:vAlign w:val="center"/>
            <w:hideMark/>
          </w:tcPr>
          <w:p w14:paraId="177BEBE6"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12,000</w:t>
            </w:r>
          </w:p>
        </w:tc>
        <w:tc>
          <w:tcPr>
            <w:tcW w:w="1485" w:type="dxa"/>
            <w:tcBorders>
              <w:top w:val="nil"/>
              <w:left w:val="nil"/>
              <w:bottom w:val="single" w:sz="4" w:space="0" w:color="auto"/>
              <w:right w:val="single" w:sz="4" w:space="0" w:color="auto"/>
            </w:tcBorders>
            <w:shd w:val="clear" w:color="auto" w:fill="auto"/>
            <w:noWrap/>
            <w:vAlign w:val="center"/>
            <w:hideMark/>
          </w:tcPr>
          <w:p w14:paraId="081589A9" w14:textId="5C444235"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150,000</w:t>
            </w:r>
          </w:p>
        </w:tc>
      </w:tr>
      <w:tr w:rsidR="00F865DE" w:rsidRPr="00F865DE" w14:paraId="2B04D678"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123DC3B4"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66899CBE" w14:textId="128D8C06" w:rsidR="00F865DE" w:rsidRPr="003447A7" w:rsidRDefault="00F865DE" w:rsidP="00F865DE">
            <w:pPr>
              <w:spacing w:after="0" w:line="240" w:lineRule="auto"/>
              <w:rPr>
                <w:rFonts w:eastAsia="Times New Roman"/>
                <w:color w:val="4C4747"/>
                <w:spacing w:val="0"/>
              </w:rPr>
            </w:pPr>
            <w:r w:rsidRPr="003447A7">
              <w:rPr>
                <w:rFonts w:eastAsia="Times New Roman"/>
                <w:color w:val="4C4747"/>
                <w:spacing w:val="0"/>
              </w:rPr>
              <w:t>Yautía</w:t>
            </w:r>
          </w:p>
        </w:tc>
        <w:tc>
          <w:tcPr>
            <w:tcW w:w="1084" w:type="dxa"/>
            <w:tcBorders>
              <w:top w:val="nil"/>
              <w:left w:val="nil"/>
              <w:bottom w:val="single" w:sz="4" w:space="0" w:color="auto"/>
              <w:right w:val="single" w:sz="4" w:space="0" w:color="auto"/>
            </w:tcBorders>
            <w:shd w:val="clear" w:color="auto" w:fill="auto"/>
            <w:noWrap/>
            <w:vAlign w:val="center"/>
            <w:hideMark/>
          </w:tcPr>
          <w:p w14:paraId="484F0262"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w:t>
            </w:r>
          </w:p>
        </w:tc>
        <w:tc>
          <w:tcPr>
            <w:tcW w:w="1319" w:type="dxa"/>
            <w:tcBorders>
              <w:top w:val="nil"/>
              <w:left w:val="nil"/>
              <w:bottom w:val="single" w:sz="4" w:space="0" w:color="auto"/>
              <w:right w:val="single" w:sz="4" w:space="0" w:color="auto"/>
            </w:tcBorders>
            <w:shd w:val="clear" w:color="auto" w:fill="auto"/>
            <w:noWrap/>
            <w:vAlign w:val="center"/>
            <w:hideMark/>
          </w:tcPr>
          <w:p w14:paraId="1A1B4FE2" w14:textId="7777777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22</w:t>
            </w:r>
          </w:p>
        </w:tc>
        <w:tc>
          <w:tcPr>
            <w:tcW w:w="1318" w:type="dxa"/>
            <w:tcBorders>
              <w:top w:val="nil"/>
              <w:left w:val="nil"/>
              <w:bottom w:val="single" w:sz="4" w:space="0" w:color="auto"/>
              <w:right w:val="single" w:sz="4" w:space="0" w:color="auto"/>
            </w:tcBorders>
            <w:shd w:val="clear" w:color="auto" w:fill="auto"/>
            <w:noWrap/>
            <w:vAlign w:val="center"/>
            <w:hideMark/>
          </w:tcPr>
          <w:p w14:paraId="24D44242" w14:textId="1F7077A7"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8,778</w:t>
            </w:r>
          </w:p>
        </w:tc>
        <w:tc>
          <w:tcPr>
            <w:tcW w:w="1485" w:type="dxa"/>
            <w:tcBorders>
              <w:top w:val="nil"/>
              <w:left w:val="nil"/>
              <w:bottom w:val="single" w:sz="4" w:space="0" w:color="auto"/>
              <w:right w:val="single" w:sz="4" w:space="0" w:color="auto"/>
            </w:tcBorders>
            <w:shd w:val="clear" w:color="auto" w:fill="auto"/>
            <w:noWrap/>
            <w:vAlign w:val="center"/>
            <w:hideMark/>
          </w:tcPr>
          <w:p w14:paraId="7DFE9771" w14:textId="29288FB5" w:rsidR="00F865DE" w:rsidRPr="003447A7" w:rsidRDefault="00F865DE" w:rsidP="00F865DE">
            <w:pPr>
              <w:spacing w:after="0" w:line="240" w:lineRule="auto"/>
              <w:jc w:val="center"/>
              <w:rPr>
                <w:rFonts w:eastAsia="Times New Roman"/>
                <w:color w:val="4C4747"/>
                <w:spacing w:val="0"/>
              </w:rPr>
            </w:pPr>
            <w:r w:rsidRPr="003447A7">
              <w:rPr>
                <w:rFonts w:eastAsia="Times New Roman"/>
                <w:color w:val="4C4747"/>
                <w:spacing w:val="0"/>
              </w:rPr>
              <w:t>146,300</w:t>
            </w:r>
          </w:p>
        </w:tc>
      </w:tr>
      <w:tr w:rsidR="00F865DE" w:rsidRPr="00F865DE" w14:paraId="33A7FD1F"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73A47C5A"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vAlign w:val="center"/>
            <w:hideMark/>
          </w:tcPr>
          <w:p w14:paraId="084382D5" w14:textId="77777777" w:rsidR="00F865DE" w:rsidRPr="003447A7" w:rsidRDefault="00F865DE" w:rsidP="00F865DE">
            <w:pPr>
              <w:spacing w:after="0" w:line="240" w:lineRule="auto"/>
              <w:rPr>
                <w:rFonts w:eastAsia="Times New Roman"/>
                <w:b/>
                <w:bCs/>
                <w:color w:val="4C4747"/>
                <w:spacing w:val="0"/>
              </w:rPr>
            </w:pPr>
            <w:r w:rsidRPr="003447A7">
              <w:rPr>
                <w:rFonts w:eastAsia="Times New Roman"/>
                <w:b/>
                <w:bCs/>
                <w:color w:val="4C4747"/>
                <w:spacing w:val="0"/>
              </w:rPr>
              <w:t>Sub-Total</w:t>
            </w:r>
          </w:p>
        </w:tc>
        <w:tc>
          <w:tcPr>
            <w:tcW w:w="1084" w:type="dxa"/>
            <w:tcBorders>
              <w:top w:val="nil"/>
              <w:left w:val="nil"/>
              <w:bottom w:val="single" w:sz="4" w:space="0" w:color="auto"/>
              <w:right w:val="single" w:sz="4" w:space="0" w:color="auto"/>
            </w:tcBorders>
            <w:shd w:val="clear" w:color="auto" w:fill="auto"/>
            <w:noWrap/>
            <w:vAlign w:val="center"/>
            <w:hideMark/>
          </w:tcPr>
          <w:p w14:paraId="20FEDBDB"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157</w:t>
            </w:r>
          </w:p>
        </w:tc>
        <w:tc>
          <w:tcPr>
            <w:tcW w:w="1319" w:type="dxa"/>
            <w:tcBorders>
              <w:top w:val="nil"/>
              <w:left w:val="nil"/>
              <w:bottom w:val="single" w:sz="4" w:space="0" w:color="auto"/>
              <w:right w:val="single" w:sz="4" w:space="0" w:color="auto"/>
            </w:tcBorders>
            <w:shd w:val="clear" w:color="auto" w:fill="auto"/>
            <w:noWrap/>
            <w:vAlign w:val="center"/>
            <w:hideMark/>
          </w:tcPr>
          <w:p w14:paraId="6C45160E"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9,789</w:t>
            </w:r>
          </w:p>
        </w:tc>
        <w:tc>
          <w:tcPr>
            <w:tcW w:w="1318" w:type="dxa"/>
            <w:tcBorders>
              <w:top w:val="nil"/>
              <w:left w:val="nil"/>
              <w:bottom w:val="single" w:sz="4" w:space="0" w:color="auto"/>
              <w:right w:val="single" w:sz="4" w:space="0" w:color="auto"/>
            </w:tcBorders>
            <w:shd w:val="clear" w:color="auto" w:fill="auto"/>
            <w:noWrap/>
            <w:vAlign w:val="center"/>
            <w:hideMark/>
          </w:tcPr>
          <w:p w14:paraId="316C0B73"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3,503,783</w:t>
            </w:r>
          </w:p>
        </w:tc>
        <w:tc>
          <w:tcPr>
            <w:tcW w:w="1485" w:type="dxa"/>
            <w:tcBorders>
              <w:top w:val="nil"/>
              <w:left w:val="nil"/>
              <w:bottom w:val="single" w:sz="4" w:space="0" w:color="auto"/>
              <w:right w:val="single" w:sz="4" w:space="0" w:color="auto"/>
            </w:tcBorders>
            <w:shd w:val="clear" w:color="auto" w:fill="auto"/>
            <w:noWrap/>
            <w:vAlign w:val="center"/>
            <w:hideMark/>
          </w:tcPr>
          <w:p w14:paraId="19001811"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50,559,337</w:t>
            </w:r>
          </w:p>
        </w:tc>
      </w:tr>
      <w:tr w:rsidR="00F865DE" w:rsidRPr="00F865DE" w14:paraId="661C567D"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4EA669E6"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vAlign w:val="center"/>
            <w:hideMark/>
          </w:tcPr>
          <w:p w14:paraId="61397C03" w14:textId="77777777" w:rsidR="00F865DE" w:rsidRPr="003447A7" w:rsidRDefault="00F865DE" w:rsidP="00F865DE">
            <w:pPr>
              <w:spacing w:after="0" w:line="240" w:lineRule="auto"/>
              <w:rPr>
                <w:rFonts w:eastAsia="Times New Roman"/>
                <w:b/>
                <w:bCs/>
                <w:color w:val="4C4747"/>
                <w:spacing w:val="0"/>
              </w:rPr>
            </w:pPr>
            <w:r w:rsidRPr="003447A7">
              <w:rPr>
                <w:rFonts w:eastAsia="Times New Roman"/>
                <w:b/>
                <w:bCs/>
                <w:color w:val="4C4747"/>
                <w:spacing w:val="0"/>
              </w:rPr>
              <w:t>Otros Rubros</w:t>
            </w:r>
          </w:p>
        </w:tc>
        <w:tc>
          <w:tcPr>
            <w:tcW w:w="1084" w:type="dxa"/>
            <w:tcBorders>
              <w:top w:val="nil"/>
              <w:left w:val="nil"/>
              <w:bottom w:val="single" w:sz="4" w:space="0" w:color="auto"/>
              <w:right w:val="single" w:sz="4" w:space="0" w:color="auto"/>
            </w:tcBorders>
            <w:shd w:val="clear" w:color="auto" w:fill="auto"/>
            <w:noWrap/>
            <w:vAlign w:val="center"/>
            <w:hideMark/>
          </w:tcPr>
          <w:p w14:paraId="755768A9"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9783</w:t>
            </w:r>
          </w:p>
        </w:tc>
        <w:tc>
          <w:tcPr>
            <w:tcW w:w="1319" w:type="dxa"/>
            <w:tcBorders>
              <w:top w:val="nil"/>
              <w:left w:val="nil"/>
              <w:bottom w:val="single" w:sz="4" w:space="0" w:color="auto"/>
              <w:right w:val="single" w:sz="4" w:space="0" w:color="auto"/>
            </w:tcBorders>
            <w:shd w:val="clear" w:color="auto" w:fill="auto"/>
            <w:noWrap/>
            <w:vAlign w:val="center"/>
            <w:hideMark/>
          </w:tcPr>
          <w:p w14:paraId="355718FA"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719,164</w:t>
            </w:r>
          </w:p>
        </w:tc>
        <w:tc>
          <w:tcPr>
            <w:tcW w:w="1318" w:type="dxa"/>
            <w:tcBorders>
              <w:top w:val="nil"/>
              <w:left w:val="nil"/>
              <w:bottom w:val="single" w:sz="4" w:space="0" w:color="auto"/>
              <w:right w:val="single" w:sz="4" w:space="0" w:color="auto"/>
            </w:tcBorders>
            <w:shd w:val="clear" w:color="auto" w:fill="auto"/>
            <w:noWrap/>
            <w:vAlign w:val="center"/>
            <w:hideMark/>
          </w:tcPr>
          <w:p w14:paraId="6965F2C7"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460,188,558</w:t>
            </w:r>
          </w:p>
        </w:tc>
        <w:tc>
          <w:tcPr>
            <w:tcW w:w="1485" w:type="dxa"/>
            <w:tcBorders>
              <w:top w:val="nil"/>
              <w:left w:val="nil"/>
              <w:bottom w:val="single" w:sz="4" w:space="0" w:color="auto"/>
              <w:right w:val="single" w:sz="4" w:space="0" w:color="auto"/>
            </w:tcBorders>
            <w:shd w:val="clear" w:color="auto" w:fill="auto"/>
            <w:noWrap/>
            <w:vAlign w:val="center"/>
            <w:hideMark/>
          </w:tcPr>
          <w:p w14:paraId="071FB2D5"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5,012,101,139</w:t>
            </w:r>
          </w:p>
        </w:tc>
      </w:tr>
      <w:tr w:rsidR="00F865DE" w:rsidRPr="00F865DE" w14:paraId="58FB4CC8" w14:textId="77777777" w:rsidTr="00222536">
        <w:trPr>
          <w:trHeight w:val="284"/>
        </w:trPr>
        <w:tc>
          <w:tcPr>
            <w:tcW w:w="1120" w:type="dxa"/>
            <w:vMerge/>
            <w:tcBorders>
              <w:top w:val="nil"/>
              <w:left w:val="single" w:sz="4" w:space="0" w:color="auto"/>
              <w:bottom w:val="single" w:sz="4" w:space="0" w:color="auto"/>
              <w:right w:val="single" w:sz="4" w:space="0" w:color="auto"/>
            </w:tcBorders>
            <w:vAlign w:val="center"/>
            <w:hideMark/>
          </w:tcPr>
          <w:p w14:paraId="682EF3B1" w14:textId="77777777" w:rsidR="00F865DE" w:rsidRPr="00F865DE" w:rsidRDefault="00F865DE" w:rsidP="00F865DE">
            <w:pPr>
              <w:spacing w:after="0" w:line="240" w:lineRule="auto"/>
              <w:rPr>
                <w:rFonts w:eastAsia="Times New Roman"/>
                <w:color w:val="404040"/>
                <w:spacing w:val="0"/>
              </w:rPr>
            </w:pPr>
          </w:p>
        </w:tc>
        <w:tc>
          <w:tcPr>
            <w:tcW w:w="958" w:type="dxa"/>
            <w:tcBorders>
              <w:top w:val="nil"/>
              <w:left w:val="nil"/>
              <w:bottom w:val="single" w:sz="4" w:space="0" w:color="auto"/>
              <w:right w:val="single" w:sz="4" w:space="0" w:color="auto"/>
            </w:tcBorders>
            <w:shd w:val="clear" w:color="auto" w:fill="auto"/>
            <w:noWrap/>
            <w:vAlign w:val="center"/>
            <w:hideMark/>
          </w:tcPr>
          <w:p w14:paraId="6C47B7EC" w14:textId="77777777" w:rsidR="00F865DE" w:rsidRPr="003447A7" w:rsidRDefault="00F865DE" w:rsidP="00F865DE">
            <w:pPr>
              <w:spacing w:after="0" w:line="240" w:lineRule="auto"/>
              <w:rPr>
                <w:rFonts w:eastAsia="Times New Roman"/>
                <w:b/>
                <w:bCs/>
                <w:color w:val="4C4747"/>
                <w:spacing w:val="0"/>
              </w:rPr>
            </w:pPr>
            <w:r w:rsidRPr="003447A7">
              <w:rPr>
                <w:rFonts w:eastAsia="Times New Roman"/>
                <w:b/>
                <w:bCs/>
                <w:color w:val="4C4747"/>
                <w:spacing w:val="0"/>
              </w:rPr>
              <w:t>Total</w:t>
            </w:r>
          </w:p>
        </w:tc>
        <w:tc>
          <w:tcPr>
            <w:tcW w:w="1084" w:type="dxa"/>
            <w:tcBorders>
              <w:top w:val="nil"/>
              <w:left w:val="nil"/>
              <w:bottom w:val="single" w:sz="4" w:space="0" w:color="auto"/>
              <w:right w:val="single" w:sz="4" w:space="0" w:color="auto"/>
            </w:tcBorders>
            <w:shd w:val="clear" w:color="auto" w:fill="auto"/>
            <w:noWrap/>
            <w:vAlign w:val="center"/>
            <w:hideMark/>
          </w:tcPr>
          <w:p w14:paraId="1667C4C9"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9940</w:t>
            </w:r>
          </w:p>
        </w:tc>
        <w:tc>
          <w:tcPr>
            <w:tcW w:w="1319" w:type="dxa"/>
            <w:tcBorders>
              <w:top w:val="nil"/>
              <w:left w:val="nil"/>
              <w:bottom w:val="single" w:sz="4" w:space="0" w:color="auto"/>
              <w:right w:val="single" w:sz="4" w:space="0" w:color="auto"/>
            </w:tcBorders>
            <w:shd w:val="clear" w:color="auto" w:fill="auto"/>
            <w:noWrap/>
            <w:vAlign w:val="center"/>
            <w:hideMark/>
          </w:tcPr>
          <w:p w14:paraId="25F503CD"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728,953</w:t>
            </w:r>
          </w:p>
        </w:tc>
        <w:tc>
          <w:tcPr>
            <w:tcW w:w="1318" w:type="dxa"/>
            <w:tcBorders>
              <w:top w:val="nil"/>
              <w:left w:val="nil"/>
              <w:bottom w:val="single" w:sz="4" w:space="0" w:color="auto"/>
              <w:right w:val="single" w:sz="4" w:space="0" w:color="auto"/>
            </w:tcBorders>
            <w:shd w:val="clear" w:color="auto" w:fill="auto"/>
            <w:noWrap/>
            <w:vAlign w:val="center"/>
            <w:hideMark/>
          </w:tcPr>
          <w:p w14:paraId="439F8C77" w14:textId="77777777"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463,692,342</w:t>
            </w:r>
          </w:p>
        </w:tc>
        <w:tc>
          <w:tcPr>
            <w:tcW w:w="1485" w:type="dxa"/>
            <w:tcBorders>
              <w:top w:val="nil"/>
              <w:left w:val="nil"/>
              <w:bottom w:val="single" w:sz="4" w:space="0" w:color="auto"/>
              <w:right w:val="single" w:sz="4" w:space="0" w:color="auto"/>
            </w:tcBorders>
            <w:shd w:val="clear" w:color="auto" w:fill="auto"/>
            <w:noWrap/>
            <w:vAlign w:val="center"/>
            <w:hideMark/>
          </w:tcPr>
          <w:p w14:paraId="5ADC8586" w14:textId="1D1DBAA5" w:rsidR="00F865DE" w:rsidRPr="003447A7" w:rsidRDefault="00F865DE" w:rsidP="00F865DE">
            <w:pPr>
              <w:spacing w:after="0" w:line="240" w:lineRule="auto"/>
              <w:jc w:val="center"/>
              <w:rPr>
                <w:rFonts w:eastAsia="Times New Roman"/>
                <w:b/>
                <w:bCs/>
                <w:color w:val="4C4747"/>
                <w:spacing w:val="0"/>
              </w:rPr>
            </w:pPr>
            <w:r w:rsidRPr="003447A7">
              <w:rPr>
                <w:rFonts w:eastAsia="Times New Roman"/>
                <w:b/>
                <w:bCs/>
                <w:color w:val="4C4747"/>
                <w:spacing w:val="0"/>
              </w:rPr>
              <w:t>5,062,660,476</w:t>
            </w:r>
          </w:p>
        </w:tc>
      </w:tr>
    </w:tbl>
    <w:p w14:paraId="1516BC30" w14:textId="1B8558CD" w:rsidR="000A155F" w:rsidRDefault="000A155F" w:rsidP="000C6CA0">
      <w:pPr>
        <w:pStyle w:val="Ttulo1"/>
        <w:tabs>
          <w:tab w:val="left" w:pos="6449"/>
        </w:tabs>
        <w:jc w:val="left"/>
        <w:rPr>
          <w:lang w:val="es-ES"/>
        </w:rPr>
      </w:pPr>
    </w:p>
    <w:p w14:paraId="75F4E244" w14:textId="08B133E4" w:rsidR="00462C70" w:rsidRDefault="00222536" w:rsidP="000C6CA0">
      <w:pPr>
        <w:pStyle w:val="Ttulo1"/>
        <w:tabs>
          <w:tab w:val="left" w:pos="6449"/>
        </w:tabs>
        <w:jc w:val="left"/>
        <w:rPr>
          <w:rFonts w:eastAsia="Calibri"/>
          <w:color w:val="4C4747"/>
          <w:sz w:val="18"/>
        </w:rPr>
      </w:pPr>
      <w:r>
        <w:rPr>
          <w:noProof/>
          <w:lang w:val="en-US"/>
        </w:rPr>
        <w:drawing>
          <wp:anchor distT="0" distB="0" distL="114300" distR="114300" simplePos="0" relativeHeight="251663872" behindDoc="0" locked="0" layoutInCell="1" allowOverlap="1" wp14:anchorId="1C40C533" wp14:editId="025403C8">
            <wp:simplePos x="0" y="0"/>
            <wp:positionH relativeFrom="page">
              <wp:posOffset>3714750</wp:posOffset>
            </wp:positionH>
            <wp:positionV relativeFrom="page">
              <wp:posOffset>5457825</wp:posOffset>
            </wp:positionV>
            <wp:extent cx="2171700" cy="1476375"/>
            <wp:effectExtent l="0" t="0" r="0" b="9525"/>
            <wp:wrapTight wrapText="bothSides">
              <wp:wrapPolygon edited="0">
                <wp:start x="0" y="0"/>
                <wp:lineTo x="0" y="21461"/>
                <wp:lineTo x="21411" y="21461"/>
                <wp:lineTo x="21411" y="0"/>
                <wp:lineTo x="0" y="0"/>
              </wp:wrapPolygon>
            </wp:wrapTight>
            <wp:docPr id="146" name="Gráfico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824" behindDoc="0" locked="0" layoutInCell="1" allowOverlap="1" wp14:anchorId="289748BA" wp14:editId="6E1532C7">
            <wp:simplePos x="0" y="0"/>
            <wp:positionH relativeFrom="margin">
              <wp:align>left</wp:align>
            </wp:positionH>
            <wp:positionV relativeFrom="page">
              <wp:posOffset>5453380</wp:posOffset>
            </wp:positionV>
            <wp:extent cx="2247900" cy="1476375"/>
            <wp:effectExtent l="0" t="0" r="0" b="9525"/>
            <wp:wrapTight wrapText="bothSides">
              <wp:wrapPolygon edited="0">
                <wp:start x="0" y="0"/>
                <wp:lineTo x="0" y="21461"/>
                <wp:lineTo x="21417" y="21461"/>
                <wp:lineTo x="21417" y="0"/>
                <wp:lineTo x="0" y="0"/>
              </wp:wrapPolygon>
            </wp:wrapTight>
            <wp:docPr id="144" name="Gráfico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486AF40A" w14:textId="26891F8E" w:rsidR="000A155F" w:rsidRPr="00216153" w:rsidRDefault="000A155F" w:rsidP="000C6CA0">
      <w:pPr>
        <w:pStyle w:val="Ttulo1"/>
        <w:tabs>
          <w:tab w:val="left" w:pos="6449"/>
        </w:tabs>
        <w:jc w:val="left"/>
        <w:rPr>
          <w:b w:val="0"/>
          <w:lang w:val="es-ES"/>
        </w:rPr>
      </w:pPr>
      <w:r w:rsidRPr="00216153">
        <w:rPr>
          <w:rFonts w:eastAsia="Calibri"/>
          <w:b w:val="0"/>
          <w:color w:val="4C4747"/>
          <w:sz w:val="18"/>
        </w:rPr>
        <w:t>Fuente: Dpto. de operaciones</w:t>
      </w:r>
    </w:p>
    <w:p w14:paraId="6F2B7BB0" w14:textId="6D0C2A62" w:rsidR="000C6CA0" w:rsidRDefault="000C6CA0" w:rsidP="000C6CA0">
      <w:pPr>
        <w:pStyle w:val="Ttulo1"/>
        <w:tabs>
          <w:tab w:val="left" w:pos="6449"/>
        </w:tabs>
        <w:jc w:val="left"/>
        <w:rPr>
          <w:lang w:val="es-ES"/>
        </w:rPr>
      </w:pPr>
      <w:r>
        <w:rPr>
          <w:lang w:val="es-ES"/>
        </w:rPr>
        <w:br w:type="page"/>
      </w:r>
    </w:p>
    <w:tbl>
      <w:tblPr>
        <w:tblpPr w:leftFromText="180" w:rightFromText="180" w:vertAnchor="page" w:horzAnchor="margin" w:tblpY="1771"/>
        <w:tblW w:w="7650" w:type="dxa"/>
        <w:tblLook w:val="04A0" w:firstRow="1" w:lastRow="0" w:firstColumn="1" w:lastColumn="0" w:noHBand="0" w:noVBand="1"/>
      </w:tblPr>
      <w:tblGrid>
        <w:gridCol w:w="1121"/>
        <w:gridCol w:w="1129"/>
        <w:gridCol w:w="1170"/>
        <w:gridCol w:w="1417"/>
        <w:gridCol w:w="1416"/>
        <w:gridCol w:w="1596"/>
      </w:tblGrid>
      <w:tr w:rsidR="00421E3D" w:rsidRPr="00804D50" w14:paraId="24CB6004" w14:textId="77777777" w:rsidTr="00952576">
        <w:trPr>
          <w:trHeight w:val="342"/>
        </w:trPr>
        <w:tc>
          <w:tcPr>
            <w:tcW w:w="7650" w:type="dxa"/>
            <w:gridSpan w:val="6"/>
            <w:tcBorders>
              <w:top w:val="nil"/>
              <w:left w:val="nil"/>
              <w:bottom w:val="nil"/>
              <w:right w:val="nil"/>
            </w:tcBorders>
            <w:shd w:val="clear" w:color="auto" w:fill="auto"/>
            <w:noWrap/>
            <w:vAlign w:val="bottom"/>
            <w:hideMark/>
          </w:tcPr>
          <w:p w14:paraId="0E31BA79" w14:textId="77777777" w:rsidR="00421E3D" w:rsidRPr="00216153" w:rsidRDefault="00421E3D" w:rsidP="00421E3D">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 de pólizas agrícolas suscritas por provincias</w:t>
            </w:r>
          </w:p>
        </w:tc>
      </w:tr>
      <w:tr w:rsidR="00421E3D" w:rsidRPr="00804D50" w14:paraId="1AFDEAFF" w14:textId="77777777" w:rsidTr="00952576">
        <w:trPr>
          <w:trHeight w:val="232"/>
        </w:trPr>
        <w:tc>
          <w:tcPr>
            <w:tcW w:w="1121" w:type="dxa"/>
            <w:tcBorders>
              <w:top w:val="nil"/>
              <w:left w:val="nil"/>
              <w:bottom w:val="nil"/>
              <w:right w:val="nil"/>
            </w:tcBorders>
            <w:shd w:val="clear" w:color="auto" w:fill="auto"/>
            <w:noWrap/>
            <w:vAlign w:val="bottom"/>
            <w:hideMark/>
          </w:tcPr>
          <w:p w14:paraId="292F4BCD" w14:textId="77777777" w:rsidR="00421E3D" w:rsidRPr="00216153" w:rsidRDefault="00421E3D" w:rsidP="00421E3D">
            <w:pPr>
              <w:spacing w:after="0" w:line="240" w:lineRule="auto"/>
              <w:jc w:val="center"/>
              <w:rPr>
                <w:rFonts w:eastAsia="Times New Roman"/>
                <w:b/>
                <w:bCs/>
                <w:color w:val="4C4747"/>
                <w:spacing w:val="0"/>
                <w:sz w:val="28"/>
                <w:szCs w:val="28"/>
              </w:rPr>
            </w:pPr>
          </w:p>
        </w:tc>
        <w:tc>
          <w:tcPr>
            <w:tcW w:w="1129" w:type="dxa"/>
            <w:tcBorders>
              <w:top w:val="nil"/>
              <w:left w:val="nil"/>
              <w:bottom w:val="nil"/>
              <w:right w:val="nil"/>
            </w:tcBorders>
            <w:shd w:val="clear" w:color="auto" w:fill="auto"/>
            <w:noWrap/>
            <w:vAlign w:val="bottom"/>
            <w:hideMark/>
          </w:tcPr>
          <w:p w14:paraId="167BC2DA" w14:textId="77777777" w:rsidR="00421E3D" w:rsidRPr="00216153" w:rsidRDefault="00421E3D" w:rsidP="00421E3D">
            <w:pPr>
              <w:spacing w:after="0" w:line="240" w:lineRule="auto"/>
              <w:jc w:val="center"/>
              <w:rPr>
                <w:rFonts w:eastAsia="Times New Roman"/>
                <w:color w:val="4C4747"/>
                <w:spacing w:val="0"/>
                <w:sz w:val="20"/>
                <w:szCs w:val="20"/>
              </w:rPr>
            </w:pPr>
          </w:p>
        </w:tc>
        <w:tc>
          <w:tcPr>
            <w:tcW w:w="1170" w:type="dxa"/>
            <w:tcBorders>
              <w:top w:val="nil"/>
              <w:left w:val="nil"/>
              <w:bottom w:val="nil"/>
              <w:right w:val="nil"/>
            </w:tcBorders>
            <w:shd w:val="clear" w:color="auto" w:fill="auto"/>
            <w:noWrap/>
            <w:vAlign w:val="bottom"/>
            <w:hideMark/>
          </w:tcPr>
          <w:p w14:paraId="24EEF4B2" w14:textId="77777777" w:rsidR="00421E3D" w:rsidRPr="00216153" w:rsidRDefault="00421E3D" w:rsidP="00421E3D">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7E2E1FC9" w14:textId="77777777" w:rsidR="00421E3D" w:rsidRPr="00216153" w:rsidRDefault="00421E3D" w:rsidP="00421E3D">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4A865B07" w14:textId="77777777" w:rsidR="00421E3D" w:rsidRPr="00216153" w:rsidRDefault="00421E3D" w:rsidP="00421E3D">
            <w:pPr>
              <w:spacing w:after="0" w:line="240" w:lineRule="auto"/>
              <w:jc w:val="center"/>
              <w:rPr>
                <w:rFonts w:eastAsia="Times New Roman"/>
                <w:color w:val="4C4747"/>
                <w:spacing w:val="0"/>
                <w:sz w:val="20"/>
                <w:szCs w:val="20"/>
              </w:rPr>
            </w:pPr>
          </w:p>
        </w:tc>
        <w:tc>
          <w:tcPr>
            <w:tcW w:w="1397" w:type="dxa"/>
            <w:tcBorders>
              <w:top w:val="nil"/>
              <w:left w:val="nil"/>
              <w:bottom w:val="nil"/>
              <w:right w:val="nil"/>
            </w:tcBorders>
            <w:shd w:val="clear" w:color="auto" w:fill="auto"/>
            <w:noWrap/>
            <w:vAlign w:val="bottom"/>
            <w:hideMark/>
          </w:tcPr>
          <w:p w14:paraId="1F5F02DF" w14:textId="77777777" w:rsidR="00421E3D" w:rsidRPr="00216153" w:rsidRDefault="00421E3D" w:rsidP="00421E3D">
            <w:pPr>
              <w:spacing w:after="0" w:line="240" w:lineRule="auto"/>
              <w:jc w:val="center"/>
              <w:rPr>
                <w:rFonts w:eastAsia="Times New Roman"/>
                <w:color w:val="4C4747"/>
                <w:spacing w:val="0"/>
                <w:sz w:val="20"/>
                <w:szCs w:val="20"/>
              </w:rPr>
            </w:pPr>
          </w:p>
        </w:tc>
      </w:tr>
      <w:tr w:rsidR="00421E3D" w:rsidRPr="00804D50" w14:paraId="16315AAC" w14:textId="77777777" w:rsidTr="00952576">
        <w:trPr>
          <w:trHeight w:val="287"/>
        </w:trPr>
        <w:tc>
          <w:tcPr>
            <w:tcW w:w="1121" w:type="dxa"/>
            <w:tcBorders>
              <w:top w:val="nil"/>
              <w:left w:val="nil"/>
              <w:bottom w:val="nil"/>
              <w:right w:val="nil"/>
            </w:tcBorders>
            <w:shd w:val="clear" w:color="auto" w:fill="auto"/>
            <w:noWrap/>
            <w:vAlign w:val="bottom"/>
            <w:hideMark/>
          </w:tcPr>
          <w:p w14:paraId="1A2D0524"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Año:</w:t>
            </w:r>
          </w:p>
        </w:tc>
        <w:tc>
          <w:tcPr>
            <w:tcW w:w="1129" w:type="dxa"/>
            <w:tcBorders>
              <w:top w:val="nil"/>
              <w:left w:val="nil"/>
              <w:bottom w:val="nil"/>
              <w:right w:val="nil"/>
            </w:tcBorders>
            <w:shd w:val="clear" w:color="auto" w:fill="auto"/>
            <w:noWrap/>
            <w:vAlign w:val="center"/>
            <w:hideMark/>
          </w:tcPr>
          <w:p w14:paraId="4C2AFB03" w14:textId="77777777" w:rsidR="00421E3D" w:rsidRPr="00216153" w:rsidRDefault="00421E3D" w:rsidP="00421E3D">
            <w:pPr>
              <w:spacing w:after="0" w:line="240" w:lineRule="auto"/>
              <w:jc w:val="center"/>
              <w:rPr>
                <w:rFonts w:eastAsia="Times New Roman"/>
                <w:color w:val="4C4747"/>
                <w:spacing w:val="0"/>
              </w:rPr>
            </w:pPr>
            <w:r w:rsidRPr="00216153">
              <w:rPr>
                <w:rFonts w:eastAsia="Times New Roman"/>
                <w:color w:val="4C4747"/>
                <w:spacing w:val="0"/>
              </w:rPr>
              <w:t>2024</w:t>
            </w:r>
          </w:p>
        </w:tc>
        <w:tc>
          <w:tcPr>
            <w:tcW w:w="1170" w:type="dxa"/>
            <w:tcBorders>
              <w:top w:val="nil"/>
              <w:left w:val="nil"/>
              <w:bottom w:val="nil"/>
              <w:right w:val="nil"/>
            </w:tcBorders>
            <w:shd w:val="clear" w:color="auto" w:fill="auto"/>
            <w:noWrap/>
            <w:vAlign w:val="bottom"/>
            <w:hideMark/>
          </w:tcPr>
          <w:p w14:paraId="27EC8020" w14:textId="77777777" w:rsidR="00421E3D" w:rsidRPr="00216153" w:rsidRDefault="00421E3D" w:rsidP="00421E3D">
            <w:pPr>
              <w:spacing w:after="0" w:line="240" w:lineRule="auto"/>
              <w:jc w:val="center"/>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36FC23E4" w14:textId="77777777" w:rsidR="00421E3D" w:rsidRPr="00216153" w:rsidRDefault="00421E3D" w:rsidP="00421E3D">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01F9BA9F"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397" w:type="dxa"/>
            <w:tcBorders>
              <w:top w:val="nil"/>
              <w:left w:val="nil"/>
              <w:bottom w:val="nil"/>
              <w:right w:val="nil"/>
            </w:tcBorders>
            <w:shd w:val="clear" w:color="auto" w:fill="auto"/>
            <w:noWrap/>
            <w:vAlign w:val="bottom"/>
            <w:hideMark/>
          </w:tcPr>
          <w:p w14:paraId="6479229A"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Agrícola</w:t>
            </w:r>
          </w:p>
        </w:tc>
      </w:tr>
      <w:tr w:rsidR="00421E3D" w:rsidRPr="00804D50" w14:paraId="5372BE13" w14:textId="77777777" w:rsidTr="00952576">
        <w:trPr>
          <w:trHeight w:val="575"/>
        </w:trPr>
        <w:tc>
          <w:tcPr>
            <w:tcW w:w="1121" w:type="dxa"/>
            <w:tcBorders>
              <w:top w:val="nil"/>
              <w:left w:val="nil"/>
              <w:bottom w:val="nil"/>
              <w:right w:val="nil"/>
            </w:tcBorders>
            <w:shd w:val="clear" w:color="auto" w:fill="auto"/>
            <w:noWrap/>
            <w:vAlign w:val="center"/>
            <w:hideMark/>
          </w:tcPr>
          <w:p w14:paraId="7E70321A"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Periodo:</w:t>
            </w:r>
          </w:p>
        </w:tc>
        <w:tc>
          <w:tcPr>
            <w:tcW w:w="2299" w:type="dxa"/>
            <w:gridSpan w:val="2"/>
            <w:tcBorders>
              <w:top w:val="nil"/>
              <w:left w:val="nil"/>
              <w:bottom w:val="nil"/>
              <w:right w:val="nil"/>
            </w:tcBorders>
            <w:shd w:val="clear" w:color="auto" w:fill="auto"/>
            <w:noWrap/>
            <w:vAlign w:val="center"/>
            <w:hideMark/>
          </w:tcPr>
          <w:p w14:paraId="313F036F"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59739A0E" w14:textId="77777777" w:rsidR="00421E3D" w:rsidRPr="00216153" w:rsidRDefault="00421E3D" w:rsidP="00421E3D">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42E9F808" w14:textId="77777777" w:rsidR="00421E3D" w:rsidRPr="00216153" w:rsidRDefault="00421E3D" w:rsidP="00421E3D">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397" w:type="dxa"/>
            <w:tcBorders>
              <w:top w:val="nil"/>
              <w:left w:val="nil"/>
              <w:bottom w:val="nil"/>
              <w:right w:val="nil"/>
            </w:tcBorders>
            <w:shd w:val="clear" w:color="auto" w:fill="auto"/>
            <w:vAlign w:val="center"/>
            <w:hideMark/>
          </w:tcPr>
          <w:p w14:paraId="24DD28CB" w14:textId="77777777" w:rsidR="00421E3D" w:rsidRPr="00216153" w:rsidRDefault="00421E3D" w:rsidP="00421E3D">
            <w:pPr>
              <w:spacing w:after="0" w:line="240" w:lineRule="auto"/>
              <w:rPr>
                <w:rFonts w:eastAsia="Times New Roman"/>
                <w:color w:val="4C4747"/>
                <w:spacing w:val="0"/>
              </w:rPr>
            </w:pPr>
            <w:r w:rsidRPr="00216153">
              <w:rPr>
                <w:rFonts w:eastAsia="Times New Roman"/>
                <w:color w:val="4C4747"/>
                <w:spacing w:val="0"/>
              </w:rPr>
              <w:t>Prima y valor asegurado</w:t>
            </w:r>
          </w:p>
        </w:tc>
      </w:tr>
      <w:tr w:rsidR="00421E3D" w:rsidRPr="00804D50" w14:paraId="28EE0426" w14:textId="77777777" w:rsidTr="00952576">
        <w:trPr>
          <w:trHeight w:val="219"/>
        </w:trPr>
        <w:tc>
          <w:tcPr>
            <w:tcW w:w="1121" w:type="dxa"/>
            <w:tcBorders>
              <w:top w:val="nil"/>
              <w:left w:val="nil"/>
              <w:bottom w:val="nil"/>
              <w:right w:val="nil"/>
            </w:tcBorders>
            <w:shd w:val="clear" w:color="auto" w:fill="auto"/>
            <w:noWrap/>
            <w:vAlign w:val="center"/>
            <w:hideMark/>
          </w:tcPr>
          <w:p w14:paraId="73F2BFEE" w14:textId="77777777" w:rsidR="00421E3D" w:rsidRPr="00804D50" w:rsidRDefault="00421E3D" w:rsidP="00421E3D">
            <w:pPr>
              <w:spacing w:after="0" w:line="240" w:lineRule="auto"/>
              <w:rPr>
                <w:rFonts w:eastAsia="Times New Roman"/>
                <w:color w:val="4C4747"/>
                <w:spacing w:val="0"/>
              </w:rPr>
            </w:pPr>
          </w:p>
        </w:tc>
        <w:tc>
          <w:tcPr>
            <w:tcW w:w="1129" w:type="dxa"/>
            <w:tcBorders>
              <w:top w:val="nil"/>
              <w:left w:val="nil"/>
              <w:bottom w:val="nil"/>
              <w:right w:val="nil"/>
            </w:tcBorders>
            <w:shd w:val="clear" w:color="auto" w:fill="auto"/>
            <w:vAlign w:val="center"/>
            <w:hideMark/>
          </w:tcPr>
          <w:p w14:paraId="42BA1648" w14:textId="77777777" w:rsidR="00421E3D" w:rsidRPr="00804D50" w:rsidRDefault="00421E3D" w:rsidP="00421E3D">
            <w:pPr>
              <w:spacing w:after="0" w:line="240" w:lineRule="auto"/>
              <w:rPr>
                <w:rFonts w:eastAsia="Times New Roman"/>
                <w:color w:val="auto"/>
                <w:spacing w:val="0"/>
                <w:sz w:val="20"/>
                <w:szCs w:val="20"/>
              </w:rPr>
            </w:pPr>
          </w:p>
        </w:tc>
        <w:tc>
          <w:tcPr>
            <w:tcW w:w="1170" w:type="dxa"/>
            <w:tcBorders>
              <w:top w:val="nil"/>
              <w:left w:val="nil"/>
              <w:bottom w:val="nil"/>
              <w:right w:val="nil"/>
            </w:tcBorders>
            <w:shd w:val="clear" w:color="auto" w:fill="auto"/>
            <w:vAlign w:val="center"/>
            <w:hideMark/>
          </w:tcPr>
          <w:p w14:paraId="77F595B4" w14:textId="77777777" w:rsidR="00421E3D" w:rsidRPr="00804D50" w:rsidRDefault="00421E3D" w:rsidP="00421E3D">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237D1A85" w14:textId="77777777" w:rsidR="00421E3D" w:rsidRPr="00804D50" w:rsidRDefault="00421E3D" w:rsidP="00421E3D">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116F2B2C" w14:textId="77777777" w:rsidR="00421E3D" w:rsidRPr="00804D50" w:rsidRDefault="00421E3D" w:rsidP="00421E3D">
            <w:pPr>
              <w:spacing w:after="0" w:line="240" w:lineRule="auto"/>
              <w:jc w:val="center"/>
              <w:rPr>
                <w:rFonts w:eastAsia="Times New Roman"/>
                <w:color w:val="auto"/>
                <w:spacing w:val="0"/>
                <w:sz w:val="20"/>
                <w:szCs w:val="20"/>
              </w:rPr>
            </w:pPr>
          </w:p>
        </w:tc>
        <w:tc>
          <w:tcPr>
            <w:tcW w:w="1397" w:type="dxa"/>
            <w:tcBorders>
              <w:top w:val="nil"/>
              <w:left w:val="nil"/>
              <w:bottom w:val="nil"/>
              <w:right w:val="nil"/>
            </w:tcBorders>
            <w:shd w:val="clear" w:color="auto" w:fill="auto"/>
            <w:vAlign w:val="center"/>
            <w:hideMark/>
          </w:tcPr>
          <w:p w14:paraId="70D7FC11" w14:textId="77777777" w:rsidR="00421E3D" w:rsidRPr="00804D50" w:rsidRDefault="00421E3D" w:rsidP="00421E3D">
            <w:pPr>
              <w:spacing w:after="0" w:line="240" w:lineRule="auto"/>
              <w:rPr>
                <w:rFonts w:eastAsia="Times New Roman"/>
                <w:color w:val="auto"/>
                <w:spacing w:val="0"/>
                <w:sz w:val="20"/>
                <w:szCs w:val="20"/>
              </w:rPr>
            </w:pPr>
          </w:p>
        </w:tc>
      </w:tr>
      <w:tr w:rsidR="00421E3D" w:rsidRPr="00804D50" w14:paraId="622840F0" w14:textId="77777777" w:rsidTr="00952576">
        <w:trPr>
          <w:trHeight w:val="862"/>
        </w:trPr>
        <w:tc>
          <w:tcPr>
            <w:tcW w:w="1121"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4E21F5E7" w14:textId="77777777" w:rsidR="00421E3D" w:rsidRPr="00462C70" w:rsidRDefault="00421E3D" w:rsidP="00421E3D">
            <w:pPr>
              <w:spacing w:after="0" w:line="240" w:lineRule="auto"/>
              <w:jc w:val="center"/>
              <w:rPr>
                <w:rFonts w:eastAsia="Times New Roman"/>
                <w:b/>
                <w:bCs/>
                <w:color w:val="FFFFFF"/>
                <w:spacing w:val="0"/>
                <w:sz w:val="22"/>
              </w:rPr>
            </w:pPr>
            <w:r w:rsidRPr="00462C70">
              <w:rPr>
                <w:rFonts w:eastAsia="Times New Roman"/>
                <w:b/>
                <w:bCs/>
                <w:color w:val="FFFFFF"/>
                <w:spacing w:val="0"/>
                <w:sz w:val="22"/>
              </w:rPr>
              <w:t>Provincia</w:t>
            </w:r>
          </w:p>
          <w:p w14:paraId="07E37F6E" w14:textId="77777777" w:rsidR="00421E3D" w:rsidRPr="00462C70" w:rsidRDefault="00421E3D" w:rsidP="00421E3D">
            <w:pPr>
              <w:spacing w:after="0" w:line="240" w:lineRule="auto"/>
              <w:jc w:val="center"/>
              <w:rPr>
                <w:rFonts w:eastAsia="Times New Roman"/>
                <w:b/>
                <w:bCs/>
                <w:color w:val="FFFFFF"/>
                <w:spacing w:val="0"/>
                <w:sz w:val="22"/>
              </w:rPr>
            </w:pPr>
            <w:r w:rsidRPr="00462C70">
              <w:rPr>
                <w:rFonts w:eastAsia="Times New Roman"/>
                <w:b/>
                <w:bCs/>
                <w:color w:val="FFFFFF"/>
                <w:spacing w:val="0"/>
                <w:sz w:val="22"/>
              </w:rPr>
              <w:t>Parte 1</w:t>
            </w:r>
          </w:p>
        </w:tc>
        <w:tc>
          <w:tcPr>
            <w:tcW w:w="1129" w:type="dxa"/>
            <w:tcBorders>
              <w:top w:val="single" w:sz="4" w:space="0" w:color="auto"/>
              <w:left w:val="nil"/>
              <w:bottom w:val="single" w:sz="4" w:space="0" w:color="auto"/>
              <w:right w:val="single" w:sz="4" w:space="0" w:color="auto"/>
            </w:tcBorders>
            <w:shd w:val="clear" w:color="000000" w:fill="072C61"/>
            <w:noWrap/>
            <w:vAlign w:val="center"/>
            <w:hideMark/>
          </w:tcPr>
          <w:p w14:paraId="3D9C50A4" w14:textId="77777777" w:rsidR="00421E3D" w:rsidRPr="00804D50" w:rsidRDefault="00421E3D" w:rsidP="00421E3D">
            <w:pPr>
              <w:spacing w:after="0" w:line="240" w:lineRule="auto"/>
              <w:jc w:val="center"/>
              <w:rPr>
                <w:rFonts w:eastAsia="Times New Roman"/>
                <w:b/>
                <w:bCs/>
                <w:color w:val="FFFFFF"/>
                <w:spacing w:val="0"/>
              </w:rPr>
            </w:pPr>
            <w:r w:rsidRPr="00804D50">
              <w:rPr>
                <w:rFonts w:eastAsia="Times New Roman"/>
                <w:b/>
                <w:bCs/>
                <w:color w:val="FFFFFF"/>
                <w:spacing w:val="0"/>
              </w:rPr>
              <w:t>Rubros</w:t>
            </w:r>
          </w:p>
        </w:tc>
        <w:tc>
          <w:tcPr>
            <w:tcW w:w="1170" w:type="dxa"/>
            <w:tcBorders>
              <w:top w:val="single" w:sz="4" w:space="0" w:color="auto"/>
              <w:left w:val="nil"/>
              <w:bottom w:val="single" w:sz="4" w:space="0" w:color="auto"/>
              <w:right w:val="single" w:sz="4" w:space="0" w:color="auto"/>
            </w:tcBorders>
            <w:shd w:val="clear" w:color="000000" w:fill="072C61"/>
            <w:vAlign w:val="center"/>
            <w:hideMark/>
          </w:tcPr>
          <w:p w14:paraId="30CE6777" w14:textId="77777777" w:rsidR="00421E3D" w:rsidRPr="00804D50" w:rsidRDefault="00421E3D" w:rsidP="00421E3D">
            <w:pPr>
              <w:spacing w:after="0" w:line="240" w:lineRule="auto"/>
              <w:jc w:val="center"/>
              <w:rPr>
                <w:rFonts w:eastAsia="Times New Roman"/>
                <w:b/>
                <w:bCs/>
                <w:color w:val="FFFFFF"/>
                <w:spacing w:val="0"/>
              </w:rPr>
            </w:pPr>
            <w:r w:rsidRPr="00804D50">
              <w:rPr>
                <w:rFonts w:eastAsia="Times New Roman"/>
                <w:b/>
                <w:bCs/>
                <w:color w:val="FFFFFF"/>
                <w:spacing w:val="0"/>
              </w:rPr>
              <w:t>Pólizas Emitidas</w:t>
            </w:r>
          </w:p>
        </w:tc>
        <w:tc>
          <w:tcPr>
            <w:tcW w:w="1417" w:type="dxa"/>
            <w:tcBorders>
              <w:top w:val="single" w:sz="4" w:space="0" w:color="auto"/>
              <w:left w:val="nil"/>
              <w:bottom w:val="single" w:sz="4" w:space="0" w:color="auto"/>
              <w:right w:val="single" w:sz="4" w:space="0" w:color="auto"/>
            </w:tcBorders>
            <w:shd w:val="clear" w:color="000000" w:fill="072C61"/>
            <w:vAlign w:val="center"/>
            <w:hideMark/>
          </w:tcPr>
          <w:p w14:paraId="7964096F" w14:textId="77777777" w:rsidR="00421E3D" w:rsidRPr="00804D50" w:rsidRDefault="00421E3D" w:rsidP="00421E3D">
            <w:pPr>
              <w:spacing w:after="0" w:line="240" w:lineRule="auto"/>
              <w:jc w:val="center"/>
              <w:rPr>
                <w:rFonts w:eastAsia="Times New Roman"/>
                <w:b/>
                <w:bCs/>
                <w:color w:val="FFFFFF"/>
                <w:spacing w:val="0"/>
              </w:rPr>
            </w:pPr>
            <w:r w:rsidRPr="00804D50">
              <w:rPr>
                <w:rFonts w:eastAsia="Times New Roman"/>
                <w:b/>
                <w:bCs/>
                <w:color w:val="FFFFFF"/>
                <w:spacing w:val="0"/>
              </w:rPr>
              <w:t>Superficies Aseguradas Tareas</w:t>
            </w:r>
          </w:p>
        </w:tc>
        <w:tc>
          <w:tcPr>
            <w:tcW w:w="1416" w:type="dxa"/>
            <w:tcBorders>
              <w:top w:val="single" w:sz="4" w:space="0" w:color="auto"/>
              <w:left w:val="nil"/>
              <w:bottom w:val="single" w:sz="4" w:space="0" w:color="auto"/>
              <w:right w:val="single" w:sz="4" w:space="0" w:color="auto"/>
            </w:tcBorders>
            <w:shd w:val="clear" w:color="000000" w:fill="072C61"/>
            <w:vAlign w:val="center"/>
            <w:hideMark/>
          </w:tcPr>
          <w:p w14:paraId="0DCAD2ED" w14:textId="77777777" w:rsidR="00421E3D" w:rsidRPr="00804D50" w:rsidRDefault="00421E3D" w:rsidP="00421E3D">
            <w:pPr>
              <w:spacing w:after="0" w:line="240" w:lineRule="auto"/>
              <w:jc w:val="center"/>
              <w:rPr>
                <w:rFonts w:eastAsia="Times New Roman"/>
                <w:b/>
                <w:bCs/>
                <w:color w:val="FFFFFF"/>
                <w:spacing w:val="0"/>
              </w:rPr>
            </w:pPr>
            <w:r w:rsidRPr="00804D50">
              <w:rPr>
                <w:rFonts w:eastAsia="Times New Roman"/>
                <w:b/>
                <w:bCs/>
                <w:color w:val="FFFFFF"/>
                <w:spacing w:val="0"/>
              </w:rPr>
              <w:t>Valor Total Prima (100%), En RD$</w:t>
            </w:r>
          </w:p>
        </w:tc>
        <w:tc>
          <w:tcPr>
            <w:tcW w:w="1397" w:type="dxa"/>
            <w:tcBorders>
              <w:top w:val="single" w:sz="4" w:space="0" w:color="auto"/>
              <w:left w:val="nil"/>
              <w:bottom w:val="single" w:sz="4" w:space="0" w:color="auto"/>
              <w:right w:val="single" w:sz="4" w:space="0" w:color="auto"/>
            </w:tcBorders>
            <w:shd w:val="clear" w:color="000000" w:fill="072C61"/>
            <w:vAlign w:val="center"/>
            <w:hideMark/>
          </w:tcPr>
          <w:p w14:paraId="390A7B48" w14:textId="77777777" w:rsidR="00421E3D" w:rsidRPr="00804D50" w:rsidRDefault="00421E3D" w:rsidP="00421E3D">
            <w:pPr>
              <w:spacing w:after="0" w:line="240" w:lineRule="auto"/>
              <w:jc w:val="center"/>
              <w:rPr>
                <w:rFonts w:eastAsia="Times New Roman"/>
                <w:b/>
                <w:bCs/>
                <w:color w:val="FFFFFF"/>
                <w:spacing w:val="0"/>
              </w:rPr>
            </w:pPr>
            <w:r w:rsidRPr="00804D50">
              <w:rPr>
                <w:rFonts w:eastAsia="Times New Roman"/>
                <w:b/>
                <w:bCs/>
                <w:color w:val="FFFFFF"/>
                <w:spacing w:val="0"/>
              </w:rPr>
              <w:t>Valor Asegurado, En RD$</w:t>
            </w:r>
          </w:p>
        </w:tc>
      </w:tr>
      <w:tr w:rsidR="00421E3D" w:rsidRPr="00804D50" w14:paraId="090BFF25" w14:textId="77777777" w:rsidTr="00952576">
        <w:trPr>
          <w:trHeight w:val="287"/>
        </w:trPr>
        <w:tc>
          <w:tcPr>
            <w:tcW w:w="11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50117A" w14:textId="77777777" w:rsidR="00421E3D" w:rsidRPr="00804D50" w:rsidRDefault="00421E3D" w:rsidP="00421E3D">
            <w:pPr>
              <w:spacing w:after="0" w:line="240" w:lineRule="auto"/>
              <w:jc w:val="center"/>
              <w:rPr>
                <w:rFonts w:eastAsia="Times New Roman"/>
                <w:color w:val="404040"/>
                <w:spacing w:val="0"/>
              </w:rPr>
            </w:pPr>
            <w:r w:rsidRPr="00804D50">
              <w:rPr>
                <w:rFonts w:eastAsia="Times New Roman"/>
                <w:color w:val="404040"/>
                <w:spacing w:val="0"/>
              </w:rPr>
              <w:t>Azua</w:t>
            </w:r>
          </w:p>
        </w:tc>
        <w:tc>
          <w:tcPr>
            <w:tcW w:w="1129" w:type="dxa"/>
            <w:tcBorders>
              <w:top w:val="nil"/>
              <w:left w:val="nil"/>
              <w:bottom w:val="single" w:sz="4" w:space="0" w:color="auto"/>
              <w:right w:val="single" w:sz="4" w:space="0" w:color="auto"/>
            </w:tcBorders>
            <w:shd w:val="clear" w:color="auto" w:fill="auto"/>
            <w:noWrap/>
            <w:vAlign w:val="center"/>
            <w:hideMark/>
          </w:tcPr>
          <w:p w14:paraId="43BB4A70"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Plátano</w:t>
            </w:r>
          </w:p>
        </w:tc>
        <w:tc>
          <w:tcPr>
            <w:tcW w:w="1170" w:type="dxa"/>
            <w:tcBorders>
              <w:top w:val="nil"/>
              <w:left w:val="nil"/>
              <w:bottom w:val="single" w:sz="4" w:space="0" w:color="auto"/>
              <w:right w:val="single" w:sz="4" w:space="0" w:color="auto"/>
            </w:tcBorders>
            <w:shd w:val="clear" w:color="auto" w:fill="auto"/>
            <w:noWrap/>
            <w:vAlign w:val="center"/>
            <w:hideMark/>
          </w:tcPr>
          <w:p w14:paraId="032391B8"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175</w:t>
            </w:r>
          </w:p>
        </w:tc>
        <w:tc>
          <w:tcPr>
            <w:tcW w:w="1417" w:type="dxa"/>
            <w:tcBorders>
              <w:top w:val="nil"/>
              <w:left w:val="nil"/>
              <w:bottom w:val="single" w:sz="4" w:space="0" w:color="auto"/>
              <w:right w:val="single" w:sz="4" w:space="0" w:color="auto"/>
            </w:tcBorders>
            <w:shd w:val="clear" w:color="auto" w:fill="auto"/>
            <w:noWrap/>
            <w:vAlign w:val="center"/>
            <w:hideMark/>
          </w:tcPr>
          <w:p w14:paraId="0699E9F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5,959</w:t>
            </w:r>
          </w:p>
        </w:tc>
        <w:tc>
          <w:tcPr>
            <w:tcW w:w="1416" w:type="dxa"/>
            <w:tcBorders>
              <w:top w:val="nil"/>
              <w:left w:val="nil"/>
              <w:bottom w:val="single" w:sz="4" w:space="0" w:color="auto"/>
              <w:right w:val="single" w:sz="4" w:space="0" w:color="auto"/>
            </w:tcBorders>
            <w:shd w:val="clear" w:color="auto" w:fill="auto"/>
            <w:noWrap/>
            <w:vAlign w:val="center"/>
            <w:hideMark/>
          </w:tcPr>
          <w:p w14:paraId="59B112A1"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6,472,865</w:t>
            </w:r>
          </w:p>
        </w:tc>
        <w:tc>
          <w:tcPr>
            <w:tcW w:w="1397" w:type="dxa"/>
            <w:tcBorders>
              <w:top w:val="nil"/>
              <w:left w:val="nil"/>
              <w:bottom w:val="single" w:sz="4" w:space="0" w:color="auto"/>
              <w:right w:val="single" w:sz="4" w:space="0" w:color="auto"/>
            </w:tcBorders>
            <w:shd w:val="clear" w:color="auto" w:fill="auto"/>
            <w:noWrap/>
            <w:vAlign w:val="center"/>
            <w:hideMark/>
          </w:tcPr>
          <w:p w14:paraId="792484EA"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58,844,227</w:t>
            </w:r>
          </w:p>
        </w:tc>
      </w:tr>
      <w:tr w:rsidR="00421E3D" w:rsidRPr="00804D50" w14:paraId="44BC0E86"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2C47E4EA"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5D25C0DE"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Aguacate</w:t>
            </w:r>
          </w:p>
        </w:tc>
        <w:tc>
          <w:tcPr>
            <w:tcW w:w="1170" w:type="dxa"/>
            <w:tcBorders>
              <w:top w:val="nil"/>
              <w:left w:val="nil"/>
              <w:bottom w:val="single" w:sz="4" w:space="0" w:color="auto"/>
              <w:right w:val="single" w:sz="4" w:space="0" w:color="auto"/>
            </w:tcBorders>
            <w:shd w:val="clear" w:color="auto" w:fill="auto"/>
            <w:noWrap/>
            <w:vAlign w:val="center"/>
            <w:hideMark/>
          </w:tcPr>
          <w:p w14:paraId="0C64F904"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48</w:t>
            </w:r>
          </w:p>
        </w:tc>
        <w:tc>
          <w:tcPr>
            <w:tcW w:w="1417" w:type="dxa"/>
            <w:tcBorders>
              <w:top w:val="nil"/>
              <w:left w:val="nil"/>
              <w:bottom w:val="single" w:sz="4" w:space="0" w:color="auto"/>
              <w:right w:val="single" w:sz="4" w:space="0" w:color="auto"/>
            </w:tcBorders>
            <w:shd w:val="clear" w:color="auto" w:fill="auto"/>
            <w:noWrap/>
            <w:vAlign w:val="center"/>
            <w:hideMark/>
          </w:tcPr>
          <w:p w14:paraId="18B1C54E"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2,187</w:t>
            </w:r>
          </w:p>
        </w:tc>
        <w:tc>
          <w:tcPr>
            <w:tcW w:w="1416" w:type="dxa"/>
            <w:tcBorders>
              <w:top w:val="nil"/>
              <w:left w:val="nil"/>
              <w:bottom w:val="single" w:sz="4" w:space="0" w:color="auto"/>
              <w:right w:val="single" w:sz="4" w:space="0" w:color="auto"/>
            </w:tcBorders>
            <w:shd w:val="clear" w:color="auto" w:fill="auto"/>
            <w:noWrap/>
            <w:vAlign w:val="center"/>
            <w:hideMark/>
          </w:tcPr>
          <w:p w14:paraId="76EAF34F"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663,520</w:t>
            </w:r>
          </w:p>
        </w:tc>
        <w:tc>
          <w:tcPr>
            <w:tcW w:w="1397" w:type="dxa"/>
            <w:tcBorders>
              <w:top w:val="nil"/>
              <w:left w:val="nil"/>
              <w:bottom w:val="single" w:sz="4" w:space="0" w:color="auto"/>
              <w:right w:val="single" w:sz="4" w:space="0" w:color="auto"/>
            </w:tcBorders>
            <w:shd w:val="clear" w:color="auto" w:fill="auto"/>
            <w:noWrap/>
            <w:vAlign w:val="center"/>
            <w:hideMark/>
          </w:tcPr>
          <w:p w14:paraId="2E8523D2"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15,088,012</w:t>
            </w:r>
          </w:p>
        </w:tc>
      </w:tr>
      <w:tr w:rsidR="00421E3D" w:rsidRPr="00804D50" w14:paraId="00B79619"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7D85FF58"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18A1DCEA"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Banano</w:t>
            </w:r>
          </w:p>
        </w:tc>
        <w:tc>
          <w:tcPr>
            <w:tcW w:w="1170" w:type="dxa"/>
            <w:tcBorders>
              <w:top w:val="nil"/>
              <w:left w:val="nil"/>
              <w:bottom w:val="single" w:sz="4" w:space="0" w:color="auto"/>
              <w:right w:val="single" w:sz="4" w:space="0" w:color="auto"/>
            </w:tcBorders>
            <w:shd w:val="clear" w:color="auto" w:fill="auto"/>
            <w:noWrap/>
            <w:vAlign w:val="center"/>
            <w:hideMark/>
          </w:tcPr>
          <w:p w14:paraId="14A4BFEC"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33</w:t>
            </w:r>
          </w:p>
        </w:tc>
        <w:tc>
          <w:tcPr>
            <w:tcW w:w="1417" w:type="dxa"/>
            <w:tcBorders>
              <w:top w:val="nil"/>
              <w:left w:val="nil"/>
              <w:bottom w:val="single" w:sz="4" w:space="0" w:color="auto"/>
              <w:right w:val="single" w:sz="4" w:space="0" w:color="auto"/>
            </w:tcBorders>
            <w:shd w:val="clear" w:color="auto" w:fill="auto"/>
            <w:noWrap/>
            <w:vAlign w:val="center"/>
            <w:hideMark/>
          </w:tcPr>
          <w:p w14:paraId="0F637C1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775</w:t>
            </w:r>
          </w:p>
        </w:tc>
        <w:tc>
          <w:tcPr>
            <w:tcW w:w="1416" w:type="dxa"/>
            <w:tcBorders>
              <w:top w:val="nil"/>
              <w:left w:val="nil"/>
              <w:bottom w:val="single" w:sz="4" w:space="0" w:color="auto"/>
              <w:right w:val="single" w:sz="4" w:space="0" w:color="auto"/>
            </w:tcBorders>
            <w:shd w:val="clear" w:color="auto" w:fill="auto"/>
            <w:noWrap/>
            <w:vAlign w:val="center"/>
            <w:hideMark/>
          </w:tcPr>
          <w:p w14:paraId="769BDFB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860,420</w:t>
            </w:r>
          </w:p>
        </w:tc>
        <w:tc>
          <w:tcPr>
            <w:tcW w:w="1397" w:type="dxa"/>
            <w:tcBorders>
              <w:top w:val="nil"/>
              <w:left w:val="nil"/>
              <w:bottom w:val="single" w:sz="4" w:space="0" w:color="auto"/>
              <w:right w:val="single" w:sz="4" w:space="0" w:color="auto"/>
            </w:tcBorders>
            <w:shd w:val="clear" w:color="auto" w:fill="auto"/>
            <w:noWrap/>
            <w:vAlign w:val="center"/>
            <w:hideMark/>
          </w:tcPr>
          <w:p w14:paraId="54E217CA"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7,821,999</w:t>
            </w:r>
          </w:p>
        </w:tc>
      </w:tr>
      <w:tr w:rsidR="00421E3D" w:rsidRPr="00804D50" w14:paraId="0FC70D85"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1E05FE46"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66F877F4"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Café</w:t>
            </w:r>
          </w:p>
        </w:tc>
        <w:tc>
          <w:tcPr>
            <w:tcW w:w="1170" w:type="dxa"/>
            <w:tcBorders>
              <w:top w:val="nil"/>
              <w:left w:val="nil"/>
              <w:bottom w:val="single" w:sz="4" w:space="0" w:color="auto"/>
              <w:right w:val="single" w:sz="4" w:space="0" w:color="auto"/>
            </w:tcBorders>
            <w:shd w:val="clear" w:color="auto" w:fill="auto"/>
            <w:noWrap/>
            <w:vAlign w:val="center"/>
            <w:hideMark/>
          </w:tcPr>
          <w:p w14:paraId="651EBDA4"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16</w:t>
            </w:r>
          </w:p>
        </w:tc>
        <w:tc>
          <w:tcPr>
            <w:tcW w:w="1417" w:type="dxa"/>
            <w:tcBorders>
              <w:top w:val="nil"/>
              <w:left w:val="nil"/>
              <w:bottom w:val="single" w:sz="4" w:space="0" w:color="auto"/>
              <w:right w:val="single" w:sz="4" w:space="0" w:color="auto"/>
            </w:tcBorders>
            <w:shd w:val="clear" w:color="auto" w:fill="auto"/>
            <w:noWrap/>
            <w:vAlign w:val="center"/>
            <w:hideMark/>
          </w:tcPr>
          <w:p w14:paraId="675E379C"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685</w:t>
            </w:r>
          </w:p>
        </w:tc>
        <w:tc>
          <w:tcPr>
            <w:tcW w:w="1416" w:type="dxa"/>
            <w:tcBorders>
              <w:top w:val="nil"/>
              <w:left w:val="nil"/>
              <w:bottom w:val="single" w:sz="4" w:space="0" w:color="auto"/>
              <w:right w:val="single" w:sz="4" w:space="0" w:color="auto"/>
            </w:tcBorders>
            <w:shd w:val="clear" w:color="auto" w:fill="auto"/>
            <w:noWrap/>
            <w:vAlign w:val="center"/>
            <w:hideMark/>
          </w:tcPr>
          <w:p w14:paraId="24883F41"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194,760</w:t>
            </w:r>
          </w:p>
        </w:tc>
        <w:tc>
          <w:tcPr>
            <w:tcW w:w="1397" w:type="dxa"/>
            <w:tcBorders>
              <w:top w:val="nil"/>
              <w:left w:val="nil"/>
              <w:bottom w:val="single" w:sz="4" w:space="0" w:color="auto"/>
              <w:right w:val="single" w:sz="4" w:space="0" w:color="auto"/>
            </w:tcBorders>
            <w:shd w:val="clear" w:color="auto" w:fill="auto"/>
            <w:noWrap/>
            <w:vAlign w:val="center"/>
            <w:hideMark/>
          </w:tcPr>
          <w:p w14:paraId="19EF6374"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4,496,999</w:t>
            </w:r>
          </w:p>
        </w:tc>
      </w:tr>
      <w:tr w:rsidR="00421E3D" w:rsidRPr="00804D50" w14:paraId="33E51372"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625E5984"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589D119E"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Mango</w:t>
            </w:r>
          </w:p>
        </w:tc>
        <w:tc>
          <w:tcPr>
            <w:tcW w:w="1170" w:type="dxa"/>
            <w:tcBorders>
              <w:top w:val="nil"/>
              <w:left w:val="nil"/>
              <w:bottom w:val="single" w:sz="4" w:space="0" w:color="auto"/>
              <w:right w:val="single" w:sz="4" w:space="0" w:color="auto"/>
            </w:tcBorders>
            <w:shd w:val="clear" w:color="auto" w:fill="auto"/>
            <w:noWrap/>
            <w:vAlign w:val="center"/>
            <w:hideMark/>
          </w:tcPr>
          <w:p w14:paraId="1CB9AD1F"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A33461F"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303</w:t>
            </w:r>
          </w:p>
        </w:tc>
        <w:tc>
          <w:tcPr>
            <w:tcW w:w="1416" w:type="dxa"/>
            <w:tcBorders>
              <w:top w:val="nil"/>
              <w:left w:val="nil"/>
              <w:bottom w:val="single" w:sz="4" w:space="0" w:color="auto"/>
              <w:right w:val="single" w:sz="4" w:space="0" w:color="auto"/>
            </w:tcBorders>
            <w:shd w:val="clear" w:color="auto" w:fill="auto"/>
            <w:noWrap/>
            <w:vAlign w:val="center"/>
            <w:hideMark/>
          </w:tcPr>
          <w:p w14:paraId="3C15CE28"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154,500</w:t>
            </w:r>
          </w:p>
        </w:tc>
        <w:tc>
          <w:tcPr>
            <w:tcW w:w="1397" w:type="dxa"/>
            <w:tcBorders>
              <w:top w:val="nil"/>
              <w:left w:val="nil"/>
              <w:bottom w:val="single" w:sz="4" w:space="0" w:color="auto"/>
              <w:right w:val="single" w:sz="4" w:space="0" w:color="auto"/>
            </w:tcBorders>
            <w:shd w:val="clear" w:color="auto" w:fill="auto"/>
            <w:noWrap/>
            <w:vAlign w:val="center"/>
            <w:hideMark/>
          </w:tcPr>
          <w:p w14:paraId="2B92A588"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3,090,000</w:t>
            </w:r>
          </w:p>
        </w:tc>
      </w:tr>
      <w:tr w:rsidR="00421E3D" w:rsidRPr="00804D50" w14:paraId="0E2DA8F9"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7627C95D"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6F64E387"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Limón</w:t>
            </w:r>
          </w:p>
        </w:tc>
        <w:tc>
          <w:tcPr>
            <w:tcW w:w="1170" w:type="dxa"/>
            <w:tcBorders>
              <w:top w:val="nil"/>
              <w:left w:val="nil"/>
              <w:bottom w:val="single" w:sz="4" w:space="0" w:color="auto"/>
              <w:right w:val="single" w:sz="4" w:space="0" w:color="auto"/>
            </w:tcBorders>
            <w:shd w:val="clear" w:color="auto" w:fill="auto"/>
            <w:noWrap/>
            <w:vAlign w:val="center"/>
            <w:hideMark/>
          </w:tcPr>
          <w:p w14:paraId="0C799DDE"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9</w:t>
            </w:r>
          </w:p>
        </w:tc>
        <w:tc>
          <w:tcPr>
            <w:tcW w:w="1417" w:type="dxa"/>
            <w:tcBorders>
              <w:top w:val="nil"/>
              <w:left w:val="nil"/>
              <w:bottom w:val="single" w:sz="4" w:space="0" w:color="auto"/>
              <w:right w:val="single" w:sz="4" w:space="0" w:color="auto"/>
            </w:tcBorders>
            <w:shd w:val="clear" w:color="auto" w:fill="auto"/>
            <w:noWrap/>
            <w:vAlign w:val="center"/>
            <w:hideMark/>
          </w:tcPr>
          <w:p w14:paraId="30AA0FD0"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340</w:t>
            </w:r>
          </w:p>
        </w:tc>
        <w:tc>
          <w:tcPr>
            <w:tcW w:w="1416" w:type="dxa"/>
            <w:tcBorders>
              <w:top w:val="nil"/>
              <w:left w:val="nil"/>
              <w:bottom w:val="single" w:sz="4" w:space="0" w:color="auto"/>
              <w:right w:val="single" w:sz="4" w:space="0" w:color="auto"/>
            </w:tcBorders>
            <w:shd w:val="clear" w:color="auto" w:fill="auto"/>
            <w:noWrap/>
            <w:vAlign w:val="center"/>
            <w:hideMark/>
          </w:tcPr>
          <w:p w14:paraId="072D60F4"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109,161</w:t>
            </w:r>
          </w:p>
        </w:tc>
        <w:tc>
          <w:tcPr>
            <w:tcW w:w="1397" w:type="dxa"/>
            <w:tcBorders>
              <w:top w:val="nil"/>
              <w:left w:val="nil"/>
              <w:bottom w:val="single" w:sz="4" w:space="0" w:color="auto"/>
              <w:right w:val="single" w:sz="4" w:space="0" w:color="auto"/>
            </w:tcBorders>
            <w:shd w:val="clear" w:color="auto" w:fill="auto"/>
            <w:noWrap/>
            <w:vAlign w:val="center"/>
            <w:hideMark/>
          </w:tcPr>
          <w:p w14:paraId="72ED2191"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2,729,021</w:t>
            </w:r>
          </w:p>
        </w:tc>
      </w:tr>
      <w:tr w:rsidR="00421E3D" w:rsidRPr="00804D50" w14:paraId="3FC22609"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08B7FE26"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159DB94C"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Cebolla</w:t>
            </w:r>
          </w:p>
        </w:tc>
        <w:tc>
          <w:tcPr>
            <w:tcW w:w="1170" w:type="dxa"/>
            <w:tcBorders>
              <w:top w:val="nil"/>
              <w:left w:val="nil"/>
              <w:bottom w:val="single" w:sz="4" w:space="0" w:color="auto"/>
              <w:right w:val="single" w:sz="4" w:space="0" w:color="auto"/>
            </w:tcBorders>
            <w:shd w:val="clear" w:color="auto" w:fill="auto"/>
            <w:noWrap/>
            <w:vAlign w:val="center"/>
            <w:hideMark/>
          </w:tcPr>
          <w:p w14:paraId="5EDA42A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4</w:t>
            </w:r>
          </w:p>
        </w:tc>
        <w:tc>
          <w:tcPr>
            <w:tcW w:w="1417" w:type="dxa"/>
            <w:tcBorders>
              <w:top w:val="nil"/>
              <w:left w:val="nil"/>
              <w:bottom w:val="single" w:sz="4" w:space="0" w:color="auto"/>
              <w:right w:val="single" w:sz="4" w:space="0" w:color="auto"/>
            </w:tcBorders>
            <w:shd w:val="clear" w:color="auto" w:fill="auto"/>
            <w:noWrap/>
            <w:vAlign w:val="center"/>
            <w:hideMark/>
          </w:tcPr>
          <w:p w14:paraId="763B89F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145</w:t>
            </w:r>
          </w:p>
        </w:tc>
        <w:tc>
          <w:tcPr>
            <w:tcW w:w="1416" w:type="dxa"/>
            <w:tcBorders>
              <w:top w:val="nil"/>
              <w:left w:val="nil"/>
              <w:bottom w:val="single" w:sz="4" w:space="0" w:color="auto"/>
              <w:right w:val="single" w:sz="4" w:space="0" w:color="auto"/>
            </w:tcBorders>
            <w:shd w:val="clear" w:color="auto" w:fill="auto"/>
            <w:noWrap/>
            <w:vAlign w:val="center"/>
            <w:hideMark/>
          </w:tcPr>
          <w:p w14:paraId="652869EC"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279,400</w:t>
            </w:r>
          </w:p>
        </w:tc>
        <w:tc>
          <w:tcPr>
            <w:tcW w:w="1397" w:type="dxa"/>
            <w:tcBorders>
              <w:top w:val="nil"/>
              <w:left w:val="nil"/>
              <w:bottom w:val="single" w:sz="4" w:space="0" w:color="auto"/>
              <w:right w:val="single" w:sz="4" w:space="0" w:color="auto"/>
            </w:tcBorders>
            <w:shd w:val="clear" w:color="auto" w:fill="auto"/>
            <w:noWrap/>
            <w:vAlign w:val="center"/>
            <w:hideMark/>
          </w:tcPr>
          <w:p w14:paraId="5A746E8E"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2,540,000</w:t>
            </w:r>
          </w:p>
        </w:tc>
      </w:tr>
      <w:tr w:rsidR="00421E3D" w:rsidRPr="00804D50" w14:paraId="5287745A" w14:textId="77777777" w:rsidTr="00952576">
        <w:trPr>
          <w:trHeight w:val="287"/>
        </w:trPr>
        <w:tc>
          <w:tcPr>
            <w:tcW w:w="1121" w:type="dxa"/>
            <w:vMerge/>
            <w:tcBorders>
              <w:top w:val="nil"/>
              <w:left w:val="single" w:sz="4" w:space="0" w:color="auto"/>
              <w:bottom w:val="single" w:sz="4" w:space="0" w:color="auto"/>
              <w:right w:val="single" w:sz="4" w:space="0" w:color="auto"/>
            </w:tcBorders>
            <w:vAlign w:val="center"/>
            <w:hideMark/>
          </w:tcPr>
          <w:p w14:paraId="163A090E"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4B7A1323"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Yuca</w:t>
            </w:r>
          </w:p>
        </w:tc>
        <w:tc>
          <w:tcPr>
            <w:tcW w:w="1170" w:type="dxa"/>
            <w:tcBorders>
              <w:top w:val="nil"/>
              <w:left w:val="nil"/>
              <w:bottom w:val="single" w:sz="4" w:space="0" w:color="auto"/>
              <w:right w:val="single" w:sz="4" w:space="0" w:color="auto"/>
            </w:tcBorders>
            <w:shd w:val="clear" w:color="auto" w:fill="auto"/>
            <w:noWrap/>
            <w:vAlign w:val="center"/>
            <w:hideMark/>
          </w:tcPr>
          <w:p w14:paraId="253CF045"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DDA56A4"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184</w:t>
            </w:r>
          </w:p>
        </w:tc>
        <w:tc>
          <w:tcPr>
            <w:tcW w:w="1416" w:type="dxa"/>
            <w:tcBorders>
              <w:top w:val="nil"/>
              <w:left w:val="nil"/>
              <w:bottom w:val="single" w:sz="4" w:space="0" w:color="auto"/>
              <w:right w:val="single" w:sz="4" w:space="0" w:color="auto"/>
            </w:tcBorders>
            <w:shd w:val="clear" w:color="auto" w:fill="auto"/>
            <w:noWrap/>
            <w:vAlign w:val="center"/>
            <w:hideMark/>
          </w:tcPr>
          <w:p w14:paraId="2C3AA7AC"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132,550</w:t>
            </w:r>
          </w:p>
        </w:tc>
        <w:tc>
          <w:tcPr>
            <w:tcW w:w="1397" w:type="dxa"/>
            <w:tcBorders>
              <w:top w:val="nil"/>
              <w:left w:val="nil"/>
              <w:bottom w:val="single" w:sz="4" w:space="0" w:color="auto"/>
              <w:right w:val="single" w:sz="4" w:space="0" w:color="auto"/>
            </w:tcBorders>
            <w:shd w:val="clear" w:color="auto" w:fill="auto"/>
            <w:noWrap/>
            <w:vAlign w:val="center"/>
            <w:hideMark/>
          </w:tcPr>
          <w:p w14:paraId="613F4002"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1,205,000</w:t>
            </w:r>
          </w:p>
        </w:tc>
      </w:tr>
      <w:tr w:rsidR="00421E3D" w:rsidRPr="00804D50" w14:paraId="4ABFE9EA" w14:textId="77777777" w:rsidTr="00952576">
        <w:trPr>
          <w:trHeight w:val="575"/>
        </w:trPr>
        <w:tc>
          <w:tcPr>
            <w:tcW w:w="1121" w:type="dxa"/>
            <w:vMerge/>
            <w:tcBorders>
              <w:top w:val="nil"/>
              <w:left w:val="single" w:sz="4" w:space="0" w:color="auto"/>
              <w:bottom w:val="single" w:sz="4" w:space="0" w:color="auto"/>
              <w:right w:val="single" w:sz="4" w:space="0" w:color="auto"/>
            </w:tcBorders>
            <w:vAlign w:val="center"/>
            <w:hideMark/>
          </w:tcPr>
          <w:p w14:paraId="3187828E"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vAlign w:val="center"/>
            <w:hideMark/>
          </w:tcPr>
          <w:p w14:paraId="36A83D9B" w14:textId="77777777" w:rsidR="00421E3D" w:rsidRPr="003447A7" w:rsidRDefault="00421E3D" w:rsidP="00421E3D">
            <w:pPr>
              <w:spacing w:after="0" w:line="240" w:lineRule="auto"/>
              <w:rPr>
                <w:rFonts w:eastAsia="Times New Roman"/>
                <w:color w:val="4C4747"/>
                <w:spacing w:val="0"/>
              </w:rPr>
            </w:pPr>
            <w:r w:rsidRPr="003447A7">
              <w:rPr>
                <w:rFonts w:eastAsia="Times New Roman"/>
                <w:color w:val="4C4747"/>
                <w:spacing w:val="0"/>
              </w:rPr>
              <w:t>Fresa - C. a.</w:t>
            </w:r>
          </w:p>
        </w:tc>
        <w:tc>
          <w:tcPr>
            <w:tcW w:w="1170" w:type="dxa"/>
            <w:tcBorders>
              <w:top w:val="nil"/>
              <w:left w:val="nil"/>
              <w:bottom w:val="single" w:sz="4" w:space="0" w:color="auto"/>
              <w:right w:val="single" w:sz="4" w:space="0" w:color="auto"/>
            </w:tcBorders>
            <w:shd w:val="clear" w:color="auto" w:fill="auto"/>
            <w:noWrap/>
            <w:vAlign w:val="center"/>
            <w:hideMark/>
          </w:tcPr>
          <w:p w14:paraId="6F5029BD"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2</w:t>
            </w:r>
          </w:p>
        </w:tc>
        <w:tc>
          <w:tcPr>
            <w:tcW w:w="1417" w:type="dxa"/>
            <w:tcBorders>
              <w:top w:val="nil"/>
              <w:left w:val="nil"/>
              <w:bottom w:val="single" w:sz="4" w:space="0" w:color="auto"/>
              <w:right w:val="single" w:sz="4" w:space="0" w:color="auto"/>
            </w:tcBorders>
            <w:shd w:val="clear" w:color="auto" w:fill="auto"/>
            <w:noWrap/>
            <w:vAlign w:val="center"/>
            <w:hideMark/>
          </w:tcPr>
          <w:p w14:paraId="715E2DF8"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14</w:t>
            </w:r>
          </w:p>
        </w:tc>
        <w:tc>
          <w:tcPr>
            <w:tcW w:w="1416" w:type="dxa"/>
            <w:tcBorders>
              <w:top w:val="nil"/>
              <w:left w:val="nil"/>
              <w:bottom w:val="single" w:sz="4" w:space="0" w:color="auto"/>
              <w:right w:val="single" w:sz="4" w:space="0" w:color="auto"/>
            </w:tcBorders>
            <w:shd w:val="clear" w:color="auto" w:fill="auto"/>
            <w:noWrap/>
            <w:vAlign w:val="center"/>
            <w:hideMark/>
          </w:tcPr>
          <w:p w14:paraId="45167C1A"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72,450</w:t>
            </w:r>
          </w:p>
        </w:tc>
        <w:tc>
          <w:tcPr>
            <w:tcW w:w="1397" w:type="dxa"/>
            <w:tcBorders>
              <w:top w:val="nil"/>
              <w:left w:val="nil"/>
              <w:bottom w:val="single" w:sz="4" w:space="0" w:color="auto"/>
              <w:right w:val="single" w:sz="4" w:space="0" w:color="auto"/>
            </w:tcBorders>
            <w:shd w:val="clear" w:color="auto" w:fill="auto"/>
            <w:noWrap/>
            <w:vAlign w:val="center"/>
            <w:hideMark/>
          </w:tcPr>
          <w:p w14:paraId="0AA3D8C6" w14:textId="77777777" w:rsidR="00421E3D" w:rsidRPr="003447A7" w:rsidRDefault="00421E3D" w:rsidP="00421E3D">
            <w:pPr>
              <w:spacing w:after="0" w:line="240" w:lineRule="auto"/>
              <w:jc w:val="center"/>
              <w:rPr>
                <w:rFonts w:eastAsia="Times New Roman"/>
                <w:color w:val="4C4747"/>
                <w:spacing w:val="0"/>
              </w:rPr>
            </w:pPr>
            <w:r w:rsidRPr="003447A7">
              <w:rPr>
                <w:rFonts w:eastAsia="Times New Roman"/>
                <w:color w:val="4C4747"/>
                <w:spacing w:val="0"/>
              </w:rPr>
              <w:t>805,000</w:t>
            </w:r>
          </w:p>
        </w:tc>
      </w:tr>
      <w:tr w:rsidR="00421E3D" w:rsidRPr="00804D50" w14:paraId="7745C8F1" w14:textId="77777777" w:rsidTr="00952576">
        <w:trPr>
          <w:trHeight w:val="273"/>
        </w:trPr>
        <w:tc>
          <w:tcPr>
            <w:tcW w:w="1121" w:type="dxa"/>
            <w:vMerge/>
            <w:tcBorders>
              <w:top w:val="nil"/>
              <w:left w:val="single" w:sz="4" w:space="0" w:color="auto"/>
              <w:bottom w:val="single" w:sz="4" w:space="0" w:color="auto"/>
              <w:right w:val="single" w:sz="4" w:space="0" w:color="auto"/>
            </w:tcBorders>
            <w:vAlign w:val="center"/>
            <w:hideMark/>
          </w:tcPr>
          <w:p w14:paraId="3F7D8283"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4D04A086" w14:textId="77777777" w:rsidR="00421E3D" w:rsidRPr="003447A7" w:rsidRDefault="00421E3D" w:rsidP="00421E3D">
            <w:pPr>
              <w:spacing w:after="0" w:line="240" w:lineRule="auto"/>
              <w:rPr>
                <w:rFonts w:eastAsia="Times New Roman"/>
                <w:b/>
                <w:bCs/>
                <w:color w:val="4C4747"/>
                <w:spacing w:val="0"/>
              </w:rPr>
            </w:pPr>
            <w:r w:rsidRPr="003447A7">
              <w:rPr>
                <w:rFonts w:eastAsia="Times New Roman"/>
                <w:b/>
                <w:bCs/>
                <w:color w:val="4C4747"/>
                <w:spacing w:val="0"/>
              </w:rPr>
              <w:t>Sub-Total</w:t>
            </w:r>
          </w:p>
        </w:tc>
        <w:tc>
          <w:tcPr>
            <w:tcW w:w="1170" w:type="dxa"/>
            <w:tcBorders>
              <w:top w:val="nil"/>
              <w:left w:val="nil"/>
              <w:bottom w:val="single" w:sz="4" w:space="0" w:color="auto"/>
              <w:right w:val="single" w:sz="4" w:space="0" w:color="auto"/>
            </w:tcBorders>
            <w:shd w:val="clear" w:color="auto" w:fill="auto"/>
            <w:noWrap/>
            <w:vAlign w:val="center"/>
            <w:hideMark/>
          </w:tcPr>
          <w:p w14:paraId="458F12B7"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313</w:t>
            </w:r>
          </w:p>
        </w:tc>
        <w:tc>
          <w:tcPr>
            <w:tcW w:w="1417" w:type="dxa"/>
            <w:tcBorders>
              <w:top w:val="nil"/>
              <w:left w:val="nil"/>
              <w:bottom w:val="single" w:sz="4" w:space="0" w:color="auto"/>
              <w:right w:val="single" w:sz="4" w:space="0" w:color="auto"/>
            </w:tcBorders>
            <w:shd w:val="clear" w:color="auto" w:fill="auto"/>
            <w:noWrap/>
            <w:vAlign w:val="center"/>
            <w:hideMark/>
          </w:tcPr>
          <w:p w14:paraId="1CCDCEC0"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10,887</w:t>
            </w:r>
          </w:p>
        </w:tc>
        <w:tc>
          <w:tcPr>
            <w:tcW w:w="1416" w:type="dxa"/>
            <w:tcBorders>
              <w:top w:val="nil"/>
              <w:left w:val="nil"/>
              <w:bottom w:val="single" w:sz="4" w:space="0" w:color="auto"/>
              <w:right w:val="single" w:sz="4" w:space="0" w:color="auto"/>
            </w:tcBorders>
            <w:shd w:val="clear" w:color="auto" w:fill="auto"/>
            <w:noWrap/>
            <w:vAlign w:val="center"/>
            <w:hideMark/>
          </w:tcPr>
          <w:p w14:paraId="1E814E2E"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9,110,166</w:t>
            </w:r>
          </w:p>
        </w:tc>
        <w:tc>
          <w:tcPr>
            <w:tcW w:w="1397" w:type="dxa"/>
            <w:tcBorders>
              <w:top w:val="nil"/>
              <w:left w:val="nil"/>
              <w:bottom w:val="single" w:sz="4" w:space="0" w:color="auto"/>
              <w:right w:val="single" w:sz="4" w:space="0" w:color="auto"/>
            </w:tcBorders>
            <w:shd w:val="clear" w:color="auto" w:fill="auto"/>
            <w:noWrap/>
            <w:vAlign w:val="center"/>
            <w:hideMark/>
          </w:tcPr>
          <w:p w14:paraId="61A0F78D"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98,815,758</w:t>
            </w:r>
          </w:p>
        </w:tc>
      </w:tr>
      <w:tr w:rsidR="00421E3D" w:rsidRPr="00804D50" w14:paraId="3211CB28" w14:textId="77777777" w:rsidTr="00952576">
        <w:trPr>
          <w:trHeight w:val="575"/>
        </w:trPr>
        <w:tc>
          <w:tcPr>
            <w:tcW w:w="1121" w:type="dxa"/>
            <w:vMerge/>
            <w:tcBorders>
              <w:top w:val="nil"/>
              <w:left w:val="single" w:sz="4" w:space="0" w:color="auto"/>
              <w:bottom w:val="single" w:sz="4" w:space="0" w:color="auto"/>
              <w:right w:val="single" w:sz="4" w:space="0" w:color="auto"/>
            </w:tcBorders>
            <w:vAlign w:val="center"/>
            <w:hideMark/>
          </w:tcPr>
          <w:p w14:paraId="4B3AB4E5"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vAlign w:val="center"/>
            <w:hideMark/>
          </w:tcPr>
          <w:p w14:paraId="263A8C09" w14:textId="77777777" w:rsidR="00421E3D" w:rsidRPr="003447A7" w:rsidRDefault="00421E3D" w:rsidP="00421E3D">
            <w:pPr>
              <w:spacing w:after="0" w:line="240" w:lineRule="auto"/>
              <w:rPr>
                <w:rFonts w:eastAsia="Times New Roman"/>
                <w:b/>
                <w:bCs/>
                <w:color w:val="4C4747"/>
                <w:spacing w:val="0"/>
              </w:rPr>
            </w:pPr>
            <w:r w:rsidRPr="003447A7">
              <w:rPr>
                <w:rFonts w:eastAsia="Times New Roman"/>
                <w:b/>
                <w:bCs/>
                <w:color w:val="4C4747"/>
                <w:spacing w:val="0"/>
              </w:rPr>
              <w:t>Otros Rubros</w:t>
            </w:r>
          </w:p>
        </w:tc>
        <w:tc>
          <w:tcPr>
            <w:tcW w:w="1170" w:type="dxa"/>
            <w:tcBorders>
              <w:top w:val="nil"/>
              <w:left w:val="nil"/>
              <w:bottom w:val="single" w:sz="4" w:space="0" w:color="auto"/>
              <w:right w:val="single" w:sz="4" w:space="0" w:color="auto"/>
            </w:tcBorders>
            <w:shd w:val="clear" w:color="auto" w:fill="auto"/>
            <w:noWrap/>
            <w:vAlign w:val="center"/>
            <w:hideMark/>
          </w:tcPr>
          <w:p w14:paraId="2F1AFCC1"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9627</w:t>
            </w:r>
          </w:p>
        </w:tc>
        <w:tc>
          <w:tcPr>
            <w:tcW w:w="1417" w:type="dxa"/>
            <w:tcBorders>
              <w:top w:val="nil"/>
              <w:left w:val="nil"/>
              <w:bottom w:val="single" w:sz="4" w:space="0" w:color="auto"/>
              <w:right w:val="single" w:sz="4" w:space="0" w:color="auto"/>
            </w:tcBorders>
            <w:shd w:val="clear" w:color="auto" w:fill="auto"/>
            <w:noWrap/>
            <w:vAlign w:val="center"/>
            <w:hideMark/>
          </w:tcPr>
          <w:p w14:paraId="395F3687"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718,066</w:t>
            </w:r>
          </w:p>
        </w:tc>
        <w:tc>
          <w:tcPr>
            <w:tcW w:w="1416" w:type="dxa"/>
            <w:tcBorders>
              <w:top w:val="nil"/>
              <w:left w:val="nil"/>
              <w:bottom w:val="single" w:sz="4" w:space="0" w:color="auto"/>
              <w:right w:val="single" w:sz="4" w:space="0" w:color="auto"/>
            </w:tcBorders>
            <w:shd w:val="clear" w:color="auto" w:fill="auto"/>
            <w:noWrap/>
            <w:vAlign w:val="center"/>
            <w:hideMark/>
          </w:tcPr>
          <w:p w14:paraId="14BBBEA6"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454,582,175</w:t>
            </w:r>
          </w:p>
        </w:tc>
        <w:tc>
          <w:tcPr>
            <w:tcW w:w="1397" w:type="dxa"/>
            <w:tcBorders>
              <w:top w:val="nil"/>
              <w:left w:val="nil"/>
              <w:bottom w:val="single" w:sz="4" w:space="0" w:color="auto"/>
              <w:right w:val="single" w:sz="4" w:space="0" w:color="auto"/>
            </w:tcBorders>
            <w:shd w:val="clear" w:color="auto" w:fill="auto"/>
            <w:noWrap/>
            <w:vAlign w:val="center"/>
            <w:hideMark/>
          </w:tcPr>
          <w:p w14:paraId="018DA579"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4,963,844,718</w:t>
            </w:r>
          </w:p>
        </w:tc>
      </w:tr>
      <w:tr w:rsidR="00421E3D" w:rsidRPr="00804D50" w14:paraId="559ECD7D" w14:textId="77777777" w:rsidTr="00952576">
        <w:trPr>
          <w:trHeight w:val="273"/>
        </w:trPr>
        <w:tc>
          <w:tcPr>
            <w:tcW w:w="1121" w:type="dxa"/>
            <w:vMerge/>
            <w:tcBorders>
              <w:top w:val="nil"/>
              <w:left w:val="single" w:sz="4" w:space="0" w:color="auto"/>
              <w:bottom w:val="single" w:sz="4" w:space="0" w:color="auto"/>
              <w:right w:val="single" w:sz="4" w:space="0" w:color="auto"/>
            </w:tcBorders>
            <w:vAlign w:val="center"/>
            <w:hideMark/>
          </w:tcPr>
          <w:p w14:paraId="6FAB79D9" w14:textId="77777777" w:rsidR="00421E3D" w:rsidRPr="00804D50" w:rsidRDefault="00421E3D" w:rsidP="00421E3D">
            <w:pPr>
              <w:spacing w:after="0" w:line="240" w:lineRule="auto"/>
              <w:rPr>
                <w:rFonts w:eastAsia="Times New Roman"/>
                <w:color w:val="404040"/>
                <w:spacing w:val="0"/>
              </w:rPr>
            </w:pPr>
          </w:p>
        </w:tc>
        <w:tc>
          <w:tcPr>
            <w:tcW w:w="1129" w:type="dxa"/>
            <w:tcBorders>
              <w:top w:val="nil"/>
              <w:left w:val="nil"/>
              <w:bottom w:val="single" w:sz="4" w:space="0" w:color="auto"/>
              <w:right w:val="single" w:sz="4" w:space="0" w:color="auto"/>
            </w:tcBorders>
            <w:shd w:val="clear" w:color="auto" w:fill="auto"/>
            <w:noWrap/>
            <w:vAlign w:val="center"/>
            <w:hideMark/>
          </w:tcPr>
          <w:p w14:paraId="206E67A4" w14:textId="77777777" w:rsidR="00421E3D" w:rsidRPr="003447A7" w:rsidRDefault="00421E3D" w:rsidP="00421E3D">
            <w:pPr>
              <w:spacing w:after="0" w:line="240" w:lineRule="auto"/>
              <w:rPr>
                <w:rFonts w:eastAsia="Times New Roman"/>
                <w:b/>
                <w:bCs/>
                <w:color w:val="4C4747"/>
                <w:spacing w:val="0"/>
              </w:rPr>
            </w:pPr>
            <w:r w:rsidRPr="003447A7">
              <w:rPr>
                <w:rFonts w:eastAsia="Times New Roman"/>
                <w:b/>
                <w:bCs/>
                <w:color w:val="4C4747"/>
                <w:spacing w:val="0"/>
              </w:rPr>
              <w:t>Total</w:t>
            </w:r>
          </w:p>
        </w:tc>
        <w:tc>
          <w:tcPr>
            <w:tcW w:w="1170" w:type="dxa"/>
            <w:tcBorders>
              <w:top w:val="nil"/>
              <w:left w:val="nil"/>
              <w:bottom w:val="single" w:sz="4" w:space="0" w:color="auto"/>
              <w:right w:val="single" w:sz="4" w:space="0" w:color="auto"/>
            </w:tcBorders>
            <w:shd w:val="clear" w:color="auto" w:fill="auto"/>
            <w:noWrap/>
            <w:vAlign w:val="center"/>
            <w:hideMark/>
          </w:tcPr>
          <w:p w14:paraId="468ACCBA"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55DCE6B7"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168BF0F2"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463,692,342</w:t>
            </w:r>
          </w:p>
        </w:tc>
        <w:tc>
          <w:tcPr>
            <w:tcW w:w="1397" w:type="dxa"/>
            <w:tcBorders>
              <w:top w:val="nil"/>
              <w:left w:val="nil"/>
              <w:bottom w:val="single" w:sz="4" w:space="0" w:color="auto"/>
              <w:right w:val="single" w:sz="4" w:space="0" w:color="auto"/>
            </w:tcBorders>
            <w:shd w:val="clear" w:color="auto" w:fill="auto"/>
            <w:noWrap/>
            <w:vAlign w:val="center"/>
            <w:hideMark/>
          </w:tcPr>
          <w:p w14:paraId="11A72E10" w14:textId="77777777" w:rsidR="00421E3D" w:rsidRPr="003447A7" w:rsidRDefault="00421E3D" w:rsidP="00421E3D">
            <w:pPr>
              <w:spacing w:after="0" w:line="240" w:lineRule="auto"/>
              <w:jc w:val="center"/>
              <w:rPr>
                <w:rFonts w:eastAsia="Times New Roman"/>
                <w:b/>
                <w:bCs/>
                <w:color w:val="4C4747"/>
                <w:spacing w:val="0"/>
              </w:rPr>
            </w:pPr>
            <w:r w:rsidRPr="003447A7">
              <w:rPr>
                <w:rFonts w:eastAsia="Times New Roman"/>
                <w:b/>
                <w:bCs/>
                <w:color w:val="4C4747"/>
                <w:spacing w:val="0"/>
              </w:rPr>
              <w:t>5,062,660,476</w:t>
            </w:r>
          </w:p>
        </w:tc>
      </w:tr>
    </w:tbl>
    <w:p w14:paraId="1DA219E6" w14:textId="468B97D9" w:rsidR="000A155F" w:rsidRDefault="000A155F" w:rsidP="000C6CA0">
      <w:pPr>
        <w:pStyle w:val="Ttulo1"/>
        <w:tabs>
          <w:tab w:val="left" w:pos="6449"/>
        </w:tabs>
        <w:jc w:val="left"/>
        <w:rPr>
          <w:rFonts w:eastAsia="Calibri"/>
          <w:color w:val="4C4747"/>
          <w:sz w:val="18"/>
        </w:rPr>
      </w:pPr>
    </w:p>
    <w:p w14:paraId="01FDC634" w14:textId="059F6CAD" w:rsidR="000A155F" w:rsidRDefault="00961EA7" w:rsidP="000C6CA0">
      <w:pPr>
        <w:pStyle w:val="Ttulo1"/>
        <w:tabs>
          <w:tab w:val="left" w:pos="6449"/>
        </w:tabs>
        <w:jc w:val="left"/>
        <w:rPr>
          <w:rFonts w:eastAsia="Calibri"/>
          <w:color w:val="4C4747"/>
          <w:sz w:val="18"/>
        </w:rPr>
      </w:pPr>
      <w:r>
        <w:rPr>
          <w:noProof/>
          <w:lang w:val="en-US"/>
        </w:rPr>
        <w:drawing>
          <wp:anchor distT="0" distB="0" distL="114300" distR="114300" simplePos="0" relativeHeight="251666944" behindDoc="0" locked="0" layoutInCell="1" allowOverlap="1" wp14:anchorId="063DB277" wp14:editId="784C0F8D">
            <wp:simplePos x="0" y="0"/>
            <wp:positionH relativeFrom="page">
              <wp:posOffset>3481705</wp:posOffset>
            </wp:positionH>
            <wp:positionV relativeFrom="page">
              <wp:posOffset>5938520</wp:posOffset>
            </wp:positionV>
            <wp:extent cx="2219325" cy="1514475"/>
            <wp:effectExtent l="0" t="0" r="9525" b="9525"/>
            <wp:wrapTight wrapText="bothSides">
              <wp:wrapPolygon edited="0">
                <wp:start x="0" y="0"/>
                <wp:lineTo x="0" y="21464"/>
                <wp:lineTo x="21507" y="21464"/>
                <wp:lineTo x="21507" y="0"/>
                <wp:lineTo x="0" y="0"/>
              </wp:wrapPolygon>
            </wp:wrapTight>
            <wp:docPr id="149" name="Gráfico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4896" behindDoc="0" locked="0" layoutInCell="1" allowOverlap="1" wp14:anchorId="36C9ADE9" wp14:editId="209CDB52">
            <wp:simplePos x="0" y="0"/>
            <wp:positionH relativeFrom="margin">
              <wp:align>left</wp:align>
            </wp:positionH>
            <wp:positionV relativeFrom="page">
              <wp:posOffset>5934075</wp:posOffset>
            </wp:positionV>
            <wp:extent cx="2066925" cy="1552575"/>
            <wp:effectExtent l="0" t="0" r="9525" b="9525"/>
            <wp:wrapTight wrapText="bothSides">
              <wp:wrapPolygon edited="0">
                <wp:start x="0" y="0"/>
                <wp:lineTo x="0" y="21467"/>
                <wp:lineTo x="21500" y="21467"/>
                <wp:lineTo x="21500" y="0"/>
                <wp:lineTo x="0" y="0"/>
              </wp:wrapPolygon>
            </wp:wrapTight>
            <wp:docPr id="147" name="Gráfico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72D3EA4F" w14:textId="768BFB9A" w:rsidR="000A155F" w:rsidRDefault="000A155F" w:rsidP="000C6CA0">
      <w:pPr>
        <w:pStyle w:val="Ttulo1"/>
        <w:tabs>
          <w:tab w:val="left" w:pos="6449"/>
        </w:tabs>
        <w:jc w:val="left"/>
        <w:rPr>
          <w:rFonts w:eastAsia="Calibri"/>
          <w:color w:val="4C4747"/>
          <w:sz w:val="18"/>
        </w:rPr>
      </w:pPr>
    </w:p>
    <w:p w14:paraId="6831EEF2" w14:textId="77777777" w:rsidR="000A155F" w:rsidRDefault="000A155F" w:rsidP="000C6CA0">
      <w:pPr>
        <w:pStyle w:val="Ttulo1"/>
        <w:tabs>
          <w:tab w:val="left" w:pos="6449"/>
        </w:tabs>
        <w:jc w:val="left"/>
        <w:rPr>
          <w:rFonts w:eastAsia="Calibri"/>
          <w:color w:val="4C4747"/>
          <w:sz w:val="18"/>
        </w:rPr>
      </w:pPr>
    </w:p>
    <w:p w14:paraId="067C4420" w14:textId="246B31FE" w:rsidR="000A155F" w:rsidRDefault="000A155F" w:rsidP="000C6CA0">
      <w:pPr>
        <w:pStyle w:val="Ttulo1"/>
        <w:tabs>
          <w:tab w:val="left" w:pos="6449"/>
        </w:tabs>
        <w:jc w:val="left"/>
        <w:rPr>
          <w:rFonts w:eastAsia="Calibri"/>
          <w:color w:val="4C4747"/>
          <w:sz w:val="18"/>
        </w:rPr>
      </w:pPr>
    </w:p>
    <w:p w14:paraId="3F699E9C" w14:textId="654DF642" w:rsidR="00961EA7" w:rsidRDefault="00961EA7" w:rsidP="00961EA7"/>
    <w:p w14:paraId="7AED21F5" w14:textId="77777777" w:rsidR="00961EA7" w:rsidRPr="00961EA7" w:rsidRDefault="00961EA7" w:rsidP="00961EA7"/>
    <w:p w14:paraId="725A7839" w14:textId="50130B25" w:rsidR="000C6CA0" w:rsidRPr="00216153" w:rsidRDefault="000A155F" w:rsidP="000C6CA0">
      <w:pPr>
        <w:pStyle w:val="Ttulo1"/>
        <w:tabs>
          <w:tab w:val="left" w:pos="6449"/>
        </w:tabs>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0C6CA0" w:rsidRPr="00216153">
        <w:rPr>
          <w:b w:val="0"/>
          <w:lang w:val="es-ES"/>
        </w:rPr>
        <w:br w:type="page"/>
      </w:r>
    </w:p>
    <w:tbl>
      <w:tblPr>
        <w:tblpPr w:leftFromText="180" w:rightFromText="180" w:vertAnchor="page" w:horzAnchor="margin" w:tblpY="2086"/>
        <w:tblW w:w="7470" w:type="dxa"/>
        <w:tblLook w:val="04A0" w:firstRow="1" w:lastRow="0" w:firstColumn="1" w:lastColumn="0" w:noHBand="0" w:noVBand="1"/>
      </w:tblPr>
      <w:tblGrid>
        <w:gridCol w:w="1121"/>
        <w:gridCol w:w="1039"/>
        <w:gridCol w:w="1137"/>
        <w:gridCol w:w="1473"/>
        <w:gridCol w:w="1416"/>
        <w:gridCol w:w="1596"/>
      </w:tblGrid>
      <w:tr w:rsidR="00462C70" w:rsidRPr="00804D50" w14:paraId="41567DC7" w14:textId="77777777" w:rsidTr="00462C70">
        <w:trPr>
          <w:trHeight w:val="336"/>
        </w:trPr>
        <w:tc>
          <w:tcPr>
            <w:tcW w:w="7470" w:type="dxa"/>
            <w:gridSpan w:val="6"/>
            <w:tcBorders>
              <w:top w:val="nil"/>
              <w:left w:val="nil"/>
              <w:bottom w:val="nil"/>
              <w:right w:val="nil"/>
            </w:tcBorders>
            <w:shd w:val="clear" w:color="auto" w:fill="auto"/>
            <w:noWrap/>
            <w:vAlign w:val="bottom"/>
            <w:hideMark/>
          </w:tcPr>
          <w:p w14:paraId="456EA902" w14:textId="77777777" w:rsidR="00462C70" w:rsidRPr="00216153" w:rsidRDefault="00462C70" w:rsidP="00462C70">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 de pólizas agrícolas suscritas por provincias</w:t>
            </w:r>
          </w:p>
        </w:tc>
      </w:tr>
      <w:tr w:rsidR="00462C70" w:rsidRPr="00804D50" w14:paraId="79571572" w14:textId="77777777" w:rsidTr="00462C70">
        <w:trPr>
          <w:trHeight w:val="228"/>
        </w:trPr>
        <w:tc>
          <w:tcPr>
            <w:tcW w:w="1121" w:type="dxa"/>
            <w:tcBorders>
              <w:top w:val="nil"/>
              <w:left w:val="nil"/>
              <w:bottom w:val="nil"/>
              <w:right w:val="nil"/>
            </w:tcBorders>
            <w:shd w:val="clear" w:color="auto" w:fill="auto"/>
            <w:noWrap/>
            <w:vAlign w:val="bottom"/>
            <w:hideMark/>
          </w:tcPr>
          <w:p w14:paraId="2E242325" w14:textId="77777777" w:rsidR="00462C70" w:rsidRPr="00804D50" w:rsidRDefault="00462C70" w:rsidP="00462C70">
            <w:pPr>
              <w:spacing w:after="0" w:line="240" w:lineRule="auto"/>
              <w:jc w:val="center"/>
              <w:rPr>
                <w:rFonts w:eastAsia="Times New Roman"/>
                <w:b/>
                <w:bCs/>
                <w:color w:val="4C4747"/>
                <w:spacing w:val="0"/>
                <w:sz w:val="28"/>
                <w:szCs w:val="28"/>
              </w:rPr>
            </w:pPr>
          </w:p>
        </w:tc>
        <w:tc>
          <w:tcPr>
            <w:tcW w:w="1039" w:type="dxa"/>
            <w:tcBorders>
              <w:top w:val="nil"/>
              <w:left w:val="nil"/>
              <w:bottom w:val="nil"/>
              <w:right w:val="nil"/>
            </w:tcBorders>
            <w:shd w:val="clear" w:color="auto" w:fill="auto"/>
            <w:noWrap/>
            <w:vAlign w:val="bottom"/>
            <w:hideMark/>
          </w:tcPr>
          <w:p w14:paraId="3B6512D7" w14:textId="77777777" w:rsidR="00462C70" w:rsidRPr="00216153" w:rsidRDefault="00462C70" w:rsidP="00462C70">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2F909820" w14:textId="77777777" w:rsidR="00462C70" w:rsidRPr="00216153" w:rsidRDefault="00462C70" w:rsidP="00462C70">
            <w:pPr>
              <w:spacing w:after="0" w:line="240" w:lineRule="auto"/>
              <w:jc w:val="center"/>
              <w:rPr>
                <w:rFonts w:eastAsia="Times New Roman"/>
                <w:color w:val="4C4747"/>
                <w:spacing w:val="0"/>
                <w:sz w:val="20"/>
                <w:szCs w:val="20"/>
              </w:rPr>
            </w:pPr>
          </w:p>
        </w:tc>
        <w:tc>
          <w:tcPr>
            <w:tcW w:w="1473" w:type="dxa"/>
            <w:tcBorders>
              <w:top w:val="nil"/>
              <w:left w:val="nil"/>
              <w:bottom w:val="nil"/>
              <w:right w:val="nil"/>
            </w:tcBorders>
            <w:shd w:val="clear" w:color="auto" w:fill="auto"/>
            <w:noWrap/>
            <w:vAlign w:val="bottom"/>
            <w:hideMark/>
          </w:tcPr>
          <w:p w14:paraId="5928CB2E" w14:textId="77777777" w:rsidR="00462C70" w:rsidRPr="00216153" w:rsidRDefault="00462C70" w:rsidP="00462C70">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0D078F76" w14:textId="77777777" w:rsidR="00462C70" w:rsidRPr="00216153" w:rsidRDefault="00462C70" w:rsidP="00462C70">
            <w:pPr>
              <w:spacing w:after="0" w:line="240" w:lineRule="auto"/>
              <w:jc w:val="center"/>
              <w:rPr>
                <w:rFonts w:eastAsia="Times New Roman"/>
                <w:color w:val="4C4747"/>
                <w:spacing w:val="0"/>
                <w:sz w:val="20"/>
                <w:szCs w:val="20"/>
              </w:rPr>
            </w:pPr>
          </w:p>
        </w:tc>
        <w:tc>
          <w:tcPr>
            <w:tcW w:w="1284" w:type="dxa"/>
            <w:tcBorders>
              <w:top w:val="nil"/>
              <w:left w:val="nil"/>
              <w:bottom w:val="nil"/>
              <w:right w:val="nil"/>
            </w:tcBorders>
            <w:shd w:val="clear" w:color="auto" w:fill="auto"/>
            <w:noWrap/>
            <w:vAlign w:val="bottom"/>
            <w:hideMark/>
          </w:tcPr>
          <w:p w14:paraId="76175CFC" w14:textId="77777777" w:rsidR="00462C70" w:rsidRPr="00216153" w:rsidRDefault="00462C70" w:rsidP="00462C70">
            <w:pPr>
              <w:spacing w:after="0" w:line="240" w:lineRule="auto"/>
              <w:jc w:val="center"/>
              <w:rPr>
                <w:rFonts w:eastAsia="Times New Roman"/>
                <w:color w:val="4C4747"/>
                <w:spacing w:val="0"/>
                <w:sz w:val="20"/>
                <w:szCs w:val="20"/>
              </w:rPr>
            </w:pPr>
          </w:p>
        </w:tc>
      </w:tr>
      <w:tr w:rsidR="00462C70" w:rsidRPr="00804D50" w14:paraId="33BB830E" w14:textId="77777777" w:rsidTr="00462C70">
        <w:trPr>
          <w:trHeight w:val="282"/>
        </w:trPr>
        <w:tc>
          <w:tcPr>
            <w:tcW w:w="1121" w:type="dxa"/>
            <w:tcBorders>
              <w:top w:val="nil"/>
              <w:left w:val="nil"/>
              <w:bottom w:val="nil"/>
              <w:right w:val="nil"/>
            </w:tcBorders>
            <w:shd w:val="clear" w:color="auto" w:fill="auto"/>
            <w:noWrap/>
            <w:vAlign w:val="bottom"/>
            <w:hideMark/>
          </w:tcPr>
          <w:p w14:paraId="1CDEB7D1" w14:textId="77777777" w:rsidR="00462C70" w:rsidRPr="00804D50" w:rsidRDefault="00462C70" w:rsidP="00462C70">
            <w:pPr>
              <w:spacing w:after="0" w:line="240" w:lineRule="auto"/>
              <w:rPr>
                <w:rFonts w:eastAsia="Times New Roman"/>
                <w:b/>
                <w:bCs/>
                <w:color w:val="4C4747"/>
                <w:spacing w:val="0"/>
              </w:rPr>
            </w:pPr>
            <w:r w:rsidRPr="00804D50">
              <w:rPr>
                <w:rFonts w:eastAsia="Times New Roman"/>
                <w:b/>
                <w:bCs/>
                <w:color w:val="4C4747"/>
                <w:spacing w:val="0"/>
              </w:rPr>
              <w:t>Año:</w:t>
            </w:r>
          </w:p>
        </w:tc>
        <w:tc>
          <w:tcPr>
            <w:tcW w:w="1039" w:type="dxa"/>
            <w:tcBorders>
              <w:top w:val="nil"/>
              <w:left w:val="nil"/>
              <w:bottom w:val="nil"/>
              <w:right w:val="nil"/>
            </w:tcBorders>
            <w:shd w:val="clear" w:color="auto" w:fill="auto"/>
            <w:noWrap/>
            <w:vAlign w:val="center"/>
            <w:hideMark/>
          </w:tcPr>
          <w:p w14:paraId="273E9B14"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27D0130D" w14:textId="77777777" w:rsidR="00462C70" w:rsidRPr="00216153" w:rsidRDefault="00462C70" w:rsidP="00462C70">
            <w:pPr>
              <w:spacing w:after="0" w:line="240" w:lineRule="auto"/>
              <w:jc w:val="center"/>
              <w:rPr>
                <w:rFonts w:eastAsia="Times New Roman"/>
                <w:color w:val="4C4747"/>
                <w:spacing w:val="0"/>
              </w:rPr>
            </w:pPr>
          </w:p>
        </w:tc>
        <w:tc>
          <w:tcPr>
            <w:tcW w:w="1473" w:type="dxa"/>
            <w:tcBorders>
              <w:top w:val="nil"/>
              <w:left w:val="nil"/>
              <w:bottom w:val="nil"/>
              <w:right w:val="nil"/>
            </w:tcBorders>
            <w:shd w:val="clear" w:color="auto" w:fill="auto"/>
            <w:noWrap/>
            <w:vAlign w:val="bottom"/>
            <w:hideMark/>
          </w:tcPr>
          <w:p w14:paraId="7477A9D1" w14:textId="77777777" w:rsidR="00462C70" w:rsidRPr="00216153" w:rsidRDefault="00462C70" w:rsidP="00462C70">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2DBABDCC" w14:textId="77777777" w:rsidR="00462C70" w:rsidRPr="00216153" w:rsidRDefault="00462C70" w:rsidP="00462C70">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284" w:type="dxa"/>
            <w:tcBorders>
              <w:top w:val="nil"/>
              <w:left w:val="nil"/>
              <w:bottom w:val="nil"/>
              <w:right w:val="nil"/>
            </w:tcBorders>
            <w:shd w:val="clear" w:color="auto" w:fill="auto"/>
            <w:noWrap/>
            <w:vAlign w:val="bottom"/>
            <w:hideMark/>
          </w:tcPr>
          <w:p w14:paraId="70101326"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Agrícola</w:t>
            </w:r>
          </w:p>
        </w:tc>
      </w:tr>
      <w:tr w:rsidR="00462C70" w:rsidRPr="00804D50" w14:paraId="5BD39BE3" w14:textId="77777777" w:rsidTr="00462C70">
        <w:trPr>
          <w:trHeight w:val="565"/>
        </w:trPr>
        <w:tc>
          <w:tcPr>
            <w:tcW w:w="1121" w:type="dxa"/>
            <w:tcBorders>
              <w:top w:val="nil"/>
              <w:left w:val="nil"/>
              <w:bottom w:val="nil"/>
              <w:right w:val="nil"/>
            </w:tcBorders>
            <w:shd w:val="clear" w:color="auto" w:fill="auto"/>
            <w:noWrap/>
            <w:vAlign w:val="center"/>
            <w:hideMark/>
          </w:tcPr>
          <w:p w14:paraId="3B9F7971" w14:textId="77777777" w:rsidR="00462C70" w:rsidRPr="00804D50" w:rsidRDefault="00462C70" w:rsidP="00462C70">
            <w:pPr>
              <w:spacing w:after="0" w:line="240" w:lineRule="auto"/>
              <w:rPr>
                <w:rFonts w:eastAsia="Times New Roman"/>
                <w:b/>
                <w:bCs/>
                <w:color w:val="4C4747"/>
                <w:spacing w:val="0"/>
              </w:rPr>
            </w:pPr>
            <w:r w:rsidRPr="00804D50">
              <w:rPr>
                <w:rFonts w:eastAsia="Times New Roman"/>
                <w:b/>
                <w:bCs/>
                <w:color w:val="4C4747"/>
                <w:spacing w:val="0"/>
              </w:rPr>
              <w:t>Periodo:</w:t>
            </w:r>
          </w:p>
        </w:tc>
        <w:tc>
          <w:tcPr>
            <w:tcW w:w="2176" w:type="dxa"/>
            <w:gridSpan w:val="2"/>
            <w:tcBorders>
              <w:top w:val="nil"/>
              <w:left w:val="nil"/>
              <w:bottom w:val="nil"/>
              <w:right w:val="nil"/>
            </w:tcBorders>
            <w:shd w:val="clear" w:color="auto" w:fill="auto"/>
            <w:noWrap/>
            <w:vAlign w:val="center"/>
            <w:hideMark/>
          </w:tcPr>
          <w:p w14:paraId="7002B738"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01 enero - Dic.</w:t>
            </w:r>
          </w:p>
        </w:tc>
        <w:tc>
          <w:tcPr>
            <w:tcW w:w="1473" w:type="dxa"/>
            <w:tcBorders>
              <w:top w:val="nil"/>
              <w:left w:val="nil"/>
              <w:bottom w:val="nil"/>
              <w:right w:val="nil"/>
            </w:tcBorders>
            <w:shd w:val="clear" w:color="auto" w:fill="auto"/>
            <w:vAlign w:val="center"/>
            <w:hideMark/>
          </w:tcPr>
          <w:p w14:paraId="333BD103" w14:textId="77777777" w:rsidR="00462C70" w:rsidRPr="00216153" w:rsidRDefault="00462C70" w:rsidP="00462C70">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18CE28B3" w14:textId="77777777" w:rsidR="00462C70" w:rsidRPr="00216153" w:rsidRDefault="00462C70" w:rsidP="00462C70">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284" w:type="dxa"/>
            <w:tcBorders>
              <w:top w:val="nil"/>
              <w:left w:val="nil"/>
              <w:bottom w:val="nil"/>
              <w:right w:val="nil"/>
            </w:tcBorders>
            <w:shd w:val="clear" w:color="auto" w:fill="auto"/>
            <w:vAlign w:val="center"/>
            <w:hideMark/>
          </w:tcPr>
          <w:p w14:paraId="37FC0EE1"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Prima y valor asegurado</w:t>
            </w:r>
          </w:p>
        </w:tc>
      </w:tr>
      <w:tr w:rsidR="00462C70" w:rsidRPr="00804D50" w14:paraId="7376388A" w14:textId="77777777" w:rsidTr="00462C70">
        <w:trPr>
          <w:trHeight w:val="215"/>
        </w:trPr>
        <w:tc>
          <w:tcPr>
            <w:tcW w:w="1121" w:type="dxa"/>
            <w:tcBorders>
              <w:top w:val="nil"/>
              <w:left w:val="nil"/>
              <w:bottom w:val="nil"/>
              <w:right w:val="nil"/>
            </w:tcBorders>
            <w:shd w:val="clear" w:color="auto" w:fill="auto"/>
            <w:noWrap/>
            <w:vAlign w:val="center"/>
            <w:hideMark/>
          </w:tcPr>
          <w:p w14:paraId="60103E9C" w14:textId="77777777" w:rsidR="00462C70" w:rsidRPr="00804D50" w:rsidRDefault="00462C70" w:rsidP="00462C70">
            <w:pPr>
              <w:spacing w:after="0" w:line="240" w:lineRule="auto"/>
              <w:rPr>
                <w:rFonts w:eastAsia="Times New Roman"/>
                <w:color w:val="4C4747"/>
                <w:spacing w:val="0"/>
              </w:rPr>
            </w:pPr>
          </w:p>
        </w:tc>
        <w:tc>
          <w:tcPr>
            <w:tcW w:w="1039" w:type="dxa"/>
            <w:tcBorders>
              <w:top w:val="nil"/>
              <w:left w:val="nil"/>
              <w:bottom w:val="nil"/>
              <w:right w:val="nil"/>
            </w:tcBorders>
            <w:shd w:val="clear" w:color="auto" w:fill="auto"/>
            <w:vAlign w:val="center"/>
            <w:hideMark/>
          </w:tcPr>
          <w:p w14:paraId="6A3EDD22" w14:textId="77777777" w:rsidR="00462C70" w:rsidRPr="00804D50" w:rsidRDefault="00462C70" w:rsidP="00462C70">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08B641DD" w14:textId="77777777" w:rsidR="00462C70" w:rsidRPr="00804D50" w:rsidRDefault="00462C70" w:rsidP="00462C70">
            <w:pPr>
              <w:spacing w:after="0" w:line="240" w:lineRule="auto"/>
              <w:jc w:val="center"/>
              <w:rPr>
                <w:rFonts w:eastAsia="Times New Roman"/>
                <w:color w:val="auto"/>
                <w:spacing w:val="0"/>
                <w:sz w:val="20"/>
                <w:szCs w:val="20"/>
              </w:rPr>
            </w:pPr>
          </w:p>
        </w:tc>
        <w:tc>
          <w:tcPr>
            <w:tcW w:w="1473" w:type="dxa"/>
            <w:tcBorders>
              <w:top w:val="nil"/>
              <w:left w:val="nil"/>
              <w:bottom w:val="nil"/>
              <w:right w:val="nil"/>
            </w:tcBorders>
            <w:shd w:val="clear" w:color="auto" w:fill="auto"/>
            <w:vAlign w:val="center"/>
            <w:hideMark/>
          </w:tcPr>
          <w:p w14:paraId="53096CF6" w14:textId="77777777" w:rsidR="00462C70" w:rsidRPr="00804D50" w:rsidRDefault="00462C70" w:rsidP="00462C70">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2BA6039E" w14:textId="77777777" w:rsidR="00462C70" w:rsidRPr="00804D50" w:rsidRDefault="00462C70" w:rsidP="00462C70">
            <w:pPr>
              <w:spacing w:after="0" w:line="240" w:lineRule="auto"/>
              <w:jc w:val="center"/>
              <w:rPr>
                <w:rFonts w:eastAsia="Times New Roman"/>
                <w:color w:val="auto"/>
                <w:spacing w:val="0"/>
                <w:sz w:val="20"/>
                <w:szCs w:val="20"/>
              </w:rPr>
            </w:pPr>
          </w:p>
        </w:tc>
        <w:tc>
          <w:tcPr>
            <w:tcW w:w="1284" w:type="dxa"/>
            <w:tcBorders>
              <w:top w:val="nil"/>
              <w:left w:val="nil"/>
              <w:bottom w:val="nil"/>
              <w:right w:val="nil"/>
            </w:tcBorders>
            <w:shd w:val="clear" w:color="auto" w:fill="auto"/>
            <w:vAlign w:val="center"/>
            <w:hideMark/>
          </w:tcPr>
          <w:p w14:paraId="1AE58D9B" w14:textId="77777777" w:rsidR="00462C70" w:rsidRPr="00804D50" w:rsidRDefault="00462C70" w:rsidP="00462C70">
            <w:pPr>
              <w:spacing w:after="0" w:line="240" w:lineRule="auto"/>
              <w:rPr>
                <w:rFonts w:eastAsia="Times New Roman"/>
                <w:color w:val="auto"/>
                <w:spacing w:val="0"/>
                <w:sz w:val="20"/>
                <w:szCs w:val="20"/>
              </w:rPr>
            </w:pPr>
          </w:p>
        </w:tc>
      </w:tr>
      <w:tr w:rsidR="00462C70" w:rsidRPr="00804D50" w14:paraId="180C1EF3" w14:textId="77777777" w:rsidTr="00462C70">
        <w:trPr>
          <w:trHeight w:val="848"/>
        </w:trPr>
        <w:tc>
          <w:tcPr>
            <w:tcW w:w="1121"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1964000B" w14:textId="77777777" w:rsidR="00462C70" w:rsidRPr="00462C70" w:rsidRDefault="00462C70" w:rsidP="00462C70">
            <w:pPr>
              <w:spacing w:after="0" w:line="240" w:lineRule="auto"/>
              <w:jc w:val="center"/>
              <w:rPr>
                <w:rFonts w:eastAsia="Times New Roman"/>
                <w:b/>
                <w:bCs/>
                <w:color w:val="FFFFFF"/>
                <w:spacing w:val="0"/>
                <w:sz w:val="22"/>
              </w:rPr>
            </w:pPr>
            <w:r w:rsidRPr="00462C70">
              <w:rPr>
                <w:rFonts w:eastAsia="Times New Roman"/>
                <w:b/>
                <w:bCs/>
                <w:color w:val="FFFFFF"/>
                <w:spacing w:val="0"/>
                <w:sz w:val="22"/>
              </w:rPr>
              <w:t>Provincia</w:t>
            </w:r>
          </w:p>
          <w:p w14:paraId="2C626DDB" w14:textId="77777777" w:rsidR="00462C70" w:rsidRPr="00462C70" w:rsidRDefault="00462C70" w:rsidP="00462C70">
            <w:pPr>
              <w:spacing w:after="0" w:line="240" w:lineRule="auto"/>
              <w:jc w:val="center"/>
              <w:rPr>
                <w:rFonts w:eastAsia="Times New Roman"/>
                <w:b/>
                <w:bCs/>
                <w:color w:val="FFFFFF"/>
                <w:spacing w:val="0"/>
                <w:sz w:val="22"/>
              </w:rPr>
            </w:pPr>
            <w:r w:rsidRPr="00462C70">
              <w:rPr>
                <w:rFonts w:eastAsia="Times New Roman"/>
                <w:b/>
                <w:bCs/>
                <w:color w:val="FFFFFF"/>
                <w:spacing w:val="0"/>
                <w:sz w:val="22"/>
              </w:rPr>
              <w:t>Parte 2</w:t>
            </w:r>
          </w:p>
        </w:tc>
        <w:tc>
          <w:tcPr>
            <w:tcW w:w="1039" w:type="dxa"/>
            <w:tcBorders>
              <w:top w:val="single" w:sz="4" w:space="0" w:color="auto"/>
              <w:left w:val="nil"/>
              <w:bottom w:val="single" w:sz="4" w:space="0" w:color="auto"/>
              <w:right w:val="single" w:sz="4" w:space="0" w:color="auto"/>
            </w:tcBorders>
            <w:shd w:val="clear" w:color="000000" w:fill="072C61"/>
            <w:noWrap/>
            <w:vAlign w:val="center"/>
            <w:hideMark/>
          </w:tcPr>
          <w:p w14:paraId="571D2573" w14:textId="77777777" w:rsidR="00462C70" w:rsidRPr="00804D50" w:rsidRDefault="00462C70" w:rsidP="00462C70">
            <w:pPr>
              <w:spacing w:after="0" w:line="240" w:lineRule="auto"/>
              <w:jc w:val="center"/>
              <w:rPr>
                <w:rFonts w:eastAsia="Times New Roman"/>
                <w:b/>
                <w:bCs/>
                <w:color w:val="FFFFFF"/>
                <w:spacing w:val="0"/>
              </w:rPr>
            </w:pPr>
            <w:r w:rsidRPr="00804D50">
              <w:rPr>
                <w:rFonts w:eastAsia="Times New Roman"/>
                <w:b/>
                <w:bCs/>
                <w:color w:val="FFFFFF"/>
                <w:spacing w:val="0"/>
              </w:rPr>
              <w:t>Rubros</w:t>
            </w:r>
          </w:p>
        </w:tc>
        <w:tc>
          <w:tcPr>
            <w:tcW w:w="1137" w:type="dxa"/>
            <w:tcBorders>
              <w:top w:val="single" w:sz="4" w:space="0" w:color="auto"/>
              <w:left w:val="nil"/>
              <w:bottom w:val="single" w:sz="4" w:space="0" w:color="auto"/>
              <w:right w:val="single" w:sz="4" w:space="0" w:color="auto"/>
            </w:tcBorders>
            <w:shd w:val="clear" w:color="000000" w:fill="072C61"/>
            <w:vAlign w:val="center"/>
            <w:hideMark/>
          </w:tcPr>
          <w:p w14:paraId="1432A424" w14:textId="77777777" w:rsidR="00462C70" w:rsidRPr="00804D50" w:rsidRDefault="00462C70" w:rsidP="00462C70">
            <w:pPr>
              <w:spacing w:after="0" w:line="240" w:lineRule="auto"/>
              <w:jc w:val="center"/>
              <w:rPr>
                <w:rFonts w:eastAsia="Times New Roman"/>
                <w:b/>
                <w:bCs/>
                <w:color w:val="FFFFFF"/>
                <w:spacing w:val="0"/>
              </w:rPr>
            </w:pPr>
            <w:r w:rsidRPr="00804D50">
              <w:rPr>
                <w:rFonts w:eastAsia="Times New Roman"/>
                <w:b/>
                <w:bCs/>
                <w:color w:val="FFFFFF"/>
                <w:spacing w:val="0"/>
              </w:rPr>
              <w:t>Pólizas Emitidas</w:t>
            </w:r>
          </w:p>
        </w:tc>
        <w:tc>
          <w:tcPr>
            <w:tcW w:w="1473" w:type="dxa"/>
            <w:tcBorders>
              <w:top w:val="single" w:sz="4" w:space="0" w:color="auto"/>
              <w:left w:val="nil"/>
              <w:bottom w:val="single" w:sz="4" w:space="0" w:color="auto"/>
              <w:right w:val="single" w:sz="4" w:space="0" w:color="auto"/>
            </w:tcBorders>
            <w:shd w:val="clear" w:color="000000" w:fill="072C61"/>
            <w:vAlign w:val="center"/>
            <w:hideMark/>
          </w:tcPr>
          <w:p w14:paraId="75CFBA1D" w14:textId="77777777" w:rsidR="00462C70" w:rsidRPr="00804D50" w:rsidRDefault="00462C70" w:rsidP="00462C70">
            <w:pPr>
              <w:spacing w:after="0" w:line="240" w:lineRule="auto"/>
              <w:jc w:val="center"/>
              <w:rPr>
                <w:rFonts w:eastAsia="Times New Roman"/>
                <w:b/>
                <w:bCs/>
                <w:color w:val="FFFFFF"/>
                <w:spacing w:val="0"/>
              </w:rPr>
            </w:pPr>
            <w:r w:rsidRPr="00804D50">
              <w:rPr>
                <w:rFonts w:eastAsia="Times New Roman"/>
                <w:b/>
                <w:bCs/>
                <w:color w:val="FFFFFF"/>
                <w:spacing w:val="0"/>
              </w:rPr>
              <w:t>Superficies Aseguradas Tareas</w:t>
            </w:r>
          </w:p>
        </w:tc>
        <w:tc>
          <w:tcPr>
            <w:tcW w:w="1416" w:type="dxa"/>
            <w:tcBorders>
              <w:top w:val="single" w:sz="4" w:space="0" w:color="auto"/>
              <w:left w:val="nil"/>
              <w:bottom w:val="single" w:sz="4" w:space="0" w:color="auto"/>
              <w:right w:val="single" w:sz="4" w:space="0" w:color="auto"/>
            </w:tcBorders>
            <w:shd w:val="clear" w:color="000000" w:fill="072C61"/>
            <w:vAlign w:val="center"/>
            <w:hideMark/>
          </w:tcPr>
          <w:p w14:paraId="3D23DDDA" w14:textId="77777777" w:rsidR="00462C70" w:rsidRPr="00804D50" w:rsidRDefault="00462C70" w:rsidP="00462C70">
            <w:pPr>
              <w:spacing w:after="0" w:line="240" w:lineRule="auto"/>
              <w:jc w:val="center"/>
              <w:rPr>
                <w:rFonts w:eastAsia="Times New Roman"/>
                <w:b/>
                <w:bCs/>
                <w:color w:val="FFFFFF"/>
                <w:spacing w:val="0"/>
              </w:rPr>
            </w:pPr>
            <w:r w:rsidRPr="00804D50">
              <w:rPr>
                <w:rFonts w:eastAsia="Times New Roman"/>
                <w:b/>
                <w:bCs/>
                <w:color w:val="FFFFFF"/>
                <w:spacing w:val="0"/>
              </w:rPr>
              <w:t>Valor Total Prima (100%), En RD$</w:t>
            </w:r>
          </w:p>
        </w:tc>
        <w:tc>
          <w:tcPr>
            <w:tcW w:w="1284" w:type="dxa"/>
            <w:tcBorders>
              <w:top w:val="single" w:sz="4" w:space="0" w:color="auto"/>
              <w:left w:val="nil"/>
              <w:bottom w:val="single" w:sz="4" w:space="0" w:color="auto"/>
              <w:right w:val="single" w:sz="4" w:space="0" w:color="auto"/>
            </w:tcBorders>
            <w:shd w:val="clear" w:color="000000" w:fill="072C61"/>
            <w:vAlign w:val="center"/>
            <w:hideMark/>
          </w:tcPr>
          <w:p w14:paraId="2402BCA7" w14:textId="77777777" w:rsidR="00462C70" w:rsidRPr="00804D50" w:rsidRDefault="00462C70" w:rsidP="00462C70">
            <w:pPr>
              <w:spacing w:after="0" w:line="240" w:lineRule="auto"/>
              <w:jc w:val="center"/>
              <w:rPr>
                <w:rFonts w:eastAsia="Times New Roman"/>
                <w:b/>
                <w:bCs/>
                <w:color w:val="FFFFFF"/>
                <w:spacing w:val="0"/>
              </w:rPr>
            </w:pPr>
            <w:r w:rsidRPr="00804D50">
              <w:rPr>
                <w:rFonts w:eastAsia="Times New Roman"/>
                <w:b/>
                <w:bCs/>
                <w:color w:val="FFFFFF"/>
                <w:spacing w:val="0"/>
              </w:rPr>
              <w:t>Valor Asegurado, En RD$</w:t>
            </w:r>
          </w:p>
        </w:tc>
      </w:tr>
      <w:tr w:rsidR="00462C70" w:rsidRPr="00804D50" w14:paraId="18E8BEEF" w14:textId="77777777" w:rsidTr="00462C70">
        <w:trPr>
          <w:trHeight w:val="282"/>
        </w:trPr>
        <w:tc>
          <w:tcPr>
            <w:tcW w:w="11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0C004F"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Azua</w:t>
            </w:r>
          </w:p>
        </w:tc>
        <w:tc>
          <w:tcPr>
            <w:tcW w:w="1039" w:type="dxa"/>
            <w:tcBorders>
              <w:top w:val="nil"/>
              <w:left w:val="nil"/>
              <w:bottom w:val="single" w:sz="4" w:space="0" w:color="auto"/>
              <w:right w:val="single" w:sz="4" w:space="0" w:color="auto"/>
            </w:tcBorders>
            <w:shd w:val="clear" w:color="auto" w:fill="auto"/>
            <w:noWrap/>
            <w:vAlign w:val="center"/>
            <w:hideMark/>
          </w:tcPr>
          <w:p w14:paraId="7B749ABB"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Ají - C. a.</w:t>
            </w:r>
          </w:p>
        </w:tc>
        <w:tc>
          <w:tcPr>
            <w:tcW w:w="1137" w:type="dxa"/>
            <w:tcBorders>
              <w:top w:val="nil"/>
              <w:left w:val="nil"/>
              <w:bottom w:val="single" w:sz="4" w:space="0" w:color="auto"/>
              <w:right w:val="single" w:sz="4" w:space="0" w:color="auto"/>
            </w:tcBorders>
            <w:shd w:val="clear" w:color="auto" w:fill="auto"/>
            <w:noWrap/>
            <w:vAlign w:val="center"/>
            <w:hideMark/>
          </w:tcPr>
          <w:p w14:paraId="4360F570"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w:t>
            </w:r>
          </w:p>
        </w:tc>
        <w:tc>
          <w:tcPr>
            <w:tcW w:w="1473" w:type="dxa"/>
            <w:tcBorders>
              <w:top w:val="nil"/>
              <w:left w:val="nil"/>
              <w:bottom w:val="single" w:sz="4" w:space="0" w:color="auto"/>
              <w:right w:val="single" w:sz="4" w:space="0" w:color="auto"/>
            </w:tcBorders>
            <w:shd w:val="clear" w:color="auto" w:fill="auto"/>
            <w:noWrap/>
            <w:vAlign w:val="center"/>
            <w:hideMark/>
          </w:tcPr>
          <w:p w14:paraId="79B4AD1D"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35</w:t>
            </w:r>
          </w:p>
        </w:tc>
        <w:tc>
          <w:tcPr>
            <w:tcW w:w="1416" w:type="dxa"/>
            <w:tcBorders>
              <w:top w:val="nil"/>
              <w:left w:val="nil"/>
              <w:bottom w:val="single" w:sz="4" w:space="0" w:color="auto"/>
              <w:right w:val="single" w:sz="4" w:space="0" w:color="auto"/>
            </w:tcBorders>
            <w:shd w:val="clear" w:color="auto" w:fill="auto"/>
            <w:noWrap/>
            <w:vAlign w:val="center"/>
            <w:hideMark/>
          </w:tcPr>
          <w:p w14:paraId="2362332A"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44,100</w:t>
            </w:r>
          </w:p>
        </w:tc>
        <w:tc>
          <w:tcPr>
            <w:tcW w:w="1284" w:type="dxa"/>
            <w:tcBorders>
              <w:top w:val="nil"/>
              <w:left w:val="nil"/>
              <w:bottom w:val="single" w:sz="4" w:space="0" w:color="auto"/>
              <w:right w:val="single" w:sz="4" w:space="0" w:color="auto"/>
            </w:tcBorders>
            <w:shd w:val="clear" w:color="auto" w:fill="auto"/>
            <w:noWrap/>
            <w:vAlign w:val="center"/>
            <w:hideMark/>
          </w:tcPr>
          <w:p w14:paraId="09518F07"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630,000</w:t>
            </w:r>
          </w:p>
        </w:tc>
      </w:tr>
      <w:tr w:rsidR="00462C70" w:rsidRPr="00804D50" w14:paraId="7F0EA25E"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33F1A3ED"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582A916A"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Coco</w:t>
            </w:r>
          </w:p>
        </w:tc>
        <w:tc>
          <w:tcPr>
            <w:tcW w:w="1137" w:type="dxa"/>
            <w:tcBorders>
              <w:top w:val="nil"/>
              <w:left w:val="nil"/>
              <w:bottom w:val="single" w:sz="4" w:space="0" w:color="auto"/>
              <w:right w:val="single" w:sz="4" w:space="0" w:color="auto"/>
            </w:tcBorders>
            <w:shd w:val="clear" w:color="auto" w:fill="auto"/>
            <w:noWrap/>
            <w:vAlign w:val="center"/>
            <w:hideMark/>
          </w:tcPr>
          <w:p w14:paraId="741972EF"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w:t>
            </w:r>
          </w:p>
        </w:tc>
        <w:tc>
          <w:tcPr>
            <w:tcW w:w="1473" w:type="dxa"/>
            <w:tcBorders>
              <w:top w:val="nil"/>
              <w:left w:val="nil"/>
              <w:bottom w:val="single" w:sz="4" w:space="0" w:color="auto"/>
              <w:right w:val="single" w:sz="4" w:space="0" w:color="auto"/>
            </w:tcBorders>
            <w:shd w:val="clear" w:color="auto" w:fill="auto"/>
            <w:noWrap/>
            <w:vAlign w:val="center"/>
            <w:hideMark/>
          </w:tcPr>
          <w:p w14:paraId="0F5B3C74"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65</w:t>
            </w:r>
          </w:p>
        </w:tc>
        <w:tc>
          <w:tcPr>
            <w:tcW w:w="1416" w:type="dxa"/>
            <w:tcBorders>
              <w:top w:val="nil"/>
              <w:left w:val="nil"/>
              <w:bottom w:val="single" w:sz="4" w:space="0" w:color="auto"/>
              <w:right w:val="single" w:sz="4" w:space="0" w:color="auto"/>
            </w:tcBorders>
            <w:shd w:val="clear" w:color="auto" w:fill="auto"/>
            <w:noWrap/>
            <w:vAlign w:val="center"/>
            <w:hideMark/>
          </w:tcPr>
          <w:p w14:paraId="3A2AEAE8"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34,840</w:t>
            </w:r>
          </w:p>
        </w:tc>
        <w:tc>
          <w:tcPr>
            <w:tcW w:w="1284" w:type="dxa"/>
            <w:tcBorders>
              <w:top w:val="nil"/>
              <w:left w:val="nil"/>
              <w:bottom w:val="single" w:sz="4" w:space="0" w:color="auto"/>
              <w:right w:val="single" w:sz="4" w:space="0" w:color="auto"/>
            </w:tcBorders>
            <w:shd w:val="clear" w:color="auto" w:fill="auto"/>
            <w:noWrap/>
            <w:vAlign w:val="center"/>
            <w:hideMark/>
          </w:tcPr>
          <w:p w14:paraId="1B82AC09"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435,500</w:t>
            </w:r>
          </w:p>
        </w:tc>
      </w:tr>
      <w:tr w:rsidR="00462C70" w:rsidRPr="00804D50" w14:paraId="06691105"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6F77ECD4"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66C56472"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Batata</w:t>
            </w:r>
          </w:p>
        </w:tc>
        <w:tc>
          <w:tcPr>
            <w:tcW w:w="1137" w:type="dxa"/>
            <w:tcBorders>
              <w:top w:val="nil"/>
              <w:left w:val="nil"/>
              <w:bottom w:val="single" w:sz="4" w:space="0" w:color="auto"/>
              <w:right w:val="single" w:sz="4" w:space="0" w:color="auto"/>
            </w:tcBorders>
            <w:shd w:val="clear" w:color="auto" w:fill="auto"/>
            <w:noWrap/>
            <w:vAlign w:val="center"/>
            <w:hideMark/>
          </w:tcPr>
          <w:p w14:paraId="3DAB44C1"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w:t>
            </w:r>
          </w:p>
        </w:tc>
        <w:tc>
          <w:tcPr>
            <w:tcW w:w="1473" w:type="dxa"/>
            <w:tcBorders>
              <w:top w:val="nil"/>
              <w:left w:val="nil"/>
              <w:bottom w:val="single" w:sz="4" w:space="0" w:color="auto"/>
              <w:right w:val="single" w:sz="4" w:space="0" w:color="auto"/>
            </w:tcBorders>
            <w:shd w:val="clear" w:color="auto" w:fill="auto"/>
            <w:noWrap/>
            <w:vAlign w:val="center"/>
            <w:hideMark/>
          </w:tcPr>
          <w:p w14:paraId="6E7963B2"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72</w:t>
            </w:r>
          </w:p>
        </w:tc>
        <w:tc>
          <w:tcPr>
            <w:tcW w:w="1416" w:type="dxa"/>
            <w:tcBorders>
              <w:top w:val="nil"/>
              <w:left w:val="nil"/>
              <w:bottom w:val="single" w:sz="4" w:space="0" w:color="auto"/>
              <w:right w:val="single" w:sz="4" w:space="0" w:color="auto"/>
            </w:tcBorders>
            <w:shd w:val="clear" w:color="auto" w:fill="auto"/>
            <w:noWrap/>
            <w:vAlign w:val="center"/>
            <w:hideMark/>
          </w:tcPr>
          <w:p w14:paraId="41F29DB9"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28,800</w:t>
            </w:r>
          </w:p>
        </w:tc>
        <w:tc>
          <w:tcPr>
            <w:tcW w:w="1284" w:type="dxa"/>
            <w:tcBorders>
              <w:top w:val="nil"/>
              <w:left w:val="nil"/>
              <w:bottom w:val="single" w:sz="4" w:space="0" w:color="auto"/>
              <w:right w:val="single" w:sz="4" w:space="0" w:color="auto"/>
            </w:tcBorders>
            <w:shd w:val="clear" w:color="auto" w:fill="auto"/>
            <w:noWrap/>
            <w:vAlign w:val="center"/>
            <w:hideMark/>
          </w:tcPr>
          <w:p w14:paraId="13999801"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360,000</w:t>
            </w:r>
          </w:p>
        </w:tc>
      </w:tr>
      <w:tr w:rsidR="00462C70" w:rsidRPr="00804D50" w14:paraId="6DE38EE3"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07BE9834"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35E1BCE3"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Lechosa</w:t>
            </w:r>
          </w:p>
        </w:tc>
        <w:tc>
          <w:tcPr>
            <w:tcW w:w="1137" w:type="dxa"/>
            <w:tcBorders>
              <w:top w:val="nil"/>
              <w:left w:val="nil"/>
              <w:bottom w:val="single" w:sz="4" w:space="0" w:color="auto"/>
              <w:right w:val="single" w:sz="4" w:space="0" w:color="auto"/>
            </w:tcBorders>
            <w:shd w:val="clear" w:color="auto" w:fill="auto"/>
            <w:noWrap/>
            <w:vAlign w:val="center"/>
            <w:hideMark/>
          </w:tcPr>
          <w:p w14:paraId="30181A92"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w:t>
            </w:r>
          </w:p>
        </w:tc>
        <w:tc>
          <w:tcPr>
            <w:tcW w:w="1473" w:type="dxa"/>
            <w:tcBorders>
              <w:top w:val="nil"/>
              <w:left w:val="nil"/>
              <w:bottom w:val="single" w:sz="4" w:space="0" w:color="auto"/>
              <w:right w:val="single" w:sz="4" w:space="0" w:color="auto"/>
            </w:tcBorders>
            <w:shd w:val="clear" w:color="auto" w:fill="auto"/>
            <w:noWrap/>
            <w:vAlign w:val="center"/>
            <w:hideMark/>
          </w:tcPr>
          <w:p w14:paraId="27C01F2B"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20</w:t>
            </w:r>
          </w:p>
        </w:tc>
        <w:tc>
          <w:tcPr>
            <w:tcW w:w="1416" w:type="dxa"/>
            <w:tcBorders>
              <w:top w:val="nil"/>
              <w:left w:val="nil"/>
              <w:bottom w:val="single" w:sz="4" w:space="0" w:color="auto"/>
              <w:right w:val="single" w:sz="4" w:space="0" w:color="auto"/>
            </w:tcBorders>
            <w:shd w:val="clear" w:color="auto" w:fill="auto"/>
            <w:noWrap/>
            <w:vAlign w:val="center"/>
            <w:hideMark/>
          </w:tcPr>
          <w:p w14:paraId="10787D14"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22,500</w:t>
            </w:r>
          </w:p>
        </w:tc>
        <w:tc>
          <w:tcPr>
            <w:tcW w:w="1284" w:type="dxa"/>
            <w:tcBorders>
              <w:top w:val="nil"/>
              <w:left w:val="nil"/>
              <w:bottom w:val="single" w:sz="4" w:space="0" w:color="auto"/>
              <w:right w:val="single" w:sz="4" w:space="0" w:color="auto"/>
            </w:tcBorders>
            <w:shd w:val="clear" w:color="auto" w:fill="auto"/>
            <w:noWrap/>
            <w:vAlign w:val="center"/>
            <w:hideMark/>
          </w:tcPr>
          <w:p w14:paraId="7963348A"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250,000</w:t>
            </w:r>
          </w:p>
        </w:tc>
      </w:tr>
      <w:tr w:rsidR="00462C70" w:rsidRPr="00804D50" w14:paraId="4F6DA90F"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4DED84F0"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2C11C960"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Rulo</w:t>
            </w:r>
          </w:p>
        </w:tc>
        <w:tc>
          <w:tcPr>
            <w:tcW w:w="1137" w:type="dxa"/>
            <w:tcBorders>
              <w:top w:val="nil"/>
              <w:left w:val="nil"/>
              <w:bottom w:val="single" w:sz="4" w:space="0" w:color="auto"/>
              <w:right w:val="single" w:sz="4" w:space="0" w:color="auto"/>
            </w:tcBorders>
            <w:shd w:val="clear" w:color="auto" w:fill="auto"/>
            <w:noWrap/>
            <w:vAlign w:val="center"/>
            <w:hideMark/>
          </w:tcPr>
          <w:p w14:paraId="416727B7"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w:t>
            </w:r>
          </w:p>
        </w:tc>
        <w:tc>
          <w:tcPr>
            <w:tcW w:w="1473" w:type="dxa"/>
            <w:tcBorders>
              <w:top w:val="nil"/>
              <w:left w:val="nil"/>
              <w:bottom w:val="single" w:sz="4" w:space="0" w:color="auto"/>
              <w:right w:val="single" w:sz="4" w:space="0" w:color="auto"/>
            </w:tcBorders>
            <w:shd w:val="clear" w:color="auto" w:fill="auto"/>
            <w:noWrap/>
            <w:vAlign w:val="center"/>
            <w:hideMark/>
          </w:tcPr>
          <w:p w14:paraId="2D6B6808"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44</w:t>
            </w:r>
          </w:p>
        </w:tc>
        <w:tc>
          <w:tcPr>
            <w:tcW w:w="1416" w:type="dxa"/>
            <w:tcBorders>
              <w:top w:val="nil"/>
              <w:left w:val="nil"/>
              <w:bottom w:val="single" w:sz="4" w:space="0" w:color="auto"/>
              <w:right w:val="single" w:sz="4" w:space="0" w:color="auto"/>
            </w:tcBorders>
            <w:shd w:val="clear" w:color="auto" w:fill="auto"/>
            <w:noWrap/>
            <w:vAlign w:val="center"/>
            <w:hideMark/>
          </w:tcPr>
          <w:p w14:paraId="0C82B880"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22,500</w:t>
            </w:r>
          </w:p>
        </w:tc>
        <w:tc>
          <w:tcPr>
            <w:tcW w:w="1284" w:type="dxa"/>
            <w:tcBorders>
              <w:top w:val="nil"/>
              <w:left w:val="nil"/>
              <w:bottom w:val="single" w:sz="4" w:space="0" w:color="auto"/>
              <w:right w:val="single" w:sz="4" w:space="0" w:color="auto"/>
            </w:tcBorders>
            <w:shd w:val="clear" w:color="auto" w:fill="auto"/>
            <w:noWrap/>
            <w:vAlign w:val="center"/>
            <w:hideMark/>
          </w:tcPr>
          <w:p w14:paraId="0DECC5D1"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250,000</w:t>
            </w:r>
          </w:p>
        </w:tc>
      </w:tr>
      <w:tr w:rsidR="00462C70" w:rsidRPr="00804D50" w14:paraId="65CFBADB"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3CFB7EE3"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173FAD86"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Maíz</w:t>
            </w:r>
          </w:p>
        </w:tc>
        <w:tc>
          <w:tcPr>
            <w:tcW w:w="1137" w:type="dxa"/>
            <w:tcBorders>
              <w:top w:val="nil"/>
              <w:left w:val="nil"/>
              <w:bottom w:val="single" w:sz="4" w:space="0" w:color="auto"/>
              <w:right w:val="single" w:sz="4" w:space="0" w:color="auto"/>
            </w:tcBorders>
            <w:shd w:val="clear" w:color="auto" w:fill="auto"/>
            <w:noWrap/>
            <w:vAlign w:val="center"/>
            <w:hideMark/>
          </w:tcPr>
          <w:p w14:paraId="00F0A61B"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w:t>
            </w:r>
          </w:p>
        </w:tc>
        <w:tc>
          <w:tcPr>
            <w:tcW w:w="1473" w:type="dxa"/>
            <w:tcBorders>
              <w:top w:val="nil"/>
              <w:left w:val="nil"/>
              <w:bottom w:val="single" w:sz="4" w:space="0" w:color="auto"/>
              <w:right w:val="single" w:sz="4" w:space="0" w:color="auto"/>
            </w:tcBorders>
            <w:shd w:val="clear" w:color="auto" w:fill="auto"/>
            <w:noWrap/>
            <w:vAlign w:val="center"/>
            <w:hideMark/>
          </w:tcPr>
          <w:p w14:paraId="2B2104AB"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20</w:t>
            </w:r>
          </w:p>
        </w:tc>
        <w:tc>
          <w:tcPr>
            <w:tcW w:w="1416" w:type="dxa"/>
            <w:tcBorders>
              <w:top w:val="nil"/>
              <w:left w:val="nil"/>
              <w:bottom w:val="single" w:sz="4" w:space="0" w:color="auto"/>
              <w:right w:val="single" w:sz="4" w:space="0" w:color="auto"/>
            </w:tcBorders>
            <w:shd w:val="clear" w:color="auto" w:fill="auto"/>
            <w:noWrap/>
            <w:vAlign w:val="center"/>
            <w:hideMark/>
          </w:tcPr>
          <w:p w14:paraId="2CBCEA11"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6,000</w:t>
            </w:r>
          </w:p>
        </w:tc>
        <w:tc>
          <w:tcPr>
            <w:tcW w:w="1284" w:type="dxa"/>
            <w:tcBorders>
              <w:top w:val="nil"/>
              <w:left w:val="nil"/>
              <w:bottom w:val="single" w:sz="4" w:space="0" w:color="auto"/>
              <w:right w:val="single" w:sz="4" w:space="0" w:color="auto"/>
            </w:tcBorders>
            <w:shd w:val="clear" w:color="auto" w:fill="auto"/>
            <w:noWrap/>
            <w:vAlign w:val="center"/>
            <w:hideMark/>
          </w:tcPr>
          <w:p w14:paraId="666C5A43"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100,000</w:t>
            </w:r>
          </w:p>
        </w:tc>
      </w:tr>
      <w:tr w:rsidR="00462C70" w:rsidRPr="00804D50" w14:paraId="42F40E7C"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6D40451D"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55A85668" w14:textId="77777777" w:rsidR="00462C70" w:rsidRPr="00216153" w:rsidRDefault="00462C70" w:rsidP="00462C70">
            <w:pPr>
              <w:spacing w:after="0" w:line="240" w:lineRule="auto"/>
              <w:rPr>
                <w:rFonts w:eastAsia="Times New Roman"/>
                <w:color w:val="4C4747"/>
                <w:spacing w:val="0"/>
              </w:rPr>
            </w:pPr>
            <w:r w:rsidRPr="00216153">
              <w:rPr>
                <w:rFonts w:eastAsia="Times New Roman"/>
                <w:color w:val="4C4747"/>
                <w:spacing w:val="0"/>
              </w:rPr>
              <w:t>Auyama</w:t>
            </w:r>
          </w:p>
        </w:tc>
        <w:tc>
          <w:tcPr>
            <w:tcW w:w="1137" w:type="dxa"/>
            <w:tcBorders>
              <w:top w:val="nil"/>
              <w:left w:val="nil"/>
              <w:bottom w:val="single" w:sz="4" w:space="0" w:color="auto"/>
              <w:right w:val="single" w:sz="4" w:space="0" w:color="auto"/>
            </w:tcBorders>
            <w:shd w:val="clear" w:color="auto" w:fill="auto"/>
            <w:noWrap/>
            <w:vAlign w:val="center"/>
            <w:hideMark/>
          </w:tcPr>
          <w:p w14:paraId="3607AAC6"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1</w:t>
            </w:r>
          </w:p>
        </w:tc>
        <w:tc>
          <w:tcPr>
            <w:tcW w:w="1473" w:type="dxa"/>
            <w:tcBorders>
              <w:top w:val="nil"/>
              <w:left w:val="nil"/>
              <w:bottom w:val="single" w:sz="4" w:space="0" w:color="auto"/>
              <w:right w:val="single" w:sz="4" w:space="0" w:color="auto"/>
            </w:tcBorders>
            <w:shd w:val="clear" w:color="auto" w:fill="auto"/>
            <w:noWrap/>
            <w:vAlign w:val="center"/>
            <w:hideMark/>
          </w:tcPr>
          <w:p w14:paraId="5F2F4359"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30</w:t>
            </w:r>
          </w:p>
        </w:tc>
        <w:tc>
          <w:tcPr>
            <w:tcW w:w="1416" w:type="dxa"/>
            <w:tcBorders>
              <w:top w:val="nil"/>
              <w:left w:val="nil"/>
              <w:bottom w:val="single" w:sz="4" w:space="0" w:color="auto"/>
              <w:right w:val="single" w:sz="4" w:space="0" w:color="auto"/>
            </w:tcBorders>
            <w:shd w:val="clear" w:color="auto" w:fill="auto"/>
            <w:noWrap/>
            <w:vAlign w:val="center"/>
            <w:hideMark/>
          </w:tcPr>
          <w:p w14:paraId="333789DF"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5,400</w:t>
            </w:r>
          </w:p>
        </w:tc>
        <w:tc>
          <w:tcPr>
            <w:tcW w:w="1284" w:type="dxa"/>
            <w:tcBorders>
              <w:top w:val="nil"/>
              <w:left w:val="nil"/>
              <w:bottom w:val="single" w:sz="4" w:space="0" w:color="auto"/>
              <w:right w:val="single" w:sz="4" w:space="0" w:color="auto"/>
            </w:tcBorders>
            <w:shd w:val="clear" w:color="auto" w:fill="auto"/>
            <w:noWrap/>
            <w:vAlign w:val="center"/>
            <w:hideMark/>
          </w:tcPr>
          <w:p w14:paraId="74B0EFFF" w14:textId="77777777" w:rsidR="00462C70" w:rsidRPr="00216153" w:rsidRDefault="00462C70" w:rsidP="00462C70">
            <w:pPr>
              <w:spacing w:after="0" w:line="240" w:lineRule="auto"/>
              <w:jc w:val="center"/>
              <w:rPr>
                <w:rFonts w:eastAsia="Times New Roman"/>
                <w:color w:val="4C4747"/>
                <w:spacing w:val="0"/>
              </w:rPr>
            </w:pPr>
            <w:r w:rsidRPr="00216153">
              <w:rPr>
                <w:rFonts w:eastAsia="Times New Roman"/>
                <w:color w:val="4C4747"/>
                <w:spacing w:val="0"/>
              </w:rPr>
              <w:t>90,000</w:t>
            </w:r>
          </w:p>
        </w:tc>
      </w:tr>
      <w:tr w:rsidR="00462C70" w:rsidRPr="00804D50" w14:paraId="2A5EF66E" w14:textId="77777777" w:rsidTr="00462C70">
        <w:trPr>
          <w:trHeight w:val="282"/>
        </w:trPr>
        <w:tc>
          <w:tcPr>
            <w:tcW w:w="1121" w:type="dxa"/>
            <w:vMerge/>
            <w:tcBorders>
              <w:top w:val="nil"/>
              <w:left w:val="single" w:sz="4" w:space="0" w:color="auto"/>
              <w:bottom w:val="single" w:sz="4" w:space="0" w:color="auto"/>
              <w:right w:val="single" w:sz="4" w:space="0" w:color="auto"/>
            </w:tcBorders>
            <w:vAlign w:val="center"/>
            <w:hideMark/>
          </w:tcPr>
          <w:p w14:paraId="27DC86D6"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522D86C6" w14:textId="77777777" w:rsidR="00462C70" w:rsidRPr="00216153" w:rsidRDefault="00462C70" w:rsidP="00462C70">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37983B43"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313</w:t>
            </w:r>
          </w:p>
        </w:tc>
        <w:tc>
          <w:tcPr>
            <w:tcW w:w="1473" w:type="dxa"/>
            <w:tcBorders>
              <w:top w:val="nil"/>
              <w:left w:val="nil"/>
              <w:bottom w:val="single" w:sz="4" w:space="0" w:color="auto"/>
              <w:right w:val="single" w:sz="4" w:space="0" w:color="auto"/>
            </w:tcBorders>
            <w:shd w:val="clear" w:color="auto" w:fill="auto"/>
            <w:noWrap/>
            <w:vAlign w:val="center"/>
            <w:hideMark/>
          </w:tcPr>
          <w:p w14:paraId="6626514E"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10,887</w:t>
            </w:r>
          </w:p>
        </w:tc>
        <w:tc>
          <w:tcPr>
            <w:tcW w:w="1416" w:type="dxa"/>
            <w:tcBorders>
              <w:top w:val="nil"/>
              <w:left w:val="nil"/>
              <w:bottom w:val="single" w:sz="4" w:space="0" w:color="auto"/>
              <w:right w:val="single" w:sz="4" w:space="0" w:color="auto"/>
            </w:tcBorders>
            <w:shd w:val="clear" w:color="auto" w:fill="auto"/>
            <w:noWrap/>
            <w:vAlign w:val="center"/>
            <w:hideMark/>
          </w:tcPr>
          <w:p w14:paraId="670A009D"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9,110,166</w:t>
            </w:r>
          </w:p>
        </w:tc>
        <w:tc>
          <w:tcPr>
            <w:tcW w:w="1284" w:type="dxa"/>
            <w:tcBorders>
              <w:top w:val="nil"/>
              <w:left w:val="nil"/>
              <w:bottom w:val="single" w:sz="4" w:space="0" w:color="auto"/>
              <w:right w:val="single" w:sz="4" w:space="0" w:color="auto"/>
            </w:tcBorders>
            <w:shd w:val="clear" w:color="auto" w:fill="auto"/>
            <w:noWrap/>
            <w:vAlign w:val="center"/>
            <w:hideMark/>
          </w:tcPr>
          <w:p w14:paraId="05C67ABA"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98,815,758</w:t>
            </w:r>
          </w:p>
        </w:tc>
      </w:tr>
      <w:tr w:rsidR="00462C70" w:rsidRPr="00804D50" w14:paraId="149C618E" w14:textId="77777777" w:rsidTr="00462C70">
        <w:trPr>
          <w:trHeight w:val="565"/>
        </w:trPr>
        <w:tc>
          <w:tcPr>
            <w:tcW w:w="1121" w:type="dxa"/>
            <w:vMerge/>
            <w:tcBorders>
              <w:top w:val="nil"/>
              <w:left w:val="single" w:sz="4" w:space="0" w:color="auto"/>
              <w:bottom w:val="single" w:sz="4" w:space="0" w:color="auto"/>
              <w:right w:val="single" w:sz="4" w:space="0" w:color="auto"/>
            </w:tcBorders>
            <w:vAlign w:val="center"/>
            <w:hideMark/>
          </w:tcPr>
          <w:p w14:paraId="1820B108"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vAlign w:val="center"/>
            <w:hideMark/>
          </w:tcPr>
          <w:p w14:paraId="393435EE" w14:textId="77777777" w:rsidR="00462C70" w:rsidRPr="00216153" w:rsidRDefault="00462C70" w:rsidP="00462C70">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2305C3E1"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9627</w:t>
            </w:r>
          </w:p>
        </w:tc>
        <w:tc>
          <w:tcPr>
            <w:tcW w:w="1473" w:type="dxa"/>
            <w:tcBorders>
              <w:top w:val="nil"/>
              <w:left w:val="nil"/>
              <w:bottom w:val="single" w:sz="4" w:space="0" w:color="auto"/>
              <w:right w:val="single" w:sz="4" w:space="0" w:color="auto"/>
            </w:tcBorders>
            <w:shd w:val="clear" w:color="auto" w:fill="auto"/>
            <w:noWrap/>
            <w:vAlign w:val="center"/>
            <w:hideMark/>
          </w:tcPr>
          <w:p w14:paraId="2F384F1A"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718,066</w:t>
            </w:r>
          </w:p>
        </w:tc>
        <w:tc>
          <w:tcPr>
            <w:tcW w:w="1416" w:type="dxa"/>
            <w:tcBorders>
              <w:top w:val="nil"/>
              <w:left w:val="nil"/>
              <w:bottom w:val="single" w:sz="4" w:space="0" w:color="auto"/>
              <w:right w:val="single" w:sz="4" w:space="0" w:color="auto"/>
            </w:tcBorders>
            <w:shd w:val="clear" w:color="auto" w:fill="auto"/>
            <w:noWrap/>
            <w:vAlign w:val="center"/>
            <w:hideMark/>
          </w:tcPr>
          <w:p w14:paraId="1E3F7369"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454,582,175</w:t>
            </w:r>
          </w:p>
        </w:tc>
        <w:tc>
          <w:tcPr>
            <w:tcW w:w="1284" w:type="dxa"/>
            <w:tcBorders>
              <w:top w:val="nil"/>
              <w:left w:val="nil"/>
              <w:bottom w:val="single" w:sz="4" w:space="0" w:color="auto"/>
              <w:right w:val="single" w:sz="4" w:space="0" w:color="auto"/>
            </w:tcBorders>
            <w:shd w:val="clear" w:color="auto" w:fill="auto"/>
            <w:noWrap/>
            <w:vAlign w:val="center"/>
            <w:hideMark/>
          </w:tcPr>
          <w:p w14:paraId="033B4A41"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4,963,844,718</w:t>
            </w:r>
          </w:p>
        </w:tc>
      </w:tr>
      <w:tr w:rsidR="00462C70" w:rsidRPr="00804D50" w14:paraId="2ACBAE2A" w14:textId="77777777" w:rsidTr="00462C70">
        <w:trPr>
          <w:trHeight w:val="269"/>
        </w:trPr>
        <w:tc>
          <w:tcPr>
            <w:tcW w:w="1121" w:type="dxa"/>
            <w:vMerge/>
            <w:tcBorders>
              <w:top w:val="nil"/>
              <w:left w:val="single" w:sz="4" w:space="0" w:color="auto"/>
              <w:bottom w:val="single" w:sz="4" w:space="0" w:color="auto"/>
              <w:right w:val="single" w:sz="4" w:space="0" w:color="auto"/>
            </w:tcBorders>
            <w:vAlign w:val="center"/>
            <w:hideMark/>
          </w:tcPr>
          <w:p w14:paraId="4E573212" w14:textId="77777777" w:rsidR="00462C70" w:rsidRPr="00216153" w:rsidRDefault="00462C70" w:rsidP="00462C70">
            <w:pPr>
              <w:spacing w:after="0" w:line="240" w:lineRule="auto"/>
              <w:rPr>
                <w:rFonts w:eastAsia="Times New Roman"/>
                <w:color w:val="4C4747"/>
                <w:spacing w:val="0"/>
              </w:rPr>
            </w:pPr>
          </w:p>
        </w:tc>
        <w:tc>
          <w:tcPr>
            <w:tcW w:w="1039" w:type="dxa"/>
            <w:tcBorders>
              <w:top w:val="nil"/>
              <w:left w:val="nil"/>
              <w:bottom w:val="single" w:sz="4" w:space="0" w:color="auto"/>
              <w:right w:val="single" w:sz="4" w:space="0" w:color="auto"/>
            </w:tcBorders>
            <w:shd w:val="clear" w:color="auto" w:fill="auto"/>
            <w:noWrap/>
            <w:vAlign w:val="center"/>
            <w:hideMark/>
          </w:tcPr>
          <w:p w14:paraId="0228B0D6" w14:textId="77777777" w:rsidR="00462C70" w:rsidRPr="00216153" w:rsidRDefault="00462C70" w:rsidP="00462C70">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noWrap/>
            <w:vAlign w:val="center"/>
            <w:hideMark/>
          </w:tcPr>
          <w:p w14:paraId="6E14C27A"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73" w:type="dxa"/>
            <w:tcBorders>
              <w:top w:val="nil"/>
              <w:left w:val="nil"/>
              <w:bottom w:val="single" w:sz="4" w:space="0" w:color="auto"/>
              <w:right w:val="single" w:sz="4" w:space="0" w:color="auto"/>
            </w:tcBorders>
            <w:shd w:val="clear" w:color="auto" w:fill="auto"/>
            <w:noWrap/>
            <w:vAlign w:val="center"/>
            <w:hideMark/>
          </w:tcPr>
          <w:p w14:paraId="2D75C021"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19587B7F"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284" w:type="dxa"/>
            <w:tcBorders>
              <w:top w:val="nil"/>
              <w:left w:val="nil"/>
              <w:bottom w:val="single" w:sz="4" w:space="0" w:color="auto"/>
              <w:right w:val="single" w:sz="4" w:space="0" w:color="auto"/>
            </w:tcBorders>
            <w:shd w:val="clear" w:color="auto" w:fill="auto"/>
            <w:noWrap/>
            <w:vAlign w:val="center"/>
            <w:hideMark/>
          </w:tcPr>
          <w:p w14:paraId="728671E1" w14:textId="77777777" w:rsidR="00462C70" w:rsidRPr="00216153" w:rsidRDefault="00462C70" w:rsidP="00462C70">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686554A4" w14:textId="77777777" w:rsidR="000A155F" w:rsidRDefault="000A155F" w:rsidP="000C6CA0">
      <w:pPr>
        <w:pStyle w:val="Ttulo1"/>
        <w:tabs>
          <w:tab w:val="left" w:pos="6449"/>
        </w:tabs>
        <w:jc w:val="left"/>
        <w:rPr>
          <w:lang w:val="es-ES"/>
        </w:rPr>
      </w:pPr>
    </w:p>
    <w:p w14:paraId="0338617C" w14:textId="3D923391" w:rsidR="000A155F" w:rsidRDefault="003447A7" w:rsidP="000C6CA0">
      <w:pPr>
        <w:pStyle w:val="Ttulo1"/>
        <w:tabs>
          <w:tab w:val="left" w:pos="6449"/>
        </w:tabs>
        <w:jc w:val="left"/>
        <w:rPr>
          <w:lang w:val="es-ES"/>
        </w:rPr>
      </w:pPr>
      <w:r>
        <w:rPr>
          <w:noProof/>
          <w:lang w:val="en-US"/>
        </w:rPr>
        <w:drawing>
          <wp:anchor distT="0" distB="0" distL="114300" distR="114300" simplePos="0" relativeHeight="251667968" behindDoc="0" locked="0" layoutInCell="1" allowOverlap="1" wp14:anchorId="63E8BE6B" wp14:editId="4C772AC5">
            <wp:simplePos x="0" y="0"/>
            <wp:positionH relativeFrom="page">
              <wp:posOffset>3543300</wp:posOffset>
            </wp:positionH>
            <wp:positionV relativeFrom="page">
              <wp:posOffset>5743575</wp:posOffset>
            </wp:positionV>
            <wp:extent cx="2133600" cy="1514475"/>
            <wp:effectExtent l="0" t="0" r="0" b="9525"/>
            <wp:wrapTight wrapText="bothSides">
              <wp:wrapPolygon edited="0">
                <wp:start x="0" y="0"/>
                <wp:lineTo x="0" y="21464"/>
                <wp:lineTo x="21407" y="21464"/>
                <wp:lineTo x="21407" y="0"/>
                <wp:lineTo x="0" y="0"/>
              </wp:wrapPolygon>
            </wp:wrapTight>
            <wp:docPr id="150" name="Gráfico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5920" behindDoc="0" locked="0" layoutInCell="1" allowOverlap="1" wp14:anchorId="29B36C2A" wp14:editId="201DCE82">
            <wp:simplePos x="0" y="0"/>
            <wp:positionH relativeFrom="margin">
              <wp:align>left</wp:align>
            </wp:positionH>
            <wp:positionV relativeFrom="page">
              <wp:posOffset>5743575</wp:posOffset>
            </wp:positionV>
            <wp:extent cx="2066925" cy="1552575"/>
            <wp:effectExtent l="0" t="0" r="9525" b="9525"/>
            <wp:wrapTight wrapText="bothSides">
              <wp:wrapPolygon edited="0">
                <wp:start x="0" y="0"/>
                <wp:lineTo x="0" y="21467"/>
                <wp:lineTo x="21500" y="21467"/>
                <wp:lineTo x="21500" y="0"/>
                <wp:lineTo x="0" y="0"/>
              </wp:wrapPolygon>
            </wp:wrapTight>
            <wp:docPr id="148" name="Gráfico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14:paraId="06D2623C" w14:textId="77777777" w:rsidR="000A155F" w:rsidRDefault="000A155F" w:rsidP="000C6CA0">
      <w:pPr>
        <w:pStyle w:val="Ttulo1"/>
        <w:tabs>
          <w:tab w:val="left" w:pos="6449"/>
        </w:tabs>
        <w:jc w:val="left"/>
        <w:rPr>
          <w:rFonts w:eastAsia="Calibri"/>
          <w:color w:val="4C4747"/>
          <w:sz w:val="18"/>
        </w:rPr>
      </w:pPr>
    </w:p>
    <w:p w14:paraId="226EAD77" w14:textId="77777777" w:rsidR="000A155F" w:rsidRDefault="000A155F" w:rsidP="000C6CA0">
      <w:pPr>
        <w:pStyle w:val="Ttulo1"/>
        <w:tabs>
          <w:tab w:val="left" w:pos="6449"/>
        </w:tabs>
        <w:jc w:val="left"/>
        <w:rPr>
          <w:rFonts w:eastAsia="Calibri"/>
          <w:color w:val="4C4747"/>
          <w:sz w:val="18"/>
        </w:rPr>
      </w:pPr>
    </w:p>
    <w:p w14:paraId="3B3C169C" w14:textId="77777777" w:rsidR="000A155F" w:rsidRDefault="000A155F" w:rsidP="000C6CA0">
      <w:pPr>
        <w:pStyle w:val="Ttulo1"/>
        <w:tabs>
          <w:tab w:val="left" w:pos="6449"/>
        </w:tabs>
        <w:jc w:val="left"/>
        <w:rPr>
          <w:rFonts w:eastAsia="Calibri"/>
          <w:color w:val="4C4747"/>
          <w:sz w:val="18"/>
        </w:rPr>
      </w:pPr>
    </w:p>
    <w:p w14:paraId="37E64108" w14:textId="77777777" w:rsidR="000A155F" w:rsidRDefault="000A155F" w:rsidP="000C6CA0">
      <w:pPr>
        <w:pStyle w:val="Ttulo1"/>
        <w:tabs>
          <w:tab w:val="left" w:pos="6449"/>
        </w:tabs>
        <w:jc w:val="left"/>
        <w:rPr>
          <w:rFonts w:eastAsia="Calibri"/>
          <w:color w:val="4C4747"/>
          <w:sz w:val="18"/>
        </w:rPr>
      </w:pPr>
    </w:p>
    <w:p w14:paraId="7763A1E9" w14:textId="1614D2C3" w:rsidR="000C6CA0" w:rsidRPr="00216153" w:rsidRDefault="000A155F" w:rsidP="000C6CA0">
      <w:pPr>
        <w:pStyle w:val="Ttulo1"/>
        <w:tabs>
          <w:tab w:val="left" w:pos="6449"/>
        </w:tabs>
        <w:jc w:val="left"/>
        <w:rPr>
          <w:b w:val="0"/>
          <w:noProof/>
          <w:lang w:val="en-US"/>
        </w:rPr>
      </w:pPr>
      <w:r w:rsidRPr="00216153">
        <w:rPr>
          <w:rFonts w:eastAsia="Calibri"/>
          <w:b w:val="0"/>
          <w:color w:val="4C4747"/>
          <w:sz w:val="18"/>
        </w:rPr>
        <w:t>Fuente: Dpto. de operaciones</w:t>
      </w:r>
      <w:r w:rsidRPr="00216153">
        <w:rPr>
          <w:b w:val="0"/>
          <w:noProof/>
          <w:lang w:val="en-US"/>
        </w:rPr>
        <w:t xml:space="preserve"> </w:t>
      </w:r>
      <w:r w:rsidR="000C6CA0" w:rsidRPr="00216153">
        <w:rPr>
          <w:b w:val="0"/>
          <w:lang w:val="es-ES"/>
        </w:rPr>
        <w:br w:type="page"/>
      </w:r>
    </w:p>
    <w:tbl>
      <w:tblPr>
        <w:tblpPr w:leftFromText="180" w:rightFromText="180" w:vertAnchor="text" w:horzAnchor="margin" w:tblpY="221"/>
        <w:tblW w:w="7325" w:type="dxa"/>
        <w:tblLook w:val="04A0" w:firstRow="1" w:lastRow="0" w:firstColumn="1" w:lastColumn="0" w:noHBand="0" w:noVBand="1"/>
      </w:tblPr>
      <w:tblGrid>
        <w:gridCol w:w="1121"/>
        <w:gridCol w:w="1047"/>
        <w:gridCol w:w="1137"/>
        <w:gridCol w:w="1417"/>
        <w:gridCol w:w="1416"/>
        <w:gridCol w:w="1596"/>
      </w:tblGrid>
      <w:tr w:rsidR="000A155F" w:rsidRPr="000A155F" w14:paraId="29A3C581" w14:textId="77777777" w:rsidTr="00222536">
        <w:trPr>
          <w:trHeight w:val="366"/>
        </w:trPr>
        <w:tc>
          <w:tcPr>
            <w:tcW w:w="7325" w:type="dxa"/>
            <w:gridSpan w:val="6"/>
            <w:tcBorders>
              <w:top w:val="nil"/>
              <w:left w:val="nil"/>
              <w:bottom w:val="nil"/>
              <w:right w:val="nil"/>
            </w:tcBorders>
            <w:shd w:val="clear" w:color="auto" w:fill="auto"/>
            <w:noWrap/>
            <w:vAlign w:val="bottom"/>
            <w:hideMark/>
          </w:tcPr>
          <w:p w14:paraId="39526970" w14:textId="358BEC2E" w:rsidR="00804D50" w:rsidRPr="00216153" w:rsidRDefault="00E47C45" w:rsidP="00804D50">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804D50" w:rsidRPr="00216153">
              <w:rPr>
                <w:rFonts w:eastAsia="Times New Roman"/>
                <w:b/>
                <w:bCs/>
                <w:color w:val="4C4747"/>
                <w:spacing w:val="0"/>
                <w:sz w:val="28"/>
                <w:szCs w:val="28"/>
              </w:rPr>
              <w:t xml:space="preserve"> de pólizas agrícolas suscritas por provincias</w:t>
            </w:r>
          </w:p>
        </w:tc>
      </w:tr>
      <w:tr w:rsidR="000A155F" w:rsidRPr="000A155F" w14:paraId="46CAF7B5" w14:textId="77777777" w:rsidTr="00222536">
        <w:trPr>
          <w:trHeight w:val="203"/>
        </w:trPr>
        <w:tc>
          <w:tcPr>
            <w:tcW w:w="1052" w:type="dxa"/>
            <w:tcBorders>
              <w:top w:val="nil"/>
              <w:left w:val="nil"/>
              <w:bottom w:val="nil"/>
              <w:right w:val="nil"/>
            </w:tcBorders>
            <w:shd w:val="clear" w:color="auto" w:fill="auto"/>
            <w:noWrap/>
            <w:vAlign w:val="bottom"/>
            <w:hideMark/>
          </w:tcPr>
          <w:p w14:paraId="0ADCBB36" w14:textId="77777777" w:rsidR="00804D50" w:rsidRPr="000A155F" w:rsidRDefault="00804D50" w:rsidP="00804D50">
            <w:pPr>
              <w:spacing w:after="0" w:line="240" w:lineRule="auto"/>
              <w:jc w:val="center"/>
              <w:rPr>
                <w:rFonts w:eastAsia="Times New Roman"/>
                <w:b/>
                <w:bCs/>
                <w:color w:val="4C4747"/>
                <w:spacing w:val="0"/>
                <w:sz w:val="28"/>
                <w:szCs w:val="28"/>
              </w:rPr>
            </w:pPr>
          </w:p>
        </w:tc>
        <w:tc>
          <w:tcPr>
            <w:tcW w:w="982" w:type="dxa"/>
            <w:tcBorders>
              <w:top w:val="nil"/>
              <w:left w:val="nil"/>
              <w:bottom w:val="nil"/>
              <w:right w:val="nil"/>
            </w:tcBorders>
            <w:shd w:val="clear" w:color="auto" w:fill="auto"/>
            <w:noWrap/>
            <w:vAlign w:val="bottom"/>
            <w:hideMark/>
          </w:tcPr>
          <w:p w14:paraId="5106B5D2" w14:textId="77777777" w:rsidR="00804D50" w:rsidRPr="00216153" w:rsidRDefault="00804D50" w:rsidP="00804D50">
            <w:pPr>
              <w:spacing w:after="0" w:line="240" w:lineRule="auto"/>
              <w:jc w:val="center"/>
              <w:rPr>
                <w:rFonts w:eastAsia="Times New Roman"/>
                <w:color w:val="4C4747"/>
                <w:spacing w:val="0"/>
                <w:sz w:val="20"/>
                <w:szCs w:val="20"/>
              </w:rPr>
            </w:pPr>
          </w:p>
        </w:tc>
        <w:tc>
          <w:tcPr>
            <w:tcW w:w="1067" w:type="dxa"/>
            <w:tcBorders>
              <w:top w:val="nil"/>
              <w:left w:val="nil"/>
              <w:bottom w:val="nil"/>
              <w:right w:val="nil"/>
            </w:tcBorders>
            <w:shd w:val="clear" w:color="auto" w:fill="auto"/>
            <w:noWrap/>
            <w:vAlign w:val="bottom"/>
            <w:hideMark/>
          </w:tcPr>
          <w:p w14:paraId="097A23C4" w14:textId="77777777" w:rsidR="00804D50" w:rsidRPr="00216153" w:rsidRDefault="00804D50" w:rsidP="00804D50">
            <w:pPr>
              <w:spacing w:after="0" w:line="240" w:lineRule="auto"/>
              <w:jc w:val="center"/>
              <w:rPr>
                <w:rFonts w:eastAsia="Times New Roman"/>
                <w:color w:val="4C4747"/>
                <w:spacing w:val="0"/>
                <w:sz w:val="20"/>
                <w:szCs w:val="20"/>
              </w:rPr>
            </w:pPr>
          </w:p>
        </w:tc>
        <w:tc>
          <w:tcPr>
            <w:tcW w:w="1329" w:type="dxa"/>
            <w:tcBorders>
              <w:top w:val="nil"/>
              <w:left w:val="nil"/>
              <w:bottom w:val="nil"/>
              <w:right w:val="nil"/>
            </w:tcBorders>
            <w:shd w:val="clear" w:color="auto" w:fill="auto"/>
            <w:noWrap/>
            <w:vAlign w:val="bottom"/>
            <w:hideMark/>
          </w:tcPr>
          <w:p w14:paraId="2DBACDF4" w14:textId="77777777" w:rsidR="00804D50" w:rsidRPr="00216153" w:rsidRDefault="00804D50" w:rsidP="00804D50">
            <w:pPr>
              <w:spacing w:after="0" w:line="240" w:lineRule="auto"/>
              <w:jc w:val="center"/>
              <w:rPr>
                <w:rFonts w:eastAsia="Times New Roman"/>
                <w:color w:val="4C4747"/>
                <w:spacing w:val="0"/>
                <w:sz w:val="20"/>
                <w:szCs w:val="20"/>
              </w:rPr>
            </w:pPr>
          </w:p>
        </w:tc>
        <w:tc>
          <w:tcPr>
            <w:tcW w:w="1396" w:type="dxa"/>
            <w:tcBorders>
              <w:top w:val="nil"/>
              <w:left w:val="nil"/>
              <w:bottom w:val="nil"/>
              <w:right w:val="nil"/>
            </w:tcBorders>
            <w:shd w:val="clear" w:color="auto" w:fill="auto"/>
            <w:noWrap/>
            <w:vAlign w:val="bottom"/>
            <w:hideMark/>
          </w:tcPr>
          <w:p w14:paraId="727BC282" w14:textId="77777777" w:rsidR="00804D50" w:rsidRPr="00216153" w:rsidRDefault="00804D50" w:rsidP="00804D50">
            <w:pPr>
              <w:spacing w:after="0" w:line="240" w:lineRule="auto"/>
              <w:jc w:val="center"/>
              <w:rPr>
                <w:rFonts w:eastAsia="Times New Roman"/>
                <w:color w:val="4C4747"/>
                <w:spacing w:val="0"/>
                <w:sz w:val="20"/>
                <w:szCs w:val="20"/>
              </w:rPr>
            </w:pPr>
          </w:p>
        </w:tc>
        <w:tc>
          <w:tcPr>
            <w:tcW w:w="1497" w:type="dxa"/>
            <w:tcBorders>
              <w:top w:val="nil"/>
              <w:left w:val="nil"/>
              <w:bottom w:val="nil"/>
              <w:right w:val="nil"/>
            </w:tcBorders>
            <w:shd w:val="clear" w:color="auto" w:fill="auto"/>
            <w:noWrap/>
            <w:vAlign w:val="bottom"/>
            <w:hideMark/>
          </w:tcPr>
          <w:p w14:paraId="10E1F043" w14:textId="77777777" w:rsidR="00804D50" w:rsidRPr="00216153" w:rsidRDefault="00804D50" w:rsidP="00804D50">
            <w:pPr>
              <w:spacing w:after="0" w:line="240" w:lineRule="auto"/>
              <w:jc w:val="center"/>
              <w:rPr>
                <w:rFonts w:eastAsia="Times New Roman"/>
                <w:color w:val="4C4747"/>
                <w:spacing w:val="0"/>
                <w:sz w:val="20"/>
                <w:szCs w:val="20"/>
              </w:rPr>
            </w:pPr>
          </w:p>
        </w:tc>
      </w:tr>
      <w:tr w:rsidR="000A155F" w:rsidRPr="000A155F" w14:paraId="642F2FC4" w14:textId="77777777" w:rsidTr="00222536">
        <w:trPr>
          <w:trHeight w:val="306"/>
        </w:trPr>
        <w:tc>
          <w:tcPr>
            <w:tcW w:w="1052" w:type="dxa"/>
            <w:tcBorders>
              <w:top w:val="nil"/>
              <w:left w:val="nil"/>
              <w:bottom w:val="nil"/>
              <w:right w:val="nil"/>
            </w:tcBorders>
            <w:shd w:val="clear" w:color="auto" w:fill="auto"/>
            <w:noWrap/>
            <w:vAlign w:val="bottom"/>
            <w:hideMark/>
          </w:tcPr>
          <w:p w14:paraId="738DAB86" w14:textId="77777777" w:rsidR="00804D50" w:rsidRPr="000A155F" w:rsidRDefault="00804D50" w:rsidP="00804D50">
            <w:pPr>
              <w:spacing w:after="0" w:line="240" w:lineRule="auto"/>
              <w:rPr>
                <w:rFonts w:eastAsia="Times New Roman"/>
                <w:b/>
                <w:bCs/>
                <w:color w:val="4C4747"/>
                <w:spacing w:val="0"/>
              </w:rPr>
            </w:pPr>
            <w:r w:rsidRPr="000A155F">
              <w:rPr>
                <w:rFonts w:eastAsia="Times New Roman"/>
                <w:b/>
                <w:bCs/>
                <w:color w:val="4C4747"/>
                <w:spacing w:val="0"/>
              </w:rPr>
              <w:t>Año:</w:t>
            </w:r>
          </w:p>
        </w:tc>
        <w:tc>
          <w:tcPr>
            <w:tcW w:w="982" w:type="dxa"/>
            <w:tcBorders>
              <w:top w:val="nil"/>
              <w:left w:val="nil"/>
              <w:bottom w:val="nil"/>
              <w:right w:val="nil"/>
            </w:tcBorders>
            <w:shd w:val="clear" w:color="auto" w:fill="auto"/>
            <w:noWrap/>
            <w:vAlign w:val="bottom"/>
            <w:hideMark/>
          </w:tcPr>
          <w:p w14:paraId="1CFA2C8B"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2024</w:t>
            </w:r>
          </w:p>
        </w:tc>
        <w:tc>
          <w:tcPr>
            <w:tcW w:w="1067" w:type="dxa"/>
            <w:tcBorders>
              <w:top w:val="nil"/>
              <w:left w:val="nil"/>
              <w:bottom w:val="nil"/>
              <w:right w:val="nil"/>
            </w:tcBorders>
            <w:shd w:val="clear" w:color="auto" w:fill="auto"/>
            <w:noWrap/>
            <w:vAlign w:val="bottom"/>
            <w:hideMark/>
          </w:tcPr>
          <w:p w14:paraId="448B8386" w14:textId="77777777" w:rsidR="00804D50" w:rsidRPr="00216153" w:rsidRDefault="00804D50" w:rsidP="00804D50">
            <w:pPr>
              <w:spacing w:after="0" w:line="240" w:lineRule="auto"/>
              <w:rPr>
                <w:rFonts w:eastAsia="Times New Roman"/>
                <w:color w:val="4C4747"/>
                <w:spacing w:val="0"/>
              </w:rPr>
            </w:pPr>
          </w:p>
        </w:tc>
        <w:tc>
          <w:tcPr>
            <w:tcW w:w="1329" w:type="dxa"/>
            <w:tcBorders>
              <w:top w:val="nil"/>
              <w:left w:val="nil"/>
              <w:bottom w:val="nil"/>
              <w:right w:val="nil"/>
            </w:tcBorders>
            <w:shd w:val="clear" w:color="auto" w:fill="auto"/>
            <w:noWrap/>
            <w:vAlign w:val="bottom"/>
            <w:hideMark/>
          </w:tcPr>
          <w:p w14:paraId="374179E8" w14:textId="77777777" w:rsidR="00804D50" w:rsidRPr="00216153" w:rsidRDefault="00804D50" w:rsidP="00804D50">
            <w:pPr>
              <w:spacing w:after="0" w:line="240" w:lineRule="auto"/>
              <w:rPr>
                <w:rFonts w:eastAsia="Times New Roman"/>
                <w:color w:val="4C4747"/>
                <w:spacing w:val="0"/>
                <w:sz w:val="20"/>
                <w:szCs w:val="20"/>
              </w:rPr>
            </w:pPr>
          </w:p>
        </w:tc>
        <w:tc>
          <w:tcPr>
            <w:tcW w:w="1396" w:type="dxa"/>
            <w:tcBorders>
              <w:top w:val="nil"/>
              <w:left w:val="nil"/>
              <w:bottom w:val="nil"/>
              <w:right w:val="nil"/>
            </w:tcBorders>
            <w:shd w:val="clear" w:color="auto" w:fill="auto"/>
            <w:noWrap/>
            <w:vAlign w:val="bottom"/>
            <w:hideMark/>
          </w:tcPr>
          <w:p w14:paraId="65EE8508" w14:textId="77777777" w:rsidR="00804D50" w:rsidRPr="00216153" w:rsidRDefault="00804D50" w:rsidP="00804D50">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97" w:type="dxa"/>
            <w:tcBorders>
              <w:top w:val="nil"/>
              <w:left w:val="nil"/>
              <w:bottom w:val="nil"/>
              <w:right w:val="nil"/>
            </w:tcBorders>
            <w:shd w:val="clear" w:color="auto" w:fill="auto"/>
            <w:noWrap/>
            <w:vAlign w:val="bottom"/>
            <w:hideMark/>
          </w:tcPr>
          <w:p w14:paraId="0A727640" w14:textId="031CEC37" w:rsidR="00804D50" w:rsidRPr="00216153" w:rsidRDefault="000A155F" w:rsidP="00804D50">
            <w:pPr>
              <w:spacing w:after="0" w:line="240" w:lineRule="auto"/>
              <w:rPr>
                <w:rFonts w:eastAsia="Times New Roman"/>
                <w:color w:val="4C4747"/>
                <w:spacing w:val="0"/>
              </w:rPr>
            </w:pPr>
            <w:r w:rsidRPr="00216153">
              <w:rPr>
                <w:rFonts w:eastAsia="Times New Roman"/>
                <w:color w:val="4C4747"/>
                <w:spacing w:val="0"/>
              </w:rPr>
              <w:t>Agrícola</w:t>
            </w:r>
          </w:p>
        </w:tc>
      </w:tr>
      <w:tr w:rsidR="000A155F" w:rsidRPr="000A155F" w14:paraId="3FDAFA33" w14:textId="77777777" w:rsidTr="00222536">
        <w:trPr>
          <w:trHeight w:val="614"/>
        </w:trPr>
        <w:tc>
          <w:tcPr>
            <w:tcW w:w="1052" w:type="dxa"/>
            <w:tcBorders>
              <w:top w:val="nil"/>
              <w:left w:val="nil"/>
              <w:bottom w:val="nil"/>
              <w:right w:val="nil"/>
            </w:tcBorders>
            <w:shd w:val="clear" w:color="auto" w:fill="auto"/>
            <w:noWrap/>
            <w:vAlign w:val="center"/>
            <w:hideMark/>
          </w:tcPr>
          <w:p w14:paraId="01486D17" w14:textId="77777777" w:rsidR="00804D50" w:rsidRPr="000A155F" w:rsidRDefault="00804D50" w:rsidP="00804D50">
            <w:pPr>
              <w:spacing w:after="0" w:line="240" w:lineRule="auto"/>
              <w:rPr>
                <w:rFonts w:eastAsia="Times New Roman"/>
                <w:b/>
                <w:bCs/>
                <w:color w:val="4C4747"/>
                <w:spacing w:val="0"/>
              </w:rPr>
            </w:pPr>
            <w:r w:rsidRPr="000A155F">
              <w:rPr>
                <w:rFonts w:eastAsia="Times New Roman"/>
                <w:b/>
                <w:bCs/>
                <w:color w:val="4C4747"/>
                <w:spacing w:val="0"/>
              </w:rPr>
              <w:t>Periodo:</w:t>
            </w:r>
          </w:p>
        </w:tc>
        <w:tc>
          <w:tcPr>
            <w:tcW w:w="2049" w:type="dxa"/>
            <w:gridSpan w:val="2"/>
            <w:tcBorders>
              <w:top w:val="nil"/>
              <w:left w:val="nil"/>
              <w:bottom w:val="nil"/>
              <w:right w:val="nil"/>
            </w:tcBorders>
            <w:shd w:val="clear" w:color="auto" w:fill="auto"/>
            <w:vAlign w:val="center"/>
            <w:hideMark/>
          </w:tcPr>
          <w:p w14:paraId="528DBAA2"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01 enero - Dic.</w:t>
            </w:r>
          </w:p>
        </w:tc>
        <w:tc>
          <w:tcPr>
            <w:tcW w:w="1329" w:type="dxa"/>
            <w:tcBorders>
              <w:top w:val="nil"/>
              <w:left w:val="nil"/>
              <w:bottom w:val="nil"/>
              <w:right w:val="nil"/>
            </w:tcBorders>
            <w:shd w:val="clear" w:color="auto" w:fill="auto"/>
            <w:vAlign w:val="center"/>
            <w:hideMark/>
          </w:tcPr>
          <w:p w14:paraId="223DCA4C" w14:textId="77777777" w:rsidR="00804D50" w:rsidRPr="00216153" w:rsidRDefault="00804D50" w:rsidP="00804D50">
            <w:pPr>
              <w:spacing w:after="0" w:line="240" w:lineRule="auto"/>
              <w:rPr>
                <w:rFonts w:eastAsia="Times New Roman"/>
                <w:color w:val="4C4747"/>
                <w:spacing w:val="0"/>
              </w:rPr>
            </w:pPr>
          </w:p>
        </w:tc>
        <w:tc>
          <w:tcPr>
            <w:tcW w:w="1396" w:type="dxa"/>
            <w:tcBorders>
              <w:top w:val="nil"/>
              <w:left w:val="nil"/>
              <w:bottom w:val="nil"/>
              <w:right w:val="nil"/>
            </w:tcBorders>
            <w:shd w:val="clear" w:color="auto" w:fill="auto"/>
            <w:noWrap/>
            <w:vAlign w:val="center"/>
            <w:hideMark/>
          </w:tcPr>
          <w:p w14:paraId="378684B3" w14:textId="77777777" w:rsidR="00804D50" w:rsidRPr="00216153" w:rsidRDefault="00804D50" w:rsidP="00804D50">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97" w:type="dxa"/>
            <w:tcBorders>
              <w:top w:val="nil"/>
              <w:left w:val="nil"/>
              <w:bottom w:val="nil"/>
              <w:right w:val="nil"/>
            </w:tcBorders>
            <w:shd w:val="clear" w:color="auto" w:fill="auto"/>
            <w:vAlign w:val="center"/>
            <w:hideMark/>
          </w:tcPr>
          <w:p w14:paraId="3E9D9E9E"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Prima y valor asegurado</w:t>
            </w:r>
          </w:p>
        </w:tc>
      </w:tr>
      <w:tr w:rsidR="000A155F" w:rsidRPr="000A155F" w14:paraId="43335242" w14:textId="77777777" w:rsidTr="00222536">
        <w:trPr>
          <w:trHeight w:val="218"/>
        </w:trPr>
        <w:tc>
          <w:tcPr>
            <w:tcW w:w="1052" w:type="dxa"/>
            <w:tcBorders>
              <w:top w:val="nil"/>
              <w:left w:val="nil"/>
              <w:bottom w:val="nil"/>
              <w:right w:val="nil"/>
            </w:tcBorders>
            <w:shd w:val="clear" w:color="auto" w:fill="auto"/>
            <w:noWrap/>
            <w:vAlign w:val="center"/>
            <w:hideMark/>
          </w:tcPr>
          <w:p w14:paraId="4EBD5875"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nil"/>
              <w:right w:val="nil"/>
            </w:tcBorders>
            <w:shd w:val="clear" w:color="auto" w:fill="auto"/>
            <w:vAlign w:val="center"/>
            <w:hideMark/>
          </w:tcPr>
          <w:p w14:paraId="50F769DA" w14:textId="77777777" w:rsidR="00804D50" w:rsidRPr="000A155F" w:rsidRDefault="00804D50" w:rsidP="00804D50">
            <w:pPr>
              <w:spacing w:after="0" w:line="240" w:lineRule="auto"/>
              <w:rPr>
                <w:rFonts w:eastAsia="Times New Roman"/>
                <w:color w:val="4C4747"/>
                <w:spacing w:val="0"/>
                <w:sz w:val="20"/>
                <w:szCs w:val="20"/>
              </w:rPr>
            </w:pPr>
          </w:p>
        </w:tc>
        <w:tc>
          <w:tcPr>
            <w:tcW w:w="1067" w:type="dxa"/>
            <w:tcBorders>
              <w:top w:val="nil"/>
              <w:left w:val="nil"/>
              <w:bottom w:val="nil"/>
              <w:right w:val="nil"/>
            </w:tcBorders>
            <w:shd w:val="clear" w:color="auto" w:fill="auto"/>
            <w:vAlign w:val="center"/>
            <w:hideMark/>
          </w:tcPr>
          <w:p w14:paraId="3EA4B8DF" w14:textId="77777777" w:rsidR="00804D50" w:rsidRPr="000A155F" w:rsidRDefault="00804D50" w:rsidP="00804D50">
            <w:pPr>
              <w:spacing w:after="0" w:line="240" w:lineRule="auto"/>
              <w:jc w:val="center"/>
              <w:rPr>
                <w:rFonts w:eastAsia="Times New Roman"/>
                <w:color w:val="4C4747"/>
                <w:spacing w:val="0"/>
                <w:sz w:val="20"/>
                <w:szCs w:val="20"/>
              </w:rPr>
            </w:pPr>
          </w:p>
        </w:tc>
        <w:tc>
          <w:tcPr>
            <w:tcW w:w="1329" w:type="dxa"/>
            <w:tcBorders>
              <w:top w:val="nil"/>
              <w:left w:val="nil"/>
              <w:bottom w:val="nil"/>
              <w:right w:val="nil"/>
            </w:tcBorders>
            <w:shd w:val="clear" w:color="auto" w:fill="auto"/>
            <w:vAlign w:val="center"/>
            <w:hideMark/>
          </w:tcPr>
          <w:p w14:paraId="50551356" w14:textId="77777777" w:rsidR="00804D50" w:rsidRPr="000A155F" w:rsidRDefault="00804D50" w:rsidP="00804D50">
            <w:pPr>
              <w:spacing w:after="0" w:line="240" w:lineRule="auto"/>
              <w:jc w:val="center"/>
              <w:rPr>
                <w:rFonts w:eastAsia="Times New Roman"/>
                <w:color w:val="4C4747"/>
                <w:spacing w:val="0"/>
                <w:sz w:val="20"/>
                <w:szCs w:val="20"/>
              </w:rPr>
            </w:pPr>
          </w:p>
        </w:tc>
        <w:tc>
          <w:tcPr>
            <w:tcW w:w="1396" w:type="dxa"/>
            <w:tcBorders>
              <w:top w:val="nil"/>
              <w:left w:val="nil"/>
              <w:bottom w:val="nil"/>
              <w:right w:val="nil"/>
            </w:tcBorders>
            <w:shd w:val="clear" w:color="auto" w:fill="auto"/>
            <w:noWrap/>
            <w:vAlign w:val="center"/>
            <w:hideMark/>
          </w:tcPr>
          <w:p w14:paraId="6AD3994A" w14:textId="77777777" w:rsidR="00804D50" w:rsidRPr="000A155F" w:rsidRDefault="00804D50" w:rsidP="00804D50">
            <w:pPr>
              <w:spacing w:after="0" w:line="240" w:lineRule="auto"/>
              <w:jc w:val="center"/>
              <w:rPr>
                <w:rFonts w:eastAsia="Times New Roman"/>
                <w:color w:val="4C4747"/>
                <w:spacing w:val="0"/>
                <w:sz w:val="20"/>
                <w:szCs w:val="20"/>
              </w:rPr>
            </w:pPr>
          </w:p>
        </w:tc>
        <w:tc>
          <w:tcPr>
            <w:tcW w:w="1497" w:type="dxa"/>
            <w:tcBorders>
              <w:top w:val="nil"/>
              <w:left w:val="nil"/>
              <w:bottom w:val="nil"/>
              <w:right w:val="nil"/>
            </w:tcBorders>
            <w:shd w:val="clear" w:color="auto" w:fill="auto"/>
            <w:vAlign w:val="center"/>
            <w:hideMark/>
          </w:tcPr>
          <w:p w14:paraId="52AC9DEC" w14:textId="77777777" w:rsidR="00804D50" w:rsidRPr="000A155F" w:rsidRDefault="00804D50" w:rsidP="00804D50">
            <w:pPr>
              <w:spacing w:after="0" w:line="240" w:lineRule="auto"/>
              <w:rPr>
                <w:rFonts w:eastAsia="Times New Roman"/>
                <w:color w:val="4C4747"/>
                <w:spacing w:val="0"/>
                <w:sz w:val="20"/>
                <w:szCs w:val="20"/>
              </w:rPr>
            </w:pPr>
          </w:p>
        </w:tc>
      </w:tr>
      <w:tr w:rsidR="000A155F" w:rsidRPr="000A155F" w14:paraId="35054051" w14:textId="77777777" w:rsidTr="00222536">
        <w:trPr>
          <w:trHeight w:val="923"/>
        </w:trPr>
        <w:tc>
          <w:tcPr>
            <w:tcW w:w="1052" w:type="dxa"/>
            <w:tcBorders>
              <w:top w:val="single" w:sz="8" w:space="0" w:color="auto"/>
              <w:left w:val="single" w:sz="8" w:space="0" w:color="auto"/>
              <w:bottom w:val="nil"/>
              <w:right w:val="single" w:sz="4" w:space="0" w:color="auto"/>
            </w:tcBorders>
            <w:shd w:val="clear" w:color="000000" w:fill="072C61"/>
            <w:noWrap/>
            <w:vAlign w:val="center"/>
            <w:hideMark/>
          </w:tcPr>
          <w:p w14:paraId="5A6AD092" w14:textId="77777777" w:rsidR="00804D50" w:rsidRPr="00462C70" w:rsidRDefault="00804D50" w:rsidP="00804D50">
            <w:pPr>
              <w:spacing w:after="0" w:line="240" w:lineRule="auto"/>
              <w:jc w:val="center"/>
              <w:rPr>
                <w:rFonts w:eastAsia="Times New Roman"/>
                <w:b/>
                <w:bCs/>
                <w:color w:val="FFFFFF" w:themeColor="background1"/>
                <w:spacing w:val="0"/>
                <w:sz w:val="22"/>
              </w:rPr>
            </w:pPr>
            <w:r w:rsidRPr="00462C70">
              <w:rPr>
                <w:rFonts w:eastAsia="Times New Roman"/>
                <w:b/>
                <w:bCs/>
                <w:color w:val="FFFFFF" w:themeColor="background1"/>
                <w:spacing w:val="0"/>
                <w:sz w:val="22"/>
              </w:rPr>
              <w:t>Provincia</w:t>
            </w:r>
          </w:p>
          <w:p w14:paraId="22E77A8E" w14:textId="52708899" w:rsidR="005C527A" w:rsidRPr="00462C70" w:rsidRDefault="005C527A" w:rsidP="00804D50">
            <w:pPr>
              <w:spacing w:after="0" w:line="240" w:lineRule="auto"/>
              <w:jc w:val="center"/>
              <w:rPr>
                <w:rFonts w:eastAsia="Times New Roman"/>
                <w:b/>
                <w:bCs/>
                <w:color w:val="FFFFFF" w:themeColor="background1"/>
                <w:spacing w:val="0"/>
                <w:sz w:val="22"/>
              </w:rPr>
            </w:pPr>
            <w:r w:rsidRPr="00462C70">
              <w:rPr>
                <w:rFonts w:eastAsia="Times New Roman"/>
                <w:b/>
                <w:bCs/>
                <w:color w:val="FFFFFF" w:themeColor="background1"/>
                <w:spacing w:val="0"/>
                <w:sz w:val="22"/>
              </w:rPr>
              <w:t>Parte 1</w:t>
            </w:r>
          </w:p>
        </w:tc>
        <w:tc>
          <w:tcPr>
            <w:tcW w:w="982" w:type="dxa"/>
            <w:tcBorders>
              <w:top w:val="single" w:sz="8" w:space="0" w:color="auto"/>
              <w:left w:val="nil"/>
              <w:bottom w:val="nil"/>
              <w:right w:val="single" w:sz="4" w:space="0" w:color="auto"/>
            </w:tcBorders>
            <w:shd w:val="clear" w:color="000000" w:fill="072C61"/>
            <w:noWrap/>
            <w:vAlign w:val="center"/>
            <w:hideMark/>
          </w:tcPr>
          <w:p w14:paraId="2555657E" w14:textId="77777777" w:rsidR="00804D50" w:rsidRPr="000A155F" w:rsidRDefault="00804D50" w:rsidP="00804D50">
            <w:pPr>
              <w:spacing w:after="0" w:line="240" w:lineRule="auto"/>
              <w:jc w:val="center"/>
              <w:rPr>
                <w:rFonts w:eastAsia="Times New Roman"/>
                <w:b/>
                <w:bCs/>
                <w:color w:val="FFFFFF" w:themeColor="background1"/>
                <w:spacing w:val="0"/>
              </w:rPr>
            </w:pPr>
            <w:r w:rsidRPr="000A155F">
              <w:rPr>
                <w:rFonts w:eastAsia="Times New Roman"/>
                <w:b/>
                <w:bCs/>
                <w:color w:val="FFFFFF" w:themeColor="background1"/>
                <w:spacing w:val="0"/>
              </w:rPr>
              <w:t>Rubros</w:t>
            </w:r>
          </w:p>
        </w:tc>
        <w:tc>
          <w:tcPr>
            <w:tcW w:w="1067" w:type="dxa"/>
            <w:tcBorders>
              <w:top w:val="single" w:sz="8" w:space="0" w:color="auto"/>
              <w:left w:val="nil"/>
              <w:bottom w:val="nil"/>
              <w:right w:val="single" w:sz="4" w:space="0" w:color="auto"/>
            </w:tcBorders>
            <w:shd w:val="clear" w:color="000000" w:fill="072C61"/>
            <w:vAlign w:val="center"/>
            <w:hideMark/>
          </w:tcPr>
          <w:p w14:paraId="58234653" w14:textId="77777777" w:rsidR="00804D50" w:rsidRPr="000A155F" w:rsidRDefault="00804D50" w:rsidP="00804D50">
            <w:pPr>
              <w:spacing w:after="0" w:line="240" w:lineRule="auto"/>
              <w:jc w:val="center"/>
              <w:rPr>
                <w:rFonts w:eastAsia="Times New Roman"/>
                <w:b/>
                <w:bCs/>
                <w:color w:val="FFFFFF" w:themeColor="background1"/>
                <w:spacing w:val="0"/>
              </w:rPr>
            </w:pPr>
            <w:r w:rsidRPr="000A155F">
              <w:rPr>
                <w:rFonts w:eastAsia="Times New Roman"/>
                <w:b/>
                <w:bCs/>
                <w:color w:val="FFFFFF" w:themeColor="background1"/>
                <w:spacing w:val="0"/>
              </w:rPr>
              <w:t>Pólizas Emitidas</w:t>
            </w:r>
          </w:p>
        </w:tc>
        <w:tc>
          <w:tcPr>
            <w:tcW w:w="1329" w:type="dxa"/>
            <w:tcBorders>
              <w:top w:val="single" w:sz="8" w:space="0" w:color="auto"/>
              <w:left w:val="nil"/>
              <w:bottom w:val="nil"/>
              <w:right w:val="single" w:sz="4" w:space="0" w:color="auto"/>
            </w:tcBorders>
            <w:shd w:val="clear" w:color="000000" w:fill="072C61"/>
            <w:vAlign w:val="center"/>
            <w:hideMark/>
          </w:tcPr>
          <w:p w14:paraId="5C4DB6CB" w14:textId="77777777" w:rsidR="00804D50" w:rsidRPr="000A155F" w:rsidRDefault="00804D50" w:rsidP="00804D50">
            <w:pPr>
              <w:spacing w:after="0" w:line="240" w:lineRule="auto"/>
              <w:jc w:val="center"/>
              <w:rPr>
                <w:rFonts w:eastAsia="Times New Roman"/>
                <w:b/>
                <w:bCs/>
                <w:color w:val="FFFFFF" w:themeColor="background1"/>
                <w:spacing w:val="0"/>
              </w:rPr>
            </w:pPr>
            <w:r w:rsidRPr="000A155F">
              <w:rPr>
                <w:rFonts w:eastAsia="Times New Roman"/>
                <w:b/>
                <w:bCs/>
                <w:color w:val="FFFFFF" w:themeColor="background1"/>
                <w:spacing w:val="0"/>
              </w:rPr>
              <w:t>Superficies Aseguradas Tareas</w:t>
            </w:r>
          </w:p>
        </w:tc>
        <w:tc>
          <w:tcPr>
            <w:tcW w:w="1396" w:type="dxa"/>
            <w:tcBorders>
              <w:top w:val="single" w:sz="8" w:space="0" w:color="auto"/>
              <w:left w:val="nil"/>
              <w:bottom w:val="nil"/>
              <w:right w:val="single" w:sz="4" w:space="0" w:color="auto"/>
            </w:tcBorders>
            <w:shd w:val="clear" w:color="000000" w:fill="072C61"/>
            <w:vAlign w:val="center"/>
            <w:hideMark/>
          </w:tcPr>
          <w:p w14:paraId="2C6A5F04" w14:textId="77777777" w:rsidR="00804D50" w:rsidRPr="000A155F" w:rsidRDefault="00804D50" w:rsidP="00804D50">
            <w:pPr>
              <w:spacing w:after="0" w:line="240" w:lineRule="auto"/>
              <w:jc w:val="center"/>
              <w:rPr>
                <w:rFonts w:eastAsia="Times New Roman"/>
                <w:b/>
                <w:bCs/>
                <w:color w:val="FFFFFF" w:themeColor="background1"/>
                <w:spacing w:val="0"/>
              </w:rPr>
            </w:pPr>
            <w:r w:rsidRPr="000A155F">
              <w:rPr>
                <w:rFonts w:eastAsia="Times New Roman"/>
                <w:b/>
                <w:bCs/>
                <w:color w:val="FFFFFF" w:themeColor="background1"/>
                <w:spacing w:val="0"/>
              </w:rPr>
              <w:t>Valor Total Prima (100%), En RD$</w:t>
            </w:r>
          </w:p>
        </w:tc>
        <w:tc>
          <w:tcPr>
            <w:tcW w:w="1497" w:type="dxa"/>
            <w:tcBorders>
              <w:top w:val="single" w:sz="8" w:space="0" w:color="auto"/>
              <w:left w:val="nil"/>
              <w:bottom w:val="nil"/>
              <w:right w:val="single" w:sz="8" w:space="0" w:color="auto"/>
            </w:tcBorders>
            <w:shd w:val="clear" w:color="000000" w:fill="072C61"/>
            <w:vAlign w:val="center"/>
            <w:hideMark/>
          </w:tcPr>
          <w:p w14:paraId="07CBEB0F" w14:textId="77777777" w:rsidR="00804D50" w:rsidRPr="000A155F" w:rsidRDefault="00804D50" w:rsidP="00804D50">
            <w:pPr>
              <w:spacing w:after="0" w:line="240" w:lineRule="auto"/>
              <w:jc w:val="center"/>
              <w:rPr>
                <w:rFonts w:eastAsia="Times New Roman"/>
                <w:b/>
                <w:bCs/>
                <w:color w:val="FFFFFF" w:themeColor="background1"/>
                <w:spacing w:val="0"/>
              </w:rPr>
            </w:pPr>
            <w:r w:rsidRPr="000A155F">
              <w:rPr>
                <w:rFonts w:eastAsia="Times New Roman"/>
                <w:b/>
                <w:bCs/>
                <w:color w:val="FFFFFF" w:themeColor="background1"/>
                <w:spacing w:val="0"/>
              </w:rPr>
              <w:t>Valor Asegurado, En RD$</w:t>
            </w:r>
          </w:p>
        </w:tc>
      </w:tr>
      <w:tr w:rsidR="000A155F" w:rsidRPr="000A155F" w14:paraId="5BC44BEB" w14:textId="77777777" w:rsidTr="00222536">
        <w:trPr>
          <w:trHeight w:val="292"/>
        </w:trPr>
        <w:tc>
          <w:tcPr>
            <w:tcW w:w="1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81412A"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San Cristóbal</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14:paraId="6AADA4A6" w14:textId="77777777" w:rsidR="00804D50" w:rsidRPr="00462C70" w:rsidRDefault="00804D50" w:rsidP="00804D50">
            <w:pPr>
              <w:spacing w:after="0" w:line="240" w:lineRule="auto"/>
              <w:rPr>
                <w:rFonts w:eastAsia="Times New Roman"/>
                <w:color w:val="4C4747"/>
                <w:spacing w:val="0"/>
                <w:sz w:val="22"/>
              </w:rPr>
            </w:pPr>
            <w:r w:rsidRPr="00462C70">
              <w:rPr>
                <w:rFonts w:eastAsia="Times New Roman"/>
                <w:color w:val="4C4747"/>
                <w:spacing w:val="0"/>
                <w:sz w:val="22"/>
              </w:rPr>
              <w:t>Aguacate</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14:paraId="22925D95"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217</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14:paraId="641CD878"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9,102</w:t>
            </w:r>
          </w:p>
        </w:tc>
        <w:tc>
          <w:tcPr>
            <w:tcW w:w="1396" w:type="dxa"/>
            <w:tcBorders>
              <w:top w:val="single" w:sz="4" w:space="0" w:color="auto"/>
              <w:left w:val="nil"/>
              <w:bottom w:val="single" w:sz="4" w:space="0" w:color="auto"/>
              <w:right w:val="single" w:sz="4" w:space="0" w:color="auto"/>
            </w:tcBorders>
            <w:shd w:val="clear" w:color="auto" w:fill="auto"/>
            <w:noWrap/>
            <w:vAlign w:val="center"/>
            <w:hideMark/>
          </w:tcPr>
          <w:p w14:paraId="41A96E67"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3,396,821</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1BFD3418"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66,698,182</w:t>
            </w:r>
          </w:p>
        </w:tc>
      </w:tr>
      <w:tr w:rsidR="000A155F" w:rsidRPr="000A155F" w14:paraId="038F7D22"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14A14FFD"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0B8659AE"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Cacao</w:t>
            </w:r>
          </w:p>
        </w:tc>
        <w:tc>
          <w:tcPr>
            <w:tcW w:w="1067" w:type="dxa"/>
            <w:tcBorders>
              <w:top w:val="nil"/>
              <w:left w:val="nil"/>
              <w:bottom w:val="single" w:sz="4" w:space="0" w:color="auto"/>
              <w:right w:val="single" w:sz="4" w:space="0" w:color="auto"/>
            </w:tcBorders>
            <w:shd w:val="clear" w:color="auto" w:fill="auto"/>
            <w:noWrap/>
            <w:vAlign w:val="center"/>
            <w:hideMark/>
          </w:tcPr>
          <w:p w14:paraId="3C2B279A"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30</w:t>
            </w:r>
          </w:p>
        </w:tc>
        <w:tc>
          <w:tcPr>
            <w:tcW w:w="1329" w:type="dxa"/>
            <w:tcBorders>
              <w:top w:val="nil"/>
              <w:left w:val="nil"/>
              <w:bottom w:val="single" w:sz="4" w:space="0" w:color="auto"/>
              <w:right w:val="single" w:sz="4" w:space="0" w:color="auto"/>
            </w:tcBorders>
            <w:shd w:val="clear" w:color="auto" w:fill="auto"/>
            <w:noWrap/>
            <w:vAlign w:val="center"/>
            <w:hideMark/>
          </w:tcPr>
          <w:p w14:paraId="5E9B0C0C"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1,258</w:t>
            </w:r>
          </w:p>
        </w:tc>
        <w:tc>
          <w:tcPr>
            <w:tcW w:w="1396" w:type="dxa"/>
            <w:tcBorders>
              <w:top w:val="nil"/>
              <w:left w:val="nil"/>
              <w:bottom w:val="single" w:sz="4" w:space="0" w:color="auto"/>
              <w:right w:val="single" w:sz="4" w:space="0" w:color="auto"/>
            </w:tcBorders>
            <w:shd w:val="clear" w:color="auto" w:fill="auto"/>
            <w:noWrap/>
            <w:vAlign w:val="center"/>
            <w:hideMark/>
          </w:tcPr>
          <w:p w14:paraId="7D29FEAC"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279,000</w:t>
            </w:r>
          </w:p>
        </w:tc>
        <w:tc>
          <w:tcPr>
            <w:tcW w:w="1497" w:type="dxa"/>
            <w:tcBorders>
              <w:top w:val="nil"/>
              <w:left w:val="nil"/>
              <w:bottom w:val="single" w:sz="4" w:space="0" w:color="auto"/>
              <w:right w:val="single" w:sz="4" w:space="0" w:color="auto"/>
            </w:tcBorders>
            <w:shd w:val="clear" w:color="auto" w:fill="auto"/>
            <w:noWrap/>
            <w:vAlign w:val="center"/>
            <w:hideMark/>
          </w:tcPr>
          <w:p w14:paraId="4F1C1647"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4,682,500</w:t>
            </w:r>
          </w:p>
        </w:tc>
      </w:tr>
      <w:tr w:rsidR="000A155F" w:rsidRPr="000A155F" w14:paraId="0C15D229"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32C044F0"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15217EE3"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Limón</w:t>
            </w:r>
          </w:p>
        </w:tc>
        <w:tc>
          <w:tcPr>
            <w:tcW w:w="1067" w:type="dxa"/>
            <w:tcBorders>
              <w:top w:val="nil"/>
              <w:left w:val="nil"/>
              <w:bottom w:val="single" w:sz="4" w:space="0" w:color="auto"/>
              <w:right w:val="single" w:sz="4" w:space="0" w:color="auto"/>
            </w:tcBorders>
            <w:shd w:val="clear" w:color="auto" w:fill="auto"/>
            <w:noWrap/>
            <w:vAlign w:val="center"/>
            <w:hideMark/>
          </w:tcPr>
          <w:p w14:paraId="410D79D2"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22</w:t>
            </w:r>
          </w:p>
        </w:tc>
        <w:tc>
          <w:tcPr>
            <w:tcW w:w="1329" w:type="dxa"/>
            <w:tcBorders>
              <w:top w:val="nil"/>
              <w:left w:val="nil"/>
              <w:bottom w:val="single" w:sz="4" w:space="0" w:color="auto"/>
              <w:right w:val="single" w:sz="4" w:space="0" w:color="auto"/>
            </w:tcBorders>
            <w:shd w:val="clear" w:color="auto" w:fill="auto"/>
            <w:noWrap/>
            <w:vAlign w:val="center"/>
            <w:hideMark/>
          </w:tcPr>
          <w:p w14:paraId="3D073F56"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668</w:t>
            </w:r>
          </w:p>
        </w:tc>
        <w:tc>
          <w:tcPr>
            <w:tcW w:w="1396" w:type="dxa"/>
            <w:tcBorders>
              <w:top w:val="nil"/>
              <w:left w:val="nil"/>
              <w:bottom w:val="single" w:sz="4" w:space="0" w:color="auto"/>
              <w:right w:val="single" w:sz="4" w:space="0" w:color="auto"/>
            </w:tcBorders>
            <w:shd w:val="clear" w:color="auto" w:fill="auto"/>
            <w:noWrap/>
            <w:vAlign w:val="center"/>
            <w:hideMark/>
          </w:tcPr>
          <w:p w14:paraId="5A159C1C"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206,099</w:t>
            </w:r>
          </w:p>
        </w:tc>
        <w:tc>
          <w:tcPr>
            <w:tcW w:w="1497" w:type="dxa"/>
            <w:tcBorders>
              <w:top w:val="nil"/>
              <w:left w:val="nil"/>
              <w:bottom w:val="single" w:sz="4" w:space="0" w:color="auto"/>
              <w:right w:val="single" w:sz="4" w:space="0" w:color="auto"/>
            </w:tcBorders>
            <w:shd w:val="clear" w:color="auto" w:fill="auto"/>
            <w:noWrap/>
            <w:vAlign w:val="center"/>
            <w:hideMark/>
          </w:tcPr>
          <w:p w14:paraId="0A12BE29"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3,983,318</w:t>
            </w:r>
          </w:p>
        </w:tc>
      </w:tr>
      <w:tr w:rsidR="000A155F" w:rsidRPr="000A155F" w14:paraId="32E2819B"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3C2C2944"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0537DC4A"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Naranja</w:t>
            </w:r>
          </w:p>
        </w:tc>
        <w:tc>
          <w:tcPr>
            <w:tcW w:w="1067" w:type="dxa"/>
            <w:tcBorders>
              <w:top w:val="nil"/>
              <w:left w:val="nil"/>
              <w:bottom w:val="single" w:sz="4" w:space="0" w:color="auto"/>
              <w:right w:val="single" w:sz="4" w:space="0" w:color="auto"/>
            </w:tcBorders>
            <w:shd w:val="clear" w:color="auto" w:fill="auto"/>
            <w:noWrap/>
            <w:vAlign w:val="center"/>
            <w:hideMark/>
          </w:tcPr>
          <w:p w14:paraId="4B0ABA68"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w:t>
            </w:r>
          </w:p>
        </w:tc>
        <w:tc>
          <w:tcPr>
            <w:tcW w:w="1329" w:type="dxa"/>
            <w:tcBorders>
              <w:top w:val="nil"/>
              <w:left w:val="nil"/>
              <w:bottom w:val="single" w:sz="4" w:space="0" w:color="auto"/>
              <w:right w:val="single" w:sz="4" w:space="0" w:color="auto"/>
            </w:tcBorders>
            <w:shd w:val="clear" w:color="auto" w:fill="auto"/>
            <w:noWrap/>
            <w:vAlign w:val="center"/>
            <w:hideMark/>
          </w:tcPr>
          <w:p w14:paraId="759DF21B"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185</w:t>
            </w:r>
          </w:p>
        </w:tc>
        <w:tc>
          <w:tcPr>
            <w:tcW w:w="1396" w:type="dxa"/>
            <w:tcBorders>
              <w:top w:val="nil"/>
              <w:left w:val="nil"/>
              <w:bottom w:val="single" w:sz="4" w:space="0" w:color="auto"/>
              <w:right w:val="single" w:sz="4" w:space="0" w:color="auto"/>
            </w:tcBorders>
            <w:shd w:val="clear" w:color="auto" w:fill="auto"/>
            <w:noWrap/>
            <w:vAlign w:val="center"/>
            <w:hideMark/>
          </w:tcPr>
          <w:p w14:paraId="475DFD34"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77,500</w:t>
            </w:r>
          </w:p>
        </w:tc>
        <w:tc>
          <w:tcPr>
            <w:tcW w:w="1497" w:type="dxa"/>
            <w:tcBorders>
              <w:top w:val="nil"/>
              <w:left w:val="nil"/>
              <w:bottom w:val="single" w:sz="4" w:space="0" w:color="auto"/>
              <w:right w:val="single" w:sz="4" w:space="0" w:color="auto"/>
            </w:tcBorders>
            <w:shd w:val="clear" w:color="auto" w:fill="auto"/>
            <w:noWrap/>
            <w:vAlign w:val="center"/>
            <w:hideMark/>
          </w:tcPr>
          <w:p w14:paraId="7BC7966B"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1,550,000</w:t>
            </w:r>
          </w:p>
        </w:tc>
      </w:tr>
      <w:tr w:rsidR="000A155F" w:rsidRPr="000A155F" w14:paraId="11654FE4"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3692DF2A"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3B882F84"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Cereza</w:t>
            </w:r>
          </w:p>
        </w:tc>
        <w:tc>
          <w:tcPr>
            <w:tcW w:w="1067" w:type="dxa"/>
            <w:tcBorders>
              <w:top w:val="nil"/>
              <w:left w:val="nil"/>
              <w:bottom w:val="single" w:sz="4" w:space="0" w:color="auto"/>
              <w:right w:val="single" w:sz="4" w:space="0" w:color="auto"/>
            </w:tcBorders>
            <w:shd w:val="clear" w:color="auto" w:fill="auto"/>
            <w:noWrap/>
            <w:vAlign w:val="center"/>
            <w:hideMark/>
          </w:tcPr>
          <w:p w14:paraId="7293ABF3"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w:t>
            </w:r>
          </w:p>
        </w:tc>
        <w:tc>
          <w:tcPr>
            <w:tcW w:w="1329" w:type="dxa"/>
            <w:tcBorders>
              <w:top w:val="nil"/>
              <w:left w:val="nil"/>
              <w:bottom w:val="single" w:sz="4" w:space="0" w:color="auto"/>
              <w:right w:val="single" w:sz="4" w:space="0" w:color="auto"/>
            </w:tcBorders>
            <w:shd w:val="clear" w:color="auto" w:fill="auto"/>
            <w:noWrap/>
            <w:vAlign w:val="center"/>
            <w:hideMark/>
          </w:tcPr>
          <w:p w14:paraId="263870AE"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160</w:t>
            </w:r>
          </w:p>
        </w:tc>
        <w:tc>
          <w:tcPr>
            <w:tcW w:w="1396" w:type="dxa"/>
            <w:tcBorders>
              <w:top w:val="nil"/>
              <w:left w:val="nil"/>
              <w:bottom w:val="single" w:sz="4" w:space="0" w:color="auto"/>
              <w:right w:val="single" w:sz="4" w:space="0" w:color="auto"/>
            </w:tcBorders>
            <w:shd w:val="clear" w:color="auto" w:fill="auto"/>
            <w:noWrap/>
            <w:vAlign w:val="center"/>
            <w:hideMark/>
          </w:tcPr>
          <w:p w14:paraId="5E479029"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67,950</w:t>
            </w:r>
          </w:p>
        </w:tc>
        <w:tc>
          <w:tcPr>
            <w:tcW w:w="1497" w:type="dxa"/>
            <w:tcBorders>
              <w:top w:val="nil"/>
              <w:left w:val="nil"/>
              <w:bottom w:val="single" w:sz="4" w:space="0" w:color="auto"/>
              <w:right w:val="single" w:sz="4" w:space="0" w:color="auto"/>
            </w:tcBorders>
            <w:shd w:val="clear" w:color="auto" w:fill="auto"/>
            <w:noWrap/>
            <w:vAlign w:val="center"/>
            <w:hideMark/>
          </w:tcPr>
          <w:p w14:paraId="7A7263A3"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1,275,835</w:t>
            </w:r>
          </w:p>
        </w:tc>
      </w:tr>
      <w:tr w:rsidR="000A155F" w:rsidRPr="000A155F" w14:paraId="0E0C1A69"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76B6920D"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550DEDB7"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Café</w:t>
            </w:r>
          </w:p>
        </w:tc>
        <w:tc>
          <w:tcPr>
            <w:tcW w:w="1067" w:type="dxa"/>
            <w:tcBorders>
              <w:top w:val="nil"/>
              <w:left w:val="nil"/>
              <w:bottom w:val="single" w:sz="4" w:space="0" w:color="auto"/>
              <w:right w:val="single" w:sz="4" w:space="0" w:color="auto"/>
            </w:tcBorders>
            <w:shd w:val="clear" w:color="auto" w:fill="auto"/>
            <w:noWrap/>
            <w:vAlign w:val="center"/>
            <w:hideMark/>
          </w:tcPr>
          <w:p w14:paraId="12655C07"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w:t>
            </w:r>
          </w:p>
        </w:tc>
        <w:tc>
          <w:tcPr>
            <w:tcW w:w="1329" w:type="dxa"/>
            <w:tcBorders>
              <w:top w:val="nil"/>
              <w:left w:val="nil"/>
              <w:bottom w:val="single" w:sz="4" w:space="0" w:color="auto"/>
              <w:right w:val="single" w:sz="4" w:space="0" w:color="auto"/>
            </w:tcBorders>
            <w:shd w:val="clear" w:color="auto" w:fill="auto"/>
            <w:noWrap/>
            <w:vAlign w:val="center"/>
            <w:hideMark/>
          </w:tcPr>
          <w:p w14:paraId="55882426"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207</w:t>
            </w:r>
          </w:p>
        </w:tc>
        <w:tc>
          <w:tcPr>
            <w:tcW w:w="1396" w:type="dxa"/>
            <w:tcBorders>
              <w:top w:val="nil"/>
              <w:left w:val="nil"/>
              <w:bottom w:val="single" w:sz="4" w:space="0" w:color="auto"/>
              <w:right w:val="single" w:sz="4" w:space="0" w:color="auto"/>
            </w:tcBorders>
            <w:shd w:val="clear" w:color="auto" w:fill="auto"/>
            <w:noWrap/>
            <w:vAlign w:val="center"/>
            <w:hideMark/>
          </w:tcPr>
          <w:p w14:paraId="62DFBB11"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54,350</w:t>
            </w:r>
          </w:p>
        </w:tc>
        <w:tc>
          <w:tcPr>
            <w:tcW w:w="1497" w:type="dxa"/>
            <w:tcBorders>
              <w:top w:val="nil"/>
              <w:left w:val="nil"/>
              <w:bottom w:val="single" w:sz="4" w:space="0" w:color="auto"/>
              <w:right w:val="single" w:sz="4" w:space="0" w:color="auto"/>
            </w:tcBorders>
            <w:shd w:val="clear" w:color="auto" w:fill="auto"/>
            <w:noWrap/>
            <w:vAlign w:val="center"/>
            <w:hideMark/>
          </w:tcPr>
          <w:p w14:paraId="3C185F48"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1,087,000</w:t>
            </w:r>
          </w:p>
        </w:tc>
      </w:tr>
      <w:tr w:rsidR="000A155F" w:rsidRPr="000A155F" w14:paraId="0F6F3D6F"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015DEC0A"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0B34F076"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Lechosa</w:t>
            </w:r>
          </w:p>
        </w:tc>
        <w:tc>
          <w:tcPr>
            <w:tcW w:w="1067" w:type="dxa"/>
            <w:tcBorders>
              <w:top w:val="nil"/>
              <w:left w:val="nil"/>
              <w:bottom w:val="single" w:sz="4" w:space="0" w:color="auto"/>
              <w:right w:val="single" w:sz="4" w:space="0" w:color="auto"/>
            </w:tcBorders>
            <w:shd w:val="clear" w:color="auto" w:fill="auto"/>
            <w:noWrap/>
            <w:vAlign w:val="center"/>
            <w:hideMark/>
          </w:tcPr>
          <w:p w14:paraId="08F99485"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2</w:t>
            </w:r>
          </w:p>
        </w:tc>
        <w:tc>
          <w:tcPr>
            <w:tcW w:w="1329" w:type="dxa"/>
            <w:tcBorders>
              <w:top w:val="nil"/>
              <w:left w:val="nil"/>
              <w:bottom w:val="single" w:sz="4" w:space="0" w:color="auto"/>
              <w:right w:val="single" w:sz="4" w:space="0" w:color="auto"/>
            </w:tcBorders>
            <w:shd w:val="clear" w:color="auto" w:fill="auto"/>
            <w:noWrap/>
            <w:vAlign w:val="center"/>
            <w:hideMark/>
          </w:tcPr>
          <w:p w14:paraId="69C37364"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60</w:t>
            </w:r>
          </w:p>
        </w:tc>
        <w:tc>
          <w:tcPr>
            <w:tcW w:w="1396" w:type="dxa"/>
            <w:tcBorders>
              <w:top w:val="nil"/>
              <w:left w:val="nil"/>
              <w:bottom w:val="single" w:sz="4" w:space="0" w:color="auto"/>
              <w:right w:val="single" w:sz="4" w:space="0" w:color="auto"/>
            </w:tcBorders>
            <w:shd w:val="clear" w:color="auto" w:fill="auto"/>
            <w:noWrap/>
            <w:vAlign w:val="center"/>
            <w:hideMark/>
          </w:tcPr>
          <w:p w14:paraId="0A2EA6F3"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69,300</w:t>
            </w:r>
          </w:p>
        </w:tc>
        <w:tc>
          <w:tcPr>
            <w:tcW w:w="1497" w:type="dxa"/>
            <w:tcBorders>
              <w:top w:val="nil"/>
              <w:left w:val="nil"/>
              <w:bottom w:val="single" w:sz="4" w:space="0" w:color="auto"/>
              <w:right w:val="single" w:sz="4" w:space="0" w:color="auto"/>
            </w:tcBorders>
            <w:shd w:val="clear" w:color="auto" w:fill="auto"/>
            <w:noWrap/>
            <w:vAlign w:val="center"/>
            <w:hideMark/>
          </w:tcPr>
          <w:p w14:paraId="3AC76B61"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810,000</w:t>
            </w:r>
          </w:p>
        </w:tc>
      </w:tr>
      <w:tr w:rsidR="000A155F" w:rsidRPr="000A155F" w14:paraId="03A8E3D1"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399492F5"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single" w:sz="4" w:space="0" w:color="auto"/>
            </w:tcBorders>
            <w:shd w:val="clear" w:color="auto" w:fill="auto"/>
            <w:noWrap/>
            <w:vAlign w:val="center"/>
            <w:hideMark/>
          </w:tcPr>
          <w:p w14:paraId="13D68D5C" w14:textId="77777777" w:rsidR="00804D50" w:rsidRPr="000A155F" w:rsidRDefault="00804D50" w:rsidP="00804D50">
            <w:pPr>
              <w:spacing w:after="0" w:line="240" w:lineRule="auto"/>
              <w:rPr>
                <w:rFonts w:eastAsia="Times New Roman"/>
                <w:color w:val="4C4747"/>
                <w:spacing w:val="0"/>
              </w:rPr>
            </w:pPr>
            <w:r w:rsidRPr="000A155F">
              <w:rPr>
                <w:rFonts w:eastAsia="Times New Roman"/>
                <w:color w:val="4C4747"/>
                <w:spacing w:val="0"/>
              </w:rPr>
              <w:t>Piña</w:t>
            </w:r>
          </w:p>
        </w:tc>
        <w:tc>
          <w:tcPr>
            <w:tcW w:w="1067" w:type="dxa"/>
            <w:tcBorders>
              <w:top w:val="nil"/>
              <w:left w:val="nil"/>
              <w:bottom w:val="single" w:sz="4" w:space="0" w:color="auto"/>
              <w:right w:val="single" w:sz="4" w:space="0" w:color="auto"/>
            </w:tcBorders>
            <w:shd w:val="clear" w:color="auto" w:fill="auto"/>
            <w:noWrap/>
            <w:vAlign w:val="center"/>
            <w:hideMark/>
          </w:tcPr>
          <w:p w14:paraId="28F9B96C"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1</w:t>
            </w:r>
          </w:p>
        </w:tc>
        <w:tc>
          <w:tcPr>
            <w:tcW w:w="1329" w:type="dxa"/>
            <w:tcBorders>
              <w:top w:val="nil"/>
              <w:left w:val="nil"/>
              <w:bottom w:val="single" w:sz="4" w:space="0" w:color="auto"/>
              <w:right w:val="single" w:sz="4" w:space="0" w:color="auto"/>
            </w:tcBorders>
            <w:shd w:val="clear" w:color="auto" w:fill="auto"/>
            <w:noWrap/>
            <w:vAlign w:val="center"/>
            <w:hideMark/>
          </w:tcPr>
          <w:p w14:paraId="0F4B2427"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30</w:t>
            </w:r>
          </w:p>
        </w:tc>
        <w:tc>
          <w:tcPr>
            <w:tcW w:w="1396" w:type="dxa"/>
            <w:tcBorders>
              <w:top w:val="nil"/>
              <w:left w:val="nil"/>
              <w:bottom w:val="single" w:sz="4" w:space="0" w:color="auto"/>
              <w:right w:val="single" w:sz="4" w:space="0" w:color="auto"/>
            </w:tcBorders>
            <w:shd w:val="clear" w:color="auto" w:fill="auto"/>
            <w:noWrap/>
            <w:vAlign w:val="center"/>
            <w:hideMark/>
          </w:tcPr>
          <w:p w14:paraId="50B69D52"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30,000</w:t>
            </w:r>
          </w:p>
        </w:tc>
        <w:tc>
          <w:tcPr>
            <w:tcW w:w="1497" w:type="dxa"/>
            <w:tcBorders>
              <w:top w:val="nil"/>
              <w:left w:val="nil"/>
              <w:bottom w:val="single" w:sz="4" w:space="0" w:color="auto"/>
              <w:right w:val="single" w:sz="4" w:space="0" w:color="auto"/>
            </w:tcBorders>
            <w:shd w:val="clear" w:color="auto" w:fill="auto"/>
            <w:noWrap/>
            <w:vAlign w:val="center"/>
            <w:hideMark/>
          </w:tcPr>
          <w:p w14:paraId="08BE32A0" w14:textId="77777777" w:rsidR="00804D50" w:rsidRPr="000A155F" w:rsidRDefault="00804D50" w:rsidP="00804D50">
            <w:pPr>
              <w:spacing w:after="0" w:line="240" w:lineRule="auto"/>
              <w:jc w:val="center"/>
              <w:rPr>
                <w:rFonts w:eastAsia="Times New Roman"/>
                <w:color w:val="4C4747"/>
                <w:spacing w:val="0"/>
              </w:rPr>
            </w:pPr>
            <w:r w:rsidRPr="000A155F">
              <w:rPr>
                <w:rFonts w:eastAsia="Times New Roman"/>
                <w:color w:val="4C4747"/>
                <w:spacing w:val="0"/>
              </w:rPr>
              <w:t>600,000</w:t>
            </w:r>
          </w:p>
        </w:tc>
      </w:tr>
      <w:tr w:rsidR="000A155F" w:rsidRPr="000A155F" w14:paraId="02820D03"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01388B8B"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nil"/>
            </w:tcBorders>
            <w:shd w:val="clear" w:color="auto" w:fill="auto"/>
            <w:vAlign w:val="center"/>
            <w:hideMark/>
          </w:tcPr>
          <w:p w14:paraId="714DF2F7" w14:textId="77777777" w:rsidR="00804D50" w:rsidRPr="000A155F" w:rsidRDefault="00804D50" w:rsidP="00804D50">
            <w:pPr>
              <w:spacing w:after="0" w:line="240" w:lineRule="auto"/>
              <w:rPr>
                <w:rFonts w:eastAsia="Times New Roman"/>
                <w:b/>
                <w:bCs/>
                <w:color w:val="4C4747"/>
                <w:spacing w:val="0"/>
              </w:rPr>
            </w:pPr>
            <w:r w:rsidRPr="000A155F">
              <w:rPr>
                <w:rFonts w:eastAsia="Times New Roman"/>
                <w:b/>
                <w:bCs/>
                <w:color w:val="4C4747"/>
                <w:spacing w:val="0"/>
              </w:rPr>
              <w:t>Sub-Total</w:t>
            </w:r>
          </w:p>
        </w:tc>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566ED2A9"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293</w:t>
            </w:r>
          </w:p>
        </w:tc>
        <w:tc>
          <w:tcPr>
            <w:tcW w:w="1329" w:type="dxa"/>
            <w:tcBorders>
              <w:top w:val="nil"/>
              <w:left w:val="nil"/>
              <w:bottom w:val="single" w:sz="4" w:space="0" w:color="auto"/>
              <w:right w:val="single" w:sz="4" w:space="0" w:color="auto"/>
            </w:tcBorders>
            <w:shd w:val="clear" w:color="auto" w:fill="auto"/>
            <w:noWrap/>
            <w:vAlign w:val="center"/>
            <w:hideMark/>
          </w:tcPr>
          <w:p w14:paraId="7494762F"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11,862</w:t>
            </w:r>
          </w:p>
        </w:tc>
        <w:tc>
          <w:tcPr>
            <w:tcW w:w="1396" w:type="dxa"/>
            <w:tcBorders>
              <w:top w:val="nil"/>
              <w:left w:val="nil"/>
              <w:bottom w:val="single" w:sz="4" w:space="0" w:color="auto"/>
              <w:right w:val="single" w:sz="4" w:space="0" w:color="auto"/>
            </w:tcBorders>
            <w:shd w:val="clear" w:color="auto" w:fill="auto"/>
            <w:noWrap/>
            <w:vAlign w:val="center"/>
            <w:hideMark/>
          </w:tcPr>
          <w:p w14:paraId="7E86CC47"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4,283,870</w:t>
            </w:r>
          </w:p>
        </w:tc>
        <w:tc>
          <w:tcPr>
            <w:tcW w:w="1497" w:type="dxa"/>
            <w:tcBorders>
              <w:top w:val="nil"/>
              <w:left w:val="nil"/>
              <w:bottom w:val="single" w:sz="4" w:space="0" w:color="auto"/>
              <w:right w:val="single" w:sz="4" w:space="0" w:color="auto"/>
            </w:tcBorders>
            <w:shd w:val="clear" w:color="auto" w:fill="auto"/>
            <w:noWrap/>
            <w:vAlign w:val="center"/>
            <w:hideMark/>
          </w:tcPr>
          <w:p w14:paraId="1457AC84"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82,071,667</w:t>
            </w:r>
          </w:p>
        </w:tc>
      </w:tr>
      <w:tr w:rsidR="000A155F" w:rsidRPr="000A155F" w14:paraId="63793B90"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5239E363"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nil"/>
            </w:tcBorders>
            <w:shd w:val="clear" w:color="auto" w:fill="auto"/>
            <w:vAlign w:val="center"/>
            <w:hideMark/>
          </w:tcPr>
          <w:p w14:paraId="11D528C2" w14:textId="77777777" w:rsidR="00804D50" w:rsidRPr="000A155F" w:rsidRDefault="00804D50" w:rsidP="00804D50">
            <w:pPr>
              <w:spacing w:after="0" w:line="240" w:lineRule="auto"/>
              <w:rPr>
                <w:rFonts w:eastAsia="Times New Roman"/>
                <w:b/>
                <w:bCs/>
                <w:color w:val="4C4747"/>
                <w:spacing w:val="0"/>
              </w:rPr>
            </w:pPr>
            <w:r w:rsidRPr="000A155F">
              <w:rPr>
                <w:rFonts w:eastAsia="Times New Roman"/>
                <w:b/>
                <w:bCs/>
                <w:color w:val="4C4747"/>
                <w:spacing w:val="0"/>
              </w:rPr>
              <w:t>Otros Rubros</w:t>
            </w:r>
          </w:p>
        </w:tc>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39895226"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9,647</w:t>
            </w:r>
          </w:p>
        </w:tc>
        <w:tc>
          <w:tcPr>
            <w:tcW w:w="1329" w:type="dxa"/>
            <w:tcBorders>
              <w:top w:val="nil"/>
              <w:left w:val="nil"/>
              <w:bottom w:val="single" w:sz="4" w:space="0" w:color="auto"/>
              <w:right w:val="single" w:sz="4" w:space="0" w:color="auto"/>
            </w:tcBorders>
            <w:shd w:val="clear" w:color="auto" w:fill="auto"/>
            <w:noWrap/>
            <w:vAlign w:val="center"/>
            <w:hideMark/>
          </w:tcPr>
          <w:p w14:paraId="64215411"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717,092</w:t>
            </w:r>
          </w:p>
        </w:tc>
        <w:tc>
          <w:tcPr>
            <w:tcW w:w="1396" w:type="dxa"/>
            <w:tcBorders>
              <w:top w:val="nil"/>
              <w:left w:val="nil"/>
              <w:bottom w:val="single" w:sz="4" w:space="0" w:color="auto"/>
              <w:right w:val="single" w:sz="4" w:space="0" w:color="auto"/>
            </w:tcBorders>
            <w:shd w:val="clear" w:color="auto" w:fill="auto"/>
            <w:noWrap/>
            <w:vAlign w:val="center"/>
            <w:hideMark/>
          </w:tcPr>
          <w:p w14:paraId="6DA30F54"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459,408,471</w:t>
            </w:r>
          </w:p>
        </w:tc>
        <w:tc>
          <w:tcPr>
            <w:tcW w:w="1497" w:type="dxa"/>
            <w:tcBorders>
              <w:top w:val="nil"/>
              <w:left w:val="nil"/>
              <w:bottom w:val="single" w:sz="4" w:space="0" w:color="auto"/>
              <w:right w:val="single" w:sz="4" w:space="0" w:color="auto"/>
            </w:tcBorders>
            <w:shd w:val="clear" w:color="auto" w:fill="auto"/>
            <w:noWrap/>
            <w:vAlign w:val="center"/>
            <w:hideMark/>
          </w:tcPr>
          <w:p w14:paraId="238FECB9"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4,980,588,809</w:t>
            </w:r>
          </w:p>
        </w:tc>
      </w:tr>
      <w:tr w:rsidR="000A155F" w:rsidRPr="000A155F" w14:paraId="28627D20" w14:textId="77777777" w:rsidTr="00222536">
        <w:trPr>
          <w:trHeight w:val="292"/>
        </w:trPr>
        <w:tc>
          <w:tcPr>
            <w:tcW w:w="1052" w:type="dxa"/>
            <w:vMerge/>
            <w:tcBorders>
              <w:top w:val="single" w:sz="4" w:space="0" w:color="auto"/>
              <w:left w:val="single" w:sz="4" w:space="0" w:color="auto"/>
              <w:bottom w:val="single" w:sz="4" w:space="0" w:color="000000"/>
              <w:right w:val="single" w:sz="4" w:space="0" w:color="auto"/>
            </w:tcBorders>
            <w:vAlign w:val="center"/>
            <w:hideMark/>
          </w:tcPr>
          <w:p w14:paraId="3CEEF2A8" w14:textId="77777777" w:rsidR="00804D50" w:rsidRPr="000A155F" w:rsidRDefault="00804D50" w:rsidP="00804D50">
            <w:pPr>
              <w:spacing w:after="0" w:line="240" w:lineRule="auto"/>
              <w:rPr>
                <w:rFonts w:eastAsia="Times New Roman"/>
                <w:color w:val="4C4747"/>
                <w:spacing w:val="0"/>
              </w:rPr>
            </w:pPr>
          </w:p>
        </w:tc>
        <w:tc>
          <w:tcPr>
            <w:tcW w:w="982" w:type="dxa"/>
            <w:tcBorders>
              <w:top w:val="nil"/>
              <w:left w:val="nil"/>
              <w:bottom w:val="single" w:sz="4" w:space="0" w:color="auto"/>
              <w:right w:val="nil"/>
            </w:tcBorders>
            <w:shd w:val="clear" w:color="auto" w:fill="auto"/>
            <w:noWrap/>
            <w:vAlign w:val="center"/>
            <w:hideMark/>
          </w:tcPr>
          <w:p w14:paraId="35DFEDB9" w14:textId="77777777" w:rsidR="00804D50" w:rsidRPr="000A155F" w:rsidRDefault="00804D50" w:rsidP="00804D50">
            <w:pPr>
              <w:spacing w:after="0" w:line="240" w:lineRule="auto"/>
              <w:rPr>
                <w:rFonts w:eastAsia="Times New Roman"/>
                <w:b/>
                <w:bCs/>
                <w:color w:val="4C4747"/>
                <w:spacing w:val="0"/>
              </w:rPr>
            </w:pPr>
            <w:r w:rsidRPr="000A155F">
              <w:rPr>
                <w:rFonts w:eastAsia="Times New Roman"/>
                <w:b/>
                <w:bCs/>
                <w:color w:val="4C4747"/>
                <w:spacing w:val="0"/>
              </w:rPr>
              <w:t>Total</w:t>
            </w:r>
          </w:p>
        </w:tc>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6AAFB21D"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9,940</w:t>
            </w:r>
          </w:p>
        </w:tc>
        <w:tc>
          <w:tcPr>
            <w:tcW w:w="1329" w:type="dxa"/>
            <w:tcBorders>
              <w:top w:val="nil"/>
              <w:left w:val="nil"/>
              <w:bottom w:val="single" w:sz="4" w:space="0" w:color="auto"/>
              <w:right w:val="single" w:sz="4" w:space="0" w:color="auto"/>
            </w:tcBorders>
            <w:shd w:val="clear" w:color="auto" w:fill="auto"/>
            <w:noWrap/>
            <w:vAlign w:val="center"/>
            <w:hideMark/>
          </w:tcPr>
          <w:p w14:paraId="7150EF8E"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728,953</w:t>
            </w:r>
          </w:p>
        </w:tc>
        <w:tc>
          <w:tcPr>
            <w:tcW w:w="1396" w:type="dxa"/>
            <w:tcBorders>
              <w:top w:val="nil"/>
              <w:left w:val="nil"/>
              <w:bottom w:val="single" w:sz="4" w:space="0" w:color="auto"/>
              <w:right w:val="single" w:sz="4" w:space="0" w:color="auto"/>
            </w:tcBorders>
            <w:shd w:val="clear" w:color="auto" w:fill="auto"/>
            <w:noWrap/>
            <w:vAlign w:val="center"/>
            <w:hideMark/>
          </w:tcPr>
          <w:p w14:paraId="4902FF70"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463,692,342</w:t>
            </w:r>
          </w:p>
        </w:tc>
        <w:tc>
          <w:tcPr>
            <w:tcW w:w="1497" w:type="dxa"/>
            <w:tcBorders>
              <w:top w:val="nil"/>
              <w:left w:val="nil"/>
              <w:bottom w:val="single" w:sz="4" w:space="0" w:color="auto"/>
              <w:right w:val="single" w:sz="4" w:space="0" w:color="auto"/>
            </w:tcBorders>
            <w:shd w:val="clear" w:color="auto" w:fill="auto"/>
            <w:noWrap/>
            <w:vAlign w:val="center"/>
            <w:hideMark/>
          </w:tcPr>
          <w:p w14:paraId="130E5869" w14:textId="77777777" w:rsidR="00804D50" w:rsidRPr="000A155F" w:rsidRDefault="00804D50" w:rsidP="00804D50">
            <w:pPr>
              <w:spacing w:after="0" w:line="240" w:lineRule="auto"/>
              <w:jc w:val="center"/>
              <w:rPr>
                <w:rFonts w:eastAsia="Times New Roman"/>
                <w:b/>
                <w:bCs/>
                <w:color w:val="4C4747"/>
                <w:spacing w:val="0"/>
              </w:rPr>
            </w:pPr>
            <w:r w:rsidRPr="000A155F">
              <w:rPr>
                <w:rFonts w:eastAsia="Times New Roman"/>
                <w:b/>
                <w:bCs/>
                <w:color w:val="4C4747"/>
                <w:spacing w:val="0"/>
              </w:rPr>
              <w:t>5,062,660,476</w:t>
            </w:r>
          </w:p>
        </w:tc>
      </w:tr>
    </w:tbl>
    <w:p w14:paraId="181AE6C7" w14:textId="327F6067" w:rsidR="000C6CA0" w:rsidRDefault="00222536" w:rsidP="000C6CA0">
      <w:pPr>
        <w:pStyle w:val="Ttulo1"/>
        <w:tabs>
          <w:tab w:val="left" w:pos="6449"/>
        </w:tabs>
        <w:jc w:val="left"/>
        <w:rPr>
          <w:lang w:val="es-ES"/>
        </w:rPr>
      </w:pPr>
      <w:r>
        <w:rPr>
          <w:noProof/>
          <w:lang w:val="en-US"/>
        </w:rPr>
        <w:drawing>
          <wp:anchor distT="0" distB="0" distL="114300" distR="114300" simplePos="0" relativeHeight="251671040" behindDoc="0" locked="0" layoutInCell="1" allowOverlap="1" wp14:anchorId="0569B262" wp14:editId="1508DD3A">
            <wp:simplePos x="0" y="0"/>
            <wp:positionH relativeFrom="page">
              <wp:posOffset>3667125</wp:posOffset>
            </wp:positionH>
            <wp:positionV relativeFrom="page">
              <wp:posOffset>5572125</wp:posOffset>
            </wp:positionV>
            <wp:extent cx="2257425" cy="1524000"/>
            <wp:effectExtent l="0" t="0" r="9525" b="0"/>
            <wp:wrapTight wrapText="bothSides">
              <wp:wrapPolygon edited="0">
                <wp:start x="0" y="0"/>
                <wp:lineTo x="0" y="21330"/>
                <wp:lineTo x="21509" y="21330"/>
                <wp:lineTo x="21509" y="0"/>
                <wp:lineTo x="0" y="0"/>
              </wp:wrapPolygon>
            </wp:wrapTight>
            <wp:docPr id="153" name="Gráfico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sidR="000A155F">
        <w:rPr>
          <w:noProof/>
          <w:lang w:val="en-US"/>
        </w:rPr>
        <w:drawing>
          <wp:anchor distT="0" distB="0" distL="114300" distR="114300" simplePos="0" relativeHeight="251668992" behindDoc="0" locked="0" layoutInCell="1" allowOverlap="1" wp14:anchorId="76AC80A6" wp14:editId="72868F16">
            <wp:simplePos x="0" y="0"/>
            <wp:positionH relativeFrom="margin">
              <wp:align>left</wp:align>
            </wp:positionH>
            <wp:positionV relativeFrom="page">
              <wp:posOffset>5572125</wp:posOffset>
            </wp:positionV>
            <wp:extent cx="2219325" cy="1504950"/>
            <wp:effectExtent l="0" t="0" r="9525" b="19050"/>
            <wp:wrapTight wrapText="bothSides">
              <wp:wrapPolygon edited="0">
                <wp:start x="0" y="0"/>
                <wp:lineTo x="0" y="21600"/>
                <wp:lineTo x="21507" y="21600"/>
                <wp:lineTo x="21507" y="0"/>
                <wp:lineTo x="0" y="0"/>
              </wp:wrapPolygon>
            </wp:wrapTight>
            <wp:docPr id="151" name="Gráfico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14:paraId="27B08AC6" w14:textId="17A63F3E" w:rsidR="00804D50" w:rsidRPr="00216153" w:rsidRDefault="000A155F" w:rsidP="00BE5CCC">
      <w:pPr>
        <w:pStyle w:val="Ttulo1"/>
        <w:jc w:val="left"/>
        <w:rPr>
          <w:b w:val="0"/>
          <w:lang w:val="es-ES"/>
        </w:rPr>
      </w:pPr>
      <w:r w:rsidRPr="00216153">
        <w:rPr>
          <w:rFonts w:eastAsia="Calibri"/>
          <w:b w:val="0"/>
          <w:color w:val="4C4747"/>
          <w:sz w:val="18"/>
        </w:rPr>
        <w:t>Fuente: Dpto. de operaciones</w:t>
      </w:r>
      <w:r w:rsidRPr="00216153">
        <w:rPr>
          <w:b w:val="0"/>
          <w:lang w:val="es-ES"/>
        </w:rPr>
        <w:t xml:space="preserve"> </w:t>
      </w:r>
      <w:r w:rsidR="00804D50" w:rsidRPr="00216153">
        <w:rPr>
          <w:b w:val="0"/>
          <w:lang w:val="es-ES"/>
        </w:rPr>
        <w:br w:type="page"/>
      </w:r>
    </w:p>
    <w:tbl>
      <w:tblPr>
        <w:tblpPr w:leftFromText="180" w:rightFromText="180" w:horzAnchor="margin" w:tblpY="501"/>
        <w:tblW w:w="7560" w:type="dxa"/>
        <w:tblLook w:val="04A0" w:firstRow="1" w:lastRow="0" w:firstColumn="1" w:lastColumn="0" w:noHBand="0" w:noVBand="1"/>
      </w:tblPr>
      <w:tblGrid>
        <w:gridCol w:w="1121"/>
        <w:gridCol w:w="1043"/>
        <w:gridCol w:w="1166"/>
        <w:gridCol w:w="1440"/>
        <w:gridCol w:w="1440"/>
        <w:gridCol w:w="1596"/>
      </w:tblGrid>
      <w:tr w:rsidR="00804D50" w:rsidRPr="00804D50" w14:paraId="6F41C736" w14:textId="77777777" w:rsidTr="006F1F64">
        <w:trPr>
          <w:trHeight w:val="395"/>
        </w:trPr>
        <w:tc>
          <w:tcPr>
            <w:tcW w:w="7560" w:type="dxa"/>
            <w:gridSpan w:val="6"/>
            <w:tcBorders>
              <w:top w:val="nil"/>
              <w:left w:val="nil"/>
              <w:bottom w:val="nil"/>
              <w:right w:val="nil"/>
            </w:tcBorders>
            <w:shd w:val="clear" w:color="auto" w:fill="auto"/>
            <w:noWrap/>
            <w:vAlign w:val="bottom"/>
            <w:hideMark/>
          </w:tcPr>
          <w:p w14:paraId="2C630EF6" w14:textId="4B1BCA96" w:rsidR="00804D50" w:rsidRPr="00216153" w:rsidRDefault="00E47C45" w:rsidP="00804D50">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804D50" w:rsidRPr="00216153">
              <w:rPr>
                <w:rFonts w:eastAsia="Times New Roman"/>
                <w:b/>
                <w:bCs/>
                <w:color w:val="4C4747"/>
                <w:spacing w:val="0"/>
                <w:sz w:val="28"/>
                <w:szCs w:val="28"/>
              </w:rPr>
              <w:t xml:space="preserve"> de pólizas agrícolas suscritas por provincias</w:t>
            </w:r>
          </w:p>
        </w:tc>
      </w:tr>
      <w:tr w:rsidR="00804D50" w:rsidRPr="00804D50" w14:paraId="04632636" w14:textId="77777777" w:rsidTr="006F1F64">
        <w:trPr>
          <w:trHeight w:val="221"/>
        </w:trPr>
        <w:tc>
          <w:tcPr>
            <w:tcW w:w="1121" w:type="dxa"/>
            <w:tcBorders>
              <w:top w:val="nil"/>
              <w:left w:val="nil"/>
              <w:bottom w:val="nil"/>
              <w:right w:val="nil"/>
            </w:tcBorders>
            <w:shd w:val="clear" w:color="auto" w:fill="auto"/>
            <w:noWrap/>
            <w:vAlign w:val="bottom"/>
            <w:hideMark/>
          </w:tcPr>
          <w:p w14:paraId="49844646" w14:textId="622AD86E" w:rsidR="00804D50" w:rsidRPr="00804D50" w:rsidRDefault="00804D50" w:rsidP="00804D50">
            <w:pPr>
              <w:spacing w:after="0" w:line="240" w:lineRule="auto"/>
              <w:jc w:val="center"/>
              <w:rPr>
                <w:rFonts w:eastAsia="Times New Roman"/>
                <w:b/>
                <w:bCs/>
                <w:color w:val="4C4747"/>
                <w:spacing w:val="0"/>
                <w:sz w:val="28"/>
                <w:szCs w:val="28"/>
              </w:rPr>
            </w:pPr>
          </w:p>
        </w:tc>
        <w:tc>
          <w:tcPr>
            <w:tcW w:w="1043" w:type="dxa"/>
            <w:tcBorders>
              <w:top w:val="nil"/>
              <w:left w:val="nil"/>
              <w:bottom w:val="nil"/>
              <w:right w:val="nil"/>
            </w:tcBorders>
            <w:shd w:val="clear" w:color="auto" w:fill="auto"/>
            <w:noWrap/>
            <w:vAlign w:val="bottom"/>
            <w:hideMark/>
          </w:tcPr>
          <w:p w14:paraId="7288B562" w14:textId="77777777" w:rsidR="00804D50" w:rsidRPr="00216153" w:rsidRDefault="00804D50" w:rsidP="00804D50">
            <w:pPr>
              <w:spacing w:after="0" w:line="240" w:lineRule="auto"/>
              <w:jc w:val="center"/>
              <w:rPr>
                <w:rFonts w:eastAsia="Times New Roman"/>
                <w:color w:val="4C4747"/>
                <w:spacing w:val="0"/>
                <w:sz w:val="20"/>
                <w:szCs w:val="20"/>
              </w:rPr>
            </w:pPr>
          </w:p>
        </w:tc>
        <w:tc>
          <w:tcPr>
            <w:tcW w:w="1166" w:type="dxa"/>
            <w:tcBorders>
              <w:top w:val="nil"/>
              <w:left w:val="nil"/>
              <w:bottom w:val="nil"/>
              <w:right w:val="nil"/>
            </w:tcBorders>
            <w:shd w:val="clear" w:color="auto" w:fill="auto"/>
            <w:noWrap/>
            <w:vAlign w:val="bottom"/>
            <w:hideMark/>
          </w:tcPr>
          <w:p w14:paraId="01A35529" w14:textId="77777777" w:rsidR="00804D50" w:rsidRPr="00216153" w:rsidRDefault="00804D50" w:rsidP="00804D50">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7206B060" w14:textId="77777777" w:rsidR="00804D50" w:rsidRPr="00216153" w:rsidRDefault="00804D50" w:rsidP="00804D50">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05A952B5" w14:textId="77777777" w:rsidR="00804D50" w:rsidRPr="00216153" w:rsidRDefault="00804D50" w:rsidP="00804D50">
            <w:pPr>
              <w:spacing w:after="0" w:line="240" w:lineRule="auto"/>
              <w:jc w:val="center"/>
              <w:rPr>
                <w:rFonts w:eastAsia="Times New Roman"/>
                <w:color w:val="4C4747"/>
                <w:spacing w:val="0"/>
                <w:sz w:val="20"/>
                <w:szCs w:val="20"/>
              </w:rPr>
            </w:pPr>
          </w:p>
        </w:tc>
        <w:tc>
          <w:tcPr>
            <w:tcW w:w="1350" w:type="dxa"/>
            <w:tcBorders>
              <w:top w:val="nil"/>
              <w:left w:val="nil"/>
              <w:bottom w:val="nil"/>
              <w:right w:val="nil"/>
            </w:tcBorders>
            <w:shd w:val="clear" w:color="auto" w:fill="auto"/>
            <w:noWrap/>
            <w:vAlign w:val="bottom"/>
            <w:hideMark/>
          </w:tcPr>
          <w:p w14:paraId="4BD6A41F" w14:textId="77777777" w:rsidR="00804D50" w:rsidRPr="00216153" w:rsidRDefault="00804D50" w:rsidP="00804D50">
            <w:pPr>
              <w:spacing w:after="0" w:line="240" w:lineRule="auto"/>
              <w:jc w:val="center"/>
              <w:rPr>
                <w:rFonts w:eastAsia="Times New Roman"/>
                <w:color w:val="4C4747"/>
                <w:spacing w:val="0"/>
                <w:sz w:val="20"/>
                <w:szCs w:val="20"/>
              </w:rPr>
            </w:pPr>
          </w:p>
        </w:tc>
      </w:tr>
      <w:tr w:rsidR="00804D50" w:rsidRPr="00804D50" w14:paraId="449303EE" w14:textId="77777777" w:rsidTr="006F1F64">
        <w:trPr>
          <w:trHeight w:val="332"/>
        </w:trPr>
        <w:tc>
          <w:tcPr>
            <w:tcW w:w="1121" w:type="dxa"/>
            <w:tcBorders>
              <w:top w:val="nil"/>
              <w:left w:val="nil"/>
              <w:bottom w:val="nil"/>
              <w:right w:val="nil"/>
            </w:tcBorders>
            <w:shd w:val="clear" w:color="auto" w:fill="auto"/>
            <w:noWrap/>
            <w:vAlign w:val="bottom"/>
            <w:hideMark/>
          </w:tcPr>
          <w:p w14:paraId="6ABD9D23"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Año:</w:t>
            </w:r>
          </w:p>
        </w:tc>
        <w:tc>
          <w:tcPr>
            <w:tcW w:w="1043" w:type="dxa"/>
            <w:tcBorders>
              <w:top w:val="nil"/>
              <w:left w:val="nil"/>
              <w:bottom w:val="nil"/>
              <w:right w:val="nil"/>
            </w:tcBorders>
            <w:shd w:val="clear" w:color="auto" w:fill="auto"/>
            <w:noWrap/>
            <w:vAlign w:val="bottom"/>
            <w:hideMark/>
          </w:tcPr>
          <w:p w14:paraId="07423869"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2024</w:t>
            </w:r>
          </w:p>
        </w:tc>
        <w:tc>
          <w:tcPr>
            <w:tcW w:w="1166" w:type="dxa"/>
            <w:tcBorders>
              <w:top w:val="nil"/>
              <w:left w:val="nil"/>
              <w:bottom w:val="nil"/>
              <w:right w:val="nil"/>
            </w:tcBorders>
            <w:shd w:val="clear" w:color="auto" w:fill="auto"/>
            <w:noWrap/>
            <w:vAlign w:val="bottom"/>
            <w:hideMark/>
          </w:tcPr>
          <w:p w14:paraId="127ACED1" w14:textId="77777777" w:rsidR="00804D50" w:rsidRPr="00216153" w:rsidRDefault="00804D50" w:rsidP="00804D50">
            <w:pPr>
              <w:spacing w:after="0" w:line="240" w:lineRule="auto"/>
              <w:rPr>
                <w:rFonts w:eastAsia="Times New Roman"/>
                <w:color w:val="4C4747"/>
                <w:spacing w:val="0"/>
              </w:rPr>
            </w:pPr>
          </w:p>
        </w:tc>
        <w:tc>
          <w:tcPr>
            <w:tcW w:w="1440" w:type="dxa"/>
            <w:tcBorders>
              <w:top w:val="nil"/>
              <w:left w:val="nil"/>
              <w:bottom w:val="nil"/>
              <w:right w:val="nil"/>
            </w:tcBorders>
            <w:shd w:val="clear" w:color="auto" w:fill="auto"/>
            <w:noWrap/>
            <w:vAlign w:val="bottom"/>
            <w:hideMark/>
          </w:tcPr>
          <w:p w14:paraId="0C5CE406" w14:textId="77777777" w:rsidR="00804D50" w:rsidRPr="00216153" w:rsidRDefault="00804D50" w:rsidP="00804D50">
            <w:pPr>
              <w:spacing w:after="0" w:line="240" w:lineRule="auto"/>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62A46137" w14:textId="3FC44445" w:rsidR="00804D50" w:rsidRPr="00216153" w:rsidRDefault="00804D50" w:rsidP="00804D50">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350" w:type="dxa"/>
            <w:tcBorders>
              <w:top w:val="nil"/>
              <w:left w:val="nil"/>
              <w:bottom w:val="nil"/>
              <w:right w:val="nil"/>
            </w:tcBorders>
            <w:shd w:val="clear" w:color="auto" w:fill="auto"/>
            <w:noWrap/>
            <w:vAlign w:val="bottom"/>
            <w:hideMark/>
          </w:tcPr>
          <w:p w14:paraId="57326D2C" w14:textId="1312EF6C" w:rsidR="00804D50" w:rsidRPr="00216153" w:rsidRDefault="000A155F" w:rsidP="00804D50">
            <w:pPr>
              <w:spacing w:after="0" w:line="240" w:lineRule="auto"/>
              <w:rPr>
                <w:rFonts w:eastAsia="Times New Roman"/>
                <w:color w:val="4C4747"/>
                <w:spacing w:val="0"/>
              </w:rPr>
            </w:pPr>
            <w:r w:rsidRPr="00216153">
              <w:rPr>
                <w:rFonts w:eastAsia="Times New Roman"/>
                <w:color w:val="4C4747"/>
                <w:spacing w:val="0"/>
              </w:rPr>
              <w:t>Agrícola</w:t>
            </w:r>
          </w:p>
        </w:tc>
      </w:tr>
      <w:tr w:rsidR="00804D50" w:rsidRPr="00804D50" w14:paraId="5F2478CA" w14:textId="77777777" w:rsidTr="006F1F64">
        <w:trPr>
          <w:trHeight w:val="664"/>
        </w:trPr>
        <w:tc>
          <w:tcPr>
            <w:tcW w:w="1121" w:type="dxa"/>
            <w:tcBorders>
              <w:top w:val="nil"/>
              <w:left w:val="nil"/>
              <w:bottom w:val="nil"/>
              <w:right w:val="nil"/>
            </w:tcBorders>
            <w:shd w:val="clear" w:color="auto" w:fill="auto"/>
            <w:noWrap/>
            <w:vAlign w:val="center"/>
            <w:hideMark/>
          </w:tcPr>
          <w:p w14:paraId="570A9E39"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Periodo:</w:t>
            </w:r>
          </w:p>
        </w:tc>
        <w:tc>
          <w:tcPr>
            <w:tcW w:w="2209" w:type="dxa"/>
            <w:gridSpan w:val="2"/>
            <w:tcBorders>
              <w:top w:val="nil"/>
              <w:left w:val="nil"/>
              <w:bottom w:val="nil"/>
              <w:right w:val="nil"/>
            </w:tcBorders>
            <w:shd w:val="clear" w:color="auto" w:fill="auto"/>
            <w:vAlign w:val="center"/>
            <w:hideMark/>
          </w:tcPr>
          <w:p w14:paraId="4D64C59A"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01 enero - Dic.</w:t>
            </w:r>
          </w:p>
        </w:tc>
        <w:tc>
          <w:tcPr>
            <w:tcW w:w="1440" w:type="dxa"/>
            <w:tcBorders>
              <w:top w:val="nil"/>
              <w:left w:val="nil"/>
              <w:bottom w:val="nil"/>
              <w:right w:val="nil"/>
            </w:tcBorders>
            <w:shd w:val="clear" w:color="auto" w:fill="auto"/>
            <w:vAlign w:val="center"/>
            <w:hideMark/>
          </w:tcPr>
          <w:p w14:paraId="2DFD7711" w14:textId="77777777" w:rsidR="00804D50" w:rsidRPr="00216153" w:rsidRDefault="00804D50" w:rsidP="00804D50">
            <w:pPr>
              <w:spacing w:after="0" w:line="240" w:lineRule="auto"/>
              <w:rPr>
                <w:rFonts w:eastAsia="Times New Roman"/>
                <w:color w:val="4C4747"/>
                <w:spacing w:val="0"/>
              </w:rPr>
            </w:pPr>
          </w:p>
        </w:tc>
        <w:tc>
          <w:tcPr>
            <w:tcW w:w="1440" w:type="dxa"/>
            <w:tcBorders>
              <w:top w:val="nil"/>
              <w:left w:val="nil"/>
              <w:bottom w:val="nil"/>
              <w:right w:val="nil"/>
            </w:tcBorders>
            <w:shd w:val="clear" w:color="auto" w:fill="auto"/>
            <w:noWrap/>
            <w:vAlign w:val="center"/>
            <w:hideMark/>
          </w:tcPr>
          <w:p w14:paraId="6FCDA402" w14:textId="22E68607" w:rsidR="00804D50" w:rsidRPr="00216153" w:rsidRDefault="00804D50" w:rsidP="00804D50">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350" w:type="dxa"/>
            <w:tcBorders>
              <w:top w:val="nil"/>
              <w:left w:val="nil"/>
              <w:bottom w:val="nil"/>
              <w:right w:val="nil"/>
            </w:tcBorders>
            <w:shd w:val="clear" w:color="auto" w:fill="auto"/>
            <w:vAlign w:val="center"/>
            <w:hideMark/>
          </w:tcPr>
          <w:p w14:paraId="3F19E2F4"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Prima y valor asegurado</w:t>
            </w:r>
          </w:p>
        </w:tc>
      </w:tr>
      <w:tr w:rsidR="00804D50" w:rsidRPr="00804D50" w14:paraId="1FC3A092" w14:textId="77777777" w:rsidTr="006F1F64">
        <w:trPr>
          <w:trHeight w:val="237"/>
        </w:trPr>
        <w:tc>
          <w:tcPr>
            <w:tcW w:w="1121" w:type="dxa"/>
            <w:tcBorders>
              <w:top w:val="nil"/>
              <w:left w:val="nil"/>
              <w:bottom w:val="nil"/>
              <w:right w:val="nil"/>
            </w:tcBorders>
            <w:shd w:val="clear" w:color="auto" w:fill="auto"/>
            <w:noWrap/>
            <w:vAlign w:val="center"/>
            <w:hideMark/>
          </w:tcPr>
          <w:p w14:paraId="153AC889" w14:textId="77777777" w:rsidR="00804D50" w:rsidRPr="00804D50" w:rsidRDefault="00804D50" w:rsidP="00804D50">
            <w:pPr>
              <w:spacing w:after="0" w:line="240" w:lineRule="auto"/>
              <w:rPr>
                <w:rFonts w:eastAsia="Times New Roman"/>
                <w:color w:val="4C4747"/>
                <w:spacing w:val="0"/>
              </w:rPr>
            </w:pPr>
          </w:p>
        </w:tc>
        <w:tc>
          <w:tcPr>
            <w:tcW w:w="1043" w:type="dxa"/>
            <w:tcBorders>
              <w:top w:val="nil"/>
              <w:left w:val="nil"/>
              <w:bottom w:val="nil"/>
              <w:right w:val="nil"/>
            </w:tcBorders>
            <w:shd w:val="clear" w:color="auto" w:fill="auto"/>
            <w:vAlign w:val="center"/>
            <w:hideMark/>
          </w:tcPr>
          <w:p w14:paraId="0B2BD982" w14:textId="77777777" w:rsidR="00804D50" w:rsidRPr="00804D50" w:rsidRDefault="00804D50" w:rsidP="00804D50">
            <w:pPr>
              <w:spacing w:after="0" w:line="240" w:lineRule="auto"/>
              <w:rPr>
                <w:rFonts w:eastAsia="Times New Roman"/>
                <w:color w:val="auto"/>
                <w:spacing w:val="0"/>
                <w:sz w:val="20"/>
                <w:szCs w:val="20"/>
              </w:rPr>
            </w:pPr>
          </w:p>
        </w:tc>
        <w:tc>
          <w:tcPr>
            <w:tcW w:w="1166" w:type="dxa"/>
            <w:tcBorders>
              <w:top w:val="nil"/>
              <w:left w:val="nil"/>
              <w:bottom w:val="nil"/>
              <w:right w:val="nil"/>
            </w:tcBorders>
            <w:shd w:val="clear" w:color="auto" w:fill="auto"/>
            <w:vAlign w:val="center"/>
            <w:hideMark/>
          </w:tcPr>
          <w:p w14:paraId="2C440A5F" w14:textId="77777777" w:rsidR="00804D50" w:rsidRPr="00804D50" w:rsidRDefault="00804D50" w:rsidP="00804D50">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vAlign w:val="center"/>
            <w:hideMark/>
          </w:tcPr>
          <w:p w14:paraId="494EB68D" w14:textId="77777777" w:rsidR="00804D50" w:rsidRPr="00804D50" w:rsidRDefault="00804D50" w:rsidP="00804D50">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noWrap/>
            <w:vAlign w:val="center"/>
            <w:hideMark/>
          </w:tcPr>
          <w:p w14:paraId="6BBE2978" w14:textId="77777777" w:rsidR="00804D50" w:rsidRPr="00804D50" w:rsidRDefault="00804D50" w:rsidP="00804D50">
            <w:pPr>
              <w:spacing w:after="0" w:line="240" w:lineRule="auto"/>
              <w:jc w:val="center"/>
              <w:rPr>
                <w:rFonts w:eastAsia="Times New Roman"/>
                <w:color w:val="auto"/>
                <w:spacing w:val="0"/>
                <w:sz w:val="20"/>
                <w:szCs w:val="20"/>
              </w:rPr>
            </w:pPr>
          </w:p>
        </w:tc>
        <w:tc>
          <w:tcPr>
            <w:tcW w:w="1350" w:type="dxa"/>
            <w:tcBorders>
              <w:top w:val="nil"/>
              <w:left w:val="nil"/>
              <w:bottom w:val="nil"/>
              <w:right w:val="nil"/>
            </w:tcBorders>
            <w:shd w:val="clear" w:color="auto" w:fill="auto"/>
            <w:vAlign w:val="center"/>
            <w:hideMark/>
          </w:tcPr>
          <w:p w14:paraId="7949D029" w14:textId="77777777" w:rsidR="00804D50" w:rsidRPr="00804D50" w:rsidRDefault="00804D50" w:rsidP="00804D50">
            <w:pPr>
              <w:spacing w:after="0" w:line="240" w:lineRule="auto"/>
              <w:rPr>
                <w:rFonts w:eastAsia="Times New Roman"/>
                <w:color w:val="auto"/>
                <w:spacing w:val="0"/>
                <w:sz w:val="20"/>
                <w:szCs w:val="20"/>
              </w:rPr>
            </w:pPr>
          </w:p>
        </w:tc>
      </w:tr>
      <w:tr w:rsidR="00804D50" w:rsidRPr="00804D50" w14:paraId="0BAE6AAF" w14:textId="77777777" w:rsidTr="006F1F64">
        <w:trPr>
          <w:trHeight w:val="996"/>
        </w:trPr>
        <w:tc>
          <w:tcPr>
            <w:tcW w:w="1121"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23CE1411" w14:textId="77777777" w:rsidR="00804D50" w:rsidRPr="006F1F64" w:rsidRDefault="00804D50" w:rsidP="00804D50">
            <w:pPr>
              <w:spacing w:after="0" w:line="240" w:lineRule="auto"/>
              <w:jc w:val="center"/>
              <w:rPr>
                <w:rFonts w:eastAsia="Times New Roman"/>
                <w:b/>
                <w:bCs/>
                <w:color w:val="FFFFFF"/>
                <w:spacing w:val="0"/>
                <w:sz w:val="22"/>
              </w:rPr>
            </w:pPr>
            <w:r w:rsidRPr="006F1F64">
              <w:rPr>
                <w:rFonts w:eastAsia="Times New Roman"/>
                <w:b/>
                <w:bCs/>
                <w:color w:val="FFFFFF"/>
                <w:spacing w:val="0"/>
                <w:sz w:val="22"/>
              </w:rPr>
              <w:t>Provincia</w:t>
            </w:r>
          </w:p>
          <w:p w14:paraId="2EF3B544" w14:textId="022AA6ED" w:rsidR="005C527A" w:rsidRPr="006F1F64" w:rsidRDefault="005C527A" w:rsidP="00804D50">
            <w:pPr>
              <w:spacing w:after="0" w:line="240" w:lineRule="auto"/>
              <w:jc w:val="center"/>
              <w:rPr>
                <w:rFonts w:eastAsia="Times New Roman"/>
                <w:b/>
                <w:bCs/>
                <w:color w:val="FFFFFF"/>
                <w:spacing w:val="0"/>
                <w:sz w:val="22"/>
              </w:rPr>
            </w:pPr>
            <w:r w:rsidRPr="006F1F64">
              <w:rPr>
                <w:rFonts w:eastAsia="Times New Roman"/>
                <w:b/>
                <w:bCs/>
                <w:color w:val="FFFFFF"/>
                <w:spacing w:val="0"/>
                <w:sz w:val="22"/>
              </w:rPr>
              <w:t>Parte 2</w:t>
            </w:r>
          </w:p>
        </w:tc>
        <w:tc>
          <w:tcPr>
            <w:tcW w:w="1043" w:type="dxa"/>
            <w:tcBorders>
              <w:top w:val="single" w:sz="4" w:space="0" w:color="auto"/>
              <w:left w:val="nil"/>
              <w:bottom w:val="single" w:sz="4" w:space="0" w:color="auto"/>
              <w:right w:val="single" w:sz="4" w:space="0" w:color="auto"/>
            </w:tcBorders>
            <w:shd w:val="clear" w:color="000000" w:fill="072C61"/>
            <w:noWrap/>
            <w:vAlign w:val="center"/>
            <w:hideMark/>
          </w:tcPr>
          <w:p w14:paraId="567DBC55"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Rubros</w:t>
            </w:r>
          </w:p>
        </w:tc>
        <w:tc>
          <w:tcPr>
            <w:tcW w:w="1166" w:type="dxa"/>
            <w:tcBorders>
              <w:top w:val="single" w:sz="4" w:space="0" w:color="auto"/>
              <w:left w:val="nil"/>
              <w:bottom w:val="single" w:sz="4" w:space="0" w:color="auto"/>
              <w:right w:val="single" w:sz="4" w:space="0" w:color="auto"/>
            </w:tcBorders>
            <w:shd w:val="clear" w:color="000000" w:fill="072C61"/>
            <w:vAlign w:val="center"/>
            <w:hideMark/>
          </w:tcPr>
          <w:p w14:paraId="30AEDF6C"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Pólizas Emitidas</w:t>
            </w:r>
          </w:p>
        </w:tc>
        <w:tc>
          <w:tcPr>
            <w:tcW w:w="1440" w:type="dxa"/>
            <w:tcBorders>
              <w:top w:val="single" w:sz="4" w:space="0" w:color="auto"/>
              <w:left w:val="nil"/>
              <w:bottom w:val="single" w:sz="4" w:space="0" w:color="auto"/>
              <w:right w:val="single" w:sz="4" w:space="0" w:color="auto"/>
            </w:tcBorders>
            <w:shd w:val="clear" w:color="000000" w:fill="072C61"/>
            <w:vAlign w:val="center"/>
            <w:hideMark/>
          </w:tcPr>
          <w:p w14:paraId="3FBE0435"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Superficies Aseguradas Tareas</w:t>
            </w:r>
          </w:p>
        </w:tc>
        <w:tc>
          <w:tcPr>
            <w:tcW w:w="1440" w:type="dxa"/>
            <w:tcBorders>
              <w:top w:val="single" w:sz="4" w:space="0" w:color="auto"/>
              <w:left w:val="nil"/>
              <w:bottom w:val="single" w:sz="4" w:space="0" w:color="auto"/>
              <w:right w:val="single" w:sz="4" w:space="0" w:color="auto"/>
            </w:tcBorders>
            <w:shd w:val="clear" w:color="000000" w:fill="072C61"/>
            <w:vAlign w:val="center"/>
            <w:hideMark/>
          </w:tcPr>
          <w:p w14:paraId="77B43426"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Valor Total Prima (100%), En RD$</w:t>
            </w:r>
          </w:p>
        </w:tc>
        <w:tc>
          <w:tcPr>
            <w:tcW w:w="1350" w:type="dxa"/>
            <w:tcBorders>
              <w:top w:val="single" w:sz="4" w:space="0" w:color="auto"/>
              <w:left w:val="nil"/>
              <w:bottom w:val="single" w:sz="4" w:space="0" w:color="auto"/>
              <w:right w:val="single" w:sz="4" w:space="0" w:color="auto"/>
            </w:tcBorders>
            <w:shd w:val="clear" w:color="000000" w:fill="072C61"/>
            <w:vAlign w:val="center"/>
            <w:hideMark/>
          </w:tcPr>
          <w:p w14:paraId="5741A045"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Valor Asegurado, En RD$</w:t>
            </w:r>
          </w:p>
        </w:tc>
      </w:tr>
      <w:tr w:rsidR="00804D50" w:rsidRPr="00804D50" w14:paraId="1344C5FD" w14:textId="77777777" w:rsidTr="006F1F64">
        <w:trPr>
          <w:trHeight w:val="316"/>
        </w:trPr>
        <w:tc>
          <w:tcPr>
            <w:tcW w:w="1121" w:type="dxa"/>
            <w:vMerge w:val="restart"/>
            <w:tcBorders>
              <w:top w:val="nil"/>
              <w:left w:val="single" w:sz="4" w:space="0" w:color="auto"/>
              <w:bottom w:val="single" w:sz="4" w:space="0" w:color="auto"/>
              <w:right w:val="single" w:sz="4" w:space="0" w:color="auto"/>
            </w:tcBorders>
            <w:shd w:val="clear" w:color="auto" w:fill="auto"/>
            <w:vAlign w:val="center"/>
            <w:hideMark/>
          </w:tcPr>
          <w:p w14:paraId="3D3F7977" w14:textId="51E9F495" w:rsidR="00804D50" w:rsidRPr="00804D50" w:rsidRDefault="00804D50" w:rsidP="00804D50">
            <w:pPr>
              <w:spacing w:after="0" w:line="240" w:lineRule="auto"/>
              <w:jc w:val="center"/>
              <w:rPr>
                <w:rFonts w:eastAsia="Times New Roman"/>
                <w:color w:val="595959"/>
                <w:spacing w:val="0"/>
              </w:rPr>
            </w:pPr>
            <w:r w:rsidRPr="00804D50">
              <w:rPr>
                <w:rFonts w:eastAsia="Times New Roman"/>
                <w:color w:val="595959"/>
                <w:spacing w:val="0"/>
              </w:rPr>
              <w:t>San Cristóbal</w:t>
            </w:r>
          </w:p>
        </w:tc>
        <w:tc>
          <w:tcPr>
            <w:tcW w:w="1043" w:type="dxa"/>
            <w:tcBorders>
              <w:top w:val="nil"/>
              <w:left w:val="nil"/>
              <w:bottom w:val="single" w:sz="4" w:space="0" w:color="auto"/>
              <w:right w:val="single" w:sz="4" w:space="0" w:color="auto"/>
            </w:tcBorders>
            <w:shd w:val="clear" w:color="auto" w:fill="auto"/>
            <w:noWrap/>
            <w:vAlign w:val="center"/>
            <w:hideMark/>
          </w:tcPr>
          <w:p w14:paraId="4723A56B" w14:textId="77777777"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Mango</w:t>
            </w:r>
          </w:p>
        </w:tc>
        <w:tc>
          <w:tcPr>
            <w:tcW w:w="1166" w:type="dxa"/>
            <w:tcBorders>
              <w:top w:val="nil"/>
              <w:left w:val="nil"/>
              <w:bottom w:val="single" w:sz="4" w:space="0" w:color="auto"/>
              <w:right w:val="single" w:sz="4" w:space="0" w:color="auto"/>
            </w:tcBorders>
            <w:shd w:val="clear" w:color="auto" w:fill="auto"/>
            <w:noWrap/>
            <w:vAlign w:val="center"/>
            <w:hideMark/>
          </w:tcPr>
          <w:p w14:paraId="3D8DD5E2"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05531B0B"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58</w:t>
            </w:r>
          </w:p>
        </w:tc>
        <w:tc>
          <w:tcPr>
            <w:tcW w:w="1440" w:type="dxa"/>
            <w:tcBorders>
              <w:top w:val="nil"/>
              <w:left w:val="nil"/>
              <w:bottom w:val="single" w:sz="4" w:space="0" w:color="auto"/>
              <w:right w:val="single" w:sz="4" w:space="0" w:color="auto"/>
            </w:tcBorders>
            <w:shd w:val="clear" w:color="auto" w:fill="auto"/>
            <w:noWrap/>
            <w:vAlign w:val="center"/>
            <w:hideMark/>
          </w:tcPr>
          <w:p w14:paraId="6041239A"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42,000</w:t>
            </w:r>
          </w:p>
        </w:tc>
        <w:tc>
          <w:tcPr>
            <w:tcW w:w="1350" w:type="dxa"/>
            <w:tcBorders>
              <w:top w:val="nil"/>
              <w:left w:val="nil"/>
              <w:bottom w:val="single" w:sz="4" w:space="0" w:color="auto"/>
              <w:right w:val="single" w:sz="4" w:space="0" w:color="auto"/>
            </w:tcBorders>
            <w:shd w:val="clear" w:color="auto" w:fill="auto"/>
            <w:noWrap/>
            <w:vAlign w:val="center"/>
            <w:hideMark/>
          </w:tcPr>
          <w:p w14:paraId="3DFFA409"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600,000</w:t>
            </w:r>
          </w:p>
        </w:tc>
      </w:tr>
      <w:tr w:rsidR="00804D50" w:rsidRPr="00804D50" w14:paraId="4C1B04DB"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506C30C8"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198597F" w14:textId="77777777"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Chinola</w:t>
            </w:r>
          </w:p>
        </w:tc>
        <w:tc>
          <w:tcPr>
            <w:tcW w:w="1166" w:type="dxa"/>
            <w:tcBorders>
              <w:top w:val="nil"/>
              <w:left w:val="nil"/>
              <w:bottom w:val="single" w:sz="4" w:space="0" w:color="auto"/>
              <w:right w:val="single" w:sz="4" w:space="0" w:color="auto"/>
            </w:tcBorders>
            <w:shd w:val="clear" w:color="auto" w:fill="auto"/>
            <w:noWrap/>
            <w:vAlign w:val="center"/>
            <w:hideMark/>
          </w:tcPr>
          <w:p w14:paraId="2CAE4C1B"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35AA8206"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24</w:t>
            </w:r>
          </w:p>
        </w:tc>
        <w:tc>
          <w:tcPr>
            <w:tcW w:w="1440" w:type="dxa"/>
            <w:tcBorders>
              <w:top w:val="nil"/>
              <w:left w:val="nil"/>
              <w:bottom w:val="single" w:sz="4" w:space="0" w:color="auto"/>
              <w:right w:val="single" w:sz="4" w:space="0" w:color="auto"/>
            </w:tcBorders>
            <w:shd w:val="clear" w:color="auto" w:fill="auto"/>
            <w:noWrap/>
            <w:vAlign w:val="center"/>
            <w:hideMark/>
          </w:tcPr>
          <w:p w14:paraId="694AEE54"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23,040</w:t>
            </w:r>
          </w:p>
        </w:tc>
        <w:tc>
          <w:tcPr>
            <w:tcW w:w="1350" w:type="dxa"/>
            <w:tcBorders>
              <w:top w:val="nil"/>
              <w:left w:val="nil"/>
              <w:bottom w:val="single" w:sz="4" w:space="0" w:color="auto"/>
              <w:right w:val="single" w:sz="4" w:space="0" w:color="auto"/>
            </w:tcBorders>
            <w:shd w:val="clear" w:color="auto" w:fill="auto"/>
            <w:noWrap/>
            <w:vAlign w:val="center"/>
            <w:hideMark/>
          </w:tcPr>
          <w:p w14:paraId="7AA5F7A9"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288,000</w:t>
            </w:r>
          </w:p>
        </w:tc>
      </w:tr>
      <w:tr w:rsidR="00804D50" w:rsidRPr="00804D50" w14:paraId="0DDB4134"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43962624"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72421216" w14:textId="77777777"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Cebolla</w:t>
            </w:r>
          </w:p>
        </w:tc>
        <w:tc>
          <w:tcPr>
            <w:tcW w:w="1166" w:type="dxa"/>
            <w:tcBorders>
              <w:top w:val="nil"/>
              <w:left w:val="nil"/>
              <w:bottom w:val="single" w:sz="4" w:space="0" w:color="auto"/>
              <w:right w:val="single" w:sz="4" w:space="0" w:color="auto"/>
            </w:tcBorders>
            <w:shd w:val="clear" w:color="auto" w:fill="auto"/>
            <w:noWrap/>
            <w:vAlign w:val="center"/>
            <w:hideMark/>
          </w:tcPr>
          <w:p w14:paraId="6BBCBC1E"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4289BAEB"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10</w:t>
            </w:r>
          </w:p>
        </w:tc>
        <w:tc>
          <w:tcPr>
            <w:tcW w:w="1440" w:type="dxa"/>
            <w:tcBorders>
              <w:top w:val="nil"/>
              <w:left w:val="nil"/>
              <w:bottom w:val="single" w:sz="4" w:space="0" w:color="auto"/>
              <w:right w:val="single" w:sz="4" w:space="0" w:color="auto"/>
            </w:tcBorders>
            <w:shd w:val="clear" w:color="auto" w:fill="auto"/>
            <w:noWrap/>
            <w:vAlign w:val="center"/>
            <w:hideMark/>
          </w:tcPr>
          <w:p w14:paraId="38D49221"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17,600</w:t>
            </w:r>
          </w:p>
        </w:tc>
        <w:tc>
          <w:tcPr>
            <w:tcW w:w="1350" w:type="dxa"/>
            <w:tcBorders>
              <w:top w:val="nil"/>
              <w:left w:val="nil"/>
              <w:bottom w:val="single" w:sz="4" w:space="0" w:color="auto"/>
              <w:right w:val="single" w:sz="4" w:space="0" w:color="auto"/>
            </w:tcBorders>
            <w:shd w:val="clear" w:color="auto" w:fill="auto"/>
            <w:noWrap/>
            <w:vAlign w:val="center"/>
            <w:hideMark/>
          </w:tcPr>
          <w:p w14:paraId="4DF6BDC6"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160,000</w:t>
            </w:r>
          </w:p>
        </w:tc>
      </w:tr>
      <w:tr w:rsidR="00804D50" w:rsidRPr="00804D50" w14:paraId="30E9F9A7"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2F612D6D"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3E1877A7" w14:textId="5C0AB896"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Yautía</w:t>
            </w:r>
          </w:p>
        </w:tc>
        <w:tc>
          <w:tcPr>
            <w:tcW w:w="1166" w:type="dxa"/>
            <w:tcBorders>
              <w:top w:val="nil"/>
              <w:left w:val="nil"/>
              <w:bottom w:val="single" w:sz="4" w:space="0" w:color="auto"/>
              <w:right w:val="single" w:sz="4" w:space="0" w:color="auto"/>
            </w:tcBorders>
            <w:shd w:val="clear" w:color="auto" w:fill="auto"/>
            <w:noWrap/>
            <w:vAlign w:val="center"/>
            <w:hideMark/>
          </w:tcPr>
          <w:p w14:paraId="4BB31F54"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31C5B54E"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30</w:t>
            </w:r>
          </w:p>
        </w:tc>
        <w:tc>
          <w:tcPr>
            <w:tcW w:w="1440" w:type="dxa"/>
            <w:tcBorders>
              <w:top w:val="nil"/>
              <w:left w:val="nil"/>
              <w:bottom w:val="single" w:sz="4" w:space="0" w:color="auto"/>
              <w:right w:val="single" w:sz="4" w:space="0" w:color="auto"/>
            </w:tcBorders>
            <w:shd w:val="clear" w:color="auto" w:fill="auto"/>
            <w:noWrap/>
            <w:vAlign w:val="center"/>
            <w:hideMark/>
          </w:tcPr>
          <w:p w14:paraId="08C9385F"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8,010</w:t>
            </w:r>
          </w:p>
        </w:tc>
        <w:tc>
          <w:tcPr>
            <w:tcW w:w="1350" w:type="dxa"/>
            <w:tcBorders>
              <w:top w:val="nil"/>
              <w:left w:val="nil"/>
              <w:bottom w:val="single" w:sz="4" w:space="0" w:color="auto"/>
              <w:right w:val="single" w:sz="4" w:space="0" w:color="auto"/>
            </w:tcBorders>
            <w:shd w:val="clear" w:color="auto" w:fill="auto"/>
            <w:noWrap/>
            <w:vAlign w:val="center"/>
            <w:hideMark/>
          </w:tcPr>
          <w:p w14:paraId="2A844F7B"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133,500</w:t>
            </w:r>
          </w:p>
        </w:tc>
      </w:tr>
      <w:tr w:rsidR="00804D50" w:rsidRPr="00804D50" w14:paraId="79849685"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1B1B3896"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7E569FD1" w14:textId="66B4F302"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Orégano</w:t>
            </w:r>
          </w:p>
        </w:tc>
        <w:tc>
          <w:tcPr>
            <w:tcW w:w="1166" w:type="dxa"/>
            <w:tcBorders>
              <w:top w:val="nil"/>
              <w:left w:val="nil"/>
              <w:bottom w:val="single" w:sz="4" w:space="0" w:color="auto"/>
              <w:right w:val="single" w:sz="4" w:space="0" w:color="auto"/>
            </w:tcBorders>
            <w:shd w:val="clear" w:color="auto" w:fill="auto"/>
            <w:noWrap/>
            <w:vAlign w:val="center"/>
            <w:hideMark/>
          </w:tcPr>
          <w:p w14:paraId="5C3E0026"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519888F2"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30</w:t>
            </w:r>
          </w:p>
        </w:tc>
        <w:tc>
          <w:tcPr>
            <w:tcW w:w="1440" w:type="dxa"/>
            <w:tcBorders>
              <w:top w:val="nil"/>
              <w:left w:val="nil"/>
              <w:bottom w:val="single" w:sz="4" w:space="0" w:color="auto"/>
              <w:right w:val="single" w:sz="4" w:space="0" w:color="auto"/>
            </w:tcBorders>
            <w:shd w:val="clear" w:color="auto" w:fill="auto"/>
            <w:noWrap/>
            <w:vAlign w:val="center"/>
            <w:hideMark/>
          </w:tcPr>
          <w:p w14:paraId="63CA8F44"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7,200</w:t>
            </w:r>
          </w:p>
        </w:tc>
        <w:tc>
          <w:tcPr>
            <w:tcW w:w="1350" w:type="dxa"/>
            <w:tcBorders>
              <w:top w:val="nil"/>
              <w:left w:val="nil"/>
              <w:bottom w:val="single" w:sz="4" w:space="0" w:color="auto"/>
              <w:right w:val="single" w:sz="4" w:space="0" w:color="auto"/>
            </w:tcBorders>
            <w:shd w:val="clear" w:color="auto" w:fill="auto"/>
            <w:noWrap/>
            <w:vAlign w:val="center"/>
            <w:hideMark/>
          </w:tcPr>
          <w:p w14:paraId="6CE71E5C"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120,000</w:t>
            </w:r>
          </w:p>
        </w:tc>
      </w:tr>
      <w:tr w:rsidR="00804D50" w:rsidRPr="00804D50" w14:paraId="4988C691"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6E8F6A1E"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0EE70034" w14:textId="77777777" w:rsidR="00804D50" w:rsidRPr="00804D50" w:rsidRDefault="00804D50" w:rsidP="00804D50">
            <w:pPr>
              <w:spacing w:after="0" w:line="240" w:lineRule="auto"/>
              <w:rPr>
                <w:rFonts w:eastAsia="Times New Roman"/>
                <w:color w:val="404040"/>
                <w:spacing w:val="0"/>
              </w:rPr>
            </w:pPr>
            <w:r w:rsidRPr="00804D50">
              <w:rPr>
                <w:rFonts w:eastAsia="Times New Roman"/>
                <w:color w:val="404040"/>
                <w:spacing w:val="0"/>
              </w:rPr>
              <w:t>Maíz</w:t>
            </w:r>
          </w:p>
        </w:tc>
        <w:tc>
          <w:tcPr>
            <w:tcW w:w="1166" w:type="dxa"/>
            <w:tcBorders>
              <w:top w:val="nil"/>
              <w:left w:val="nil"/>
              <w:bottom w:val="single" w:sz="4" w:space="0" w:color="auto"/>
              <w:right w:val="single" w:sz="4" w:space="0" w:color="auto"/>
            </w:tcBorders>
            <w:shd w:val="clear" w:color="auto" w:fill="auto"/>
            <w:noWrap/>
            <w:vAlign w:val="center"/>
            <w:hideMark/>
          </w:tcPr>
          <w:p w14:paraId="4EFF95BE"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1</w:t>
            </w:r>
          </w:p>
        </w:tc>
        <w:tc>
          <w:tcPr>
            <w:tcW w:w="1440" w:type="dxa"/>
            <w:tcBorders>
              <w:top w:val="nil"/>
              <w:left w:val="nil"/>
              <w:bottom w:val="single" w:sz="4" w:space="0" w:color="auto"/>
              <w:right w:val="single" w:sz="4" w:space="0" w:color="auto"/>
            </w:tcBorders>
            <w:shd w:val="clear" w:color="auto" w:fill="auto"/>
            <w:noWrap/>
            <w:vAlign w:val="center"/>
            <w:hideMark/>
          </w:tcPr>
          <w:p w14:paraId="3E208579"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40</w:t>
            </w:r>
          </w:p>
        </w:tc>
        <w:tc>
          <w:tcPr>
            <w:tcW w:w="1440" w:type="dxa"/>
            <w:tcBorders>
              <w:top w:val="nil"/>
              <w:left w:val="nil"/>
              <w:bottom w:val="single" w:sz="4" w:space="0" w:color="auto"/>
              <w:right w:val="single" w:sz="4" w:space="0" w:color="auto"/>
            </w:tcBorders>
            <w:shd w:val="clear" w:color="auto" w:fill="auto"/>
            <w:noWrap/>
            <w:vAlign w:val="center"/>
            <w:hideMark/>
          </w:tcPr>
          <w:p w14:paraId="00AD3892"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5,000</w:t>
            </w:r>
          </w:p>
        </w:tc>
        <w:tc>
          <w:tcPr>
            <w:tcW w:w="1350" w:type="dxa"/>
            <w:tcBorders>
              <w:top w:val="nil"/>
              <w:left w:val="nil"/>
              <w:bottom w:val="single" w:sz="4" w:space="0" w:color="auto"/>
              <w:right w:val="single" w:sz="4" w:space="0" w:color="auto"/>
            </w:tcBorders>
            <w:shd w:val="clear" w:color="auto" w:fill="auto"/>
            <w:noWrap/>
            <w:vAlign w:val="center"/>
            <w:hideMark/>
          </w:tcPr>
          <w:p w14:paraId="105FE2B4" w14:textId="77777777" w:rsidR="00804D50" w:rsidRPr="00804D50" w:rsidRDefault="00804D50" w:rsidP="00804D50">
            <w:pPr>
              <w:spacing w:after="0" w:line="240" w:lineRule="auto"/>
              <w:jc w:val="center"/>
              <w:rPr>
                <w:rFonts w:eastAsia="Times New Roman"/>
                <w:color w:val="404040"/>
                <w:spacing w:val="0"/>
              </w:rPr>
            </w:pPr>
            <w:r w:rsidRPr="00804D50">
              <w:rPr>
                <w:rFonts w:eastAsia="Times New Roman"/>
                <w:color w:val="404040"/>
                <w:spacing w:val="0"/>
              </w:rPr>
              <w:t>83,333</w:t>
            </w:r>
          </w:p>
        </w:tc>
      </w:tr>
      <w:tr w:rsidR="00804D50" w:rsidRPr="00804D50" w14:paraId="11066230"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1F369057"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vAlign w:val="center"/>
            <w:hideMark/>
          </w:tcPr>
          <w:p w14:paraId="0B4C2BBB" w14:textId="77777777" w:rsidR="00804D50" w:rsidRPr="00804D50" w:rsidRDefault="00804D50" w:rsidP="00804D50">
            <w:pPr>
              <w:spacing w:after="0" w:line="240" w:lineRule="auto"/>
              <w:rPr>
                <w:rFonts w:eastAsia="Times New Roman"/>
                <w:b/>
                <w:bCs/>
                <w:color w:val="595959"/>
                <w:spacing w:val="0"/>
              </w:rPr>
            </w:pPr>
            <w:r w:rsidRPr="00804D50">
              <w:rPr>
                <w:rFonts w:eastAsia="Times New Roman"/>
                <w:b/>
                <w:bCs/>
                <w:color w:val="595959"/>
                <w:spacing w:val="0"/>
              </w:rPr>
              <w:t>Sub-Total</w:t>
            </w:r>
          </w:p>
        </w:tc>
        <w:tc>
          <w:tcPr>
            <w:tcW w:w="1166" w:type="dxa"/>
            <w:tcBorders>
              <w:top w:val="nil"/>
              <w:left w:val="nil"/>
              <w:bottom w:val="single" w:sz="4" w:space="0" w:color="auto"/>
              <w:right w:val="single" w:sz="4" w:space="0" w:color="auto"/>
            </w:tcBorders>
            <w:shd w:val="clear" w:color="auto" w:fill="auto"/>
            <w:noWrap/>
            <w:vAlign w:val="center"/>
            <w:hideMark/>
          </w:tcPr>
          <w:p w14:paraId="04365B69"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293</w:t>
            </w:r>
          </w:p>
        </w:tc>
        <w:tc>
          <w:tcPr>
            <w:tcW w:w="1440" w:type="dxa"/>
            <w:tcBorders>
              <w:top w:val="nil"/>
              <w:left w:val="nil"/>
              <w:bottom w:val="single" w:sz="4" w:space="0" w:color="auto"/>
              <w:right w:val="single" w:sz="4" w:space="0" w:color="auto"/>
            </w:tcBorders>
            <w:shd w:val="clear" w:color="auto" w:fill="auto"/>
            <w:noWrap/>
            <w:vAlign w:val="center"/>
            <w:hideMark/>
          </w:tcPr>
          <w:p w14:paraId="345D80A5"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11,862</w:t>
            </w:r>
          </w:p>
        </w:tc>
        <w:tc>
          <w:tcPr>
            <w:tcW w:w="1440" w:type="dxa"/>
            <w:tcBorders>
              <w:top w:val="nil"/>
              <w:left w:val="nil"/>
              <w:bottom w:val="single" w:sz="4" w:space="0" w:color="auto"/>
              <w:right w:val="single" w:sz="4" w:space="0" w:color="auto"/>
            </w:tcBorders>
            <w:shd w:val="clear" w:color="auto" w:fill="auto"/>
            <w:noWrap/>
            <w:vAlign w:val="center"/>
            <w:hideMark/>
          </w:tcPr>
          <w:p w14:paraId="021D07F2"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4,283,870</w:t>
            </w:r>
          </w:p>
        </w:tc>
        <w:tc>
          <w:tcPr>
            <w:tcW w:w="1350" w:type="dxa"/>
            <w:tcBorders>
              <w:top w:val="nil"/>
              <w:left w:val="nil"/>
              <w:bottom w:val="single" w:sz="4" w:space="0" w:color="auto"/>
              <w:right w:val="single" w:sz="4" w:space="0" w:color="auto"/>
            </w:tcBorders>
            <w:shd w:val="clear" w:color="auto" w:fill="auto"/>
            <w:noWrap/>
            <w:vAlign w:val="center"/>
            <w:hideMark/>
          </w:tcPr>
          <w:p w14:paraId="2EC685C3"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82,071,667</w:t>
            </w:r>
          </w:p>
        </w:tc>
      </w:tr>
      <w:tr w:rsidR="00804D50" w:rsidRPr="00804D50" w14:paraId="066ECD6C"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3CF17579"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vAlign w:val="center"/>
            <w:hideMark/>
          </w:tcPr>
          <w:p w14:paraId="163478FA" w14:textId="77777777" w:rsidR="00804D50" w:rsidRPr="00804D50" w:rsidRDefault="00804D50" w:rsidP="00804D50">
            <w:pPr>
              <w:spacing w:after="0" w:line="240" w:lineRule="auto"/>
              <w:rPr>
                <w:rFonts w:eastAsia="Times New Roman"/>
                <w:b/>
                <w:bCs/>
                <w:color w:val="595959"/>
                <w:spacing w:val="0"/>
              </w:rPr>
            </w:pPr>
            <w:r w:rsidRPr="00804D50">
              <w:rPr>
                <w:rFonts w:eastAsia="Times New Roman"/>
                <w:b/>
                <w:bCs/>
                <w:color w:val="595959"/>
                <w:spacing w:val="0"/>
              </w:rPr>
              <w:t>Otros Rubros</w:t>
            </w:r>
          </w:p>
        </w:tc>
        <w:tc>
          <w:tcPr>
            <w:tcW w:w="1166" w:type="dxa"/>
            <w:tcBorders>
              <w:top w:val="nil"/>
              <w:left w:val="nil"/>
              <w:bottom w:val="single" w:sz="4" w:space="0" w:color="auto"/>
              <w:right w:val="single" w:sz="4" w:space="0" w:color="auto"/>
            </w:tcBorders>
            <w:shd w:val="clear" w:color="auto" w:fill="auto"/>
            <w:noWrap/>
            <w:vAlign w:val="center"/>
            <w:hideMark/>
          </w:tcPr>
          <w:p w14:paraId="7611D660"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9,647</w:t>
            </w:r>
          </w:p>
        </w:tc>
        <w:tc>
          <w:tcPr>
            <w:tcW w:w="1440" w:type="dxa"/>
            <w:tcBorders>
              <w:top w:val="nil"/>
              <w:left w:val="nil"/>
              <w:bottom w:val="single" w:sz="4" w:space="0" w:color="auto"/>
              <w:right w:val="single" w:sz="4" w:space="0" w:color="auto"/>
            </w:tcBorders>
            <w:shd w:val="clear" w:color="auto" w:fill="auto"/>
            <w:noWrap/>
            <w:vAlign w:val="center"/>
            <w:hideMark/>
          </w:tcPr>
          <w:p w14:paraId="255A0CA0"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717,092</w:t>
            </w:r>
          </w:p>
        </w:tc>
        <w:tc>
          <w:tcPr>
            <w:tcW w:w="1440" w:type="dxa"/>
            <w:tcBorders>
              <w:top w:val="nil"/>
              <w:left w:val="nil"/>
              <w:bottom w:val="single" w:sz="4" w:space="0" w:color="auto"/>
              <w:right w:val="single" w:sz="4" w:space="0" w:color="auto"/>
            </w:tcBorders>
            <w:shd w:val="clear" w:color="auto" w:fill="auto"/>
            <w:noWrap/>
            <w:vAlign w:val="center"/>
            <w:hideMark/>
          </w:tcPr>
          <w:p w14:paraId="0AA31166"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459,408,471</w:t>
            </w:r>
          </w:p>
        </w:tc>
        <w:tc>
          <w:tcPr>
            <w:tcW w:w="1350" w:type="dxa"/>
            <w:tcBorders>
              <w:top w:val="nil"/>
              <w:left w:val="nil"/>
              <w:bottom w:val="single" w:sz="4" w:space="0" w:color="auto"/>
              <w:right w:val="single" w:sz="4" w:space="0" w:color="auto"/>
            </w:tcBorders>
            <w:shd w:val="clear" w:color="auto" w:fill="auto"/>
            <w:noWrap/>
            <w:vAlign w:val="center"/>
            <w:hideMark/>
          </w:tcPr>
          <w:p w14:paraId="2CDF1D2B"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4,980,588,809</w:t>
            </w:r>
          </w:p>
        </w:tc>
      </w:tr>
      <w:tr w:rsidR="00804D50" w:rsidRPr="00804D50" w14:paraId="141CF035" w14:textId="77777777" w:rsidTr="006F1F64">
        <w:trPr>
          <w:trHeight w:val="316"/>
        </w:trPr>
        <w:tc>
          <w:tcPr>
            <w:tcW w:w="1121" w:type="dxa"/>
            <w:vMerge/>
            <w:tcBorders>
              <w:top w:val="nil"/>
              <w:left w:val="single" w:sz="4" w:space="0" w:color="auto"/>
              <w:bottom w:val="single" w:sz="4" w:space="0" w:color="auto"/>
              <w:right w:val="single" w:sz="4" w:space="0" w:color="auto"/>
            </w:tcBorders>
            <w:vAlign w:val="center"/>
            <w:hideMark/>
          </w:tcPr>
          <w:p w14:paraId="63CB50B2" w14:textId="77777777" w:rsidR="00804D50" w:rsidRPr="00804D50" w:rsidRDefault="00804D50" w:rsidP="00804D50">
            <w:pPr>
              <w:spacing w:after="0" w:line="240" w:lineRule="auto"/>
              <w:rPr>
                <w:rFonts w:eastAsia="Times New Roman"/>
                <w:color w:val="595959"/>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09E399CE" w14:textId="77777777" w:rsidR="00804D50" w:rsidRPr="00804D50" w:rsidRDefault="00804D50" w:rsidP="00804D50">
            <w:pPr>
              <w:spacing w:after="0" w:line="240" w:lineRule="auto"/>
              <w:rPr>
                <w:rFonts w:eastAsia="Times New Roman"/>
                <w:b/>
                <w:bCs/>
                <w:color w:val="595959"/>
                <w:spacing w:val="0"/>
              </w:rPr>
            </w:pPr>
            <w:r w:rsidRPr="00804D50">
              <w:rPr>
                <w:rFonts w:eastAsia="Times New Roman"/>
                <w:b/>
                <w:bCs/>
                <w:color w:val="595959"/>
                <w:spacing w:val="0"/>
              </w:rPr>
              <w:t>Total</w:t>
            </w:r>
          </w:p>
        </w:tc>
        <w:tc>
          <w:tcPr>
            <w:tcW w:w="1166" w:type="dxa"/>
            <w:tcBorders>
              <w:top w:val="nil"/>
              <w:left w:val="nil"/>
              <w:bottom w:val="single" w:sz="4" w:space="0" w:color="auto"/>
              <w:right w:val="single" w:sz="4" w:space="0" w:color="auto"/>
            </w:tcBorders>
            <w:shd w:val="clear" w:color="auto" w:fill="auto"/>
            <w:noWrap/>
            <w:vAlign w:val="center"/>
            <w:hideMark/>
          </w:tcPr>
          <w:p w14:paraId="7B901ED7"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9,940</w:t>
            </w:r>
          </w:p>
        </w:tc>
        <w:tc>
          <w:tcPr>
            <w:tcW w:w="1440" w:type="dxa"/>
            <w:tcBorders>
              <w:top w:val="nil"/>
              <w:left w:val="nil"/>
              <w:bottom w:val="single" w:sz="4" w:space="0" w:color="auto"/>
              <w:right w:val="single" w:sz="4" w:space="0" w:color="auto"/>
            </w:tcBorders>
            <w:shd w:val="clear" w:color="auto" w:fill="auto"/>
            <w:noWrap/>
            <w:vAlign w:val="center"/>
            <w:hideMark/>
          </w:tcPr>
          <w:p w14:paraId="62FC2859"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728,953</w:t>
            </w:r>
          </w:p>
        </w:tc>
        <w:tc>
          <w:tcPr>
            <w:tcW w:w="1440" w:type="dxa"/>
            <w:tcBorders>
              <w:top w:val="nil"/>
              <w:left w:val="nil"/>
              <w:bottom w:val="single" w:sz="4" w:space="0" w:color="auto"/>
              <w:right w:val="single" w:sz="4" w:space="0" w:color="auto"/>
            </w:tcBorders>
            <w:shd w:val="clear" w:color="auto" w:fill="auto"/>
            <w:noWrap/>
            <w:vAlign w:val="center"/>
            <w:hideMark/>
          </w:tcPr>
          <w:p w14:paraId="7EA4BD1D"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463,692,342</w:t>
            </w:r>
          </w:p>
        </w:tc>
        <w:tc>
          <w:tcPr>
            <w:tcW w:w="1350" w:type="dxa"/>
            <w:tcBorders>
              <w:top w:val="nil"/>
              <w:left w:val="nil"/>
              <w:bottom w:val="single" w:sz="4" w:space="0" w:color="auto"/>
              <w:right w:val="single" w:sz="4" w:space="0" w:color="auto"/>
            </w:tcBorders>
            <w:shd w:val="clear" w:color="auto" w:fill="auto"/>
            <w:noWrap/>
            <w:vAlign w:val="center"/>
            <w:hideMark/>
          </w:tcPr>
          <w:p w14:paraId="10F7F920" w14:textId="77777777" w:rsidR="00804D50" w:rsidRPr="00804D50" w:rsidRDefault="00804D50" w:rsidP="00804D50">
            <w:pPr>
              <w:spacing w:after="0" w:line="240" w:lineRule="auto"/>
              <w:jc w:val="center"/>
              <w:rPr>
                <w:rFonts w:eastAsia="Times New Roman"/>
                <w:b/>
                <w:bCs/>
                <w:color w:val="595959"/>
                <w:spacing w:val="0"/>
              </w:rPr>
            </w:pPr>
            <w:r w:rsidRPr="00804D50">
              <w:rPr>
                <w:rFonts w:eastAsia="Times New Roman"/>
                <w:b/>
                <w:bCs/>
                <w:color w:val="595959"/>
                <w:spacing w:val="0"/>
              </w:rPr>
              <w:t>5,062,660,476</w:t>
            </w:r>
          </w:p>
        </w:tc>
      </w:tr>
    </w:tbl>
    <w:p w14:paraId="0DF028F9" w14:textId="77777777" w:rsidR="00802B37" w:rsidRDefault="00802B37" w:rsidP="00BE5CCC">
      <w:pPr>
        <w:pStyle w:val="Ttulo1"/>
        <w:jc w:val="left"/>
        <w:rPr>
          <w:lang w:val="es-ES"/>
        </w:rPr>
      </w:pPr>
    </w:p>
    <w:p w14:paraId="797B3C46" w14:textId="77777777" w:rsidR="00802B37" w:rsidRDefault="00802B37" w:rsidP="00BE5CCC">
      <w:pPr>
        <w:pStyle w:val="Ttulo1"/>
        <w:jc w:val="left"/>
        <w:rPr>
          <w:lang w:val="es-ES"/>
        </w:rPr>
      </w:pPr>
    </w:p>
    <w:p w14:paraId="3E29C7C8" w14:textId="57043252" w:rsidR="00804D50" w:rsidRPr="00216153" w:rsidRDefault="00802B37"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noProof/>
          <w:lang w:val="en-US"/>
        </w:rPr>
        <w:drawing>
          <wp:anchor distT="0" distB="0" distL="114300" distR="114300" simplePos="0" relativeHeight="251672064" behindDoc="0" locked="0" layoutInCell="1" allowOverlap="1" wp14:anchorId="1531D301" wp14:editId="441D056B">
            <wp:simplePos x="0" y="0"/>
            <wp:positionH relativeFrom="page">
              <wp:posOffset>3776870</wp:posOffset>
            </wp:positionH>
            <wp:positionV relativeFrom="page">
              <wp:posOffset>5545676</wp:posOffset>
            </wp:positionV>
            <wp:extent cx="2257426" cy="1447800"/>
            <wp:effectExtent l="0" t="0" r="9525" b="0"/>
            <wp:wrapTight wrapText="bothSides">
              <wp:wrapPolygon edited="0">
                <wp:start x="0" y="0"/>
                <wp:lineTo x="0" y="21316"/>
                <wp:lineTo x="21509" y="21316"/>
                <wp:lineTo x="21509" y="0"/>
                <wp:lineTo x="0" y="0"/>
              </wp:wrapPolygon>
            </wp:wrapTight>
            <wp:docPr id="154" name="Gráfico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804D50" w:rsidRPr="00216153">
        <w:rPr>
          <w:b w:val="0"/>
          <w:noProof/>
          <w:lang w:val="en-US"/>
        </w:rPr>
        <w:drawing>
          <wp:anchor distT="0" distB="0" distL="114300" distR="114300" simplePos="0" relativeHeight="251670016" behindDoc="0" locked="0" layoutInCell="1" allowOverlap="1" wp14:anchorId="5F0477F9" wp14:editId="5D2AAB9E">
            <wp:simplePos x="0" y="0"/>
            <wp:positionH relativeFrom="margin">
              <wp:align>left</wp:align>
            </wp:positionH>
            <wp:positionV relativeFrom="page">
              <wp:posOffset>5546311</wp:posOffset>
            </wp:positionV>
            <wp:extent cx="2219325" cy="1447800"/>
            <wp:effectExtent l="0" t="0" r="9525" b="19050"/>
            <wp:wrapTight wrapText="bothSides">
              <wp:wrapPolygon edited="0">
                <wp:start x="0" y="0"/>
                <wp:lineTo x="0" y="21600"/>
                <wp:lineTo x="21507" y="21600"/>
                <wp:lineTo x="21507" y="0"/>
                <wp:lineTo x="0" y="0"/>
              </wp:wrapPolygon>
            </wp:wrapTight>
            <wp:docPr id="152" name="Gráfico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00804D50" w:rsidRPr="00216153">
        <w:rPr>
          <w:b w:val="0"/>
          <w:lang w:val="es-ES"/>
        </w:rPr>
        <w:br w:type="page"/>
      </w:r>
    </w:p>
    <w:tbl>
      <w:tblPr>
        <w:tblpPr w:leftFromText="180" w:rightFromText="180" w:tblpY="438"/>
        <w:tblW w:w="7997" w:type="dxa"/>
        <w:tblLayout w:type="fixed"/>
        <w:tblLook w:val="04A0" w:firstRow="1" w:lastRow="0" w:firstColumn="1" w:lastColumn="0" w:noHBand="0" w:noVBand="1"/>
      </w:tblPr>
      <w:tblGrid>
        <w:gridCol w:w="1121"/>
        <w:gridCol w:w="1218"/>
        <w:gridCol w:w="1165"/>
        <w:gridCol w:w="1417"/>
        <w:gridCol w:w="1416"/>
        <w:gridCol w:w="1660"/>
      </w:tblGrid>
      <w:tr w:rsidR="00804D50" w:rsidRPr="00804D50" w14:paraId="5C4BBE82" w14:textId="77777777" w:rsidTr="00952576">
        <w:trPr>
          <w:trHeight w:val="315"/>
        </w:trPr>
        <w:tc>
          <w:tcPr>
            <w:tcW w:w="7997" w:type="dxa"/>
            <w:gridSpan w:val="6"/>
            <w:tcBorders>
              <w:top w:val="nil"/>
              <w:left w:val="nil"/>
              <w:bottom w:val="nil"/>
              <w:right w:val="nil"/>
            </w:tcBorders>
            <w:shd w:val="clear" w:color="auto" w:fill="auto"/>
            <w:noWrap/>
            <w:vAlign w:val="bottom"/>
            <w:hideMark/>
          </w:tcPr>
          <w:p w14:paraId="73BAB201" w14:textId="66B6FF6E" w:rsidR="00804D50" w:rsidRPr="00216153" w:rsidRDefault="00E47C45" w:rsidP="00804D50">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804D50" w:rsidRPr="00216153">
              <w:rPr>
                <w:rFonts w:eastAsia="Times New Roman"/>
                <w:b/>
                <w:bCs/>
                <w:color w:val="4C4747"/>
                <w:spacing w:val="0"/>
                <w:sz w:val="28"/>
                <w:szCs w:val="28"/>
              </w:rPr>
              <w:t xml:space="preserve"> de pólizas </w:t>
            </w:r>
            <w:r w:rsidR="009A09D8" w:rsidRPr="00216153">
              <w:rPr>
                <w:rFonts w:eastAsia="Times New Roman"/>
                <w:b/>
                <w:bCs/>
                <w:color w:val="4C4747"/>
                <w:spacing w:val="0"/>
                <w:sz w:val="28"/>
                <w:szCs w:val="28"/>
              </w:rPr>
              <w:t>agrícolas</w:t>
            </w:r>
            <w:r w:rsidR="00804D50" w:rsidRPr="00216153">
              <w:rPr>
                <w:rFonts w:eastAsia="Times New Roman"/>
                <w:b/>
                <w:bCs/>
                <w:color w:val="4C4747"/>
                <w:spacing w:val="0"/>
                <w:sz w:val="28"/>
                <w:szCs w:val="28"/>
              </w:rPr>
              <w:t xml:space="preserve"> suscritas por provincias</w:t>
            </w:r>
          </w:p>
        </w:tc>
      </w:tr>
      <w:tr w:rsidR="009A09D8" w:rsidRPr="00804D50" w14:paraId="1F6CBE4B" w14:textId="77777777" w:rsidTr="00952576">
        <w:trPr>
          <w:trHeight w:val="227"/>
        </w:trPr>
        <w:tc>
          <w:tcPr>
            <w:tcW w:w="1121" w:type="dxa"/>
            <w:tcBorders>
              <w:top w:val="nil"/>
              <w:left w:val="nil"/>
              <w:bottom w:val="nil"/>
              <w:right w:val="nil"/>
            </w:tcBorders>
            <w:shd w:val="clear" w:color="auto" w:fill="auto"/>
            <w:noWrap/>
            <w:vAlign w:val="bottom"/>
            <w:hideMark/>
          </w:tcPr>
          <w:p w14:paraId="60D85BAA" w14:textId="47495F33" w:rsidR="00804D50" w:rsidRPr="00804D50" w:rsidRDefault="00804D50" w:rsidP="00804D50">
            <w:pPr>
              <w:spacing w:after="0" w:line="240" w:lineRule="auto"/>
              <w:jc w:val="center"/>
              <w:rPr>
                <w:rFonts w:eastAsia="Times New Roman"/>
                <w:b/>
                <w:bCs/>
                <w:color w:val="4C4747"/>
                <w:spacing w:val="0"/>
                <w:sz w:val="28"/>
                <w:szCs w:val="28"/>
              </w:rPr>
            </w:pPr>
          </w:p>
        </w:tc>
        <w:tc>
          <w:tcPr>
            <w:tcW w:w="1218" w:type="dxa"/>
            <w:tcBorders>
              <w:top w:val="nil"/>
              <w:left w:val="nil"/>
              <w:bottom w:val="nil"/>
              <w:right w:val="nil"/>
            </w:tcBorders>
            <w:shd w:val="clear" w:color="auto" w:fill="auto"/>
            <w:noWrap/>
            <w:vAlign w:val="bottom"/>
            <w:hideMark/>
          </w:tcPr>
          <w:p w14:paraId="67416BD0" w14:textId="77777777" w:rsidR="00804D50" w:rsidRPr="00216153" w:rsidRDefault="00804D50" w:rsidP="00804D50">
            <w:pPr>
              <w:spacing w:after="0" w:line="240" w:lineRule="auto"/>
              <w:jc w:val="center"/>
              <w:rPr>
                <w:rFonts w:eastAsia="Times New Roman"/>
                <w:color w:val="4C4747"/>
                <w:spacing w:val="0"/>
                <w:sz w:val="20"/>
                <w:szCs w:val="20"/>
              </w:rPr>
            </w:pPr>
          </w:p>
        </w:tc>
        <w:tc>
          <w:tcPr>
            <w:tcW w:w="1165" w:type="dxa"/>
            <w:tcBorders>
              <w:top w:val="nil"/>
              <w:left w:val="nil"/>
              <w:bottom w:val="nil"/>
              <w:right w:val="nil"/>
            </w:tcBorders>
            <w:shd w:val="clear" w:color="auto" w:fill="auto"/>
            <w:noWrap/>
            <w:vAlign w:val="bottom"/>
            <w:hideMark/>
          </w:tcPr>
          <w:p w14:paraId="53D1E959" w14:textId="77777777" w:rsidR="00804D50" w:rsidRPr="00216153" w:rsidRDefault="00804D50" w:rsidP="00804D50">
            <w:pPr>
              <w:spacing w:after="0" w:line="240" w:lineRule="auto"/>
              <w:jc w:val="center"/>
              <w:rPr>
                <w:rFonts w:eastAsia="Times New Roman"/>
                <w:color w:val="4C4747"/>
                <w:spacing w:val="0"/>
                <w:sz w:val="20"/>
                <w:szCs w:val="20"/>
              </w:rPr>
            </w:pPr>
          </w:p>
        </w:tc>
        <w:tc>
          <w:tcPr>
            <w:tcW w:w="1417" w:type="dxa"/>
            <w:tcBorders>
              <w:top w:val="nil"/>
              <w:left w:val="nil"/>
              <w:bottom w:val="nil"/>
              <w:right w:val="nil"/>
            </w:tcBorders>
            <w:shd w:val="clear" w:color="auto" w:fill="auto"/>
            <w:noWrap/>
            <w:vAlign w:val="bottom"/>
            <w:hideMark/>
          </w:tcPr>
          <w:p w14:paraId="36F1CC8E" w14:textId="77777777" w:rsidR="00804D50" w:rsidRPr="00216153" w:rsidRDefault="00804D50" w:rsidP="00804D50">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75413987" w14:textId="77777777" w:rsidR="00804D50" w:rsidRPr="00216153" w:rsidRDefault="00804D50" w:rsidP="00804D50">
            <w:pPr>
              <w:spacing w:after="0" w:line="240" w:lineRule="auto"/>
              <w:jc w:val="center"/>
              <w:rPr>
                <w:rFonts w:eastAsia="Times New Roman"/>
                <w:color w:val="4C4747"/>
                <w:spacing w:val="0"/>
                <w:sz w:val="20"/>
                <w:szCs w:val="20"/>
              </w:rPr>
            </w:pPr>
          </w:p>
        </w:tc>
        <w:tc>
          <w:tcPr>
            <w:tcW w:w="1660" w:type="dxa"/>
            <w:tcBorders>
              <w:top w:val="nil"/>
              <w:left w:val="nil"/>
              <w:bottom w:val="nil"/>
              <w:right w:val="nil"/>
            </w:tcBorders>
            <w:shd w:val="clear" w:color="auto" w:fill="auto"/>
            <w:noWrap/>
            <w:vAlign w:val="bottom"/>
            <w:hideMark/>
          </w:tcPr>
          <w:p w14:paraId="6248D6FE" w14:textId="77777777" w:rsidR="00804D50" w:rsidRPr="00216153" w:rsidRDefault="00804D50" w:rsidP="00804D50">
            <w:pPr>
              <w:spacing w:after="0" w:line="240" w:lineRule="auto"/>
              <w:jc w:val="center"/>
              <w:rPr>
                <w:rFonts w:eastAsia="Times New Roman"/>
                <w:color w:val="4C4747"/>
                <w:spacing w:val="0"/>
                <w:sz w:val="20"/>
                <w:szCs w:val="20"/>
              </w:rPr>
            </w:pPr>
          </w:p>
        </w:tc>
      </w:tr>
      <w:tr w:rsidR="009A09D8" w:rsidRPr="00804D50" w14:paraId="73609BC3" w14:textId="77777777" w:rsidTr="00952576">
        <w:trPr>
          <w:trHeight w:val="265"/>
        </w:trPr>
        <w:tc>
          <w:tcPr>
            <w:tcW w:w="1121" w:type="dxa"/>
            <w:tcBorders>
              <w:top w:val="nil"/>
              <w:left w:val="nil"/>
              <w:bottom w:val="nil"/>
              <w:right w:val="nil"/>
            </w:tcBorders>
            <w:shd w:val="clear" w:color="auto" w:fill="auto"/>
            <w:noWrap/>
            <w:vAlign w:val="bottom"/>
            <w:hideMark/>
          </w:tcPr>
          <w:p w14:paraId="29CD0BEE"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Año:</w:t>
            </w:r>
          </w:p>
        </w:tc>
        <w:tc>
          <w:tcPr>
            <w:tcW w:w="1218" w:type="dxa"/>
            <w:tcBorders>
              <w:top w:val="nil"/>
              <w:left w:val="nil"/>
              <w:bottom w:val="nil"/>
              <w:right w:val="nil"/>
            </w:tcBorders>
            <w:shd w:val="clear" w:color="auto" w:fill="auto"/>
            <w:noWrap/>
            <w:vAlign w:val="bottom"/>
            <w:hideMark/>
          </w:tcPr>
          <w:p w14:paraId="3A4F6448"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2024</w:t>
            </w:r>
          </w:p>
        </w:tc>
        <w:tc>
          <w:tcPr>
            <w:tcW w:w="1165" w:type="dxa"/>
            <w:tcBorders>
              <w:top w:val="nil"/>
              <w:left w:val="nil"/>
              <w:bottom w:val="nil"/>
              <w:right w:val="nil"/>
            </w:tcBorders>
            <w:shd w:val="clear" w:color="auto" w:fill="auto"/>
            <w:noWrap/>
            <w:vAlign w:val="bottom"/>
            <w:hideMark/>
          </w:tcPr>
          <w:p w14:paraId="12C6E830" w14:textId="77777777" w:rsidR="00804D50" w:rsidRPr="00216153" w:rsidRDefault="00804D50" w:rsidP="00804D50">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73C63E98" w14:textId="77777777" w:rsidR="00804D50" w:rsidRPr="00216153" w:rsidRDefault="00804D50" w:rsidP="00804D50">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175C4029" w14:textId="1ADB0EAB" w:rsidR="00804D50" w:rsidRPr="00216153" w:rsidRDefault="009A09D8" w:rsidP="00804D50">
            <w:pPr>
              <w:spacing w:after="0" w:line="240" w:lineRule="auto"/>
              <w:rPr>
                <w:rFonts w:eastAsia="Times New Roman"/>
                <w:b/>
                <w:bCs/>
                <w:color w:val="4C4747"/>
                <w:spacing w:val="0"/>
              </w:rPr>
            </w:pPr>
            <w:r w:rsidRPr="00216153">
              <w:rPr>
                <w:rFonts w:eastAsia="Times New Roman"/>
                <w:b/>
                <w:bCs/>
                <w:color w:val="4C4747"/>
                <w:spacing w:val="0"/>
              </w:rPr>
              <w:t>Categoría</w:t>
            </w:r>
            <w:r w:rsidR="00804D50" w:rsidRPr="00216153">
              <w:rPr>
                <w:rFonts w:eastAsia="Times New Roman"/>
                <w:b/>
                <w:bCs/>
                <w:color w:val="4C4747"/>
                <w:spacing w:val="0"/>
              </w:rPr>
              <w:t>:</w:t>
            </w:r>
          </w:p>
        </w:tc>
        <w:tc>
          <w:tcPr>
            <w:tcW w:w="1660" w:type="dxa"/>
            <w:tcBorders>
              <w:top w:val="nil"/>
              <w:left w:val="nil"/>
              <w:bottom w:val="nil"/>
              <w:right w:val="nil"/>
            </w:tcBorders>
            <w:shd w:val="clear" w:color="auto" w:fill="auto"/>
            <w:noWrap/>
            <w:vAlign w:val="bottom"/>
            <w:hideMark/>
          </w:tcPr>
          <w:p w14:paraId="491630F2" w14:textId="3DC13E05" w:rsidR="00804D50" w:rsidRPr="00216153" w:rsidRDefault="00802B37" w:rsidP="00804D50">
            <w:pPr>
              <w:spacing w:after="0" w:line="240" w:lineRule="auto"/>
              <w:rPr>
                <w:rFonts w:eastAsia="Times New Roman"/>
                <w:color w:val="4C4747"/>
                <w:spacing w:val="0"/>
              </w:rPr>
            </w:pPr>
            <w:r w:rsidRPr="00216153">
              <w:rPr>
                <w:rFonts w:eastAsia="Times New Roman"/>
                <w:color w:val="4C4747"/>
                <w:spacing w:val="0"/>
              </w:rPr>
              <w:t>Agrícola</w:t>
            </w:r>
          </w:p>
        </w:tc>
      </w:tr>
      <w:tr w:rsidR="009A09D8" w:rsidRPr="00804D50" w14:paraId="437BE459" w14:textId="77777777" w:rsidTr="00952576">
        <w:trPr>
          <w:trHeight w:val="530"/>
        </w:trPr>
        <w:tc>
          <w:tcPr>
            <w:tcW w:w="1121" w:type="dxa"/>
            <w:tcBorders>
              <w:top w:val="nil"/>
              <w:left w:val="nil"/>
              <w:bottom w:val="nil"/>
              <w:right w:val="nil"/>
            </w:tcBorders>
            <w:shd w:val="clear" w:color="auto" w:fill="auto"/>
            <w:noWrap/>
            <w:vAlign w:val="center"/>
            <w:hideMark/>
          </w:tcPr>
          <w:p w14:paraId="5C447E9A"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Periodo:</w:t>
            </w:r>
          </w:p>
        </w:tc>
        <w:tc>
          <w:tcPr>
            <w:tcW w:w="2383" w:type="dxa"/>
            <w:gridSpan w:val="2"/>
            <w:tcBorders>
              <w:top w:val="nil"/>
              <w:left w:val="nil"/>
              <w:bottom w:val="nil"/>
              <w:right w:val="nil"/>
            </w:tcBorders>
            <w:shd w:val="clear" w:color="auto" w:fill="auto"/>
            <w:vAlign w:val="center"/>
            <w:hideMark/>
          </w:tcPr>
          <w:p w14:paraId="4AB9B00A"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50A33E28" w14:textId="77777777" w:rsidR="00804D50" w:rsidRPr="00216153" w:rsidRDefault="00804D50" w:rsidP="00804D50">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21946C29" w14:textId="1F1757F2" w:rsidR="00804D50" w:rsidRPr="00216153" w:rsidRDefault="009A09D8" w:rsidP="00804D50">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660" w:type="dxa"/>
            <w:tcBorders>
              <w:top w:val="nil"/>
              <w:left w:val="nil"/>
              <w:bottom w:val="nil"/>
              <w:right w:val="nil"/>
            </w:tcBorders>
            <w:shd w:val="clear" w:color="auto" w:fill="auto"/>
            <w:vAlign w:val="center"/>
            <w:hideMark/>
          </w:tcPr>
          <w:p w14:paraId="56061C63" w14:textId="77777777" w:rsidR="00804D50" w:rsidRPr="00216153" w:rsidRDefault="00804D50" w:rsidP="00804D50">
            <w:pPr>
              <w:spacing w:after="0" w:line="240" w:lineRule="auto"/>
              <w:rPr>
                <w:rFonts w:eastAsia="Times New Roman"/>
                <w:color w:val="4C4747"/>
                <w:spacing w:val="0"/>
              </w:rPr>
            </w:pPr>
            <w:r w:rsidRPr="00216153">
              <w:rPr>
                <w:rFonts w:eastAsia="Times New Roman"/>
                <w:color w:val="4C4747"/>
                <w:spacing w:val="0"/>
              </w:rPr>
              <w:t>Prima y valor asegurado</w:t>
            </w:r>
          </w:p>
        </w:tc>
      </w:tr>
      <w:tr w:rsidR="00804D50" w:rsidRPr="009A09D8" w14:paraId="626CF6C9" w14:textId="77777777" w:rsidTr="00952576">
        <w:trPr>
          <w:trHeight w:val="188"/>
        </w:trPr>
        <w:tc>
          <w:tcPr>
            <w:tcW w:w="1121" w:type="dxa"/>
            <w:tcBorders>
              <w:top w:val="nil"/>
              <w:left w:val="nil"/>
              <w:bottom w:val="nil"/>
              <w:right w:val="nil"/>
            </w:tcBorders>
            <w:shd w:val="clear" w:color="auto" w:fill="auto"/>
            <w:noWrap/>
            <w:vAlign w:val="center"/>
            <w:hideMark/>
          </w:tcPr>
          <w:p w14:paraId="02F3F0C5" w14:textId="77777777" w:rsidR="00804D50" w:rsidRPr="00804D50" w:rsidRDefault="00804D50" w:rsidP="00804D50">
            <w:pPr>
              <w:spacing w:after="0" w:line="240" w:lineRule="auto"/>
              <w:rPr>
                <w:rFonts w:eastAsia="Times New Roman"/>
                <w:color w:val="4C4747"/>
                <w:spacing w:val="0"/>
              </w:rPr>
            </w:pPr>
          </w:p>
        </w:tc>
        <w:tc>
          <w:tcPr>
            <w:tcW w:w="1218" w:type="dxa"/>
            <w:tcBorders>
              <w:top w:val="nil"/>
              <w:left w:val="nil"/>
              <w:bottom w:val="nil"/>
              <w:right w:val="nil"/>
            </w:tcBorders>
            <w:shd w:val="clear" w:color="auto" w:fill="auto"/>
            <w:vAlign w:val="center"/>
            <w:hideMark/>
          </w:tcPr>
          <w:p w14:paraId="63685F26" w14:textId="77777777" w:rsidR="00804D50" w:rsidRPr="00804D50" w:rsidRDefault="00804D50" w:rsidP="00804D50">
            <w:pPr>
              <w:spacing w:after="0" w:line="240" w:lineRule="auto"/>
              <w:rPr>
                <w:rFonts w:eastAsia="Times New Roman"/>
                <w:color w:val="auto"/>
                <w:spacing w:val="0"/>
                <w:sz w:val="20"/>
                <w:szCs w:val="20"/>
              </w:rPr>
            </w:pPr>
          </w:p>
        </w:tc>
        <w:tc>
          <w:tcPr>
            <w:tcW w:w="1165" w:type="dxa"/>
            <w:tcBorders>
              <w:top w:val="nil"/>
              <w:left w:val="nil"/>
              <w:bottom w:val="nil"/>
              <w:right w:val="nil"/>
            </w:tcBorders>
            <w:shd w:val="clear" w:color="auto" w:fill="auto"/>
            <w:vAlign w:val="center"/>
            <w:hideMark/>
          </w:tcPr>
          <w:p w14:paraId="36172DBE" w14:textId="77777777" w:rsidR="00804D50" w:rsidRPr="00804D50" w:rsidRDefault="00804D50" w:rsidP="00804D50">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3242A2F2" w14:textId="77777777" w:rsidR="00804D50" w:rsidRPr="00804D50" w:rsidRDefault="00804D50" w:rsidP="00804D50">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4171FE59" w14:textId="77777777" w:rsidR="00804D50" w:rsidRPr="00804D50" w:rsidRDefault="00804D50" w:rsidP="00804D50">
            <w:pPr>
              <w:spacing w:after="0" w:line="240" w:lineRule="auto"/>
              <w:jc w:val="center"/>
              <w:rPr>
                <w:rFonts w:eastAsia="Times New Roman"/>
                <w:color w:val="auto"/>
                <w:spacing w:val="0"/>
                <w:sz w:val="20"/>
                <w:szCs w:val="20"/>
              </w:rPr>
            </w:pPr>
          </w:p>
        </w:tc>
        <w:tc>
          <w:tcPr>
            <w:tcW w:w="1660" w:type="dxa"/>
            <w:tcBorders>
              <w:top w:val="nil"/>
              <w:left w:val="nil"/>
              <w:bottom w:val="nil"/>
              <w:right w:val="nil"/>
            </w:tcBorders>
            <w:shd w:val="clear" w:color="auto" w:fill="auto"/>
            <w:vAlign w:val="center"/>
            <w:hideMark/>
          </w:tcPr>
          <w:p w14:paraId="4D376D67" w14:textId="77777777" w:rsidR="00804D50" w:rsidRPr="00804D50" w:rsidRDefault="00804D50" w:rsidP="00804D50">
            <w:pPr>
              <w:spacing w:after="0" w:line="240" w:lineRule="auto"/>
              <w:rPr>
                <w:rFonts w:eastAsia="Times New Roman"/>
                <w:color w:val="auto"/>
                <w:spacing w:val="0"/>
                <w:sz w:val="20"/>
                <w:szCs w:val="20"/>
              </w:rPr>
            </w:pPr>
          </w:p>
        </w:tc>
      </w:tr>
      <w:tr w:rsidR="00804D50" w:rsidRPr="009A09D8" w14:paraId="7EC17995" w14:textId="77777777" w:rsidTr="00952576">
        <w:trPr>
          <w:trHeight w:val="922"/>
        </w:trPr>
        <w:tc>
          <w:tcPr>
            <w:tcW w:w="1121" w:type="dxa"/>
            <w:tcBorders>
              <w:top w:val="single" w:sz="4" w:space="0" w:color="auto"/>
              <w:left w:val="single" w:sz="4" w:space="0" w:color="auto"/>
              <w:bottom w:val="single" w:sz="4" w:space="0" w:color="auto"/>
              <w:right w:val="single" w:sz="4" w:space="0" w:color="auto"/>
            </w:tcBorders>
            <w:shd w:val="clear" w:color="000000" w:fill="072C61"/>
            <w:vAlign w:val="center"/>
            <w:hideMark/>
          </w:tcPr>
          <w:p w14:paraId="09446C37" w14:textId="77777777" w:rsidR="00804D50" w:rsidRPr="00DB7186" w:rsidRDefault="00804D50" w:rsidP="00804D50">
            <w:pPr>
              <w:spacing w:after="0" w:line="240" w:lineRule="auto"/>
              <w:jc w:val="center"/>
              <w:rPr>
                <w:rFonts w:eastAsia="Times New Roman"/>
                <w:b/>
                <w:bCs/>
                <w:color w:val="FFFFFF"/>
                <w:spacing w:val="0"/>
                <w:sz w:val="22"/>
              </w:rPr>
            </w:pPr>
            <w:r w:rsidRPr="00DB7186">
              <w:rPr>
                <w:rFonts w:eastAsia="Times New Roman"/>
                <w:b/>
                <w:bCs/>
                <w:color w:val="FFFFFF"/>
                <w:spacing w:val="0"/>
                <w:sz w:val="22"/>
              </w:rPr>
              <w:t>Provincia Parte 1</w:t>
            </w:r>
          </w:p>
        </w:tc>
        <w:tc>
          <w:tcPr>
            <w:tcW w:w="1218" w:type="dxa"/>
            <w:tcBorders>
              <w:top w:val="single" w:sz="4" w:space="0" w:color="auto"/>
              <w:left w:val="nil"/>
              <w:bottom w:val="single" w:sz="4" w:space="0" w:color="auto"/>
              <w:right w:val="single" w:sz="4" w:space="0" w:color="auto"/>
            </w:tcBorders>
            <w:shd w:val="clear" w:color="000000" w:fill="072C61"/>
            <w:noWrap/>
            <w:vAlign w:val="center"/>
            <w:hideMark/>
          </w:tcPr>
          <w:p w14:paraId="20F842BD"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Rubros</w:t>
            </w:r>
          </w:p>
        </w:tc>
        <w:tc>
          <w:tcPr>
            <w:tcW w:w="1165" w:type="dxa"/>
            <w:tcBorders>
              <w:top w:val="single" w:sz="4" w:space="0" w:color="auto"/>
              <w:left w:val="nil"/>
              <w:bottom w:val="single" w:sz="4" w:space="0" w:color="auto"/>
              <w:right w:val="single" w:sz="4" w:space="0" w:color="auto"/>
            </w:tcBorders>
            <w:shd w:val="clear" w:color="000000" w:fill="072C61"/>
            <w:vAlign w:val="center"/>
            <w:hideMark/>
          </w:tcPr>
          <w:p w14:paraId="6F250E72"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Pólizas Emitidas</w:t>
            </w:r>
          </w:p>
        </w:tc>
        <w:tc>
          <w:tcPr>
            <w:tcW w:w="1417" w:type="dxa"/>
            <w:tcBorders>
              <w:top w:val="single" w:sz="4" w:space="0" w:color="auto"/>
              <w:left w:val="nil"/>
              <w:bottom w:val="single" w:sz="4" w:space="0" w:color="auto"/>
              <w:right w:val="single" w:sz="4" w:space="0" w:color="auto"/>
            </w:tcBorders>
            <w:shd w:val="clear" w:color="000000" w:fill="072C61"/>
            <w:vAlign w:val="center"/>
            <w:hideMark/>
          </w:tcPr>
          <w:p w14:paraId="7BA817AF"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Superficies Aseguradas Tareas</w:t>
            </w:r>
          </w:p>
        </w:tc>
        <w:tc>
          <w:tcPr>
            <w:tcW w:w="1416" w:type="dxa"/>
            <w:tcBorders>
              <w:top w:val="single" w:sz="4" w:space="0" w:color="auto"/>
              <w:left w:val="nil"/>
              <w:bottom w:val="single" w:sz="4" w:space="0" w:color="auto"/>
              <w:right w:val="single" w:sz="4" w:space="0" w:color="auto"/>
            </w:tcBorders>
            <w:shd w:val="clear" w:color="000000" w:fill="072C61"/>
            <w:vAlign w:val="center"/>
            <w:hideMark/>
          </w:tcPr>
          <w:p w14:paraId="7AA1808B"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Valor Total Prima (100%), En RD$</w:t>
            </w:r>
          </w:p>
        </w:tc>
        <w:tc>
          <w:tcPr>
            <w:tcW w:w="1660" w:type="dxa"/>
            <w:tcBorders>
              <w:top w:val="single" w:sz="4" w:space="0" w:color="auto"/>
              <w:left w:val="nil"/>
              <w:bottom w:val="single" w:sz="4" w:space="0" w:color="auto"/>
              <w:right w:val="single" w:sz="4" w:space="0" w:color="auto"/>
            </w:tcBorders>
            <w:shd w:val="clear" w:color="000000" w:fill="072C61"/>
            <w:vAlign w:val="center"/>
            <w:hideMark/>
          </w:tcPr>
          <w:p w14:paraId="20CD4AF6" w14:textId="77777777" w:rsidR="00804D50" w:rsidRPr="00804D50" w:rsidRDefault="00804D50" w:rsidP="00804D50">
            <w:pPr>
              <w:spacing w:after="0" w:line="240" w:lineRule="auto"/>
              <w:jc w:val="center"/>
              <w:rPr>
                <w:rFonts w:eastAsia="Times New Roman"/>
                <w:b/>
                <w:bCs/>
                <w:color w:val="FFFFFF"/>
                <w:spacing w:val="0"/>
              </w:rPr>
            </w:pPr>
            <w:r w:rsidRPr="00804D50">
              <w:rPr>
                <w:rFonts w:eastAsia="Times New Roman"/>
                <w:b/>
                <w:bCs/>
                <w:color w:val="FFFFFF"/>
                <w:spacing w:val="0"/>
              </w:rPr>
              <w:t>Valor Asegurado, En RD$</w:t>
            </w:r>
          </w:p>
        </w:tc>
      </w:tr>
      <w:tr w:rsidR="009A09D8" w:rsidRPr="00804D50" w14:paraId="59C20C34" w14:textId="77777777" w:rsidTr="00952576">
        <w:trPr>
          <w:trHeight w:val="148"/>
        </w:trPr>
        <w:tc>
          <w:tcPr>
            <w:tcW w:w="11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624E80" w14:textId="62176908" w:rsidR="00804D50" w:rsidRPr="00804D50" w:rsidRDefault="005C527A" w:rsidP="00804D50">
            <w:pPr>
              <w:spacing w:after="0" w:line="240" w:lineRule="auto"/>
              <w:jc w:val="center"/>
              <w:rPr>
                <w:rFonts w:eastAsia="Times New Roman"/>
                <w:color w:val="595959"/>
                <w:spacing w:val="0"/>
              </w:rPr>
            </w:pPr>
            <w:r w:rsidRPr="00804D50">
              <w:rPr>
                <w:rFonts w:eastAsia="Times New Roman"/>
                <w:color w:val="595959"/>
                <w:spacing w:val="0"/>
              </w:rPr>
              <w:t>San juan</w:t>
            </w:r>
          </w:p>
        </w:tc>
        <w:tc>
          <w:tcPr>
            <w:tcW w:w="1218" w:type="dxa"/>
            <w:tcBorders>
              <w:top w:val="nil"/>
              <w:left w:val="nil"/>
              <w:bottom w:val="single" w:sz="4" w:space="0" w:color="auto"/>
              <w:right w:val="single" w:sz="4" w:space="0" w:color="auto"/>
            </w:tcBorders>
            <w:shd w:val="clear" w:color="auto" w:fill="auto"/>
            <w:noWrap/>
            <w:vAlign w:val="center"/>
            <w:hideMark/>
          </w:tcPr>
          <w:p w14:paraId="596A6AA0"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Arroz</w:t>
            </w:r>
          </w:p>
        </w:tc>
        <w:tc>
          <w:tcPr>
            <w:tcW w:w="1165" w:type="dxa"/>
            <w:tcBorders>
              <w:top w:val="nil"/>
              <w:left w:val="nil"/>
              <w:bottom w:val="single" w:sz="4" w:space="0" w:color="auto"/>
              <w:right w:val="single" w:sz="4" w:space="0" w:color="auto"/>
            </w:tcBorders>
            <w:shd w:val="clear" w:color="auto" w:fill="auto"/>
            <w:noWrap/>
            <w:vAlign w:val="center"/>
            <w:hideMark/>
          </w:tcPr>
          <w:p w14:paraId="62896C1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178</w:t>
            </w:r>
          </w:p>
        </w:tc>
        <w:tc>
          <w:tcPr>
            <w:tcW w:w="1417" w:type="dxa"/>
            <w:tcBorders>
              <w:top w:val="nil"/>
              <w:left w:val="nil"/>
              <w:bottom w:val="single" w:sz="4" w:space="0" w:color="auto"/>
              <w:right w:val="single" w:sz="4" w:space="0" w:color="auto"/>
            </w:tcBorders>
            <w:shd w:val="clear" w:color="auto" w:fill="auto"/>
            <w:noWrap/>
            <w:vAlign w:val="center"/>
            <w:hideMark/>
          </w:tcPr>
          <w:p w14:paraId="4D03B04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10,618</w:t>
            </w:r>
          </w:p>
        </w:tc>
        <w:tc>
          <w:tcPr>
            <w:tcW w:w="1416" w:type="dxa"/>
            <w:tcBorders>
              <w:top w:val="nil"/>
              <w:left w:val="nil"/>
              <w:bottom w:val="single" w:sz="4" w:space="0" w:color="auto"/>
              <w:right w:val="single" w:sz="4" w:space="0" w:color="auto"/>
            </w:tcBorders>
            <w:shd w:val="clear" w:color="auto" w:fill="auto"/>
            <w:noWrap/>
            <w:vAlign w:val="center"/>
            <w:hideMark/>
          </w:tcPr>
          <w:p w14:paraId="218D6C8E"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5,983,845</w:t>
            </w:r>
          </w:p>
        </w:tc>
        <w:tc>
          <w:tcPr>
            <w:tcW w:w="1660" w:type="dxa"/>
            <w:tcBorders>
              <w:top w:val="nil"/>
              <w:left w:val="nil"/>
              <w:bottom w:val="single" w:sz="4" w:space="0" w:color="auto"/>
              <w:right w:val="single" w:sz="4" w:space="0" w:color="auto"/>
            </w:tcBorders>
            <w:shd w:val="clear" w:color="auto" w:fill="auto"/>
            <w:noWrap/>
            <w:vAlign w:val="center"/>
            <w:hideMark/>
          </w:tcPr>
          <w:p w14:paraId="498A4D3D"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54,710,881</w:t>
            </w:r>
          </w:p>
        </w:tc>
      </w:tr>
      <w:tr w:rsidR="009A09D8" w:rsidRPr="00804D50" w14:paraId="0C6699A6"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045B0814"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33518AEF" w14:textId="77777777" w:rsidR="00804D50" w:rsidRPr="00874EF9" w:rsidRDefault="00804D50" w:rsidP="00804D50">
            <w:pPr>
              <w:spacing w:after="0" w:line="240" w:lineRule="auto"/>
              <w:rPr>
                <w:rFonts w:eastAsia="Times New Roman"/>
                <w:color w:val="4C4747"/>
                <w:spacing w:val="0"/>
                <w:sz w:val="22"/>
              </w:rPr>
            </w:pPr>
            <w:r w:rsidRPr="00874EF9">
              <w:rPr>
                <w:rFonts w:eastAsia="Times New Roman"/>
                <w:color w:val="4C4747"/>
                <w:spacing w:val="0"/>
                <w:sz w:val="22"/>
              </w:rPr>
              <w:t>Habichuela</w:t>
            </w:r>
          </w:p>
        </w:tc>
        <w:tc>
          <w:tcPr>
            <w:tcW w:w="1165" w:type="dxa"/>
            <w:tcBorders>
              <w:top w:val="nil"/>
              <w:left w:val="nil"/>
              <w:bottom w:val="single" w:sz="4" w:space="0" w:color="auto"/>
              <w:right w:val="single" w:sz="4" w:space="0" w:color="auto"/>
            </w:tcBorders>
            <w:shd w:val="clear" w:color="auto" w:fill="auto"/>
            <w:noWrap/>
            <w:vAlign w:val="center"/>
            <w:hideMark/>
          </w:tcPr>
          <w:p w14:paraId="5A4BB7FB"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60</w:t>
            </w:r>
          </w:p>
        </w:tc>
        <w:tc>
          <w:tcPr>
            <w:tcW w:w="1417" w:type="dxa"/>
            <w:tcBorders>
              <w:top w:val="nil"/>
              <w:left w:val="nil"/>
              <w:bottom w:val="single" w:sz="4" w:space="0" w:color="auto"/>
              <w:right w:val="single" w:sz="4" w:space="0" w:color="auto"/>
            </w:tcBorders>
            <w:shd w:val="clear" w:color="auto" w:fill="auto"/>
            <w:noWrap/>
            <w:vAlign w:val="center"/>
            <w:hideMark/>
          </w:tcPr>
          <w:p w14:paraId="25DE0B2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3,881</w:t>
            </w:r>
          </w:p>
        </w:tc>
        <w:tc>
          <w:tcPr>
            <w:tcW w:w="1416" w:type="dxa"/>
            <w:tcBorders>
              <w:top w:val="nil"/>
              <w:left w:val="nil"/>
              <w:bottom w:val="single" w:sz="4" w:space="0" w:color="auto"/>
              <w:right w:val="single" w:sz="4" w:space="0" w:color="auto"/>
            </w:tcBorders>
            <w:shd w:val="clear" w:color="auto" w:fill="auto"/>
            <w:noWrap/>
            <w:vAlign w:val="center"/>
            <w:hideMark/>
          </w:tcPr>
          <w:p w14:paraId="525D9687"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935,850</w:t>
            </w:r>
          </w:p>
        </w:tc>
        <w:tc>
          <w:tcPr>
            <w:tcW w:w="1660" w:type="dxa"/>
            <w:tcBorders>
              <w:top w:val="nil"/>
              <w:left w:val="nil"/>
              <w:bottom w:val="single" w:sz="4" w:space="0" w:color="auto"/>
              <w:right w:val="single" w:sz="4" w:space="0" w:color="auto"/>
            </w:tcBorders>
            <w:shd w:val="clear" w:color="auto" w:fill="auto"/>
            <w:noWrap/>
            <w:vAlign w:val="center"/>
            <w:hideMark/>
          </w:tcPr>
          <w:p w14:paraId="6B6492F4"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18,448,999</w:t>
            </w:r>
          </w:p>
        </w:tc>
      </w:tr>
      <w:tr w:rsidR="009A09D8" w:rsidRPr="00804D50" w14:paraId="563D7A82"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57212449"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2D79DA17"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Cebolla</w:t>
            </w:r>
          </w:p>
        </w:tc>
        <w:tc>
          <w:tcPr>
            <w:tcW w:w="1165" w:type="dxa"/>
            <w:tcBorders>
              <w:top w:val="nil"/>
              <w:left w:val="nil"/>
              <w:bottom w:val="single" w:sz="4" w:space="0" w:color="auto"/>
              <w:right w:val="single" w:sz="4" w:space="0" w:color="auto"/>
            </w:tcBorders>
            <w:shd w:val="clear" w:color="auto" w:fill="auto"/>
            <w:noWrap/>
            <w:vAlign w:val="center"/>
            <w:hideMark/>
          </w:tcPr>
          <w:p w14:paraId="36B06877"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45</w:t>
            </w:r>
          </w:p>
        </w:tc>
        <w:tc>
          <w:tcPr>
            <w:tcW w:w="1417" w:type="dxa"/>
            <w:tcBorders>
              <w:top w:val="nil"/>
              <w:left w:val="nil"/>
              <w:bottom w:val="single" w:sz="4" w:space="0" w:color="auto"/>
              <w:right w:val="single" w:sz="4" w:space="0" w:color="auto"/>
            </w:tcBorders>
            <w:shd w:val="clear" w:color="auto" w:fill="auto"/>
            <w:noWrap/>
            <w:vAlign w:val="center"/>
            <w:hideMark/>
          </w:tcPr>
          <w:p w14:paraId="28A47B58"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974</w:t>
            </w:r>
          </w:p>
        </w:tc>
        <w:tc>
          <w:tcPr>
            <w:tcW w:w="1416" w:type="dxa"/>
            <w:tcBorders>
              <w:top w:val="nil"/>
              <w:left w:val="nil"/>
              <w:bottom w:val="single" w:sz="4" w:space="0" w:color="auto"/>
              <w:right w:val="single" w:sz="4" w:space="0" w:color="auto"/>
            </w:tcBorders>
            <w:shd w:val="clear" w:color="auto" w:fill="auto"/>
            <w:noWrap/>
            <w:vAlign w:val="center"/>
            <w:hideMark/>
          </w:tcPr>
          <w:p w14:paraId="491C97D7"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1,959,043</w:t>
            </w:r>
          </w:p>
        </w:tc>
        <w:tc>
          <w:tcPr>
            <w:tcW w:w="1660" w:type="dxa"/>
            <w:tcBorders>
              <w:top w:val="nil"/>
              <w:left w:val="nil"/>
              <w:bottom w:val="single" w:sz="4" w:space="0" w:color="auto"/>
              <w:right w:val="single" w:sz="4" w:space="0" w:color="auto"/>
            </w:tcBorders>
            <w:shd w:val="clear" w:color="auto" w:fill="auto"/>
            <w:noWrap/>
            <w:vAlign w:val="center"/>
            <w:hideMark/>
          </w:tcPr>
          <w:p w14:paraId="68F9E7C6"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17,809,482</w:t>
            </w:r>
          </w:p>
        </w:tc>
      </w:tr>
      <w:tr w:rsidR="009A09D8" w:rsidRPr="00804D50" w14:paraId="703D0891"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0F91B66E"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64104E55"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Aguacate</w:t>
            </w:r>
          </w:p>
        </w:tc>
        <w:tc>
          <w:tcPr>
            <w:tcW w:w="1165" w:type="dxa"/>
            <w:tcBorders>
              <w:top w:val="nil"/>
              <w:left w:val="nil"/>
              <w:bottom w:val="single" w:sz="4" w:space="0" w:color="auto"/>
              <w:right w:val="single" w:sz="4" w:space="0" w:color="auto"/>
            </w:tcBorders>
            <w:shd w:val="clear" w:color="auto" w:fill="auto"/>
            <w:noWrap/>
            <w:vAlign w:val="center"/>
            <w:hideMark/>
          </w:tcPr>
          <w:p w14:paraId="609A11CE"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11AA008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2,263</w:t>
            </w:r>
          </w:p>
        </w:tc>
        <w:tc>
          <w:tcPr>
            <w:tcW w:w="1416" w:type="dxa"/>
            <w:tcBorders>
              <w:top w:val="nil"/>
              <w:left w:val="nil"/>
              <w:bottom w:val="single" w:sz="4" w:space="0" w:color="auto"/>
              <w:right w:val="single" w:sz="4" w:space="0" w:color="auto"/>
            </w:tcBorders>
            <w:shd w:val="clear" w:color="auto" w:fill="auto"/>
            <w:noWrap/>
            <w:vAlign w:val="center"/>
            <w:hideMark/>
          </w:tcPr>
          <w:p w14:paraId="41E20139"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802,012</w:t>
            </w:r>
          </w:p>
        </w:tc>
        <w:tc>
          <w:tcPr>
            <w:tcW w:w="1660" w:type="dxa"/>
            <w:tcBorders>
              <w:top w:val="nil"/>
              <w:left w:val="nil"/>
              <w:bottom w:val="single" w:sz="4" w:space="0" w:color="auto"/>
              <w:right w:val="single" w:sz="4" w:space="0" w:color="auto"/>
            </w:tcBorders>
            <w:shd w:val="clear" w:color="auto" w:fill="auto"/>
            <w:noWrap/>
            <w:vAlign w:val="center"/>
            <w:hideMark/>
          </w:tcPr>
          <w:p w14:paraId="1655AF9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17,710,400</w:t>
            </w:r>
          </w:p>
        </w:tc>
      </w:tr>
      <w:tr w:rsidR="009A09D8" w:rsidRPr="00804D50" w14:paraId="0AE34845"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707E9A09"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43E832BF"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Maíz</w:t>
            </w:r>
          </w:p>
        </w:tc>
        <w:tc>
          <w:tcPr>
            <w:tcW w:w="1165" w:type="dxa"/>
            <w:tcBorders>
              <w:top w:val="nil"/>
              <w:left w:val="nil"/>
              <w:bottom w:val="single" w:sz="4" w:space="0" w:color="auto"/>
              <w:right w:val="single" w:sz="4" w:space="0" w:color="auto"/>
            </w:tcBorders>
            <w:shd w:val="clear" w:color="auto" w:fill="auto"/>
            <w:noWrap/>
            <w:vAlign w:val="center"/>
            <w:hideMark/>
          </w:tcPr>
          <w:p w14:paraId="3DEF9D62"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71</w:t>
            </w:r>
          </w:p>
        </w:tc>
        <w:tc>
          <w:tcPr>
            <w:tcW w:w="1417" w:type="dxa"/>
            <w:tcBorders>
              <w:top w:val="nil"/>
              <w:left w:val="nil"/>
              <w:bottom w:val="single" w:sz="4" w:space="0" w:color="auto"/>
              <w:right w:val="single" w:sz="4" w:space="0" w:color="auto"/>
            </w:tcBorders>
            <w:shd w:val="clear" w:color="auto" w:fill="auto"/>
            <w:noWrap/>
            <w:vAlign w:val="center"/>
            <w:hideMark/>
          </w:tcPr>
          <w:p w14:paraId="2C7583D5"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4,728</w:t>
            </w:r>
          </w:p>
        </w:tc>
        <w:tc>
          <w:tcPr>
            <w:tcW w:w="1416" w:type="dxa"/>
            <w:tcBorders>
              <w:top w:val="nil"/>
              <w:left w:val="nil"/>
              <w:bottom w:val="single" w:sz="4" w:space="0" w:color="auto"/>
              <w:right w:val="single" w:sz="4" w:space="0" w:color="auto"/>
            </w:tcBorders>
            <w:shd w:val="clear" w:color="auto" w:fill="auto"/>
            <w:noWrap/>
            <w:vAlign w:val="center"/>
            <w:hideMark/>
          </w:tcPr>
          <w:p w14:paraId="334F43F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822,826</w:t>
            </w:r>
          </w:p>
        </w:tc>
        <w:tc>
          <w:tcPr>
            <w:tcW w:w="1660" w:type="dxa"/>
            <w:tcBorders>
              <w:top w:val="nil"/>
              <w:left w:val="nil"/>
              <w:bottom w:val="single" w:sz="4" w:space="0" w:color="auto"/>
              <w:right w:val="single" w:sz="4" w:space="0" w:color="auto"/>
            </w:tcBorders>
            <w:shd w:val="clear" w:color="auto" w:fill="auto"/>
            <w:noWrap/>
            <w:vAlign w:val="center"/>
            <w:hideMark/>
          </w:tcPr>
          <w:p w14:paraId="02EE4BEC"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13,845,428</w:t>
            </w:r>
          </w:p>
        </w:tc>
      </w:tr>
      <w:tr w:rsidR="009A09D8" w:rsidRPr="00804D50" w14:paraId="0984AF3C"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4C584700"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71A8A3DA" w14:textId="17A76F9F" w:rsidR="00804D50" w:rsidRPr="00804D50" w:rsidRDefault="009A09D8" w:rsidP="00804D50">
            <w:pPr>
              <w:spacing w:after="0" w:line="240" w:lineRule="auto"/>
              <w:rPr>
                <w:rFonts w:eastAsia="Times New Roman"/>
                <w:color w:val="4C4747"/>
                <w:spacing w:val="0"/>
              </w:rPr>
            </w:pPr>
            <w:r w:rsidRPr="00804D50">
              <w:rPr>
                <w:rFonts w:eastAsia="Times New Roman"/>
                <w:color w:val="4C4747"/>
                <w:spacing w:val="0"/>
              </w:rPr>
              <w:t>Papa</w:t>
            </w:r>
          </w:p>
        </w:tc>
        <w:tc>
          <w:tcPr>
            <w:tcW w:w="1165" w:type="dxa"/>
            <w:tcBorders>
              <w:top w:val="nil"/>
              <w:left w:val="nil"/>
              <w:bottom w:val="single" w:sz="4" w:space="0" w:color="auto"/>
              <w:right w:val="single" w:sz="4" w:space="0" w:color="auto"/>
            </w:tcBorders>
            <w:shd w:val="clear" w:color="auto" w:fill="auto"/>
            <w:noWrap/>
            <w:vAlign w:val="center"/>
            <w:hideMark/>
          </w:tcPr>
          <w:p w14:paraId="6DA2E372"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CFC72FE"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579</w:t>
            </w:r>
          </w:p>
        </w:tc>
        <w:tc>
          <w:tcPr>
            <w:tcW w:w="1416" w:type="dxa"/>
            <w:tcBorders>
              <w:top w:val="nil"/>
              <w:left w:val="nil"/>
              <w:bottom w:val="single" w:sz="4" w:space="0" w:color="auto"/>
              <w:right w:val="single" w:sz="4" w:space="0" w:color="auto"/>
            </w:tcBorders>
            <w:shd w:val="clear" w:color="auto" w:fill="auto"/>
            <w:noWrap/>
            <w:vAlign w:val="center"/>
            <w:hideMark/>
          </w:tcPr>
          <w:p w14:paraId="1BD4476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1,073,331</w:t>
            </w:r>
          </w:p>
        </w:tc>
        <w:tc>
          <w:tcPr>
            <w:tcW w:w="1660" w:type="dxa"/>
            <w:tcBorders>
              <w:top w:val="nil"/>
              <w:left w:val="nil"/>
              <w:bottom w:val="single" w:sz="4" w:space="0" w:color="auto"/>
              <w:right w:val="single" w:sz="4" w:space="0" w:color="auto"/>
            </w:tcBorders>
            <w:shd w:val="clear" w:color="auto" w:fill="auto"/>
            <w:noWrap/>
            <w:vAlign w:val="center"/>
            <w:hideMark/>
          </w:tcPr>
          <w:p w14:paraId="39C3043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11,925,905</w:t>
            </w:r>
          </w:p>
        </w:tc>
      </w:tr>
      <w:tr w:rsidR="009A09D8" w:rsidRPr="00804D50" w14:paraId="2ECB95C2"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424345B2"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29D5A0A5" w14:textId="59EF64D7" w:rsidR="00804D50" w:rsidRPr="00804D50" w:rsidRDefault="009A09D8" w:rsidP="00804D50">
            <w:pPr>
              <w:spacing w:after="0" w:line="240" w:lineRule="auto"/>
              <w:rPr>
                <w:rFonts w:eastAsia="Times New Roman"/>
                <w:color w:val="4C4747"/>
                <w:spacing w:val="0"/>
              </w:rPr>
            </w:pPr>
            <w:r w:rsidRPr="00804D50">
              <w:rPr>
                <w:rFonts w:eastAsia="Times New Roman"/>
                <w:color w:val="4C4747"/>
                <w:spacing w:val="0"/>
              </w:rPr>
              <w:t>Plátano</w:t>
            </w:r>
          </w:p>
        </w:tc>
        <w:tc>
          <w:tcPr>
            <w:tcW w:w="1165" w:type="dxa"/>
            <w:tcBorders>
              <w:top w:val="nil"/>
              <w:left w:val="nil"/>
              <w:bottom w:val="single" w:sz="4" w:space="0" w:color="auto"/>
              <w:right w:val="single" w:sz="4" w:space="0" w:color="auto"/>
            </w:tcBorders>
            <w:shd w:val="clear" w:color="auto" w:fill="auto"/>
            <w:noWrap/>
            <w:vAlign w:val="center"/>
            <w:hideMark/>
          </w:tcPr>
          <w:p w14:paraId="0380B1C3"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19</w:t>
            </w:r>
          </w:p>
        </w:tc>
        <w:tc>
          <w:tcPr>
            <w:tcW w:w="1417" w:type="dxa"/>
            <w:tcBorders>
              <w:top w:val="nil"/>
              <w:left w:val="nil"/>
              <w:bottom w:val="single" w:sz="4" w:space="0" w:color="auto"/>
              <w:right w:val="single" w:sz="4" w:space="0" w:color="auto"/>
            </w:tcBorders>
            <w:shd w:val="clear" w:color="auto" w:fill="auto"/>
            <w:noWrap/>
            <w:vAlign w:val="center"/>
            <w:hideMark/>
          </w:tcPr>
          <w:p w14:paraId="7B3034D1"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1,024</w:t>
            </w:r>
          </w:p>
        </w:tc>
        <w:tc>
          <w:tcPr>
            <w:tcW w:w="1416" w:type="dxa"/>
            <w:tcBorders>
              <w:top w:val="nil"/>
              <w:left w:val="nil"/>
              <w:bottom w:val="single" w:sz="4" w:space="0" w:color="auto"/>
              <w:right w:val="single" w:sz="4" w:space="0" w:color="auto"/>
            </w:tcBorders>
            <w:shd w:val="clear" w:color="auto" w:fill="auto"/>
            <w:noWrap/>
            <w:vAlign w:val="center"/>
            <w:hideMark/>
          </w:tcPr>
          <w:p w14:paraId="036731DC"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1,141,800</w:t>
            </w:r>
          </w:p>
        </w:tc>
        <w:tc>
          <w:tcPr>
            <w:tcW w:w="1660" w:type="dxa"/>
            <w:tcBorders>
              <w:top w:val="nil"/>
              <w:left w:val="nil"/>
              <w:bottom w:val="single" w:sz="4" w:space="0" w:color="auto"/>
              <w:right w:val="single" w:sz="4" w:space="0" w:color="auto"/>
            </w:tcBorders>
            <w:shd w:val="clear" w:color="auto" w:fill="auto"/>
            <w:noWrap/>
            <w:vAlign w:val="center"/>
            <w:hideMark/>
          </w:tcPr>
          <w:p w14:paraId="28F0892F"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10,380,000</w:t>
            </w:r>
          </w:p>
        </w:tc>
      </w:tr>
      <w:tr w:rsidR="009A09D8" w:rsidRPr="00804D50" w14:paraId="199E7F29" w14:textId="77777777" w:rsidTr="00952576">
        <w:trPr>
          <w:trHeight w:val="265"/>
        </w:trPr>
        <w:tc>
          <w:tcPr>
            <w:tcW w:w="1121" w:type="dxa"/>
            <w:vMerge/>
            <w:tcBorders>
              <w:top w:val="nil"/>
              <w:left w:val="single" w:sz="4" w:space="0" w:color="auto"/>
              <w:bottom w:val="single" w:sz="4" w:space="0" w:color="000000"/>
              <w:right w:val="single" w:sz="4" w:space="0" w:color="auto"/>
            </w:tcBorders>
            <w:vAlign w:val="center"/>
            <w:hideMark/>
          </w:tcPr>
          <w:p w14:paraId="533D0A78"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67C77303"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Ají - C. A.</w:t>
            </w:r>
          </w:p>
        </w:tc>
        <w:tc>
          <w:tcPr>
            <w:tcW w:w="1165" w:type="dxa"/>
            <w:tcBorders>
              <w:top w:val="nil"/>
              <w:left w:val="nil"/>
              <w:bottom w:val="single" w:sz="4" w:space="0" w:color="auto"/>
              <w:right w:val="single" w:sz="4" w:space="0" w:color="auto"/>
            </w:tcBorders>
            <w:shd w:val="clear" w:color="auto" w:fill="auto"/>
            <w:noWrap/>
            <w:vAlign w:val="center"/>
            <w:hideMark/>
          </w:tcPr>
          <w:p w14:paraId="699416A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22</w:t>
            </w:r>
          </w:p>
        </w:tc>
        <w:tc>
          <w:tcPr>
            <w:tcW w:w="1417" w:type="dxa"/>
            <w:tcBorders>
              <w:top w:val="nil"/>
              <w:left w:val="nil"/>
              <w:bottom w:val="single" w:sz="4" w:space="0" w:color="auto"/>
              <w:right w:val="single" w:sz="4" w:space="0" w:color="auto"/>
            </w:tcBorders>
            <w:shd w:val="clear" w:color="auto" w:fill="auto"/>
            <w:noWrap/>
            <w:vAlign w:val="center"/>
            <w:hideMark/>
          </w:tcPr>
          <w:p w14:paraId="7134DE79"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777</w:t>
            </w:r>
          </w:p>
        </w:tc>
        <w:tc>
          <w:tcPr>
            <w:tcW w:w="1416" w:type="dxa"/>
            <w:tcBorders>
              <w:top w:val="nil"/>
              <w:left w:val="nil"/>
              <w:bottom w:val="single" w:sz="4" w:space="0" w:color="auto"/>
              <w:right w:val="single" w:sz="4" w:space="0" w:color="auto"/>
            </w:tcBorders>
            <w:shd w:val="clear" w:color="auto" w:fill="auto"/>
            <w:noWrap/>
            <w:vAlign w:val="center"/>
            <w:hideMark/>
          </w:tcPr>
          <w:p w14:paraId="1447CCCF"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637,646</w:t>
            </w:r>
          </w:p>
        </w:tc>
        <w:tc>
          <w:tcPr>
            <w:tcW w:w="1660" w:type="dxa"/>
            <w:tcBorders>
              <w:top w:val="nil"/>
              <w:left w:val="nil"/>
              <w:bottom w:val="single" w:sz="4" w:space="0" w:color="auto"/>
              <w:right w:val="single" w:sz="4" w:space="0" w:color="auto"/>
            </w:tcBorders>
            <w:shd w:val="clear" w:color="auto" w:fill="auto"/>
            <w:noWrap/>
            <w:vAlign w:val="center"/>
            <w:hideMark/>
          </w:tcPr>
          <w:p w14:paraId="2188D6A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9,687,800</w:t>
            </w:r>
          </w:p>
        </w:tc>
      </w:tr>
      <w:tr w:rsidR="009A09D8" w:rsidRPr="00804D50" w14:paraId="626082B4"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708102DC"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2057B041"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Tabaco</w:t>
            </w:r>
          </w:p>
        </w:tc>
        <w:tc>
          <w:tcPr>
            <w:tcW w:w="1165" w:type="dxa"/>
            <w:tcBorders>
              <w:top w:val="nil"/>
              <w:left w:val="nil"/>
              <w:bottom w:val="single" w:sz="4" w:space="0" w:color="auto"/>
              <w:right w:val="single" w:sz="4" w:space="0" w:color="auto"/>
            </w:tcBorders>
            <w:shd w:val="clear" w:color="auto" w:fill="auto"/>
            <w:noWrap/>
            <w:vAlign w:val="center"/>
            <w:hideMark/>
          </w:tcPr>
          <w:p w14:paraId="5F116AAE"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30</w:t>
            </w:r>
          </w:p>
        </w:tc>
        <w:tc>
          <w:tcPr>
            <w:tcW w:w="1417" w:type="dxa"/>
            <w:tcBorders>
              <w:top w:val="nil"/>
              <w:left w:val="nil"/>
              <w:bottom w:val="single" w:sz="4" w:space="0" w:color="auto"/>
              <w:right w:val="single" w:sz="4" w:space="0" w:color="auto"/>
            </w:tcBorders>
            <w:shd w:val="clear" w:color="auto" w:fill="auto"/>
            <w:noWrap/>
            <w:vAlign w:val="center"/>
            <w:hideMark/>
          </w:tcPr>
          <w:p w14:paraId="3A367079"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1,439</w:t>
            </w:r>
          </w:p>
        </w:tc>
        <w:tc>
          <w:tcPr>
            <w:tcW w:w="1416" w:type="dxa"/>
            <w:tcBorders>
              <w:top w:val="nil"/>
              <w:left w:val="nil"/>
              <w:bottom w:val="single" w:sz="4" w:space="0" w:color="auto"/>
              <w:right w:val="single" w:sz="4" w:space="0" w:color="auto"/>
            </w:tcBorders>
            <w:shd w:val="clear" w:color="auto" w:fill="auto"/>
            <w:noWrap/>
            <w:vAlign w:val="center"/>
            <w:hideMark/>
          </w:tcPr>
          <w:p w14:paraId="5585B4F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579,595</w:t>
            </w:r>
          </w:p>
        </w:tc>
        <w:tc>
          <w:tcPr>
            <w:tcW w:w="1660" w:type="dxa"/>
            <w:tcBorders>
              <w:top w:val="nil"/>
              <w:left w:val="nil"/>
              <w:bottom w:val="single" w:sz="4" w:space="0" w:color="auto"/>
              <w:right w:val="single" w:sz="4" w:space="0" w:color="auto"/>
            </w:tcBorders>
            <w:shd w:val="clear" w:color="auto" w:fill="auto"/>
            <w:noWrap/>
            <w:vAlign w:val="center"/>
            <w:hideMark/>
          </w:tcPr>
          <w:p w14:paraId="057B3302"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9,659,920</w:t>
            </w:r>
          </w:p>
        </w:tc>
      </w:tr>
      <w:tr w:rsidR="009A09D8" w:rsidRPr="00804D50" w14:paraId="0BE7C95D"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2B832F53"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62BB4743"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Batata</w:t>
            </w:r>
          </w:p>
        </w:tc>
        <w:tc>
          <w:tcPr>
            <w:tcW w:w="1165" w:type="dxa"/>
            <w:tcBorders>
              <w:top w:val="nil"/>
              <w:left w:val="nil"/>
              <w:bottom w:val="single" w:sz="4" w:space="0" w:color="auto"/>
              <w:right w:val="single" w:sz="4" w:space="0" w:color="auto"/>
            </w:tcBorders>
            <w:shd w:val="clear" w:color="auto" w:fill="auto"/>
            <w:noWrap/>
            <w:vAlign w:val="center"/>
            <w:hideMark/>
          </w:tcPr>
          <w:p w14:paraId="45A9B373"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34</w:t>
            </w:r>
          </w:p>
        </w:tc>
        <w:tc>
          <w:tcPr>
            <w:tcW w:w="1417" w:type="dxa"/>
            <w:tcBorders>
              <w:top w:val="nil"/>
              <w:left w:val="nil"/>
              <w:bottom w:val="single" w:sz="4" w:space="0" w:color="auto"/>
              <w:right w:val="single" w:sz="4" w:space="0" w:color="auto"/>
            </w:tcBorders>
            <w:shd w:val="clear" w:color="auto" w:fill="auto"/>
            <w:noWrap/>
            <w:vAlign w:val="center"/>
            <w:hideMark/>
          </w:tcPr>
          <w:p w14:paraId="1A562204"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2,053</w:t>
            </w:r>
          </w:p>
        </w:tc>
        <w:tc>
          <w:tcPr>
            <w:tcW w:w="1416" w:type="dxa"/>
            <w:tcBorders>
              <w:top w:val="nil"/>
              <w:left w:val="nil"/>
              <w:bottom w:val="single" w:sz="4" w:space="0" w:color="auto"/>
              <w:right w:val="single" w:sz="4" w:space="0" w:color="auto"/>
            </w:tcBorders>
            <w:shd w:val="clear" w:color="auto" w:fill="auto"/>
            <w:noWrap/>
            <w:vAlign w:val="center"/>
            <w:hideMark/>
          </w:tcPr>
          <w:p w14:paraId="7563A1C2"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566,279</w:t>
            </w:r>
          </w:p>
        </w:tc>
        <w:tc>
          <w:tcPr>
            <w:tcW w:w="1660" w:type="dxa"/>
            <w:tcBorders>
              <w:top w:val="nil"/>
              <w:left w:val="nil"/>
              <w:bottom w:val="single" w:sz="4" w:space="0" w:color="auto"/>
              <w:right w:val="single" w:sz="4" w:space="0" w:color="auto"/>
            </w:tcBorders>
            <w:shd w:val="clear" w:color="auto" w:fill="auto"/>
            <w:noWrap/>
            <w:vAlign w:val="center"/>
            <w:hideMark/>
          </w:tcPr>
          <w:p w14:paraId="0A41730F"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8,985,978</w:t>
            </w:r>
          </w:p>
        </w:tc>
      </w:tr>
      <w:tr w:rsidR="009A09D8" w:rsidRPr="00804D50" w14:paraId="286FB702"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5624B021"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5885B66E"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Café</w:t>
            </w:r>
          </w:p>
        </w:tc>
        <w:tc>
          <w:tcPr>
            <w:tcW w:w="1165" w:type="dxa"/>
            <w:tcBorders>
              <w:top w:val="nil"/>
              <w:left w:val="nil"/>
              <w:bottom w:val="single" w:sz="4" w:space="0" w:color="auto"/>
              <w:right w:val="single" w:sz="4" w:space="0" w:color="auto"/>
            </w:tcBorders>
            <w:shd w:val="clear" w:color="auto" w:fill="auto"/>
            <w:noWrap/>
            <w:vAlign w:val="center"/>
            <w:hideMark/>
          </w:tcPr>
          <w:p w14:paraId="1CB48F0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30</w:t>
            </w:r>
          </w:p>
        </w:tc>
        <w:tc>
          <w:tcPr>
            <w:tcW w:w="1417" w:type="dxa"/>
            <w:tcBorders>
              <w:top w:val="nil"/>
              <w:left w:val="nil"/>
              <w:bottom w:val="single" w:sz="4" w:space="0" w:color="auto"/>
              <w:right w:val="single" w:sz="4" w:space="0" w:color="auto"/>
            </w:tcBorders>
            <w:shd w:val="clear" w:color="auto" w:fill="auto"/>
            <w:noWrap/>
            <w:vAlign w:val="center"/>
            <w:hideMark/>
          </w:tcPr>
          <w:p w14:paraId="55DEC233"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800</w:t>
            </w:r>
          </w:p>
        </w:tc>
        <w:tc>
          <w:tcPr>
            <w:tcW w:w="1416" w:type="dxa"/>
            <w:tcBorders>
              <w:top w:val="nil"/>
              <w:left w:val="nil"/>
              <w:bottom w:val="single" w:sz="4" w:space="0" w:color="auto"/>
              <w:right w:val="single" w:sz="4" w:space="0" w:color="auto"/>
            </w:tcBorders>
            <w:shd w:val="clear" w:color="auto" w:fill="auto"/>
            <w:noWrap/>
            <w:vAlign w:val="center"/>
            <w:hideMark/>
          </w:tcPr>
          <w:p w14:paraId="5DCCF824"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259,352</w:t>
            </w:r>
          </w:p>
        </w:tc>
        <w:tc>
          <w:tcPr>
            <w:tcW w:w="1660" w:type="dxa"/>
            <w:tcBorders>
              <w:top w:val="nil"/>
              <w:left w:val="nil"/>
              <w:bottom w:val="single" w:sz="4" w:space="0" w:color="auto"/>
              <w:right w:val="single" w:sz="4" w:space="0" w:color="auto"/>
            </w:tcBorders>
            <w:shd w:val="clear" w:color="auto" w:fill="auto"/>
            <w:noWrap/>
            <w:vAlign w:val="center"/>
            <w:hideMark/>
          </w:tcPr>
          <w:p w14:paraId="1B586036"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5,919,810</w:t>
            </w:r>
          </w:p>
        </w:tc>
      </w:tr>
      <w:tr w:rsidR="009A09D8" w:rsidRPr="00804D50" w14:paraId="23A20526"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60CC94D3"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23765F56" w14:textId="77777777" w:rsidR="00804D50" w:rsidRPr="00804D50" w:rsidRDefault="00804D50" w:rsidP="00804D50">
            <w:pPr>
              <w:spacing w:after="0" w:line="240" w:lineRule="auto"/>
              <w:rPr>
                <w:rFonts w:eastAsia="Times New Roman"/>
                <w:color w:val="4C4747"/>
                <w:spacing w:val="0"/>
              </w:rPr>
            </w:pPr>
            <w:r w:rsidRPr="00804D50">
              <w:rPr>
                <w:rFonts w:eastAsia="Times New Roman"/>
                <w:color w:val="4C4747"/>
                <w:spacing w:val="0"/>
              </w:rPr>
              <w:t>Yuca</w:t>
            </w:r>
          </w:p>
        </w:tc>
        <w:tc>
          <w:tcPr>
            <w:tcW w:w="1165" w:type="dxa"/>
            <w:tcBorders>
              <w:top w:val="nil"/>
              <w:left w:val="nil"/>
              <w:bottom w:val="single" w:sz="4" w:space="0" w:color="auto"/>
              <w:right w:val="single" w:sz="4" w:space="0" w:color="auto"/>
            </w:tcBorders>
            <w:shd w:val="clear" w:color="auto" w:fill="auto"/>
            <w:noWrap/>
            <w:vAlign w:val="center"/>
            <w:hideMark/>
          </w:tcPr>
          <w:p w14:paraId="0F342350"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20</w:t>
            </w:r>
          </w:p>
        </w:tc>
        <w:tc>
          <w:tcPr>
            <w:tcW w:w="1417" w:type="dxa"/>
            <w:tcBorders>
              <w:top w:val="nil"/>
              <w:left w:val="nil"/>
              <w:bottom w:val="single" w:sz="4" w:space="0" w:color="auto"/>
              <w:right w:val="single" w:sz="4" w:space="0" w:color="auto"/>
            </w:tcBorders>
            <w:shd w:val="clear" w:color="auto" w:fill="auto"/>
            <w:noWrap/>
            <w:vAlign w:val="center"/>
            <w:hideMark/>
          </w:tcPr>
          <w:p w14:paraId="5E3B68F6"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802</w:t>
            </w:r>
          </w:p>
        </w:tc>
        <w:tc>
          <w:tcPr>
            <w:tcW w:w="1416" w:type="dxa"/>
            <w:tcBorders>
              <w:top w:val="nil"/>
              <w:left w:val="nil"/>
              <w:bottom w:val="single" w:sz="4" w:space="0" w:color="auto"/>
              <w:right w:val="single" w:sz="4" w:space="0" w:color="auto"/>
            </w:tcBorders>
            <w:shd w:val="clear" w:color="auto" w:fill="auto"/>
            <w:noWrap/>
            <w:vAlign w:val="center"/>
            <w:hideMark/>
          </w:tcPr>
          <w:p w14:paraId="28368859"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487,355</w:t>
            </w:r>
          </w:p>
        </w:tc>
        <w:tc>
          <w:tcPr>
            <w:tcW w:w="1660" w:type="dxa"/>
            <w:tcBorders>
              <w:top w:val="nil"/>
              <w:left w:val="nil"/>
              <w:bottom w:val="single" w:sz="4" w:space="0" w:color="auto"/>
              <w:right w:val="single" w:sz="4" w:space="0" w:color="auto"/>
            </w:tcBorders>
            <w:shd w:val="clear" w:color="auto" w:fill="auto"/>
            <w:noWrap/>
            <w:vAlign w:val="center"/>
            <w:hideMark/>
          </w:tcPr>
          <w:p w14:paraId="4F199626" w14:textId="77777777" w:rsidR="00804D50" w:rsidRPr="00804D50" w:rsidRDefault="00804D50" w:rsidP="00804D50">
            <w:pPr>
              <w:spacing w:after="0" w:line="240" w:lineRule="auto"/>
              <w:jc w:val="center"/>
              <w:rPr>
                <w:rFonts w:eastAsia="Times New Roman"/>
                <w:color w:val="4C4747"/>
                <w:spacing w:val="0"/>
              </w:rPr>
            </w:pPr>
            <w:r w:rsidRPr="00804D50">
              <w:rPr>
                <w:rFonts w:eastAsia="Times New Roman"/>
                <w:color w:val="4C4747"/>
                <w:spacing w:val="0"/>
              </w:rPr>
              <w:t>4,430,500</w:t>
            </w:r>
          </w:p>
        </w:tc>
      </w:tr>
      <w:tr w:rsidR="009A09D8" w:rsidRPr="00804D50" w14:paraId="6F085B8D"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19AC5860"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03C71EFD"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Sub-Total</w:t>
            </w:r>
          </w:p>
        </w:tc>
        <w:tc>
          <w:tcPr>
            <w:tcW w:w="1165" w:type="dxa"/>
            <w:tcBorders>
              <w:top w:val="nil"/>
              <w:left w:val="nil"/>
              <w:bottom w:val="single" w:sz="4" w:space="0" w:color="auto"/>
              <w:right w:val="single" w:sz="4" w:space="0" w:color="auto"/>
            </w:tcBorders>
            <w:shd w:val="clear" w:color="auto" w:fill="auto"/>
            <w:noWrap/>
            <w:vAlign w:val="center"/>
            <w:hideMark/>
          </w:tcPr>
          <w:p w14:paraId="08FC87A9"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604</w:t>
            </w:r>
          </w:p>
        </w:tc>
        <w:tc>
          <w:tcPr>
            <w:tcW w:w="1417" w:type="dxa"/>
            <w:tcBorders>
              <w:top w:val="nil"/>
              <w:left w:val="nil"/>
              <w:bottom w:val="single" w:sz="4" w:space="0" w:color="auto"/>
              <w:right w:val="single" w:sz="4" w:space="0" w:color="auto"/>
            </w:tcBorders>
            <w:shd w:val="clear" w:color="auto" w:fill="auto"/>
            <w:noWrap/>
            <w:vAlign w:val="center"/>
            <w:hideMark/>
          </w:tcPr>
          <w:p w14:paraId="5AED1744"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31,289</w:t>
            </w:r>
          </w:p>
        </w:tc>
        <w:tc>
          <w:tcPr>
            <w:tcW w:w="1416" w:type="dxa"/>
            <w:tcBorders>
              <w:top w:val="nil"/>
              <w:left w:val="nil"/>
              <w:bottom w:val="single" w:sz="4" w:space="0" w:color="auto"/>
              <w:right w:val="single" w:sz="4" w:space="0" w:color="auto"/>
            </w:tcBorders>
            <w:shd w:val="clear" w:color="auto" w:fill="auto"/>
            <w:noWrap/>
            <w:vAlign w:val="center"/>
            <w:hideMark/>
          </w:tcPr>
          <w:p w14:paraId="54A2605F"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15,921,107</w:t>
            </w:r>
          </w:p>
        </w:tc>
        <w:tc>
          <w:tcPr>
            <w:tcW w:w="1660" w:type="dxa"/>
            <w:tcBorders>
              <w:top w:val="nil"/>
              <w:left w:val="nil"/>
              <w:bottom w:val="single" w:sz="4" w:space="0" w:color="auto"/>
              <w:right w:val="single" w:sz="4" w:space="0" w:color="auto"/>
            </w:tcBorders>
            <w:shd w:val="clear" w:color="auto" w:fill="auto"/>
            <w:noWrap/>
            <w:vAlign w:val="center"/>
            <w:hideMark/>
          </w:tcPr>
          <w:p w14:paraId="74580017"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194,779,552</w:t>
            </w:r>
          </w:p>
        </w:tc>
      </w:tr>
      <w:tr w:rsidR="009A09D8" w:rsidRPr="00804D50" w14:paraId="041597A7"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2EAD3153"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vAlign w:val="center"/>
            <w:hideMark/>
          </w:tcPr>
          <w:p w14:paraId="454A15CB"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Otros Rubros</w:t>
            </w:r>
          </w:p>
        </w:tc>
        <w:tc>
          <w:tcPr>
            <w:tcW w:w="1165" w:type="dxa"/>
            <w:tcBorders>
              <w:top w:val="nil"/>
              <w:left w:val="nil"/>
              <w:bottom w:val="single" w:sz="4" w:space="0" w:color="auto"/>
              <w:right w:val="single" w:sz="4" w:space="0" w:color="auto"/>
            </w:tcBorders>
            <w:shd w:val="clear" w:color="auto" w:fill="auto"/>
            <w:noWrap/>
            <w:vAlign w:val="center"/>
            <w:hideMark/>
          </w:tcPr>
          <w:p w14:paraId="4632E204"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9,336</w:t>
            </w:r>
          </w:p>
        </w:tc>
        <w:tc>
          <w:tcPr>
            <w:tcW w:w="1417" w:type="dxa"/>
            <w:tcBorders>
              <w:top w:val="nil"/>
              <w:left w:val="nil"/>
              <w:bottom w:val="single" w:sz="4" w:space="0" w:color="auto"/>
              <w:right w:val="single" w:sz="4" w:space="0" w:color="auto"/>
            </w:tcBorders>
            <w:shd w:val="clear" w:color="auto" w:fill="auto"/>
            <w:noWrap/>
            <w:vAlign w:val="center"/>
            <w:hideMark/>
          </w:tcPr>
          <w:p w14:paraId="2915820E"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697,665</w:t>
            </w:r>
          </w:p>
        </w:tc>
        <w:tc>
          <w:tcPr>
            <w:tcW w:w="1416" w:type="dxa"/>
            <w:tcBorders>
              <w:top w:val="nil"/>
              <w:left w:val="nil"/>
              <w:bottom w:val="single" w:sz="4" w:space="0" w:color="auto"/>
              <w:right w:val="single" w:sz="4" w:space="0" w:color="auto"/>
            </w:tcBorders>
            <w:shd w:val="clear" w:color="auto" w:fill="auto"/>
            <w:noWrap/>
            <w:vAlign w:val="center"/>
            <w:hideMark/>
          </w:tcPr>
          <w:p w14:paraId="392B1B51"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447,771,234</w:t>
            </w:r>
          </w:p>
        </w:tc>
        <w:tc>
          <w:tcPr>
            <w:tcW w:w="1660" w:type="dxa"/>
            <w:tcBorders>
              <w:top w:val="nil"/>
              <w:left w:val="nil"/>
              <w:bottom w:val="single" w:sz="4" w:space="0" w:color="auto"/>
              <w:right w:val="single" w:sz="4" w:space="0" w:color="auto"/>
            </w:tcBorders>
            <w:shd w:val="clear" w:color="auto" w:fill="auto"/>
            <w:noWrap/>
            <w:vAlign w:val="center"/>
            <w:hideMark/>
          </w:tcPr>
          <w:p w14:paraId="45C3D029"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4,867,880,924</w:t>
            </w:r>
          </w:p>
        </w:tc>
      </w:tr>
      <w:tr w:rsidR="009A09D8" w:rsidRPr="00804D50" w14:paraId="350A48AE" w14:textId="77777777" w:rsidTr="00952576">
        <w:trPr>
          <w:trHeight w:val="252"/>
        </w:trPr>
        <w:tc>
          <w:tcPr>
            <w:tcW w:w="1121" w:type="dxa"/>
            <w:vMerge/>
            <w:tcBorders>
              <w:top w:val="nil"/>
              <w:left w:val="single" w:sz="4" w:space="0" w:color="auto"/>
              <w:bottom w:val="single" w:sz="4" w:space="0" w:color="000000"/>
              <w:right w:val="single" w:sz="4" w:space="0" w:color="auto"/>
            </w:tcBorders>
            <w:vAlign w:val="center"/>
            <w:hideMark/>
          </w:tcPr>
          <w:p w14:paraId="4B67A494" w14:textId="77777777" w:rsidR="00804D50" w:rsidRPr="00804D50" w:rsidRDefault="00804D50" w:rsidP="00804D50">
            <w:pPr>
              <w:spacing w:after="0" w:line="240" w:lineRule="auto"/>
              <w:rPr>
                <w:rFonts w:eastAsia="Times New Roman"/>
                <w:color w:val="595959"/>
                <w:spacing w:val="0"/>
              </w:rPr>
            </w:pPr>
          </w:p>
        </w:tc>
        <w:tc>
          <w:tcPr>
            <w:tcW w:w="1218" w:type="dxa"/>
            <w:tcBorders>
              <w:top w:val="nil"/>
              <w:left w:val="nil"/>
              <w:bottom w:val="single" w:sz="4" w:space="0" w:color="auto"/>
              <w:right w:val="single" w:sz="4" w:space="0" w:color="auto"/>
            </w:tcBorders>
            <w:shd w:val="clear" w:color="auto" w:fill="auto"/>
            <w:noWrap/>
            <w:vAlign w:val="center"/>
            <w:hideMark/>
          </w:tcPr>
          <w:p w14:paraId="6221A378" w14:textId="77777777" w:rsidR="00804D50" w:rsidRPr="00804D50" w:rsidRDefault="00804D50" w:rsidP="00804D50">
            <w:pPr>
              <w:spacing w:after="0" w:line="240" w:lineRule="auto"/>
              <w:rPr>
                <w:rFonts w:eastAsia="Times New Roman"/>
                <w:b/>
                <w:bCs/>
                <w:color w:val="4C4747"/>
                <w:spacing w:val="0"/>
              </w:rPr>
            </w:pPr>
            <w:r w:rsidRPr="00804D50">
              <w:rPr>
                <w:rFonts w:eastAsia="Times New Roman"/>
                <w:b/>
                <w:bCs/>
                <w:color w:val="4C4747"/>
                <w:spacing w:val="0"/>
              </w:rPr>
              <w:t>Total</w:t>
            </w:r>
          </w:p>
        </w:tc>
        <w:tc>
          <w:tcPr>
            <w:tcW w:w="1165" w:type="dxa"/>
            <w:tcBorders>
              <w:top w:val="nil"/>
              <w:left w:val="nil"/>
              <w:bottom w:val="single" w:sz="4" w:space="0" w:color="auto"/>
              <w:right w:val="single" w:sz="4" w:space="0" w:color="auto"/>
            </w:tcBorders>
            <w:shd w:val="clear" w:color="auto" w:fill="auto"/>
            <w:noWrap/>
            <w:vAlign w:val="center"/>
            <w:hideMark/>
          </w:tcPr>
          <w:p w14:paraId="3F892D67"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0C9F9719"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617442EB"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463,692,342</w:t>
            </w:r>
          </w:p>
        </w:tc>
        <w:tc>
          <w:tcPr>
            <w:tcW w:w="1660" w:type="dxa"/>
            <w:tcBorders>
              <w:top w:val="nil"/>
              <w:left w:val="nil"/>
              <w:bottom w:val="single" w:sz="4" w:space="0" w:color="auto"/>
              <w:right w:val="single" w:sz="4" w:space="0" w:color="auto"/>
            </w:tcBorders>
            <w:shd w:val="clear" w:color="auto" w:fill="auto"/>
            <w:noWrap/>
            <w:vAlign w:val="center"/>
            <w:hideMark/>
          </w:tcPr>
          <w:p w14:paraId="44380AFC" w14:textId="77777777" w:rsidR="00804D50" w:rsidRPr="00804D50" w:rsidRDefault="00804D50" w:rsidP="00804D50">
            <w:pPr>
              <w:spacing w:after="0" w:line="240" w:lineRule="auto"/>
              <w:jc w:val="center"/>
              <w:rPr>
                <w:rFonts w:eastAsia="Times New Roman"/>
                <w:b/>
                <w:bCs/>
                <w:color w:val="4C4747"/>
                <w:spacing w:val="0"/>
              </w:rPr>
            </w:pPr>
            <w:r w:rsidRPr="00804D50">
              <w:rPr>
                <w:rFonts w:eastAsia="Times New Roman"/>
                <w:b/>
                <w:bCs/>
                <w:color w:val="4C4747"/>
                <w:spacing w:val="0"/>
              </w:rPr>
              <w:t>5,062,660,476</w:t>
            </w:r>
          </w:p>
        </w:tc>
      </w:tr>
    </w:tbl>
    <w:p w14:paraId="08871D54" w14:textId="41688B36" w:rsidR="00684A0C" w:rsidRDefault="00684A0C" w:rsidP="00BE5CCC">
      <w:pPr>
        <w:pStyle w:val="Ttulo1"/>
        <w:jc w:val="left"/>
        <w:rPr>
          <w:lang w:val="es-ES"/>
        </w:rPr>
      </w:pPr>
    </w:p>
    <w:p w14:paraId="6F63A29C" w14:textId="091D2297" w:rsidR="00684A0C" w:rsidRDefault="00DB7186" w:rsidP="00BE5CCC">
      <w:pPr>
        <w:pStyle w:val="Ttulo1"/>
        <w:jc w:val="left"/>
        <w:rPr>
          <w:lang w:val="es-ES"/>
        </w:rPr>
      </w:pPr>
      <w:r>
        <w:rPr>
          <w:noProof/>
          <w:lang w:val="en-US"/>
        </w:rPr>
        <w:drawing>
          <wp:anchor distT="0" distB="0" distL="114300" distR="114300" simplePos="0" relativeHeight="251675136" behindDoc="0" locked="0" layoutInCell="1" allowOverlap="1" wp14:anchorId="6819D269" wp14:editId="45977A89">
            <wp:simplePos x="0" y="0"/>
            <wp:positionH relativeFrom="page">
              <wp:posOffset>3876675</wp:posOffset>
            </wp:positionH>
            <wp:positionV relativeFrom="page">
              <wp:posOffset>6448425</wp:posOffset>
            </wp:positionV>
            <wp:extent cx="2171065" cy="1504950"/>
            <wp:effectExtent l="0" t="0" r="635" b="0"/>
            <wp:wrapTight wrapText="bothSides">
              <wp:wrapPolygon edited="0">
                <wp:start x="0" y="0"/>
                <wp:lineTo x="0" y="21327"/>
                <wp:lineTo x="21417" y="21327"/>
                <wp:lineTo x="21417" y="0"/>
                <wp:lineTo x="0" y="0"/>
              </wp:wrapPolygon>
            </wp:wrapTight>
            <wp:docPr id="157" name="Gráfico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3088" behindDoc="0" locked="0" layoutInCell="1" allowOverlap="1" wp14:anchorId="037891D1" wp14:editId="600B5AEB">
            <wp:simplePos x="0" y="0"/>
            <wp:positionH relativeFrom="margin">
              <wp:posOffset>-57150</wp:posOffset>
            </wp:positionH>
            <wp:positionV relativeFrom="page">
              <wp:posOffset>6448425</wp:posOffset>
            </wp:positionV>
            <wp:extent cx="2047875" cy="1514475"/>
            <wp:effectExtent l="0" t="0" r="9525" b="9525"/>
            <wp:wrapTight wrapText="bothSides">
              <wp:wrapPolygon edited="0">
                <wp:start x="0" y="0"/>
                <wp:lineTo x="0" y="21464"/>
                <wp:lineTo x="21500" y="21464"/>
                <wp:lineTo x="21500" y="0"/>
                <wp:lineTo x="0" y="0"/>
              </wp:wrapPolygon>
            </wp:wrapTight>
            <wp:docPr id="155" name="Gráfico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14:paraId="040E172D" w14:textId="77777777" w:rsidR="00684A0C" w:rsidRDefault="00684A0C" w:rsidP="00BE5CCC">
      <w:pPr>
        <w:pStyle w:val="Ttulo1"/>
        <w:jc w:val="left"/>
        <w:rPr>
          <w:rFonts w:eastAsia="Calibri"/>
          <w:color w:val="4C4747"/>
          <w:sz w:val="18"/>
        </w:rPr>
      </w:pPr>
    </w:p>
    <w:p w14:paraId="0F61CFF5" w14:textId="77777777" w:rsidR="00684A0C" w:rsidRDefault="00684A0C" w:rsidP="00BE5CCC">
      <w:pPr>
        <w:pStyle w:val="Ttulo1"/>
        <w:jc w:val="left"/>
        <w:rPr>
          <w:rFonts w:eastAsia="Calibri"/>
          <w:color w:val="4C4747"/>
          <w:sz w:val="18"/>
        </w:rPr>
      </w:pPr>
    </w:p>
    <w:p w14:paraId="4B11514A" w14:textId="77777777" w:rsidR="00684A0C" w:rsidRDefault="00684A0C" w:rsidP="00BE5CCC">
      <w:pPr>
        <w:pStyle w:val="Ttulo1"/>
        <w:jc w:val="left"/>
        <w:rPr>
          <w:rFonts w:eastAsia="Calibri"/>
          <w:color w:val="4C4747"/>
          <w:sz w:val="18"/>
        </w:rPr>
      </w:pPr>
    </w:p>
    <w:p w14:paraId="7CE8F591" w14:textId="77777777" w:rsidR="00684A0C" w:rsidRDefault="00684A0C" w:rsidP="00BE5CCC">
      <w:pPr>
        <w:pStyle w:val="Ttulo1"/>
        <w:jc w:val="left"/>
        <w:rPr>
          <w:rFonts w:eastAsia="Calibri"/>
          <w:color w:val="4C4747"/>
          <w:sz w:val="18"/>
        </w:rPr>
      </w:pPr>
    </w:p>
    <w:p w14:paraId="4C56AA38" w14:textId="49989069" w:rsidR="00804D50" w:rsidRPr="00216153" w:rsidRDefault="00684A0C"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lang w:val="es-ES"/>
        </w:rPr>
        <w:br w:type="page"/>
      </w:r>
    </w:p>
    <w:p w14:paraId="66A911C9" w14:textId="10D0C0B4" w:rsidR="00684A0C" w:rsidRPr="00684A0C" w:rsidRDefault="00684A0C" w:rsidP="00684A0C">
      <w:pPr>
        <w:rPr>
          <w:lang w:val="es-ES"/>
        </w:rPr>
      </w:pPr>
    </w:p>
    <w:p w14:paraId="09CD78E4" w14:textId="4349592A" w:rsidR="00684A0C" w:rsidRPr="00684A0C" w:rsidRDefault="0093630A" w:rsidP="00684A0C">
      <w:pPr>
        <w:rPr>
          <w:lang w:val="es-ES"/>
        </w:rPr>
      </w:pPr>
      <w:r>
        <w:rPr>
          <w:noProof/>
          <w:lang w:val="en-US"/>
        </w:rPr>
        <w:drawing>
          <wp:anchor distT="0" distB="0" distL="114300" distR="114300" simplePos="0" relativeHeight="251676160" behindDoc="0" locked="0" layoutInCell="1" allowOverlap="1" wp14:anchorId="5BE21E09" wp14:editId="5F242C78">
            <wp:simplePos x="0" y="0"/>
            <wp:positionH relativeFrom="page">
              <wp:posOffset>3952875</wp:posOffset>
            </wp:positionH>
            <wp:positionV relativeFrom="page">
              <wp:posOffset>5951855</wp:posOffset>
            </wp:positionV>
            <wp:extent cx="2171699" cy="1619250"/>
            <wp:effectExtent l="0" t="0" r="635" b="0"/>
            <wp:wrapTight wrapText="bothSides">
              <wp:wrapPolygon edited="0">
                <wp:start x="0" y="0"/>
                <wp:lineTo x="0" y="21346"/>
                <wp:lineTo x="21417" y="21346"/>
                <wp:lineTo x="21417" y="0"/>
                <wp:lineTo x="0" y="0"/>
              </wp:wrapPolygon>
            </wp:wrapTight>
            <wp:docPr id="158" name="Gráfico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00874EF9">
        <w:rPr>
          <w:noProof/>
          <w:lang w:val="en-US"/>
        </w:rPr>
        <w:drawing>
          <wp:anchor distT="0" distB="0" distL="114300" distR="114300" simplePos="0" relativeHeight="251674112" behindDoc="0" locked="0" layoutInCell="1" allowOverlap="1" wp14:anchorId="1223A270" wp14:editId="1EAFDC62">
            <wp:simplePos x="0" y="0"/>
            <wp:positionH relativeFrom="margin">
              <wp:align>left</wp:align>
            </wp:positionH>
            <wp:positionV relativeFrom="page">
              <wp:posOffset>5960745</wp:posOffset>
            </wp:positionV>
            <wp:extent cx="2047875" cy="1619250"/>
            <wp:effectExtent l="0" t="0" r="9525" b="0"/>
            <wp:wrapTight wrapText="bothSides">
              <wp:wrapPolygon edited="0">
                <wp:start x="0" y="0"/>
                <wp:lineTo x="0" y="21346"/>
                <wp:lineTo x="21500" y="21346"/>
                <wp:lineTo x="21500" y="0"/>
                <wp:lineTo x="0" y="0"/>
              </wp:wrapPolygon>
            </wp:wrapTight>
            <wp:docPr id="156" name="Gráfico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tbl>
      <w:tblPr>
        <w:tblpPr w:leftFromText="180" w:rightFromText="180" w:horzAnchor="margin" w:tblpY="376"/>
        <w:tblW w:w="7650" w:type="dxa"/>
        <w:tblLook w:val="04A0" w:firstRow="1" w:lastRow="0" w:firstColumn="1" w:lastColumn="0" w:noHBand="0" w:noVBand="1"/>
      </w:tblPr>
      <w:tblGrid>
        <w:gridCol w:w="1187"/>
        <w:gridCol w:w="1123"/>
        <w:gridCol w:w="1137"/>
        <w:gridCol w:w="1417"/>
        <w:gridCol w:w="1416"/>
        <w:gridCol w:w="1481"/>
      </w:tblGrid>
      <w:tr w:rsidR="009A09D8" w:rsidRPr="009A09D8" w14:paraId="41D3DBB4" w14:textId="77777777" w:rsidTr="00C20F43">
        <w:trPr>
          <w:trHeight w:val="326"/>
        </w:trPr>
        <w:tc>
          <w:tcPr>
            <w:tcW w:w="7650" w:type="dxa"/>
            <w:gridSpan w:val="6"/>
            <w:tcBorders>
              <w:top w:val="nil"/>
              <w:left w:val="nil"/>
              <w:bottom w:val="nil"/>
              <w:right w:val="nil"/>
            </w:tcBorders>
            <w:shd w:val="clear" w:color="auto" w:fill="auto"/>
            <w:noWrap/>
            <w:vAlign w:val="bottom"/>
            <w:hideMark/>
          </w:tcPr>
          <w:p w14:paraId="01F22721" w14:textId="543F75A8" w:rsidR="009A09D8" w:rsidRPr="00216153" w:rsidRDefault="00E47C45" w:rsidP="009A09D8">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9A09D8" w:rsidRPr="00216153">
              <w:rPr>
                <w:rFonts w:eastAsia="Times New Roman"/>
                <w:b/>
                <w:bCs/>
                <w:color w:val="4C4747"/>
                <w:spacing w:val="0"/>
                <w:sz w:val="28"/>
                <w:szCs w:val="28"/>
              </w:rPr>
              <w:t xml:space="preserve"> de pólizas agrícolas suscritas por provincias</w:t>
            </w:r>
          </w:p>
        </w:tc>
      </w:tr>
      <w:tr w:rsidR="009A09D8" w:rsidRPr="009A09D8" w14:paraId="1FC5116F" w14:textId="77777777" w:rsidTr="00C20F43">
        <w:trPr>
          <w:trHeight w:val="234"/>
        </w:trPr>
        <w:tc>
          <w:tcPr>
            <w:tcW w:w="1187" w:type="dxa"/>
            <w:tcBorders>
              <w:top w:val="nil"/>
              <w:left w:val="nil"/>
              <w:bottom w:val="nil"/>
              <w:right w:val="nil"/>
            </w:tcBorders>
            <w:shd w:val="clear" w:color="auto" w:fill="auto"/>
            <w:noWrap/>
            <w:vAlign w:val="bottom"/>
            <w:hideMark/>
          </w:tcPr>
          <w:p w14:paraId="77A06381" w14:textId="77AD50FF" w:rsidR="009A09D8" w:rsidRPr="009A09D8" w:rsidRDefault="009A09D8" w:rsidP="009A09D8">
            <w:pPr>
              <w:spacing w:after="0" w:line="240" w:lineRule="auto"/>
              <w:jc w:val="center"/>
              <w:rPr>
                <w:rFonts w:eastAsia="Times New Roman"/>
                <w:b/>
                <w:bCs/>
                <w:color w:val="4C4747"/>
                <w:spacing w:val="0"/>
                <w:sz w:val="28"/>
                <w:szCs w:val="28"/>
              </w:rPr>
            </w:pPr>
          </w:p>
        </w:tc>
        <w:tc>
          <w:tcPr>
            <w:tcW w:w="1123" w:type="dxa"/>
            <w:tcBorders>
              <w:top w:val="nil"/>
              <w:left w:val="nil"/>
              <w:bottom w:val="nil"/>
              <w:right w:val="nil"/>
            </w:tcBorders>
            <w:shd w:val="clear" w:color="auto" w:fill="auto"/>
            <w:noWrap/>
            <w:vAlign w:val="bottom"/>
            <w:hideMark/>
          </w:tcPr>
          <w:p w14:paraId="5F1637E9" w14:textId="77777777" w:rsidR="009A09D8" w:rsidRPr="009A09D8" w:rsidRDefault="009A09D8" w:rsidP="009A09D8">
            <w:pPr>
              <w:spacing w:after="0" w:line="240" w:lineRule="auto"/>
              <w:jc w:val="center"/>
              <w:rPr>
                <w:rFonts w:eastAsia="Times New Roman"/>
                <w:color w:val="auto"/>
                <w:spacing w:val="0"/>
                <w:sz w:val="20"/>
                <w:szCs w:val="20"/>
              </w:rPr>
            </w:pPr>
          </w:p>
        </w:tc>
        <w:tc>
          <w:tcPr>
            <w:tcW w:w="1137" w:type="dxa"/>
            <w:tcBorders>
              <w:top w:val="nil"/>
              <w:left w:val="nil"/>
              <w:bottom w:val="nil"/>
              <w:right w:val="nil"/>
            </w:tcBorders>
            <w:shd w:val="clear" w:color="auto" w:fill="auto"/>
            <w:noWrap/>
            <w:vAlign w:val="bottom"/>
            <w:hideMark/>
          </w:tcPr>
          <w:p w14:paraId="726BBCC9" w14:textId="77777777" w:rsidR="009A09D8" w:rsidRPr="009A09D8" w:rsidRDefault="009A09D8" w:rsidP="009A09D8">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noWrap/>
            <w:vAlign w:val="bottom"/>
            <w:hideMark/>
          </w:tcPr>
          <w:p w14:paraId="2A364E60" w14:textId="77777777" w:rsidR="009A09D8" w:rsidRPr="00216153" w:rsidRDefault="009A09D8" w:rsidP="009A09D8">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00698D53" w14:textId="77777777" w:rsidR="009A09D8" w:rsidRPr="00216153" w:rsidRDefault="009A09D8" w:rsidP="009A09D8">
            <w:pPr>
              <w:spacing w:after="0" w:line="240" w:lineRule="auto"/>
              <w:jc w:val="center"/>
              <w:rPr>
                <w:rFonts w:eastAsia="Times New Roman"/>
                <w:color w:val="4C4747"/>
                <w:spacing w:val="0"/>
                <w:sz w:val="20"/>
                <w:szCs w:val="20"/>
              </w:rPr>
            </w:pPr>
          </w:p>
        </w:tc>
        <w:tc>
          <w:tcPr>
            <w:tcW w:w="1370" w:type="dxa"/>
            <w:tcBorders>
              <w:top w:val="nil"/>
              <w:left w:val="nil"/>
              <w:bottom w:val="nil"/>
              <w:right w:val="nil"/>
            </w:tcBorders>
            <w:shd w:val="clear" w:color="auto" w:fill="auto"/>
            <w:noWrap/>
            <w:vAlign w:val="bottom"/>
            <w:hideMark/>
          </w:tcPr>
          <w:p w14:paraId="6C5F5176" w14:textId="77777777" w:rsidR="009A09D8" w:rsidRPr="00216153" w:rsidRDefault="009A09D8" w:rsidP="009A09D8">
            <w:pPr>
              <w:spacing w:after="0" w:line="240" w:lineRule="auto"/>
              <w:jc w:val="center"/>
              <w:rPr>
                <w:rFonts w:eastAsia="Times New Roman"/>
                <w:color w:val="4C4747"/>
                <w:spacing w:val="0"/>
                <w:sz w:val="20"/>
                <w:szCs w:val="20"/>
              </w:rPr>
            </w:pPr>
          </w:p>
        </w:tc>
      </w:tr>
      <w:tr w:rsidR="009A09D8" w:rsidRPr="009A09D8" w14:paraId="5F044BD0" w14:textId="77777777" w:rsidTr="00C20F43">
        <w:trPr>
          <w:trHeight w:val="274"/>
        </w:trPr>
        <w:tc>
          <w:tcPr>
            <w:tcW w:w="1187" w:type="dxa"/>
            <w:tcBorders>
              <w:top w:val="nil"/>
              <w:left w:val="nil"/>
              <w:bottom w:val="nil"/>
              <w:right w:val="nil"/>
            </w:tcBorders>
            <w:shd w:val="clear" w:color="auto" w:fill="auto"/>
            <w:noWrap/>
            <w:vAlign w:val="bottom"/>
            <w:hideMark/>
          </w:tcPr>
          <w:p w14:paraId="663A9109"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Año:</w:t>
            </w:r>
          </w:p>
        </w:tc>
        <w:tc>
          <w:tcPr>
            <w:tcW w:w="1123" w:type="dxa"/>
            <w:tcBorders>
              <w:top w:val="nil"/>
              <w:left w:val="nil"/>
              <w:bottom w:val="nil"/>
              <w:right w:val="nil"/>
            </w:tcBorders>
            <w:shd w:val="clear" w:color="auto" w:fill="auto"/>
            <w:noWrap/>
            <w:vAlign w:val="bottom"/>
            <w:hideMark/>
          </w:tcPr>
          <w:p w14:paraId="6FDAEB92"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3C8C300F" w14:textId="77777777" w:rsidR="009A09D8" w:rsidRPr="009A09D8" w:rsidRDefault="009A09D8" w:rsidP="009A09D8">
            <w:pPr>
              <w:spacing w:after="0" w:line="240" w:lineRule="auto"/>
              <w:rPr>
                <w:rFonts w:eastAsia="Times New Roman"/>
                <w:color w:val="4C4747"/>
                <w:spacing w:val="0"/>
              </w:rPr>
            </w:pPr>
          </w:p>
        </w:tc>
        <w:tc>
          <w:tcPr>
            <w:tcW w:w="1417" w:type="dxa"/>
            <w:tcBorders>
              <w:top w:val="nil"/>
              <w:left w:val="nil"/>
              <w:bottom w:val="nil"/>
              <w:right w:val="nil"/>
            </w:tcBorders>
            <w:shd w:val="clear" w:color="auto" w:fill="auto"/>
            <w:noWrap/>
            <w:vAlign w:val="bottom"/>
            <w:hideMark/>
          </w:tcPr>
          <w:p w14:paraId="691C7834" w14:textId="77777777" w:rsidR="009A09D8" w:rsidRPr="00216153" w:rsidRDefault="009A09D8" w:rsidP="009A09D8">
            <w:pPr>
              <w:spacing w:after="0" w:line="240" w:lineRule="auto"/>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043C4B0C" w14:textId="456B57B1"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370" w:type="dxa"/>
            <w:tcBorders>
              <w:top w:val="nil"/>
              <w:left w:val="nil"/>
              <w:bottom w:val="nil"/>
              <w:right w:val="nil"/>
            </w:tcBorders>
            <w:shd w:val="clear" w:color="auto" w:fill="auto"/>
            <w:noWrap/>
            <w:vAlign w:val="bottom"/>
            <w:hideMark/>
          </w:tcPr>
          <w:p w14:paraId="1817AAE8" w14:textId="4516D05D" w:rsidR="009A09D8" w:rsidRPr="00216153" w:rsidRDefault="00684A0C" w:rsidP="009A09D8">
            <w:pPr>
              <w:spacing w:after="0" w:line="240" w:lineRule="auto"/>
              <w:rPr>
                <w:rFonts w:eastAsia="Times New Roman"/>
                <w:color w:val="4C4747"/>
                <w:spacing w:val="0"/>
              </w:rPr>
            </w:pPr>
            <w:r w:rsidRPr="00216153">
              <w:rPr>
                <w:rFonts w:eastAsia="Times New Roman"/>
                <w:color w:val="4C4747"/>
                <w:spacing w:val="0"/>
              </w:rPr>
              <w:t>Agrícola</w:t>
            </w:r>
          </w:p>
        </w:tc>
      </w:tr>
      <w:tr w:rsidR="009A09D8" w:rsidRPr="009A09D8" w14:paraId="5A7D317D" w14:textId="77777777" w:rsidTr="00C20F43">
        <w:trPr>
          <w:trHeight w:val="549"/>
        </w:trPr>
        <w:tc>
          <w:tcPr>
            <w:tcW w:w="1187" w:type="dxa"/>
            <w:tcBorders>
              <w:top w:val="nil"/>
              <w:left w:val="nil"/>
              <w:bottom w:val="nil"/>
              <w:right w:val="nil"/>
            </w:tcBorders>
            <w:shd w:val="clear" w:color="auto" w:fill="auto"/>
            <w:noWrap/>
            <w:vAlign w:val="center"/>
            <w:hideMark/>
          </w:tcPr>
          <w:p w14:paraId="42DD59FB"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Periodo:</w:t>
            </w:r>
          </w:p>
        </w:tc>
        <w:tc>
          <w:tcPr>
            <w:tcW w:w="2260" w:type="dxa"/>
            <w:gridSpan w:val="2"/>
            <w:tcBorders>
              <w:top w:val="nil"/>
              <w:left w:val="nil"/>
              <w:bottom w:val="nil"/>
              <w:right w:val="nil"/>
            </w:tcBorders>
            <w:shd w:val="clear" w:color="auto" w:fill="auto"/>
            <w:vAlign w:val="center"/>
            <w:hideMark/>
          </w:tcPr>
          <w:p w14:paraId="40D1CFD8"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01 enero - Dic.</w:t>
            </w:r>
          </w:p>
        </w:tc>
        <w:tc>
          <w:tcPr>
            <w:tcW w:w="1417" w:type="dxa"/>
            <w:tcBorders>
              <w:top w:val="nil"/>
              <w:left w:val="nil"/>
              <w:bottom w:val="nil"/>
              <w:right w:val="nil"/>
            </w:tcBorders>
            <w:shd w:val="clear" w:color="auto" w:fill="auto"/>
            <w:vAlign w:val="center"/>
            <w:hideMark/>
          </w:tcPr>
          <w:p w14:paraId="4C1F6D41" w14:textId="77777777" w:rsidR="009A09D8" w:rsidRPr="00216153" w:rsidRDefault="009A09D8" w:rsidP="009A09D8">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center"/>
            <w:hideMark/>
          </w:tcPr>
          <w:p w14:paraId="6CAF4402" w14:textId="7568C350"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370" w:type="dxa"/>
            <w:tcBorders>
              <w:top w:val="nil"/>
              <w:left w:val="nil"/>
              <w:bottom w:val="nil"/>
              <w:right w:val="nil"/>
            </w:tcBorders>
            <w:shd w:val="clear" w:color="auto" w:fill="auto"/>
            <w:vAlign w:val="center"/>
            <w:hideMark/>
          </w:tcPr>
          <w:p w14:paraId="1AD0E210"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Prima y valor asegurado</w:t>
            </w:r>
          </w:p>
        </w:tc>
      </w:tr>
      <w:tr w:rsidR="009A09D8" w:rsidRPr="009A09D8" w14:paraId="5E910265" w14:textId="77777777" w:rsidTr="00C20F43">
        <w:trPr>
          <w:trHeight w:val="195"/>
        </w:trPr>
        <w:tc>
          <w:tcPr>
            <w:tcW w:w="1187" w:type="dxa"/>
            <w:tcBorders>
              <w:top w:val="nil"/>
              <w:left w:val="nil"/>
              <w:bottom w:val="nil"/>
              <w:right w:val="nil"/>
            </w:tcBorders>
            <w:shd w:val="clear" w:color="auto" w:fill="auto"/>
            <w:noWrap/>
            <w:vAlign w:val="center"/>
            <w:hideMark/>
          </w:tcPr>
          <w:p w14:paraId="0FE072A9" w14:textId="77777777" w:rsidR="009A09D8" w:rsidRPr="009A09D8" w:rsidRDefault="009A09D8" w:rsidP="009A09D8">
            <w:pPr>
              <w:spacing w:after="0" w:line="240" w:lineRule="auto"/>
              <w:rPr>
                <w:rFonts w:eastAsia="Times New Roman"/>
                <w:color w:val="4C4747"/>
                <w:spacing w:val="0"/>
              </w:rPr>
            </w:pPr>
          </w:p>
        </w:tc>
        <w:tc>
          <w:tcPr>
            <w:tcW w:w="1123" w:type="dxa"/>
            <w:tcBorders>
              <w:top w:val="nil"/>
              <w:left w:val="nil"/>
              <w:bottom w:val="nil"/>
              <w:right w:val="nil"/>
            </w:tcBorders>
            <w:shd w:val="clear" w:color="auto" w:fill="auto"/>
            <w:vAlign w:val="center"/>
            <w:hideMark/>
          </w:tcPr>
          <w:p w14:paraId="309B869A" w14:textId="77777777" w:rsidR="009A09D8" w:rsidRPr="009A09D8" w:rsidRDefault="009A09D8" w:rsidP="009A09D8">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5987872E" w14:textId="77777777" w:rsidR="009A09D8" w:rsidRPr="009A09D8" w:rsidRDefault="009A09D8" w:rsidP="009A09D8">
            <w:pPr>
              <w:spacing w:after="0" w:line="240" w:lineRule="auto"/>
              <w:jc w:val="center"/>
              <w:rPr>
                <w:rFonts w:eastAsia="Times New Roman"/>
                <w:color w:val="auto"/>
                <w:spacing w:val="0"/>
                <w:sz w:val="20"/>
                <w:szCs w:val="20"/>
              </w:rPr>
            </w:pPr>
          </w:p>
        </w:tc>
        <w:tc>
          <w:tcPr>
            <w:tcW w:w="1417" w:type="dxa"/>
            <w:tcBorders>
              <w:top w:val="nil"/>
              <w:left w:val="nil"/>
              <w:bottom w:val="nil"/>
              <w:right w:val="nil"/>
            </w:tcBorders>
            <w:shd w:val="clear" w:color="auto" w:fill="auto"/>
            <w:vAlign w:val="center"/>
            <w:hideMark/>
          </w:tcPr>
          <w:p w14:paraId="3F59C342" w14:textId="77777777" w:rsidR="009A09D8" w:rsidRPr="009A09D8" w:rsidRDefault="009A09D8" w:rsidP="009A09D8">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71A482C1" w14:textId="77777777" w:rsidR="009A09D8" w:rsidRPr="009A09D8" w:rsidRDefault="009A09D8" w:rsidP="009A09D8">
            <w:pPr>
              <w:spacing w:after="0" w:line="240" w:lineRule="auto"/>
              <w:jc w:val="center"/>
              <w:rPr>
                <w:rFonts w:eastAsia="Times New Roman"/>
                <w:color w:val="auto"/>
                <w:spacing w:val="0"/>
                <w:sz w:val="20"/>
                <w:szCs w:val="20"/>
              </w:rPr>
            </w:pPr>
          </w:p>
        </w:tc>
        <w:tc>
          <w:tcPr>
            <w:tcW w:w="1370" w:type="dxa"/>
            <w:tcBorders>
              <w:top w:val="nil"/>
              <w:left w:val="nil"/>
              <w:bottom w:val="nil"/>
              <w:right w:val="nil"/>
            </w:tcBorders>
            <w:shd w:val="clear" w:color="auto" w:fill="auto"/>
            <w:vAlign w:val="center"/>
            <w:hideMark/>
          </w:tcPr>
          <w:p w14:paraId="4F3926C4" w14:textId="77777777" w:rsidR="009A09D8" w:rsidRPr="009A09D8" w:rsidRDefault="009A09D8" w:rsidP="009A09D8">
            <w:pPr>
              <w:spacing w:after="0" w:line="240" w:lineRule="auto"/>
              <w:rPr>
                <w:rFonts w:eastAsia="Times New Roman"/>
                <w:color w:val="auto"/>
                <w:spacing w:val="0"/>
                <w:sz w:val="20"/>
                <w:szCs w:val="20"/>
              </w:rPr>
            </w:pPr>
          </w:p>
        </w:tc>
      </w:tr>
      <w:tr w:rsidR="009A09D8" w:rsidRPr="009A09D8" w14:paraId="0515B6F1" w14:textId="77777777" w:rsidTr="00C20F43">
        <w:trPr>
          <w:trHeight w:val="954"/>
        </w:trPr>
        <w:tc>
          <w:tcPr>
            <w:tcW w:w="1187" w:type="dxa"/>
            <w:tcBorders>
              <w:top w:val="single" w:sz="4" w:space="0" w:color="auto"/>
              <w:left w:val="single" w:sz="4" w:space="0" w:color="auto"/>
              <w:bottom w:val="single" w:sz="4" w:space="0" w:color="auto"/>
              <w:right w:val="single" w:sz="4" w:space="0" w:color="auto"/>
            </w:tcBorders>
            <w:shd w:val="clear" w:color="000000" w:fill="072C61"/>
            <w:vAlign w:val="center"/>
            <w:hideMark/>
          </w:tcPr>
          <w:p w14:paraId="7C15CAAF" w14:textId="77777777" w:rsidR="009A09D8" w:rsidRPr="00874EF9" w:rsidRDefault="009A09D8" w:rsidP="009A09D8">
            <w:pPr>
              <w:spacing w:after="0" w:line="240" w:lineRule="auto"/>
              <w:jc w:val="center"/>
              <w:rPr>
                <w:rFonts w:eastAsia="Times New Roman"/>
                <w:b/>
                <w:bCs/>
                <w:color w:val="FFFFFF"/>
                <w:spacing w:val="0"/>
                <w:sz w:val="22"/>
              </w:rPr>
            </w:pPr>
            <w:r w:rsidRPr="00874EF9">
              <w:rPr>
                <w:rFonts w:eastAsia="Times New Roman"/>
                <w:b/>
                <w:bCs/>
                <w:color w:val="FFFFFF"/>
                <w:spacing w:val="0"/>
                <w:sz w:val="22"/>
              </w:rPr>
              <w:t>Provincia Parte 2</w:t>
            </w:r>
          </w:p>
        </w:tc>
        <w:tc>
          <w:tcPr>
            <w:tcW w:w="1123" w:type="dxa"/>
            <w:tcBorders>
              <w:top w:val="single" w:sz="4" w:space="0" w:color="auto"/>
              <w:left w:val="nil"/>
              <w:bottom w:val="single" w:sz="4" w:space="0" w:color="auto"/>
              <w:right w:val="single" w:sz="4" w:space="0" w:color="auto"/>
            </w:tcBorders>
            <w:shd w:val="clear" w:color="000000" w:fill="072C61"/>
            <w:noWrap/>
            <w:vAlign w:val="center"/>
            <w:hideMark/>
          </w:tcPr>
          <w:p w14:paraId="6B0D8E4A"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Rubros</w:t>
            </w:r>
          </w:p>
        </w:tc>
        <w:tc>
          <w:tcPr>
            <w:tcW w:w="1137" w:type="dxa"/>
            <w:tcBorders>
              <w:top w:val="single" w:sz="4" w:space="0" w:color="auto"/>
              <w:left w:val="nil"/>
              <w:bottom w:val="single" w:sz="4" w:space="0" w:color="auto"/>
              <w:right w:val="single" w:sz="4" w:space="0" w:color="auto"/>
            </w:tcBorders>
            <w:shd w:val="clear" w:color="000000" w:fill="072C61"/>
            <w:vAlign w:val="center"/>
            <w:hideMark/>
          </w:tcPr>
          <w:p w14:paraId="02188A53"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Pólizas Emitidas</w:t>
            </w:r>
          </w:p>
        </w:tc>
        <w:tc>
          <w:tcPr>
            <w:tcW w:w="1417" w:type="dxa"/>
            <w:tcBorders>
              <w:top w:val="single" w:sz="4" w:space="0" w:color="auto"/>
              <w:left w:val="nil"/>
              <w:bottom w:val="single" w:sz="4" w:space="0" w:color="auto"/>
              <w:right w:val="single" w:sz="4" w:space="0" w:color="auto"/>
            </w:tcBorders>
            <w:shd w:val="clear" w:color="000000" w:fill="072C61"/>
            <w:vAlign w:val="center"/>
            <w:hideMark/>
          </w:tcPr>
          <w:p w14:paraId="027F32C0"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Superficies Aseguradas Tareas</w:t>
            </w:r>
          </w:p>
        </w:tc>
        <w:tc>
          <w:tcPr>
            <w:tcW w:w="1416" w:type="dxa"/>
            <w:tcBorders>
              <w:top w:val="single" w:sz="4" w:space="0" w:color="auto"/>
              <w:left w:val="nil"/>
              <w:bottom w:val="single" w:sz="4" w:space="0" w:color="auto"/>
              <w:right w:val="single" w:sz="4" w:space="0" w:color="auto"/>
            </w:tcBorders>
            <w:shd w:val="clear" w:color="000000" w:fill="072C61"/>
            <w:vAlign w:val="center"/>
            <w:hideMark/>
          </w:tcPr>
          <w:p w14:paraId="64CAA3C0"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Total Prima (100%), En RD$</w:t>
            </w:r>
          </w:p>
        </w:tc>
        <w:tc>
          <w:tcPr>
            <w:tcW w:w="1370" w:type="dxa"/>
            <w:tcBorders>
              <w:top w:val="single" w:sz="4" w:space="0" w:color="auto"/>
              <w:left w:val="nil"/>
              <w:bottom w:val="single" w:sz="4" w:space="0" w:color="auto"/>
              <w:right w:val="single" w:sz="4" w:space="0" w:color="auto"/>
            </w:tcBorders>
            <w:shd w:val="clear" w:color="000000" w:fill="072C61"/>
            <w:vAlign w:val="center"/>
            <w:hideMark/>
          </w:tcPr>
          <w:p w14:paraId="4CF8EFD6"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Asegurado, En RD$</w:t>
            </w:r>
          </w:p>
        </w:tc>
      </w:tr>
      <w:tr w:rsidR="009A09D8" w:rsidRPr="009A09D8" w14:paraId="39C9E479" w14:textId="77777777" w:rsidTr="00C20F43">
        <w:trPr>
          <w:trHeight w:val="549"/>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2D17F8FE" w14:textId="570F4CD6" w:rsidR="009A09D8" w:rsidRPr="009A09D8" w:rsidRDefault="00874EF9" w:rsidP="009A09D8">
            <w:pPr>
              <w:spacing w:after="0" w:line="240" w:lineRule="auto"/>
              <w:jc w:val="center"/>
              <w:rPr>
                <w:rFonts w:eastAsia="Times New Roman"/>
                <w:color w:val="595959"/>
                <w:spacing w:val="0"/>
              </w:rPr>
            </w:pPr>
            <w:r>
              <w:rPr>
                <w:rFonts w:eastAsia="Times New Roman"/>
                <w:color w:val="595959"/>
                <w:spacing w:val="0"/>
              </w:rPr>
              <w:t>San J</w:t>
            </w:r>
            <w:r w:rsidR="005C527A" w:rsidRPr="009A09D8">
              <w:rPr>
                <w:rFonts w:eastAsia="Times New Roman"/>
                <w:color w:val="595959"/>
                <w:spacing w:val="0"/>
              </w:rPr>
              <w:t>uan</w:t>
            </w:r>
          </w:p>
        </w:tc>
        <w:tc>
          <w:tcPr>
            <w:tcW w:w="1123" w:type="dxa"/>
            <w:tcBorders>
              <w:top w:val="nil"/>
              <w:left w:val="nil"/>
              <w:bottom w:val="single" w:sz="4" w:space="0" w:color="auto"/>
              <w:right w:val="single" w:sz="4" w:space="0" w:color="auto"/>
            </w:tcBorders>
            <w:shd w:val="clear" w:color="auto" w:fill="auto"/>
            <w:vAlign w:val="center"/>
            <w:hideMark/>
          </w:tcPr>
          <w:p w14:paraId="0BB80005"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Tomate- C. a.</w:t>
            </w:r>
          </w:p>
        </w:tc>
        <w:tc>
          <w:tcPr>
            <w:tcW w:w="1137" w:type="dxa"/>
            <w:tcBorders>
              <w:top w:val="nil"/>
              <w:left w:val="nil"/>
              <w:bottom w:val="single" w:sz="4" w:space="0" w:color="auto"/>
              <w:right w:val="single" w:sz="4" w:space="0" w:color="auto"/>
            </w:tcBorders>
            <w:shd w:val="clear" w:color="auto" w:fill="auto"/>
            <w:noWrap/>
            <w:vAlign w:val="center"/>
            <w:hideMark/>
          </w:tcPr>
          <w:p w14:paraId="2CE567D4"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4</w:t>
            </w:r>
          </w:p>
        </w:tc>
        <w:tc>
          <w:tcPr>
            <w:tcW w:w="1417" w:type="dxa"/>
            <w:tcBorders>
              <w:top w:val="nil"/>
              <w:left w:val="nil"/>
              <w:bottom w:val="single" w:sz="4" w:space="0" w:color="auto"/>
              <w:right w:val="single" w:sz="4" w:space="0" w:color="auto"/>
            </w:tcBorders>
            <w:shd w:val="clear" w:color="auto" w:fill="auto"/>
            <w:noWrap/>
            <w:vAlign w:val="center"/>
            <w:hideMark/>
          </w:tcPr>
          <w:p w14:paraId="77CD09B4"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105</w:t>
            </w:r>
          </w:p>
        </w:tc>
        <w:tc>
          <w:tcPr>
            <w:tcW w:w="1416" w:type="dxa"/>
            <w:tcBorders>
              <w:top w:val="nil"/>
              <w:left w:val="nil"/>
              <w:bottom w:val="single" w:sz="4" w:space="0" w:color="auto"/>
              <w:right w:val="single" w:sz="4" w:space="0" w:color="auto"/>
            </w:tcBorders>
            <w:shd w:val="clear" w:color="auto" w:fill="auto"/>
            <w:noWrap/>
            <w:vAlign w:val="center"/>
            <w:hideMark/>
          </w:tcPr>
          <w:p w14:paraId="0FFA287E"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85,215</w:t>
            </w:r>
          </w:p>
        </w:tc>
        <w:tc>
          <w:tcPr>
            <w:tcW w:w="1370" w:type="dxa"/>
            <w:tcBorders>
              <w:top w:val="nil"/>
              <w:left w:val="nil"/>
              <w:bottom w:val="single" w:sz="4" w:space="0" w:color="auto"/>
              <w:right w:val="single" w:sz="4" w:space="0" w:color="auto"/>
            </w:tcBorders>
            <w:shd w:val="clear" w:color="auto" w:fill="auto"/>
            <w:noWrap/>
            <w:vAlign w:val="center"/>
            <w:hideMark/>
          </w:tcPr>
          <w:p w14:paraId="0AF0250C"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1,585,250</w:t>
            </w:r>
          </w:p>
        </w:tc>
      </w:tr>
      <w:tr w:rsidR="009A09D8" w:rsidRPr="009A09D8" w14:paraId="38B884A6"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114EC8C2"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167862F1"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Limón</w:t>
            </w:r>
          </w:p>
        </w:tc>
        <w:tc>
          <w:tcPr>
            <w:tcW w:w="1137" w:type="dxa"/>
            <w:tcBorders>
              <w:top w:val="nil"/>
              <w:left w:val="nil"/>
              <w:bottom w:val="single" w:sz="4" w:space="0" w:color="auto"/>
              <w:right w:val="single" w:sz="4" w:space="0" w:color="auto"/>
            </w:tcBorders>
            <w:shd w:val="clear" w:color="auto" w:fill="auto"/>
            <w:noWrap/>
            <w:vAlign w:val="center"/>
            <w:hideMark/>
          </w:tcPr>
          <w:p w14:paraId="23786E53"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13</w:t>
            </w:r>
          </w:p>
        </w:tc>
        <w:tc>
          <w:tcPr>
            <w:tcW w:w="1417" w:type="dxa"/>
            <w:tcBorders>
              <w:top w:val="nil"/>
              <w:left w:val="nil"/>
              <w:bottom w:val="single" w:sz="4" w:space="0" w:color="auto"/>
              <w:right w:val="single" w:sz="4" w:space="0" w:color="auto"/>
            </w:tcBorders>
            <w:shd w:val="clear" w:color="auto" w:fill="auto"/>
            <w:noWrap/>
            <w:vAlign w:val="center"/>
            <w:hideMark/>
          </w:tcPr>
          <w:p w14:paraId="5E2D3786"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536</w:t>
            </w:r>
          </w:p>
        </w:tc>
        <w:tc>
          <w:tcPr>
            <w:tcW w:w="1416" w:type="dxa"/>
            <w:tcBorders>
              <w:top w:val="nil"/>
              <w:left w:val="nil"/>
              <w:bottom w:val="single" w:sz="4" w:space="0" w:color="auto"/>
              <w:right w:val="single" w:sz="4" w:space="0" w:color="auto"/>
            </w:tcBorders>
            <w:shd w:val="clear" w:color="auto" w:fill="auto"/>
            <w:noWrap/>
            <w:vAlign w:val="center"/>
            <w:hideMark/>
          </w:tcPr>
          <w:p w14:paraId="07B7F390"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211,875</w:t>
            </w:r>
          </w:p>
        </w:tc>
        <w:tc>
          <w:tcPr>
            <w:tcW w:w="1370" w:type="dxa"/>
            <w:tcBorders>
              <w:top w:val="nil"/>
              <w:left w:val="nil"/>
              <w:bottom w:val="single" w:sz="4" w:space="0" w:color="auto"/>
              <w:right w:val="single" w:sz="4" w:space="0" w:color="auto"/>
            </w:tcBorders>
            <w:shd w:val="clear" w:color="auto" w:fill="auto"/>
            <w:noWrap/>
            <w:vAlign w:val="center"/>
            <w:hideMark/>
          </w:tcPr>
          <w:p w14:paraId="370793A9"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4,412,000</w:t>
            </w:r>
          </w:p>
        </w:tc>
      </w:tr>
      <w:tr w:rsidR="009A09D8" w:rsidRPr="009A09D8" w14:paraId="225CC437"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19C5AE5F"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4FBF32BA"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Lechosa</w:t>
            </w:r>
          </w:p>
        </w:tc>
        <w:tc>
          <w:tcPr>
            <w:tcW w:w="1137" w:type="dxa"/>
            <w:tcBorders>
              <w:top w:val="nil"/>
              <w:left w:val="nil"/>
              <w:bottom w:val="single" w:sz="4" w:space="0" w:color="auto"/>
              <w:right w:val="single" w:sz="4" w:space="0" w:color="auto"/>
            </w:tcBorders>
            <w:shd w:val="clear" w:color="auto" w:fill="auto"/>
            <w:noWrap/>
            <w:vAlign w:val="center"/>
            <w:hideMark/>
          </w:tcPr>
          <w:p w14:paraId="7509D698"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57A7AEF"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228</w:t>
            </w:r>
          </w:p>
        </w:tc>
        <w:tc>
          <w:tcPr>
            <w:tcW w:w="1416" w:type="dxa"/>
            <w:tcBorders>
              <w:top w:val="nil"/>
              <w:left w:val="nil"/>
              <w:bottom w:val="single" w:sz="4" w:space="0" w:color="auto"/>
              <w:right w:val="single" w:sz="4" w:space="0" w:color="auto"/>
            </w:tcBorders>
            <w:shd w:val="clear" w:color="auto" w:fill="auto"/>
            <w:noWrap/>
            <w:vAlign w:val="center"/>
            <w:hideMark/>
          </w:tcPr>
          <w:p w14:paraId="16CAE417"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201,840</w:t>
            </w:r>
          </w:p>
        </w:tc>
        <w:tc>
          <w:tcPr>
            <w:tcW w:w="1370" w:type="dxa"/>
            <w:tcBorders>
              <w:top w:val="nil"/>
              <w:left w:val="nil"/>
              <w:bottom w:val="single" w:sz="4" w:space="0" w:color="auto"/>
              <w:right w:val="single" w:sz="4" w:space="0" w:color="auto"/>
            </w:tcBorders>
            <w:shd w:val="clear" w:color="auto" w:fill="auto"/>
            <w:noWrap/>
            <w:vAlign w:val="center"/>
            <w:hideMark/>
          </w:tcPr>
          <w:p w14:paraId="009D01DA"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2,276,000</w:t>
            </w:r>
          </w:p>
        </w:tc>
      </w:tr>
      <w:tr w:rsidR="009A09D8" w:rsidRPr="009A09D8" w14:paraId="05123193"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5BE0386A"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43E115F5" w14:textId="322F8864"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Gandules</w:t>
            </w:r>
          </w:p>
        </w:tc>
        <w:tc>
          <w:tcPr>
            <w:tcW w:w="1137" w:type="dxa"/>
            <w:tcBorders>
              <w:top w:val="nil"/>
              <w:left w:val="nil"/>
              <w:bottom w:val="single" w:sz="4" w:space="0" w:color="auto"/>
              <w:right w:val="single" w:sz="4" w:space="0" w:color="auto"/>
            </w:tcBorders>
            <w:shd w:val="clear" w:color="auto" w:fill="auto"/>
            <w:noWrap/>
            <w:vAlign w:val="center"/>
            <w:hideMark/>
          </w:tcPr>
          <w:p w14:paraId="2D143943"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5</w:t>
            </w:r>
          </w:p>
        </w:tc>
        <w:tc>
          <w:tcPr>
            <w:tcW w:w="1417" w:type="dxa"/>
            <w:tcBorders>
              <w:top w:val="nil"/>
              <w:left w:val="nil"/>
              <w:bottom w:val="single" w:sz="4" w:space="0" w:color="auto"/>
              <w:right w:val="single" w:sz="4" w:space="0" w:color="auto"/>
            </w:tcBorders>
            <w:shd w:val="clear" w:color="auto" w:fill="auto"/>
            <w:noWrap/>
            <w:vAlign w:val="center"/>
            <w:hideMark/>
          </w:tcPr>
          <w:p w14:paraId="7BE59056"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187</w:t>
            </w:r>
          </w:p>
        </w:tc>
        <w:tc>
          <w:tcPr>
            <w:tcW w:w="1416" w:type="dxa"/>
            <w:tcBorders>
              <w:top w:val="nil"/>
              <w:left w:val="nil"/>
              <w:bottom w:val="single" w:sz="4" w:space="0" w:color="auto"/>
              <w:right w:val="single" w:sz="4" w:space="0" w:color="auto"/>
            </w:tcBorders>
            <w:shd w:val="clear" w:color="auto" w:fill="auto"/>
            <w:noWrap/>
            <w:vAlign w:val="center"/>
            <w:hideMark/>
          </w:tcPr>
          <w:p w14:paraId="30DF1AA5"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37,260</w:t>
            </w:r>
          </w:p>
        </w:tc>
        <w:tc>
          <w:tcPr>
            <w:tcW w:w="1370" w:type="dxa"/>
            <w:tcBorders>
              <w:top w:val="nil"/>
              <w:left w:val="nil"/>
              <w:bottom w:val="single" w:sz="4" w:space="0" w:color="auto"/>
              <w:right w:val="single" w:sz="4" w:space="0" w:color="auto"/>
            </w:tcBorders>
            <w:shd w:val="clear" w:color="auto" w:fill="auto"/>
            <w:noWrap/>
            <w:vAlign w:val="center"/>
            <w:hideMark/>
          </w:tcPr>
          <w:p w14:paraId="7A0DF8E4"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621,000</w:t>
            </w:r>
          </w:p>
        </w:tc>
      </w:tr>
      <w:tr w:rsidR="009A09D8" w:rsidRPr="009A09D8" w14:paraId="58044249"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260499DD"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198F7560"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Maní</w:t>
            </w:r>
          </w:p>
        </w:tc>
        <w:tc>
          <w:tcPr>
            <w:tcW w:w="1137" w:type="dxa"/>
            <w:tcBorders>
              <w:top w:val="nil"/>
              <w:left w:val="nil"/>
              <w:bottom w:val="single" w:sz="4" w:space="0" w:color="auto"/>
              <w:right w:val="single" w:sz="4" w:space="0" w:color="auto"/>
            </w:tcBorders>
            <w:shd w:val="clear" w:color="auto" w:fill="auto"/>
            <w:noWrap/>
            <w:vAlign w:val="center"/>
            <w:hideMark/>
          </w:tcPr>
          <w:p w14:paraId="2F969F4B"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4</w:t>
            </w:r>
          </w:p>
        </w:tc>
        <w:tc>
          <w:tcPr>
            <w:tcW w:w="1417" w:type="dxa"/>
            <w:tcBorders>
              <w:top w:val="nil"/>
              <w:left w:val="nil"/>
              <w:bottom w:val="single" w:sz="4" w:space="0" w:color="auto"/>
              <w:right w:val="single" w:sz="4" w:space="0" w:color="auto"/>
            </w:tcBorders>
            <w:shd w:val="clear" w:color="auto" w:fill="auto"/>
            <w:noWrap/>
            <w:vAlign w:val="center"/>
            <w:hideMark/>
          </w:tcPr>
          <w:p w14:paraId="4069DBA9"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137</w:t>
            </w:r>
          </w:p>
        </w:tc>
        <w:tc>
          <w:tcPr>
            <w:tcW w:w="1416" w:type="dxa"/>
            <w:tcBorders>
              <w:top w:val="nil"/>
              <w:left w:val="nil"/>
              <w:bottom w:val="single" w:sz="4" w:space="0" w:color="auto"/>
              <w:right w:val="single" w:sz="4" w:space="0" w:color="auto"/>
            </w:tcBorders>
            <w:shd w:val="clear" w:color="auto" w:fill="auto"/>
            <w:noWrap/>
            <w:vAlign w:val="center"/>
            <w:hideMark/>
          </w:tcPr>
          <w:p w14:paraId="381CACF3"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35,772</w:t>
            </w:r>
          </w:p>
        </w:tc>
        <w:tc>
          <w:tcPr>
            <w:tcW w:w="1370" w:type="dxa"/>
            <w:tcBorders>
              <w:top w:val="nil"/>
              <w:left w:val="nil"/>
              <w:bottom w:val="single" w:sz="4" w:space="0" w:color="auto"/>
              <w:right w:val="single" w:sz="4" w:space="0" w:color="auto"/>
            </w:tcBorders>
            <w:shd w:val="clear" w:color="auto" w:fill="auto"/>
            <w:noWrap/>
            <w:vAlign w:val="center"/>
            <w:hideMark/>
          </w:tcPr>
          <w:p w14:paraId="3F23B5DA"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596,200</w:t>
            </w:r>
          </w:p>
        </w:tc>
      </w:tr>
      <w:tr w:rsidR="009A09D8" w:rsidRPr="009A09D8" w14:paraId="36EF8D65"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366FDF69"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7CDA8067" w14:textId="77777777" w:rsidR="009A09D8" w:rsidRPr="00874EF9" w:rsidRDefault="009A09D8" w:rsidP="009A09D8">
            <w:pPr>
              <w:spacing w:after="0" w:line="240" w:lineRule="auto"/>
              <w:rPr>
                <w:rFonts w:eastAsia="Times New Roman"/>
                <w:color w:val="4C4747"/>
                <w:spacing w:val="0"/>
                <w:sz w:val="22"/>
              </w:rPr>
            </w:pPr>
            <w:r w:rsidRPr="00874EF9">
              <w:rPr>
                <w:rFonts w:eastAsia="Times New Roman"/>
                <w:color w:val="4C4747"/>
                <w:spacing w:val="0"/>
                <w:sz w:val="22"/>
              </w:rPr>
              <w:t>Berenjena</w:t>
            </w:r>
          </w:p>
        </w:tc>
        <w:tc>
          <w:tcPr>
            <w:tcW w:w="1137" w:type="dxa"/>
            <w:tcBorders>
              <w:top w:val="nil"/>
              <w:left w:val="nil"/>
              <w:bottom w:val="single" w:sz="4" w:space="0" w:color="auto"/>
              <w:right w:val="single" w:sz="4" w:space="0" w:color="auto"/>
            </w:tcBorders>
            <w:shd w:val="clear" w:color="auto" w:fill="auto"/>
            <w:noWrap/>
            <w:vAlign w:val="center"/>
            <w:hideMark/>
          </w:tcPr>
          <w:p w14:paraId="657CF7A3"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4</w:t>
            </w:r>
          </w:p>
        </w:tc>
        <w:tc>
          <w:tcPr>
            <w:tcW w:w="1417" w:type="dxa"/>
            <w:tcBorders>
              <w:top w:val="nil"/>
              <w:left w:val="nil"/>
              <w:bottom w:val="single" w:sz="4" w:space="0" w:color="auto"/>
              <w:right w:val="single" w:sz="4" w:space="0" w:color="auto"/>
            </w:tcBorders>
            <w:shd w:val="clear" w:color="auto" w:fill="auto"/>
            <w:noWrap/>
            <w:vAlign w:val="center"/>
            <w:hideMark/>
          </w:tcPr>
          <w:p w14:paraId="06350AC0"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81</w:t>
            </w:r>
          </w:p>
        </w:tc>
        <w:tc>
          <w:tcPr>
            <w:tcW w:w="1416" w:type="dxa"/>
            <w:tcBorders>
              <w:top w:val="nil"/>
              <w:left w:val="nil"/>
              <w:bottom w:val="single" w:sz="4" w:space="0" w:color="auto"/>
              <w:right w:val="single" w:sz="4" w:space="0" w:color="auto"/>
            </w:tcBorders>
            <w:shd w:val="clear" w:color="auto" w:fill="auto"/>
            <w:noWrap/>
            <w:vAlign w:val="center"/>
            <w:hideMark/>
          </w:tcPr>
          <w:p w14:paraId="3BEA15C2"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31,360</w:t>
            </w:r>
          </w:p>
        </w:tc>
        <w:tc>
          <w:tcPr>
            <w:tcW w:w="1370" w:type="dxa"/>
            <w:tcBorders>
              <w:top w:val="nil"/>
              <w:left w:val="nil"/>
              <w:bottom w:val="single" w:sz="4" w:space="0" w:color="auto"/>
              <w:right w:val="single" w:sz="4" w:space="0" w:color="auto"/>
            </w:tcBorders>
            <w:shd w:val="clear" w:color="auto" w:fill="auto"/>
            <w:noWrap/>
            <w:vAlign w:val="center"/>
            <w:hideMark/>
          </w:tcPr>
          <w:p w14:paraId="1E517B2F"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553,000</w:t>
            </w:r>
          </w:p>
        </w:tc>
      </w:tr>
      <w:tr w:rsidR="009A09D8" w:rsidRPr="009A09D8" w14:paraId="36E8CEF3"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1F1034EF"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4BCB751D"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Pitahaya</w:t>
            </w:r>
          </w:p>
        </w:tc>
        <w:tc>
          <w:tcPr>
            <w:tcW w:w="1137" w:type="dxa"/>
            <w:tcBorders>
              <w:top w:val="nil"/>
              <w:left w:val="nil"/>
              <w:bottom w:val="single" w:sz="4" w:space="0" w:color="auto"/>
              <w:right w:val="single" w:sz="4" w:space="0" w:color="auto"/>
            </w:tcBorders>
            <w:shd w:val="clear" w:color="auto" w:fill="auto"/>
            <w:noWrap/>
            <w:vAlign w:val="center"/>
            <w:hideMark/>
          </w:tcPr>
          <w:p w14:paraId="5758AD87"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center"/>
            <w:hideMark/>
          </w:tcPr>
          <w:p w14:paraId="000605A3"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10</w:t>
            </w:r>
          </w:p>
        </w:tc>
        <w:tc>
          <w:tcPr>
            <w:tcW w:w="1416" w:type="dxa"/>
            <w:tcBorders>
              <w:top w:val="nil"/>
              <w:left w:val="nil"/>
              <w:bottom w:val="single" w:sz="4" w:space="0" w:color="auto"/>
              <w:right w:val="single" w:sz="4" w:space="0" w:color="auto"/>
            </w:tcBorders>
            <w:shd w:val="clear" w:color="auto" w:fill="auto"/>
            <w:noWrap/>
            <w:vAlign w:val="center"/>
            <w:hideMark/>
          </w:tcPr>
          <w:p w14:paraId="0212FFC8"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40,800</w:t>
            </w:r>
          </w:p>
        </w:tc>
        <w:tc>
          <w:tcPr>
            <w:tcW w:w="1370" w:type="dxa"/>
            <w:tcBorders>
              <w:top w:val="nil"/>
              <w:left w:val="nil"/>
              <w:bottom w:val="single" w:sz="4" w:space="0" w:color="auto"/>
              <w:right w:val="single" w:sz="4" w:space="0" w:color="auto"/>
            </w:tcBorders>
            <w:shd w:val="clear" w:color="auto" w:fill="auto"/>
            <w:noWrap/>
            <w:vAlign w:val="center"/>
            <w:hideMark/>
          </w:tcPr>
          <w:p w14:paraId="2DEB4CAA"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510,000</w:t>
            </w:r>
          </w:p>
        </w:tc>
      </w:tr>
      <w:tr w:rsidR="009A09D8" w:rsidRPr="009A09D8" w14:paraId="795AFEC4" w14:textId="77777777" w:rsidTr="00C20F43">
        <w:trPr>
          <w:trHeight w:val="274"/>
        </w:trPr>
        <w:tc>
          <w:tcPr>
            <w:tcW w:w="1187" w:type="dxa"/>
            <w:vMerge/>
            <w:tcBorders>
              <w:top w:val="nil"/>
              <w:left w:val="single" w:sz="4" w:space="0" w:color="auto"/>
              <w:bottom w:val="single" w:sz="4" w:space="0" w:color="auto"/>
              <w:right w:val="single" w:sz="4" w:space="0" w:color="auto"/>
            </w:tcBorders>
            <w:vAlign w:val="center"/>
            <w:hideMark/>
          </w:tcPr>
          <w:p w14:paraId="1C580297"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77682B2D" w14:textId="29D5F48E"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Ají - A. C.</w:t>
            </w:r>
          </w:p>
        </w:tc>
        <w:tc>
          <w:tcPr>
            <w:tcW w:w="1137" w:type="dxa"/>
            <w:tcBorders>
              <w:top w:val="nil"/>
              <w:left w:val="nil"/>
              <w:bottom w:val="single" w:sz="4" w:space="0" w:color="auto"/>
              <w:right w:val="single" w:sz="4" w:space="0" w:color="auto"/>
            </w:tcBorders>
            <w:shd w:val="clear" w:color="auto" w:fill="auto"/>
            <w:noWrap/>
            <w:vAlign w:val="center"/>
            <w:hideMark/>
          </w:tcPr>
          <w:p w14:paraId="724D52C2"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w:t>
            </w:r>
          </w:p>
        </w:tc>
        <w:tc>
          <w:tcPr>
            <w:tcW w:w="1417" w:type="dxa"/>
            <w:tcBorders>
              <w:top w:val="nil"/>
              <w:left w:val="nil"/>
              <w:bottom w:val="single" w:sz="4" w:space="0" w:color="auto"/>
              <w:right w:val="single" w:sz="4" w:space="0" w:color="auto"/>
            </w:tcBorders>
            <w:shd w:val="clear" w:color="auto" w:fill="auto"/>
            <w:noWrap/>
            <w:vAlign w:val="center"/>
            <w:hideMark/>
          </w:tcPr>
          <w:p w14:paraId="1B6CCE98"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25</w:t>
            </w:r>
          </w:p>
        </w:tc>
        <w:tc>
          <w:tcPr>
            <w:tcW w:w="1416" w:type="dxa"/>
            <w:tcBorders>
              <w:top w:val="nil"/>
              <w:left w:val="nil"/>
              <w:bottom w:val="single" w:sz="4" w:space="0" w:color="auto"/>
              <w:right w:val="single" w:sz="4" w:space="0" w:color="auto"/>
            </w:tcBorders>
            <w:shd w:val="clear" w:color="auto" w:fill="auto"/>
            <w:noWrap/>
            <w:vAlign w:val="center"/>
            <w:hideMark/>
          </w:tcPr>
          <w:p w14:paraId="383E6946"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11,250</w:t>
            </w:r>
          </w:p>
        </w:tc>
        <w:tc>
          <w:tcPr>
            <w:tcW w:w="1370" w:type="dxa"/>
            <w:tcBorders>
              <w:top w:val="nil"/>
              <w:left w:val="nil"/>
              <w:bottom w:val="single" w:sz="4" w:space="0" w:color="auto"/>
              <w:right w:val="single" w:sz="4" w:space="0" w:color="auto"/>
            </w:tcBorders>
            <w:shd w:val="clear" w:color="auto" w:fill="auto"/>
            <w:noWrap/>
            <w:vAlign w:val="center"/>
            <w:hideMark/>
          </w:tcPr>
          <w:p w14:paraId="4D5963EB" w14:textId="77777777" w:rsidR="009A09D8" w:rsidRPr="009A09D8" w:rsidRDefault="009A09D8" w:rsidP="009A09D8">
            <w:pPr>
              <w:spacing w:after="0" w:line="240" w:lineRule="auto"/>
              <w:jc w:val="center"/>
              <w:rPr>
                <w:rFonts w:eastAsia="Times New Roman"/>
                <w:color w:val="4C4747"/>
                <w:spacing w:val="0"/>
              </w:rPr>
            </w:pPr>
            <w:r w:rsidRPr="009A09D8">
              <w:rPr>
                <w:rFonts w:eastAsia="Times New Roman"/>
                <w:color w:val="4C4747"/>
                <w:spacing w:val="0"/>
              </w:rPr>
              <w:t>375,000</w:t>
            </w:r>
          </w:p>
        </w:tc>
      </w:tr>
      <w:tr w:rsidR="009A09D8" w:rsidRPr="009A09D8" w14:paraId="37614EB2"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32ECA196"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3AFFBF0D"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00511B1C"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604</w:t>
            </w:r>
          </w:p>
        </w:tc>
        <w:tc>
          <w:tcPr>
            <w:tcW w:w="1417" w:type="dxa"/>
            <w:tcBorders>
              <w:top w:val="nil"/>
              <w:left w:val="nil"/>
              <w:bottom w:val="single" w:sz="4" w:space="0" w:color="auto"/>
              <w:right w:val="single" w:sz="4" w:space="0" w:color="auto"/>
            </w:tcBorders>
            <w:shd w:val="clear" w:color="auto" w:fill="auto"/>
            <w:noWrap/>
            <w:vAlign w:val="center"/>
            <w:hideMark/>
          </w:tcPr>
          <w:p w14:paraId="4289BC4A"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31,289</w:t>
            </w:r>
          </w:p>
        </w:tc>
        <w:tc>
          <w:tcPr>
            <w:tcW w:w="1416" w:type="dxa"/>
            <w:tcBorders>
              <w:top w:val="nil"/>
              <w:left w:val="nil"/>
              <w:bottom w:val="single" w:sz="4" w:space="0" w:color="auto"/>
              <w:right w:val="single" w:sz="4" w:space="0" w:color="auto"/>
            </w:tcBorders>
            <w:shd w:val="clear" w:color="auto" w:fill="auto"/>
            <w:noWrap/>
            <w:vAlign w:val="center"/>
            <w:hideMark/>
          </w:tcPr>
          <w:p w14:paraId="390948CA"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15,921,107</w:t>
            </w:r>
          </w:p>
        </w:tc>
        <w:tc>
          <w:tcPr>
            <w:tcW w:w="1370" w:type="dxa"/>
            <w:tcBorders>
              <w:top w:val="nil"/>
              <w:left w:val="nil"/>
              <w:bottom w:val="single" w:sz="4" w:space="0" w:color="auto"/>
              <w:right w:val="single" w:sz="4" w:space="0" w:color="auto"/>
            </w:tcBorders>
            <w:shd w:val="clear" w:color="auto" w:fill="auto"/>
            <w:noWrap/>
            <w:vAlign w:val="center"/>
            <w:hideMark/>
          </w:tcPr>
          <w:p w14:paraId="343A3072" w14:textId="77777777" w:rsidR="009A09D8" w:rsidRPr="00874EF9" w:rsidRDefault="009A09D8" w:rsidP="009A09D8">
            <w:pPr>
              <w:spacing w:after="0" w:line="240" w:lineRule="auto"/>
              <w:jc w:val="center"/>
              <w:rPr>
                <w:rFonts w:eastAsia="Times New Roman"/>
                <w:b/>
                <w:bCs/>
                <w:color w:val="4C4747"/>
                <w:spacing w:val="0"/>
                <w:sz w:val="22"/>
              </w:rPr>
            </w:pPr>
            <w:r w:rsidRPr="00874EF9">
              <w:rPr>
                <w:rFonts w:eastAsia="Times New Roman"/>
                <w:b/>
                <w:bCs/>
                <w:color w:val="4C4747"/>
                <w:spacing w:val="0"/>
                <w:sz w:val="22"/>
              </w:rPr>
              <w:t>194,779,552</w:t>
            </w:r>
          </w:p>
        </w:tc>
      </w:tr>
      <w:tr w:rsidR="009A09D8" w:rsidRPr="009A09D8" w14:paraId="2E4CA49B"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2B14CEDE"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vAlign w:val="center"/>
            <w:hideMark/>
          </w:tcPr>
          <w:p w14:paraId="5850EA12"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3330A30F"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9,336</w:t>
            </w:r>
          </w:p>
        </w:tc>
        <w:tc>
          <w:tcPr>
            <w:tcW w:w="1417" w:type="dxa"/>
            <w:tcBorders>
              <w:top w:val="nil"/>
              <w:left w:val="nil"/>
              <w:bottom w:val="single" w:sz="4" w:space="0" w:color="auto"/>
              <w:right w:val="single" w:sz="4" w:space="0" w:color="auto"/>
            </w:tcBorders>
            <w:shd w:val="clear" w:color="auto" w:fill="auto"/>
            <w:noWrap/>
            <w:vAlign w:val="center"/>
            <w:hideMark/>
          </w:tcPr>
          <w:p w14:paraId="6BEC4D37"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697,665</w:t>
            </w:r>
          </w:p>
        </w:tc>
        <w:tc>
          <w:tcPr>
            <w:tcW w:w="1416" w:type="dxa"/>
            <w:tcBorders>
              <w:top w:val="nil"/>
              <w:left w:val="nil"/>
              <w:bottom w:val="single" w:sz="4" w:space="0" w:color="auto"/>
              <w:right w:val="single" w:sz="4" w:space="0" w:color="auto"/>
            </w:tcBorders>
            <w:shd w:val="clear" w:color="auto" w:fill="auto"/>
            <w:noWrap/>
            <w:vAlign w:val="center"/>
            <w:hideMark/>
          </w:tcPr>
          <w:p w14:paraId="635B1DDB"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447,771,234</w:t>
            </w:r>
          </w:p>
        </w:tc>
        <w:tc>
          <w:tcPr>
            <w:tcW w:w="1370" w:type="dxa"/>
            <w:tcBorders>
              <w:top w:val="nil"/>
              <w:left w:val="nil"/>
              <w:bottom w:val="single" w:sz="4" w:space="0" w:color="auto"/>
              <w:right w:val="single" w:sz="4" w:space="0" w:color="auto"/>
            </w:tcBorders>
            <w:shd w:val="clear" w:color="auto" w:fill="auto"/>
            <w:noWrap/>
            <w:vAlign w:val="center"/>
            <w:hideMark/>
          </w:tcPr>
          <w:p w14:paraId="39954389" w14:textId="77777777" w:rsidR="009A09D8" w:rsidRPr="00874EF9" w:rsidRDefault="009A09D8" w:rsidP="009A09D8">
            <w:pPr>
              <w:spacing w:after="0" w:line="240" w:lineRule="auto"/>
              <w:jc w:val="center"/>
              <w:rPr>
                <w:rFonts w:eastAsia="Times New Roman"/>
                <w:b/>
                <w:bCs/>
                <w:color w:val="4C4747"/>
                <w:spacing w:val="0"/>
                <w:sz w:val="22"/>
              </w:rPr>
            </w:pPr>
            <w:r w:rsidRPr="00874EF9">
              <w:rPr>
                <w:rFonts w:eastAsia="Times New Roman"/>
                <w:b/>
                <w:bCs/>
                <w:color w:val="4C4747"/>
                <w:spacing w:val="0"/>
                <w:sz w:val="22"/>
              </w:rPr>
              <w:t>4,867,880,924</w:t>
            </w:r>
          </w:p>
        </w:tc>
      </w:tr>
      <w:tr w:rsidR="009A09D8" w:rsidRPr="009A09D8" w14:paraId="53DA1BBC" w14:textId="77777777" w:rsidTr="00C20F43">
        <w:trPr>
          <w:trHeight w:val="260"/>
        </w:trPr>
        <w:tc>
          <w:tcPr>
            <w:tcW w:w="1187" w:type="dxa"/>
            <w:vMerge/>
            <w:tcBorders>
              <w:top w:val="nil"/>
              <w:left w:val="single" w:sz="4" w:space="0" w:color="auto"/>
              <w:bottom w:val="single" w:sz="4" w:space="0" w:color="auto"/>
              <w:right w:val="single" w:sz="4" w:space="0" w:color="auto"/>
            </w:tcBorders>
            <w:vAlign w:val="center"/>
            <w:hideMark/>
          </w:tcPr>
          <w:p w14:paraId="4D538CE0" w14:textId="77777777" w:rsidR="009A09D8" w:rsidRPr="009A09D8" w:rsidRDefault="009A09D8" w:rsidP="009A09D8">
            <w:pPr>
              <w:spacing w:after="0" w:line="240" w:lineRule="auto"/>
              <w:rPr>
                <w:rFonts w:eastAsia="Times New Roman"/>
                <w:color w:val="595959"/>
                <w:spacing w:val="0"/>
              </w:rPr>
            </w:pPr>
          </w:p>
        </w:tc>
        <w:tc>
          <w:tcPr>
            <w:tcW w:w="1123" w:type="dxa"/>
            <w:tcBorders>
              <w:top w:val="nil"/>
              <w:left w:val="nil"/>
              <w:bottom w:val="single" w:sz="4" w:space="0" w:color="auto"/>
              <w:right w:val="single" w:sz="4" w:space="0" w:color="auto"/>
            </w:tcBorders>
            <w:shd w:val="clear" w:color="auto" w:fill="auto"/>
            <w:noWrap/>
            <w:vAlign w:val="center"/>
            <w:hideMark/>
          </w:tcPr>
          <w:p w14:paraId="19503A8E"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noWrap/>
            <w:vAlign w:val="center"/>
            <w:hideMark/>
          </w:tcPr>
          <w:p w14:paraId="35E31082"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9,940</w:t>
            </w:r>
          </w:p>
        </w:tc>
        <w:tc>
          <w:tcPr>
            <w:tcW w:w="1417" w:type="dxa"/>
            <w:tcBorders>
              <w:top w:val="nil"/>
              <w:left w:val="nil"/>
              <w:bottom w:val="single" w:sz="4" w:space="0" w:color="auto"/>
              <w:right w:val="single" w:sz="4" w:space="0" w:color="auto"/>
            </w:tcBorders>
            <w:shd w:val="clear" w:color="auto" w:fill="auto"/>
            <w:noWrap/>
            <w:vAlign w:val="center"/>
            <w:hideMark/>
          </w:tcPr>
          <w:p w14:paraId="62FD2A89"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728,953</w:t>
            </w:r>
          </w:p>
        </w:tc>
        <w:tc>
          <w:tcPr>
            <w:tcW w:w="1416" w:type="dxa"/>
            <w:tcBorders>
              <w:top w:val="nil"/>
              <w:left w:val="nil"/>
              <w:bottom w:val="single" w:sz="4" w:space="0" w:color="auto"/>
              <w:right w:val="single" w:sz="4" w:space="0" w:color="auto"/>
            </w:tcBorders>
            <w:shd w:val="clear" w:color="auto" w:fill="auto"/>
            <w:noWrap/>
            <w:vAlign w:val="center"/>
            <w:hideMark/>
          </w:tcPr>
          <w:p w14:paraId="2555A569" w14:textId="77777777" w:rsidR="009A09D8" w:rsidRPr="009A09D8" w:rsidRDefault="009A09D8" w:rsidP="009A09D8">
            <w:pPr>
              <w:spacing w:after="0" w:line="240" w:lineRule="auto"/>
              <w:jc w:val="center"/>
              <w:rPr>
                <w:rFonts w:eastAsia="Times New Roman"/>
                <w:b/>
                <w:bCs/>
                <w:color w:val="4C4747"/>
                <w:spacing w:val="0"/>
              </w:rPr>
            </w:pPr>
            <w:r w:rsidRPr="009A09D8">
              <w:rPr>
                <w:rFonts w:eastAsia="Times New Roman"/>
                <w:b/>
                <w:bCs/>
                <w:color w:val="4C4747"/>
                <w:spacing w:val="0"/>
              </w:rPr>
              <w:t>463,692,342</w:t>
            </w:r>
          </w:p>
        </w:tc>
        <w:tc>
          <w:tcPr>
            <w:tcW w:w="1370" w:type="dxa"/>
            <w:tcBorders>
              <w:top w:val="nil"/>
              <w:left w:val="nil"/>
              <w:bottom w:val="single" w:sz="4" w:space="0" w:color="auto"/>
              <w:right w:val="single" w:sz="4" w:space="0" w:color="auto"/>
            </w:tcBorders>
            <w:shd w:val="clear" w:color="auto" w:fill="auto"/>
            <w:noWrap/>
            <w:vAlign w:val="center"/>
            <w:hideMark/>
          </w:tcPr>
          <w:p w14:paraId="61B7663D" w14:textId="77777777" w:rsidR="009A09D8" w:rsidRPr="00874EF9" w:rsidRDefault="009A09D8" w:rsidP="009A09D8">
            <w:pPr>
              <w:spacing w:after="0" w:line="240" w:lineRule="auto"/>
              <w:jc w:val="center"/>
              <w:rPr>
                <w:rFonts w:eastAsia="Times New Roman"/>
                <w:b/>
                <w:bCs/>
                <w:color w:val="4C4747"/>
                <w:spacing w:val="0"/>
                <w:sz w:val="22"/>
              </w:rPr>
            </w:pPr>
            <w:r w:rsidRPr="00874EF9">
              <w:rPr>
                <w:rFonts w:eastAsia="Times New Roman"/>
                <w:b/>
                <w:bCs/>
                <w:color w:val="4C4747"/>
                <w:spacing w:val="0"/>
                <w:sz w:val="22"/>
              </w:rPr>
              <w:t>5,062,660,476</w:t>
            </w:r>
          </w:p>
        </w:tc>
      </w:tr>
    </w:tbl>
    <w:p w14:paraId="19C75A62" w14:textId="3F783619" w:rsidR="00684A0C" w:rsidRDefault="00684A0C" w:rsidP="00BE5CCC">
      <w:pPr>
        <w:pStyle w:val="Ttulo1"/>
        <w:jc w:val="left"/>
        <w:rPr>
          <w:rFonts w:eastAsia="Calibri"/>
          <w:color w:val="4C4747"/>
          <w:sz w:val="18"/>
        </w:rPr>
      </w:pPr>
    </w:p>
    <w:p w14:paraId="76DC2DE8" w14:textId="77777777" w:rsidR="00684A0C" w:rsidRDefault="00684A0C" w:rsidP="00BE5CCC">
      <w:pPr>
        <w:pStyle w:val="Ttulo1"/>
        <w:jc w:val="left"/>
        <w:rPr>
          <w:rFonts w:eastAsia="Calibri"/>
          <w:color w:val="4C4747"/>
          <w:sz w:val="18"/>
        </w:rPr>
      </w:pPr>
    </w:p>
    <w:p w14:paraId="28BA43FC" w14:textId="77777777" w:rsidR="00684A0C" w:rsidRDefault="00684A0C" w:rsidP="00BE5CCC">
      <w:pPr>
        <w:pStyle w:val="Ttulo1"/>
        <w:jc w:val="left"/>
        <w:rPr>
          <w:rFonts w:eastAsia="Calibri"/>
          <w:color w:val="4C4747"/>
          <w:sz w:val="18"/>
        </w:rPr>
      </w:pPr>
    </w:p>
    <w:p w14:paraId="3253FB03" w14:textId="3C13F91E" w:rsidR="00684A0C" w:rsidRDefault="00684A0C" w:rsidP="00BE5CCC">
      <w:pPr>
        <w:pStyle w:val="Ttulo1"/>
        <w:jc w:val="left"/>
        <w:rPr>
          <w:rFonts w:eastAsia="Calibri"/>
          <w:color w:val="4C4747"/>
          <w:sz w:val="18"/>
        </w:rPr>
      </w:pPr>
    </w:p>
    <w:p w14:paraId="6548C50B" w14:textId="77777777" w:rsidR="00874EF9" w:rsidRPr="00874EF9" w:rsidRDefault="00874EF9" w:rsidP="00874EF9"/>
    <w:p w14:paraId="0B9E7220" w14:textId="2487B501" w:rsidR="00804D50" w:rsidRPr="00216153" w:rsidRDefault="00684A0C"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lang w:val="es-ES"/>
        </w:rPr>
        <w:br w:type="page"/>
      </w:r>
    </w:p>
    <w:tbl>
      <w:tblPr>
        <w:tblW w:w="7729" w:type="dxa"/>
        <w:tblLook w:val="04A0" w:firstRow="1" w:lastRow="0" w:firstColumn="1" w:lastColumn="0" w:noHBand="0" w:noVBand="1"/>
      </w:tblPr>
      <w:tblGrid>
        <w:gridCol w:w="1150"/>
        <w:gridCol w:w="1250"/>
        <w:gridCol w:w="1060"/>
        <w:gridCol w:w="1417"/>
        <w:gridCol w:w="1416"/>
        <w:gridCol w:w="1596"/>
      </w:tblGrid>
      <w:tr w:rsidR="009A09D8" w:rsidRPr="009A09D8" w14:paraId="569DDE34" w14:textId="77777777" w:rsidTr="00C241D7">
        <w:trPr>
          <w:trHeight w:val="338"/>
        </w:trPr>
        <w:tc>
          <w:tcPr>
            <w:tcW w:w="7729" w:type="dxa"/>
            <w:gridSpan w:val="6"/>
            <w:tcBorders>
              <w:top w:val="nil"/>
              <w:left w:val="nil"/>
              <w:bottom w:val="nil"/>
              <w:right w:val="nil"/>
            </w:tcBorders>
            <w:shd w:val="clear" w:color="auto" w:fill="auto"/>
            <w:noWrap/>
            <w:vAlign w:val="bottom"/>
            <w:hideMark/>
          </w:tcPr>
          <w:p w14:paraId="00D3C0F3" w14:textId="674A055B" w:rsidR="009A09D8" w:rsidRPr="00216153" w:rsidRDefault="00E47C45" w:rsidP="009A09D8">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9A09D8" w:rsidRPr="00216153">
              <w:rPr>
                <w:rFonts w:eastAsia="Times New Roman"/>
                <w:b/>
                <w:bCs/>
                <w:color w:val="4C4747"/>
                <w:spacing w:val="0"/>
                <w:sz w:val="28"/>
                <w:szCs w:val="28"/>
              </w:rPr>
              <w:t xml:space="preserve"> de pólizas agrícolas suscritas por provincias</w:t>
            </w:r>
          </w:p>
        </w:tc>
      </w:tr>
      <w:tr w:rsidR="009A09D8" w:rsidRPr="009A09D8" w14:paraId="006CD9A5" w14:textId="77777777" w:rsidTr="00C241D7">
        <w:trPr>
          <w:trHeight w:val="216"/>
        </w:trPr>
        <w:tc>
          <w:tcPr>
            <w:tcW w:w="1128" w:type="dxa"/>
            <w:tcBorders>
              <w:top w:val="nil"/>
              <w:left w:val="nil"/>
              <w:bottom w:val="nil"/>
              <w:right w:val="nil"/>
            </w:tcBorders>
            <w:shd w:val="clear" w:color="auto" w:fill="auto"/>
            <w:noWrap/>
            <w:vAlign w:val="bottom"/>
            <w:hideMark/>
          </w:tcPr>
          <w:p w14:paraId="01624604" w14:textId="77777777" w:rsidR="009A09D8" w:rsidRPr="009A09D8" w:rsidRDefault="009A09D8" w:rsidP="009A09D8">
            <w:pPr>
              <w:spacing w:after="0" w:line="240" w:lineRule="auto"/>
              <w:jc w:val="center"/>
              <w:rPr>
                <w:rFonts w:eastAsia="Times New Roman"/>
                <w:b/>
                <w:bCs/>
                <w:color w:val="4C4747"/>
                <w:spacing w:val="0"/>
                <w:sz w:val="28"/>
                <w:szCs w:val="28"/>
              </w:rPr>
            </w:pPr>
          </w:p>
        </w:tc>
        <w:tc>
          <w:tcPr>
            <w:tcW w:w="1250" w:type="dxa"/>
            <w:tcBorders>
              <w:top w:val="nil"/>
              <w:left w:val="nil"/>
              <w:bottom w:val="nil"/>
              <w:right w:val="nil"/>
            </w:tcBorders>
            <w:shd w:val="clear" w:color="auto" w:fill="auto"/>
            <w:noWrap/>
            <w:vAlign w:val="bottom"/>
            <w:hideMark/>
          </w:tcPr>
          <w:p w14:paraId="3224AD38" w14:textId="77777777" w:rsidR="009A09D8" w:rsidRPr="009A09D8" w:rsidRDefault="009A09D8" w:rsidP="009A09D8">
            <w:pPr>
              <w:spacing w:after="0" w:line="240" w:lineRule="auto"/>
              <w:jc w:val="center"/>
              <w:rPr>
                <w:rFonts w:eastAsia="Times New Roman"/>
                <w:color w:val="auto"/>
                <w:spacing w:val="0"/>
                <w:sz w:val="20"/>
                <w:szCs w:val="20"/>
              </w:rPr>
            </w:pPr>
          </w:p>
        </w:tc>
        <w:tc>
          <w:tcPr>
            <w:tcW w:w="1022" w:type="dxa"/>
            <w:tcBorders>
              <w:top w:val="nil"/>
              <w:left w:val="nil"/>
              <w:bottom w:val="nil"/>
              <w:right w:val="nil"/>
            </w:tcBorders>
            <w:shd w:val="clear" w:color="auto" w:fill="auto"/>
            <w:noWrap/>
            <w:vAlign w:val="bottom"/>
            <w:hideMark/>
          </w:tcPr>
          <w:p w14:paraId="441605CD" w14:textId="77777777" w:rsidR="009A09D8" w:rsidRPr="00216153" w:rsidRDefault="009A09D8" w:rsidP="009A09D8">
            <w:pPr>
              <w:spacing w:after="0" w:line="240" w:lineRule="auto"/>
              <w:jc w:val="center"/>
              <w:rPr>
                <w:rFonts w:eastAsia="Times New Roman"/>
                <w:color w:val="4C4747"/>
                <w:spacing w:val="0"/>
                <w:sz w:val="20"/>
                <w:szCs w:val="20"/>
              </w:rPr>
            </w:pPr>
          </w:p>
        </w:tc>
        <w:tc>
          <w:tcPr>
            <w:tcW w:w="1367" w:type="dxa"/>
            <w:tcBorders>
              <w:top w:val="nil"/>
              <w:left w:val="nil"/>
              <w:bottom w:val="nil"/>
              <w:right w:val="nil"/>
            </w:tcBorders>
            <w:shd w:val="clear" w:color="auto" w:fill="auto"/>
            <w:noWrap/>
            <w:vAlign w:val="bottom"/>
            <w:hideMark/>
          </w:tcPr>
          <w:p w14:paraId="1BE96141" w14:textId="77777777" w:rsidR="009A09D8" w:rsidRPr="00216153" w:rsidRDefault="009A09D8" w:rsidP="009A09D8">
            <w:pPr>
              <w:spacing w:after="0" w:line="240" w:lineRule="auto"/>
              <w:jc w:val="center"/>
              <w:rPr>
                <w:rFonts w:eastAsia="Times New Roman"/>
                <w:color w:val="4C4747"/>
                <w:spacing w:val="0"/>
                <w:sz w:val="20"/>
                <w:szCs w:val="20"/>
              </w:rPr>
            </w:pPr>
          </w:p>
        </w:tc>
        <w:tc>
          <w:tcPr>
            <w:tcW w:w="1366" w:type="dxa"/>
            <w:tcBorders>
              <w:top w:val="nil"/>
              <w:left w:val="nil"/>
              <w:bottom w:val="nil"/>
              <w:right w:val="nil"/>
            </w:tcBorders>
            <w:shd w:val="clear" w:color="auto" w:fill="auto"/>
            <w:noWrap/>
            <w:vAlign w:val="bottom"/>
            <w:hideMark/>
          </w:tcPr>
          <w:p w14:paraId="6344B940" w14:textId="77777777" w:rsidR="009A09D8" w:rsidRPr="00216153" w:rsidRDefault="009A09D8" w:rsidP="009A09D8">
            <w:pPr>
              <w:spacing w:after="0" w:line="240" w:lineRule="auto"/>
              <w:jc w:val="center"/>
              <w:rPr>
                <w:rFonts w:eastAsia="Times New Roman"/>
                <w:color w:val="4C4747"/>
                <w:spacing w:val="0"/>
                <w:sz w:val="20"/>
                <w:szCs w:val="20"/>
              </w:rPr>
            </w:pPr>
          </w:p>
        </w:tc>
        <w:tc>
          <w:tcPr>
            <w:tcW w:w="1593" w:type="dxa"/>
            <w:tcBorders>
              <w:top w:val="nil"/>
              <w:left w:val="nil"/>
              <w:bottom w:val="nil"/>
              <w:right w:val="nil"/>
            </w:tcBorders>
            <w:shd w:val="clear" w:color="auto" w:fill="auto"/>
            <w:noWrap/>
            <w:vAlign w:val="bottom"/>
            <w:hideMark/>
          </w:tcPr>
          <w:p w14:paraId="5E83C6C2" w14:textId="77777777" w:rsidR="009A09D8" w:rsidRPr="00216153" w:rsidRDefault="009A09D8" w:rsidP="009A09D8">
            <w:pPr>
              <w:spacing w:after="0" w:line="240" w:lineRule="auto"/>
              <w:jc w:val="center"/>
              <w:rPr>
                <w:rFonts w:eastAsia="Times New Roman"/>
                <w:color w:val="4C4747"/>
                <w:spacing w:val="0"/>
                <w:sz w:val="20"/>
                <w:szCs w:val="20"/>
              </w:rPr>
            </w:pPr>
          </w:p>
        </w:tc>
      </w:tr>
      <w:tr w:rsidR="009A09D8" w:rsidRPr="009A09D8" w14:paraId="786407F0" w14:textId="77777777" w:rsidTr="00C241D7">
        <w:trPr>
          <w:trHeight w:val="284"/>
        </w:trPr>
        <w:tc>
          <w:tcPr>
            <w:tcW w:w="1128" w:type="dxa"/>
            <w:tcBorders>
              <w:top w:val="nil"/>
              <w:left w:val="nil"/>
              <w:bottom w:val="nil"/>
              <w:right w:val="nil"/>
            </w:tcBorders>
            <w:shd w:val="clear" w:color="auto" w:fill="auto"/>
            <w:noWrap/>
            <w:vAlign w:val="bottom"/>
            <w:hideMark/>
          </w:tcPr>
          <w:p w14:paraId="6AE64842"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Año:</w:t>
            </w:r>
          </w:p>
        </w:tc>
        <w:tc>
          <w:tcPr>
            <w:tcW w:w="1250" w:type="dxa"/>
            <w:tcBorders>
              <w:top w:val="nil"/>
              <w:left w:val="nil"/>
              <w:bottom w:val="nil"/>
              <w:right w:val="nil"/>
            </w:tcBorders>
            <w:shd w:val="clear" w:color="auto" w:fill="auto"/>
            <w:noWrap/>
            <w:vAlign w:val="bottom"/>
            <w:hideMark/>
          </w:tcPr>
          <w:p w14:paraId="1F6F0A76" w14:textId="77777777" w:rsidR="009A09D8" w:rsidRPr="009A09D8" w:rsidRDefault="009A09D8" w:rsidP="009A09D8">
            <w:pPr>
              <w:spacing w:after="0" w:line="240" w:lineRule="auto"/>
              <w:rPr>
                <w:rFonts w:eastAsia="Times New Roman"/>
                <w:color w:val="4C4747"/>
                <w:spacing w:val="0"/>
              </w:rPr>
            </w:pPr>
            <w:r w:rsidRPr="009A09D8">
              <w:rPr>
                <w:rFonts w:eastAsia="Times New Roman"/>
                <w:color w:val="4C4747"/>
                <w:spacing w:val="0"/>
              </w:rPr>
              <w:t>2024</w:t>
            </w:r>
          </w:p>
        </w:tc>
        <w:tc>
          <w:tcPr>
            <w:tcW w:w="1022" w:type="dxa"/>
            <w:tcBorders>
              <w:top w:val="nil"/>
              <w:left w:val="nil"/>
              <w:bottom w:val="nil"/>
              <w:right w:val="nil"/>
            </w:tcBorders>
            <w:shd w:val="clear" w:color="auto" w:fill="auto"/>
            <w:noWrap/>
            <w:vAlign w:val="bottom"/>
            <w:hideMark/>
          </w:tcPr>
          <w:p w14:paraId="01F100E6" w14:textId="77777777" w:rsidR="009A09D8" w:rsidRPr="00216153" w:rsidRDefault="009A09D8" w:rsidP="009A09D8">
            <w:pPr>
              <w:spacing w:after="0" w:line="240" w:lineRule="auto"/>
              <w:rPr>
                <w:rFonts w:eastAsia="Times New Roman"/>
                <w:color w:val="4C4747"/>
                <w:spacing w:val="0"/>
              </w:rPr>
            </w:pPr>
          </w:p>
        </w:tc>
        <w:tc>
          <w:tcPr>
            <w:tcW w:w="1367" w:type="dxa"/>
            <w:tcBorders>
              <w:top w:val="nil"/>
              <w:left w:val="nil"/>
              <w:bottom w:val="nil"/>
              <w:right w:val="nil"/>
            </w:tcBorders>
            <w:shd w:val="clear" w:color="auto" w:fill="auto"/>
            <w:noWrap/>
            <w:vAlign w:val="bottom"/>
            <w:hideMark/>
          </w:tcPr>
          <w:p w14:paraId="15BC3B98" w14:textId="77777777" w:rsidR="009A09D8" w:rsidRPr="00216153" w:rsidRDefault="009A09D8" w:rsidP="009A09D8">
            <w:pPr>
              <w:spacing w:after="0" w:line="240" w:lineRule="auto"/>
              <w:rPr>
                <w:rFonts w:eastAsia="Times New Roman"/>
                <w:color w:val="4C4747"/>
                <w:spacing w:val="0"/>
                <w:sz w:val="20"/>
                <w:szCs w:val="20"/>
              </w:rPr>
            </w:pPr>
          </w:p>
        </w:tc>
        <w:tc>
          <w:tcPr>
            <w:tcW w:w="1366" w:type="dxa"/>
            <w:tcBorders>
              <w:top w:val="nil"/>
              <w:left w:val="nil"/>
              <w:bottom w:val="nil"/>
              <w:right w:val="nil"/>
            </w:tcBorders>
            <w:shd w:val="clear" w:color="auto" w:fill="auto"/>
            <w:noWrap/>
            <w:vAlign w:val="bottom"/>
            <w:hideMark/>
          </w:tcPr>
          <w:p w14:paraId="7146E6FF" w14:textId="004E8A0C"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3" w:type="dxa"/>
            <w:tcBorders>
              <w:top w:val="nil"/>
              <w:left w:val="nil"/>
              <w:bottom w:val="nil"/>
              <w:right w:val="nil"/>
            </w:tcBorders>
            <w:shd w:val="clear" w:color="auto" w:fill="auto"/>
            <w:noWrap/>
            <w:vAlign w:val="bottom"/>
            <w:hideMark/>
          </w:tcPr>
          <w:p w14:paraId="4818BEFF" w14:textId="1CF0BCC0" w:rsidR="009A09D8" w:rsidRPr="00216153" w:rsidRDefault="00C2275A" w:rsidP="009A09D8">
            <w:pPr>
              <w:spacing w:after="0" w:line="240" w:lineRule="auto"/>
              <w:rPr>
                <w:rFonts w:eastAsia="Times New Roman"/>
                <w:color w:val="4C4747"/>
                <w:spacing w:val="0"/>
              </w:rPr>
            </w:pPr>
            <w:r w:rsidRPr="00216153">
              <w:rPr>
                <w:rFonts w:eastAsia="Times New Roman"/>
                <w:color w:val="4C4747"/>
                <w:spacing w:val="0"/>
              </w:rPr>
              <w:t>Agrícola</w:t>
            </w:r>
          </w:p>
        </w:tc>
      </w:tr>
      <w:tr w:rsidR="009A09D8" w:rsidRPr="009A09D8" w14:paraId="5F84BC31" w14:textId="77777777" w:rsidTr="00C241D7">
        <w:trPr>
          <w:trHeight w:val="568"/>
        </w:trPr>
        <w:tc>
          <w:tcPr>
            <w:tcW w:w="1128" w:type="dxa"/>
            <w:tcBorders>
              <w:top w:val="nil"/>
              <w:left w:val="nil"/>
              <w:bottom w:val="nil"/>
              <w:right w:val="nil"/>
            </w:tcBorders>
            <w:shd w:val="clear" w:color="auto" w:fill="auto"/>
            <w:noWrap/>
            <w:vAlign w:val="center"/>
            <w:hideMark/>
          </w:tcPr>
          <w:p w14:paraId="30917115"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Periodo:</w:t>
            </w:r>
          </w:p>
        </w:tc>
        <w:tc>
          <w:tcPr>
            <w:tcW w:w="2273" w:type="dxa"/>
            <w:gridSpan w:val="2"/>
            <w:tcBorders>
              <w:top w:val="nil"/>
              <w:left w:val="nil"/>
              <w:bottom w:val="nil"/>
              <w:right w:val="nil"/>
            </w:tcBorders>
            <w:shd w:val="clear" w:color="auto" w:fill="auto"/>
            <w:noWrap/>
            <w:vAlign w:val="center"/>
            <w:hideMark/>
          </w:tcPr>
          <w:p w14:paraId="56AC05E0"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01 enero - Dic.</w:t>
            </w:r>
          </w:p>
        </w:tc>
        <w:tc>
          <w:tcPr>
            <w:tcW w:w="1367" w:type="dxa"/>
            <w:tcBorders>
              <w:top w:val="nil"/>
              <w:left w:val="nil"/>
              <w:bottom w:val="nil"/>
              <w:right w:val="nil"/>
            </w:tcBorders>
            <w:shd w:val="clear" w:color="auto" w:fill="auto"/>
            <w:vAlign w:val="center"/>
            <w:hideMark/>
          </w:tcPr>
          <w:p w14:paraId="206A34A6" w14:textId="77777777" w:rsidR="009A09D8" w:rsidRPr="00216153" w:rsidRDefault="009A09D8" w:rsidP="009A09D8">
            <w:pPr>
              <w:spacing w:after="0" w:line="240" w:lineRule="auto"/>
              <w:rPr>
                <w:rFonts w:eastAsia="Times New Roman"/>
                <w:color w:val="4C4747"/>
                <w:spacing w:val="0"/>
              </w:rPr>
            </w:pPr>
          </w:p>
        </w:tc>
        <w:tc>
          <w:tcPr>
            <w:tcW w:w="1366" w:type="dxa"/>
            <w:tcBorders>
              <w:top w:val="nil"/>
              <w:left w:val="nil"/>
              <w:bottom w:val="nil"/>
              <w:right w:val="nil"/>
            </w:tcBorders>
            <w:shd w:val="clear" w:color="auto" w:fill="auto"/>
            <w:noWrap/>
            <w:vAlign w:val="center"/>
            <w:hideMark/>
          </w:tcPr>
          <w:p w14:paraId="257288B7" w14:textId="189F4209"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3" w:type="dxa"/>
            <w:tcBorders>
              <w:top w:val="nil"/>
              <w:left w:val="nil"/>
              <w:bottom w:val="nil"/>
              <w:right w:val="nil"/>
            </w:tcBorders>
            <w:shd w:val="clear" w:color="auto" w:fill="auto"/>
            <w:vAlign w:val="center"/>
            <w:hideMark/>
          </w:tcPr>
          <w:p w14:paraId="35F3A81A"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Prima y valor asegurado</w:t>
            </w:r>
          </w:p>
        </w:tc>
      </w:tr>
      <w:tr w:rsidR="009A09D8" w:rsidRPr="009A09D8" w14:paraId="0E484307" w14:textId="77777777" w:rsidTr="00C241D7">
        <w:trPr>
          <w:trHeight w:val="203"/>
        </w:trPr>
        <w:tc>
          <w:tcPr>
            <w:tcW w:w="1128" w:type="dxa"/>
            <w:tcBorders>
              <w:top w:val="nil"/>
              <w:left w:val="nil"/>
              <w:bottom w:val="nil"/>
              <w:right w:val="nil"/>
            </w:tcBorders>
            <w:shd w:val="clear" w:color="auto" w:fill="auto"/>
            <w:noWrap/>
            <w:vAlign w:val="center"/>
            <w:hideMark/>
          </w:tcPr>
          <w:p w14:paraId="0234A056" w14:textId="77777777" w:rsidR="009A09D8" w:rsidRPr="009A09D8" w:rsidRDefault="009A09D8" w:rsidP="009A09D8">
            <w:pPr>
              <w:spacing w:after="0" w:line="240" w:lineRule="auto"/>
              <w:rPr>
                <w:rFonts w:eastAsia="Times New Roman"/>
                <w:color w:val="4C4747"/>
                <w:spacing w:val="0"/>
              </w:rPr>
            </w:pPr>
          </w:p>
        </w:tc>
        <w:tc>
          <w:tcPr>
            <w:tcW w:w="1250" w:type="dxa"/>
            <w:tcBorders>
              <w:top w:val="nil"/>
              <w:left w:val="nil"/>
              <w:bottom w:val="nil"/>
              <w:right w:val="nil"/>
            </w:tcBorders>
            <w:shd w:val="clear" w:color="auto" w:fill="auto"/>
            <w:vAlign w:val="center"/>
            <w:hideMark/>
          </w:tcPr>
          <w:p w14:paraId="37F7B25F" w14:textId="77777777" w:rsidR="009A09D8" w:rsidRPr="009A09D8" w:rsidRDefault="009A09D8" w:rsidP="009A09D8">
            <w:pPr>
              <w:spacing w:after="0" w:line="240" w:lineRule="auto"/>
              <w:rPr>
                <w:rFonts w:eastAsia="Times New Roman"/>
                <w:color w:val="auto"/>
                <w:spacing w:val="0"/>
                <w:sz w:val="20"/>
                <w:szCs w:val="20"/>
              </w:rPr>
            </w:pPr>
          </w:p>
        </w:tc>
        <w:tc>
          <w:tcPr>
            <w:tcW w:w="1022" w:type="dxa"/>
            <w:tcBorders>
              <w:top w:val="nil"/>
              <w:left w:val="nil"/>
              <w:bottom w:val="nil"/>
              <w:right w:val="nil"/>
            </w:tcBorders>
            <w:shd w:val="clear" w:color="auto" w:fill="auto"/>
            <w:vAlign w:val="center"/>
            <w:hideMark/>
          </w:tcPr>
          <w:p w14:paraId="3482CA05" w14:textId="77777777" w:rsidR="009A09D8" w:rsidRPr="009A09D8" w:rsidRDefault="009A09D8" w:rsidP="009A09D8">
            <w:pPr>
              <w:spacing w:after="0" w:line="240" w:lineRule="auto"/>
              <w:jc w:val="center"/>
              <w:rPr>
                <w:rFonts w:eastAsia="Times New Roman"/>
                <w:color w:val="auto"/>
                <w:spacing w:val="0"/>
                <w:sz w:val="20"/>
                <w:szCs w:val="20"/>
              </w:rPr>
            </w:pPr>
          </w:p>
        </w:tc>
        <w:tc>
          <w:tcPr>
            <w:tcW w:w="1367" w:type="dxa"/>
            <w:tcBorders>
              <w:top w:val="nil"/>
              <w:left w:val="nil"/>
              <w:bottom w:val="nil"/>
              <w:right w:val="nil"/>
            </w:tcBorders>
            <w:shd w:val="clear" w:color="auto" w:fill="auto"/>
            <w:vAlign w:val="center"/>
            <w:hideMark/>
          </w:tcPr>
          <w:p w14:paraId="188CF4B1" w14:textId="77777777" w:rsidR="009A09D8" w:rsidRPr="009A09D8" w:rsidRDefault="009A09D8" w:rsidP="009A09D8">
            <w:pPr>
              <w:spacing w:after="0" w:line="240" w:lineRule="auto"/>
              <w:jc w:val="center"/>
              <w:rPr>
                <w:rFonts w:eastAsia="Times New Roman"/>
                <w:color w:val="auto"/>
                <w:spacing w:val="0"/>
                <w:sz w:val="20"/>
                <w:szCs w:val="20"/>
              </w:rPr>
            </w:pPr>
          </w:p>
        </w:tc>
        <w:tc>
          <w:tcPr>
            <w:tcW w:w="1366" w:type="dxa"/>
            <w:tcBorders>
              <w:top w:val="nil"/>
              <w:left w:val="nil"/>
              <w:bottom w:val="nil"/>
              <w:right w:val="nil"/>
            </w:tcBorders>
            <w:shd w:val="clear" w:color="auto" w:fill="auto"/>
            <w:noWrap/>
            <w:vAlign w:val="center"/>
            <w:hideMark/>
          </w:tcPr>
          <w:p w14:paraId="7293D9BA" w14:textId="77777777" w:rsidR="009A09D8" w:rsidRPr="009A09D8" w:rsidRDefault="009A09D8" w:rsidP="009A09D8">
            <w:pPr>
              <w:spacing w:after="0" w:line="240" w:lineRule="auto"/>
              <w:jc w:val="center"/>
              <w:rPr>
                <w:rFonts w:eastAsia="Times New Roman"/>
                <w:color w:val="auto"/>
                <w:spacing w:val="0"/>
                <w:sz w:val="20"/>
                <w:szCs w:val="20"/>
              </w:rPr>
            </w:pPr>
          </w:p>
        </w:tc>
        <w:tc>
          <w:tcPr>
            <w:tcW w:w="1593" w:type="dxa"/>
            <w:tcBorders>
              <w:top w:val="nil"/>
              <w:left w:val="nil"/>
              <w:bottom w:val="nil"/>
              <w:right w:val="nil"/>
            </w:tcBorders>
            <w:shd w:val="clear" w:color="auto" w:fill="auto"/>
            <w:vAlign w:val="center"/>
            <w:hideMark/>
          </w:tcPr>
          <w:p w14:paraId="2D14B3F3" w14:textId="77777777" w:rsidR="009A09D8" w:rsidRPr="009A09D8" w:rsidRDefault="009A09D8" w:rsidP="009A09D8">
            <w:pPr>
              <w:spacing w:after="0" w:line="240" w:lineRule="auto"/>
              <w:rPr>
                <w:rFonts w:eastAsia="Times New Roman"/>
                <w:color w:val="auto"/>
                <w:spacing w:val="0"/>
                <w:sz w:val="20"/>
                <w:szCs w:val="20"/>
              </w:rPr>
            </w:pPr>
          </w:p>
        </w:tc>
      </w:tr>
      <w:tr w:rsidR="009A09D8" w:rsidRPr="009A09D8" w14:paraId="076FA52D" w14:textId="77777777" w:rsidTr="00C241D7">
        <w:trPr>
          <w:trHeight w:val="853"/>
        </w:trPr>
        <w:tc>
          <w:tcPr>
            <w:tcW w:w="1128" w:type="dxa"/>
            <w:tcBorders>
              <w:top w:val="single" w:sz="8" w:space="0" w:color="auto"/>
              <w:left w:val="single" w:sz="8" w:space="0" w:color="auto"/>
              <w:bottom w:val="nil"/>
              <w:right w:val="single" w:sz="4" w:space="0" w:color="auto"/>
            </w:tcBorders>
            <w:shd w:val="clear" w:color="000000" w:fill="072C61"/>
            <w:noWrap/>
            <w:vAlign w:val="center"/>
            <w:hideMark/>
          </w:tcPr>
          <w:p w14:paraId="05401D8B" w14:textId="77777777" w:rsidR="009A09D8" w:rsidRPr="005C527A" w:rsidRDefault="009A09D8" w:rsidP="009A09D8">
            <w:pPr>
              <w:spacing w:after="0" w:line="240" w:lineRule="auto"/>
              <w:jc w:val="center"/>
              <w:rPr>
                <w:rFonts w:eastAsia="Times New Roman"/>
                <w:b/>
                <w:bCs/>
                <w:color w:val="FFFFFF"/>
                <w:spacing w:val="0"/>
                <w:sz w:val="22"/>
              </w:rPr>
            </w:pPr>
            <w:r w:rsidRPr="005C527A">
              <w:rPr>
                <w:rFonts w:eastAsia="Times New Roman"/>
                <w:b/>
                <w:bCs/>
                <w:color w:val="FFFFFF"/>
                <w:spacing w:val="0"/>
                <w:sz w:val="22"/>
              </w:rPr>
              <w:t>Provincia</w:t>
            </w:r>
          </w:p>
        </w:tc>
        <w:tc>
          <w:tcPr>
            <w:tcW w:w="1250" w:type="dxa"/>
            <w:tcBorders>
              <w:top w:val="single" w:sz="8" w:space="0" w:color="auto"/>
              <w:left w:val="nil"/>
              <w:bottom w:val="nil"/>
              <w:right w:val="single" w:sz="4" w:space="0" w:color="auto"/>
            </w:tcBorders>
            <w:shd w:val="clear" w:color="000000" w:fill="072C61"/>
            <w:noWrap/>
            <w:vAlign w:val="center"/>
            <w:hideMark/>
          </w:tcPr>
          <w:p w14:paraId="07BA013E"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Rubros</w:t>
            </w:r>
          </w:p>
        </w:tc>
        <w:tc>
          <w:tcPr>
            <w:tcW w:w="1022" w:type="dxa"/>
            <w:tcBorders>
              <w:top w:val="single" w:sz="8" w:space="0" w:color="auto"/>
              <w:left w:val="nil"/>
              <w:bottom w:val="nil"/>
              <w:right w:val="single" w:sz="4" w:space="0" w:color="auto"/>
            </w:tcBorders>
            <w:shd w:val="clear" w:color="000000" w:fill="072C61"/>
            <w:vAlign w:val="center"/>
            <w:hideMark/>
          </w:tcPr>
          <w:p w14:paraId="05CE4D4B" w14:textId="77777777" w:rsidR="009A09D8" w:rsidRPr="005C527A" w:rsidRDefault="009A09D8" w:rsidP="009A09D8">
            <w:pPr>
              <w:spacing w:after="0" w:line="240" w:lineRule="auto"/>
              <w:jc w:val="center"/>
              <w:rPr>
                <w:rFonts w:eastAsia="Times New Roman"/>
                <w:b/>
                <w:bCs/>
                <w:color w:val="FFFFFF"/>
                <w:spacing w:val="0"/>
                <w:sz w:val="22"/>
              </w:rPr>
            </w:pPr>
            <w:r w:rsidRPr="005C527A">
              <w:rPr>
                <w:rFonts w:eastAsia="Times New Roman"/>
                <w:b/>
                <w:bCs/>
                <w:color w:val="FFFFFF"/>
                <w:spacing w:val="0"/>
                <w:sz w:val="22"/>
              </w:rPr>
              <w:t>Pólizas Emitidas</w:t>
            </w:r>
          </w:p>
        </w:tc>
        <w:tc>
          <w:tcPr>
            <w:tcW w:w="1367" w:type="dxa"/>
            <w:tcBorders>
              <w:top w:val="single" w:sz="8" w:space="0" w:color="auto"/>
              <w:left w:val="nil"/>
              <w:bottom w:val="nil"/>
              <w:right w:val="single" w:sz="4" w:space="0" w:color="auto"/>
            </w:tcBorders>
            <w:shd w:val="clear" w:color="000000" w:fill="072C61"/>
            <w:vAlign w:val="center"/>
            <w:hideMark/>
          </w:tcPr>
          <w:p w14:paraId="5677D856"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Superficies Aseguradas Tareas</w:t>
            </w:r>
          </w:p>
        </w:tc>
        <w:tc>
          <w:tcPr>
            <w:tcW w:w="1366" w:type="dxa"/>
            <w:tcBorders>
              <w:top w:val="single" w:sz="8" w:space="0" w:color="auto"/>
              <w:left w:val="nil"/>
              <w:bottom w:val="nil"/>
              <w:right w:val="single" w:sz="4" w:space="0" w:color="auto"/>
            </w:tcBorders>
            <w:shd w:val="clear" w:color="000000" w:fill="072C61"/>
            <w:vAlign w:val="center"/>
            <w:hideMark/>
          </w:tcPr>
          <w:p w14:paraId="4EB34DE2"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Total Prima (100%), En RD$</w:t>
            </w:r>
          </w:p>
        </w:tc>
        <w:tc>
          <w:tcPr>
            <w:tcW w:w="1593" w:type="dxa"/>
            <w:tcBorders>
              <w:top w:val="single" w:sz="8" w:space="0" w:color="auto"/>
              <w:left w:val="nil"/>
              <w:bottom w:val="nil"/>
              <w:right w:val="single" w:sz="8" w:space="0" w:color="auto"/>
            </w:tcBorders>
            <w:shd w:val="clear" w:color="000000" w:fill="072C61"/>
            <w:vAlign w:val="center"/>
            <w:hideMark/>
          </w:tcPr>
          <w:p w14:paraId="4FBFAD7E"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Asegurado, En RD$</w:t>
            </w:r>
          </w:p>
        </w:tc>
      </w:tr>
      <w:tr w:rsidR="009A09D8" w:rsidRPr="009A09D8" w14:paraId="24FC194B" w14:textId="77777777" w:rsidTr="00C241D7">
        <w:trPr>
          <w:trHeight w:val="270"/>
        </w:trPr>
        <w:tc>
          <w:tcPr>
            <w:tcW w:w="11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06020" w14:textId="13604099"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Bahoruco</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14:paraId="32148EFB" w14:textId="695BECFE"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Plátano</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14:paraId="59BE077A"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45</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14:paraId="6A31BA6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2,010</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10C998AE"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2,152,361</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20F2FDB7"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19,566,920</w:t>
            </w:r>
          </w:p>
        </w:tc>
      </w:tr>
      <w:tr w:rsidR="009A09D8" w:rsidRPr="009A09D8" w14:paraId="52DD7CFB"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7663147B"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5215A267"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Café</w:t>
            </w:r>
          </w:p>
        </w:tc>
        <w:tc>
          <w:tcPr>
            <w:tcW w:w="1022" w:type="dxa"/>
            <w:tcBorders>
              <w:top w:val="nil"/>
              <w:left w:val="nil"/>
              <w:bottom w:val="single" w:sz="4" w:space="0" w:color="auto"/>
              <w:right w:val="single" w:sz="4" w:space="0" w:color="auto"/>
            </w:tcBorders>
            <w:shd w:val="clear" w:color="auto" w:fill="auto"/>
            <w:vAlign w:val="center"/>
            <w:hideMark/>
          </w:tcPr>
          <w:p w14:paraId="23041CAA"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59</w:t>
            </w:r>
          </w:p>
        </w:tc>
        <w:tc>
          <w:tcPr>
            <w:tcW w:w="1367" w:type="dxa"/>
            <w:tcBorders>
              <w:top w:val="nil"/>
              <w:left w:val="nil"/>
              <w:bottom w:val="single" w:sz="4" w:space="0" w:color="auto"/>
              <w:right w:val="single" w:sz="4" w:space="0" w:color="auto"/>
            </w:tcBorders>
            <w:shd w:val="clear" w:color="auto" w:fill="auto"/>
            <w:vAlign w:val="center"/>
            <w:hideMark/>
          </w:tcPr>
          <w:p w14:paraId="6FCC780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2,337</w:t>
            </w:r>
          </w:p>
        </w:tc>
        <w:tc>
          <w:tcPr>
            <w:tcW w:w="1366" w:type="dxa"/>
            <w:tcBorders>
              <w:top w:val="nil"/>
              <w:left w:val="nil"/>
              <w:bottom w:val="single" w:sz="4" w:space="0" w:color="auto"/>
              <w:right w:val="single" w:sz="4" w:space="0" w:color="auto"/>
            </w:tcBorders>
            <w:shd w:val="clear" w:color="auto" w:fill="auto"/>
            <w:vAlign w:val="center"/>
            <w:hideMark/>
          </w:tcPr>
          <w:p w14:paraId="12258F52"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789,334</w:t>
            </w:r>
          </w:p>
        </w:tc>
        <w:tc>
          <w:tcPr>
            <w:tcW w:w="1593" w:type="dxa"/>
            <w:tcBorders>
              <w:top w:val="nil"/>
              <w:left w:val="nil"/>
              <w:bottom w:val="single" w:sz="4" w:space="0" w:color="auto"/>
              <w:right w:val="single" w:sz="4" w:space="0" w:color="auto"/>
            </w:tcBorders>
            <w:shd w:val="clear" w:color="auto" w:fill="auto"/>
            <w:vAlign w:val="center"/>
            <w:hideMark/>
          </w:tcPr>
          <w:p w14:paraId="45F7EA1F"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17,473,480</w:t>
            </w:r>
          </w:p>
        </w:tc>
      </w:tr>
      <w:tr w:rsidR="009A09D8" w:rsidRPr="009A09D8" w14:paraId="1794A3C5"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16107B3C"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11545C4E"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Aguacate</w:t>
            </w:r>
          </w:p>
        </w:tc>
        <w:tc>
          <w:tcPr>
            <w:tcW w:w="1022" w:type="dxa"/>
            <w:tcBorders>
              <w:top w:val="nil"/>
              <w:left w:val="nil"/>
              <w:bottom w:val="single" w:sz="4" w:space="0" w:color="auto"/>
              <w:right w:val="single" w:sz="4" w:space="0" w:color="auto"/>
            </w:tcBorders>
            <w:shd w:val="clear" w:color="auto" w:fill="auto"/>
            <w:vAlign w:val="center"/>
            <w:hideMark/>
          </w:tcPr>
          <w:p w14:paraId="6C65D5F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69</w:t>
            </w:r>
          </w:p>
        </w:tc>
        <w:tc>
          <w:tcPr>
            <w:tcW w:w="1367" w:type="dxa"/>
            <w:tcBorders>
              <w:top w:val="nil"/>
              <w:left w:val="nil"/>
              <w:bottom w:val="single" w:sz="4" w:space="0" w:color="auto"/>
              <w:right w:val="single" w:sz="4" w:space="0" w:color="auto"/>
            </w:tcBorders>
            <w:shd w:val="clear" w:color="auto" w:fill="auto"/>
            <w:vAlign w:val="center"/>
            <w:hideMark/>
          </w:tcPr>
          <w:p w14:paraId="19CDE5A2"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3,111</w:t>
            </w:r>
          </w:p>
        </w:tc>
        <w:tc>
          <w:tcPr>
            <w:tcW w:w="1366" w:type="dxa"/>
            <w:tcBorders>
              <w:top w:val="nil"/>
              <w:left w:val="nil"/>
              <w:bottom w:val="single" w:sz="4" w:space="0" w:color="auto"/>
              <w:right w:val="single" w:sz="4" w:space="0" w:color="auto"/>
            </w:tcBorders>
            <w:shd w:val="clear" w:color="auto" w:fill="auto"/>
            <w:vAlign w:val="center"/>
            <w:hideMark/>
          </w:tcPr>
          <w:p w14:paraId="0AEF3239"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759,203</w:t>
            </w:r>
          </w:p>
        </w:tc>
        <w:tc>
          <w:tcPr>
            <w:tcW w:w="1593" w:type="dxa"/>
            <w:tcBorders>
              <w:top w:val="nil"/>
              <w:left w:val="nil"/>
              <w:bottom w:val="single" w:sz="4" w:space="0" w:color="auto"/>
              <w:right w:val="single" w:sz="4" w:space="0" w:color="auto"/>
            </w:tcBorders>
            <w:shd w:val="clear" w:color="auto" w:fill="auto"/>
            <w:vAlign w:val="center"/>
            <w:hideMark/>
          </w:tcPr>
          <w:p w14:paraId="15667B4B"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16,691,570</w:t>
            </w:r>
          </w:p>
        </w:tc>
      </w:tr>
      <w:tr w:rsidR="009A09D8" w:rsidRPr="009A09D8" w14:paraId="67804251"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3C5B86E5"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1E52E03A"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Limón</w:t>
            </w:r>
          </w:p>
        </w:tc>
        <w:tc>
          <w:tcPr>
            <w:tcW w:w="1022" w:type="dxa"/>
            <w:tcBorders>
              <w:top w:val="nil"/>
              <w:left w:val="nil"/>
              <w:bottom w:val="single" w:sz="4" w:space="0" w:color="auto"/>
              <w:right w:val="single" w:sz="4" w:space="0" w:color="auto"/>
            </w:tcBorders>
            <w:shd w:val="clear" w:color="auto" w:fill="auto"/>
            <w:vAlign w:val="center"/>
            <w:hideMark/>
          </w:tcPr>
          <w:p w14:paraId="6C70CD2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43</w:t>
            </w:r>
          </w:p>
        </w:tc>
        <w:tc>
          <w:tcPr>
            <w:tcW w:w="1367" w:type="dxa"/>
            <w:tcBorders>
              <w:top w:val="nil"/>
              <w:left w:val="nil"/>
              <w:bottom w:val="single" w:sz="4" w:space="0" w:color="auto"/>
              <w:right w:val="single" w:sz="4" w:space="0" w:color="auto"/>
            </w:tcBorders>
            <w:shd w:val="clear" w:color="auto" w:fill="auto"/>
            <w:vAlign w:val="center"/>
            <w:hideMark/>
          </w:tcPr>
          <w:p w14:paraId="3E7B91A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1,699</w:t>
            </w:r>
          </w:p>
        </w:tc>
        <w:tc>
          <w:tcPr>
            <w:tcW w:w="1366" w:type="dxa"/>
            <w:tcBorders>
              <w:top w:val="nil"/>
              <w:left w:val="nil"/>
              <w:bottom w:val="single" w:sz="4" w:space="0" w:color="auto"/>
              <w:right w:val="single" w:sz="4" w:space="0" w:color="auto"/>
            </w:tcBorders>
            <w:shd w:val="clear" w:color="auto" w:fill="auto"/>
            <w:vAlign w:val="center"/>
            <w:hideMark/>
          </w:tcPr>
          <w:p w14:paraId="258FCC4D"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643,477</w:t>
            </w:r>
          </w:p>
        </w:tc>
        <w:tc>
          <w:tcPr>
            <w:tcW w:w="1593" w:type="dxa"/>
            <w:tcBorders>
              <w:top w:val="nil"/>
              <w:left w:val="nil"/>
              <w:bottom w:val="single" w:sz="4" w:space="0" w:color="auto"/>
              <w:right w:val="single" w:sz="4" w:space="0" w:color="auto"/>
            </w:tcBorders>
            <w:shd w:val="clear" w:color="auto" w:fill="auto"/>
            <w:vAlign w:val="center"/>
            <w:hideMark/>
          </w:tcPr>
          <w:p w14:paraId="189D5987"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14,963,797</w:t>
            </w:r>
          </w:p>
        </w:tc>
      </w:tr>
      <w:tr w:rsidR="009A09D8" w:rsidRPr="009A09D8" w14:paraId="4AD6B34A"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3E7D190F"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6037230C"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Mango</w:t>
            </w:r>
          </w:p>
        </w:tc>
        <w:tc>
          <w:tcPr>
            <w:tcW w:w="1022" w:type="dxa"/>
            <w:tcBorders>
              <w:top w:val="nil"/>
              <w:left w:val="nil"/>
              <w:bottom w:val="single" w:sz="4" w:space="0" w:color="auto"/>
              <w:right w:val="single" w:sz="4" w:space="0" w:color="auto"/>
            </w:tcBorders>
            <w:shd w:val="clear" w:color="auto" w:fill="auto"/>
            <w:vAlign w:val="center"/>
            <w:hideMark/>
          </w:tcPr>
          <w:p w14:paraId="3E4871F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9</w:t>
            </w:r>
          </w:p>
        </w:tc>
        <w:tc>
          <w:tcPr>
            <w:tcW w:w="1367" w:type="dxa"/>
            <w:tcBorders>
              <w:top w:val="nil"/>
              <w:left w:val="nil"/>
              <w:bottom w:val="single" w:sz="4" w:space="0" w:color="auto"/>
              <w:right w:val="single" w:sz="4" w:space="0" w:color="auto"/>
            </w:tcBorders>
            <w:shd w:val="clear" w:color="auto" w:fill="auto"/>
            <w:vAlign w:val="center"/>
            <w:hideMark/>
          </w:tcPr>
          <w:p w14:paraId="7C487B5F"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248</w:t>
            </w:r>
          </w:p>
        </w:tc>
        <w:tc>
          <w:tcPr>
            <w:tcW w:w="1366" w:type="dxa"/>
            <w:tcBorders>
              <w:top w:val="nil"/>
              <w:left w:val="nil"/>
              <w:bottom w:val="single" w:sz="4" w:space="0" w:color="auto"/>
              <w:right w:val="single" w:sz="4" w:space="0" w:color="auto"/>
            </w:tcBorders>
            <w:shd w:val="clear" w:color="auto" w:fill="auto"/>
            <w:vAlign w:val="center"/>
            <w:hideMark/>
          </w:tcPr>
          <w:p w14:paraId="03B1F4A2"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110,530</w:t>
            </w:r>
          </w:p>
        </w:tc>
        <w:tc>
          <w:tcPr>
            <w:tcW w:w="1593" w:type="dxa"/>
            <w:tcBorders>
              <w:top w:val="nil"/>
              <w:left w:val="nil"/>
              <w:bottom w:val="single" w:sz="4" w:space="0" w:color="auto"/>
              <w:right w:val="single" w:sz="4" w:space="0" w:color="auto"/>
            </w:tcBorders>
            <w:shd w:val="clear" w:color="auto" w:fill="auto"/>
            <w:vAlign w:val="center"/>
            <w:hideMark/>
          </w:tcPr>
          <w:p w14:paraId="5D02ADE9"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2,210,590</w:t>
            </w:r>
          </w:p>
        </w:tc>
      </w:tr>
      <w:tr w:rsidR="009A09D8" w:rsidRPr="009A09D8" w14:paraId="24F5ED34"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29A8EA16"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50291D6A"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Melón</w:t>
            </w:r>
          </w:p>
        </w:tc>
        <w:tc>
          <w:tcPr>
            <w:tcW w:w="1022" w:type="dxa"/>
            <w:tcBorders>
              <w:top w:val="nil"/>
              <w:left w:val="nil"/>
              <w:bottom w:val="single" w:sz="4" w:space="0" w:color="auto"/>
              <w:right w:val="single" w:sz="4" w:space="0" w:color="auto"/>
            </w:tcBorders>
            <w:shd w:val="clear" w:color="auto" w:fill="auto"/>
            <w:vAlign w:val="center"/>
            <w:hideMark/>
          </w:tcPr>
          <w:p w14:paraId="545A5A0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w:t>
            </w:r>
          </w:p>
        </w:tc>
        <w:tc>
          <w:tcPr>
            <w:tcW w:w="1367" w:type="dxa"/>
            <w:tcBorders>
              <w:top w:val="nil"/>
              <w:left w:val="nil"/>
              <w:bottom w:val="single" w:sz="4" w:space="0" w:color="auto"/>
              <w:right w:val="single" w:sz="4" w:space="0" w:color="auto"/>
            </w:tcBorders>
            <w:shd w:val="clear" w:color="auto" w:fill="auto"/>
            <w:vAlign w:val="center"/>
            <w:hideMark/>
          </w:tcPr>
          <w:p w14:paraId="293C9550"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210</w:t>
            </w:r>
          </w:p>
        </w:tc>
        <w:tc>
          <w:tcPr>
            <w:tcW w:w="1366" w:type="dxa"/>
            <w:tcBorders>
              <w:top w:val="nil"/>
              <w:left w:val="nil"/>
              <w:bottom w:val="single" w:sz="4" w:space="0" w:color="auto"/>
              <w:right w:val="single" w:sz="4" w:space="0" w:color="auto"/>
            </w:tcBorders>
            <w:shd w:val="clear" w:color="auto" w:fill="auto"/>
            <w:vAlign w:val="center"/>
            <w:hideMark/>
          </w:tcPr>
          <w:p w14:paraId="1438DE94"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105,000</w:t>
            </w:r>
          </w:p>
        </w:tc>
        <w:tc>
          <w:tcPr>
            <w:tcW w:w="1593" w:type="dxa"/>
            <w:tcBorders>
              <w:top w:val="nil"/>
              <w:left w:val="nil"/>
              <w:bottom w:val="single" w:sz="4" w:space="0" w:color="auto"/>
              <w:right w:val="single" w:sz="4" w:space="0" w:color="auto"/>
            </w:tcBorders>
            <w:shd w:val="clear" w:color="auto" w:fill="auto"/>
            <w:vAlign w:val="center"/>
            <w:hideMark/>
          </w:tcPr>
          <w:p w14:paraId="64BF964D"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1,500,000</w:t>
            </w:r>
          </w:p>
        </w:tc>
      </w:tr>
      <w:tr w:rsidR="009A09D8" w:rsidRPr="009A09D8" w14:paraId="7A5FF9D1"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0999A695"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66984891"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Uva</w:t>
            </w:r>
          </w:p>
        </w:tc>
        <w:tc>
          <w:tcPr>
            <w:tcW w:w="1022" w:type="dxa"/>
            <w:tcBorders>
              <w:top w:val="nil"/>
              <w:left w:val="nil"/>
              <w:bottom w:val="single" w:sz="4" w:space="0" w:color="auto"/>
              <w:right w:val="single" w:sz="4" w:space="0" w:color="auto"/>
            </w:tcBorders>
            <w:shd w:val="clear" w:color="auto" w:fill="auto"/>
            <w:vAlign w:val="center"/>
            <w:hideMark/>
          </w:tcPr>
          <w:p w14:paraId="7B24C37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5</w:t>
            </w:r>
          </w:p>
        </w:tc>
        <w:tc>
          <w:tcPr>
            <w:tcW w:w="1367" w:type="dxa"/>
            <w:tcBorders>
              <w:top w:val="nil"/>
              <w:left w:val="nil"/>
              <w:bottom w:val="single" w:sz="4" w:space="0" w:color="auto"/>
              <w:right w:val="single" w:sz="4" w:space="0" w:color="auto"/>
            </w:tcBorders>
            <w:shd w:val="clear" w:color="auto" w:fill="auto"/>
            <w:vAlign w:val="center"/>
            <w:hideMark/>
          </w:tcPr>
          <w:p w14:paraId="4C6C399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56</w:t>
            </w:r>
          </w:p>
        </w:tc>
        <w:tc>
          <w:tcPr>
            <w:tcW w:w="1366" w:type="dxa"/>
            <w:tcBorders>
              <w:top w:val="nil"/>
              <w:left w:val="nil"/>
              <w:bottom w:val="single" w:sz="4" w:space="0" w:color="auto"/>
              <w:right w:val="single" w:sz="4" w:space="0" w:color="auto"/>
            </w:tcBorders>
            <w:shd w:val="clear" w:color="auto" w:fill="auto"/>
            <w:vAlign w:val="center"/>
            <w:hideMark/>
          </w:tcPr>
          <w:p w14:paraId="6EEA7C6B"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51,600</w:t>
            </w:r>
          </w:p>
        </w:tc>
        <w:tc>
          <w:tcPr>
            <w:tcW w:w="1593" w:type="dxa"/>
            <w:tcBorders>
              <w:top w:val="nil"/>
              <w:left w:val="nil"/>
              <w:bottom w:val="single" w:sz="4" w:space="0" w:color="auto"/>
              <w:right w:val="single" w:sz="4" w:space="0" w:color="auto"/>
            </w:tcBorders>
            <w:shd w:val="clear" w:color="auto" w:fill="auto"/>
            <w:vAlign w:val="center"/>
            <w:hideMark/>
          </w:tcPr>
          <w:p w14:paraId="34B40CE8"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975,000</w:t>
            </w:r>
          </w:p>
        </w:tc>
      </w:tr>
      <w:tr w:rsidR="009A09D8" w:rsidRPr="009A09D8" w14:paraId="6D0D1511"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4EFFC973"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45E02ACD" w14:textId="7F2EA62D"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Coco</w:t>
            </w:r>
          </w:p>
        </w:tc>
        <w:tc>
          <w:tcPr>
            <w:tcW w:w="1022" w:type="dxa"/>
            <w:tcBorders>
              <w:top w:val="nil"/>
              <w:left w:val="nil"/>
              <w:bottom w:val="single" w:sz="4" w:space="0" w:color="auto"/>
              <w:right w:val="single" w:sz="4" w:space="0" w:color="auto"/>
            </w:tcBorders>
            <w:shd w:val="clear" w:color="auto" w:fill="auto"/>
            <w:vAlign w:val="center"/>
            <w:hideMark/>
          </w:tcPr>
          <w:p w14:paraId="43D6D523"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w:t>
            </w:r>
          </w:p>
        </w:tc>
        <w:tc>
          <w:tcPr>
            <w:tcW w:w="1367" w:type="dxa"/>
            <w:tcBorders>
              <w:top w:val="nil"/>
              <w:left w:val="nil"/>
              <w:bottom w:val="single" w:sz="4" w:space="0" w:color="auto"/>
              <w:right w:val="single" w:sz="4" w:space="0" w:color="auto"/>
            </w:tcBorders>
            <w:shd w:val="clear" w:color="auto" w:fill="auto"/>
            <w:vAlign w:val="center"/>
            <w:hideMark/>
          </w:tcPr>
          <w:p w14:paraId="23BB7150"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103</w:t>
            </w:r>
          </w:p>
        </w:tc>
        <w:tc>
          <w:tcPr>
            <w:tcW w:w="1366" w:type="dxa"/>
            <w:tcBorders>
              <w:top w:val="nil"/>
              <w:left w:val="nil"/>
              <w:bottom w:val="single" w:sz="4" w:space="0" w:color="auto"/>
              <w:right w:val="single" w:sz="4" w:space="0" w:color="auto"/>
            </w:tcBorders>
            <w:shd w:val="clear" w:color="auto" w:fill="auto"/>
            <w:vAlign w:val="center"/>
            <w:hideMark/>
          </w:tcPr>
          <w:p w14:paraId="68F6DC7B"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41,340</w:t>
            </w:r>
          </w:p>
        </w:tc>
        <w:tc>
          <w:tcPr>
            <w:tcW w:w="1593" w:type="dxa"/>
            <w:tcBorders>
              <w:top w:val="nil"/>
              <w:left w:val="nil"/>
              <w:bottom w:val="single" w:sz="4" w:space="0" w:color="auto"/>
              <w:right w:val="single" w:sz="4" w:space="0" w:color="auto"/>
            </w:tcBorders>
            <w:shd w:val="clear" w:color="auto" w:fill="auto"/>
            <w:vAlign w:val="center"/>
            <w:hideMark/>
          </w:tcPr>
          <w:p w14:paraId="61755364"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799,000</w:t>
            </w:r>
          </w:p>
        </w:tc>
      </w:tr>
      <w:tr w:rsidR="009A09D8" w:rsidRPr="009A09D8" w14:paraId="178FF450"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29EE230A"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2FC305D5"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Yuca</w:t>
            </w:r>
          </w:p>
        </w:tc>
        <w:tc>
          <w:tcPr>
            <w:tcW w:w="1022" w:type="dxa"/>
            <w:tcBorders>
              <w:top w:val="nil"/>
              <w:left w:val="nil"/>
              <w:bottom w:val="single" w:sz="4" w:space="0" w:color="auto"/>
              <w:right w:val="single" w:sz="4" w:space="0" w:color="auto"/>
            </w:tcBorders>
            <w:shd w:val="clear" w:color="auto" w:fill="auto"/>
            <w:vAlign w:val="center"/>
            <w:hideMark/>
          </w:tcPr>
          <w:p w14:paraId="67C395F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w:t>
            </w:r>
          </w:p>
        </w:tc>
        <w:tc>
          <w:tcPr>
            <w:tcW w:w="1367" w:type="dxa"/>
            <w:tcBorders>
              <w:top w:val="nil"/>
              <w:left w:val="nil"/>
              <w:bottom w:val="single" w:sz="4" w:space="0" w:color="auto"/>
              <w:right w:val="single" w:sz="4" w:space="0" w:color="auto"/>
            </w:tcBorders>
            <w:shd w:val="clear" w:color="auto" w:fill="auto"/>
            <w:vAlign w:val="center"/>
            <w:hideMark/>
          </w:tcPr>
          <w:p w14:paraId="555E146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50</w:t>
            </w:r>
          </w:p>
        </w:tc>
        <w:tc>
          <w:tcPr>
            <w:tcW w:w="1366" w:type="dxa"/>
            <w:tcBorders>
              <w:top w:val="nil"/>
              <w:left w:val="nil"/>
              <w:bottom w:val="single" w:sz="4" w:space="0" w:color="auto"/>
              <w:right w:val="single" w:sz="4" w:space="0" w:color="auto"/>
            </w:tcBorders>
            <w:shd w:val="clear" w:color="auto" w:fill="auto"/>
            <w:vAlign w:val="center"/>
            <w:hideMark/>
          </w:tcPr>
          <w:p w14:paraId="1541992C"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46,750</w:t>
            </w:r>
          </w:p>
        </w:tc>
        <w:tc>
          <w:tcPr>
            <w:tcW w:w="1593" w:type="dxa"/>
            <w:tcBorders>
              <w:top w:val="nil"/>
              <w:left w:val="nil"/>
              <w:bottom w:val="single" w:sz="4" w:space="0" w:color="auto"/>
              <w:right w:val="single" w:sz="4" w:space="0" w:color="auto"/>
            </w:tcBorders>
            <w:shd w:val="clear" w:color="auto" w:fill="auto"/>
            <w:vAlign w:val="center"/>
            <w:hideMark/>
          </w:tcPr>
          <w:p w14:paraId="109DFA17"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425,000</w:t>
            </w:r>
          </w:p>
        </w:tc>
      </w:tr>
      <w:tr w:rsidR="009A09D8" w:rsidRPr="009A09D8" w14:paraId="676F1774"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089C5E22"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71D3F340"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Pasto</w:t>
            </w:r>
          </w:p>
        </w:tc>
        <w:tc>
          <w:tcPr>
            <w:tcW w:w="1022" w:type="dxa"/>
            <w:tcBorders>
              <w:top w:val="nil"/>
              <w:left w:val="nil"/>
              <w:bottom w:val="single" w:sz="4" w:space="0" w:color="auto"/>
              <w:right w:val="single" w:sz="4" w:space="0" w:color="auto"/>
            </w:tcBorders>
            <w:shd w:val="clear" w:color="auto" w:fill="auto"/>
            <w:vAlign w:val="center"/>
            <w:hideMark/>
          </w:tcPr>
          <w:p w14:paraId="6B27C13A"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367" w:type="dxa"/>
            <w:tcBorders>
              <w:top w:val="nil"/>
              <w:left w:val="nil"/>
              <w:bottom w:val="single" w:sz="4" w:space="0" w:color="auto"/>
              <w:right w:val="single" w:sz="4" w:space="0" w:color="auto"/>
            </w:tcBorders>
            <w:shd w:val="clear" w:color="auto" w:fill="auto"/>
            <w:vAlign w:val="center"/>
            <w:hideMark/>
          </w:tcPr>
          <w:p w14:paraId="6F2CCC52"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400</w:t>
            </w:r>
          </w:p>
        </w:tc>
        <w:tc>
          <w:tcPr>
            <w:tcW w:w="1366" w:type="dxa"/>
            <w:tcBorders>
              <w:top w:val="nil"/>
              <w:left w:val="nil"/>
              <w:bottom w:val="single" w:sz="4" w:space="0" w:color="auto"/>
              <w:right w:val="single" w:sz="4" w:space="0" w:color="auto"/>
            </w:tcBorders>
            <w:shd w:val="clear" w:color="auto" w:fill="auto"/>
            <w:vAlign w:val="center"/>
            <w:hideMark/>
          </w:tcPr>
          <w:p w14:paraId="24A7688A"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19,200</w:t>
            </w:r>
          </w:p>
        </w:tc>
        <w:tc>
          <w:tcPr>
            <w:tcW w:w="1593" w:type="dxa"/>
            <w:tcBorders>
              <w:top w:val="nil"/>
              <w:left w:val="nil"/>
              <w:bottom w:val="single" w:sz="4" w:space="0" w:color="auto"/>
              <w:right w:val="single" w:sz="4" w:space="0" w:color="auto"/>
            </w:tcBorders>
            <w:shd w:val="clear" w:color="auto" w:fill="auto"/>
            <w:vAlign w:val="center"/>
            <w:hideMark/>
          </w:tcPr>
          <w:p w14:paraId="45624EA0"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240,000</w:t>
            </w:r>
          </w:p>
        </w:tc>
      </w:tr>
      <w:tr w:rsidR="009A09D8" w:rsidRPr="009A09D8" w14:paraId="4261FFA9" w14:textId="77777777" w:rsidTr="00C241D7">
        <w:trPr>
          <w:trHeight w:val="270"/>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2BE3BA59"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5A70AFD0" w14:textId="2C5CBCFE" w:rsidR="009A09D8" w:rsidRPr="00216153" w:rsidRDefault="009A09D8" w:rsidP="009A09D8">
            <w:pPr>
              <w:spacing w:after="0" w:line="240" w:lineRule="auto"/>
              <w:rPr>
                <w:rFonts w:eastAsia="Times New Roman"/>
                <w:color w:val="4C4747"/>
                <w:spacing w:val="0"/>
                <w:sz w:val="22"/>
              </w:rPr>
            </w:pPr>
            <w:r w:rsidRPr="00216153">
              <w:rPr>
                <w:rFonts w:eastAsia="Times New Roman"/>
                <w:color w:val="4C4747"/>
                <w:spacing w:val="0"/>
                <w:sz w:val="22"/>
              </w:rPr>
              <w:t>Guanábana</w:t>
            </w:r>
          </w:p>
        </w:tc>
        <w:tc>
          <w:tcPr>
            <w:tcW w:w="1022" w:type="dxa"/>
            <w:tcBorders>
              <w:top w:val="nil"/>
              <w:left w:val="nil"/>
              <w:bottom w:val="single" w:sz="4" w:space="0" w:color="auto"/>
              <w:right w:val="single" w:sz="4" w:space="0" w:color="auto"/>
            </w:tcBorders>
            <w:shd w:val="clear" w:color="auto" w:fill="auto"/>
            <w:vAlign w:val="center"/>
            <w:hideMark/>
          </w:tcPr>
          <w:p w14:paraId="3015A35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367" w:type="dxa"/>
            <w:tcBorders>
              <w:top w:val="nil"/>
              <w:left w:val="nil"/>
              <w:bottom w:val="single" w:sz="4" w:space="0" w:color="auto"/>
              <w:right w:val="single" w:sz="4" w:space="0" w:color="auto"/>
            </w:tcBorders>
            <w:shd w:val="clear" w:color="auto" w:fill="auto"/>
            <w:vAlign w:val="center"/>
            <w:hideMark/>
          </w:tcPr>
          <w:p w14:paraId="49282635"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140</w:t>
            </w:r>
          </w:p>
        </w:tc>
        <w:tc>
          <w:tcPr>
            <w:tcW w:w="1366" w:type="dxa"/>
            <w:tcBorders>
              <w:top w:val="nil"/>
              <w:left w:val="nil"/>
              <w:bottom w:val="single" w:sz="4" w:space="0" w:color="auto"/>
              <w:right w:val="single" w:sz="4" w:space="0" w:color="auto"/>
            </w:tcBorders>
            <w:shd w:val="clear" w:color="auto" w:fill="auto"/>
            <w:vAlign w:val="center"/>
            <w:hideMark/>
          </w:tcPr>
          <w:p w14:paraId="244EA4C9"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12,088</w:t>
            </w:r>
          </w:p>
        </w:tc>
        <w:tc>
          <w:tcPr>
            <w:tcW w:w="1593" w:type="dxa"/>
            <w:tcBorders>
              <w:top w:val="nil"/>
              <w:left w:val="nil"/>
              <w:bottom w:val="single" w:sz="4" w:space="0" w:color="auto"/>
              <w:right w:val="single" w:sz="4" w:space="0" w:color="auto"/>
            </w:tcBorders>
            <w:shd w:val="clear" w:color="auto" w:fill="auto"/>
            <w:vAlign w:val="center"/>
            <w:hideMark/>
          </w:tcPr>
          <w:p w14:paraId="78146B36"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201,460</w:t>
            </w:r>
          </w:p>
        </w:tc>
      </w:tr>
      <w:tr w:rsidR="009A09D8" w:rsidRPr="009A09D8" w14:paraId="2672AFB7" w14:textId="77777777" w:rsidTr="00C241D7">
        <w:trPr>
          <w:trHeight w:val="284"/>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4499D8C7"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5D1E10B9"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Banano</w:t>
            </w:r>
          </w:p>
        </w:tc>
        <w:tc>
          <w:tcPr>
            <w:tcW w:w="1022" w:type="dxa"/>
            <w:tcBorders>
              <w:top w:val="nil"/>
              <w:left w:val="nil"/>
              <w:bottom w:val="single" w:sz="4" w:space="0" w:color="auto"/>
              <w:right w:val="single" w:sz="4" w:space="0" w:color="auto"/>
            </w:tcBorders>
            <w:shd w:val="clear" w:color="auto" w:fill="auto"/>
            <w:vAlign w:val="center"/>
            <w:hideMark/>
          </w:tcPr>
          <w:p w14:paraId="65747F8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367" w:type="dxa"/>
            <w:tcBorders>
              <w:top w:val="nil"/>
              <w:left w:val="nil"/>
              <w:bottom w:val="single" w:sz="4" w:space="0" w:color="auto"/>
              <w:right w:val="single" w:sz="4" w:space="0" w:color="auto"/>
            </w:tcBorders>
            <w:shd w:val="clear" w:color="auto" w:fill="auto"/>
            <w:vAlign w:val="center"/>
            <w:hideMark/>
          </w:tcPr>
          <w:p w14:paraId="414CE3E3"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15</w:t>
            </w:r>
          </w:p>
        </w:tc>
        <w:tc>
          <w:tcPr>
            <w:tcW w:w="1366" w:type="dxa"/>
            <w:tcBorders>
              <w:top w:val="nil"/>
              <w:left w:val="nil"/>
              <w:bottom w:val="single" w:sz="4" w:space="0" w:color="auto"/>
              <w:right w:val="single" w:sz="4" w:space="0" w:color="auto"/>
            </w:tcBorders>
            <w:shd w:val="clear" w:color="auto" w:fill="auto"/>
            <w:vAlign w:val="center"/>
            <w:hideMark/>
          </w:tcPr>
          <w:p w14:paraId="3DCF5BC0"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16,500</w:t>
            </w:r>
          </w:p>
        </w:tc>
        <w:tc>
          <w:tcPr>
            <w:tcW w:w="1593" w:type="dxa"/>
            <w:tcBorders>
              <w:top w:val="nil"/>
              <w:left w:val="nil"/>
              <w:bottom w:val="single" w:sz="4" w:space="0" w:color="auto"/>
              <w:right w:val="single" w:sz="4" w:space="0" w:color="auto"/>
            </w:tcBorders>
            <w:shd w:val="clear" w:color="auto" w:fill="auto"/>
            <w:vAlign w:val="center"/>
            <w:hideMark/>
          </w:tcPr>
          <w:p w14:paraId="56FF97E2" w14:textId="77777777" w:rsidR="009A09D8" w:rsidRPr="00216153" w:rsidRDefault="009A09D8" w:rsidP="009A09D8">
            <w:pPr>
              <w:spacing w:after="0" w:line="240" w:lineRule="auto"/>
              <w:jc w:val="right"/>
              <w:rPr>
                <w:rFonts w:eastAsia="Times New Roman"/>
                <w:color w:val="4C4747"/>
                <w:spacing w:val="0"/>
              </w:rPr>
            </w:pPr>
            <w:r w:rsidRPr="00216153">
              <w:rPr>
                <w:rFonts w:eastAsia="Times New Roman"/>
                <w:color w:val="4C4747"/>
                <w:spacing w:val="0"/>
              </w:rPr>
              <w:t>150,000</w:t>
            </w:r>
          </w:p>
        </w:tc>
      </w:tr>
      <w:tr w:rsidR="009A09D8" w:rsidRPr="009A09D8" w14:paraId="73FB4668" w14:textId="77777777" w:rsidTr="00C241D7">
        <w:trPr>
          <w:trHeight w:val="284"/>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18CBC790"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5CB3AF1C"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022" w:type="dxa"/>
            <w:tcBorders>
              <w:top w:val="nil"/>
              <w:left w:val="nil"/>
              <w:bottom w:val="single" w:sz="4" w:space="0" w:color="auto"/>
              <w:right w:val="single" w:sz="4" w:space="0" w:color="auto"/>
            </w:tcBorders>
            <w:shd w:val="clear" w:color="auto" w:fill="auto"/>
            <w:vAlign w:val="center"/>
            <w:hideMark/>
          </w:tcPr>
          <w:p w14:paraId="7451B02B"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240</w:t>
            </w:r>
          </w:p>
        </w:tc>
        <w:tc>
          <w:tcPr>
            <w:tcW w:w="1367" w:type="dxa"/>
            <w:tcBorders>
              <w:top w:val="nil"/>
              <w:left w:val="nil"/>
              <w:bottom w:val="single" w:sz="4" w:space="0" w:color="auto"/>
              <w:right w:val="single" w:sz="4" w:space="0" w:color="auto"/>
            </w:tcBorders>
            <w:shd w:val="clear" w:color="auto" w:fill="auto"/>
            <w:vAlign w:val="center"/>
            <w:hideMark/>
          </w:tcPr>
          <w:p w14:paraId="7CE04A25"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10,379</w:t>
            </w:r>
          </w:p>
        </w:tc>
        <w:tc>
          <w:tcPr>
            <w:tcW w:w="1366" w:type="dxa"/>
            <w:tcBorders>
              <w:top w:val="nil"/>
              <w:left w:val="nil"/>
              <w:bottom w:val="single" w:sz="4" w:space="0" w:color="auto"/>
              <w:right w:val="single" w:sz="4" w:space="0" w:color="auto"/>
            </w:tcBorders>
            <w:shd w:val="clear" w:color="auto" w:fill="auto"/>
            <w:vAlign w:val="center"/>
            <w:hideMark/>
          </w:tcPr>
          <w:p w14:paraId="43895644"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4,747,382</w:t>
            </w:r>
          </w:p>
        </w:tc>
        <w:tc>
          <w:tcPr>
            <w:tcW w:w="1593" w:type="dxa"/>
            <w:tcBorders>
              <w:top w:val="nil"/>
              <w:left w:val="nil"/>
              <w:bottom w:val="single" w:sz="4" w:space="0" w:color="auto"/>
              <w:right w:val="single" w:sz="4" w:space="0" w:color="auto"/>
            </w:tcBorders>
            <w:shd w:val="clear" w:color="auto" w:fill="auto"/>
            <w:vAlign w:val="center"/>
            <w:hideMark/>
          </w:tcPr>
          <w:p w14:paraId="06BF4D0B"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75,196,817</w:t>
            </w:r>
          </w:p>
        </w:tc>
      </w:tr>
      <w:tr w:rsidR="009A09D8" w:rsidRPr="009A09D8" w14:paraId="1D0BCA9F" w14:textId="77777777" w:rsidTr="00C241D7">
        <w:trPr>
          <w:trHeight w:val="568"/>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09C8F274"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vAlign w:val="center"/>
            <w:hideMark/>
          </w:tcPr>
          <w:p w14:paraId="7D0A0A8D"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022" w:type="dxa"/>
            <w:tcBorders>
              <w:top w:val="nil"/>
              <w:left w:val="nil"/>
              <w:bottom w:val="single" w:sz="4" w:space="0" w:color="auto"/>
              <w:right w:val="single" w:sz="4" w:space="0" w:color="auto"/>
            </w:tcBorders>
            <w:shd w:val="clear" w:color="auto" w:fill="auto"/>
            <w:vAlign w:val="center"/>
            <w:hideMark/>
          </w:tcPr>
          <w:p w14:paraId="0543CF31"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9,700</w:t>
            </w:r>
          </w:p>
        </w:tc>
        <w:tc>
          <w:tcPr>
            <w:tcW w:w="1367" w:type="dxa"/>
            <w:tcBorders>
              <w:top w:val="nil"/>
              <w:left w:val="nil"/>
              <w:bottom w:val="single" w:sz="4" w:space="0" w:color="auto"/>
              <w:right w:val="single" w:sz="4" w:space="0" w:color="auto"/>
            </w:tcBorders>
            <w:shd w:val="clear" w:color="auto" w:fill="auto"/>
            <w:vAlign w:val="center"/>
            <w:hideMark/>
          </w:tcPr>
          <w:p w14:paraId="157049F8"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718,575</w:t>
            </w:r>
          </w:p>
        </w:tc>
        <w:tc>
          <w:tcPr>
            <w:tcW w:w="1366" w:type="dxa"/>
            <w:tcBorders>
              <w:top w:val="nil"/>
              <w:left w:val="nil"/>
              <w:bottom w:val="single" w:sz="4" w:space="0" w:color="auto"/>
              <w:right w:val="single" w:sz="4" w:space="0" w:color="auto"/>
            </w:tcBorders>
            <w:shd w:val="clear" w:color="auto" w:fill="auto"/>
            <w:vAlign w:val="center"/>
            <w:hideMark/>
          </w:tcPr>
          <w:p w14:paraId="0FD2674B"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458,944,960</w:t>
            </w:r>
          </w:p>
        </w:tc>
        <w:tc>
          <w:tcPr>
            <w:tcW w:w="1593" w:type="dxa"/>
            <w:tcBorders>
              <w:top w:val="nil"/>
              <w:left w:val="nil"/>
              <w:bottom w:val="single" w:sz="4" w:space="0" w:color="auto"/>
              <w:right w:val="single" w:sz="4" w:space="0" w:color="auto"/>
            </w:tcBorders>
            <w:shd w:val="clear" w:color="auto" w:fill="auto"/>
            <w:vAlign w:val="center"/>
            <w:hideMark/>
          </w:tcPr>
          <w:p w14:paraId="15D16491"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4,987,463,659</w:t>
            </w:r>
          </w:p>
        </w:tc>
      </w:tr>
      <w:tr w:rsidR="009A09D8" w:rsidRPr="009A09D8" w14:paraId="513F57C9" w14:textId="77777777" w:rsidTr="00C241D7">
        <w:trPr>
          <w:trHeight w:val="284"/>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6868F539" w14:textId="77777777" w:rsidR="009A09D8" w:rsidRPr="00216153" w:rsidRDefault="009A09D8" w:rsidP="009A09D8">
            <w:pPr>
              <w:spacing w:after="0" w:line="240" w:lineRule="auto"/>
              <w:rPr>
                <w:rFonts w:eastAsia="Times New Roman"/>
                <w:color w:val="4C4747"/>
                <w:spacing w:val="0"/>
              </w:rPr>
            </w:pPr>
          </w:p>
        </w:tc>
        <w:tc>
          <w:tcPr>
            <w:tcW w:w="1250" w:type="dxa"/>
            <w:tcBorders>
              <w:top w:val="nil"/>
              <w:left w:val="nil"/>
              <w:bottom w:val="single" w:sz="4" w:space="0" w:color="auto"/>
              <w:right w:val="single" w:sz="4" w:space="0" w:color="auto"/>
            </w:tcBorders>
            <w:shd w:val="clear" w:color="auto" w:fill="auto"/>
            <w:noWrap/>
            <w:vAlign w:val="center"/>
            <w:hideMark/>
          </w:tcPr>
          <w:p w14:paraId="1D948624"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Total</w:t>
            </w:r>
          </w:p>
        </w:tc>
        <w:tc>
          <w:tcPr>
            <w:tcW w:w="1022" w:type="dxa"/>
            <w:tcBorders>
              <w:top w:val="nil"/>
              <w:left w:val="nil"/>
              <w:bottom w:val="single" w:sz="4" w:space="0" w:color="auto"/>
              <w:right w:val="single" w:sz="4" w:space="0" w:color="auto"/>
            </w:tcBorders>
            <w:shd w:val="clear" w:color="auto" w:fill="auto"/>
            <w:vAlign w:val="center"/>
            <w:hideMark/>
          </w:tcPr>
          <w:p w14:paraId="65EAE546"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367" w:type="dxa"/>
            <w:tcBorders>
              <w:top w:val="nil"/>
              <w:left w:val="nil"/>
              <w:bottom w:val="single" w:sz="4" w:space="0" w:color="auto"/>
              <w:right w:val="single" w:sz="4" w:space="0" w:color="auto"/>
            </w:tcBorders>
            <w:shd w:val="clear" w:color="auto" w:fill="auto"/>
            <w:vAlign w:val="center"/>
            <w:hideMark/>
          </w:tcPr>
          <w:p w14:paraId="7F6A923B"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366" w:type="dxa"/>
            <w:tcBorders>
              <w:top w:val="nil"/>
              <w:left w:val="nil"/>
              <w:bottom w:val="single" w:sz="4" w:space="0" w:color="auto"/>
              <w:right w:val="single" w:sz="4" w:space="0" w:color="auto"/>
            </w:tcBorders>
            <w:shd w:val="clear" w:color="auto" w:fill="auto"/>
            <w:vAlign w:val="center"/>
            <w:hideMark/>
          </w:tcPr>
          <w:p w14:paraId="3678DF8A"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93" w:type="dxa"/>
            <w:tcBorders>
              <w:top w:val="nil"/>
              <w:left w:val="nil"/>
              <w:bottom w:val="single" w:sz="4" w:space="0" w:color="auto"/>
              <w:right w:val="single" w:sz="4" w:space="0" w:color="auto"/>
            </w:tcBorders>
            <w:shd w:val="clear" w:color="auto" w:fill="auto"/>
            <w:vAlign w:val="center"/>
            <w:hideMark/>
          </w:tcPr>
          <w:p w14:paraId="56247F95"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0E2C0D53" w14:textId="1D1AAB93" w:rsidR="00C2275A" w:rsidRDefault="0093630A" w:rsidP="00BE5CCC">
      <w:pPr>
        <w:pStyle w:val="Ttulo1"/>
        <w:jc w:val="left"/>
        <w:rPr>
          <w:lang w:val="es-ES"/>
        </w:rPr>
      </w:pPr>
      <w:r>
        <w:rPr>
          <w:noProof/>
          <w:lang w:val="en-US"/>
        </w:rPr>
        <w:drawing>
          <wp:anchor distT="0" distB="0" distL="114300" distR="114300" simplePos="0" relativeHeight="251678208" behindDoc="0" locked="0" layoutInCell="1" allowOverlap="1" wp14:anchorId="712E193D" wp14:editId="38B10EB6">
            <wp:simplePos x="0" y="0"/>
            <wp:positionH relativeFrom="page">
              <wp:posOffset>3900805</wp:posOffset>
            </wp:positionH>
            <wp:positionV relativeFrom="page">
              <wp:posOffset>5859780</wp:posOffset>
            </wp:positionV>
            <wp:extent cx="2126974" cy="1576070"/>
            <wp:effectExtent l="0" t="0" r="6985" b="5080"/>
            <wp:wrapTight wrapText="bothSides">
              <wp:wrapPolygon edited="0">
                <wp:start x="0" y="0"/>
                <wp:lineTo x="0" y="21409"/>
                <wp:lineTo x="21477" y="21409"/>
                <wp:lineTo x="21477" y="0"/>
                <wp:lineTo x="0" y="0"/>
              </wp:wrapPolygon>
            </wp:wrapTight>
            <wp:docPr id="160" name="Gráfico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874EF9">
        <w:rPr>
          <w:noProof/>
          <w:lang w:val="en-US"/>
        </w:rPr>
        <w:drawing>
          <wp:anchor distT="0" distB="0" distL="114300" distR="114300" simplePos="0" relativeHeight="251677184" behindDoc="0" locked="0" layoutInCell="1" allowOverlap="1" wp14:anchorId="72899D29" wp14:editId="19A7E9AE">
            <wp:simplePos x="0" y="0"/>
            <wp:positionH relativeFrom="margin">
              <wp:align>left</wp:align>
            </wp:positionH>
            <wp:positionV relativeFrom="page">
              <wp:posOffset>5888355</wp:posOffset>
            </wp:positionV>
            <wp:extent cx="1943100" cy="1576070"/>
            <wp:effectExtent l="0" t="0" r="0" b="5080"/>
            <wp:wrapTight wrapText="bothSides">
              <wp:wrapPolygon edited="0">
                <wp:start x="0" y="0"/>
                <wp:lineTo x="0" y="21409"/>
                <wp:lineTo x="21388" y="21409"/>
                <wp:lineTo x="21388" y="0"/>
                <wp:lineTo x="0" y="0"/>
              </wp:wrapPolygon>
            </wp:wrapTight>
            <wp:docPr id="159" name="Gráfico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p>
    <w:p w14:paraId="089955AF" w14:textId="77777777" w:rsidR="00C2275A" w:rsidRDefault="00C2275A" w:rsidP="00BE5CCC">
      <w:pPr>
        <w:pStyle w:val="Ttulo1"/>
        <w:jc w:val="left"/>
        <w:rPr>
          <w:lang w:val="es-ES"/>
        </w:rPr>
      </w:pPr>
    </w:p>
    <w:p w14:paraId="7B459C5A" w14:textId="77777777" w:rsidR="00C2275A" w:rsidRDefault="00C2275A" w:rsidP="00BE5CCC">
      <w:pPr>
        <w:pStyle w:val="Ttulo1"/>
        <w:jc w:val="left"/>
        <w:rPr>
          <w:rFonts w:eastAsia="Calibri"/>
          <w:color w:val="4C4747"/>
          <w:sz w:val="18"/>
        </w:rPr>
      </w:pPr>
    </w:p>
    <w:p w14:paraId="3B07B6B8" w14:textId="77777777" w:rsidR="00C2275A" w:rsidRDefault="00C2275A" w:rsidP="00BE5CCC">
      <w:pPr>
        <w:pStyle w:val="Ttulo1"/>
        <w:jc w:val="left"/>
        <w:rPr>
          <w:rFonts w:eastAsia="Calibri"/>
          <w:color w:val="4C4747"/>
          <w:sz w:val="18"/>
        </w:rPr>
      </w:pPr>
    </w:p>
    <w:p w14:paraId="7D61DC44" w14:textId="77777777" w:rsidR="00C2275A" w:rsidRDefault="00C2275A" w:rsidP="00BE5CCC">
      <w:pPr>
        <w:pStyle w:val="Ttulo1"/>
        <w:jc w:val="left"/>
        <w:rPr>
          <w:rFonts w:eastAsia="Calibri"/>
          <w:color w:val="4C4747"/>
          <w:sz w:val="18"/>
        </w:rPr>
      </w:pPr>
    </w:p>
    <w:p w14:paraId="47090695" w14:textId="109AC8EB" w:rsidR="00804D50" w:rsidRPr="00216153" w:rsidRDefault="00C2275A"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lang w:val="es-ES"/>
        </w:rPr>
        <w:br w:type="page"/>
      </w:r>
    </w:p>
    <w:tbl>
      <w:tblPr>
        <w:tblpPr w:leftFromText="180" w:rightFromText="180" w:vertAnchor="page" w:horzAnchor="margin" w:tblpY="1689"/>
        <w:tblW w:w="7766" w:type="dxa"/>
        <w:tblLook w:val="04A0" w:firstRow="1" w:lastRow="0" w:firstColumn="1" w:lastColumn="0" w:noHBand="0" w:noVBand="1"/>
      </w:tblPr>
      <w:tblGrid>
        <w:gridCol w:w="1121"/>
        <w:gridCol w:w="1043"/>
        <w:gridCol w:w="1154"/>
        <w:gridCol w:w="1426"/>
        <w:gridCol w:w="1426"/>
        <w:gridCol w:w="1596"/>
      </w:tblGrid>
      <w:tr w:rsidR="00971DDD" w:rsidRPr="009A09D8" w14:paraId="2C76C63B" w14:textId="77777777" w:rsidTr="00971DDD">
        <w:trPr>
          <w:trHeight w:val="302"/>
        </w:trPr>
        <w:tc>
          <w:tcPr>
            <w:tcW w:w="7766" w:type="dxa"/>
            <w:gridSpan w:val="6"/>
            <w:tcBorders>
              <w:top w:val="nil"/>
              <w:left w:val="nil"/>
              <w:bottom w:val="nil"/>
              <w:right w:val="nil"/>
            </w:tcBorders>
            <w:shd w:val="clear" w:color="auto" w:fill="auto"/>
            <w:noWrap/>
            <w:vAlign w:val="bottom"/>
            <w:hideMark/>
          </w:tcPr>
          <w:p w14:paraId="392A727C" w14:textId="77777777" w:rsidR="00971DDD" w:rsidRPr="00216153" w:rsidRDefault="00971DDD" w:rsidP="00971DDD">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 de pólizas agrícolas suscritas por provincias</w:t>
            </w:r>
          </w:p>
        </w:tc>
      </w:tr>
      <w:tr w:rsidR="00971DDD" w:rsidRPr="009A09D8" w14:paraId="7A2B2373" w14:textId="77777777" w:rsidTr="00971DDD">
        <w:trPr>
          <w:trHeight w:val="169"/>
        </w:trPr>
        <w:tc>
          <w:tcPr>
            <w:tcW w:w="1121" w:type="dxa"/>
            <w:tcBorders>
              <w:top w:val="nil"/>
              <w:left w:val="nil"/>
              <w:bottom w:val="nil"/>
              <w:right w:val="nil"/>
            </w:tcBorders>
            <w:shd w:val="clear" w:color="auto" w:fill="auto"/>
            <w:noWrap/>
            <w:vAlign w:val="bottom"/>
            <w:hideMark/>
          </w:tcPr>
          <w:p w14:paraId="639F8E56" w14:textId="77777777" w:rsidR="00971DDD" w:rsidRPr="009A09D8" w:rsidRDefault="00971DDD" w:rsidP="00971DDD">
            <w:pPr>
              <w:spacing w:after="0" w:line="240" w:lineRule="auto"/>
              <w:jc w:val="center"/>
              <w:rPr>
                <w:rFonts w:eastAsia="Times New Roman"/>
                <w:b/>
                <w:bCs/>
                <w:color w:val="4C4747"/>
                <w:spacing w:val="0"/>
                <w:sz w:val="28"/>
                <w:szCs w:val="28"/>
              </w:rPr>
            </w:pPr>
          </w:p>
        </w:tc>
        <w:tc>
          <w:tcPr>
            <w:tcW w:w="1043" w:type="dxa"/>
            <w:tcBorders>
              <w:top w:val="nil"/>
              <w:left w:val="nil"/>
              <w:bottom w:val="nil"/>
              <w:right w:val="nil"/>
            </w:tcBorders>
            <w:shd w:val="clear" w:color="auto" w:fill="auto"/>
            <w:noWrap/>
            <w:vAlign w:val="bottom"/>
            <w:hideMark/>
          </w:tcPr>
          <w:p w14:paraId="7B246F53" w14:textId="77777777" w:rsidR="00971DDD" w:rsidRPr="00216153" w:rsidRDefault="00971DDD" w:rsidP="00971DDD">
            <w:pPr>
              <w:spacing w:after="0" w:line="240" w:lineRule="auto"/>
              <w:jc w:val="center"/>
              <w:rPr>
                <w:rFonts w:eastAsia="Times New Roman"/>
                <w:color w:val="4C4747"/>
                <w:spacing w:val="0"/>
                <w:sz w:val="20"/>
                <w:szCs w:val="20"/>
              </w:rPr>
            </w:pPr>
          </w:p>
        </w:tc>
        <w:tc>
          <w:tcPr>
            <w:tcW w:w="1154" w:type="dxa"/>
            <w:tcBorders>
              <w:top w:val="nil"/>
              <w:left w:val="nil"/>
              <w:bottom w:val="nil"/>
              <w:right w:val="nil"/>
            </w:tcBorders>
            <w:shd w:val="clear" w:color="auto" w:fill="auto"/>
            <w:noWrap/>
            <w:vAlign w:val="bottom"/>
            <w:hideMark/>
          </w:tcPr>
          <w:p w14:paraId="3FCFCD8C" w14:textId="77777777" w:rsidR="00971DDD" w:rsidRPr="00216153" w:rsidRDefault="00971DDD" w:rsidP="00971DDD">
            <w:pPr>
              <w:spacing w:after="0" w:line="240" w:lineRule="auto"/>
              <w:jc w:val="center"/>
              <w:rPr>
                <w:rFonts w:eastAsia="Times New Roman"/>
                <w:color w:val="4C4747"/>
                <w:spacing w:val="0"/>
                <w:sz w:val="20"/>
                <w:szCs w:val="20"/>
              </w:rPr>
            </w:pPr>
          </w:p>
        </w:tc>
        <w:tc>
          <w:tcPr>
            <w:tcW w:w="1426" w:type="dxa"/>
            <w:tcBorders>
              <w:top w:val="nil"/>
              <w:left w:val="nil"/>
              <w:bottom w:val="nil"/>
              <w:right w:val="nil"/>
            </w:tcBorders>
            <w:shd w:val="clear" w:color="auto" w:fill="auto"/>
            <w:noWrap/>
            <w:vAlign w:val="bottom"/>
            <w:hideMark/>
          </w:tcPr>
          <w:p w14:paraId="220D3A38" w14:textId="77777777" w:rsidR="00971DDD" w:rsidRPr="00216153" w:rsidRDefault="00971DDD" w:rsidP="00971DDD">
            <w:pPr>
              <w:spacing w:after="0" w:line="240" w:lineRule="auto"/>
              <w:jc w:val="center"/>
              <w:rPr>
                <w:rFonts w:eastAsia="Times New Roman"/>
                <w:color w:val="4C4747"/>
                <w:spacing w:val="0"/>
                <w:sz w:val="20"/>
                <w:szCs w:val="20"/>
              </w:rPr>
            </w:pPr>
          </w:p>
        </w:tc>
        <w:tc>
          <w:tcPr>
            <w:tcW w:w="1426" w:type="dxa"/>
            <w:tcBorders>
              <w:top w:val="nil"/>
              <w:left w:val="nil"/>
              <w:bottom w:val="nil"/>
              <w:right w:val="nil"/>
            </w:tcBorders>
            <w:shd w:val="clear" w:color="auto" w:fill="auto"/>
            <w:noWrap/>
            <w:vAlign w:val="bottom"/>
            <w:hideMark/>
          </w:tcPr>
          <w:p w14:paraId="707F3F52" w14:textId="77777777" w:rsidR="00971DDD" w:rsidRPr="00216153" w:rsidRDefault="00971DDD" w:rsidP="00971DDD">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5CAD29D8" w14:textId="77777777" w:rsidR="00971DDD" w:rsidRPr="00216153" w:rsidRDefault="00971DDD" w:rsidP="00971DDD">
            <w:pPr>
              <w:spacing w:after="0" w:line="240" w:lineRule="auto"/>
              <w:jc w:val="center"/>
              <w:rPr>
                <w:rFonts w:eastAsia="Times New Roman"/>
                <w:color w:val="4C4747"/>
                <w:spacing w:val="0"/>
                <w:sz w:val="20"/>
                <w:szCs w:val="20"/>
              </w:rPr>
            </w:pPr>
          </w:p>
        </w:tc>
      </w:tr>
      <w:tr w:rsidR="00971DDD" w:rsidRPr="009A09D8" w14:paraId="070A5996" w14:textId="77777777" w:rsidTr="00971DDD">
        <w:trPr>
          <w:trHeight w:val="253"/>
        </w:trPr>
        <w:tc>
          <w:tcPr>
            <w:tcW w:w="1121" w:type="dxa"/>
            <w:tcBorders>
              <w:top w:val="nil"/>
              <w:left w:val="nil"/>
              <w:bottom w:val="nil"/>
              <w:right w:val="nil"/>
            </w:tcBorders>
            <w:shd w:val="clear" w:color="auto" w:fill="auto"/>
            <w:noWrap/>
            <w:vAlign w:val="bottom"/>
            <w:hideMark/>
          </w:tcPr>
          <w:p w14:paraId="63FBE6C4" w14:textId="77777777" w:rsidR="00971DDD" w:rsidRPr="009A09D8" w:rsidRDefault="00971DDD" w:rsidP="00971DDD">
            <w:pPr>
              <w:spacing w:after="0" w:line="240" w:lineRule="auto"/>
              <w:rPr>
                <w:rFonts w:eastAsia="Times New Roman"/>
                <w:b/>
                <w:bCs/>
                <w:color w:val="4C4747"/>
                <w:spacing w:val="0"/>
              </w:rPr>
            </w:pPr>
            <w:r w:rsidRPr="009A09D8">
              <w:rPr>
                <w:rFonts w:eastAsia="Times New Roman"/>
                <w:b/>
                <w:bCs/>
                <w:color w:val="4C4747"/>
                <w:spacing w:val="0"/>
              </w:rPr>
              <w:t>Año:</w:t>
            </w:r>
          </w:p>
        </w:tc>
        <w:tc>
          <w:tcPr>
            <w:tcW w:w="1043" w:type="dxa"/>
            <w:tcBorders>
              <w:top w:val="nil"/>
              <w:left w:val="nil"/>
              <w:bottom w:val="nil"/>
              <w:right w:val="nil"/>
            </w:tcBorders>
            <w:shd w:val="clear" w:color="auto" w:fill="auto"/>
            <w:noWrap/>
            <w:vAlign w:val="bottom"/>
            <w:hideMark/>
          </w:tcPr>
          <w:p w14:paraId="51D0CDEF" w14:textId="77777777" w:rsidR="00971DDD" w:rsidRPr="00216153" w:rsidRDefault="00971DDD" w:rsidP="00971DDD">
            <w:pPr>
              <w:spacing w:after="0" w:line="240" w:lineRule="auto"/>
              <w:rPr>
                <w:rFonts w:eastAsia="Times New Roman"/>
                <w:color w:val="4C4747"/>
                <w:spacing w:val="0"/>
              </w:rPr>
            </w:pPr>
            <w:r w:rsidRPr="00216153">
              <w:rPr>
                <w:rFonts w:eastAsia="Times New Roman"/>
                <w:color w:val="4C4747"/>
                <w:spacing w:val="0"/>
              </w:rPr>
              <w:t>2024</w:t>
            </w:r>
          </w:p>
        </w:tc>
        <w:tc>
          <w:tcPr>
            <w:tcW w:w="1154" w:type="dxa"/>
            <w:tcBorders>
              <w:top w:val="nil"/>
              <w:left w:val="nil"/>
              <w:bottom w:val="nil"/>
              <w:right w:val="nil"/>
            </w:tcBorders>
            <w:shd w:val="clear" w:color="auto" w:fill="auto"/>
            <w:noWrap/>
            <w:vAlign w:val="bottom"/>
            <w:hideMark/>
          </w:tcPr>
          <w:p w14:paraId="527936C5" w14:textId="77777777" w:rsidR="00971DDD" w:rsidRPr="00216153" w:rsidRDefault="00971DDD" w:rsidP="00971DDD">
            <w:pPr>
              <w:spacing w:after="0" w:line="240" w:lineRule="auto"/>
              <w:rPr>
                <w:rFonts w:eastAsia="Times New Roman"/>
                <w:color w:val="4C4747"/>
                <w:spacing w:val="0"/>
              </w:rPr>
            </w:pPr>
          </w:p>
        </w:tc>
        <w:tc>
          <w:tcPr>
            <w:tcW w:w="1426" w:type="dxa"/>
            <w:tcBorders>
              <w:top w:val="nil"/>
              <w:left w:val="nil"/>
              <w:bottom w:val="nil"/>
              <w:right w:val="nil"/>
            </w:tcBorders>
            <w:shd w:val="clear" w:color="auto" w:fill="auto"/>
            <w:noWrap/>
            <w:vAlign w:val="bottom"/>
            <w:hideMark/>
          </w:tcPr>
          <w:p w14:paraId="0F370174" w14:textId="77777777" w:rsidR="00971DDD" w:rsidRPr="00216153" w:rsidRDefault="00971DDD" w:rsidP="00971DDD">
            <w:pPr>
              <w:spacing w:after="0" w:line="240" w:lineRule="auto"/>
              <w:rPr>
                <w:rFonts w:eastAsia="Times New Roman"/>
                <w:color w:val="4C4747"/>
                <w:spacing w:val="0"/>
                <w:sz w:val="20"/>
                <w:szCs w:val="20"/>
              </w:rPr>
            </w:pPr>
          </w:p>
        </w:tc>
        <w:tc>
          <w:tcPr>
            <w:tcW w:w="1426" w:type="dxa"/>
            <w:tcBorders>
              <w:top w:val="nil"/>
              <w:left w:val="nil"/>
              <w:bottom w:val="nil"/>
              <w:right w:val="nil"/>
            </w:tcBorders>
            <w:shd w:val="clear" w:color="auto" w:fill="auto"/>
            <w:noWrap/>
            <w:vAlign w:val="bottom"/>
            <w:hideMark/>
          </w:tcPr>
          <w:p w14:paraId="4C3F8978" w14:textId="77777777" w:rsidR="00971DDD" w:rsidRPr="00216153" w:rsidRDefault="00971DDD" w:rsidP="00971DDD">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3C89A1A0" w14:textId="77777777" w:rsidR="00971DDD" w:rsidRPr="00216153" w:rsidRDefault="00971DDD" w:rsidP="00971DDD">
            <w:pPr>
              <w:spacing w:after="0" w:line="240" w:lineRule="auto"/>
              <w:rPr>
                <w:rFonts w:eastAsia="Times New Roman"/>
                <w:color w:val="4C4747"/>
                <w:spacing w:val="0"/>
              </w:rPr>
            </w:pPr>
            <w:r w:rsidRPr="00216153">
              <w:rPr>
                <w:rFonts w:eastAsia="Times New Roman"/>
                <w:color w:val="4C4747"/>
                <w:spacing w:val="0"/>
              </w:rPr>
              <w:t>Agrícola</w:t>
            </w:r>
          </w:p>
        </w:tc>
      </w:tr>
      <w:tr w:rsidR="00971DDD" w:rsidRPr="009A09D8" w14:paraId="6C42F220" w14:textId="77777777" w:rsidTr="00971DDD">
        <w:trPr>
          <w:trHeight w:val="507"/>
        </w:trPr>
        <w:tc>
          <w:tcPr>
            <w:tcW w:w="1121" w:type="dxa"/>
            <w:tcBorders>
              <w:top w:val="nil"/>
              <w:left w:val="nil"/>
              <w:bottom w:val="nil"/>
              <w:right w:val="nil"/>
            </w:tcBorders>
            <w:shd w:val="clear" w:color="auto" w:fill="auto"/>
            <w:noWrap/>
            <w:vAlign w:val="center"/>
            <w:hideMark/>
          </w:tcPr>
          <w:p w14:paraId="331B7688" w14:textId="77777777" w:rsidR="00971DDD" w:rsidRPr="009A09D8" w:rsidRDefault="00971DDD" w:rsidP="00971DDD">
            <w:pPr>
              <w:spacing w:after="0" w:line="240" w:lineRule="auto"/>
              <w:rPr>
                <w:rFonts w:eastAsia="Times New Roman"/>
                <w:b/>
                <w:bCs/>
                <w:color w:val="4C4747"/>
                <w:spacing w:val="0"/>
              </w:rPr>
            </w:pPr>
            <w:r w:rsidRPr="009A09D8">
              <w:rPr>
                <w:rFonts w:eastAsia="Times New Roman"/>
                <w:b/>
                <w:bCs/>
                <w:color w:val="4C4747"/>
                <w:spacing w:val="0"/>
              </w:rPr>
              <w:t>Periodo:</w:t>
            </w:r>
          </w:p>
        </w:tc>
        <w:tc>
          <w:tcPr>
            <w:tcW w:w="2197" w:type="dxa"/>
            <w:gridSpan w:val="2"/>
            <w:tcBorders>
              <w:top w:val="nil"/>
              <w:left w:val="nil"/>
              <w:bottom w:val="nil"/>
              <w:right w:val="nil"/>
            </w:tcBorders>
            <w:shd w:val="clear" w:color="auto" w:fill="auto"/>
            <w:noWrap/>
            <w:vAlign w:val="center"/>
            <w:hideMark/>
          </w:tcPr>
          <w:p w14:paraId="3F9F0B3C" w14:textId="77777777" w:rsidR="00971DDD" w:rsidRPr="00216153" w:rsidRDefault="00971DDD" w:rsidP="00971DDD">
            <w:pPr>
              <w:spacing w:after="0" w:line="240" w:lineRule="auto"/>
              <w:jc w:val="center"/>
              <w:rPr>
                <w:rFonts w:eastAsia="Times New Roman"/>
                <w:color w:val="4C4747"/>
                <w:spacing w:val="0"/>
              </w:rPr>
            </w:pPr>
            <w:r w:rsidRPr="00216153">
              <w:rPr>
                <w:rFonts w:eastAsia="Times New Roman"/>
                <w:color w:val="4C4747"/>
                <w:spacing w:val="0"/>
              </w:rPr>
              <w:t>01 enero - Dic.</w:t>
            </w:r>
          </w:p>
        </w:tc>
        <w:tc>
          <w:tcPr>
            <w:tcW w:w="1426" w:type="dxa"/>
            <w:tcBorders>
              <w:top w:val="nil"/>
              <w:left w:val="nil"/>
              <w:bottom w:val="nil"/>
              <w:right w:val="nil"/>
            </w:tcBorders>
            <w:shd w:val="clear" w:color="auto" w:fill="auto"/>
            <w:vAlign w:val="center"/>
            <w:hideMark/>
          </w:tcPr>
          <w:p w14:paraId="537ECFBE" w14:textId="77777777" w:rsidR="00971DDD" w:rsidRPr="00216153" w:rsidRDefault="00971DDD" w:rsidP="00971DDD">
            <w:pPr>
              <w:spacing w:after="0" w:line="240" w:lineRule="auto"/>
              <w:jc w:val="center"/>
              <w:rPr>
                <w:rFonts w:eastAsia="Times New Roman"/>
                <w:color w:val="4C4747"/>
                <w:spacing w:val="0"/>
              </w:rPr>
            </w:pPr>
          </w:p>
        </w:tc>
        <w:tc>
          <w:tcPr>
            <w:tcW w:w="1426" w:type="dxa"/>
            <w:tcBorders>
              <w:top w:val="nil"/>
              <w:left w:val="nil"/>
              <w:bottom w:val="nil"/>
              <w:right w:val="nil"/>
            </w:tcBorders>
            <w:shd w:val="clear" w:color="auto" w:fill="auto"/>
            <w:noWrap/>
            <w:vAlign w:val="center"/>
            <w:hideMark/>
          </w:tcPr>
          <w:p w14:paraId="42F488C9" w14:textId="77777777" w:rsidR="00971DDD" w:rsidRPr="00216153" w:rsidRDefault="00971DDD" w:rsidP="00971DDD">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center"/>
            <w:hideMark/>
          </w:tcPr>
          <w:p w14:paraId="3A305BEA" w14:textId="77777777" w:rsidR="00971DDD" w:rsidRPr="00216153" w:rsidRDefault="00971DDD" w:rsidP="00971DDD">
            <w:pPr>
              <w:spacing w:after="0" w:line="240" w:lineRule="auto"/>
              <w:rPr>
                <w:rFonts w:eastAsia="Times New Roman"/>
                <w:color w:val="4C4747"/>
                <w:spacing w:val="0"/>
              </w:rPr>
            </w:pPr>
            <w:r w:rsidRPr="00216153">
              <w:rPr>
                <w:rFonts w:eastAsia="Times New Roman"/>
                <w:color w:val="4C4747"/>
                <w:spacing w:val="0"/>
              </w:rPr>
              <w:t>Prima y valor asegurado</w:t>
            </w:r>
          </w:p>
        </w:tc>
      </w:tr>
      <w:tr w:rsidR="00971DDD" w:rsidRPr="009A09D8" w14:paraId="29205309" w14:textId="77777777" w:rsidTr="00971DDD">
        <w:trPr>
          <w:trHeight w:val="205"/>
        </w:trPr>
        <w:tc>
          <w:tcPr>
            <w:tcW w:w="1121" w:type="dxa"/>
            <w:tcBorders>
              <w:top w:val="nil"/>
              <w:left w:val="nil"/>
              <w:bottom w:val="nil"/>
              <w:right w:val="nil"/>
            </w:tcBorders>
            <w:shd w:val="clear" w:color="auto" w:fill="auto"/>
            <w:noWrap/>
            <w:vAlign w:val="center"/>
            <w:hideMark/>
          </w:tcPr>
          <w:p w14:paraId="5F4FB8D3" w14:textId="77777777" w:rsidR="00971DDD" w:rsidRPr="009A09D8" w:rsidRDefault="00971DDD" w:rsidP="00971DDD">
            <w:pPr>
              <w:spacing w:after="0" w:line="240" w:lineRule="auto"/>
              <w:rPr>
                <w:rFonts w:eastAsia="Times New Roman"/>
                <w:color w:val="4C4747"/>
                <w:spacing w:val="0"/>
              </w:rPr>
            </w:pPr>
          </w:p>
        </w:tc>
        <w:tc>
          <w:tcPr>
            <w:tcW w:w="1043" w:type="dxa"/>
            <w:tcBorders>
              <w:top w:val="nil"/>
              <w:left w:val="nil"/>
              <w:bottom w:val="nil"/>
              <w:right w:val="nil"/>
            </w:tcBorders>
            <w:shd w:val="clear" w:color="auto" w:fill="auto"/>
            <w:vAlign w:val="center"/>
            <w:hideMark/>
          </w:tcPr>
          <w:p w14:paraId="10725298" w14:textId="77777777" w:rsidR="00971DDD" w:rsidRPr="009A09D8" w:rsidRDefault="00971DDD" w:rsidP="00971DDD">
            <w:pPr>
              <w:spacing w:after="0" w:line="240" w:lineRule="auto"/>
              <w:rPr>
                <w:rFonts w:eastAsia="Times New Roman"/>
                <w:color w:val="auto"/>
                <w:spacing w:val="0"/>
                <w:sz w:val="20"/>
                <w:szCs w:val="20"/>
              </w:rPr>
            </w:pPr>
          </w:p>
        </w:tc>
        <w:tc>
          <w:tcPr>
            <w:tcW w:w="1154" w:type="dxa"/>
            <w:tcBorders>
              <w:top w:val="nil"/>
              <w:left w:val="nil"/>
              <w:bottom w:val="nil"/>
              <w:right w:val="nil"/>
            </w:tcBorders>
            <w:shd w:val="clear" w:color="auto" w:fill="auto"/>
            <w:vAlign w:val="center"/>
            <w:hideMark/>
          </w:tcPr>
          <w:p w14:paraId="0CD73FD4" w14:textId="77777777" w:rsidR="00971DDD" w:rsidRPr="009A09D8" w:rsidRDefault="00971DDD" w:rsidP="00971DDD">
            <w:pPr>
              <w:spacing w:after="0" w:line="240" w:lineRule="auto"/>
              <w:jc w:val="center"/>
              <w:rPr>
                <w:rFonts w:eastAsia="Times New Roman"/>
                <w:color w:val="auto"/>
                <w:spacing w:val="0"/>
                <w:sz w:val="20"/>
                <w:szCs w:val="20"/>
              </w:rPr>
            </w:pPr>
          </w:p>
        </w:tc>
        <w:tc>
          <w:tcPr>
            <w:tcW w:w="1426" w:type="dxa"/>
            <w:tcBorders>
              <w:top w:val="nil"/>
              <w:left w:val="nil"/>
              <w:bottom w:val="nil"/>
              <w:right w:val="nil"/>
            </w:tcBorders>
            <w:shd w:val="clear" w:color="auto" w:fill="auto"/>
            <w:vAlign w:val="center"/>
            <w:hideMark/>
          </w:tcPr>
          <w:p w14:paraId="38B85ABE" w14:textId="77777777" w:rsidR="00971DDD" w:rsidRPr="009A09D8" w:rsidRDefault="00971DDD" w:rsidP="00971DDD">
            <w:pPr>
              <w:spacing w:after="0" w:line="240" w:lineRule="auto"/>
              <w:jc w:val="center"/>
              <w:rPr>
                <w:rFonts w:eastAsia="Times New Roman"/>
                <w:color w:val="auto"/>
                <w:spacing w:val="0"/>
                <w:sz w:val="20"/>
                <w:szCs w:val="20"/>
              </w:rPr>
            </w:pPr>
          </w:p>
        </w:tc>
        <w:tc>
          <w:tcPr>
            <w:tcW w:w="1426" w:type="dxa"/>
            <w:tcBorders>
              <w:top w:val="nil"/>
              <w:left w:val="nil"/>
              <w:bottom w:val="nil"/>
              <w:right w:val="nil"/>
            </w:tcBorders>
            <w:shd w:val="clear" w:color="auto" w:fill="auto"/>
            <w:noWrap/>
            <w:vAlign w:val="center"/>
            <w:hideMark/>
          </w:tcPr>
          <w:p w14:paraId="137E03BE" w14:textId="77777777" w:rsidR="00971DDD" w:rsidRPr="009A09D8" w:rsidRDefault="00971DDD" w:rsidP="00971DDD">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center"/>
            <w:hideMark/>
          </w:tcPr>
          <w:p w14:paraId="646245E5" w14:textId="77777777" w:rsidR="00971DDD" w:rsidRPr="009A09D8" w:rsidRDefault="00971DDD" w:rsidP="00971DDD">
            <w:pPr>
              <w:spacing w:after="0" w:line="240" w:lineRule="auto"/>
              <w:rPr>
                <w:rFonts w:eastAsia="Times New Roman"/>
                <w:color w:val="auto"/>
                <w:spacing w:val="0"/>
                <w:sz w:val="20"/>
                <w:szCs w:val="20"/>
              </w:rPr>
            </w:pPr>
          </w:p>
        </w:tc>
      </w:tr>
      <w:tr w:rsidR="00971DDD" w:rsidRPr="009A09D8" w14:paraId="7BE7F174" w14:textId="77777777" w:rsidTr="00971DDD">
        <w:trPr>
          <w:trHeight w:val="762"/>
        </w:trPr>
        <w:tc>
          <w:tcPr>
            <w:tcW w:w="1121" w:type="dxa"/>
            <w:tcBorders>
              <w:top w:val="single" w:sz="8" w:space="0" w:color="auto"/>
              <w:left w:val="single" w:sz="8" w:space="0" w:color="auto"/>
              <w:bottom w:val="nil"/>
              <w:right w:val="single" w:sz="4" w:space="0" w:color="auto"/>
            </w:tcBorders>
            <w:shd w:val="clear" w:color="000000" w:fill="072C61"/>
            <w:noWrap/>
            <w:vAlign w:val="center"/>
            <w:hideMark/>
          </w:tcPr>
          <w:p w14:paraId="581E48E0" w14:textId="77777777" w:rsidR="00971DDD" w:rsidRPr="005C527A" w:rsidRDefault="00971DDD" w:rsidP="00971DDD">
            <w:pPr>
              <w:spacing w:after="0" w:line="240" w:lineRule="auto"/>
              <w:jc w:val="center"/>
              <w:rPr>
                <w:rFonts w:eastAsia="Times New Roman"/>
                <w:b/>
                <w:bCs/>
                <w:color w:val="FFFFFF"/>
                <w:spacing w:val="0"/>
                <w:sz w:val="22"/>
              </w:rPr>
            </w:pPr>
            <w:r w:rsidRPr="005C527A">
              <w:rPr>
                <w:rFonts w:eastAsia="Times New Roman"/>
                <w:b/>
                <w:bCs/>
                <w:color w:val="FFFFFF"/>
                <w:spacing w:val="0"/>
                <w:sz w:val="22"/>
              </w:rPr>
              <w:t>Provincia</w:t>
            </w:r>
          </w:p>
        </w:tc>
        <w:tc>
          <w:tcPr>
            <w:tcW w:w="1043" w:type="dxa"/>
            <w:tcBorders>
              <w:top w:val="single" w:sz="8" w:space="0" w:color="auto"/>
              <w:left w:val="nil"/>
              <w:bottom w:val="single" w:sz="8" w:space="0" w:color="auto"/>
              <w:right w:val="single" w:sz="4" w:space="0" w:color="auto"/>
            </w:tcBorders>
            <w:shd w:val="clear" w:color="000000" w:fill="072C61"/>
            <w:noWrap/>
            <w:vAlign w:val="center"/>
            <w:hideMark/>
          </w:tcPr>
          <w:p w14:paraId="1CDE9397" w14:textId="77777777" w:rsidR="00971DDD" w:rsidRPr="009A09D8" w:rsidRDefault="00971DDD" w:rsidP="00971DDD">
            <w:pPr>
              <w:spacing w:after="0" w:line="240" w:lineRule="auto"/>
              <w:jc w:val="center"/>
              <w:rPr>
                <w:rFonts w:eastAsia="Times New Roman"/>
                <w:b/>
                <w:bCs/>
                <w:color w:val="FFFFFF"/>
                <w:spacing w:val="0"/>
              </w:rPr>
            </w:pPr>
            <w:r w:rsidRPr="009A09D8">
              <w:rPr>
                <w:rFonts w:eastAsia="Times New Roman"/>
                <w:b/>
                <w:bCs/>
                <w:color w:val="FFFFFF"/>
                <w:spacing w:val="0"/>
              </w:rPr>
              <w:t>Rubros</w:t>
            </w:r>
          </w:p>
        </w:tc>
        <w:tc>
          <w:tcPr>
            <w:tcW w:w="1154" w:type="dxa"/>
            <w:tcBorders>
              <w:top w:val="single" w:sz="8" w:space="0" w:color="auto"/>
              <w:left w:val="nil"/>
              <w:bottom w:val="single" w:sz="8" w:space="0" w:color="auto"/>
              <w:right w:val="single" w:sz="4" w:space="0" w:color="auto"/>
            </w:tcBorders>
            <w:shd w:val="clear" w:color="000000" w:fill="072C61"/>
            <w:vAlign w:val="center"/>
            <w:hideMark/>
          </w:tcPr>
          <w:p w14:paraId="21D0D602" w14:textId="77777777" w:rsidR="00971DDD" w:rsidRPr="005C527A" w:rsidRDefault="00971DDD" w:rsidP="00971DDD">
            <w:pPr>
              <w:spacing w:after="0" w:line="240" w:lineRule="auto"/>
              <w:jc w:val="center"/>
              <w:rPr>
                <w:rFonts w:eastAsia="Times New Roman"/>
                <w:b/>
                <w:bCs/>
                <w:color w:val="FFFFFF"/>
                <w:spacing w:val="0"/>
                <w:sz w:val="22"/>
              </w:rPr>
            </w:pPr>
            <w:r w:rsidRPr="005C527A">
              <w:rPr>
                <w:rFonts w:eastAsia="Times New Roman"/>
                <w:b/>
                <w:bCs/>
                <w:color w:val="FFFFFF"/>
                <w:spacing w:val="0"/>
                <w:sz w:val="22"/>
              </w:rPr>
              <w:t>Pólizas Emitidas</w:t>
            </w:r>
          </w:p>
        </w:tc>
        <w:tc>
          <w:tcPr>
            <w:tcW w:w="1426" w:type="dxa"/>
            <w:tcBorders>
              <w:top w:val="single" w:sz="8" w:space="0" w:color="auto"/>
              <w:left w:val="nil"/>
              <w:bottom w:val="nil"/>
              <w:right w:val="single" w:sz="4" w:space="0" w:color="auto"/>
            </w:tcBorders>
            <w:shd w:val="clear" w:color="000000" w:fill="072C61"/>
            <w:vAlign w:val="center"/>
            <w:hideMark/>
          </w:tcPr>
          <w:p w14:paraId="63AECF82" w14:textId="77777777" w:rsidR="00971DDD" w:rsidRPr="009A09D8" w:rsidRDefault="00971DDD" w:rsidP="00971DDD">
            <w:pPr>
              <w:spacing w:after="0" w:line="240" w:lineRule="auto"/>
              <w:jc w:val="center"/>
              <w:rPr>
                <w:rFonts w:eastAsia="Times New Roman"/>
                <w:b/>
                <w:bCs/>
                <w:color w:val="FFFFFF"/>
                <w:spacing w:val="0"/>
              </w:rPr>
            </w:pPr>
            <w:r w:rsidRPr="009A09D8">
              <w:rPr>
                <w:rFonts w:eastAsia="Times New Roman"/>
                <w:b/>
                <w:bCs/>
                <w:color w:val="FFFFFF"/>
                <w:spacing w:val="0"/>
              </w:rPr>
              <w:t>Superficies Aseguradas Tareas</w:t>
            </w:r>
          </w:p>
        </w:tc>
        <w:tc>
          <w:tcPr>
            <w:tcW w:w="1426" w:type="dxa"/>
            <w:tcBorders>
              <w:top w:val="single" w:sz="8" w:space="0" w:color="auto"/>
              <w:left w:val="nil"/>
              <w:bottom w:val="single" w:sz="8" w:space="0" w:color="auto"/>
              <w:right w:val="single" w:sz="4" w:space="0" w:color="auto"/>
            </w:tcBorders>
            <w:shd w:val="clear" w:color="000000" w:fill="072C61"/>
            <w:vAlign w:val="center"/>
            <w:hideMark/>
          </w:tcPr>
          <w:p w14:paraId="445BA4B0" w14:textId="77777777" w:rsidR="00971DDD" w:rsidRPr="009A09D8" w:rsidRDefault="00971DDD" w:rsidP="00971DDD">
            <w:pPr>
              <w:spacing w:after="0" w:line="240" w:lineRule="auto"/>
              <w:jc w:val="center"/>
              <w:rPr>
                <w:rFonts w:eastAsia="Times New Roman"/>
                <w:b/>
                <w:bCs/>
                <w:color w:val="FFFFFF"/>
                <w:spacing w:val="0"/>
              </w:rPr>
            </w:pPr>
            <w:r w:rsidRPr="009A09D8">
              <w:rPr>
                <w:rFonts w:eastAsia="Times New Roman"/>
                <w:b/>
                <w:bCs/>
                <w:color w:val="FFFFFF"/>
                <w:spacing w:val="0"/>
              </w:rPr>
              <w:t>Valor Total Prima (100%), En RD$</w:t>
            </w:r>
          </w:p>
        </w:tc>
        <w:tc>
          <w:tcPr>
            <w:tcW w:w="1596" w:type="dxa"/>
            <w:tcBorders>
              <w:top w:val="single" w:sz="8" w:space="0" w:color="auto"/>
              <w:left w:val="nil"/>
              <w:bottom w:val="single" w:sz="8" w:space="0" w:color="auto"/>
              <w:right w:val="single" w:sz="8" w:space="0" w:color="auto"/>
            </w:tcBorders>
            <w:shd w:val="clear" w:color="000000" w:fill="072C61"/>
            <w:vAlign w:val="center"/>
            <w:hideMark/>
          </w:tcPr>
          <w:p w14:paraId="0AC9D473" w14:textId="77777777" w:rsidR="00971DDD" w:rsidRPr="009A09D8" w:rsidRDefault="00971DDD" w:rsidP="00971DDD">
            <w:pPr>
              <w:spacing w:after="0" w:line="240" w:lineRule="auto"/>
              <w:jc w:val="center"/>
              <w:rPr>
                <w:rFonts w:eastAsia="Times New Roman"/>
                <w:b/>
                <w:bCs/>
                <w:color w:val="FFFFFF"/>
                <w:spacing w:val="0"/>
              </w:rPr>
            </w:pPr>
            <w:r w:rsidRPr="009A09D8">
              <w:rPr>
                <w:rFonts w:eastAsia="Times New Roman"/>
                <w:b/>
                <w:bCs/>
                <w:color w:val="FFFFFF"/>
                <w:spacing w:val="0"/>
              </w:rPr>
              <w:t>Valor Asegurado, En RD$</w:t>
            </w:r>
          </w:p>
        </w:tc>
      </w:tr>
      <w:tr w:rsidR="00971DDD" w:rsidRPr="009A09D8" w14:paraId="28DC8079" w14:textId="77777777" w:rsidTr="00971DDD">
        <w:trPr>
          <w:trHeight w:val="167"/>
        </w:trPr>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6D964" w14:textId="77777777" w:rsidR="00971DDD" w:rsidRPr="009A09D8" w:rsidRDefault="00971DDD" w:rsidP="00971DDD">
            <w:pPr>
              <w:spacing w:after="0" w:line="240" w:lineRule="auto"/>
              <w:jc w:val="center"/>
              <w:rPr>
                <w:rFonts w:eastAsia="Times New Roman"/>
                <w:color w:val="404040"/>
                <w:spacing w:val="0"/>
              </w:rPr>
            </w:pPr>
            <w:r w:rsidRPr="009A09D8">
              <w:rPr>
                <w:rFonts w:eastAsia="Times New Roman"/>
                <w:color w:val="404040"/>
                <w:spacing w:val="0"/>
              </w:rPr>
              <w:t>Monte plata</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96E9AAF"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Arroz</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14:paraId="3330FEB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18</w:t>
            </w:r>
          </w:p>
        </w:tc>
        <w:tc>
          <w:tcPr>
            <w:tcW w:w="1426" w:type="dxa"/>
            <w:tcBorders>
              <w:top w:val="single" w:sz="4" w:space="0" w:color="auto"/>
              <w:left w:val="nil"/>
              <w:bottom w:val="single" w:sz="4" w:space="0" w:color="auto"/>
              <w:right w:val="single" w:sz="4" w:space="0" w:color="auto"/>
            </w:tcBorders>
            <w:shd w:val="clear" w:color="auto" w:fill="auto"/>
            <w:noWrap/>
            <w:vAlign w:val="center"/>
            <w:hideMark/>
          </w:tcPr>
          <w:p w14:paraId="79A9B0B0"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1,281</w:t>
            </w:r>
          </w:p>
        </w:tc>
        <w:tc>
          <w:tcPr>
            <w:tcW w:w="1426" w:type="dxa"/>
            <w:tcBorders>
              <w:top w:val="single" w:sz="4" w:space="0" w:color="auto"/>
              <w:left w:val="nil"/>
              <w:bottom w:val="single" w:sz="4" w:space="0" w:color="auto"/>
              <w:right w:val="single" w:sz="4" w:space="0" w:color="auto"/>
            </w:tcBorders>
            <w:shd w:val="clear" w:color="auto" w:fill="auto"/>
            <w:noWrap/>
            <w:vAlign w:val="center"/>
            <w:hideMark/>
          </w:tcPr>
          <w:p w14:paraId="7DEC3ED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585,585</w:t>
            </w:r>
          </w:p>
        </w:tc>
        <w:tc>
          <w:tcPr>
            <w:tcW w:w="1596" w:type="dxa"/>
            <w:tcBorders>
              <w:top w:val="single" w:sz="4" w:space="0" w:color="auto"/>
              <w:left w:val="nil"/>
              <w:bottom w:val="single" w:sz="4" w:space="0" w:color="auto"/>
              <w:right w:val="single" w:sz="4" w:space="0" w:color="auto"/>
            </w:tcBorders>
            <w:shd w:val="clear" w:color="auto" w:fill="auto"/>
            <w:noWrap/>
            <w:vAlign w:val="center"/>
            <w:hideMark/>
          </w:tcPr>
          <w:p w14:paraId="6B33449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5,323,500</w:t>
            </w:r>
          </w:p>
        </w:tc>
      </w:tr>
      <w:tr w:rsidR="00971DDD" w:rsidRPr="009A09D8" w14:paraId="78BE11B6" w14:textId="77777777" w:rsidTr="00971DDD">
        <w:trPr>
          <w:trHeight w:val="151"/>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2E396D69"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C272B9C"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Plátano</w:t>
            </w:r>
          </w:p>
        </w:tc>
        <w:tc>
          <w:tcPr>
            <w:tcW w:w="1154" w:type="dxa"/>
            <w:tcBorders>
              <w:top w:val="nil"/>
              <w:left w:val="nil"/>
              <w:bottom w:val="single" w:sz="4" w:space="0" w:color="auto"/>
              <w:right w:val="single" w:sz="4" w:space="0" w:color="auto"/>
            </w:tcBorders>
            <w:shd w:val="clear" w:color="auto" w:fill="auto"/>
            <w:noWrap/>
            <w:vAlign w:val="center"/>
            <w:hideMark/>
          </w:tcPr>
          <w:p w14:paraId="35C0F10A"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w:t>
            </w:r>
          </w:p>
        </w:tc>
        <w:tc>
          <w:tcPr>
            <w:tcW w:w="1426" w:type="dxa"/>
            <w:tcBorders>
              <w:top w:val="nil"/>
              <w:left w:val="nil"/>
              <w:bottom w:val="single" w:sz="4" w:space="0" w:color="auto"/>
              <w:right w:val="single" w:sz="4" w:space="0" w:color="auto"/>
            </w:tcBorders>
            <w:shd w:val="clear" w:color="auto" w:fill="auto"/>
            <w:noWrap/>
            <w:vAlign w:val="center"/>
            <w:hideMark/>
          </w:tcPr>
          <w:p w14:paraId="45EBDFBA"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225</w:t>
            </w:r>
          </w:p>
        </w:tc>
        <w:tc>
          <w:tcPr>
            <w:tcW w:w="1426" w:type="dxa"/>
            <w:tcBorders>
              <w:top w:val="nil"/>
              <w:left w:val="nil"/>
              <w:bottom w:val="single" w:sz="4" w:space="0" w:color="auto"/>
              <w:right w:val="single" w:sz="4" w:space="0" w:color="auto"/>
            </w:tcBorders>
            <w:shd w:val="clear" w:color="auto" w:fill="auto"/>
            <w:noWrap/>
            <w:vAlign w:val="center"/>
            <w:hideMark/>
          </w:tcPr>
          <w:p w14:paraId="04F2CD46"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223,215</w:t>
            </w:r>
          </w:p>
        </w:tc>
        <w:tc>
          <w:tcPr>
            <w:tcW w:w="1596" w:type="dxa"/>
            <w:tcBorders>
              <w:top w:val="nil"/>
              <w:left w:val="nil"/>
              <w:bottom w:val="single" w:sz="4" w:space="0" w:color="auto"/>
              <w:right w:val="single" w:sz="4" w:space="0" w:color="auto"/>
            </w:tcBorders>
            <w:shd w:val="clear" w:color="auto" w:fill="auto"/>
            <w:noWrap/>
            <w:vAlign w:val="center"/>
            <w:hideMark/>
          </w:tcPr>
          <w:p w14:paraId="71B99CB7"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2,029,230</w:t>
            </w:r>
          </w:p>
        </w:tc>
      </w:tr>
      <w:tr w:rsidR="00971DDD" w:rsidRPr="009A09D8" w14:paraId="31CA9005"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2EBA6F6D"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41516943"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Palma</w:t>
            </w:r>
          </w:p>
        </w:tc>
        <w:tc>
          <w:tcPr>
            <w:tcW w:w="1154" w:type="dxa"/>
            <w:tcBorders>
              <w:top w:val="nil"/>
              <w:left w:val="nil"/>
              <w:bottom w:val="single" w:sz="4" w:space="0" w:color="auto"/>
              <w:right w:val="single" w:sz="4" w:space="0" w:color="auto"/>
            </w:tcBorders>
            <w:shd w:val="clear" w:color="auto" w:fill="auto"/>
            <w:noWrap/>
            <w:vAlign w:val="center"/>
            <w:hideMark/>
          </w:tcPr>
          <w:p w14:paraId="6B3FFFC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w:t>
            </w:r>
          </w:p>
        </w:tc>
        <w:tc>
          <w:tcPr>
            <w:tcW w:w="1426" w:type="dxa"/>
            <w:tcBorders>
              <w:top w:val="nil"/>
              <w:left w:val="nil"/>
              <w:bottom w:val="single" w:sz="4" w:space="0" w:color="auto"/>
              <w:right w:val="single" w:sz="4" w:space="0" w:color="auto"/>
            </w:tcBorders>
            <w:shd w:val="clear" w:color="auto" w:fill="auto"/>
            <w:noWrap/>
            <w:vAlign w:val="center"/>
            <w:hideMark/>
          </w:tcPr>
          <w:p w14:paraId="1145AB8D"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11,422</w:t>
            </w:r>
          </w:p>
        </w:tc>
        <w:tc>
          <w:tcPr>
            <w:tcW w:w="1426" w:type="dxa"/>
            <w:tcBorders>
              <w:top w:val="nil"/>
              <w:left w:val="nil"/>
              <w:bottom w:val="single" w:sz="4" w:space="0" w:color="auto"/>
              <w:right w:val="single" w:sz="4" w:space="0" w:color="auto"/>
            </w:tcBorders>
            <w:shd w:val="clear" w:color="auto" w:fill="auto"/>
            <w:noWrap/>
            <w:vAlign w:val="center"/>
            <w:hideMark/>
          </w:tcPr>
          <w:p w14:paraId="38D303BC"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3,061,034</w:t>
            </w:r>
          </w:p>
        </w:tc>
        <w:tc>
          <w:tcPr>
            <w:tcW w:w="1596" w:type="dxa"/>
            <w:tcBorders>
              <w:top w:val="nil"/>
              <w:left w:val="nil"/>
              <w:bottom w:val="single" w:sz="4" w:space="0" w:color="auto"/>
              <w:right w:val="single" w:sz="4" w:space="0" w:color="auto"/>
            </w:tcBorders>
            <w:shd w:val="clear" w:color="auto" w:fill="auto"/>
            <w:noWrap/>
            <w:vAlign w:val="center"/>
            <w:hideMark/>
          </w:tcPr>
          <w:p w14:paraId="12431007"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76,525,859</w:t>
            </w:r>
          </w:p>
        </w:tc>
      </w:tr>
      <w:tr w:rsidR="00971DDD" w:rsidRPr="009A09D8" w14:paraId="2FC5F2B5"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4303E17D"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06EE51CE"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Cacao</w:t>
            </w:r>
          </w:p>
        </w:tc>
        <w:tc>
          <w:tcPr>
            <w:tcW w:w="1154" w:type="dxa"/>
            <w:tcBorders>
              <w:top w:val="nil"/>
              <w:left w:val="nil"/>
              <w:bottom w:val="single" w:sz="4" w:space="0" w:color="auto"/>
              <w:right w:val="single" w:sz="4" w:space="0" w:color="auto"/>
            </w:tcBorders>
            <w:shd w:val="clear" w:color="auto" w:fill="auto"/>
            <w:noWrap/>
            <w:vAlign w:val="center"/>
            <w:hideMark/>
          </w:tcPr>
          <w:p w14:paraId="7FC4F3B2"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78</w:t>
            </w:r>
          </w:p>
        </w:tc>
        <w:tc>
          <w:tcPr>
            <w:tcW w:w="1426" w:type="dxa"/>
            <w:tcBorders>
              <w:top w:val="nil"/>
              <w:left w:val="nil"/>
              <w:bottom w:val="single" w:sz="4" w:space="0" w:color="auto"/>
              <w:right w:val="single" w:sz="4" w:space="0" w:color="auto"/>
            </w:tcBorders>
            <w:shd w:val="clear" w:color="auto" w:fill="auto"/>
            <w:noWrap/>
            <w:vAlign w:val="center"/>
            <w:hideMark/>
          </w:tcPr>
          <w:p w14:paraId="41C5E5C8"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5,261</w:t>
            </w:r>
          </w:p>
        </w:tc>
        <w:tc>
          <w:tcPr>
            <w:tcW w:w="1426" w:type="dxa"/>
            <w:tcBorders>
              <w:top w:val="nil"/>
              <w:left w:val="nil"/>
              <w:bottom w:val="single" w:sz="4" w:space="0" w:color="auto"/>
              <w:right w:val="single" w:sz="4" w:space="0" w:color="auto"/>
            </w:tcBorders>
            <w:shd w:val="clear" w:color="auto" w:fill="auto"/>
            <w:noWrap/>
            <w:vAlign w:val="center"/>
            <w:hideMark/>
          </w:tcPr>
          <w:p w14:paraId="600CF5B5"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877,550</w:t>
            </w:r>
          </w:p>
        </w:tc>
        <w:tc>
          <w:tcPr>
            <w:tcW w:w="1596" w:type="dxa"/>
            <w:tcBorders>
              <w:top w:val="nil"/>
              <w:left w:val="nil"/>
              <w:bottom w:val="single" w:sz="4" w:space="0" w:color="auto"/>
              <w:right w:val="single" w:sz="4" w:space="0" w:color="auto"/>
            </w:tcBorders>
            <w:shd w:val="clear" w:color="auto" w:fill="auto"/>
            <w:noWrap/>
            <w:vAlign w:val="center"/>
            <w:hideMark/>
          </w:tcPr>
          <w:p w14:paraId="6C3B089A"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21,938,746</w:t>
            </w:r>
          </w:p>
        </w:tc>
      </w:tr>
      <w:tr w:rsidR="00971DDD" w:rsidRPr="009A09D8" w14:paraId="105B3A5F"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57FCDFD8"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1B24565C"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Limón</w:t>
            </w:r>
          </w:p>
        </w:tc>
        <w:tc>
          <w:tcPr>
            <w:tcW w:w="1154" w:type="dxa"/>
            <w:tcBorders>
              <w:top w:val="nil"/>
              <w:left w:val="nil"/>
              <w:bottom w:val="single" w:sz="4" w:space="0" w:color="auto"/>
              <w:right w:val="single" w:sz="4" w:space="0" w:color="auto"/>
            </w:tcBorders>
            <w:shd w:val="clear" w:color="auto" w:fill="auto"/>
            <w:noWrap/>
            <w:vAlign w:val="center"/>
            <w:hideMark/>
          </w:tcPr>
          <w:p w14:paraId="5C11C8A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41</w:t>
            </w:r>
          </w:p>
        </w:tc>
        <w:tc>
          <w:tcPr>
            <w:tcW w:w="1426" w:type="dxa"/>
            <w:tcBorders>
              <w:top w:val="nil"/>
              <w:left w:val="nil"/>
              <w:bottom w:val="single" w:sz="4" w:space="0" w:color="auto"/>
              <w:right w:val="single" w:sz="4" w:space="0" w:color="auto"/>
            </w:tcBorders>
            <w:shd w:val="clear" w:color="auto" w:fill="auto"/>
            <w:noWrap/>
            <w:vAlign w:val="center"/>
            <w:hideMark/>
          </w:tcPr>
          <w:p w14:paraId="314CC36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1,748</w:t>
            </w:r>
          </w:p>
        </w:tc>
        <w:tc>
          <w:tcPr>
            <w:tcW w:w="1426" w:type="dxa"/>
            <w:tcBorders>
              <w:top w:val="nil"/>
              <w:left w:val="nil"/>
              <w:bottom w:val="single" w:sz="4" w:space="0" w:color="auto"/>
              <w:right w:val="single" w:sz="4" w:space="0" w:color="auto"/>
            </w:tcBorders>
            <w:shd w:val="clear" w:color="auto" w:fill="auto"/>
            <w:noWrap/>
            <w:vAlign w:val="center"/>
            <w:hideMark/>
          </w:tcPr>
          <w:p w14:paraId="68F23557"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717,395</w:t>
            </w:r>
          </w:p>
        </w:tc>
        <w:tc>
          <w:tcPr>
            <w:tcW w:w="1596" w:type="dxa"/>
            <w:tcBorders>
              <w:top w:val="nil"/>
              <w:left w:val="nil"/>
              <w:bottom w:val="single" w:sz="4" w:space="0" w:color="auto"/>
              <w:right w:val="single" w:sz="4" w:space="0" w:color="auto"/>
            </w:tcBorders>
            <w:shd w:val="clear" w:color="auto" w:fill="auto"/>
            <w:noWrap/>
            <w:vAlign w:val="center"/>
            <w:hideMark/>
          </w:tcPr>
          <w:p w14:paraId="2EF53767"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14,437,904</w:t>
            </w:r>
          </w:p>
        </w:tc>
      </w:tr>
      <w:tr w:rsidR="00971DDD" w:rsidRPr="009A09D8" w14:paraId="5A67FAF8"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16DAFAB9"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9D14520"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Coco</w:t>
            </w:r>
          </w:p>
        </w:tc>
        <w:tc>
          <w:tcPr>
            <w:tcW w:w="1154" w:type="dxa"/>
            <w:tcBorders>
              <w:top w:val="nil"/>
              <w:left w:val="nil"/>
              <w:bottom w:val="single" w:sz="4" w:space="0" w:color="auto"/>
              <w:right w:val="single" w:sz="4" w:space="0" w:color="auto"/>
            </w:tcBorders>
            <w:shd w:val="clear" w:color="auto" w:fill="auto"/>
            <w:noWrap/>
            <w:vAlign w:val="center"/>
            <w:hideMark/>
          </w:tcPr>
          <w:p w14:paraId="1C55C620"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15</w:t>
            </w:r>
          </w:p>
        </w:tc>
        <w:tc>
          <w:tcPr>
            <w:tcW w:w="1426" w:type="dxa"/>
            <w:tcBorders>
              <w:top w:val="nil"/>
              <w:left w:val="nil"/>
              <w:bottom w:val="single" w:sz="4" w:space="0" w:color="auto"/>
              <w:right w:val="single" w:sz="4" w:space="0" w:color="auto"/>
            </w:tcBorders>
            <w:shd w:val="clear" w:color="auto" w:fill="auto"/>
            <w:noWrap/>
            <w:vAlign w:val="center"/>
            <w:hideMark/>
          </w:tcPr>
          <w:p w14:paraId="219E89E0"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1,904</w:t>
            </w:r>
          </w:p>
        </w:tc>
        <w:tc>
          <w:tcPr>
            <w:tcW w:w="1426" w:type="dxa"/>
            <w:tcBorders>
              <w:top w:val="nil"/>
              <w:left w:val="nil"/>
              <w:bottom w:val="single" w:sz="4" w:space="0" w:color="auto"/>
              <w:right w:val="single" w:sz="4" w:space="0" w:color="auto"/>
            </w:tcBorders>
            <w:shd w:val="clear" w:color="auto" w:fill="auto"/>
            <w:noWrap/>
            <w:vAlign w:val="center"/>
            <w:hideMark/>
          </w:tcPr>
          <w:p w14:paraId="5A1C1E7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528,637</w:t>
            </w:r>
          </w:p>
        </w:tc>
        <w:tc>
          <w:tcPr>
            <w:tcW w:w="1596" w:type="dxa"/>
            <w:tcBorders>
              <w:top w:val="nil"/>
              <w:left w:val="nil"/>
              <w:bottom w:val="single" w:sz="4" w:space="0" w:color="auto"/>
              <w:right w:val="single" w:sz="4" w:space="0" w:color="auto"/>
            </w:tcBorders>
            <w:shd w:val="clear" w:color="auto" w:fill="auto"/>
            <w:noWrap/>
            <w:vAlign w:val="center"/>
            <w:hideMark/>
          </w:tcPr>
          <w:p w14:paraId="03C93E4E"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11,123,950</w:t>
            </w:r>
          </w:p>
        </w:tc>
      </w:tr>
      <w:tr w:rsidR="00971DDD" w:rsidRPr="009A09D8" w14:paraId="32A33ADC"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6213E49E"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30366A26"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Piña</w:t>
            </w:r>
          </w:p>
        </w:tc>
        <w:tc>
          <w:tcPr>
            <w:tcW w:w="1154" w:type="dxa"/>
            <w:tcBorders>
              <w:top w:val="nil"/>
              <w:left w:val="nil"/>
              <w:bottom w:val="single" w:sz="4" w:space="0" w:color="auto"/>
              <w:right w:val="single" w:sz="4" w:space="0" w:color="auto"/>
            </w:tcBorders>
            <w:shd w:val="clear" w:color="auto" w:fill="auto"/>
            <w:noWrap/>
            <w:vAlign w:val="center"/>
            <w:hideMark/>
          </w:tcPr>
          <w:p w14:paraId="32930B19"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10</w:t>
            </w:r>
          </w:p>
        </w:tc>
        <w:tc>
          <w:tcPr>
            <w:tcW w:w="1426" w:type="dxa"/>
            <w:tcBorders>
              <w:top w:val="nil"/>
              <w:left w:val="nil"/>
              <w:bottom w:val="single" w:sz="4" w:space="0" w:color="auto"/>
              <w:right w:val="single" w:sz="4" w:space="0" w:color="auto"/>
            </w:tcBorders>
            <w:shd w:val="clear" w:color="auto" w:fill="auto"/>
            <w:noWrap/>
            <w:vAlign w:val="center"/>
            <w:hideMark/>
          </w:tcPr>
          <w:p w14:paraId="4E1D8903"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626</w:t>
            </w:r>
          </w:p>
        </w:tc>
        <w:tc>
          <w:tcPr>
            <w:tcW w:w="1426" w:type="dxa"/>
            <w:tcBorders>
              <w:top w:val="nil"/>
              <w:left w:val="nil"/>
              <w:bottom w:val="single" w:sz="4" w:space="0" w:color="auto"/>
              <w:right w:val="single" w:sz="4" w:space="0" w:color="auto"/>
            </w:tcBorders>
            <w:shd w:val="clear" w:color="auto" w:fill="auto"/>
            <w:noWrap/>
            <w:vAlign w:val="center"/>
            <w:hideMark/>
          </w:tcPr>
          <w:p w14:paraId="5E1E042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435,498</w:t>
            </w:r>
          </w:p>
        </w:tc>
        <w:tc>
          <w:tcPr>
            <w:tcW w:w="1596" w:type="dxa"/>
            <w:tcBorders>
              <w:top w:val="nil"/>
              <w:left w:val="nil"/>
              <w:bottom w:val="single" w:sz="4" w:space="0" w:color="auto"/>
              <w:right w:val="single" w:sz="4" w:space="0" w:color="auto"/>
            </w:tcBorders>
            <w:shd w:val="clear" w:color="auto" w:fill="auto"/>
            <w:noWrap/>
            <w:vAlign w:val="center"/>
            <w:hideMark/>
          </w:tcPr>
          <w:p w14:paraId="4091C0EE"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8,869,956</w:t>
            </w:r>
          </w:p>
        </w:tc>
      </w:tr>
      <w:tr w:rsidR="00971DDD" w:rsidRPr="009A09D8" w14:paraId="6D316E7C"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3B15DFF1"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513CE81B"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Naranja</w:t>
            </w:r>
          </w:p>
        </w:tc>
        <w:tc>
          <w:tcPr>
            <w:tcW w:w="1154" w:type="dxa"/>
            <w:tcBorders>
              <w:top w:val="nil"/>
              <w:left w:val="nil"/>
              <w:bottom w:val="single" w:sz="4" w:space="0" w:color="auto"/>
              <w:right w:val="single" w:sz="4" w:space="0" w:color="auto"/>
            </w:tcBorders>
            <w:shd w:val="clear" w:color="auto" w:fill="auto"/>
            <w:noWrap/>
            <w:vAlign w:val="center"/>
            <w:hideMark/>
          </w:tcPr>
          <w:p w14:paraId="28A13F8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3</w:t>
            </w:r>
          </w:p>
        </w:tc>
        <w:tc>
          <w:tcPr>
            <w:tcW w:w="1426" w:type="dxa"/>
            <w:tcBorders>
              <w:top w:val="nil"/>
              <w:left w:val="nil"/>
              <w:bottom w:val="single" w:sz="4" w:space="0" w:color="auto"/>
              <w:right w:val="single" w:sz="4" w:space="0" w:color="auto"/>
            </w:tcBorders>
            <w:shd w:val="clear" w:color="auto" w:fill="auto"/>
            <w:noWrap/>
            <w:vAlign w:val="center"/>
            <w:hideMark/>
          </w:tcPr>
          <w:p w14:paraId="4D100C11"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87</w:t>
            </w:r>
          </w:p>
        </w:tc>
        <w:tc>
          <w:tcPr>
            <w:tcW w:w="1426" w:type="dxa"/>
            <w:tcBorders>
              <w:top w:val="nil"/>
              <w:left w:val="nil"/>
              <w:bottom w:val="single" w:sz="4" w:space="0" w:color="auto"/>
              <w:right w:val="single" w:sz="4" w:space="0" w:color="auto"/>
            </w:tcBorders>
            <w:shd w:val="clear" w:color="auto" w:fill="auto"/>
            <w:noWrap/>
            <w:vAlign w:val="center"/>
            <w:hideMark/>
          </w:tcPr>
          <w:p w14:paraId="7BABCE13"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45,660</w:t>
            </w:r>
          </w:p>
        </w:tc>
        <w:tc>
          <w:tcPr>
            <w:tcW w:w="1596" w:type="dxa"/>
            <w:tcBorders>
              <w:top w:val="nil"/>
              <w:left w:val="nil"/>
              <w:bottom w:val="single" w:sz="4" w:space="0" w:color="auto"/>
              <w:right w:val="single" w:sz="4" w:space="0" w:color="auto"/>
            </w:tcBorders>
            <w:shd w:val="clear" w:color="auto" w:fill="auto"/>
            <w:noWrap/>
            <w:vAlign w:val="center"/>
            <w:hideMark/>
          </w:tcPr>
          <w:p w14:paraId="090DB04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761,000</w:t>
            </w:r>
          </w:p>
        </w:tc>
      </w:tr>
      <w:tr w:rsidR="00971DDD" w:rsidRPr="009A09D8" w14:paraId="27514634"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1C687632"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6E8B2C69"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Orégano</w:t>
            </w:r>
          </w:p>
        </w:tc>
        <w:tc>
          <w:tcPr>
            <w:tcW w:w="1154" w:type="dxa"/>
            <w:tcBorders>
              <w:top w:val="nil"/>
              <w:left w:val="nil"/>
              <w:bottom w:val="single" w:sz="4" w:space="0" w:color="auto"/>
              <w:right w:val="single" w:sz="4" w:space="0" w:color="auto"/>
            </w:tcBorders>
            <w:shd w:val="clear" w:color="auto" w:fill="auto"/>
            <w:noWrap/>
            <w:vAlign w:val="center"/>
            <w:hideMark/>
          </w:tcPr>
          <w:p w14:paraId="6C33A696"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3</w:t>
            </w:r>
          </w:p>
        </w:tc>
        <w:tc>
          <w:tcPr>
            <w:tcW w:w="1426" w:type="dxa"/>
            <w:tcBorders>
              <w:top w:val="nil"/>
              <w:left w:val="nil"/>
              <w:bottom w:val="single" w:sz="4" w:space="0" w:color="auto"/>
              <w:right w:val="single" w:sz="4" w:space="0" w:color="auto"/>
            </w:tcBorders>
            <w:shd w:val="clear" w:color="auto" w:fill="auto"/>
            <w:noWrap/>
            <w:vAlign w:val="center"/>
            <w:hideMark/>
          </w:tcPr>
          <w:p w14:paraId="148ABEC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190</w:t>
            </w:r>
          </w:p>
        </w:tc>
        <w:tc>
          <w:tcPr>
            <w:tcW w:w="1426" w:type="dxa"/>
            <w:tcBorders>
              <w:top w:val="nil"/>
              <w:left w:val="nil"/>
              <w:bottom w:val="single" w:sz="4" w:space="0" w:color="auto"/>
              <w:right w:val="single" w:sz="4" w:space="0" w:color="auto"/>
            </w:tcBorders>
            <w:shd w:val="clear" w:color="auto" w:fill="auto"/>
            <w:noWrap/>
            <w:vAlign w:val="center"/>
            <w:hideMark/>
          </w:tcPr>
          <w:p w14:paraId="29C6B77C"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44,998</w:t>
            </w:r>
          </w:p>
        </w:tc>
        <w:tc>
          <w:tcPr>
            <w:tcW w:w="1596" w:type="dxa"/>
            <w:tcBorders>
              <w:top w:val="nil"/>
              <w:left w:val="nil"/>
              <w:bottom w:val="single" w:sz="4" w:space="0" w:color="auto"/>
              <w:right w:val="single" w:sz="4" w:space="0" w:color="auto"/>
            </w:tcBorders>
            <w:shd w:val="clear" w:color="auto" w:fill="auto"/>
            <w:noWrap/>
            <w:vAlign w:val="center"/>
            <w:hideMark/>
          </w:tcPr>
          <w:p w14:paraId="4779D0EF"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749,960</w:t>
            </w:r>
          </w:p>
        </w:tc>
      </w:tr>
      <w:tr w:rsidR="00971DDD" w:rsidRPr="009A09D8" w14:paraId="61C630D2"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73FF0983"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1A1CD184"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Lechosa</w:t>
            </w:r>
          </w:p>
        </w:tc>
        <w:tc>
          <w:tcPr>
            <w:tcW w:w="1154" w:type="dxa"/>
            <w:tcBorders>
              <w:top w:val="nil"/>
              <w:left w:val="nil"/>
              <w:bottom w:val="single" w:sz="4" w:space="0" w:color="auto"/>
              <w:right w:val="single" w:sz="4" w:space="0" w:color="auto"/>
            </w:tcBorders>
            <w:shd w:val="clear" w:color="auto" w:fill="auto"/>
            <w:noWrap/>
            <w:vAlign w:val="center"/>
            <w:hideMark/>
          </w:tcPr>
          <w:p w14:paraId="5E9E7038"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w:t>
            </w:r>
          </w:p>
        </w:tc>
        <w:tc>
          <w:tcPr>
            <w:tcW w:w="1426" w:type="dxa"/>
            <w:tcBorders>
              <w:top w:val="nil"/>
              <w:left w:val="nil"/>
              <w:bottom w:val="single" w:sz="4" w:space="0" w:color="auto"/>
              <w:right w:val="single" w:sz="4" w:space="0" w:color="auto"/>
            </w:tcBorders>
            <w:shd w:val="clear" w:color="auto" w:fill="auto"/>
            <w:noWrap/>
            <w:vAlign w:val="center"/>
            <w:hideMark/>
          </w:tcPr>
          <w:p w14:paraId="7F44082E"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50</w:t>
            </w:r>
          </w:p>
        </w:tc>
        <w:tc>
          <w:tcPr>
            <w:tcW w:w="1426" w:type="dxa"/>
            <w:tcBorders>
              <w:top w:val="nil"/>
              <w:left w:val="nil"/>
              <w:bottom w:val="single" w:sz="4" w:space="0" w:color="auto"/>
              <w:right w:val="single" w:sz="4" w:space="0" w:color="auto"/>
            </w:tcBorders>
            <w:shd w:val="clear" w:color="auto" w:fill="auto"/>
            <w:noWrap/>
            <w:vAlign w:val="center"/>
            <w:hideMark/>
          </w:tcPr>
          <w:p w14:paraId="6FFAC5DE"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45,000</w:t>
            </w:r>
          </w:p>
        </w:tc>
        <w:tc>
          <w:tcPr>
            <w:tcW w:w="1596" w:type="dxa"/>
            <w:tcBorders>
              <w:top w:val="nil"/>
              <w:left w:val="nil"/>
              <w:bottom w:val="single" w:sz="4" w:space="0" w:color="auto"/>
              <w:right w:val="single" w:sz="4" w:space="0" w:color="auto"/>
            </w:tcBorders>
            <w:shd w:val="clear" w:color="auto" w:fill="auto"/>
            <w:noWrap/>
            <w:vAlign w:val="center"/>
            <w:hideMark/>
          </w:tcPr>
          <w:p w14:paraId="0285CAEA"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500,000</w:t>
            </w:r>
          </w:p>
        </w:tc>
      </w:tr>
      <w:tr w:rsidR="00971DDD" w:rsidRPr="009A09D8" w14:paraId="6B735D72" w14:textId="77777777" w:rsidTr="00971DDD">
        <w:trPr>
          <w:trHeight w:val="507"/>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0B4BE2E1"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vAlign w:val="center"/>
            <w:hideMark/>
          </w:tcPr>
          <w:p w14:paraId="794B7C25"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Caña de Azúcar</w:t>
            </w:r>
          </w:p>
        </w:tc>
        <w:tc>
          <w:tcPr>
            <w:tcW w:w="1154" w:type="dxa"/>
            <w:tcBorders>
              <w:top w:val="nil"/>
              <w:left w:val="nil"/>
              <w:bottom w:val="single" w:sz="4" w:space="0" w:color="auto"/>
              <w:right w:val="single" w:sz="4" w:space="0" w:color="auto"/>
            </w:tcBorders>
            <w:shd w:val="clear" w:color="auto" w:fill="auto"/>
            <w:noWrap/>
            <w:vAlign w:val="center"/>
            <w:hideMark/>
          </w:tcPr>
          <w:p w14:paraId="5FE6904D"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3</w:t>
            </w:r>
          </w:p>
        </w:tc>
        <w:tc>
          <w:tcPr>
            <w:tcW w:w="1426" w:type="dxa"/>
            <w:tcBorders>
              <w:top w:val="nil"/>
              <w:left w:val="nil"/>
              <w:bottom w:val="single" w:sz="4" w:space="0" w:color="auto"/>
              <w:right w:val="single" w:sz="4" w:space="0" w:color="auto"/>
            </w:tcBorders>
            <w:shd w:val="clear" w:color="auto" w:fill="auto"/>
            <w:noWrap/>
            <w:vAlign w:val="center"/>
            <w:hideMark/>
          </w:tcPr>
          <w:p w14:paraId="2B3AB35D"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95</w:t>
            </w:r>
          </w:p>
        </w:tc>
        <w:tc>
          <w:tcPr>
            <w:tcW w:w="1426" w:type="dxa"/>
            <w:tcBorders>
              <w:top w:val="nil"/>
              <w:left w:val="nil"/>
              <w:bottom w:val="single" w:sz="4" w:space="0" w:color="auto"/>
              <w:right w:val="single" w:sz="4" w:space="0" w:color="auto"/>
            </w:tcBorders>
            <w:shd w:val="clear" w:color="auto" w:fill="auto"/>
            <w:noWrap/>
            <w:vAlign w:val="center"/>
            <w:hideMark/>
          </w:tcPr>
          <w:p w14:paraId="05FFC50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20,750</w:t>
            </w:r>
          </w:p>
        </w:tc>
        <w:tc>
          <w:tcPr>
            <w:tcW w:w="1596" w:type="dxa"/>
            <w:tcBorders>
              <w:top w:val="nil"/>
              <w:left w:val="nil"/>
              <w:bottom w:val="single" w:sz="4" w:space="0" w:color="auto"/>
              <w:right w:val="single" w:sz="4" w:space="0" w:color="auto"/>
            </w:tcBorders>
            <w:shd w:val="clear" w:color="auto" w:fill="auto"/>
            <w:noWrap/>
            <w:vAlign w:val="center"/>
            <w:hideMark/>
          </w:tcPr>
          <w:p w14:paraId="4035CFD8"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475,000</w:t>
            </w:r>
          </w:p>
        </w:tc>
      </w:tr>
      <w:tr w:rsidR="00971DDD" w:rsidRPr="009A09D8" w14:paraId="2117A805"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43D4BF4C"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53BB9B34"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Ají - C. A.</w:t>
            </w:r>
          </w:p>
        </w:tc>
        <w:tc>
          <w:tcPr>
            <w:tcW w:w="1154" w:type="dxa"/>
            <w:tcBorders>
              <w:top w:val="nil"/>
              <w:left w:val="nil"/>
              <w:bottom w:val="single" w:sz="4" w:space="0" w:color="auto"/>
              <w:right w:val="single" w:sz="4" w:space="0" w:color="auto"/>
            </w:tcBorders>
            <w:shd w:val="clear" w:color="auto" w:fill="auto"/>
            <w:noWrap/>
            <w:vAlign w:val="center"/>
            <w:hideMark/>
          </w:tcPr>
          <w:p w14:paraId="5F3DF680"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w:t>
            </w:r>
          </w:p>
        </w:tc>
        <w:tc>
          <w:tcPr>
            <w:tcW w:w="1426" w:type="dxa"/>
            <w:tcBorders>
              <w:top w:val="nil"/>
              <w:left w:val="nil"/>
              <w:bottom w:val="single" w:sz="4" w:space="0" w:color="auto"/>
              <w:right w:val="single" w:sz="4" w:space="0" w:color="auto"/>
            </w:tcBorders>
            <w:shd w:val="clear" w:color="auto" w:fill="auto"/>
            <w:noWrap/>
            <w:vAlign w:val="center"/>
            <w:hideMark/>
          </w:tcPr>
          <w:p w14:paraId="672679D1"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90</w:t>
            </w:r>
          </w:p>
        </w:tc>
        <w:tc>
          <w:tcPr>
            <w:tcW w:w="1426" w:type="dxa"/>
            <w:tcBorders>
              <w:top w:val="nil"/>
              <w:left w:val="nil"/>
              <w:bottom w:val="single" w:sz="4" w:space="0" w:color="auto"/>
              <w:right w:val="single" w:sz="4" w:space="0" w:color="auto"/>
            </w:tcBorders>
            <w:shd w:val="clear" w:color="auto" w:fill="auto"/>
            <w:noWrap/>
            <w:vAlign w:val="center"/>
            <w:hideMark/>
          </w:tcPr>
          <w:p w14:paraId="4A1C47A7"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25,900</w:t>
            </w:r>
          </w:p>
        </w:tc>
        <w:tc>
          <w:tcPr>
            <w:tcW w:w="1596" w:type="dxa"/>
            <w:tcBorders>
              <w:top w:val="nil"/>
              <w:left w:val="nil"/>
              <w:bottom w:val="single" w:sz="4" w:space="0" w:color="auto"/>
              <w:right w:val="single" w:sz="4" w:space="0" w:color="auto"/>
            </w:tcBorders>
            <w:shd w:val="clear" w:color="auto" w:fill="auto"/>
            <w:noWrap/>
            <w:vAlign w:val="center"/>
            <w:hideMark/>
          </w:tcPr>
          <w:p w14:paraId="39F5ADC1"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470,000</w:t>
            </w:r>
          </w:p>
        </w:tc>
      </w:tr>
      <w:tr w:rsidR="00971DDD" w:rsidRPr="009A09D8" w14:paraId="63564CC5" w14:textId="77777777" w:rsidTr="00971DDD">
        <w:trPr>
          <w:trHeight w:val="242"/>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239598AB"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single" w:sz="4" w:space="0" w:color="auto"/>
            </w:tcBorders>
            <w:shd w:val="clear" w:color="auto" w:fill="auto"/>
            <w:noWrap/>
            <w:vAlign w:val="center"/>
            <w:hideMark/>
          </w:tcPr>
          <w:p w14:paraId="3D0E8B39" w14:textId="77777777" w:rsidR="00971DDD" w:rsidRPr="009A09D8" w:rsidRDefault="00971DDD" w:rsidP="00971DDD">
            <w:pPr>
              <w:spacing w:after="0" w:line="240" w:lineRule="auto"/>
              <w:rPr>
                <w:rFonts w:eastAsia="Times New Roman"/>
                <w:color w:val="4C4747"/>
                <w:spacing w:val="0"/>
              </w:rPr>
            </w:pPr>
            <w:r w:rsidRPr="009A09D8">
              <w:rPr>
                <w:rFonts w:eastAsia="Times New Roman"/>
                <w:color w:val="4C4747"/>
                <w:spacing w:val="0"/>
              </w:rPr>
              <w:t>Yautía</w:t>
            </w:r>
          </w:p>
        </w:tc>
        <w:tc>
          <w:tcPr>
            <w:tcW w:w="1154" w:type="dxa"/>
            <w:tcBorders>
              <w:top w:val="nil"/>
              <w:left w:val="nil"/>
              <w:bottom w:val="single" w:sz="4" w:space="0" w:color="auto"/>
              <w:right w:val="single" w:sz="4" w:space="0" w:color="auto"/>
            </w:tcBorders>
            <w:shd w:val="clear" w:color="auto" w:fill="auto"/>
            <w:noWrap/>
            <w:vAlign w:val="center"/>
            <w:hideMark/>
          </w:tcPr>
          <w:p w14:paraId="71FFDEE6"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w:t>
            </w:r>
          </w:p>
        </w:tc>
        <w:tc>
          <w:tcPr>
            <w:tcW w:w="1426" w:type="dxa"/>
            <w:tcBorders>
              <w:top w:val="nil"/>
              <w:left w:val="nil"/>
              <w:bottom w:val="single" w:sz="4" w:space="0" w:color="auto"/>
              <w:right w:val="single" w:sz="4" w:space="0" w:color="auto"/>
            </w:tcBorders>
            <w:shd w:val="clear" w:color="auto" w:fill="auto"/>
            <w:noWrap/>
            <w:vAlign w:val="center"/>
            <w:hideMark/>
          </w:tcPr>
          <w:p w14:paraId="00170B8E"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30</w:t>
            </w:r>
          </w:p>
        </w:tc>
        <w:tc>
          <w:tcPr>
            <w:tcW w:w="1426" w:type="dxa"/>
            <w:tcBorders>
              <w:top w:val="nil"/>
              <w:left w:val="nil"/>
              <w:bottom w:val="single" w:sz="4" w:space="0" w:color="auto"/>
              <w:right w:val="single" w:sz="4" w:space="0" w:color="auto"/>
            </w:tcBorders>
            <w:shd w:val="clear" w:color="auto" w:fill="auto"/>
            <w:noWrap/>
            <w:vAlign w:val="center"/>
            <w:hideMark/>
          </w:tcPr>
          <w:p w14:paraId="0F22EC9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16,200</w:t>
            </w:r>
          </w:p>
        </w:tc>
        <w:tc>
          <w:tcPr>
            <w:tcW w:w="1596" w:type="dxa"/>
            <w:tcBorders>
              <w:top w:val="nil"/>
              <w:left w:val="nil"/>
              <w:bottom w:val="single" w:sz="4" w:space="0" w:color="auto"/>
              <w:right w:val="single" w:sz="4" w:space="0" w:color="auto"/>
            </w:tcBorders>
            <w:shd w:val="clear" w:color="auto" w:fill="auto"/>
            <w:noWrap/>
            <w:vAlign w:val="center"/>
            <w:hideMark/>
          </w:tcPr>
          <w:p w14:paraId="49DAA0C4" w14:textId="77777777" w:rsidR="00971DDD" w:rsidRPr="009A09D8" w:rsidRDefault="00971DDD" w:rsidP="00971DDD">
            <w:pPr>
              <w:spacing w:after="0" w:line="240" w:lineRule="auto"/>
              <w:jc w:val="center"/>
              <w:rPr>
                <w:rFonts w:eastAsia="Times New Roman"/>
                <w:color w:val="4C4747"/>
                <w:spacing w:val="0"/>
              </w:rPr>
            </w:pPr>
            <w:r w:rsidRPr="009A09D8">
              <w:rPr>
                <w:rFonts w:eastAsia="Times New Roman"/>
                <w:color w:val="4C4747"/>
                <w:spacing w:val="0"/>
              </w:rPr>
              <w:t>270,000</w:t>
            </w:r>
          </w:p>
        </w:tc>
      </w:tr>
      <w:tr w:rsidR="00971DDD" w:rsidRPr="009A09D8" w14:paraId="6635EB32" w14:textId="77777777" w:rsidTr="00971DDD">
        <w:trPr>
          <w:trHeight w:val="253"/>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00CC19D5"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nil"/>
            </w:tcBorders>
            <w:shd w:val="clear" w:color="auto" w:fill="auto"/>
            <w:noWrap/>
            <w:vAlign w:val="center"/>
            <w:hideMark/>
          </w:tcPr>
          <w:p w14:paraId="3107A1F3" w14:textId="77777777" w:rsidR="00971DDD" w:rsidRPr="009A09D8" w:rsidRDefault="00971DDD" w:rsidP="00971DDD">
            <w:pPr>
              <w:spacing w:after="0" w:line="240" w:lineRule="auto"/>
              <w:rPr>
                <w:rFonts w:eastAsia="Times New Roman"/>
                <w:b/>
                <w:bCs/>
                <w:color w:val="4C4747"/>
                <w:spacing w:val="0"/>
              </w:rPr>
            </w:pPr>
            <w:r w:rsidRPr="009A09D8">
              <w:rPr>
                <w:rFonts w:eastAsia="Times New Roman"/>
                <w:b/>
                <w:bCs/>
                <w:color w:val="4C4747"/>
                <w:spacing w:val="0"/>
              </w:rPr>
              <w:t>Sub-Total</w:t>
            </w:r>
          </w:p>
        </w:tc>
        <w:tc>
          <w:tcPr>
            <w:tcW w:w="1154" w:type="dxa"/>
            <w:tcBorders>
              <w:top w:val="nil"/>
              <w:left w:val="single" w:sz="4" w:space="0" w:color="auto"/>
              <w:bottom w:val="single" w:sz="4" w:space="0" w:color="auto"/>
              <w:right w:val="single" w:sz="4" w:space="0" w:color="auto"/>
            </w:tcBorders>
            <w:shd w:val="clear" w:color="auto" w:fill="auto"/>
            <w:noWrap/>
            <w:vAlign w:val="center"/>
            <w:hideMark/>
          </w:tcPr>
          <w:p w14:paraId="0CDCA925"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177</w:t>
            </w:r>
          </w:p>
        </w:tc>
        <w:tc>
          <w:tcPr>
            <w:tcW w:w="1426" w:type="dxa"/>
            <w:tcBorders>
              <w:top w:val="nil"/>
              <w:left w:val="nil"/>
              <w:bottom w:val="single" w:sz="4" w:space="0" w:color="auto"/>
              <w:right w:val="single" w:sz="4" w:space="0" w:color="auto"/>
            </w:tcBorders>
            <w:shd w:val="clear" w:color="auto" w:fill="auto"/>
            <w:noWrap/>
            <w:vAlign w:val="center"/>
            <w:hideMark/>
          </w:tcPr>
          <w:p w14:paraId="0851A276"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23,009</w:t>
            </w:r>
          </w:p>
        </w:tc>
        <w:tc>
          <w:tcPr>
            <w:tcW w:w="1426" w:type="dxa"/>
            <w:tcBorders>
              <w:top w:val="nil"/>
              <w:left w:val="nil"/>
              <w:bottom w:val="single" w:sz="4" w:space="0" w:color="auto"/>
              <w:right w:val="single" w:sz="4" w:space="0" w:color="auto"/>
            </w:tcBorders>
            <w:shd w:val="clear" w:color="auto" w:fill="auto"/>
            <w:noWrap/>
            <w:vAlign w:val="center"/>
            <w:hideMark/>
          </w:tcPr>
          <w:p w14:paraId="3ED23291"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6,627,422</w:t>
            </w:r>
          </w:p>
        </w:tc>
        <w:tc>
          <w:tcPr>
            <w:tcW w:w="1596" w:type="dxa"/>
            <w:tcBorders>
              <w:top w:val="nil"/>
              <w:left w:val="nil"/>
              <w:bottom w:val="single" w:sz="4" w:space="0" w:color="auto"/>
              <w:right w:val="single" w:sz="4" w:space="0" w:color="auto"/>
            </w:tcBorders>
            <w:shd w:val="clear" w:color="auto" w:fill="auto"/>
            <w:noWrap/>
            <w:vAlign w:val="center"/>
            <w:hideMark/>
          </w:tcPr>
          <w:p w14:paraId="20EAAE85"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143,475,105</w:t>
            </w:r>
          </w:p>
        </w:tc>
      </w:tr>
      <w:tr w:rsidR="00971DDD" w:rsidRPr="009A09D8" w14:paraId="334E7925" w14:textId="77777777" w:rsidTr="00971DDD">
        <w:trPr>
          <w:trHeight w:val="507"/>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3D8CD6EC"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nil"/>
            </w:tcBorders>
            <w:shd w:val="clear" w:color="auto" w:fill="auto"/>
            <w:vAlign w:val="center"/>
            <w:hideMark/>
          </w:tcPr>
          <w:p w14:paraId="5F1DFBF1" w14:textId="77777777" w:rsidR="00971DDD" w:rsidRPr="009A09D8" w:rsidRDefault="00971DDD" w:rsidP="00971DDD">
            <w:pPr>
              <w:spacing w:after="0" w:line="240" w:lineRule="auto"/>
              <w:rPr>
                <w:rFonts w:eastAsia="Times New Roman"/>
                <w:b/>
                <w:bCs/>
                <w:color w:val="4C4747"/>
                <w:spacing w:val="0"/>
              </w:rPr>
            </w:pPr>
            <w:r w:rsidRPr="009A09D8">
              <w:rPr>
                <w:rFonts w:eastAsia="Times New Roman"/>
                <w:b/>
                <w:bCs/>
                <w:color w:val="4C4747"/>
                <w:spacing w:val="0"/>
              </w:rPr>
              <w:t>Otros Rubros</w:t>
            </w:r>
          </w:p>
        </w:tc>
        <w:tc>
          <w:tcPr>
            <w:tcW w:w="1154" w:type="dxa"/>
            <w:tcBorders>
              <w:top w:val="nil"/>
              <w:left w:val="single" w:sz="4" w:space="0" w:color="auto"/>
              <w:bottom w:val="single" w:sz="4" w:space="0" w:color="auto"/>
              <w:right w:val="single" w:sz="4" w:space="0" w:color="auto"/>
            </w:tcBorders>
            <w:shd w:val="clear" w:color="auto" w:fill="auto"/>
            <w:noWrap/>
            <w:vAlign w:val="center"/>
            <w:hideMark/>
          </w:tcPr>
          <w:p w14:paraId="1C572F16"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9,763</w:t>
            </w:r>
          </w:p>
        </w:tc>
        <w:tc>
          <w:tcPr>
            <w:tcW w:w="1426" w:type="dxa"/>
            <w:tcBorders>
              <w:top w:val="nil"/>
              <w:left w:val="nil"/>
              <w:bottom w:val="single" w:sz="4" w:space="0" w:color="auto"/>
              <w:right w:val="single" w:sz="4" w:space="0" w:color="auto"/>
            </w:tcBorders>
            <w:shd w:val="clear" w:color="auto" w:fill="auto"/>
            <w:noWrap/>
            <w:vAlign w:val="center"/>
            <w:hideMark/>
          </w:tcPr>
          <w:p w14:paraId="57B60CFF"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705,944</w:t>
            </w:r>
          </w:p>
        </w:tc>
        <w:tc>
          <w:tcPr>
            <w:tcW w:w="1426" w:type="dxa"/>
            <w:tcBorders>
              <w:top w:val="nil"/>
              <w:left w:val="nil"/>
              <w:bottom w:val="single" w:sz="4" w:space="0" w:color="auto"/>
              <w:right w:val="single" w:sz="4" w:space="0" w:color="auto"/>
            </w:tcBorders>
            <w:shd w:val="clear" w:color="auto" w:fill="auto"/>
            <w:noWrap/>
            <w:vAlign w:val="center"/>
            <w:hideMark/>
          </w:tcPr>
          <w:p w14:paraId="7E1D80B4"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457,064,919</w:t>
            </w:r>
          </w:p>
        </w:tc>
        <w:tc>
          <w:tcPr>
            <w:tcW w:w="1596" w:type="dxa"/>
            <w:tcBorders>
              <w:top w:val="nil"/>
              <w:left w:val="nil"/>
              <w:bottom w:val="single" w:sz="4" w:space="0" w:color="auto"/>
              <w:right w:val="single" w:sz="4" w:space="0" w:color="auto"/>
            </w:tcBorders>
            <w:shd w:val="clear" w:color="auto" w:fill="auto"/>
            <w:noWrap/>
            <w:vAlign w:val="center"/>
            <w:hideMark/>
          </w:tcPr>
          <w:p w14:paraId="4CDF7313"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4,919,185,372</w:t>
            </w:r>
          </w:p>
        </w:tc>
      </w:tr>
      <w:tr w:rsidR="00971DDD" w:rsidRPr="009A09D8" w14:paraId="3B74649C" w14:textId="77777777" w:rsidTr="00971DDD">
        <w:trPr>
          <w:trHeight w:val="253"/>
        </w:trPr>
        <w:tc>
          <w:tcPr>
            <w:tcW w:w="1121" w:type="dxa"/>
            <w:vMerge/>
            <w:tcBorders>
              <w:top w:val="single" w:sz="4" w:space="0" w:color="auto"/>
              <w:left w:val="single" w:sz="4" w:space="0" w:color="auto"/>
              <w:bottom w:val="single" w:sz="4" w:space="0" w:color="auto"/>
              <w:right w:val="single" w:sz="4" w:space="0" w:color="auto"/>
            </w:tcBorders>
            <w:vAlign w:val="center"/>
            <w:hideMark/>
          </w:tcPr>
          <w:p w14:paraId="648A40BA" w14:textId="77777777" w:rsidR="00971DDD" w:rsidRPr="009A09D8" w:rsidRDefault="00971DDD" w:rsidP="00971DDD">
            <w:pPr>
              <w:spacing w:after="0" w:line="240" w:lineRule="auto"/>
              <w:rPr>
                <w:rFonts w:eastAsia="Times New Roman"/>
                <w:color w:val="404040"/>
                <w:spacing w:val="0"/>
              </w:rPr>
            </w:pPr>
          </w:p>
        </w:tc>
        <w:tc>
          <w:tcPr>
            <w:tcW w:w="1043" w:type="dxa"/>
            <w:tcBorders>
              <w:top w:val="nil"/>
              <w:left w:val="nil"/>
              <w:bottom w:val="single" w:sz="4" w:space="0" w:color="auto"/>
              <w:right w:val="nil"/>
            </w:tcBorders>
            <w:shd w:val="clear" w:color="auto" w:fill="auto"/>
            <w:noWrap/>
            <w:vAlign w:val="center"/>
            <w:hideMark/>
          </w:tcPr>
          <w:p w14:paraId="26E219EE" w14:textId="77777777" w:rsidR="00971DDD" w:rsidRPr="009A09D8" w:rsidRDefault="00971DDD" w:rsidP="00971DDD">
            <w:pPr>
              <w:spacing w:after="0" w:line="240" w:lineRule="auto"/>
              <w:rPr>
                <w:rFonts w:eastAsia="Times New Roman"/>
                <w:b/>
                <w:bCs/>
                <w:color w:val="4C4747"/>
                <w:spacing w:val="0"/>
              </w:rPr>
            </w:pPr>
            <w:r w:rsidRPr="009A09D8">
              <w:rPr>
                <w:rFonts w:eastAsia="Times New Roman"/>
                <w:b/>
                <w:bCs/>
                <w:color w:val="4C4747"/>
                <w:spacing w:val="0"/>
              </w:rPr>
              <w:t>Total</w:t>
            </w:r>
          </w:p>
        </w:tc>
        <w:tc>
          <w:tcPr>
            <w:tcW w:w="1154" w:type="dxa"/>
            <w:tcBorders>
              <w:top w:val="nil"/>
              <w:left w:val="single" w:sz="4" w:space="0" w:color="auto"/>
              <w:bottom w:val="single" w:sz="4" w:space="0" w:color="auto"/>
              <w:right w:val="single" w:sz="4" w:space="0" w:color="auto"/>
            </w:tcBorders>
            <w:shd w:val="clear" w:color="auto" w:fill="auto"/>
            <w:noWrap/>
            <w:vAlign w:val="center"/>
            <w:hideMark/>
          </w:tcPr>
          <w:p w14:paraId="4B098AB0"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9,940</w:t>
            </w:r>
          </w:p>
        </w:tc>
        <w:tc>
          <w:tcPr>
            <w:tcW w:w="1426" w:type="dxa"/>
            <w:tcBorders>
              <w:top w:val="nil"/>
              <w:left w:val="nil"/>
              <w:bottom w:val="single" w:sz="4" w:space="0" w:color="auto"/>
              <w:right w:val="single" w:sz="4" w:space="0" w:color="auto"/>
            </w:tcBorders>
            <w:shd w:val="clear" w:color="auto" w:fill="auto"/>
            <w:noWrap/>
            <w:vAlign w:val="center"/>
            <w:hideMark/>
          </w:tcPr>
          <w:p w14:paraId="481A69DD"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728,953</w:t>
            </w:r>
          </w:p>
        </w:tc>
        <w:tc>
          <w:tcPr>
            <w:tcW w:w="1426" w:type="dxa"/>
            <w:tcBorders>
              <w:top w:val="nil"/>
              <w:left w:val="nil"/>
              <w:bottom w:val="single" w:sz="4" w:space="0" w:color="auto"/>
              <w:right w:val="single" w:sz="4" w:space="0" w:color="auto"/>
            </w:tcBorders>
            <w:shd w:val="clear" w:color="auto" w:fill="auto"/>
            <w:noWrap/>
            <w:vAlign w:val="center"/>
            <w:hideMark/>
          </w:tcPr>
          <w:p w14:paraId="385C1AA7"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463,692,342</w:t>
            </w:r>
          </w:p>
        </w:tc>
        <w:tc>
          <w:tcPr>
            <w:tcW w:w="1596" w:type="dxa"/>
            <w:tcBorders>
              <w:top w:val="nil"/>
              <w:left w:val="nil"/>
              <w:bottom w:val="single" w:sz="4" w:space="0" w:color="auto"/>
              <w:right w:val="single" w:sz="4" w:space="0" w:color="auto"/>
            </w:tcBorders>
            <w:shd w:val="clear" w:color="auto" w:fill="auto"/>
            <w:noWrap/>
            <w:vAlign w:val="center"/>
            <w:hideMark/>
          </w:tcPr>
          <w:p w14:paraId="40774A91" w14:textId="77777777" w:rsidR="00971DDD" w:rsidRPr="009A09D8" w:rsidRDefault="00971DDD" w:rsidP="00971DDD">
            <w:pPr>
              <w:spacing w:after="0" w:line="240" w:lineRule="auto"/>
              <w:jc w:val="center"/>
              <w:rPr>
                <w:rFonts w:eastAsia="Times New Roman"/>
                <w:b/>
                <w:bCs/>
                <w:color w:val="4C4747"/>
                <w:spacing w:val="0"/>
              </w:rPr>
            </w:pPr>
            <w:r w:rsidRPr="009A09D8">
              <w:rPr>
                <w:rFonts w:eastAsia="Times New Roman"/>
                <w:b/>
                <w:bCs/>
                <w:color w:val="4C4747"/>
                <w:spacing w:val="0"/>
              </w:rPr>
              <w:t>5,062,660,476</w:t>
            </w:r>
          </w:p>
        </w:tc>
      </w:tr>
    </w:tbl>
    <w:p w14:paraId="48A0354B" w14:textId="17C3DADB" w:rsidR="00C2275A" w:rsidRDefault="00971DDD" w:rsidP="00BE5CCC">
      <w:pPr>
        <w:pStyle w:val="Ttulo1"/>
        <w:jc w:val="left"/>
        <w:rPr>
          <w:lang w:val="es-ES"/>
        </w:rPr>
      </w:pPr>
      <w:r>
        <w:rPr>
          <w:noProof/>
          <w:lang w:val="en-US"/>
        </w:rPr>
        <w:drawing>
          <wp:anchor distT="0" distB="0" distL="114300" distR="114300" simplePos="0" relativeHeight="251680256" behindDoc="0" locked="0" layoutInCell="1" allowOverlap="1" wp14:anchorId="416646C3" wp14:editId="637F43AE">
            <wp:simplePos x="0" y="0"/>
            <wp:positionH relativeFrom="page">
              <wp:posOffset>3983355</wp:posOffset>
            </wp:positionH>
            <wp:positionV relativeFrom="page">
              <wp:posOffset>6671310</wp:posOffset>
            </wp:positionV>
            <wp:extent cx="1961515" cy="1428115"/>
            <wp:effectExtent l="0" t="0" r="635" b="19685"/>
            <wp:wrapTight wrapText="bothSides">
              <wp:wrapPolygon edited="0">
                <wp:start x="0" y="0"/>
                <wp:lineTo x="0" y="21610"/>
                <wp:lineTo x="21397" y="21610"/>
                <wp:lineTo x="21397" y="0"/>
                <wp:lineTo x="0" y="0"/>
              </wp:wrapPolygon>
            </wp:wrapTight>
            <wp:docPr id="162" name="Gráfico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9232" behindDoc="0" locked="0" layoutInCell="1" allowOverlap="1" wp14:anchorId="3981408F" wp14:editId="6F8E0282">
            <wp:simplePos x="0" y="0"/>
            <wp:positionH relativeFrom="page">
              <wp:posOffset>1384935</wp:posOffset>
            </wp:positionH>
            <wp:positionV relativeFrom="page">
              <wp:posOffset>6687820</wp:posOffset>
            </wp:positionV>
            <wp:extent cx="1990725" cy="1410970"/>
            <wp:effectExtent l="0" t="0" r="9525" b="17780"/>
            <wp:wrapTight wrapText="bothSides">
              <wp:wrapPolygon edited="0">
                <wp:start x="0" y="0"/>
                <wp:lineTo x="0" y="21581"/>
                <wp:lineTo x="21497" y="21581"/>
                <wp:lineTo x="21497" y="0"/>
                <wp:lineTo x="0" y="0"/>
              </wp:wrapPolygon>
            </wp:wrapTight>
            <wp:docPr id="161" name="Gráfico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14:paraId="0B3450CA" w14:textId="03BD7F28" w:rsidR="00C2275A" w:rsidRDefault="00C2275A" w:rsidP="00BE5CCC">
      <w:pPr>
        <w:pStyle w:val="Ttulo1"/>
        <w:jc w:val="left"/>
        <w:rPr>
          <w:lang w:val="es-ES"/>
        </w:rPr>
      </w:pPr>
    </w:p>
    <w:p w14:paraId="55BC0E05" w14:textId="77777777" w:rsidR="00C2275A" w:rsidRDefault="00C2275A" w:rsidP="00BE5CCC">
      <w:pPr>
        <w:pStyle w:val="Ttulo1"/>
        <w:jc w:val="left"/>
        <w:rPr>
          <w:rFonts w:eastAsia="Calibri"/>
          <w:color w:val="4C4747"/>
          <w:sz w:val="18"/>
        </w:rPr>
      </w:pPr>
    </w:p>
    <w:p w14:paraId="59481FCC" w14:textId="77777777" w:rsidR="00C2275A" w:rsidRDefault="00C2275A" w:rsidP="00BE5CCC">
      <w:pPr>
        <w:pStyle w:val="Ttulo1"/>
        <w:jc w:val="left"/>
        <w:rPr>
          <w:rFonts w:eastAsia="Calibri"/>
          <w:color w:val="4C4747"/>
          <w:sz w:val="18"/>
        </w:rPr>
      </w:pPr>
    </w:p>
    <w:p w14:paraId="29EA7839" w14:textId="70D9D507" w:rsidR="00804D50" w:rsidRPr="00216153" w:rsidRDefault="00C2275A"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lang w:val="es-ES"/>
        </w:rPr>
        <w:br w:type="page"/>
      </w:r>
    </w:p>
    <w:tbl>
      <w:tblPr>
        <w:tblpPr w:leftFromText="180" w:rightFromText="180" w:horzAnchor="margin" w:tblpXSpec="center" w:tblpY="470"/>
        <w:tblW w:w="8010" w:type="dxa"/>
        <w:tblLook w:val="04A0" w:firstRow="1" w:lastRow="0" w:firstColumn="1" w:lastColumn="0" w:noHBand="0" w:noVBand="1"/>
      </w:tblPr>
      <w:tblGrid>
        <w:gridCol w:w="1216"/>
        <w:gridCol w:w="1256"/>
        <w:gridCol w:w="1137"/>
        <w:gridCol w:w="1431"/>
        <w:gridCol w:w="1440"/>
        <w:gridCol w:w="1596"/>
      </w:tblGrid>
      <w:tr w:rsidR="009A09D8" w:rsidRPr="009A09D8" w14:paraId="7909BCF0" w14:textId="77777777" w:rsidTr="00645544">
        <w:trPr>
          <w:trHeight w:val="319"/>
        </w:trPr>
        <w:tc>
          <w:tcPr>
            <w:tcW w:w="8010" w:type="dxa"/>
            <w:gridSpan w:val="6"/>
            <w:tcBorders>
              <w:top w:val="nil"/>
              <w:left w:val="nil"/>
              <w:bottom w:val="nil"/>
              <w:right w:val="nil"/>
            </w:tcBorders>
            <w:shd w:val="clear" w:color="auto" w:fill="auto"/>
            <w:noWrap/>
            <w:vAlign w:val="bottom"/>
            <w:hideMark/>
          </w:tcPr>
          <w:p w14:paraId="3185E75E" w14:textId="60A136C5" w:rsidR="009A09D8" w:rsidRPr="00216153" w:rsidRDefault="00E47C45" w:rsidP="009A09D8">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3.1  Reporte</w:t>
            </w:r>
            <w:r w:rsidR="009A09D8" w:rsidRPr="00216153">
              <w:rPr>
                <w:rFonts w:eastAsia="Times New Roman"/>
                <w:b/>
                <w:bCs/>
                <w:color w:val="4C4747"/>
                <w:spacing w:val="0"/>
                <w:sz w:val="28"/>
                <w:szCs w:val="28"/>
              </w:rPr>
              <w:t xml:space="preserve"> de pólizas agrícolas suscritas por provincias</w:t>
            </w:r>
          </w:p>
        </w:tc>
      </w:tr>
      <w:tr w:rsidR="009A09D8" w:rsidRPr="009A09D8" w14:paraId="0AAB9BE8" w14:textId="77777777" w:rsidTr="00645544">
        <w:trPr>
          <w:trHeight w:val="217"/>
        </w:trPr>
        <w:tc>
          <w:tcPr>
            <w:tcW w:w="1216" w:type="dxa"/>
            <w:tcBorders>
              <w:top w:val="nil"/>
              <w:left w:val="nil"/>
              <w:bottom w:val="nil"/>
              <w:right w:val="nil"/>
            </w:tcBorders>
            <w:shd w:val="clear" w:color="auto" w:fill="auto"/>
            <w:noWrap/>
            <w:vAlign w:val="bottom"/>
            <w:hideMark/>
          </w:tcPr>
          <w:p w14:paraId="05A24172" w14:textId="77777777" w:rsidR="009A09D8" w:rsidRPr="009A09D8" w:rsidRDefault="009A09D8" w:rsidP="009A09D8">
            <w:pPr>
              <w:spacing w:after="0" w:line="240" w:lineRule="auto"/>
              <w:jc w:val="center"/>
              <w:rPr>
                <w:rFonts w:eastAsia="Times New Roman"/>
                <w:b/>
                <w:bCs/>
                <w:color w:val="4C4747"/>
                <w:spacing w:val="0"/>
                <w:sz w:val="28"/>
                <w:szCs w:val="28"/>
              </w:rPr>
            </w:pPr>
          </w:p>
        </w:tc>
        <w:tc>
          <w:tcPr>
            <w:tcW w:w="1256" w:type="dxa"/>
            <w:tcBorders>
              <w:top w:val="nil"/>
              <w:left w:val="nil"/>
              <w:bottom w:val="nil"/>
              <w:right w:val="nil"/>
            </w:tcBorders>
            <w:shd w:val="clear" w:color="auto" w:fill="auto"/>
            <w:noWrap/>
            <w:vAlign w:val="bottom"/>
            <w:hideMark/>
          </w:tcPr>
          <w:p w14:paraId="3CB56870" w14:textId="77777777" w:rsidR="009A09D8" w:rsidRPr="00216153" w:rsidRDefault="009A09D8" w:rsidP="009A09D8">
            <w:pPr>
              <w:spacing w:after="0" w:line="240" w:lineRule="auto"/>
              <w:jc w:val="center"/>
              <w:rPr>
                <w:rFonts w:eastAsia="Times New Roman"/>
                <w:color w:val="4C4747"/>
                <w:spacing w:val="0"/>
                <w:sz w:val="20"/>
                <w:szCs w:val="20"/>
              </w:rPr>
            </w:pPr>
          </w:p>
        </w:tc>
        <w:tc>
          <w:tcPr>
            <w:tcW w:w="1137" w:type="dxa"/>
            <w:tcBorders>
              <w:top w:val="nil"/>
              <w:left w:val="nil"/>
              <w:bottom w:val="nil"/>
              <w:right w:val="nil"/>
            </w:tcBorders>
            <w:shd w:val="clear" w:color="auto" w:fill="auto"/>
            <w:noWrap/>
            <w:vAlign w:val="bottom"/>
            <w:hideMark/>
          </w:tcPr>
          <w:p w14:paraId="1674691B" w14:textId="77777777" w:rsidR="009A09D8" w:rsidRPr="00216153" w:rsidRDefault="009A09D8" w:rsidP="009A09D8">
            <w:pPr>
              <w:spacing w:after="0" w:line="240" w:lineRule="auto"/>
              <w:jc w:val="center"/>
              <w:rPr>
                <w:rFonts w:eastAsia="Times New Roman"/>
                <w:color w:val="4C4747"/>
                <w:spacing w:val="0"/>
                <w:sz w:val="20"/>
                <w:szCs w:val="20"/>
              </w:rPr>
            </w:pPr>
          </w:p>
        </w:tc>
        <w:tc>
          <w:tcPr>
            <w:tcW w:w="1431" w:type="dxa"/>
            <w:tcBorders>
              <w:top w:val="nil"/>
              <w:left w:val="nil"/>
              <w:bottom w:val="nil"/>
              <w:right w:val="nil"/>
            </w:tcBorders>
            <w:shd w:val="clear" w:color="auto" w:fill="auto"/>
            <w:noWrap/>
            <w:vAlign w:val="bottom"/>
            <w:hideMark/>
          </w:tcPr>
          <w:p w14:paraId="0AF0F12D" w14:textId="77777777" w:rsidR="009A09D8" w:rsidRPr="00216153" w:rsidRDefault="009A09D8" w:rsidP="009A09D8">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5860FFF2" w14:textId="77777777" w:rsidR="009A09D8" w:rsidRPr="00216153" w:rsidRDefault="009A09D8" w:rsidP="009A09D8">
            <w:pPr>
              <w:spacing w:after="0" w:line="240" w:lineRule="auto"/>
              <w:jc w:val="center"/>
              <w:rPr>
                <w:rFonts w:eastAsia="Times New Roman"/>
                <w:color w:val="4C4747"/>
                <w:spacing w:val="0"/>
                <w:sz w:val="20"/>
                <w:szCs w:val="20"/>
              </w:rPr>
            </w:pPr>
          </w:p>
        </w:tc>
        <w:tc>
          <w:tcPr>
            <w:tcW w:w="1530" w:type="dxa"/>
            <w:tcBorders>
              <w:top w:val="nil"/>
              <w:left w:val="nil"/>
              <w:bottom w:val="nil"/>
              <w:right w:val="nil"/>
            </w:tcBorders>
            <w:shd w:val="clear" w:color="auto" w:fill="auto"/>
            <w:noWrap/>
            <w:vAlign w:val="bottom"/>
            <w:hideMark/>
          </w:tcPr>
          <w:p w14:paraId="1C47D463" w14:textId="77777777" w:rsidR="009A09D8" w:rsidRPr="00216153" w:rsidRDefault="009A09D8" w:rsidP="009A09D8">
            <w:pPr>
              <w:spacing w:after="0" w:line="240" w:lineRule="auto"/>
              <w:jc w:val="center"/>
              <w:rPr>
                <w:rFonts w:eastAsia="Times New Roman"/>
                <w:color w:val="4C4747"/>
                <w:spacing w:val="0"/>
                <w:sz w:val="20"/>
                <w:szCs w:val="20"/>
              </w:rPr>
            </w:pPr>
          </w:p>
        </w:tc>
      </w:tr>
      <w:tr w:rsidR="009A09D8" w:rsidRPr="009A09D8" w14:paraId="7CC88780" w14:textId="77777777" w:rsidTr="00645544">
        <w:trPr>
          <w:trHeight w:val="268"/>
        </w:trPr>
        <w:tc>
          <w:tcPr>
            <w:tcW w:w="1216" w:type="dxa"/>
            <w:tcBorders>
              <w:top w:val="nil"/>
              <w:left w:val="nil"/>
              <w:bottom w:val="nil"/>
              <w:right w:val="nil"/>
            </w:tcBorders>
            <w:shd w:val="clear" w:color="auto" w:fill="auto"/>
            <w:noWrap/>
            <w:vAlign w:val="bottom"/>
            <w:hideMark/>
          </w:tcPr>
          <w:p w14:paraId="7488C0C3"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Año:</w:t>
            </w:r>
          </w:p>
        </w:tc>
        <w:tc>
          <w:tcPr>
            <w:tcW w:w="1256" w:type="dxa"/>
            <w:tcBorders>
              <w:top w:val="nil"/>
              <w:left w:val="nil"/>
              <w:bottom w:val="nil"/>
              <w:right w:val="nil"/>
            </w:tcBorders>
            <w:shd w:val="clear" w:color="auto" w:fill="auto"/>
            <w:noWrap/>
            <w:vAlign w:val="bottom"/>
            <w:hideMark/>
          </w:tcPr>
          <w:p w14:paraId="3D57DC7F"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2024</w:t>
            </w:r>
          </w:p>
        </w:tc>
        <w:tc>
          <w:tcPr>
            <w:tcW w:w="1137" w:type="dxa"/>
            <w:tcBorders>
              <w:top w:val="nil"/>
              <w:left w:val="nil"/>
              <w:bottom w:val="nil"/>
              <w:right w:val="nil"/>
            </w:tcBorders>
            <w:shd w:val="clear" w:color="auto" w:fill="auto"/>
            <w:noWrap/>
            <w:vAlign w:val="bottom"/>
            <w:hideMark/>
          </w:tcPr>
          <w:p w14:paraId="6EB2BE17" w14:textId="77777777" w:rsidR="009A09D8" w:rsidRPr="00216153" w:rsidRDefault="009A09D8" w:rsidP="009A09D8">
            <w:pPr>
              <w:spacing w:after="0" w:line="240" w:lineRule="auto"/>
              <w:rPr>
                <w:rFonts w:eastAsia="Times New Roman"/>
                <w:color w:val="4C4747"/>
                <w:spacing w:val="0"/>
              </w:rPr>
            </w:pPr>
          </w:p>
        </w:tc>
        <w:tc>
          <w:tcPr>
            <w:tcW w:w="1431" w:type="dxa"/>
            <w:tcBorders>
              <w:top w:val="nil"/>
              <w:left w:val="nil"/>
              <w:bottom w:val="nil"/>
              <w:right w:val="nil"/>
            </w:tcBorders>
            <w:shd w:val="clear" w:color="auto" w:fill="auto"/>
            <w:noWrap/>
            <w:vAlign w:val="bottom"/>
            <w:hideMark/>
          </w:tcPr>
          <w:p w14:paraId="5A335CE8" w14:textId="77777777" w:rsidR="009A09D8" w:rsidRPr="00216153" w:rsidRDefault="009A09D8" w:rsidP="009A09D8">
            <w:pPr>
              <w:spacing w:after="0" w:line="240" w:lineRule="auto"/>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7F80277D" w14:textId="41C3DC48"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30" w:type="dxa"/>
            <w:tcBorders>
              <w:top w:val="nil"/>
              <w:left w:val="nil"/>
              <w:bottom w:val="nil"/>
              <w:right w:val="nil"/>
            </w:tcBorders>
            <w:shd w:val="clear" w:color="auto" w:fill="auto"/>
            <w:noWrap/>
            <w:vAlign w:val="bottom"/>
            <w:hideMark/>
          </w:tcPr>
          <w:p w14:paraId="7277E63C" w14:textId="3D45AEDF" w:rsidR="009A09D8" w:rsidRPr="00216153" w:rsidRDefault="00C2275A" w:rsidP="009A09D8">
            <w:pPr>
              <w:spacing w:after="0" w:line="240" w:lineRule="auto"/>
              <w:rPr>
                <w:rFonts w:eastAsia="Times New Roman"/>
                <w:color w:val="4C4747"/>
                <w:spacing w:val="0"/>
              </w:rPr>
            </w:pPr>
            <w:r w:rsidRPr="00216153">
              <w:rPr>
                <w:rFonts w:eastAsia="Times New Roman"/>
                <w:color w:val="4C4747"/>
                <w:spacing w:val="0"/>
              </w:rPr>
              <w:t>Agrícola</w:t>
            </w:r>
          </w:p>
        </w:tc>
      </w:tr>
      <w:tr w:rsidR="009A09D8" w:rsidRPr="009A09D8" w14:paraId="5BE278E7" w14:textId="77777777" w:rsidTr="00645544">
        <w:trPr>
          <w:trHeight w:val="537"/>
        </w:trPr>
        <w:tc>
          <w:tcPr>
            <w:tcW w:w="1216" w:type="dxa"/>
            <w:tcBorders>
              <w:top w:val="nil"/>
              <w:left w:val="nil"/>
              <w:bottom w:val="nil"/>
              <w:right w:val="nil"/>
            </w:tcBorders>
            <w:shd w:val="clear" w:color="auto" w:fill="auto"/>
            <w:noWrap/>
            <w:vAlign w:val="center"/>
            <w:hideMark/>
          </w:tcPr>
          <w:p w14:paraId="34033582" w14:textId="77777777" w:rsidR="009A09D8" w:rsidRPr="009A09D8" w:rsidRDefault="009A09D8" w:rsidP="009A09D8">
            <w:pPr>
              <w:spacing w:after="0" w:line="240" w:lineRule="auto"/>
              <w:rPr>
                <w:rFonts w:eastAsia="Times New Roman"/>
                <w:b/>
                <w:bCs/>
                <w:color w:val="4C4747"/>
                <w:spacing w:val="0"/>
              </w:rPr>
            </w:pPr>
            <w:r w:rsidRPr="009A09D8">
              <w:rPr>
                <w:rFonts w:eastAsia="Times New Roman"/>
                <w:b/>
                <w:bCs/>
                <w:color w:val="4C4747"/>
                <w:spacing w:val="0"/>
              </w:rPr>
              <w:t>Periodo:</w:t>
            </w:r>
          </w:p>
        </w:tc>
        <w:tc>
          <w:tcPr>
            <w:tcW w:w="2393" w:type="dxa"/>
            <w:gridSpan w:val="2"/>
            <w:tcBorders>
              <w:top w:val="nil"/>
              <w:left w:val="nil"/>
              <w:bottom w:val="nil"/>
              <w:right w:val="nil"/>
            </w:tcBorders>
            <w:shd w:val="clear" w:color="auto" w:fill="auto"/>
            <w:noWrap/>
            <w:vAlign w:val="center"/>
            <w:hideMark/>
          </w:tcPr>
          <w:p w14:paraId="7A288760"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01 enero - Dic.</w:t>
            </w:r>
          </w:p>
        </w:tc>
        <w:tc>
          <w:tcPr>
            <w:tcW w:w="1431" w:type="dxa"/>
            <w:tcBorders>
              <w:top w:val="nil"/>
              <w:left w:val="nil"/>
              <w:bottom w:val="nil"/>
              <w:right w:val="nil"/>
            </w:tcBorders>
            <w:shd w:val="clear" w:color="auto" w:fill="auto"/>
            <w:vAlign w:val="center"/>
            <w:hideMark/>
          </w:tcPr>
          <w:p w14:paraId="7FDE7531" w14:textId="77777777" w:rsidR="009A09D8" w:rsidRPr="00216153" w:rsidRDefault="009A09D8" w:rsidP="009A09D8">
            <w:pPr>
              <w:spacing w:after="0" w:line="240" w:lineRule="auto"/>
              <w:rPr>
                <w:rFonts w:eastAsia="Times New Roman"/>
                <w:color w:val="4C4747"/>
                <w:spacing w:val="0"/>
              </w:rPr>
            </w:pPr>
          </w:p>
        </w:tc>
        <w:tc>
          <w:tcPr>
            <w:tcW w:w="1440" w:type="dxa"/>
            <w:tcBorders>
              <w:top w:val="nil"/>
              <w:left w:val="nil"/>
              <w:bottom w:val="nil"/>
              <w:right w:val="nil"/>
            </w:tcBorders>
            <w:shd w:val="clear" w:color="auto" w:fill="auto"/>
            <w:noWrap/>
            <w:vAlign w:val="center"/>
            <w:hideMark/>
          </w:tcPr>
          <w:p w14:paraId="1442DACE" w14:textId="405F7B1C"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30" w:type="dxa"/>
            <w:tcBorders>
              <w:top w:val="nil"/>
              <w:left w:val="nil"/>
              <w:bottom w:val="nil"/>
              <w:right w:val="nil"/>
            </w:tcBorders>
            <w:shd w:val="clear" w:color="auto" w:fill="auto"/>
            <w:vAlign w:val="center"/>
            <w:hideMark/>
          </w:tcPr>
          <w:p w14:paraId="63D0CA01"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Prima y valor asegurado</w:t>
            </w:r>
          </w:p>
        </w:tc>
      </w:tr>
      <w:tr w:rsidR="009A09D8" w:rsidRPr="009A09D8" w14:paraId="08AA4394" w14:textId="77777777" w:rsidTr="00645544">
        <w:trPr>
          <w:trHeight w:val="191"/>
        </w:trPr>
        <w:tc>
          <w:tcPr>
            <w:tcW w:w="1216" w:type="dxa"/>
            <w:tcBorders>
              <w:top w:val="nil"/>
              <w:left w:val="nil"/>
              <w:bottom w:val="nil"/>
              <w:right w:val="nil"/>
            </w:tcBorders>
            <w:shd w:val="clear" w:color="auto" w:fill="auto"/>
            <w:noWrap/>
            <w:vAlign w:val="center"/>
            <w:hideMark/>
          </w:tcPr>
          <w:p w14:paraId="1A452F61" w14:textId="77777777" w:rsidR="009A09D8" w:rsidRPr="009A09D8" w:rsidRDefault="009A09D8" w:rsidP="009A09D8">
            <w:pPr>
              <w:spacing w:after="0" w:line="240" w:lineRule="auto"/>
              <w:rPr>
                <w:rFonts w:eastAsia="Times New Roman"/>
                <w:color w:val="4C4747"/>
                <w:spacing w:val="0"/>
              </w:rPr>
            </w:pPr>
          </w:p>
        </w:tc>
        <w:tc>
          <w:tcPr>
            <w:tcW w:w="1256" w:type="dxa"/>
            <w:tcBorders>
              <w:top w:val="nil"/>
              <w:left w:val="nil"/>
              <w:bottom w:val="nil"/>
              <w:right w:val="nil"/>
            </w:tcBorders>
            <w:shd w:val="clear" w:color="auto" w:fill="auto"/>
            <w:vAlign w:val="center"/>
            <w:hideMark/>
          </w:tcPr>
          <w:p w14:paraId="6B376092" w14:textId="77777777" w:rsidR="009A09D8" w:rsidRPr="009A09D8" w:rsidRDefault="009A09D8" w:rsidP="009A09D8">
            <w:pPr>
              <w:spacing w:after="0" w:line="240" w:lineRule="auto"/>
              <w:rPr>
                <w:rFonts w:eastAsia="Times New Roman"/>
                <w:color w:val="auto"/>
                <w:spacing w:val="0"/>
                <w:sz w:val="20"/>
                <w:szCs w:val="20"/>
              </w:rPr>
            </w:pPr>
          </w:p>
        </w:tc>
        <w:tc>
          <w:tcPr>
            <w:tcW w:w="1137" w:type="dxa"/>
            <w:tcBorders>
              <w:top w:val="nil"/>
              <w:left w:val="nil"/>
              <w:bottom w:val="nil"/>
              <w:right w:val="nil"/>
            </w:tcBorders>
            <w:shd w:val="clear" w:color="auto" w:fill="auto"/>
            <w:vAlign w:val="center"/>
            <w:hideMark/>
          </w:tcPr>
          <w:p w14:paraId="4680B40E" w14:textId="77777777" w:rsidR="009A09D8" w:rsidRPr="009A09D8" w:rsidRDefault="009A09D8" w:rsidP="009A09D8">
            <w:pPr>
              <w:spacing w:after="0" w:line="240" w:lineRule="auto"/>
              <w:jc w:val="center"/>
              <w:rPr>
                <w:rFonts w:eastAsia="Times New Roman"/>
                <w:color w:val="auto"/>
                <w:spacing w:val="0"/>
                <w:sz w:val="20"/>
                <w:szCs w:val="20"/>
              </w:rPr>
            </w:pPr>
          </w:p>
        </w:tc>
        <w:tc>
          <w:tcPr>
            <w:tcW w:w="1431" w:type="dxa"/>
            <w:tcBorders>
              <w:top w:val="nil"/>
              <w:left w:val="nil"/>
              <w:bottom w:val="nil"/>
              <w:right w:val="nil"/>
            </w:tcBorders>
            <w:shd w:val="clear" w:color="auto" w:fill="auto"/>
            <w:vAlign w:val="center"/>
            <w:hideMark/>
          </w:tcPr>
          <w:p w14:paraId="52885008" w14:textId="77777777" w:rsidR="009A09D8" w:rsidRPr="009A09D8" w:rsidRDefault="009A09D8" w:rsidP="009A09D8">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noWrap/>
            <w:vAlign w:val="center"/>
            <w:hideMark/>
          </w:tcPr>
          <w:p w14:paraId="52731FAB" w14:textId="77777777" w:rsidR="009A09D8" w:rsidRPr="009A09D8" w:rsidRDefault="009A09D8" w:rsidP="009A09D8">
            <w:pPr>
              <w:spacing w:after="0" w:line="240" w:lineRule="auto"/>
              <w:jc w:val="center"/>
              <w:rPr>
                <w:rFonts w:eastAsia="Times New Roman"/>
                <w:color w:val="auto"/>
                <w:spacing w:val="0"/>
                <w:sz w:val="20"/>
                <w:szCs w:val="20"/>
              </w:rPr>
            </w:pPr>
          </w:p>
        </w:tc>
        <w:tc>
          <w:tcPr>
            <w:tcW w:w="1530" w:type="dxa"/>
            <w:tcBorders>
              <w:top w:val="nil"/>
              <w:left w:val="nil"/>
              <w:bottom w:val="nil"/>
              <w:right w:val="nil"/>
            </w:tcBorders>
            <w:shd w:val="clear" w:color="auto" w:fill="auto"/>
            <w:vAlign w:val="center"/>
            <w:hideMark/>
          </w:tcPr>
          <w:p w14:paraId="2592B804" w14:textId="77777777" w:rsidR="009A09D8" w:rsidRPr="009A09D8" w:rsidRDefault="009A09D8" w:rsidP="009A09D8">
            <w:pPr>
              <w:spacing w:after="0" w:line="240" w:lineRule="auto"/>
              <w:rPr>
                <w:rFonts w:eastAsia="Times New Roman"/>
                <w:color w:val="auto"/>
                <w:spacing w:val="0"/>
                <w:sz w:val="20"/>
                <w:szCs w:val="20"/>
              </w:rPr>
            </w:pPr>
          </w:p>
        </w:tc>
      </w:tr>
      <w:tr w:rsidR="009A09D8" w:rsidRPr="009A09D8" w14:paraId="1255EC7B" w14:textId="77777777" w:rsidTr="00645544">
        <w:trPr>
          <w:trHeight w:val="908"/>
        </w:trPr>
        <w:tc>
          <w:tcPr>
            <w:tcW w:w="1216" w:type="dxa"/>
            <w:tcBorders>
              <w:top w:val="single" w:sz="8" w:space="0" w:color="auto"/>
              <w:left w:val="single" w:sz="8" w:space="0" w:color="auto"/>
              <w:bottom w:val="nil"/>
              <w:right w:val="single" w:sz="4" w:space="0" w:color="auto"/>
            </w:tcBorders>
            <w:shd w:val="clear" w:color="000000" w:fill="072C61"/>
            <w:noWrap/>
            <w:vAlign w:val="center"/>
            <w:hideMark/>
          </w:tcPr>
          <w:p w14:paraId="06EF3B3E"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Provincia</w:t>
            </w:r>
          </w:p>
        </w:tc>
        <w:tc>
          <w:tcPr>
            <w:tcW w:w="1256" w:type="dxa"/>
            <w:tcBorders>
              <w:top w:val="single" w:sz="8" w:space="0" w:color="auto"/>
              <w:left w:val="nil"/>
              <w:bottom w:val="nil"/>
              <w:right w:val="single" w:sz="4" w:space="0" w:color="auto"/>
            </w:tcBorders>
            <w:shd w:val="clear" w:color="000000" w:fill="072C61"/>
            <w:noWrap/>
            <w:vAlign w:val="center"/>
            <w:hideMark/>
          </w:tcPr>
          <w:p w14:paraId="22C06F06"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Rubros</w:t>
            </w:r>
          </w:p>
        </w:tc>
        <w:tc>
          <w:tcPr>
            <w:tcW w:w="1137" w:type="dxa"/>
            <w:tcBorders>
              <w:top w:val="single" w:sz="8" w:space="0" w:color="auto"/>
              <w:left w:val="nil"/>
              <w:bottom w:val="nil"/>
              <w:right w:val="single" w:sz="4" w:space="0" w:color="auto"/>
            </w:tcBorders>
            <w:shd w:val="clear" w:color="000000" w:fill="072C61"/>
            <w:vAlign w:val="center"/>
            <w:hideMark/>
          </w:tcPr>
          <w:p w14:paraId="4B70072E"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Pólizas Emitidas</w:t>
            </w:r>
          </w:p>
        </w:tc>
        <w:tc>
          <w:tcPr>
            <w:tcW w:w="1431" w:type="dxa"/>
            <w:tcBorders>
              <w:top w:val="single" w:sz="8" w:space="0" w:color="auto"/>
              <w:left w:val="nil"/>
              <w:bottom w:val="nil"/>
              <w:right w:val="single" w:sz="4" w:space="0" w:color="auto"/>
            </w:tcBorders>
            <w:shd w:val="clear" w:color="000000" w:fill="072C61"/>
            <w:vAlign w:val="center"/>
            <w:hideMark/>
          </w:tcPr>
          <w:p w14:paraId="23D04CEC"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Superficies Aseguradas Tareas</w:t>
            </w:r>
          </w:p>
        </w:tc>
        <w:tc>
          <w:tcPr>
            <w:tcW w:w="1440" w:type="dxa"/>
            <w:tcBorders>
              <w:top w:val="single" w:sz="8" w:space="0" w:color="auto"/>
              <w:left w:val="nil"/>
              <w:bottom w:val="nil"/>
              <w:right w:val="single" w:sz="4" w:space="0" w:color="auto"/>
            </w:tcBorders>
            <w:shd w:val="clear" w:color="000000" w:fill="072C61"/>
            <w:vAlign w:val="center"/>
            <w:hideMark/>
          </w:tcPr>
          <w:p w14:paraId="0923D214"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Total Prima (100%), En RD$</w:t>
            </w:r>
          </w:p>
        </w:tc>
        <w:tc>
          <w:tcPr>
            <w:tcW w:w="1530" w:type="dxa"/>
            <w:tcBorders>
              <w:top w:val="single" w:sz="8" w:space="0" w:color="auto"/>
              <w:left w:val="nil"/>
              <w:bottom w:val="nil"/>
              <w:right w:val="single" w:sz="8" w:space="0" w:color="auto"/>
            </w:tcBorders>
            <w:shd w:val="clear" w:color="000000" w:fill="072C61"/>
            <w:vAlign w:val="center"/>
            <w:hideMark/>
          </w:tcPr>
          <w:p w14:paraId="3E3F02A9" w14:textId="77777777" w:rsidR="009A09D8" w:rsidRPr="009A09D8" w:rsidRDefault="009A09D8" w:rsidP="009A09D8">
            <w:pPr>
              <w:spacing w:after="0" w:line="240" w:lineRule="auto"/>
              <w:jc w:val="center"/>
              <w:rPr>
                <w:rFonts w:eastAsia="Times New Roman"/>
                <w:b/>
                <w:bCs/>
                <w:color w:val="FFFFFF"/>
                <w:spacing w:val="0"/>
              </w:rPr>
            </w:pPr>
            <w:r w:rsidRPr="009A09D8">
              <w:rPr>
                <w:rFonts w:eastAsia="Times New Roman"/>
                <w:b/>
                <w:bCs/>
                <w:color w:val="FFFFFF"/>
                <w:spacing w:val="0"/>
              </w:rPr>
              <w:t>Valor Asegurado, En RD$</w:t>
            </w:r>
          </w:p>
        </w:tc>
      </w:tr>
      <w:tr w:rsidR="009A09D8" w:rsidRPr="009A09D8" w14:paraId="176042C6" w14:textId="77777777" w:rsidTr="00645544">
        <w:trPr>
          <w:trHeight w:val="255"/>
        </w:trPr>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5DF16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La Altagracia</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14:paraId="00035B55"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Arroz</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1BD38DF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67</w:t>
            </w:r>
          </w:p>
        </w:tc>
        <w:tc>
          <w:tcPr>
            <w:tcW w:w="1431" w:type="dxa"/>
            <w:tcBorders>
              <w:top w:val="single" w:sz="4" w:space="0" w:color="auto"/>
              <w:left w:val="nil"/>
              <w:bottom w:val="single" w:sz="4" w:space="0" w:color="auto"/>
              <w:right w:val="single" w:sz="4" w:space="0" w:color="auto"/>
            </w:tcBorders>
            <w:shd w:val="clear" w:color="auto" w:fill="auto"/>
            <w:noWrap/>
            <w:vAlign w:val="center"/>
            <w:hideMark/>
          </w:tcPr>
          <w:p w14:paraId="1DFA1E8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3,540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F7170D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1,788,931</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E02400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16,263,012</w:t>
            </w:r>
          </w:p>
        </w:tc>
      </w:tr>
      <w:tr w:rsidR="009A09D8" w:rsidRPr="009A09D8" w14:paraId="67A1DB90"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62EE7474"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70F66DC4"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Cacao</w:t>
            </w:r>
          </w:p>
        </w:tc>
        <w:tc>
          <w:tcPr>
            <w:tcW w:w="1137" w:type="dxa"/>
            <w:tcBorders>
              <w:top w:val="nil"/>
              <w:left w:val="nil"/>
              <w:bottom w:val="single" w:sz="4" w:space="0" w:color="auto"/>
              <w:right w:val="single" w:sz="4" w:space="0" w:color="auto"/>
            </w:tcBorders>
            <w:shd w:val="clear" w:color="auto" w:fill="auto"/>
            <w:noWrap/>
            <w:vAlign w:val="center"/>
            <w:hideMark/>
          </w:tcPr>
          <w:p w14:paraId="38DDDA0F"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9</w:t>
            </w:r>
          </w:p>
        </w:tc>
        <w:tc>
          <w:tcPr>
            <w:tcW w:w="1431" w:type="dxa"/>
            <w:tcBorders>
              <w:top w:val="nil"/>
              <w:left w:val="nil"/>
              <w:bottom w:val="single" w:sz="4" w:space="0" w:color="auto"/>
              <w:right w:val="single" w:sz="4" w:space="0" w:color="auto"/>
            </w:tcBorders>
            <w:shd w:val="clear" w:color="auto" w:fill="auto"/>
            <w:noWrap/>
            <w:vAlign w:val="center"/>
            <w:hideMark/>
          </w:tcPr>
          <w:p w14:paraId="320353F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694</w:t>
            </w:r>
          </w:p>
        </w:tc>
        <w:tc>
          <w:tcPr>
            <w:tcW w:w="1440" w:type="dxa"/>
            <w:tcBorders>
              <w:top w:val="nil"/>
              <w:left w:val="nil"/>
              <w:bottom w:val="single" w:sz="4" w:space="0" w:color="auto"/>
              <w:right w:val="single" w:sz="4" w:space="0" w:color="auto"/>
            </w:tcBorders>
            <w:shd w:val="clear" w:color="auto" w:fill="auto"/>
            <w:noWrap/>
            <w:vAlign w:val="center"/>
            <w:hideMark/>
          </w:tcPr>
          <w:p w14:paraId="44B9988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66,482</w:t>
            </w:r>
          </w:p>
        </w:tc>
        <w:tc>
          <w:tcPr>
            <w:tcW w:w="1530" w:type="dxa"/>
            <w:tcBorders>
              <w:top w:val="nil"/>
              <w:left w:val="nil"/>
              <w:bottom w:val="single" w:sz="4" w:space="0" w:color="auto"/>
              <w:right w:val="single" w:sz="4" w:space="0" w:color="auto"/>
            </w:tcBorders>
            <w:shd w:val="clear" w:color="auto" w:fill="auto"/>
            <w:noWrap/>
            <w:vAlign w:val="center"/>
            <w:hideMark/>
          </w:tcPr>
          <w:p w14:paraId="1F1E474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1,662,038</w:t>
            </w:r>
          </w:p>
        </w:tc>
      </w:tr>
      <w:tr w:rsidR="009A09D8" w:rsidRPr="009A09D8" w14:paraId="5DAB9EC5"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477122EA"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5A5551A9"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Sandia</w:t>
            </w:r>
          </w:p>
        </w:tc>
        <w:tc>
          <w:tcPr>
            <w:tcW w:w="1137" w:type="dxa"/>
            <w:tcBorders>
              <w:top w:val="nil"/>
              <w:left w:val="nil"/>
              <w:bottom w:val="single" w:sz="4" w:space="0" w:color="auto"/>
              <w:right w:val="single" w:sz="4" w:space="0" w:color="auto"/>
            </w:tcBorders>
            <w:shd w:val="clear" w:color="auto" w:fill="auto"/>
            <w:noWrap/>
            <w:vAlign w:val="center"/>
            <w:hideMark/>
          </w:tcPr>
          <w:p w14:paraId="162A946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w:t>
            </w:r>
          </w:p>
        </w:tc>
        <w:tc>
          <w:tcPr>
            <w:tcW w:w="1431" w:type="dxa"/>
            <w:tcBorders>
              <w:top w:val="nil"/>
              <w:left w:val="nil"/>
              <w:bottom w:val="single" w:sz="4" w:space="0" w:color="auto"/>
              <w:right w:val="single" w:sz="4" w:space="0" w:color="auto"/>
            </w:tcBorders>
            <w:shd w:val="clear" w:color="auto" w:fill="auto"/>
            <w:noWrap/>
            <w:vAlign w:val="center"/>
            <w:hideMark/>
          </w:tcPr>
          <w:p w14:paraId="7A8B8B8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110</w:t>
            </w:r>
          </w:p>
        </w:tc>
        <w:tc>
          <w:tcPr>
            <w:tcW w:w="1440" w:type="dxa"/>
            <w:tcBorders>
              <w:top w:val="nil"/>
              <w:left w:val="nil"/>
              <w:bottom w:val="single" w:sz="4" w:space="0" w:color="auto"/>
              <w:right w:val="single" w:sz="4" w:space="0" w:color="auto"/>
            </w:tcBorders>
            <w:shd w:val="clear" w:color="auto" w:fill="auto"/>
            <w:noWrap/>
            <w:vAlign w:val="center"/>
            <w:hideMark/>
          </w:tcPr>
          <w:p w14:paraId="5675AE83"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111,057</w:t>
            </w:r>
          </w:p>
        </w:tc>
        <w:tc>
          <w:tcPr>
            <w:tcW w:w="1530" w:type="dxa"/>
            <w:tcBorders>
              <w:top w:val="nil"/>
              <w:left w:val="nil"/>
              <w:bottom w:val="single" w:sz="4" w:space="0" w:color="auto"/>
              <w:right w:val="single" w:sz="4" w:space="0" w:color="auto"/>
            </w:tcBorders>
            <w:shd w:val="clear" w:color="auto" w:fill="auto"/>
            <w:noWrap/>
            <w:vAlign w:val="center"/>
            <w:hideMark/>
          </w:tcPr>
          <w:p w14:paraId="7BB4AF0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1,586,530</w:t>
            </w:r>
          </w:p>
        </w:tc>
      </w:tr>
      <w:tr w:rsidR="009A09D8" w:rsidRPr="009A09D8" w14:paraId="1C2DF163" w14:textId="77777777" w:rsidTr="00645544">
        <w:trPr>
          <w:trHeight w:val="537"/>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1BF6D5E4"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vAlign w:val="center"/>
            <w:hideMark/>
          </w:tcPr>
          <w:p w14:paraId="67785C00" w14:textId="54CFA0F6"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Caña de Azúcar</w:t>
            </w:r>
          </w:p>
        </w:tc>
        <w:tc>
          <w:tcPr>
            <w:tcW w:w="1137" w:type="dxa"/>
            <w:tcBorders>
              <w:top w:val="nil"/>
              <w:left w:val="nil"/>
              <w:bottom w:val="single" w:sz="4" w:space="0" w:color="auto"/>
              <w:right w:val="single" w:sz="4" w:space="0" w:color="auto"/>
            </w:tcBorders>
            <w:shd w:val="clear" w:color="auto" w:fill="auto"/>
            <w:vAlign w:val="center"/>
            <w:hideMark/>
          </w:tcPr>
          <w:p w14:paraId="0F6E537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431" w:type="dxa"/>
            <w:tcBorders>
              <w:top w:val="nil"/>
              <w:left w:val="nil"/>
              <w:bottom w:val="single" w:sz="4" w:space="0" w:color="auto"/>
              <w:right w:val="single" w:sz="4" w:space="0" w:color="auto"/>
            </w:tcBorders>
            <w:shd w:val="clear" w:color="auto" w:fill="auto"/>
            <w:vAlign w:val="center"/>
            <w:hideMark/>
          </w:tcPr>
          <w:p w14:paraId="1685433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1,200</w:t>
            </w:r>
          </w:p>
        </w:tc>
        <w:tc>
          <w:tcPr>
            <w:tcW w:w="1440" w:type="dxa"/>
            <w:tcBorders>
              <w:top w:val="nil"/>
              <w:left w:val="nil"/>
              <w:bottom w:val="single" w:sz="4" w:space="0" w:color="auto"/>
              <w:right w:val="single" w:sz="4" w:space="0" w:color="auto"/>
            </w:tcBorders>
            <w:shd w:val="clear" w:color="auto" w:fill="auto"/>
            <w:vAlign w:val="center"/>
            <w:hideMark/>
          </w:tcPr>
          <w:p w14:paraId="117165C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75,000</w:t>
            </w:r>
          </w:p>
        </w:tc>
        <w:tc>
          <w:tcPr>
            <w:tcW w:w="1530" w:type="dxa"/>
            <w:tcBorders>
              <w:top w:val="nil"/>
              <w:left w:val="nil"/>
              <w:bottom w:val="single" w:sz="4" w:space="0" w:color="auto"/>
              <w:right w:val="single" w:sz="4" w:space="0" w:color="auto"/>
            </w:tcBorders>
            <w:shd w:val="clear" w:color="auto" w:fill="auto"/>
            <w:vAlign w:val="center"/>
            <w:hideMark/>
          </w:tcPr>
          <w:p w14:paraId="465A95B4"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1,500,000</w:t>
            </w:r>
          </w:p>
        </w:tc>
      </w:tr>
      <w:tr w:rsidR="009A09D8" w:rsidRPr="009A09D8" w14:paraId="443FC03E"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29921206"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63CA265A"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Batata</w:t>
            </w:r>
          </w:p>
        </w:tc>
        <w:tc>
          <w:tcPr>
            <w:tcW w:w="1137" w:type="dxa"/>
            <w:tcBorders>
              <w:top w:val="nil"/>
              <w:left w:val="nil"/>
              <w:bottom w:val="single" w:sz="4" w:space="0" w:color="auto"/>
              <w:right w:val="single" w:sz="4" w:space="0" w:color="auto"/>
            </w:tcBorders>
            <w:shd w:val="clear" w:color="auto" w:fill="auto"/>
            <w:noWrap/>
            <w:vAlign w:val="center"/>
            <w:hideMark/>
          </w:tcPr>
          <w:p w14:paraId="5D2E310C"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11</w:t>
            </w:r>
          </w:p>
        </w:tc>
        <w:tc>
          <w:tcPr>
            <w:tcW w:w="1431" w:type="dxa"/>
            <w:tcBorders>
              <w:top w:val="nil"/>
              <w:left w:val="nil"/>
              <w:bottom w:val="single" w:sz="4" w:space="0" w:color="auto"/>
              <w:right w:val="single" w:sz="4" w:space="0" w:color="auto"/>
            </w:tcBorders>
            <w:shd w:val="clear" w:color="auto" w:fill="auto"/>
            <w:noWrap/>
            <w:vAlign w:val="center"/>
            <w:hideMark/>
          </w:tcPr>
          <w:p w14:paraId="501C77D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333</w:t>
            </w:r>
          </w:p>
        </w:tc>
        <w:tc>
          <w:tcPr>
            <w:tcW w:w="1440" w:type="dxa"/>
            <w:tcBorders>
              <w:top w:val="nil"/>
              <w:left w:val="nil"/>
              <w:bottom w:val="single" w:sz="4" w:space="0" w:color="auto"/>
              <w:right w:val="single" w:sz="4" w:space="0" w:color="auto"/>
            </w:tcBorders>
            <w:shd w:val="clear" w:color="auto" w:fill="auto"/>
            <w:noWrap/>
            <w:vAlign w:val="center"/>
            <w:hideMark/>
          </w:tcPr>
          <w:p w14:paraId="6F2E752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112,397</w:t>
            </w:r>
          </w:p>
        </w:tc>
        <w:tc>
          <w:tcPr>
            <w:tcW w:w="1530" w:type="dxa"/>
            <w:tcBorders>
              <w:top w:val="nil"/>
              <w:left w:val="nil"/>
              <w:bottom w:val="single" w:sz="4" w:space="0" w:color="auto"/>
              <w:right w:val="single" w:sz="4" w:space="0" w:color="auto"/>
            </w:tcBorders>
            <w:shd w:val="clear" w:color="auto" w:fill="auto"/>
            <w:noWrap/>
            <w:vAlign w:val="center"/>
            <w:hideMark/>
          </w:tcPr>
          <w:p w14:paraId="64524C23"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1,419,960</w:t>
            </w:r>
          </w:p>
        </w:tc>
      </w:tr>
      <w:tr w:rsidR="009A09D8" w:rsidRPr="009A09D8" w14:paraId="4CB598F3"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5CBEE915"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2300AD50"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Yuca</w:t>
            </w:r>
          </w:p>
        </w:tc>
        <w:tc>
          <w:tcPr>
            <w:tcW w:w="1137" w:type="dxa"/>
            <w:tcBorders>
              <w:top w:val="nil"/>
              <w:left w:val="nil"/>
              <w:bottom w:val="single" w:sz="4" w:space="0" w:color="auto"/>
              <w:right w:val="single" w:sz="4" w:space="0" w:color="auto"/>
            </w:tcBorders>
            <w:shd w:val="clear" w:color="auto" w:fill="auto"/>
            <w:noWrap/>
            <w:vAlign w:val="center"/>
            <w:hideMark/>
          </w:tcPr>
          <w:p w14:paraId="6C059201"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6</w:t>
            </w:r>
          </w:p>
        </w:tc>
        <w:tc>
          <w:tcPr>
            <w:tcW w:w="1431" w:type="dxa"/>
            <w:tcBorders>
              <w:top w:val="nil"/>
              <w:left w:val="nil"/>
              <w:bottom w:val="single" w:sz="4" w:space="0" w:color="auto"/>
              <w:right w:val="single" w:sz="4" w:space="0" w:color="auto"/>
            </w:tcBorders>
            <w:shd w:val="clear" w:color="auto" w:fill="auto"/>
            <w:noWrap/>
            <w:vAlign w:val="center"/>
            <w:hideMark/>
          </w:tcPr>
          <w:p w14:paraId="2CBF1631"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190</w:t>
            </w:r>
          </w:p>
        </w:tc>
        <w:tc>
          <w:tcPr>
            <w:tcW w:w="1440" w:type="dxa"/>
            <w:tcBorders>
              <w:top w:val="nil"/>
              <w:left w:val="nil"/>
              <w:bottom w:val="single" w:sz="4" w:space="0" w:color="auto"/>
              <w:right w:val="single" w:sz="4" w:space="0" w:color="auto"/>
            </w:tcBorders>
            <w:shd w:val="clear" w:color="auto" w:fill="auto"/>
            <w:noWrap/>
            <w:vAlign w:val="center"/>
            <w:hideMark/>
          </w:tcPr>
          <w:p w14:paraId="39C329F2"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148,503</w:t>
            </w:r>
          </w:p>
        </w:tc>
        <w:tc>
          <w:tcPr>
            <w:tcW w:w="1530" w:type="dxa"/>
            <w:tcBorders>
              <w:top w:val="nil"/>
              <w:left w:val="nil"/>
              <w:bottom w:val="single" w:sz="4" w:space="0" w:color="auto"/>
              <w:right w:val="single" w:sz="4" w:space="0" w:color="auto"/>
            </w:tcBorders>
            <w:shd w:val="clear" w:color="auto" w:fill="auto"/>
            <w:noWrap/>
            <w:vAlign w:val="center"/>
            <w:hideMark/>
          </w:tcPr>
          <w:p w14:paraId="0F2D0215"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1,350,025</w:t>
            </w:r>
          </w:p>
        </w:tc>
      </w:tr>
      <w:tr w:rsidR="009A09D8" w:rsidRPr="009A09D8" w14:paraId="766E6B31"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6DB97A64"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7F993F8B"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Lechosa</w:t>
            </w:r>
          </w:p>
        </w:tc>
        <w:tc>
          <w:tcPr>
            <w:tcW w:w="1137" w:type="dxa"/>
            <w:tcBorders>
              <w:top w:val="nil"/>
              <w:left w:val="nil"/>
              <w:bottom w:val="single" w:sz="4" w:space="0" w:color="auto"/>
              <w:right w:val="single" w:sz="4" w:space="0" w:color="auto"/>
            </w:tcBorders>
            <w:shd w:val="clear" w:color="auto" w:fill="auto"/>
            <w:noWrap/>
            <w:vAlign w:val="center"/>
            <w:hideMark/>
          </w:tcPr>
          <w:p w14:paraId="3527A305"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w:t>
            </w:r>
          </w:p>
        </w:tc>
        <w:tc>
          <w:tcPr>
            <w:tcW w:w="1431" w:type="dxa"/>
            <w:tcBorders>
              <w:top w:val="nil"/>
              <w:left w:val="nil"/>
              <w:bottom w:val="single" w:sz="4" w:space="0" w:color="auto"/>
              <w:right w:val="single" w:sz="4" w:space="0" w:color="auto"/>
            </w:tcBorders>
            <w:shd w:val="clear" w:color="auto" w:fill="auto"/>
            <w:noWrap/>
            <w:vAlign w:val="center"/>
            <w:hideMark/>
          </w:tcPr>
          <w:p w14:paraId="4CA5C37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75</w:t>
            </w:r>
          </w:p>
        </w:tc>
        <w:tc>
          <w:tcPr>
            <w:tcW w:w="1440" w:type="dxa"/>
            <w:tcBorders>
              <w:top w:val="nil"/>
              <w:left w:val="nil"/>
              <w:bottom w:val="single" w:sz="4" w:space="0" w:color="auto"/>
              <w:right w:val="single" w:sz="4" w:space="0" w:color="auto"/>
            </w:tcBorders>
            <w:shd w:val="clear" w:color="auto" w:fill="auto"/>
            <w:noWrap/>
            <w:vAlign w:val="center"/>
            <w:hideMark/>
          </w:tcPr>
          <w:p w14:paraId="0E48A57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82,800</w:t>
            </w:r>
          </w:p>
        </w:tc>
        <w:tc>
          <w:tcPr>
            <w:tcW w:w="1530" w:type="dxa"/>
            <w:tcBorders>
              <w:top w:val="nil"/>
              <w:left w:val="nil"/>
              <w:bottom w:val="single" w:sz="4" w:space="0" w:color="auto"/>
              <w:right w:val="single" w:sz="4" w:space="0" w:color="auto"/>
            </w:tcBorders>
            <w:shd w:val="clear" w:color="auto" w:fill="auto"/>
            <w:noWrap/>
            <w:vAlign w:val="center"/>
            <w:hideMark/>
          </w:tcPr>
          <w:p w14:paraId="14009C0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920,000</w:t>
            </w:r>
          </w:p>
        </w:tc>
      </w:tr>
      <w:tr w:rsidR="009A09D8" w:rsidRPr="009A09D8" w14:paraId="028E6993" w14:textId="77777777" w:rsidTr="00645544">
        <w:trPr>
          <w:trHeight w:val="255"/>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05132EEA"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4BFB8114"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Mandarina</w:t>
            </w:r>
          </w:p>
        </w:tc>
        <w:tc>
          <w:tcPr>
            <w:tcW w:w="1137" w:type="dxa"/>
            <w:tcBorders>
              <w:top w:val="nil"/>
              <w:left w:val="nil"/>
              <w:bottom w:val="single" w:sz="4" w:space="0" w:color="auto"/>
              <w:right w:val="single" w:sz="4" w:space="0" w:color="auto"/>
            </w:tcBorders>
            <w:shd w:val="clear" w:color="auto" w:fill="auto"/>
            <w:noWrap/>
            <w:vAlign w:val="center"/>
            <w:hideMark/>
          </w:tcPr>
          <w:p w14:paraId="0A93AD5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w:t>
            </w:r>
          </w:p>
        </w:tc>
        <w:tc>
          <w:tcPr>
            <w:tcW w:w="1431" w:type="dxa"/>
            <w:tcBorders>
              <w:top w:val="nil"/>
              <w:left w:val="nil"/>
              <w:bottom w:val="single" w:sz="4" w:space="0" w:color="auto"/>
              <w:right w:val="single" w:sz="4" w:space="0" w:color="auto"/>
            </w:tcBorders>
            <w:shd w:val="clear" w:color="auto" w:fill="auto"/>
            <w:noWrap/>
            <w:vAlign w:val="center"/>
            <w:hideMark/>
          </w:tcPr>
          <w:p w14:paraId="5E6DAA9C"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80</w:t>
            </w:r>
          </w:p>
        </w:tc>
        <w:tc>
          <w:tcPr>
            <w:tcW w:w="1440" w:type="dxa"/>
            <w:tcBorders>
              <w:top w:val="nil"/>
              <w:left w:val="nil"/>
              <w:bottom w:val="single" w:sz="4" w:space="0" w:color="auto"/>
              <w:right w:val="single" w:sz="4" w:space="0" w:color="auto"/>
            </w:tcBorders>
            <w:shd w:val="clear" w:color="auto" w:fill="auto"/>
            <w:noWrap/>
            <w:vAlign w:val="center"/>
            <w:hideMark/>
          </w:tcPr>
          <w:p w14:paraId="303711D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14,640</w:t>
            </w:r>
          </w:p>
        </w:tc>
        <w:tc>
          <w:tcPr>
            <w:tcW w:w="1530" w:type="dxa"/>
            <w:tcBorders>
              <w:top w:val="nil"/>
              <w:left w:val="nil"/>
              <w:bottom w:val="single" w:sz="4" w:space="0" w:color="auto"/>
              <w:right w:val="single" w:sz="4" w:space="0" w:color="auto"/>
            </w:tcBorders>
            <w:shd w:val="clear" w:color="auto" w:fill="auto"/>
            <w:noWrap/>
            <w:vAlign w:val="center"/>
            <w:hideMark/>
          </w:tcPr>
          <w:p w14:paraId="4BB53A6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366,000</w:t>
            </w:r>
          </w:p>
        </w:tc>
      </w:tr>
      <w:tr w:rsidR="009A09D8" w:rsidRPr="009A09D8" w14:paraId="245B526B"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2C74CBF3"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17C0EED1"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Ñame</w:t>
            </w:r>
          </w:p>
        </w:tc>
        <w:tc>
          <w:tcPr>
            <w:tcW w:w="1137" w:type="dxa"/>
            <w:tcBorders>
              <w:top w:val="nil"/>
              <w:left w:val="nil"/>
              <w:bottom w:val="single" w:sz="4" w:space="0" w:color="auto"/>
              <w:right w:val="single" w:sz="4" w:space="0" w:color="auto"/>
            </w:tcBorders>
            <w:shd w:val="clear" w:color="auto" w:fill="auto"/>
            <w:noWrap/>
            <w:vAlign w:val="center"/>
            <w:hideMark/>
          </w:tcPr>
          <w:p w14:paraId="5F96819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431" w:type="dxa"/>
            <w:tcBorders>
              <w:top w:val="nil"/>
              <w:left w:val="nil"/>
              <w:bottom w:val="single" w:sz="4" w:space="0" w:color="auto"/>
              <w:right w:val="single" w:sz="4" w:space="0" w:color="auto"/>
            </w:tcBorders>
            <w:shd w:val="clear" w:color="auto" w:fill="auto"/>
            <w:noWrap/>
            <w:vAlign w:val="center"/>
            <w:hideMark/>
          </w:tcPr>
          <w:p w14:paraId="2BF7855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30</w:t>
            </w:r>
          </w:p>
        </w:tc>
        <w:tc>
          <w:tcPr>
            <w:tcW w:w="1440" w:type="dxa"/>
            <w:tcBorders>
              <w:top w:val="nil"/>
              <w:left w:val="nil"/>
              <w:bottom w:val="single" w:sz="4" w:space="0" w:color="auto"/>
              <w:right w:val="single" w:sz="4" w:space="0" w:color="auto"/>
            </w:tcBorders>
            <w:shd w:val="clear" w:color="auto" w:fill="auto"/>
            <w:noWrap/>
            <w:vAlign w:val="center"/>
            <w:hideMark/>
          </w:tcPr>
          <w:p w14:paraId="51C3D0A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16,200</w:t>
            </w:r>
          </w:p>
        </w:tc>
        <w:tc>
          <w:tcPr>
            <w:tcW w:w="1530" w:type="dxa"/>
            <w:tcBorders>
              <w:top w:val="nil"/>
              <w:left w:val="nil"/>
              <w:bottom w:val="single" w:sz="4" w:space="0" w:color="auto"/>
              <w:right w:val="single" w:sz="4" w:space="0" w:color="auto"/>
            </w:tcBorders>
            <w:shd w:val="clear" w:color="auto" w:fill="auto"/>
            <w:noWrap/>
            <w:vAlign w:val="center"/>
            <w:hideMark/>
          </w:tcPr>
          <w:p w14:paraId="60291D71"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270,000</w:t>
            </w:r>
          </w:p>
        </w:tc>
      </w:tr>
      <w:tr w:rsidR="009A09D8" w:rsidRPr="009A09D8" w14:paraId="0720FB93"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5E758898"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5E06121F" w14:textId="4F94DB4D"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Plátano</w:t>
            </w:r>
          </w:p>
        </w:tc>
        <w:tc>
          <w:tcPr>
            <w:tcW w:w="1137" w:type="dxa"/>
            <w:tcBorders>
              <w:top w:val="nil"/>
              <w:left w:val="nil"/>
              <w:bottom w:val="single" w:sz="4" w:space="0" w:color="auto"/>
              <w:right w:val="single" w:sz="4" w:space="0" w:color="auto"/>
            </w:tcBorders>
            <w:shd w:val="clear" w:color="auto" w:fill="auto"/>
            <w:noWrap/>
            <w:vAlign w:val="center"/>
            <w:hideMark/>
          </w:tcPr>
          <w:p w14:paraId="29F2267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431" w:type="dxa"/>
            <w:tcBorders>
              <w:top w:val="nil"/>
              <w:left w:val="nil"/>
              <w:bottom w:val="single" w:sz="4" w:space="0" w:color="auto"/>
              <w:right w:val="single" w:sz="4" w:space="0" w:color="auto"/>
            </w:tcBorders>
            <w:shd w:val="clear" w:color="auto" w:fill="auto"/>
            <w:noWrap/>
            <w:vAlign w:val="center"/>
            <w:hideMark/>
          </w:tcPr>
          <w:p w14:paraId="49BAC96C"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18</w:t>
            </w:r>
          </w:p>
        </w:tc>
        <w:tc>
          <w:tcPr>
            <w:tcW w:w="1440" w:type="dxa"/>
            <w:tcBorders>
              <w:top w:val="nil"/>
              <w:left w:val="nil"/>
              <w:bottom w:val="single" w:sz="4" w:space="0" w:color="auto"/>
              <w:right w:val="single" w:sz="4" w:space="0" w:color="auto"/>
            </w:tcBorders>
            <w:shd w:val="clear" w:color="auto" w:fill="auto"/>
            <w:noWrap/>
            <w:vAlign w:val="center"/>
            <w:hideMark/>
          </w:tcPr>
          <w:p w14:paraId="1DCE096E"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19,800</w:t>
            </w:r>
          </w:p>
        </w:tc>
        <w:tc>
          <w:tcPr>
            <w:tcW w:w="1530" w:type="dxa"/>
            <w:tcBorders>
              <w:top w:val="nil"/>
              <w:left w:val="nil"/>
              <w:bottom w:val="single" w:sz="4" w:space="0" w:color="auto"/>
              <w:right w:val="single" w:sz="4" w:space="0" w:color="auto"/>
            </w:tcBorders>
            <w:shd w:val="clear" w:color="auto" w:fill="auto"/>
            <w:noWrap/>
            <w:vAlign w:val="center"/>
            <w:hideMark/>
          </w:tcPr>
          <w:p w14:paraId="044C889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180,000</w:t>
            </w:r>
          </w:p>
        </w:tc>
      </w:tr>
      <w:tr w:rsidR="009A09D8" w:rsidRPr="009A09D8" w14:paraId="48EBF67A"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175FED67"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56234855"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Mango</w:t>
            </w:r>
          </w:p>
        </w:tc>
        <w:tc>
          <w:tcPr>
            <w:tcW w:w="1137" w:type="dxa"/>
            <w:tcBorders>
              <w:top w:val="nil"/>
              <w:left w:val="nil"/>
              <w:bottom w:val="single" w:sz="4" w:space="0" w:color="auto"/>
              <w:right w:val="single" w:sz="4" w:space="0" w:color="auto"/>
            </w:tcBorders>
            <w:shd w:val="clear" w:color="auto" w:fill="auto"/>
            <w:noWrap/>
            <w:vAlign w:val="center"/>
            <w:hideMark/>
          </w:tcPr>
          <w:p w14:paraId="229ABC66"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431" w:type="dxa"/>
            <w:tcBorders>
              <w:top w:val="nil"/>
              <w:left w:val="nil"/>
              <w:bottom w:val="single" w:sz="4" w:space="0" w:color="auto"/>
              <w:right w:val="single" w:sz="4" w:space="0" w:color="auto"/>
            </w:tcBorders>
            <w:shd w:val="clear" w:color="auto" w:fill="auto"/>
            <w:noWrap/>
            <w:vAlign w:val="center"/>
            <w:hideMark/>
          </w:tcPr>
          <w:p w14:paraId="253A4E87"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15</w:t>
            </w:r>
          </w:p>
        </w:tc>
        <w:tc>
          <w:tcPr>
            <w:tcW w:w="1440" w:type="dxa"/>
            <w:tcBorders>
              <w:top w:val="nil"/>
              <w:left w:val="nil"/>
              <w:bottom w:val="single" w:sz="4" w:space="0" w:color="auto"/>
              <w:right w:val="single" w:sz="4" w:space="0" w:color="auto"/>
            </w:tcBorders>
            <w:shd w:val="clear" w:color="auto" w:fill="auto"/>
            <w:noWrap/>
            <w:vAlign w:val="center"/>
            <w:hideMark/>
          </w:tcPr>
          <w:p w14:paraId="48E350BB"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8,775</w:t>
            </w:r>
          </w:p>
        </w:tc>
        <w:tc>
          <w:tcPr>
            <w:tcW w:w="1530" w:type="dxa"/>
            <w:tcBorders>
              <w:top w:val="nil"/>
              <w:left w:val="nil"/>
              <w:bottom w:val="single" w:sz="4" w:space="0" w:color="auto"/>
              <w:right w:val="single" w:sz="4" w:space="0" w:color="auto"/>
            </w:tcBorders>
            <w:shd w:val="clear" w:color="auto" w:fill="auto"/>
            <w:noWrap/>
            <w:vAlign w:val="center"/>
            <w:hideMark/>
          </w:tcPr>
          <w:p w14:paraId="539CFEE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175,500</w:t>
            </w:r>
          </w:p>
        </w:tc>
      </w:tr>
      <w:tr w:rsidR="009A09D8" w:rsidRPr="009A09D8" w14:paraId="7D2FF31B"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1F5B8B40"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15F9E36E" w14:textId="77777777" w:rsidR="009A09D8" w:rsidRPr="00216153" w:rsidRDefault="009A09D8" w:rsidP="009A09D8">
            <w:pPr>
              <w:spacing w:after="0" w:line="240" w:lineRule="auto"/>
              <w:rPr>
                <w:rFonts w:eastAsia="Times New Roman"/>
                <w:color w:val="4C4747"/>
                <w:spacing w:val="0"/>
              </w:rPr>
            </w:pPr>
            <w:r w:rsidRPr="00216153">
              <w:rPr>
                <w:rFonts w:eastAsia="Times New Roman"/>
                <w:color w:val="4C4747"/>
                <w:spacing w:val="0"/>
              </w:rPr>
              <w:t>Cereza</w:t>
            </w:r>
          </w:p>
        </w:tc>
        <w:tc>
          <w:tcPr>
            <w:tcW w:w="1137" w:type="dxa"/>
            <w:tcBorders>
              <w:top w:val="nil"/>
              <w:left w:val="nil"/>
              <w:bottom w:val="single" w:sz="4" w:space="0" w:color="auto"/>
              <w:right w:val="single" w:sz="4" w:space="0" w:color="auto"/>
            </w:tcBorders>
            <w:shd w:val="clear" w:color="auto" w:fill="auto"/>
            <w:noWrap/>
            <w:vAlign w:val="center"/>
            <w:hideMark/>
          </w:tcPr>
          <w:p w14:paraId="2E96A9E3" w14:textId="7DCDBBB3"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w:t>
            </w:r>
          </w:p>
        </w:tc>
        <w:tc>
          <w:tcPr>
            <w:tcW w:w="1431" w:type="dxa"/>
            <w:tcBorders>
              <w:top w:val="nil"/>
              <w:left w:val="nil"/>
              <w:bottom w:val="single" w:sz="4" w:space="0" w:color="auto"/>
              <w:right w:val="single" w:sz="4" w:space="0" w:color="auto"/>
            </w:tcBorders>
            <w:shd w:val="clear" w:color="auto" w:fill="auto"/>
            <w:noWrap/>
            <w:vAlign w:val="center"/>
            <w:hideMark/>
          </w:tcPr>
          <w:p w14:paraId="65002269"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4</w:t>
            </w:r>
          </w:p>
        </w:tc>
        <w:tc>
          <w:tcPr>
            <w:tcW w:w="1440" w:type="dxa"/>
            <w:tcBorders>
              <w:top w:val="nil"/>
              <w:left w:val="nil"/>
              <w:bottom w:val="single" w:sz="4" w:space="0" w:color="auto"/>
              <w:right w:val="single" w:sz="4" w:space="0" w:color="auto"/>
            </w:tcBorders>
            <w:shd w:val="clear" w:color="auto" w:fill="auto"/>
            <w:noWrap/>
            <w:vAlign w:val="center"/>
            <w:hideMark/>
          </w:tcPr>
          <w:p w14:paraId="5134F1C8"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1,600</w:t>
            </w:r>
          </w:p>
        </w:tc>
        <w:tc>
          <w:tcPr>
            <w:tcW w:w="1530" w:type="dxa"/>
            <w:tcBorders>
              <w:top w:val="nil"/>
              <w:left w:val="nil"/>
              <w:bottom w:val="single" w:sz="4" w:space="0" w:color="auto"/>
              <w:right w:val="single" w:sz="4" w:space="0" w:color="auto"/>
            </w:tcBorders>
            <w:shd w:val="clear" w:color="auto" w:fill="auto"/>
            <w:noWrap/>
            <w:vAlign w:val="center"/>
            <w:hideMark/>
          </w:tcPr>
          <w:p w14:paraId="772C651D" w14:textId="77777777" w:rsidR="009A09D8" w:rsidRPr="00216153" w:rsidRDefault="009A09D8" w:rsidP="009A09D8">
            <w:pPr>
              <w:spacing w:after="0" w:line="240" w:lineRule="auto"/>
              <w:jc w:val="center"/>
              <w:rPr>
                <w:rFonts w:eastAsia="Times New Roman"/>
                <w:color w:val="4C4747"/>
                <w:spacing w:val="0"/>
              </w:rPr>
            </w:pPr>
            <w:r w:rsidRPr="00216153">
              <w:rPr>
                <w:rFonts w:eastAsia="Times New Roman"/>
                <w:color w:val="4C4747"/>
                <w:spacing w:val="0"/>
              </w:rPr>
              <w:t>40,000</w:t>
            </w:r>
          </w:p>
        </w:tc>
      </w:tr>
      <w:tr w:rsidR="009A09D8" w:rsidRPr="009A09D8" w14:paraId="4C5F5131"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338E5077"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75B1B03B"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Sub-Total</w:t>
            </w:r>
          </w:p>
        </w:tc>
        <w:tc>
          <w:tcPr>
            <w:tcW w:w="1137" w:type="dxa"/>
            <w:tcBorders>
              <w:top w:val="nil"/>
              <w:left w:val="nil"/>
              <w:bottom w:val="single" w:sz="4" w:space="0" w:color="auto"/>
              <w:right w:val="single" w:sz="4" w:space="0" w:color="auto"/>
            </w:tcBorders>
            <w:shd w:val="clear" w:color="auto" w:fill="auto"/>
            <w:noWrap/>
            <w:vAlign w:val="center"/>
            <w:hideMark/>
          </w:tcPr>
          <w:p w14:paraId="3CC2C0D1" w14:textId="0FF75F1B"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104</w:t>
            </w:r>
          </w:p>
        </w:tc>
        <w:tc>
          <w:tcPr>
            <w:tcW w:w="1431" w:type="dxa"/>
            <w:tcBorders>
              <w:top w:val="nil"/>
              <w:left w:val="nil"/>
              <w:bottom w:val="single" w:sz="4" w:space="0" w:color="auto"/>
              <w:right w:val="single" w:sz="4" w:space="0" w:color="auto"/>
            </w:tcBorders>
            <w:shd w:val="clear" w:color="auto" w:fill="auto"/>
            <w:noWrap/>
            <w:vAlign w:val="center"/>
            <w:hideMark/>
          </w:tcPr>
          <w:p w14:paraId="166BF5A8"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6,289</w:t>
            </w:r>
          </w:p>
        </w:tc>
        <w:tc>
          <w:tcPr>
            <w:tcW w:w="1440" w:type="dxa"/>
            <w:tcBorders>
              <w:top w:val="nil"/>
              <w:left w:val="nil"/>
              <w:bottom w:val="single" w:sz="4" w:space="0" w:color="auto"/>
              <w:right w:val="single" w:sz="4" w:space="0" w:color="auto"/>
            </w:tcBorders>
            <w:shd w:val="clear" w:color="auto" w:fill="auto"/>
            <w:noWrap/>
            <w:vAlign w:val="center"/>
            <w:hideMark/>
          </w:tcPr>
          <w:p w14:paraId="46BBFECE"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2,446,184</w:t>
            </w:r>
          </w:p>
        </w:tc>
        <w:tc>
          <w:tcPr>
            <w:tcW w:w="1530" w:type="dxa"/>
            <w:tcBorders>
              <w:top w:val="nil"/>
              <w:left w:val="nil"/>
              <w:bottom w:val="single" w:sz="4" w:space="0" w:color="auto"/>
              <w:right w:val="single" w:sz="4" w:space="0" w:color="auto"/>
            </w:tcBorders>
            <w:shd w:val="clear" w:color="auto" w:fill="auto"/>
            <w:noWrap/>
            <w:vAlign w:val="center"/>
            <w:hideMark/>
          </w:tcPr>
          <w:p w14:paraId="352AF755"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25,733,065</w:t>
            </w:r>
          </w:p>
        </w:tc>
      </w:tr>
      <w:tr w:rsidR="009A09D8" w:rsidRPr="009A09D8" w14:paraId="5BD07DA5" w14:textId="77777777" w:rsidTr="00645544">
        <w:trPr>
          <w:trHeight w:val="537"/>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7FBAB26B"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vAlign w:val="center"/>
            <w:hideMark/>
          </w:tcPr>
          <w:p w14:paraId="385BA91C"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Otros Rubros</w:t>
            </w:r>
          </w:p>
        </w:tc>
        <w:tc>
          <w:tcPr>
            <w:tcW w:w="1137" w:type="dxa"/>
            <w:tcBorders>
              <w:top w:val="nil"/>
              <w:left w:val="nil"/>
              <w:bottom w:val="single" w:sz="4" w:space="0" w:color="auto"/>
              <w:right w:val="single" w:sz="4" w:space="0" w:color="auto"/>
            </w:tcBorders>
            <w:shd w:val="clear" w:color="auto" w:fill="auto"/>
            <w:noWrap/>
            <w:vAlign w:val="center"/>
            <w:hideMark/>
          </w:tcPr>
          <w:p w14:paraId="2F7362ED" w14:textId="5F0AA0AB"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9,836</w:t>
            </w:r>
          </w:p>
        </w:tc>
        <w:tc>
          <w:tcPr>
            <w:tcW w:w="1431" w:type="dxa"/>
            <w:tcBorders>
              <w:top w:val="nil"/>
              <w:left w:val="nil"/>
              <w:bottom w:val="single" w:sz="4" w:space="0" w:color="auto"/>
              <w:right w:val="single" w:sz="4" w:space="0" w:color="auto"/>
            </w:tcBorders>
            <w:shd w:val="clear" w:color="auto" w:fill="auto"/>
            <w:noWrap/>
            <w:vAlign w:val="center"/>
            <w:hideMark/>
          </w:tcPr>
          <w:p w14:paraId="78A6EA12"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722,664</w:t>
            </w:r>
          </w:p>
        </w:tc>
        <w:tc>
          <w:tcPr>
            <w:tcW w:w="1440" w:type="dxa"/>
            <w:tcBorders>
              <w:top w:val="nil"/>
              <w:left w:val="nil"/>
              <w:bottom w:val="single" w:sz="4" w:space="0" w:color="auto"/>
              <w:right w:val="single" w:sz="4" w:space="0" w:color="auto"/>
            </w:tcBorders>
            <w:shd w:val="clear" w:color="auto" w:fill="auto"/>
            <w:noWrap/>
            <w:vAlign w:val="center"/>
            <w:hideMark/>
          </w:tcPr>
          <w:p w14:paraId="366EBBC9"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461,246,157</w:t>
            </w:r>
          </w:p>
        </w:tc>
        <w:tc>
          <w:tcPr>
            <w:tcW w:w="1530" w:type="dxa"/>
            <w:tcBorders>
              <w:top w:val="nil"/>
              <w:left w:val="nil"/>
              <w:bottom w:val="single" w:sz="4" w:space="0" w:color="auto"/>
              <w:right w:val="single" w:sz="4" w:space="0" w:color="auto"/>
            </w:tcBorders>
            <w:shd w:val="clear" w:color="auto" w:fill="auto"/>
            <w:noWrap/>
            <w:vAlign w:val="center"/>
            <w:hideMark/>
          </w:tcPr>
          <w:p w14:paraId="5126E29D"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5,036,927,411</w:t>
            </w:r>
          </w:p>
        </w:tc>
      </w:tr>
      <w:tr w:rsidR="009A09D8" w:rsidRPr="009A09D8" w14:paraId="61395FEF" w14:textId="77777777" w:rsidTr="00645544">
        <w:trPr>
          <w:trHeight w:val="268"/>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68711042" w14:textId="77777777" w:rsidR="009A09D8" w:rsidRPr="00216153" w:rsidRDefault="009A09D8" w:rsidP="009A09D8">
            <w:pPr>
              <w:spacing w:after="0" w:line="240" w:lineRule="auto"/>
              <w:rPr>
                <w:rFonts w:eastAsia="Times New Roman"/>
                <w:color w:val="4C4747"/>
                <w:spacing w:val="0"/>
              </w:rPr>
            </w:pPr>
          </w:p>
        </w:tc>
        <w:tc>
          <w:tcPr>
            <w:tcW w:w="1256" w:type="dxa"/>
            <w:tcBorders>
              <w:top w:val="nil"/>
              <w:left w:val="nil"/>
              <w:bottom w:val="single" w:sz="4" w:space="0" w:color="auto"/>
              <w:right w:val="single" w:sz="4" w:space="0" w:color="auto"/>
            </w:tcBorders>
            <w:shd w:val="clear" w:color="auto" w:fill="auto"/>
            <w:noWrap/>
            <w:vAlign w:val="center"/>
            <w:hideMark/>
          </w:tcPr>
          <w:p w14:paraId="5489B4B4" w14:textId="77777777" w:rsidR="009A09D8" w:rsidRPr="00216153" w:rsidRDefault="009A09D8" w:rsidP="009A09D8">
            <w:pPr>
              <w:spacing w:after="0" w:line="240" w:lineRule="auto"/>
              <w:rPr>
                <w:rFonts w:eastAsia="Times New Roman"/>
                <w:b/>
                <w:bCs/>
                <w:color w:val="4C4747"/>
                <w:spacing w:val="0"/>
              </w:rPr>
            </w:pPr>
            <w:r w:rsidRPr="00216153">
              <w:rPr>
                <w:rFonts w:eastAsia="Times New Roman"/>
                <w:b/>
                <w:bCs/>
                <w:color w:val="4C4747"/>
                <w:spacing w:val="0"/>
              </w:rPr>
              <w:t>Total</w:t>
            </w:r>
          </w:p>
        </w:tc>
        <w:tc>
          <w:tcPr>
            <w:tcW w:w="1137" w:type="dxa"/>
            <w:tcBorders>
              <w:top w:val="nil"/>
              <w:left w:val="nil"/>
              <w:bottom w:val="single" w:sz="4" w:space="0" w:color="auto"/>
              <w:right w:val="single" w:sz="4" w:space="0" w:color="auto"/>
            </w:tcBorders>
            <w:shd w:val="clear" w:color="auto" w:fill="auto"/>
            <w:noWrap/>
            <w:vAlign w:val="center"/>
            <w:hideMark/>
          </w:tcPr>
          <w:p w14:paraId="41E6397A"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9,940</w:t>
            </w:r>
          </w:p>
        </w:tc>
        <w:tc>
          <w:tcPr>
            <w:tcW w:w="1431" w:type="dxa"/>
            <w:tcBorders>
              <w:top w:val="nil"/>
              <w:left w:val="nil"/>
              <w:bottom w:val="single" w:sz="4" w:space="0" w:color="auto"/>
              <w:right w:val="single" w:sz="4" w:space="0" w:color="auto"/>
            </w:tcBorders>
            <w:shd w:val="clear" w:color="auto" w:fill="auto"/>
            <w:noWrap/>
            <w:vAlign w:val="center"/>
            <w:hideMark/>
          </w:tcPr>
          <w:p w14:paraId="3837E03A" w14:textId="0B19EFB8"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728,953</w:t>
            </w:r>
          </w:p>
        </w:tc>
        <w:tc>
          <w:tcPr>
            <w:tcW w:w="1440" w:type="dxa"/>
            <w:tcBorders>
              <w:top w:val="nil"/>
              <w:left w:val="nil"/>
              <w:bottom w:val="single" w:sz="4" w:space="0" w:color="auto"/>
              <w:right w:val="single" w:sz="4" w:space="0" w:color="auto"/>
            </w:tcBorders>
            <w:shd w:val="clear" w:color="auto" w:fill="auto"/>
            <w:noWrap/>
            <w:vAlign w:val="center"/>
            <w:hideMark/>
          </w:tcPr>
          <w:p w14:paraId="52A1E1EB"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463,692,342</w:t>
            </w:r>
          </w:p>
        </w:tc>
        <w:tc>
          <w:tcPr>
            <w:tcW w:w="1530" w:type="dxa"/>
            <w:tcBorders>
              <w:top w:val="nil"/>
              <w:left w:val="nil"/>
              <w:bottom w:val="single" w:sz="4" w:space="0" w:color="auto"/>
              <w:right w:val="single" w:sz="4" w:space="0" w:color="auto"/>
            </w:tcBorders>
            <w:shd w:val="clear" w:color="auto" w:fill="auto"/>
            <w:noWrap/>
            <w:vAlign w:val="center"/>
            <w:hideMark/>
          </w:tcPr>
          <w:p w14:paraId="2764CDD6" w14:textId="77777777" w:rsidR="009A09D8" w:rsidRPr="00216153" w:rsidRDefault="009A09D8" w:rsidP="009A09D8">
            <w:pPr>
              <w:spacing w:after="0" w:line="240" w:lineRule="auto"/>
              <w:jc w:val="center"/>
              <w:rPr>
                <w:rFonts w:eastAsia="Times New Roman"/>
                <w:b/>
                <w:bCs/>
                <w:color w:val="4C4747"/>
                <w:spacing w:val="0"/>
              </w:rPr>
            </w:pPr>
            <w:r w:rsidRPr="00216153">
              <w:rPr>
                <w:rFonts w:eastAsia="Times New Roman"/>
                <w:b/>
                <w:bCs/>
                <w:color w:val="4C4747"/>
                <w:spacing w:val="0"/>
              </w:rPr>
              <w:t>5,062,660,476</w:t>
            </w:r>
          </w:p>
        </w:tc>
      </w:tr>
    </w:tbl>
    <w:p w14:paraId="63599F6B" w14:textId="706C789F" w:rsidR="00804D50" w:rsidRDefault="00804D50" w:rsidP="00BE5CCC">
      <w:pPr>
        <w:pStyle w:val="Ttulo1"/>
        <w:jc w:val="left"/>
        <w:rPr>
          <w:lang w:val="es-ES"/>
        </w:rPr>
      </w:pPr>
    </w:p>
    <w:p w14:paraId="283A27C1" w14:textId="4800A1B0" w:rsidR="00C2275A" w:rsidRDefault="0093630A" w:rsidP="00BE5CCC">
      <w:pPr>
        <w:pStyle w:val="Ttulo1"/>
        <w:jc w:val="left"/>
        <w:rPr>
          <w:lang w:val="es-ES"/>
        </w:rPr>
      </w:pPr>
      <w:r>
        <w:rPr>
          <w:noProof/>
          <w:lang w:val="en-US"/>
        </w:rPr>
        <w:drawing>
          <wp:anchor distT="0" distB="0" distL="114300" distR="114300" simplePos="0" relativeHeight="251682304" behindDoc="0" locked="0" layoutInCell="1" allowOverlap="1" wp14:anchorId="4A42EE9A" wp14:editId="06504008">
            <wp:simplePos x="0" y="0"/>
            <wp:positionH relativeFrom="page">
              <wp:posOffset>4085590</wp:posOffset>
            </wp:positionH>
            <wp:positionV relativeFrom="page">
              <wp:posOffset>6278880</wp:posOffset>
            </wp:positionV>
            <wp:extent cx="2085975" cy="1530626"/>
            <wp:effectExtent l="0" t="0" r="9525" b="12700"/>
            <wp:wrapTight wrapText="bothSides">
              <wp:wrapPolygon edited="0">
                <wp:start x="0" y="0"/>
                <wp:lineTo x="0" y="21510"/>
                <wp:lineTo x="21501" y="21510"/>
                <wp:lineTo x="21501" y="0"/>
                <wp:lineTo x="0" y="0"/>
              </wp:wrapPolygon>
            </wp:wrapTight>
            <wp:docPr id="165" name="Gráfico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r w:rsidR="00C241D7">
        <w:rPr>
          <w:noProof/>
          <w:lang w:val="en-US"/>
        </w:rPr>
        <w:drawing>
          <wp:anchor distT="0" distB="0" distL="114300" distR="114300" simplePos="0" relativeHeight="251681280" behindDoc="0" locked="0" layoutInCell="1" allowOverlap="1" wp14:anchorId="26A6C0B3" wp14:editId="2847923C">
            <wp:simplePos x="0" y="0"/>
            <wp:positionH relativeFrom="margin">
              <wp:posOffset>9939</wp:posOffset>
            </wp:positionH>
            <wp:positionV relativeFrom="page">
              <wp:posOffset>6268113</wp:posOffset>
            </wp:positionV>
            <wp:extent cx="2133600" cy="1510748"/>
            <wp:effectExtent l="0" t="0" r="0" b="13335"/>
            <wp:wrapTight wrapText="bothSides">
              <wp:wrapPolygon edited="0">
                <wp:start x="0" y="0"/>
                <wp:lineTo x="0" y="21518"/>
                <wp:lineTo x="21407" y="21518"/>
                <wp:lineTo x="21407" y="0"/>
                <wp:lineTo x="0" y="0"/>
              </wp:wrapPolygon>
            </wp:wrapTight>
            <wp:docPr id="163" name="Gráfico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14:paraId="69BCA23E" w14:textId="77777777" w:rsidR="00C2275A" w:rsidRDefault="00C2275A" w:rsidP="00BE5CCC">
      <w:pPr>
        <w:pStyle w:val="Ttulo1"/>
        <w:jc w:val="left"/>
        <w:rPr>
          <w:rFonts w:eastAsia="Calibri"/>
          <w:color w:val="4C4747"/>
          <w:sz w:val="18"/>
        </w:rPr>
      </w:pPr>
    </w:p>
    <w:p w14:paraId="34B26542" w14:textId="77777777" w:rsidR="00C2275A" w:rsidRDefault="00C2275A" w:rsidP="00BE5CCC">
      <w:pPr>
        <w:pStyle w:val="Ttulo1"/>
        <w:jc w:val="left"/>
        <w:rPr>
          <w:rFonts w:eastAsia="Calibri"/>
          <w:color w:val="4C4747"/>
          <w:sz w:val="18"/>
        </w:rPr>
      </w:pPr>
    </w:p>
    <w:p w14:paraId="0002615B" w14:textId="77777777" w:rsidR="00C2275A" w:rsidRDefault="00C2275A" w:rsidP="00BE5CCC">
      <w:pPr>
        <w:pStyle w:val="Ttulo1"/>
        <w:jc w:val="left"/>
        <w:rPr>
          <w:rFonts w:eastAsia="Calibri"/>
          <w:color w:val="4C4747"/>
          <w:sz w:val="18"/>
        </w:rPr>
      </w:pPr>
    </w:p>
    <w:p w14:paraId="7C1BCC03" w14:textId="77777777" w:rsidR="00C2275A" w:rsidRDefault="00C2275A" w:rsidP="00BE5CCC">
      <w:pPr>
        <w:pStyle w:val="Ttulo1"/>
        <w:jc w:val="left"/>
        <w:rPr>
          <w:rFonts w:eastAsia="Calibri"/>
          <w:color w:val="4C4747"/>
          <w:sz w:val="18"/>
        </w:rPr>
      </w:pPr>
    </w:p>
    <w:p w14:paraId="05E66A51" w14:textId="3BB91FAA" w:rsidR="00804D50" w:rsidRPr="00216153" w:rsidRDefault="00C2275A" w:rsidP="00BE5CCC">
      <w:pPr>
        <w:pStyle w:val="Ttulo1"/>
        <w:jc w:val="left"/>
        <w:rPr>
          <w:b w:val="0"/>
          <w:lang w:val="es-ES"/>
        </w:rPr>
      </w:pPr>
      <w:r w:rsidRPr="00216153">
        <w:rPr>
          <w:rFonts w:eastAsia="Calibri"/>
          <w:b w:val="0"/>
          <w:color w:val="4C4747"/>
          <w:sz w:val="18"/>
        </w:rPr>
        <w:t>Fuente: Dpto. de operaciones</w:t>
      </w:r>
      <w:r w:rsidRPr="00216153">
        <w:rPr>
          <w:b w:val="0"/>
          <w:noProof/>
          <w:lang w:val="en-US"/>
        </w:rPr>
        <w:t xml:space="preserve"> </w:t>
      </w:r>
      <w:r w:rsidR="00804D50" w:rsidRPr="00216153">
        <w:rPr>
          <w:b w:val="0"/>
          <w:lang w:val="es-ES"/>
        </w:rPr>
        <w:br w:type="page"/>
      </w:r>
    </w:p>
    <w:p w14:paraId="07786181" w14:textId="77777777" w:rsidR="00665150" w:rsidRDefault="00665150" w:rsidP="00665150">
      <w:pPr>
        <w:rPr>
          <w:rFonts w:eastAsia="Calibri"/>
          <w:color w:val="4C4747"/>
          <w:lang w:val="es-ES"/>
        </w:rPr>
      </w:pPr>
    </w:p>
    <w:tbl>
      <w:tblPr>
        <w:tblW w:w="6732" w:type="dxa"/>
        <w:tblInd w:w="592" w:type="dxa"/>
        <w:tblLook w:val="04A0" w:firstRow="1" w:lastRow="0" w:firstColumn="1" w:lastColumn="0" w:noHBand="0" w:noVBand="1"/>
      </w:tblPr>
      <w:tblGrid>
        <w:gridCol w:w="1283"/>
        <w:gridCol w:w="1666"/>
        <w:gridCol w:w="1741"/>
        <w:gridCol w:w="2042"/>
      </w:tblGrid>
      <w:tr w:rsidR="00665150" w:rsidRPr="00180796" w14:paraId="545B5D46" w14:textId="77777777" w:rsidTr="00802B37">
        <w:trPr>
          <w:trHeight w:val="378"/>
        </w:trPr>
        <w:tc>
          <w:tcPr>
            <w:tcW w:w="6732" w:type="dxa"/>
            <w:gridSpan w:val="4"/>
            <w:tcBorders>
              <w:top w:val="nil"/>
              <w:left w:val="nil"/>
              <w:bottom w:val="nil"/>
              <w:right w:val="nil"/>
            </w:tcBorders>
            <w:shd w:val="clear" w:color="auto" w:fill="auto"/>
            <w:noWrap/>
            <w:vAlign w:val="bottom"/>
            <w:hideMark/>
          </w:tcPr>
          <w:p w14:paraId="30414E08" w14:textId="639C5B28"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180796" w14:paraId="0A266F88" w14:textId="77777777" w:rsidTr="00802B37">
        <w:trPr>
          <w:trHeight w:val="287"/>
        </w:trPr>
        <w:tc>
          <w:tcPr>
            <w:tcW w:w="1283" w:type="dxa"/>
            <w:tcBorders>
              <w:top w:val="nil"/>
              <w:left w:val="nil"/>
              <w:bottom w:val="nil"/>
              <w:right w:val="nil"/>
            </w:tcBorders>
            <w:shd w:val="clear" w:color="auto" w:fill="auto"/>
            <w:noWrap/>
            <w:vAlign w:val="bottom"/>
            <w:hideMark/>
          </w:tcPr>
          <w:p w14:paraId="50163480" w14:textId="77777777" w:rsidR="00665150" w:rsidRPr="00216153" w:rsidRDefault="00665150" w:rsidP="00802B37">
            <w:pPr>
              <w:spacing w:after="0" w:line="240" w:lineRule="auto"/>
              <w:jc w:val="center"/>
              <w:rPr>
                <w:rFonts w:eastAsia="Times New Roman"/>
                <w:b/>
                <w:bCs/>
                <w:color w:val="4C4747"/>
                <w:spacing w:val="0"/>
                <w:sz w:val="28"/>
                <w:szCs w:val="28"/>
              </w:rPr>
            </w:pPr>
          </w:p>
        </w:tc>
        <w:tc>
          <w:tcPr>
            <w:tcW w:w="1666" w:type="dxa"/>
            <w:tcBorders>
              <w:top w:val="nil"/>
              <w:left w:val="nil"/>
              <w:bottom w:val="nil"/>
              <w:right w:val="nil"/>
            </w:tcBorders>
            <w:shd w:val="clear" w:color="auto" w:fill="auto"/>
            <w:noWrap/>
            <w:vAlign w:val="bottom"/>
            <w:hideMark/>
          </w:tcPr>
          <w:p w14:paraId="7EE8E5D1" w14:textId="77777777" w:rsidR="00665150" w:rsidRPr="00216153" w:rsidRDefault="00665150" w:rsidP="00802B37">
            <w:pPr>
              <w:spacing w:after="0" w:line="240" w:lineRule="auto"/>
              <w:jc w:val="center"/>
              <w:rPr>
                <w:rFonts w:eastAsia="Times New Roman"/>
                <w:color w:val="4C4747"/>
                <w:spacing w:val="0"/>
                <w:sz w:val="20"/>
                <w:szCs w:val="20"/>
              </w:rPr>
            </w:pPr>
          </w:p>
        </w:tc>
        <w:tc>
          <w:tcPr>
            <w:tcW w:w="1741" w:type="dxa"/>
            <w:tcBorders>
              <w:top w:val="nil"/>
              <w:left w:val="nil"/>
              <w:bottom w:val="nil"/>
              <w:right w:val="nil"/>
            </w:tcBorders>
            <w:shd w:val="clear" w:color="auto" w:fill="auto"/>
            <w:noWrap/>
            <w:vAlign w:val="bottom"/>
            <w:hideMark/>
          </w:tcPr>
          <w:p w14:paraId="47C58287" w14:textId="77777777" w:rsidR="00665150" w:rsidRPr="00216153" w:rsidRDefault="00665150" w:rsidP="00802B37">
            <w:pPr>
              <w:spacing w:after="0" w:line="240" w:lineRule="auto"/>
              <w:jc w:val="center"/>
              <w:rPr>
                <w:rFonts w:eastAsia="Times New Roman"/>
                <w:color w:val="4C4747"/>
                <w:spacing w:val="0"/>
                <w:sz w:val="20"/>
                <w:szCs w:val="20"/>
              </w:rPr>
            </w:pPr>
          </w:p>
        </w:tc>
        <w:tc>
          <w:tcPr>
            <w:tcW w:w="2042" w:type="dxa"/>
            <w:tcBorders>
              <w:top w:val="nil"/>
              <w:left w:val="nil"/>
              <w:bottom w:val="nil"/>
              <w:right w:val="nil"/>
            </w:tcBorders>
            <w:shd w:val="clear" w:color="auto" w:fill="auto"/>
            <w:noWrap/>
            <w:vAlign w:val="bottom"/>
            <w:hideMark/>
          </w:tcPr>
          <w:p w14:paraId="7F2D5BC4"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180796" w14:paraId="1680F98E" w14:textId="77777777" w:rsidTr="00802B37">
        <w:trPr>
          <w:trHeight w:val="318"/>
        </w:trPr>
        <w:tc>
          <w:tcPr>
            <w:tcW w:w="1283" w:type="dxa"/>
            <w:tcBorders>
              <w:top w:val="nil"/>
              <w:left w:val="nil"/>
              <w:bottom w:val="nil"/>
              <w:right w:val="nil"/>
            </w:tcBorders>
            <w:shd w:val="clear" w:color="auto" w:fill="auto"/>
            <w:noWrap/>
            <w:vAlign w:val="bottom"/>
            <w:hideMark/>
          </w:tcPr>
          <w:p w14:paraId="7F917BA9"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Año:</w:t>
            </w:r>
          </w:p>
        </w:tc>
        <w:tc>
          <w:tcPr>
            <w:tcW w:w="1666" w:type="dxa"/>
            <w:tcBorders>
              <w:top w:val="nil"/>
              <w:left w:val="nil"/>
              <w:bottom w:val="nil"/>
              <w:right w:val="nil"/>
            </w:tcBorders>
            <w:shd w:val="clear" w:color="auto" w:fill="auto"/>
            <w:noWrap/>
            <w:vAlign w:val="bottom"/>
            <w:hideMark/>
          </w:tcPr>
          <w:p w14:paraId="0B41F8A3"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741" w:type="dxa"/>
            <w:tcBorders>
              <w:top w:val="nil"/>
              <w:left w:val="nil"/>
              <w:bottom w:val="nil"/>
              <w:right w:val="nil"/>
            </w:tcBorders>
            <w:shd w:val="clear" w:color="auto" w:fill="auto"/>
            <w:noWrap/>
            <w:vAlign w:val="center"/>
            <w:hideMark/>
          </w:tcPr>
          <w:p w14:paraId="7CEC2A9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Categoría:</w:t>
            </w:r>
          </w:p>
        </w:tc>
        <w:tc>
          <w:tcPr>
            <w:tcW w:w="2042" w:type="dxa"/>
            <w:tcBorders>
              <w:top w:val="nil"/>
              <w:left w:val="nil"/>
              <w:bottom w:val="nil"/>
              <w:right w:val="nil"/>
            </w:tcBorders>
            <w:shd w:val="clear" w:color="auto" w:fill="auto"/>
            <w:noWrap/>
            <w:vAlign w:val="bottom"/>
            <w:hideMark/>
          </w:tcPr>
          <w:p w14:paraId="0B2B484A"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180796" w14:paraId="0FDF6517" w14:textId="77777777" w:rsidTr="00802B37">
        <w:trPr>
          <w:trHeight w:val="302"/>
        </w:trPr>
        <w:tc>
          <w:tcPr>
            <w:tcW w:w="1283" w:type="dxa"/>
            <w:tcBorders>
              <w:top w:val="nil"/>
              <w:left w:val="nil"/>
              <w:bottom w:val="nil"/>
              <w:right w:val="nil"/>
            </w:tcBorders>
            <w:shd w:val="clear" w:color="auto" w:fill="auto"/>
            <w:noWrap/>
            <w:vAlign w:val="center"/>
            <w:hideMark/>
          </w:tcPr>
          <w:p w14:paraId="6CF278AD"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Periodo:</w:t>
            </w:r>
          </w:p>
        </w:tc>
        <w:tc>
          <w:tcPr>
            <w:tcW w:w="1666" w:type="dxa"/>
            <w:tcBorders>
              <w:top w:val="nil"/>
              <w:left w:val="nil"/>
              <w:bottom w:val="nil"/>
              <w:right w:val="nil"/>
            </w:tcBorders>
            <w:shd w:val="clear" w:color="auto" w:fill="auto"/>
            <w:vAlign w:val="bottom"/>
            <w:hideMark/>
          </w:tcPr>
          <w:p w14:paraId="2D0C789D"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741" w:type="dxa"/>
            <w:tcBorders>
              <w:top w:val="nil"/>
              <w:left w:val="nil"/>
              <w:bottom w:val="nil"/>
              <w:right w:val="nil"/>
            </w:tcBorders>
            <w:shd w:val="clear" w:color="auto" w:fill="auto"/>
            <w:noWrap/>
            <w:vAlign w:val="center"/>
            <w:hideMark/>
          </w:tcPr>
          <w:p w14:paraId="527BEAF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Rubros:</w:t>
            </w:r>
          </w:p>
        </w:tc>
        <w:tc>
          <w:tcPr>
            <w:tcW w:w="2042" w:type="dxa"/>
            <w:vMerge w:val="restart"/>
            <w:tcBorders>
              <w:top w:val="nil"/>
              <w:left w:val="nil"/>
              <w:bottom w:val="single" w:sz="4" w:space="0" w:color="000000"/>
              <w:right w:val="nil"/>
            </w:tcBorders>
            <w:shd w:val="clear" w:color="auto" w:fill="auto"/>
            <w:vAlign w:val="center"/>
            <w:hideMark/>
          </w:tcPr>
          <w:p w14:paraId="76F0D31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 Avícola, Ovino, Caprino y Equino</w:t>
            </w:r>
          </w:p>
        </w:tc>
      </w:tr>
      <w:tr w:rsidR="00665150" w:rsidRPr="00180796" w14:paraId="56BD0998" w14:textId="77777777" w:rsidTr="00802B37">
        <w:trPr>
          <w:trHeight w:val="454"/>
        </w:trPr>
        <w:tc>
          <w:tcPr>
            <w:tcW w:w="1283" w:type="dxa"/>
            <w:tcBorders>
              <w:top w:val="nil"/>
              <w:left w:val="nil"/>
              <w:bottom w:val="nil"/>
              <w:right w:val="nil"/>
            </w:tcBorders>
            <w:shd w:val="clear" w:color="auto" w:fill="auto"/>
            <w:noWrap/>
            <w:vAlign w:val="center"/>
            <w:hideMark/>
          </w:tcPr>
          <w:p w14:paraId="0835D257" w14:textId="77777777" w:rsidR="00665150" w:rsidRPr="00180796" w:rsidRDefault="00665150" w:rsidP="00802B37">
            <w:pPr>
              <w:spacing w:after="0" w:line="240" w:lineRule="auto"/>
              <w:rPr>
                <w:rFonts w:eastAsia="Times New Roman"/>
                <w:b/>
                <w:bCs/>
                <w:color w:val="4C4747"/>
                <w:spacing w:val="0"/>
              </w:rPr>
            </w:pPr>
            <w:r w:rsidRPr="00180796">
              <w:rPr>
                <w:rFonts w:eastAsia="Times New Roman"/>
                <w:b/>
                <w:bCs/>
                <w:color w:val="4C4747"/>
                <w:spacing w:val="0"/>
              </w:rPr>
              <w:t>Provincia:</w:t>
            </w:r>
          </w:p>
        </w:tc>
        <w:tc>
          <w:tcPr>
            <w:tcW w:w="3407" w:type="dxa"/>
            <w:gridSpan w:val="2"/>
            <w:tcBorders>
              <w:top w:val="nil"/>
              <w:left w:val="nil"/>
              <w:bottom w:val="nil"/>
              <w:right w:val="nil"/>
            </w:tcBorders>
            <w:shd w:val="clear" w:color="auto" w:fill="auto"/>
            <w:noWrap/>
            <w:vAlign w:val="center"/>
            <w:hideMark/>
          </w:tcPr>
          <w:p w14:paraId="13D302D0" w14:textId="77777777" w:rsidR="00665150" w:rsidRPr="00180796" w:rsidRDefault="00665150" w:rsidP="00802B37">
            <w:pPr>
              <w:spacing w:after="0" w:line="240" w:lineRule="auto"/>
              <w:rPr>
                <w:rFonts w:eastAsia="Times New Roman"/>
                <w:color w:val="4C4747"/>
                <w:spacing w:val="0"/>
              </w:rPr>
            </w:pPr>
            <w:r w:rsidRPr="00180796">
              <w:rPr>
                <w:rFonts w:eastAsia="Times New Roman"/>
                <w:color w:val="4C4747"/>
                <w:spacing w:val="0"/>
              </w:rPr>
              <w:t>Todas las provincias</w:t>
            </w:r>
          </w:p>
        </w:tc>
        <w:tc>
          <w:tcPr>
            <w:tcW w:w="2042" w:type="dxa"/>
            <w:vMerge/>
            <w:tcBorders>
              <w:top w:val="nil"/>
              <w:left w:val="nil"/>
              <w:bottom w:val="single" w:sz="4" w:space="0" w:color="000000"/>
              <w:right w:val="nil"/>
            </w:tcBorders>
            <w:vAlign w:val="center"/>
            <w:hideMark/>
          </w:tcPr>
          <w:p w14:paraId="211FA9AD" w14:textId="77777777" w:rsidR="00665150" w:rsidRPr="00180796" w:rsidRDefault="00665150" w:rsidP="00802B37">
            <w:pPr>
              <w:spacing w:after="0" w:line="240" w:lineRule="auto"/>
              <w:rPr>
                <w:rFonts w:eastAsia="Times New Roman"/>
                <w:color w:val="4C4747"/>
                <w:spacing w:val="0"/>
              </w:rPr>
            </w:pPr>
          </w:p>
        </w:tc>
      </w:tr>
      <w:tr w:rsidR="00665150" w:rsidRPr="00180796" w14:paraId="4A71BC83" w14:textId="77777777" w:rsidTr="00802B37">
        <w:trPr>
          <w:trHeight w:val="242"/>
        </w:trPr>
        <w:tc>
          <w:tcPr>
            <w:tcW w:w="1283" w:type="dxa"/>
            <w:tcBorders>
              <w:top w:val="nil"/>
              <w:left w:val="nil"/>
              <w:bottom w:val="nil"/>
              <w:right w:val="nil"/>
            </w:tcBorders>
            <w:shd w:val="clear" w:color="auto" w:fill="auto"/>
            <w:noWrap/>
            <w:vAlign w:val="center"/>
            <w:hideMark/>
          </w:tcPr>
          <w:p w14:paraId="2D25EB74" w14:textId="77777777" w:rsidR="00665150" w:rsidRPr="00180796" w:rsidRDefault="00665150" w:rsidP="00802B37">
            <w:pPr>
              <w:spacing w:after="0" w:line="240" w:lineRule="auto"/>
              <w:rPr>
                <w:rFonts w:eastAsia="Times New Roman"/>
                <w:color w:val="auto"/>
                <w:spacing w:val="0"/>
                <w:sz w:val="20"/>
                <w:szCs w:val="20"/>
              </w:rPr>
            </w:pPr>
          </w:p>
        </w:tc>
        <w:tc>
          <w:tcPr>
            <w:tcW w:w="1666" w:type="dxa"/>
            <w:tcBorders>
              <w:top w:val="nil"/>
              <w:left w:val="nil"/>
              <w:bottom w:val="nil"/>
              <w:right w:val="nil"/>
            </w:tcBorders>
            <w:shd w:val="clear" w:color="auto" w:fill="auto"/>
            <w:noWrap/>
            <w:vAlign w:val="center"/>
            <w:hideMark/>
          </w:tcPr>
          <w:p w14:paraId="22C695D0" w14:textId="77777777" w:rsidR="00665150" w:rsidRPr="00180796" w:rsidRDefault="00665150" w:rsidP="00802B37">
            <w:pPr>
              <w:spacing w:after="0" w:line="240" w:lineRule="auto"/>
              <w:rPr>
                <w:rFonts w:eastAsia="Times New Roman"/>
                <w:color w:val="auto"/>
                <w:spacing w:val="0"/>
                <w:sz w:val="20"/>
                <w:szCs w:val="20"/>
              </w:rPr>
            </w:pPr>
          </w:p>
        </w:tc>
        <w:tc>
          <w:tcPr>
            <w:tcW w:w="1741" w:type="dxa"/>
            <w:tcBorders>
              <w:top w:val="nil"/>
              <w:left w:val="nil"/>
              <w:bottom w:val="nil"/>
              <w:right w:val="nil"/>
            </w:tcBorders>
            <w:shd w:val="clear" w:color="auto" w:fill="auto"/>
            <w:noWrap/>
            <w:vAlign w:val="bottom"/>
            <w:hideMark/>
          </w:tcPr>
          <w:p w14:paraId="376E09C8" w14:textId="77777777" w:rsidR="00665150" w:rsidRPr="00180796" w:rsidRDefault="00665150" w:rsidP="00802B37">
            <w:pPr>
              <w:spacing w:after="0" w:line="240" w:lineRule="auto"/>
              <w:rPr>
                <w:rFonts w:eastAsia="Times New Roman"/>
                <w:color w:val="auto"/>
                <w:spacing w:val="0"/>
                <w:sz w:val="20"/>
                <w:szCs w:val="20"/>
              </w:rPr>
            </w:pPr>
          </w:p>
        </w:tc>
        <w:tc>
          <w:tcPr>
            <w:tcW w:w="2042" w:type="dxa"/>
            <w:vMerge/>
            <w:tcBorders>
              <w:top w:val="nil"/>
              <w:left w:val="nil"/>
              <w:bottom w:val="single" w:sz="4" w:space="0" w:color="000000"/>
              <w:right w:val="nil"/>
            </w:tcBorders>
            <w:vAlign w:val="center"/>
            <w:hideMark/>
          </w:tcPr>
          <w:p w14:paraId="137A007F" w14:textId="77777777" w:rsidR="00665150" w:rsidRPr="00180796" w:rsidRDefault="00665150" w:rsidP="00802B37">
            <w:pPr>
              <w:spacing w:after="0" w:line="240" w:lineRule="auto"/>
              <w:rPr>
                <w:rFonts w:eastAsia="Times New Roman"/>
                <w:color w:val="4C4747"/>
                <w:spacing w:val="0"/>
              </w:rPr>
            </w:pPr>
          </w:p>
        </w:tc>
      </w:tr>
      <w:tr w:rsidR="00665150" w:rsidRPr="00180796" w14:paraId="14EF143C" w14:textId="77777777" w:rsidTr="00802B37">
        <w:trPr>
          <w:trHeight w:val="636"/>
        </w:trPr>
        <w:tc>
          <w:tcPr>
            <w:tcW w:w="128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859C629" w14:textId="77777777" w:rsidR="00665150" w:rsidRPr="00180796" w:rsidRDefault="00665150" w:rsidP="00802B37">
            <w:pPr>
              <w:spacing w:after="0" w:line="240" w:lineRule="auto"/>
              <w:jc w:val="center"/>
              <w:rPr>
                <w:rFonts w:eastAsia="Times New Roman"/>
                <w:b/>
                <w:bCs/>
                <w:color w:val="FFFFFF"/>
                <w:spacing w:val="0"/>
              </w:rPr>
            </w:pPr>
            <w:r w:rsidRPr="00180796">
              <w:rPr>
                <w:rFonts w:eastAsia="Times New Roman"/>
                <w:b/>
                <w:bCs/>
                <w:color w:val="FFFFFF"/>
                <w:spacing w:val="0"/>
              </w:rPr>
              <w:t>Rubros</w:t>
            </w:r>
          </w:p>
        </w:tc>
        <w:tc>
          <w:tcPr>
            <w:tcW w:w="1666" w:type="dxa"/>
            <w:tcBorders>
              <w:top w:val="single" w:sz="4" w:space="0" w:color="auto"/>
              <w:left w:val="nil"/>
              <w:bottom w:val="single" w:sz="4" w:space="0" w:color="auto"/>
              <w:right w:val="single" w:sz="4" w:space="0" w:color="auto"/>
            </w:tcBorders>
            <w:shd w:val="clear" w:color="000000" w:fill="002060"/>
            <w:vAlign w:val="center"/>
            <w:hideMark/>
          </w:tcPr>
          <w:p w14:paraId="7713BAD4" w14:textId="77777777" w:rsidR="00665150" w:rsidRPr="00180796" w:rsidRDefault="00665150" w:rsidP="00802B37">
            <w:pPr>
              <w:spacing w:after="0" w:line="240" w:lineRule="auto"/>
              <w:jc w:val="center"/>
              <w:rPr>
                <w:rFonts w:eastAsia="Times New Roman"/>
                <w:b/>
                <w:bCs/>
                <w:color w:val="FFFFFF"/>
                <w:spacing w:val="0"/>
              </w:rPr>
            </w:pPr>
            <w:r w:rsidRPr="00180796">
              <w:rPr>
                <w:rFonts w:eastAsia="Times New Roman"/>
                <w:b/>
                <w:bCs/>
                <w:color w:val="FFFFFF"/>
                <w:spacing w:val="0"/>
              </w:rPr>
              <w:t>Pólizas Facturadas</w:t>
            </w:r>
          </w:p>
        </w:tc>
        <w:tc>
          <w:tcPr>
            <w:tcW w:w="1741" w:type="dxa"/>
            <w:tcBorders>
              <w:top w:val="single" w:sz="4" w:space="0" w:color="auto"/>
              <w:left w:val="nil"/>
              <w:bottom w:val="single" w:sz="4" w:space="0" w:color="auto"/>
              <w:right w:val="single" w:sz="4" w:space="0" w:color="auto"/>
            </w:tcBorders>
            <w:shd w:val="clear" w:color="000000" w:fill="002060"/>
            <w:vAlign w:val="center"/>
            <w:hideMark/>
          </w:tcPr>
          <w:p w14:paraId="4AF35019" w14:textId="77777777" w:rsidR="00665150" w:rsidRPr="00180796" w:rsidRDefault="00665150" w:rsidP="00802B37">
            <w:pPr>
              <w:spacing w:after="0" w:line="240" w:lineRule="auto"/>
              <w:jc w:val="center"/>
              <w:rPr>
                <w:rFonts w:eastAsia="Times New Roman"/>
                <w:b/>
                <w:bCs/>
                <w:color w:val="FFFFFF"/>
                <w:spacing w:val="0"/>
              </w:rPr>
            </w:pPr>
            <w:r w:rsidRPr="00180796">
              <w:rPr>
                <w:rFonts w:eastAsia="Times New Roman"/>
                <w:b/>
                <w:bCs/>
                <w:color w:val="FFFFFF"/>
                <w:spacing w:val="0"/>
              </w:rPr>
              <w:t>Prima total, en RD$</w:t>
            </w:r>
          </w:p>
        </w:tc>
        <w:tc>
          <w:tcPr>
            <w:tcW w:w="2042" w:type="dxa"/>
            <w:tcBorders>
              <w:top w:val="nil"/>
              <w:left w:val="nil"/>
              <w:bottom w:val="single" w:sz="4" w:space="0" w:color="auto"/>
              <w:right w:val="single" w:sz="4" w:space="0" w:color="auto"/>
            </w:tcBorders>
            <w:shd w:val="clear" w:color="000000" w:fill="002060"/>
            <w:vAlign w:val="center"/>
            <w:hideMark/>
          </w:tcPr>
          <w:p w14:paraId="7354BD4C" w14:textId="77777777" w:rsidR="00665150" w:rsidRPr="00180796" w:rsidRDefault="00665150" w:rsidP="00802B37">
            <w:pPr>
              <w:spacing w:after="0" w:line="240" w:lineRule="auto"/>
              <w:jc w:val="center"/>
              <w:rPr>
                <w:rFonts w:eastAsia="Times New Roman"/>
                <w:b/>
                <w:bCs/>
                <w:color w:val="FFFFFF"/>
                <w:spacing w:val="0"/>
              </w:rPr>
            </w:pPr>
            <w:r w:rsidRPr="00180796">
              <w:rPr>
                <w:rFonts w:eastAsia="Times New Roman"/>
                <w:b/>
                <w:bCs/>
                <w:color w:val="FFFFFF"/>
                <w:spacing w:val="0"/>
              </w:rPr>
              <w:t>Valor Asegurado, en RD$</w:t>
            </w:r>
          </w:p>
        </w:tc>
      </w:tr>
      <w:tr w:rsidR="00665150" w:rsidRPr="00216153" w14:paraId="5E41200B"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32E7EC9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666" w:type="dxa"/>
            <w:tcBorders>
              <w:top w:val="nil"/>
              <w:left w:val="nil"/>
              <w:bottom w:val="single" w:sz="4" w:space="0" w:color="000000"/>
              <w:right w:val="single" w:sz="4" w:space="0" w:color="000000"/>
            </w:tcBorders>
            <w:shd w:val="clear" w:color="auto" w:fill="auto"/>
            <w:hideMark/>
          </w:tcPr>
          <w:p w14:paraId="066BDF1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1,036</w:t>
            </w:r>
          </w:p>
        </w:tc>
        <w:tc>
          <w:tcPr>
            <w:tcW w:w="1741" w:type="dxa"/>
            <w:tcBorders>
              <w:top w:val="nil"/>
              <w:left w:val="nil"/>
              <w:bottom w:val="single" w:sz="4" w:space="0" w:color="000000"/>
              <w:right w:val="single" w:sz="4" w:space="0" w:color="000000"/>
            </w:tcBorders>
            <w:shd w:val="clear" w:color="auto" w:fill="auto"/>
            <w:hideMark/>
          </w:tcPr>
          <w:p w14:paraId="735AD384"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27,820,085.34</w:t>
            </w:r>
          </w:p>
        </w:tc>
        <w:tc>
          <w:tcPr>
            <w:tcW w:w="2042" w:type="dxa"/>
            <w:tcBorders>
              <w:top w:val="nil"/>
              <w:left w:val="nil"/>
              <w:bottom w:val="single" w:sz="4" w:space="0" w:color="000000"/>
              <w:right w:val="single" w:sz="4" w:space="0" w:color="000000"/>
            </w:tcBorders>
            <w:shd w:val="clear" w:color="auto" w:fill="auto"/>
            <w:hideMark/>
          </w:tcPr>
          <w:p w14:paraId="7E715E71"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611,440,308.51</w:t>
            </w:r>
          </w:p>
        </w:tc>
      </w:tr>
      <w:tr w:rsidR="00665150" w:rsidRPr="00216153" w14:paraId="1E8CD814"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03771DB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666" w:type="dxa"/>
            <w:tcBorders>
              <w:top w:val="nil"/>
              <w:left w:val="nil"/>
              <w:bottom w:val="single" w:sz="4" w:space="0" w:color="000000"/>
              <w:right w:val="single" w:sz="4" w:space="0" w:color="000000"/>
            </w:tcBorders>
            <w:shd w:val="clear" w:color="auto" w:fill="auto"/>
            <w:hideMark/>
          </w:tcPr>
          <w:p w14:paraId="0BBCAA0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585</w:t>
            </w:r>
          </w:p>
        </w:tc>
        <w:tc>
          <w:tcPr>
            <w:tcW w:w="1741" w:type="dxa"/>
            <w:tcBorders>
              <w:top w:val="nil"/>
              <w:left w:val="nil"/>
              <w:bottom w:val="single" w:sz="4" w:space="0" w:color="000000"/>
              <w:right w:val="single" w:sz="4" w:space="0" w:color="000000"/>
            </w:tcBorders>
            <w:shd w:val="clear" w:color="auto" w:fill="auto"/>
            <w:hideMark/>
          </w:tcPr>
          <w:p w14:paraId="5FD3F4F5"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12,901,573.30</w:t>
            </w:r>
          </w:p>
        </w:tc>
        <w:tc>
          <w:tcPr>
            <w:tcW w:w="2042" w:type="dxa"/>
            <w:tcBorders>
              <w:top w:val="nil"/>
              <w:left w:val="nil"/>
              <w:bottom w:val="single" w:sz="4" w:space="0" w:color="000000"/>
              <w:right w:val="single" w:sz="4" w:space="0" w:color="000000"/>
            </w:tcBorders>
            <w:shd w:val="clear" w:color="auto" w:fill="auto"/>
            <w:hideMark/>
          </w:tcPr>
          <w:p w14:paraId="6169451A"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448,826,197.57</w:t>
            </w:r>
          </w:p>
        </w:tc>
      </w:tr>
      <w:tr w:rsidR="00665150" w:rsidRPr="00216153" w14:paraId="12D792DC"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1C4A44B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Ovino</w:t>
            </w:r>
          </w:p>
        </w:tc>
        <w:tc>
          <w:tcPr>
            <w:tcW w:w="1666" w:type="dxa"/>
            <w:tcBorders>
              <w:top w:val="nil"/>
              <w:left w:val="nil"/>
              <w:bottom w:val="single" w:sz="4" w:space="0" w:color="000000"/>
              <w:right w:val="single" w:sz="4" w:space="0" w:color="000000"/>
            </w:tcBorders>
            <w:shd w:val="clear" w:color="auto" w:fill="auto"/>
            <w:hideMark/>
          </w:tcPr>
          <w:p w14:paraId="683BFFD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42</w:t>
            </w:r>
          </w:p>
        </w:tc>
        <w:tc>
          <w:tcPr>
            <w:tcW w:w="1741" w:type="dxa"/>
            <w:tcBorders>
              <w:top w:val="nil"/>
              <w:left w:val="nil"/>
              <w:bottom w:val="single" w:sz="4" w:space="0" w:color="000000"/>
              <w:right w:val="single" w:sz="4" w:space="0" w:color="000000"/>
            </w:tcBorders>
            <w:shd w:val="clear" w:color="auto" w:fill="auto"/>
            <w:hideMark/>
          </w:tcPr>
          <w:p w14:paraId="60D1EA1D"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675,544.55</w:t>
            </w:r>
          </w:p>
        </w:tc>
        <w:tc>
          <w:tcPr>
            <w:tcW w:w="2042" w:type="dxa"/>
            <w:tcBorders>
              <w:top w:val="nil"/>
              <w:left w:val="nil"/>
              <w:bottom w:val="single" w:sz="4" w:space="0" w:color="000000"/>
              <w:right w:val="single" w:sz="4" w:space="0" w:color="000000"/>
            </w:tcBorders>
            <w:shd w:val="clear" w:color="auto" w:fill="auto"/>
            <w:hideMark/>
          </w:tcPr>
          <w:p w14:paraId="700F37AB"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8,906,706.55</w:t>
            </w:r>
          </w:p>
        </w:tc>
      </w:tr>
      <w:tr w:rsidR="00665150" w:rsidRPr="00216153" w14:paraId="3F1CAF16"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7329BF9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Caprino</w:t>
            </w:r>
          </w:p>
        </w:tc>
        <w:tc>
          <w:tcPr>
            <w:tcW w:w="1666" w:type="dxa"/>
            <w:tcBorders>
              <w:top w:val="nil"/>
              <w:left w:val="nil"/>
              <w:bottom w:val="single" w:sz="4" w:space="0" w:color="000000"/>
              <w:right w:val="single" w:sz="4" w:space="0" w:color="000000"/>
            </w:tcBorders>
            <w:shd w:val="clear" w:color="auto" w:fill="auto"/>
            <w:hideMark/>
          </w:tcPr>
          <w:p w14:paraId="23A7CA2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18</w:t>
            </w:r>
          </w:p>
        </w:tc>
        <w:tc>
          <w:tcPr>
            <w:tcW w:w="1741" w:type="dxa"/>
            <w:tcBorders>
              <w:top w:val="nil"/>
              <w:left w:val="nil"/>
              <w:bottom w:val="single" w:sz="4" w:space="0" w:color="000000"/>
              <w:right w:val="single" w:sz="4" w:space="0" w:color="000000"/>
            </w:tcBorders>
            <w:shd w:val="clear" w:color="auto" w:fill="auto"/>
            <w:hideMark/>
          </w:tcPr>
          <w:p w14:paraId="7702893D"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259,199.99</w:t>
            </w:r>
          </w:p>
        </w:tc>
        <w:tc>
          <w:tcPr>
            <w:tcW w:w="2042" w:type="dxa"/>
            <w:tcBorders>
              <w:top w:val="nil"/>
              <w:left w:val="nil"/>
              <w:bottom w:val="single" w:sz="4" w:space="0" w:color="000000"/>
              <w:right w:val="single" w:sz="4" w:space="0" w:color="000000"/>
            </w:tcBorders>
            <w:shd w:val="clear" w:color="auto" w:fill="auto"/>
            <w:hideMark/>
          </w:tcPr>
          <w:p w14:paraId="3757D1E9"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3,389,999.90</w:t>
            </w:r>
          </w:p>
        </w:tc>
      </w:tr>
      <w:tr w:rsidR="00665150" w:rsidRPr="00216153" w14:paraId="6EC2F7CB"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noWrap/>
            <w:vAlign w:val="center"/>
            <w:hideMark/>
          </w:tcPr>
          <w:p w14:paraId="4A75B7D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Equino</w:t>
            </w:r>
          </w:p>
        </w:tc>
        <w:tc>
          <w:tcPr>
            <w:tcW w:w="1666" w:type="dxa"/>
            <w:tcBorders>
              <w:top w:val="nil"/>
              <w:left w:val="nil"/>
              <w:bottom w:val="single" w:sz="4" w:space="0" w:color="000000"/>
              <w:right w:val="single" w:sz="4" w:space="0" w:color="000000"/>
            </w:tcBorders>
            <w:shd w:val="clear" w:color="auto" w:fill="auto"/>
            <w:hideMark/>
          </w:tcPr>
          <w:p w14:paraId="211B36B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16</w:t>
            </w:r>
          </w:p>
        </w:tc>
        <w:tc>
          <w:tcPr>
            <w:tcW w:w="1741" w:type="dxa"/>
            <w:tcBorders>
              <w:top w:val="nil"/>
              <w:left w:val="nil"/>
              <w:bottom w:val="single" w:sz="4" w:space="0" w:color="000000"/>
              <w:right w:val="single" w:sz="4" w:space="0" w:color="000000"/>
            </w:tcBorders>
            <w:shd w:val="clear" w:color="auto" w:fill="auto"/>
            <w:hideMark/>
          </w:tcPr>
          <w:p w14:paraId="2C0F8C89"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131,979.34</w:t>
            </w:r>
          </w:p>
        </w:tc>
        <w:tc>
          <w:tcPr>
            <w:tcW w:w="2042" w:type="dxa"/>
            <w:tcBorders>
              <w:top w:val="nil"/>
              <w:left w:val="nil"/>
              <w:bottom w:val="single" w:sz="4" w:space="0" w:color="000000"/>
              <w:right w:val="single" w:sz="4" w:space="0" w:color="000000"/>
            </w:tcBorders>
            <w:shd w:val="clear" w:color="auto" w:fill="auto"/>
            <w:hideMark/>
          </w:tcPr>
          <w:p w14:paraId="6B8F2D1F" w14:textId="77777777" w:rsidR="00665150" w:rsidRPr="00216153" w:rsidRDefault="00665150" w:rsidP="00802B37">
            <w:pPr>
              <w:spacing w:after="0" w:line="240" w:lineRule="auto"/>
              <w:jc w:val="right"/>
              <w:rPr>
                <w:rFonts w:eastAsia="Times New Roman"/>
                <w:color w:val="4C4747"/>
                <w:spacing w:val="0"/>
              </w:rPr>
            </w:pPr>
            <w:r w:rsidRPr="00216153">
              <w:rPr>
                <w:rFonts w:eastAsia="Times New Roman"/>
                <w:color w:val="4C4747"/>
                <w:spacing w:val="0"/>
              </w:rPr>
              <w:t>3,074,483.55</w:t>
            </w:r>
          </w:p>
        </w:tc>
      </w:tr>
      <w:tr w:rsidR="00665150" w:rsidRPr="00216153" w14:paraId="2BA3A971" w14:textId="77777777" w:rsidTr="00802B37">
        <w:trPr>
          <w:trHeight w:val="318"/>
        </w:trPr>
        <w:tc>
          <w:tcPr>
            <w:tcW w:w="1283" w:type="dxa"/>
            <w:tcBorders>
              <w:top w:val="nil"/>
              <w:left w:val="single" w:sz="4" w:space="0" w:color="auto"/>
              <w:bottom w:val="single" w:sz="4" w:space="0" w:color="auto"/>
              <w:right w:val="single" w:sz="4" w:space="0" w:color="auto"/>
            </w:tcBorders>
            <w:shd w:val="clear" w:color="auto" w:fill="auto"/>
            <w:vAlign w:val="center"/>
            <w:hideMark/>
          </w:tcPr>
          <w:p w14:paraId="48A9189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666" w:type="dxa"/>
            <w:tcBorders>
              <w:top w:val="nil"/>
              <w:left w:val="nil"/>
              <w:bottom w:val="single" w:sz="4" w:space="0" w:color="000000"/>
              <w:right w:val="single" w:sz="4" w:space="0" w:color="000000"/>
            </w:tcBorders>
            <w:shd w:val="clear" w:color="auto" w:fill="auto"/>
            <w:hideMark/>
          </w:tcPr>
          <w:p w14:paraId="1A2022D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741" w:type="dxa"/>
            <w:tcBorders>
              <w:top w:val="nil"/>
              <w:left w:val="nil"/>
              <w:bottom w:val="single" w:sz="4" w:space="0" w:color="000000"/>
              <w:right w:val="single" w:sz="4" w:space="0" w:color="000000"/>
            </w:tcBorders>
            <w:shd w:val="clear" w:color="auto" w:fill="auto"/>
            <w:hideMark/>
          </w:tcPr>
          <w:p w14:paraId="5DE5FD87" w14:textId="77777777" w:rsidR="00665150" w:rsidRPr="00216153" w:rsidRDefault="00665150" w:rsidP="00802B37">
            <w:pPr>
              <w:spacing w:after="0" w:line="240" w:lineRule="auto"/>
              <w:jc w:val="right"/>
              <w:rPr>
                <w:rFonts w:eastAsia="Times New Roman"/>
                <w:b/>
                <w:bCs/>
                <w:color w:val="4C4747"/>
                <w:spacing w:val="0"/>
              </w:rPr>
            </w:pPr>
            <w:r w:rsidRPr="00216153">
              <w:rPr>
                <w:rFonts w:eastAsia="Times New Roman"/>
                <w:b/>
                <w:bCs/>
                <w:color w:val="4C4747"/>
                <w:spacing w:val="0"/>
              </w:rPr>
              <w:t>41,788,382.52</w:t>
            </w:r>
          </w:p>
        </w:tc>
        <w:tc>
          <w:tcPr>
            <w:tcW w:w="2042" w:type="dxa"/>
            <w:tcBorders>
              <w:top w:val="nil"/>
              <w:left w:val="nil"/>
              <w:bottom w:val="single" w:sz="4" w:space="0" w:color="000000"/>
              <w:right w:val="single" w:sz="4" w:space="0" w:color="000000"/>
            </w:tcBorders>
            <w:shd w:val="clear" w:color="auto" w:fill="auto"/>
            <w:hideMark/>
          </w:tcPr>
          <w:p w14:paraId="5B3C194E" w14:textId="77777777" w:rsidR="00665150" w:rsidRPr="00216153" w:rsidRDefault="00665150" w:rsidP="00802B37">
            <w:pPr>
              <w:spacing w:after="0" w:line="240" w:lineRule="auto"/>
              <w:jc w:val="right"/>
              <w:rPr>
                <w:rFonts w:eastAsia="Times New Roman"/>
                <w:b/>
                <w:bCs/>
                <w:color w:val="4C4747"/>
                <w:spacing w:val="0"/>
              </w:rPr>
            </w:pPr>
            <w:r w:rsidRPr="00216153">
              <w:rPr>
                <w:rFonts w:eastAsia="Times New Roman"/>
                <w:b/>
                <w:bCs/>
                <w:color w:val="4C4747"/>
                <w:spacing w:val="0"/>
              </w:rPr>
              <w:t>1,075,637,696.08</w:t>
            </w:r>
          </w:p>
        </w:tc>
      </w:tr>
    </w:tbl>
    <w:p w14:paraId="40A8214D" w14:textId="77777777" w:rsidR="00665150" w:rsidRPr="00216153" w:rsidRDefault="00665150" w:rsidP="00665150">
      <w:pPr>
        <w:rPr>
          <w:rFonts w:eastAsia="Calibri"/>
          <w:color w:val="4C4747"/>
          <w:lang w:val="es-ES"/>
        </w:rPr>
      </w:pPr>
    </w:p>
    <w:p w14:paraId="0D126B3B" w14:textId="6CD137C5" w:rsidR="00665150" w:rsidRDefault="00665150" w:rsidP="00665150">
      <w:pPr>
        <w:jc w:val="both"/>
        <w:rPr>
          <w:rFonts w:eastAsia="Calibri"/>
          <w:color w:val="4C4747"/>
          <w:lang w:val="es-ES"/>
        </w:rPr>
      </w:pPr>
      <w:r>
        <w:rPr>
          <w:rFonts w:eastAsia="Calibri"/>
          <w:color w:val="4C4747"/>
          <w:lang w:val="es-ES"/>
        </w:rPr>
        <w:t xml:space="preserve">      </w:t>
      </w:r>
      <w:r>
        <w:rPr>
          <w:noProof/>
          <w:lang w:val="en-US"/>
        </w:rPr>
        <w:drawing>
          <wp:inline distT="0" distB="0" distL="0" distR="0" wp14:anchorId="2656766E" wp14:editId="2207749A">
            <wp:extent cx="2085975" cy="1562100"/>
            <wp:effectExtent l="0" t="0" r="9525" b="0"/>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rFonts w:eastAsia="Calibri"/>
          <w:color w:val="4C4747"/>
          <w:lang w:val="es-ES"/>
        </w:rPr>
        <w:t xml:space="preserve">  </w:t>
      </w:r>
      <w:r w:rsidR="0093630A">
        <w:rPr>
          <w:rFonts w:eastAsia="Calibri"/>
          <w:color w:val="4C4747"/>
          <w:lang w:val="es-ES"/>
        </w:rPr>
        <w:t xml:space="preserve">  </w:t>
      </w:r>
      <w:r w:rsidR="000C5945">
        <w:rPr>
          <w:noProof/>
          <w:lang w:val="en-US"/>
        </w:rPr>
        <w:drawing>
          <wp:inline distT="0" distB="0" distL="0" distR="0" wp14:anchorId="31557E4C" wp14:editId="37DAFBA8">
            <wp:extent cx="1993265" cy="1549400"/>
            <wp:effectExtent l="0" t="0" r="6985" b="12700"/>
            <wp:docPr id="71" name="Gráfico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93630A">
        <w:rPr>
          <w:rFonts w:eastAsia="Calibri"/>
          <w:color w:val="4C4747"/>
          <w:lang w:val="es-ES"/>
        </w:rPr>
        <w:t xml:space="preserve">  </w:t>
      </w:r>
    </w:p>
    <w:p w14:paraId="16A86B43" w14:textId="77777777" w:rsidR="00665150" w:rsidRDefault="00665150" w:rsidP="00665150">
      <w:pPr>
        <w:rPr>
          <w:rFonts w:eastAsia="Calibri"/>
          <w:color w:val="4C4747"/>
          <w:lang w:val="es-ES"/>
        </w:rPr>
      </w:pPr>
      <w:r>
        <w:rPr>
          <w:rFonts w:eastAsia="Calibri"/>
          <w:color w:val="4C4747"/>
          <w:sz w:val="18"/>
        </w:rPr>
        <w:t xml:space="preserve">      Fuente: </w:t>
      </w:r>
      <w:r w:rsidRPr="00EF0E3C">
        <w:rPr>
          <w:rFonts w:eastAsia="Calibri"/>
          <w:color w:val="4C4747"/>
          <w:sz w:val="18"/>
        </w:rPr>
        <w:t>Dpto. de operaciones</w:t>
      </w:r>
      <w:r>
        <w:rPr>
          <w:rFonts w:eastAsia="Calibri"/>
          <w:color w:val="4C4747"/>
          <w:lang w:val="es-ES"/>
        </w:rPr>
        <w:br w:type="page"/>
      </w:r>
    </w:p>
    <w:p w14:paraId="56279EFD" w14:textId="77777777" w:rsidR="00665150" w:rsidRDefault="00665150" w:rsidP="00665150">
      <w:pPr>
        <w:rPr>
          <w:rFonts w:eastAsia="Calibri"/>
          <w:color w:val="4C4747"/>
          <w:lang w:val="es-ES"/>
        </w:rPr>
      </w:pPr>
    </w:p>
    <w:tbl>
      <w:tblPr>
        <w:tblW w:w="6734" w:type="dxa"/>
        <w:tblInd w:w="180" w:type="dxa"/>
        <w:tblLook w:val="04A0" w:firstRow="1" w:lastRow="0" w:firstColumn="1" w:lastColumn="0" w:noHBand="0" w:noVBand="1"/>
      </w:tblPr>
      <w:tblGrid>
        <w:gridCol w:w="1203"/>
        <w:gridCol w:w="1299"/>
        <w:gridCol w:w="1376"/>
        <w:gridCol w:w="1440"/>
        <w:gridCol w:w="1596"/>
      </w:tblGrid>
      <w:tr w:rsidR="00665150" w:rsidRPr="00F67152" w14:paraId="4C9DF8CD" w14:textId="77777777" w:rsidTr="00C241D7">
        <w:trPr>
          <w:trHeight w:val="385"/>
        </w:trPr>
        <w:tc>
          <w:tcPr>
            <w:tcW w:w="6734" w:type="dxa"/>
            <w:gridSpan w:val="5"/>
            <w:tcBorders>
              <w:top w:val="nil"/>
              <w:left w:val="nil"/>
              <w:bottom w:val="nil"/>
              <w:right w:val="nil"/>
            </w:tcBorders>
            <w:shd w:val="clear" w:color="auto" w:fill="auto"/>
            <w:noWrap/>
            <w:vAlign w:val="bottom"/>
            <w:hideMark/>
          </w:tcPr>
          <w:p w14:paraId="490B2BD9" w14:textId="08209289"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F67152" w14:paraId="1F73C401" w14:textId="77777777" w:rsidTr="00C241D7">
        <w:trPr>
          <w:trHeight w:val="262"/>
        </w:trPr>
        <w:tc>
          <w:tcPr>
            <w:tcW w:w="1023" w:type="dxa"/>
            <w:tcBorders>
              <w:top w:val="nil"/>
              <w:left w:val="nil"/>
              <w:bottom w:val="nil"/>
              <w:right w:val="nil"/>
            </w:tcBorders>
            <w:shd w:val="clear" w:color="auto" w:fill="auto"/>
            <w:noWrap/>
            <w:vAlign w:val="bottom"/>
            <w:hideMark/>
          </w:tcPr>
          <w:p w14:paraId="635EA990" w14:textId="77777777" w:rsidR="00665150" w:rsidRPr="00F67152" w:rsidRDefault="00665150" w:rsidP="00802B37">
            <w:pPr>
              <w:spacing w:after="0" w:line="240" w:lineRule="auto"/>
              <w:jc w:val="center"/>
              <w:rPr>
                <w:rFonts w:eastAsia="Times New Roman"/>
                <w:b/>
                <w:bCs/>
                <w:color w:val="4C4747"/>
                <w:spacing w:val="0"/>
                <w:sz w:val="28"/>
                <w:szCs w:val="28"/>
              </w:rPr>
            </w:pPr>
          </w:p>
        </w:tc>
        <w:tc>
          <w:tcPr>
            <w:tcW w:w="1299" w:type="dxa"/>
            <w:tcBorders>
              <w:top w:val="nil"/>
              <w:left w:val="nil"/>
              <w:bottom w:val="nil"/>
              <w:right w:val="nil"/>
            </w:tcBorders>
            <w:shd w:val="clear" w:color="auto" w:fill="auto"/>
            <w:noWrap/>
            <w:vAlign w:val="bottom"/>
            <w:hideMark/>
          </w:tcPr>
          <w:p w14:paraId="419BD207" w14:textId="77777777" w:rsidR="00665150" w:rsidRPr="00216153" w:rsidRDefault="00665150" w:rsidP="00802B37">
            <w:pPr>
              <w:spacing w:after="0" w:line="240" w:lineRule="auto"/>
              <w:jc w:val="center"/>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bottom"/>
            <w:hideMark/>
          </w:tcPr>
          <w:p w14:paraId="11D532C8" w14:textId="77777777" w:rsidR="00665150" w:rsidRPr="00216153" w:rsidRDefault="00665150" w:rsidP="00802B37">
            <w:pPr>
              <w:spacing w:after="0" w:line="240" w:lineRule="auto"/>
              <w:jc w:val="center"/>
              <w:rPr>
                <w:rFonts w:eastAsia="Times New Roman"/>
                <w:color w:val="4C4747"/>
                <w:spacing w:val="0"/>
                <w:sz w:val="20"/>
                <w:szCs w:val="20"/>
              </w:rPr>
            </w:pPr>
          </w:p>
        </w:tc>
        <w:tc>
          <w:tcPr>
            <w:tcW w:w="1440" w:type="dxa"/>
            <w:tcBorders>
              <w:top w:val="nil"/>
              <w:left w:val="nil"/>
              <w:bottom w:val="nil"/>
              <w:right w:val="nil"/>
            </w:tcBorders>
            <w:shd w:val="clear" w:color="auto" w:fill="auto"/>
            <w:noWrap/>
            <w:vAlign w:val="bottom"/>
            <w:hideMark/>
          </w:tcPr>
          <w:p w14:paraId="3B09ED23"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06DB2053"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F67152" w14:paraId="2320B3BE" w14:textId="77777777" w:rsidTr="00C241D7">
        <w:trPr>
          <w:trHeight w:val="323"/>
        </w:trPr>
        <w:tc>
          <w:tcPr>
            <w:tcW w:w="1023" w:type="dxa"/>
            <w:tcBorders>
              <w:top w:val="nil"/>
              <w:left w:val="nil"/>
              <w:bottom w:val="nil"/>
              <w:right w:val="nil"/>
            </w:tcBorders>
            <w:shd w:val="clear" w:color="auto" w:fill="auto"/>
            <w:noWrap/>
            <w:vAlign w:val="bottom"/>
            <w:hideMark/>
          </w:tcPr>
          <w:p w14:paraId="37332884"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Año:</w:t>
            </w:r>
          </w:p>
        </w:tc>
        <w:tc>
          <w:tcPr>
            <w:tcW w:w="1299" w:type="dxa"/>
            <w:tcBorders>
              <w:top w:val="nil"/>
              <w:left w:val="nil"/>
              <w:bottom w:val="nil"/>
              <w:right w:val="nil"/>
            </w:tcBorders>
            <w:shd w:val="clear" w:color="auto" w:fill="auto"/>
            <w:noWrap/>
            <w:vAlign w:val="center"/>
            <w:hideMark/>
          </w:tcPr>
          <w:p w14:paraId="40A614BD"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3E7666C2" w14:textId="77777777" w:rsidR="00665150" w:rsidRPr="00216153" w:rsidRDefault="00665150" w:rsidP="00802B37">
            <w:pPr>
              <w:spacing w:after="0" w:line="240" w:lineRule="auto"/>
              <w:rPr>
                <w:rFonts w:eastAsia="Times New Roman"/>
                <w:color w:val="4C4747"/>
                <w:spacing w:val="0"/>
              </w:rPr>
            </w:pPr>
          </w:p>
        </w:tc>
        <w:tc>
          <w:tcPr>
            <w:tcW w:w="1440" w:type="dxa"/>
            <w:tcBorders>
              <w:top w:val="nil"/>
              <w:left w:val="nil"/>
              <w:bottom w:val="nil"/>
              <w:right w:val="nil"/>
            </w:tcBorders>
            <w:shd w:val="clear" w:color="auto" w:fill="auto"/>
            <w:noWrap/>
            <w:vAlign w:val="bottom"/>
            <w:hideMark/>
          </w:tcPr>
          <w:p w14:paraId="5F5100FC"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419F9B96"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F67152" w14:paraId="62C6D35B" w14:textId="77777777" w:rsidTr="00C241D7">
        <w:trPr>
          <w:trHeight w:val="647"/>
        </w:trPr>
        <w:tc>
          <w:tcPr>
            <w:tcW w:w="1023" w:type="dxa"/>
            <w:tcBorders>
              <w:top w:val="nil"/>
              <w:left w:val="nil"/>
              <w:bottom w:val="nil"/>
              <w:right w:val="nil"/>
            </w:tcBorders>
            <w:shd w:val="clear" w:color="auto" w:fill="auto"/>
            <w:noWrap/>
            <w:vAlign w:val="center"/>
            <w:hideMark/>
          </w:tcPr>
          <w:p w14:paraId="389C493B"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Periodo:</w:t>
            </w:r>
          </w:p>
        </w:tc>
        <w:tc>
          <w:tcPr>
            <w:tcW w:w="2675" w:type="dxa"/>
            <w:gridSpan w:val="2"/>
            <w:tcBorders>
              <w:top w:val="nil"/>
              <w:left w:val="nil"/>
              <w:bottom w:val="nil"/>
              <w:right w:val="nil"/>
            </w:tcBorders>
            <w:shd w:val="clear" w:color="auto" w:fill="auto"/>
            <w:vAlign w:val="center"/>
            <w:hideMark/>
          </w:tcPr>
          <w:p w14:paraId="5EB221AA"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440" w:type="dxa"/>
            <w:tcBorders>
              <w:top w:val="nil"/>
              <w:left w:val="nil"/>
              <w:bottom w:val="nil"/>
              <w:right w:val="nil"/>
            </w:tcBorders>
            <w:shd w:val="clear" w:color="auto" w:fill="auto"/>
            <w:noWrap/>
            <w:vAlign w:val="center"/>
            <w:hideMark/>
          </w:tcPr>
          <w:p w14:paraId="72C270AA"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286917E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F67152" w14:paraId="6B23C824" w14:textId="77777777" w:rsidTr="00C241D7">
        <w:trPr>
          <w:trHeight w:val="323"/>
        </w:trPr>
        <w:tc>
          <w:tcPr>
            <w:tcW w:w="1023" w:type="dxa"/>
            <w:tcBorders>
              <w:top w:val="nil"/>
              <w:left w:val="nil"/>
              <w:bottom w:val="nil"/>
              <w:right w:val="nil"/>
            </w:tcBorders>
            <w:shd w:val="clear" w:color="auto" w:fill="auto"/>
            <w:noWrap/>
            <w:vAlign w:val="center"/>
            <w:hideMark/>
          </w:tcPr>
          <w:p w14:paraId="00A72D1E" w14:textId="77777777" w:rsidR="00665150" w:rsidRPr="00F67152" w:rsidRDefault="00665150" w:rsidP="00802B37">
            <w:pPr>
              <w:spacing w:after="0" w:line="240" w:lineRule="auto"/>
              <w:rPr>
                <w:rFonts w:eastAsia="Times New Roman"/>
                <w:color w:val="4C4747"/>
                <w:spacing w:val="0"/>
              </w:rPr>
            </w:pPr>
          </w:p>
        </w:tc>
        <w:tc>
          <w:tcPr>
            <w:tcW w:w="1299" w:type="dxa"/>
            <w:tcBorders>
              <w:top w:val="nil"/>
              <w:left w:val="nil"/>
              <w:bottom w:val="nil"/>
              <w:right w:val="nil"/>
            </w:tcBorders>
            <w:shd w:val="clear" w:color="auto" w:fill="auto"/>
            <w:vAlign w:val="center"/>
            <w:hideMark/>
          </w:tcPr>
          <w:p w14:paraId="287A9052" w14:textId="77777777" w:rsidR="00665150" w:rsidRPr="00F67152" w:rsidRDefault="00665150" w:rsidP="00802B37">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00FF6B04" w14:textId="77777777" w:rsidR="00665150" w:rsidRPr="00F67152" w:rsidRDefault="00665150" w:rsidP="00802B37">
            <w:pPr>
              <w:spacing w:after="0" w:line="240" w:lineRule="auto"/>
              <w:jc w:val="center"/>
              <w:rPr>
                <w:rFonts w:eastAsia="Times New Roman"/>
                <w:color w:val="auto"/>
                <w:spacing w:val="0"/>
                <w:sz w:val="20"/>
                <w:szCs w:val="20"/>
              </w:rPr>
            </w:pPr>
          </w:p>
        </w:tc>
        <w:tc>
          <w:tcPr>
            <w:tcW w:w="1440" w:type="dxa"/>
            <w:tcBorders>
              <w:top w:val="nil"/>
              <w:left w:val="nil"/>
              <w:bottom w:val="nil"/>
              <w:right w:val="nil"/>
            </w:tcBorders>
            <w:shd w:val="clear" w:color="auto" w:fill="auto"/>
            <w:noWrap/>
            <w:vAlign w:val="center"/>
            <w:hideMark/>
          </w:tcPr>
          <w:p w14:paraId="61B93388" w14:textId="77777777" w:rsidR="00665150" w:rsidRPr="00F67152" w:rsidRDefault="00665150" w:rsidP="00802B37">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18FADE03" w14:textId="77777777" w:rsidR="00665150" w:rsidRPr="00F67152" w:rsidRDefault="00665150" w:rsidP="00802B37">
            <w:pPr>
              <w:spacing w:after="0" w:line="240" w:lineRule="auto"/>
              <w:rPr>
                <w:rFonts w:eastAsia="Times New Roman"/>
                <w:color w:val="auto"/>
                <w:spacing w:val="0"/>
                <w:sz w:val="20"/>
                <w:szCs w:val="20"/>
              </w:rPr>
            </w:pPr>
          </w:p>
        </w:tc>
      </w:tr>
      <w:tr w:rsidR="00665150" w:rsidRPr="00F67152" w14:paraId="11423472" w14:textId="77777777" w:rsidTr="00C241D7">
        <w:trPr>
          <w:trHeight w:val="971"/>
        </w:trPr>
        <w:tc>
          <w:tcPr>
            <w:tcW w:w="102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6C20FFA"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Provincia</w:t>
            </w:r>
          </w:p>
        </w:tc>
        <w:tc>
          <w:tcPr>
            <w:tcW w:w="1299" w:type="dxa"/>
            <w:tcBorders>
              <w:top w:val="single" w:sz="4" w:space="0" w:color="auto"/>
              <w:left w:val="nil"/>
              <w:bottom w:val="single" w:sz="4" w:space="0" w:color="auto"/>
              <w:right w:val="single" w:sz="4" w:space="0" w:color="auto"/>
            </w:tcBorders>
            <w:shd w:val="clear" w:color="000000" w:fill="002060"/>
            <w:noWrap/>
            <w:vAlign w:val="center"/>
            <w:hideMark/>
          </w:tcPr>
          <w:p w14:paraId="6DEBD03F"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0AA0E658"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Pólizas Facturadas Tareas</w:t>
            </w:r>
          </w:p>
        </w:tc>
        <w:tc>
          <w:tcPr>
            <w:tcW w:w="1440" w:type="dxa"/>
            <w:tcBorders>
              <w:top w:val="single" w:sz="4" w:space="0" w:color="auto"/>
              <w:left w:val="nil"/>
              <w:bottom w:val="single" w:sz="4" w:space="0" w:color="auto"/>
              <w:right w:val="single" w:sz="4" w:space="0" w:color="auto"/>
            </w:tcBorders>
            <w:shd w:val="clear" w:color="000000" w:fill="002060"/>
            <w:vAlign w:val="center"/>
            <w:hideMark/>
          </w:tcPr>
          <w:p w14:paraId="59B16F58"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Total prima, (100%)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070977B6"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Asegurado, en RD$</w:t>
            </w:r>
          </w:p>
        </w:tc>
      </w:tr>
      <w:tr w:rsidR="00665150" w:rsidRPr="00F67152" w14:paraId="22D42AC8" w14:textId="77777777" w:rsidTr="00C241D7">
        <w:trPr>
          <w:trHeight w:val="308"/>
        </w:trPr>
        <w:tc>
          <w:tcPr>
            <w:tcW w:w="1023" w:type="dxa"/>
            <w:vMerge w:val="restart"/>
            <w:tcBorders>
              <w:top w:val="nil"/>
              <w:left w:val="single" w:sz="4" w:space="0" w:color="auto"/>
              <w:bottom w:val="single" w:sz="4" w:space="0" w:color="auto"/>
              <w:right w:val="single" w:sz="4" w:space="0" w:color="auto"/>
            </w:tcBorders>
            <w:shd w:val="clear" w:color="auto" w:fill="auto"/>
            <w:vAlign w:val="center"/>
            <w:hideMark/>
          </w:tcPr>
          <w:p w14:paraId="33E2BD2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Puerto Plata</w:t>
            </w:r>
          </w:p>
        </w:tc>
        <w:tc>
          <w:tcPr>
            <w:tcW w:w="1299" w:type="dxa"/>
            <w:tcBorders>
              <w:top w:val="nil"/>
              <w:left w:val="nil"/>
              <w:bottom w:val="single" w:sz="4" w:space="0" w:color="auto"/>
              <w:right w:val="single" w:sz="4" w:space="0" w:color="auto"/>
            </w:tcBorders>
            <w:shd w:val="clear" w:color="auto" w:fill="auto"/>
            <w:noWrap/>
            <w:vAlign w:val="bottom"/>
            <w:hideMark/>
          </w:tcPr>
          <w:p w14:paraId="1C7F3C7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376" w:type="dxa"/>
            <w:tcBorders>
              <w:top w:val="nil"/>
              <w:left w:val="nil"/>
              <w:bottom w:val="single" w:sz="4" w:space="0" w:color="auto"/>
              <w:right w:val="single" w:sz="4" w:space="0" w:color="auto"/>
            </w:tcBorders>
            <w:shd w:val="clear" w:color="auto" w:fill="auto"/>
            <w:hideMark/>
          </w:tcPr>
          <w:p w14:paraId="583E622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192</w:t>
            </w:r>
          </w:p>
        </w:tc>
        <w:tc>
          <w:tcPr>
            <w:tcW w:w="1440" w:type="dxa"/>
            <w:tcBorders>
              <w:top w:val="nil"/>
              <w:left w:val="nil"/>
              <w:bottom w:val="single" w:sz="4" w:space="0" w:color="auto"/>
              <w:right w:val="single" w:sz="4" w:space="0" w:color="auto"/>
            </w:tcBorders>
            <w:shd w:val="clear" w:color="auto" w:fill="auto"/>
            <w:vAlign w:val="center"/>
            <w:hideMark/>
          </w:tcPr>
          <w:p w14:paraId="6C48B80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5,128,410</w:t>
            </w:r>
          </w:p>
        </w:tc>
        <w:tc>
          <w:tcPr>
            <w:tcW w:w="1596" w:type="dxa"/>
            <w:tcBorders>
              <w:top w:val="nil"/>
              <w:left w:val="nil"/>
              <w:bottom w:val="single" w:sz="4" w:space="0" w:color="auto"/>
              <w:right w:val="single" w:sz="4" w:space="0" w:color="auto"/>
            </w:tcBorders>
            <w:shd w:val="clear" w:color="auto" w:fill="auto"/>
            <w:vAlign w:val="center"/>
            <w:hideMark/>
          </w:tcPr>
          <w:p w14:paraId="3CC9BFE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111,118,374</w:t>
            </w:r>
          </w:p>
        </w:tc>
      </w:tr>
      <w:tr w:rsidR="00665150" w:rsidRPr="00F67152" w14:paraId="6D9CAA26" w14:textId="77777777" w:rsidTr="00C241D7">
        <w:trPr>
          <w:trHeight w:val="308"/>
        </w:trPr>
        <w:tc>
          <w:tcPr>
            <w:tcW w:w="1023" w:type="dxa"/>
            <w:vMerge/>
            <w:tcBorders>
              <w:top w:val="nil"/>
              <w:left w:val="single" w:sz="4" w:space="0" w:color="auto"/>
              <w:bottom w:val="single" w:sz="4" w:space="0" w:color="auto"/>
              <w:right w:val="single" w:sz="4" w:space="0" w:color="auto"/>
            </w:tcBorders>
            <w:vAlign w:val="center"/>
            <w:hideMark/>
          </w:tcPr>
          <w:p w14:paraId="407A0C07" w14:textId="77777777" w:rsidR="00665150" w:rsidRPr="00216153" w:rsidRDefault="00665150" w:rsidP="00802B37">
            <w:pPr>
              <w:spacing w:after="0" w:line="240" w:lineRule="auto"/>
              <w:rPr>
                <w:rFonts w:eastAsia="Times New Roman"/>
                <w:color w:val="4C4747"/>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252C4C6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76" w:type="dxa"/>
            <w:tcBorders>
              <w:top w:val="nil"/>
              <w:left w:val="nil"/>
              <w:bottom w:val="single" w:sz="4" w:space="0" w:color="auto"/>
              <w:right w:val="single" w:sz="4" w:space="0" w:color="auto"/>
            </w:tcBorders>
            <w:shd w:val="clear" w:color="auto" w:fill="auto"/>
            <w:hideMark/>
          </w:tcPr>
          <w:p w14:paraId="2F7CA9F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34</w:t>
            </w:r>
          </w:p>
        </w:tc>
        <w:tc>
          <w:tcPr>
            <w:tcW w:w="1440" w:type="dxa"/>
            <w:tcBorders>
              <w:top w:val="nil"/>
              <w:left w:val="nil"/>
              <w:bottom w:val="single" w:sz="4" w:space="0" w:color="auto"/>
              <w:right w:val="single" w:sz="4" w:space="0" w:color="auto"/>
            </w:tcBorders>
            <w:shd w:val="clear" w:color="auto" w:fill="auto"/>
            <w:vAlign w:val="center"/>
            <w:hideMark/>
          </w:tcPr>
          <w:p w14:paraId="5C90732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779,480</w:t>
            </w:r>
          </w:p>
        </w:tc>
        <w:tc>
          <w:tcPr>
            <w:tcW w:w="1596" w:type="dxa"/>
            <w:tcBorders>
              <w:top w:val="nil"/>
              <w:left w:val="nil"/>
              <w:bottom w:val="single" w:sz="4" w:space="0" w:color="auto"/>
              <w:right w:val="single" w:sz="4" w:space="0" w:color="auto"/>
            </w:tcBorders>
            <w:shd w:val="clear" w:color="auto" w:fill="auto"/>
            <w:vAlign w:val="center"/>
            <w:hideMark/>
          </w:tcPr>
          <w:p w14:paraId="2C9F12B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4,250,000</w:t>
            </w:r>
          </w:p>
        </w:tc>
      </w:tr>
      <w:tr w:rsidR="00665150" w:rsidRPr="00F67152" w14:paraId="1BDE21DB" w14:textId="77777777" w:rsidTr="00216153">
        <w:trPr>
          <w:trHeight w:val="308"/>
        </w:trPr>
        <w:tc>
          <w:tcPr>
            <w:tcW w:w="1023" w:type="dxa"/>
            <w:vMerge/>
            <w:tcBorders>
              <w:top w:val="nil"/>
              <w:left w:val="single" w:sz="4" w:space="0" w:color="auto"/>
              <w:bottom w:val="single" w:sz="4" w:space="0" w:color="auto"/>
              <w:right w:val="single" w:sz="4" w:space="0" w:color="auto"/>
            </w:tcBorders>
            <w:vAlign w:val="center"/>
            <w:hideMark/>
          </w:tcPr>
          <w:p w14:paraId="2E386732" w14:textId="77777777" w:rsidR="00665150" w:rsidRPr="00216153" w:rsidRDefault="00665150" w:rsidP="00802B37">
            <w:pPr>
              <w:spacing w:after="0" w:line="240" w:lineRule="auto"/>
              <w:rPr>
                <w:rFonts w:eastAsia="Times New Roman"/>
                <w:color w:val="4C4747"/>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44DBB88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76" w:type="dxa"/>
            <w:tcBorders>
              <w:top w:val="nil"/>
              <w:left w:val="nil"/>
              <w:bottom w:val="single" w:sz="4" w:space="0" w:color="auto"/>
              <w:right w:val="single" w:sz="4" w:space="0" w:color="auto"/>
            </w:tcBorders>
            <w:shd w:val="clear" w:color="auto" w:fill="auto"/>
            <w:vAlign w:val="center"/>
            <w:hideMark/>
          </w:tcPr>
          <w:p w14:paraId="3C426124" w14:textId="77777777" w:rsidR="00665150" w:rsidRPr="00216153" w:rsidRDefault="00665150" w:rsidP="00216153">
            <w:pPr>
              <w:spacing w:after="0" w:line="240" w:lineRule="auto"/>
              <w:jc w:val="center"/>
              <w:rPr>
                <w:rFonts w:eastAsia="Times New Roman"/>
                <w:b/>
                <w:bCs/>
                <w:color w:val="4C4747"/>
                <w:spacing w:val="0"/>
              </w:rPr>
            </w:pPr>
            <w:r w:rsidRPr="00216153">
              <w:rPr>
                <w:rFonts w:eastAsia="Times New Roman"/>
                <w:b/>
                <w:bCs/>
                <w:color w:val="4C4747"/>
                <w:spacing w:val="0"/>
              </w:rPr>
              <w:t>226</w:t>
            </w:r>
          </w:p>
        </w:tc>
        <w:tc>
          <w:tcPr>
            <w:tcW w:w="1440" w:type="dxa"/>
            <w:tcBorders>
              <w:top w:val="nil"/>
              <w:left w:val="nil"/>
              <w:bottom w:val="single" w:sz="4" w:space="0" w:color="auto"/>
              <w:right w:val="single" w:sz="4" w:space="0" w:color="auto"/>
            </w:tcBorders>
            <w:shd w:val="clear" w:color="auto" w:fill="auto"/>
            <w:vAlign w:val="center"/>
            <w:hideMark/>
          </w:tcPr>
          <w:p w14:paraId="59957CF7" w14:textId="77777777" w:rsidR="00665150" w:rsidRPr="00216153" w:rsidRDefault="00665150" w:rsidP="00216153">
            <w:pPr>
              <w:spacing w:after="0" w:line="240" w:lineRule="auto"/>
              <w:jc w:val="center"/>
              <w:rPr>
                <w:rFonts w:eastAsia="Times New Roman"/>
                <w:b/>
                <w:bCs/>
                <w:color w:val="4C4747"/>
                <w:spacing w:val="0"/>
              </w:rPr>
            </w:pPr>
            <w:r w:rsidRPr="00216153">
              <w:rPr>
                <w:rFonts w:eastAsia="Times New Roman"/>
                <w:b/>
                <w:bCs/>
                <w:color w:val="4C4747"/>
                <w:spacing w:val="0"/>
              </w:rPr>
              <w:t>5,907,890</w:t>
            </w:r>
          </w:p>
        </w:tc>
        <w:tc>
          <w:tcPr>
            <w:tcW w:w="1596" w:type="dxa"/>
            <w:tcBorders>
              <w:top w:val="nil"/>
              <w:left w:val="nil"/>
              <w:bottom w:val="single" w:sz="4" w:space="0" w:color="auto"/>
              <w:right w:val="single" w:sz="4" w:space="0" w:color="auto"/>
            </w:tcBorders>
            <w:shd w:val="clear" w:color="auto" w:fill="auto"/>
            <w:vAlign w:val="center"/>
            <w:hideMark/>
          </w:tcPr>
          <w:p w14:paraId="56E7F63B" w14:textId="77777777" w:rsidR="00665150" w:rsidRPr="00216153" w:rsidRDefault="00665150" w:rsidP="00216153">
            <w:pPr>
              <w:spacing w:after="0" w:line="240" w:lineRule="auto"/>
              <w:jc w:val="center"/>
              <w:rPr>
                <w:rFonts w:eastAsia="Times New Roman"/>
                <w:b/>
                <w:bCs/>
                <w:color w:val="4C4747"/>
                <w:spacing w:val="0"/>
              </w:rPr>
            </w:pPr>
            <w:r w:rsidRPr="00216153">
              <w:rPr>
                <w:rFonts w:eastAsia="Times New Roman"/>
                <w:b/>
                <w:bCs/>
                <w:color w:val="4C4747"/>
                <w:spacing w:val="0"/>
              </w:rPr>
              <w:t>115,368,374</w:t>
            </w:r>
          </w:p>
        </w:tc>
      </w:tr>
      <w:tr w:rsidR="00665150" w:rsidRPr="00F67152" w14:paraId="44666C42" w14:textId="77777777" w:rsidTr="00C241D7">
        <w:trPr>
          <w:trHeight w:val="308"/>
        </w:trPr>
        <w:tc>
          <w:tcPr>
            <w:tcW w:w="1023" w:type="dxa"/>
            <w:vMerge/>
            <w:tcBorders>
              <w:top w:val="nil"/>
              <w:left w:val="single" w:sz="4" w:space="0" w:color="auto"/>
              <w:bottom w:val="single" w:sz="4" w:space="0" w:color="auto"/>
              <w:right w:val="single" w:sz="4" w:space="0" w:color="auto"/>
            </w:tcBorders>
            <w:vAlign w:val="center"/>
            <w:hideMark/>
          </w:tcPr>
          <w:p w14:paraId="33C5A208" w14:textId="77777777" w:rsidR="00665150" w:rsidRPr="00216153" w:rsidRDefault="00665150" w:rsidP="00802B37">
            <w:pPr>
              <w:spacing w:after="0" w:line="240" w:lineRule="auto"/>
              <w:rPr>
                <w:rFonts w:eastAsia="Times New Roman"/>
                <w:color w:val="4C4747"/>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3FE5CDB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6E11EA4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1,471</w:t>
            </w:r>
          </w:p>
        </w:tc>
        <w:tc>
          <w:tcPr>
            <w:tcW w:w="1440" w:type="dxa"/>
            <w:tcBorders>
              <w:top w:val="nil"/>
              <w:left w:val="nil"/>
              <w:bottom w:val="single" w:sz="4" w:space="0" w:color="auto"/>
              <w:right w:val="single" w:sz="4" w:space="0" w:color="auto"/>
            </w:tcBorders>
            <w:shd w:val="clear" w:color="auto" w:fill="auto"/>
            <w:vAlign w:val="center"/>
            <w:hideMark/>
          </w:tcPr>
          <w:p w14:paraId="4054945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35,880,492</w:t>
            </w:r>
          </w:p>
        </w:tc>
        <w:tc>
          <w:tcPr>
            <w:tcW w:w="1596" w:type="dxa"/>
            <w:tcBorders>
              <w:top w:val="nil"/>
              <w:left w:val="nil"/>
              <w:bottom w:val="single" w:sz="4" w:space="0" w:color="auto"/>
              <w:right w:val="single" w:sz="4" w:space="0" w:color="auto"/>
            </w:tcBorders>
            <w:shd w:val="clear" w:color="auto" w:fill="auto"/>
            <w:vAlign w:val="center"/>
            <w:hideMark/>
          </w:tcPr>
          <w:p w14:paraId="07CC51A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960,269,322</w:t>
            </w:r>
          </w:p>
        </w:tc>
      </w:tr>
      <w:tr w:rsidR="00665150" w:rsidRPr="00F67152" w14:paraId="7C6FC91F" w14:textId="77777777" w:rsidTr="00C241D7">
        <w:trPr>
          <w:trHeight w:val="323"/>
        </w:trPr>
        <w:tc>
          <w:tcPr>
            <w:tcW w:w="1023" w:type="dxa"/>
            <w:vMerge/>
            <w:tcBorders>
              <w:top w:val="nil"/>
              <w:left w:val="single" w:sz="4" w:space="0" w:color="auto"/>
              <w:bottom w:val="single" w:sz="4" w:space="0" w:color="auto"/>
              <w:right w:val="single" w:sz="4" w:space="0" w:color="auto"/>
            </w:tcBorders>
            <w:vAlign w:val="center"/>
            <w:hideMark/>
          </w:tcPr>
          <w:p w14:paraId="2853F6F8" w14:textId="77777777" w:rsidR="00665150" w:rsidRPr="00216153" w:rsidRDefault="00665150" w:rsidP="00802B37">
            <w:pPr>
              <w:spacing w:after="0" w:line="240" w:lineRule="auto"/>
              <w:rPr>
                <w:rFonts w:eastAsia="Times New Roman"/>
                <w:color w:val="4C4747"/>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38365D8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hideMark/>
          </w:tcPr>
          <w:p w14:paraId="18AE472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440" w:type="dxa"/>
            <w:tcBorders>
              <w:top w:val="nil"/>
              <w:left w:val="nil"/>
              <w:bottom w:val="single" w:sz="4" w:space="0" w:color="auto"/>
              <w:right w:val="single" w:sz="4" w:space="0" w:color="auto"/>
            </w:tcBorders>
            <w:shd w:val="clear" w:color="auto" w:fill="auto"/>
            <w:vAlign w:val="center"/>
            <w:hideMark/>
          </w:tcPr>
          <w:p w14:paraId="70EB7CF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596" w:type="dxa"/>
            <w:tcBorders>
              <w:top w:val="nil"/>
              <w:left w:val="nil"/>
              <w:bottom w:val="single" w:sz="4" w:space="0" w:color="auto"/>
              <w:right w:val="single" w:sz="4" w:space="0" w:color="auto"/>
            </w:tcBorders>
            <w:shd w:val="clear" w:color="auto" w:fill="auto"/>
            <w:vAlign w:val="center"/>
            <w:hideMark/>
          </w:tcPr>
          <w:p w14:paraId="1526614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678397A8" w14:textId="77777777" w:rsidR="00665150" w:rsidRDefault="00665150" w:rsidP="00665150">
      <w:pPr>
        <w:rPr>
          <w:rFonts w:eastAsia="Calibri"/>
          <w:color w:val="4C4747"/>
          <w:lang w:val="es-ES"/>
        </w:rPr>
      </w:pPr>
    </w:p>
    <w:p w14:paraId="3E5DE95D" w14:textId="77777777" w:rsidR="00665150" w:rsidRDefault="00665150" w:rsidP="00665150">
      <w:pPr>
        <w:rPr>
          <w:rFonts w:eastAsia="Calibri"/>
          <w:color w:val="4C4747"/>
          <w:lang w:val="es-ES"/>
        </w:rPr>
      </w:pPr>
      <w:r>
        <w:rPr>
          <w:noProof/>
          <w:lang w:val="en-US"/>
        </w:rPr>
        <w:drawing>
          <wp:inline distT="0" distB="0" distL="0" distR="0" wp14:anchorId="2C779B32" wp14:editId="604AED59">
            <wp:extent cx="2028825" cy="1485900"/>
            <wp:effectExtent l="0" t="0" r="9525" b="0"/>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rFonts w:eastAsia="Calibri"/>
          <w:color w:val="4C4747"/>
          <w:lang w:val="es-ES"/>
        </w:rPr>
        <w:t xml:space="preserve">  </w:t>
      </w:r>
      <w:r>
        <w:rPr>
          <w:noProof/>
          <w:lang w:val="en-US"/>
        </w:rPr>
        <w:drawing>
          <wp:inline distT="0" distB="0" distL="0" distR="0" wp14:anchorId="5023E234" wp14:editId="390BC9C6">
            <wp:extent cx="2085975" cy="1495425"/>
            <wp:effectExtent l="0" t="0" r="9525" b="9525"/>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3CE6CC1" w14:textId="77777777" w:rsidR="00665150" w:rsidRDefault="00665150" w:rsidP="00665150">
      <w:pPr>
        <w:rPr>
          <w:rFonts w:eastAsia="Calibri"/>
          <w:color w:val="4C4747"/>
          <w:lang w:val="es-ES"/>
        </w:rPr>
      </w:pPr>
      <w:r w:rsidRPr="000C5945">
        <w:rPr>
          <w:rFonts w:eastAsia="Calibri"/>
          <w:color w:val="4C4747"/>
          <w:sz w:val="18"/>
        </w:rPr>
        <w:t>Fuente: Dpto. de operaciones</w:t>
      </w:r>
      <w:r>
        <w:rPr>
          <w:rFonts w:eastAsia="Calibri"/>
          <w:color w:val="4C4747"/>
          <w:lang w:val="es-ES"/>
        </w:rPr>
        <w:br w:type="page"/>
      </w:r>
    </w:p>
    <w:p w14:paraId="112EE508" w14:textId="77777777" w:rsidR="00665150" w:rsidRDefault="00665150" w:rsidP="00665150">
      <w:pPr>
        <w:rPr>
          <w:rFonts w:eastAsia="Calibri"/>
          <w:color w:val="4C4747"/>
          <w:lang w:val="es-ES"/>
        </w:rPr>
      </w:pPr>
    </w:p>
    <w:tbl>
      <w:tblPr>
        <w:tblW w:w="6510" w:type="dxa"/>
        <w:tblInd w:w="180" w:type="dxa"/>
        <w:tblLook w:val="04A0" w:firstRow="1" w:lastRow="0" w:firstColumn="1" w:lastColumn="0" w:noHBand="0" w:noVBand="1"/>
      </w:tblPr>
      <w:tblGrid>
        <w:gridCol w:w="1203"/>
        <w:gridCol w:w="977"/>
        <w:gridCol w:w="1376"/>
        <w:gridCol w:w="1538"/>
        <w:gridCol w:w="1596"/>
      </w:tblGrid>
      <w:tr w:rsidR="00665150" w:rsidRPr="00F67152" w14:paraId="7B0E8FA7" w14:textId="77777777" w:rsidTr="00C241D7">
        <w:trPr>
          <w:trHeight w:val="376"/>
        </w:trPr>
        <w:tc>
          <w:tcPr>
            <w:tcW w:w="6510" w:type="dxa"/>
            <w:gridSpan w:val="5"/>
            <w:tcBorders>
              <w:top w:val="nil"/>
              <w:left w:val="nil"/>
              <w:bottom w:val="nil"/>
              <w:right w:val="nil"/>
            </w:tcBorders>
            <w:shd w:val="clear" w:color="auto" w:fill="auto"/>
            <w:noWrap/>
            <w:vAlign w:val="bottom"/>
            <w:hideMark/>
          </w:tcPr>
          <w:p w14:paraId="4F15313B" w14:textId="48A97971"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F67152" w14:paraId="74905FDA" w14:textId="77777777" w:rsidTr="00C241D7">
        <w:trPr>
          <w:trHeight w:val="270"/>
        </w:trPr>
        <w:tc>
          <w:tcPr>
            <w:tcW w:w="1023" w:type="dxa"/>
            <w:tcBorders>
              <w:top w:val="nil"/>
              <w:left w:val="nil"/>
              <w:bottom w:val="nil"/>
              <w:right w:val="nil"/>
            </w:tcBorders>
            <w:shd w:val="clear" w:color="auto" w:fill="auto"/>
            <w:noWrap/>
            <w:vAlign w:val="bottom"/>
            <w:hideMark/>
          </w:tcPr>
          <w:p w14:paraId="78A9F718" w14:textId="77777777" w:rsidR="00665150" w:rsidRPr="00F67152" w:rsidRDefault="00665150" w:rsidP="00802B37">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2B79569F" w14:textId="77777777" w:rsidR="00665150" w:rsidRPr="00216153" w:rsidRDefault="00665150" w:rsidP="00802B37">
            <w:pPr>
              <w:spacing w:after="0" w:line="240" w:lineRule="auto"/>
              <w:jc w:val="center"/>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bottom"/>
            <w:hideMark/>
          </w:tcPr>
          <w:p w14:paraId="68FCD1D3" w14:textId="77777777" w:rsidR="00665150" w:rsidRPr="00216153" w:rsidRDefault="00665150" w:rsidP="00802B37">
            <w:pPr>
              <w:spacing w:after="0" w:line="240" w:lineRule="auto"/>
              <w:jc w:val="center"/>
              <w:rPr>
                <w:rFonts w:eastAsia="Times New Roman"/>
                <w:color w:val="4C4747"/>
                <w:spacing w:val="0"/>
                <w:sz w:val="20"/>
                <w:szCs w:val="20"/>
              </w:rPr>
            </w:pPr>
          </w:p>
        </w:tc>
        <w:tc>
          <w:tcPr>
            <w:tcW w:w="1538" w:type="dxa"/>
            <w:tcBorders>
              <w:top w:val="nil"/>
              <w:left w:val="nil"/>
              <w:bottom w:val="nil"/>
              <w:right w:val="nil"/>
            </w:tcBorders>
            <w:shd w:val="clear" w:color="auto" w:fill="auto"/>
            <w:noWrap/>
            <w:vAlign w:val="bottom"/>
            <w:hideMark/>
          </w:tcPr>
          <w:p w14:paraId="460A711B"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19A1F067"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F67152" w14:paraId="11E4E2B4" w14:textId="77777777" w:rsidTr="00C241D7">
        <w:trPr>
          <w:trHeight w:val="315"/>
        </w:trPr>
        <w:tc>
          <w:tcPr>
            <w:tcW w:w="1023" w:type="dxa"/>
            <w:tcBorders>
              <w:top w:val="nil"/>
              <w:left w:val="nil"/>
              <w:bottom w:val="nil"/>
              <w:right w:val="nil"/>
            </w:tcBorders>
            <w:shd w:val="clear" w:color="auto" w:fill="auto"/>
            <w:noWrap/>
            <w:vAlign w:val="bottom"/>
            <w:hideMark/>
          </w:tcPr>
          <w:p w14:paraId="61BA367D"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Año:</w:t>
            </w:r>
          </w:p>
        </w:tc>
        <w:tc>
          <w:tcPr>
            <w:tcW w:w="977" w:type="dxa"/>
            <w:tcBorders>
              <w:top w:val="nil"/>
              <w:left w:val="nil"/>
              <w:bottom w:val="nil"/>
              <w:right w:val="nil"/>
            </w:tcBorders>
            <w:shd w:val="clear" w:color="auto" w:fill="auto"/>
            <w:noWrap/>
            <w:vAlign w:val="center"/>
            <w:hideMark/>
          </w:tcPr>
          <w:p w14:paraId="3FC942D6"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2715D506" w14:textId="77777777" w:rsidR="00665150" w:rsidRPr="00216153" w:rsidRDefault="00665150" w:rsidP="00802B37">
            <w:pPr>
              <w:spacing w:after="0" w:line="240" w:lineRule="auto"/>
              <w:rPr>
                <w:rFonts w:eastAsia="Times New Roman"/>
                <w:color w:val="4C4747"/>
                <w:spacing w:val="0"/>
              </w:rPr>
            </w:pPr>
          </w:p>
        </w:tc>
        <w:tc>
          <w:tcPr>
            <w:tcW w:w="1538" w:type="dxa"/>
            <w:tcBorders>
              <w:top w:val="nil"/>
              <w:left w:val="nil"/>
              <w:bottom w:val="nil"/>
              <w:right w:val="nil"/>
            </w:tcBorders>
            <w:shd w:val="clear" w:color="auto" w:fill="auto"/>
            <w:noWrap/>
            <w:vAlign w:val="bottom"/>
            <w:hideMark/>
          </w:tcPr>
          <w:p w14:paraId="0B9A1363"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30E6660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F67152" w14:paraId="50208950" w14:textId="77777777" w:rsidTr="00C241D7">
        <w:trPr>
          <w:trHeight w:val="631"/>
        </w:trPr>
        <w:tc>
          <w:tcPr>
            <w:tcW w:w="1023" w:type="dxa"/>
            <w:tcBorders>
              <w:top w:val="nil"/>
              <w:left w:val="nil"/>
              <w:bottom w:val="nil"/>
              <w:right w:val="nil"/>
            </w:tcBorders>
            <w:shd w:val="clear" w:color="auto" w:fill="auto"/>
            <w:noWrap/>
            <w:vAlign w:val="center"/>
            <w:hideMark/>
          </w:tcPr>
          <w:p w14:paraId="14D9C3CC"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Periodo:</w:t>
            </w:r>
          </w:p>
        </w:tc>
        <w:tc>
          <w:tcPr>
            <w:tcW w:w="2353" w:type="dxa"/>
            <w:gridSpan w:val="2"/>
            <w:tcBorders>
              <w:top w:val="nil"/>
              <w:left w:val="nil"/>
              <w:bottom w:val="nil"/>
              <w:right w:val="nil"/>
            </w:tcBorders>
            <w:shd w:val="clear" w:color="auto" w:fill="auto"/>
            <w:vAlign w:val="center"/>
            <w:hideMark/>
          </w:tcPr>
          <w:p w14:paraId="013929A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38" w:type="dxa"/>
            <w:tcBorders>
              <w:top w:val="nil"/>
              <w:left w:val="nil"/>
              <w:bottom w:val="nil"/>
              <w:right w:val="nil"/>
            </w:tcBorders>
            <w:shd w:val="clear" w:color="auto" w:fill="auto"/>
            <w:noWrap/>
            <w:vAlign w:val="center"/>
            <w:hideMark/>
          </w:tcPr>
          <w:p w14:paraId="08FEA1AA"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2B8CB5A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F67152" w14:paraId="7092F808" w14:textId="77777777" w:rsidTr="00C241D7">
        <w:trPr>
          <w:trHeight w:val="315"/>
        </w:trPr>
        <w:tc>
          <w:tcPr>
            <w:tcW w:w="1023" w:type="dxa"/>
            <w:tcBorders>
              <w:top w:val="nil"/>
              <w:left w:val="nil"/>
              <w:bottom w:val="nil"/>
              <w:right w:val="nil"/>
            </w:tcBorders>
            <w:shd w:val="clear" w:color="auto" w:fill="auto"/>
            <w:noWrap/>
            <w:vAlign w:val="center"/>
            <w:hideMark/>
          </w:tcPr>
          <w:p w14:paraId="0B409D84" w14:textId="77777777" w:rsidR="00665150" w:rsidRPr="00F67152" w:rsidRDefault="00665150" w:rsidP="00802B37">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48E78BD9" w14:textId="77777777" w:rsidR="00665150" w:rsidRPr="00F67152" w:rsidRDefault="00665150" w:rsidP="00802B37">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75ECD4D4" w14:textId="77777777" w:rsidR="00665150" w:rsidRPr="00F67152" w:rsidRDefault="00665150" w:rsidP="00802B37">
            <w:pPr>
              <w:spacing w:after="0" w:line="240" w:lineRule="auto"/>
              <w:jc w:val="center"/>
              <w:rPr>
                <w:rFonts w:eastAsia="Times New Roman"/>
                <w:color w:val="auto"/>
                <w:spacing w:val="0"/>
                <w:sz w:val="20"/>
                <w:szCs w:val="20"/>
              </w:rPr>
            </w:pPr>
          </w:p>
        </w:tc>
        <w:tc>
          <w:tcPr>
            <w:tcW w:w="1538" w:type="dxa"/>
            <w:tcBorders>
              <w:top w:val="nil"/>
              <w:left w:val="nil"/>
              <w:bottom w:val="nil"/>
              <w:right w:val="nil"/>
            </w:tcBorders>
            <w:shd w:val="clear" w:color="auto" w:fill="auto"/>
            <w:noWrap/>
            <w:vAlign w:val="center"/>
            <w:hideMark/>
          </w:tcPr>
          <w:p w14:paraId="19ADB06B" w14:textId="77777777" w:rsidR="00665150" w:rsidRPr="00F67152" w:rsidRDefault="00665150" w:rsidP="00802B37">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3755C5D3" w14:textId="77777777" w:rsidR="00665150" w:rsidRPr="00F67152" w:rsidRDefault="00665150" w:rsidP="00802B37">
            <w:pPr>
              <w:spacing w:after="0" w:line="240" w:lineRule="auto"/>
              <w:rPr>
                <w:rFonts w:eastAsia="Times New Roman"/>
                <w:color w:val="auto"/>
                <w:spacing w:val="0"/>
                <w:sz w:val="20"/>
                <w:szCs w:val="20"/>
              </w:rPr>
            </w:pPr>
          </w:p>
        </w:tc>
      </w:tr>
      <w:tr w:rsidR="00665150" w:rsidRPr="00F67152" w14:paraId="791948ED" w14:textId="77777777" w:rsidTr="00C241D7">
        <w:trPr>
          <w:trHeight w:val="947"/>
        </w:trPr>
        <w:tc>
          <w:tcPr>
            <w:tcW w:w="102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1423694"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Provincia</w:t>
            </w:r>
          </w:p>
        </w:tc>
        <w:tc>
          <w:tcPr>
            <w:tcW w:w="977" w:type="dxa"/>
            <w:tcBorders>
              <w:top w:val="single" w:sz="4" w:space="0" w:color="auto"/>
              <w:left w:val="nil"/>
              <w:bottom w:val="single" w:sz="4" w:space="0" w:color="auto"/>
              <w:right w:val="single" w:sz="4" w:space="0" w:color="auto"/>
            </w:tcBorders>
            <w:shd w:val="clear" w:color="000000" w:fill="002060"/>
            <w:noWrap/>
            <w:vAlign w:val="center"/>
            <w:hideMark/>
          </w:tcPr>
          <w:p w14:paraId="7434A65A"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22DEBBB0"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Pólizas Facturadas Tareas</w:t>
            </w:r>
          </w:p>
        </w:tc>
        <w:tc>
          <w:tcPr>
            <w:tcW w:w="1538" w:type="dxa"/>
            <w:tcBorders>
              <w:top w:val="single" w:sz="4" w:space="0" w:color="auto"/>
              <w:left w:val="nil"/>
              <w:bottom w:val="single" w:sz="4" w:space="0" w:color="auto"/>
              <w:right w:val="single" w:sz="4" w:space="0" w:color="auto"/>
            </w:tcBorders>
            <w:shd w:val="clear" w:color="000000" w:fill="002060"/>
            <w:vAlign w:val="center"/>
            <w:hideMark/>
          </w:tcPr>
          <w:p w14:paraId="55D3257B"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Total prima, (100%)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2051B1A8"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Asegurado, en RD$</w:t>
            </w:r>
          </w:p>
        </w:tc>
      </w:tr>
      <w:tr w:rsidR="00665150" w:rsidRPr="00F67152" w14:paraId="2876D279" w14:textId="77777777" w:rsidTr="00C241D7">
        <w:trPr>
          <w:trHeight w:val="300"/>
        </w:trPr>
        <w:tc>
          <w:tcPr>
            <w:tcW w:w="1023" w:type="dxa"/>
            <w:vMerge w:val="restart"/>
            <w:tcBorders>
              <w:top w:val="nil"/>
              <w:left w:val="single" w:sz="4" w:space="0" w:color="auto"/>
              <w:bottom w:val="single" w:sz="4" w:space="0" w:color="auto"/>
              <w:right w:val="single" w:sz="4" w:space="0" w:color="auto"/>
            </w:tcBorders>
            <w:shd w:val="clear" w:color="auto" w:fill="auto"/>
            <w:vAlign w:val="center"/>
            <w:hideMark/>
          </w:tcPr>
          <w:p w14:paraId="5A0FB69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Espaillat</w:t>
            </w:r>
          </w:p>
        </w:tc>
        <w:tc>
          <w:tcPr>
            <w:tcW w:w="977" w:type="dxa"/>
            <w:tcBorders>
              <w:top w:val="nil"/>
              <w:left w:val="nil"/>
              <w:bottom w:val="single" w:sz="4" w:space="0" w:color="auto"/>
              <w:right w:val="single" w:sz="4" w:space="0" w:color="auto"/>
            </w:tcBorders>
            <w:shd w:val="clear" w:color="auto" w:fill="auto"/>
            <w:noWrap/>
            <w:vAlign w:val="bottom"/>
            <w:hideMark/>
          </w:tcPr>
          <w:p w14:paraId="27DBA5E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76" w:type="dxa"/>
            <w:tcBorders>
              <w:top w:val="nil"/>
              <w:left w:val="nil"/>
              <w:bottom w:val="single" w:sz="4" w:space="0" w:color="auto"/>
              <w:right w:val="single" w:sz="4" w:space="0" w:color="auto"/>
            </w:tcBorders>
            <w:shd w:val="clear" w:color="auto" w:fill="auto"/>
            <w:hideMark/>
          </w:tcPr>
          <w:p w14:paraId="3079595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179</w:t>
            </w:r>
          </w:p>
        </w:tc>
        <w:tc>
          <w:tcPr>
            <w:tcW w:w="1538" w:type="dxa"/>
            <w:tcBorders>
              <w:top w:val="nil"/>
              <w:left w:val="nil"/>
              <w:bottom w:val="single" w:sz="4" w:space="0" w:color="auto"/>
              <w:right w:val="single" w:sz="4" w:space="0" w:color="auto"/>
            </w:tcBorders>
            <w:shd w:val="clear" w:color="auto" w:fill="auto"/>
            <w:vAlign w:val="center"/>
            <w:hideMark/>
          </w:tcPr>
          <w:p w14:paraId="3A65ACE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2,888,286</w:t>
            </w:r>
          </w:p>
        </w:tc>
        <w:tc>
          <w:tcPr>
            <w:tcW w:w="1596" w:type="dxa"/>
            <w:tcBorders>
              <w:top w:val="nil"/>
              <w:left w:val="nil"/>
              <w:bottom w:val="single" w:sz="4" w:space="0" w:color="auto"/>
              <w:right w:val="single" w:sz="4" w:space="0" w:color="auto"/>
            </w:tcBorders>
            <w:shd w:val="clear" w:color="auto" w:fill="auto"/>
            <w:vAlign w:val="center"/>
            <w:hideMark/>
          </w:tcPr>
          <w:p w14:paraId="69A6361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25,010,464</w:t>
            </w:r>
          </w:p>
        </w:tc>
      </w:tr>
      <w:tr w:rsidR="00665150" w:rsidRPr="00F67152" w14:paraId="642CB639" w14:textId="77777777" w:rsidTr="00C241D7">
        <w:trPr>
          <w:trHeight w:val="300"/>
        </w:trPr>
        <w:tc>
          <w:tcPr>
            <w:tcW w:w="1023" w:type="dxa"/>
            <w:vMerge/>
            <w:tcBorders>
              <w:top w:val="nil"/>
              <w:left w:val="single" w:sz="4" w:space="0" w:color="auto"/>
              <w:bottom w:val="single" w:sz="4" w:space="0" w:color="auto"/>
              <w:right w:val="single" w:sz="4" w:space="0" w:color="auto"/>
            </w:tcBorders>
            <w:vAlign w:val="center"/>
            <w:hideMark/>
          </w:tcPr>
          <w:p w14:paraId="717540EC" w14:textId="77777777" w:rsidR="00665150" w:rsidRPr="00216153" w:rsidRDefault="00665150" w:rsidP="00802B3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3A489D3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376" w:type="dxa"/>
            <w:tcBorders>
              <w:top w:val="nil"/>
              <w:left w:val="nil"/>
              <w:bottom w:val="single" w:sz="4" w:space="0" w:color="auto"/>
              <w:right w:val="single" w:sz="4" w:space="0" w:color="auto"/>
            </w:tcBorders>
            <w:shd w:val="clear" w:color="auto" w:fill="auto"/>
            <w:hideMark/>
          </w:tcPr>
          <w:p w14:paraId="0EC3133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w:t>
            </w:r>
          </w:p>
        </w:tc>
        <w:tc>
          <w:tcPr>
            <w:tcW w:w="1538" w:type="dxa"/>
            <w:tcBorders>
              <w:top w:val="nil"/>
              <w:left w:val="nil"/>
              <w:bottom w:val="single" w:sz="4" w:space="0" w:color="auto"/>
              <w:right w:val="single" w:sz="4" w:space="0" w:color="auto"/>
            </w:tcBorders>
            <w:shd w:val="clear" w:color="auto" w:fill="auto"/>
            <w:vAlign w:val="center"/>
            <w:hideMark/>
          </w:tcPr>
          <w:p w14:paraId="6CC57B4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375,800</w:t>
            </w:r>
          </w:p>
        </w:tc>
        <w:tc>
          <w:tcPr>
            <w:tcW w:w="1596" w:type="dxa"/>
            <w:tcBorders>
              <w:top w:val="nil"/>
              <w:left w:val="nil"/>
              <w:bottom w:val="single" w:sz="4" w:space="0" w:color="auto"/>
              <w:right w:val="single" w:sz="4" w:space="0" w:color="auto"/>
            </w:tcBorders>
            <w:shd w:val="clear" w:color="auto" w:fill="auto"/>
            <w:vAlign w:val="center"/>
            <w:hideMark/>
          </w:tcPr>
          <w:p w14:paraId="6F17192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8,344,999</w:t>
            </w:r>
          </w:p>
        </w:tc>
      </w:tr>
      <w:tr w:rsidR="00665150" w:rsidRPr="00F67152" w14:paraId="682C37BF" w14:textId="77777777" w:rsidTr="00C241D7">
        <w:trPr>
          <w:trHeight w:val="300"/>
        </w:trPr>
        <w:tc>
          <w:tcPr>
            <w:tcW w:w="1023" w:type="dxa"/>
            <w:vMerge/>
            <w:tcBorders>
              <w:top w:val="nil"/>
              <w:left w:val="single" w:sz="4" w:space="0" w:color="auto"/>
              <w:bottom w:val="single" w:sz="4" w:space="0" w:color="auto"/>
              <w:right w:val="single" w:sz="4" w:space="0" w:color="auto"/>
            </w:tcBorders>
            <w:vAlign w:val="center"/>
            <w:hideMark/>
          </w:tcPr>
          <w:p w14:paraId="22578672" w14:textId="77777777" w:rsidR="00665150" w:rsidRPr="00216153" w:rsidRDefault="00665150" w:rsidP="00802B3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12CD7FC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76" w:type="dxa"/>
            <w:tcBorders>
              <w:top w:val="nil"/>
              <w:left w:val="nil"/>
              <w:bottom w:val="single" w:sz="4" w:space="0" w:color="auto"/>
              <w:right w:val="single" w:sz="4" w:space="0" w:color="auto"/>
            </w:tcBorders>
            <w:shd w:val="clear" w:color="auto" w:fill="auto"/>
            <w:vAlign w:val="center"/>
            <w:hideMark/>
          </w:tcPr>
          <w:p w14:paraId="70ACEB1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187</w:t>
            </w:r>
          </w:p>
        </w:tc>
        <w:tc>
          <w:tcPr>
            <w:tcW w:w="1538" w:type="dxa"/>
            <w:tcBorders>
              <w:top w:val="nil"/>
              <w:left w:val="nil"/>
              <w:bottom w:val="single" w:sz="4" w:space="0" w:color="auto"/>
              <w:right w:val="single" w:sz="4" w:space="0" w:color="auto"/>
            </w:tcBorders>
            <w:shd w:val="clear" w:color="auto" w:fill="auto"/>
            <w:vAlign w:val="center"/>
            <w:hideMark/>
          </w:tcPr>
          <w:p w14:paraId="34C472E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3,264,086</w:t>
            </w:r>
          </w:p>
        </w:tc>
        <w:tc>
          <w:tcPr>
            <w:tcW w:w="1596" w:type="dxa"/>
            <w:tcBorders>
              <w:top w:val="nil"/>
              <w:left w:val="nil"/>
              <w:bottom w:val="single" w:sz="4" w:space="0" w:color="auto"/>
              <w:right w:val="single" w:sz="4" w:space="0" w:color="auto"/>
            </w:tcBorders>
            <w:shd w:val="clear" w:color="auto" w:fill="auto"/>
            <w:vAlign w:val="center"/>
            <w:hideMark/>
          </w:tcPr>
          <w:p w14:paraId="6F77F62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33,355,463</w:t>
            </w:r>
          </w:p>
        </w:tc>
      </w:tr>
      <w:tr w:rsidR="00665150" w:rsidRPr="00F67152" w14:paraId="77CE76E5" w14:textId="77777777" w:rsidTr="00C241D7">
        <w:trPr>
          <w:trHeight w:val="300"/>
        </w:trPr>
        <w:tc>
          <w:tcPr>
            <w:tcW w:w="1023" w:type="dxa"/>
            <w:vMerge/>
            <w:tcBorders>
              <w:top w:val="nil"/>
              <w:left w:val="single" w:sz="4" w:space="0" w:color="auto"/>
              <w:bottom w:val="single" w:sz="4" w:space="0" w:color="auto"/>
              <w:right w:val="single" w:sz="4" w:space="0" w:color="auto"/>
            </w:tcBorders>
            <w:vAlign w:val="center"/>
            <w:hideMark/>
          </w:tcPr>
          <w:p w14:paraId="0363901A" w14:textId="77777777" w:rsidR="00665150" w:rsidRPr="00216153" w:rsidRDefault="00665150" w:rsidP="00802B3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1D9BF6A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03517FB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1,510</w:t>
            </w:r>
          </w:p>
        </w:tc>
        <w:tc>
          <w:tcPr>
            <w:tcW w:w="1538" w:type="dxa"/>
            <w:tcBorders>
              <w:top w:val="nil"/>
              <w:left w:val="nil"/>
              <w:bottom w:val="single" w:sz="4" w:space="0" w:color="auto"/>
              <w:right w:val="single" w:sz="4" w:space="0" w:color="auto"/>
            </w:tcBorders>
            <w:shd w:val="clear" w:color="auto" w:fill="auto"/>
            <w:vAlign w:val="center"/>
            <w:hideMark/>
          </w:tcPr>
          <w:p w14:paraId="689E5C2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38,524,296</w:t>
            </w:r>
          </w:p>
        </w:tc>
        <w:tc>
          <w:tcPr>
            <w:tcW w:w="1596" w:type="dxa"/>
            <w:tcBorders>
              <w:top w:val="nil"/>
              <w:left w:val="nil"/>
              <w:bottom w:val="single" w:sz="4" w:space="0" w:color="auto"/>
              <w:right w:val="single" w:sz="4" w:space="0" w:color="auto"/>
            </w:tcBorders>
            <w:shd w:val="clear" w:color="auto" w:fill="auto"/>
            <w:vAlign w:val="center"/>
            <w:hideMark/>
          </w:tcPr>
          <w:p w14:paraId="1E427D5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1,042,282,233</w:t>
            </w:r>
          </w:p>
        </w:tc>
      </w:tr>
      <w:tr w:rsidR="00665150" w:rsidRPr="00F67152" w14:paraId="1F64E72E" w14:textId="77777777" w:rsidTr="00C241D7">
        <w:trPr>
          <w:trHeight w:val="315"/>
        </w:trPr>
        <w:tc>
          <w:tcPr>
            <w:tcW w:w="1023" w:type="dxa"/>
            <w:vMerge/>
            <w:tcBorders>
              <w:top w:val="nil"/>
              <w:left w:val="single" w:sz="4" w:space="0" w:color="auto"/>
              <w:bottom w:val="single" w:sz="4" w:space="0" w:color="auto"/>
              <w:right w:val="single" w:sz="4" w:space="0" w:color="auto"/>
            </w:tcBorders>
            <w:vAlign w:val="center"/>
            <w:hideMark/>
          </w:tcPr>
          <w:p w14:paraId="46B433AA" w14:textId="77777777" w:rsidR="00665150" w:rsidRPr="00216153" w:rsidRDefault="00665150" w:rsidP="00802B37">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0A2EDFF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376" w:type="dxa"/>
            <w:tcBorders>
              <w:top w:val="nil"/>
              <w:left w:val="nil"/>
              <w:bottom w:val="single" w:sz="4" w:space="0" w:color="auto"/>
              <w:right w:val="single" w:sz="4" w:space="0" w:color="auto"/>
            </w:tcBorders>
            <w:shd w:val="clear" w:color="auto" w:fill="auto"/>
            <w:vAlign w:val="center"/>
            <w:hideMark/>
          </w:tcPr>
          <w:p w14:paraId="4353E7F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38" w:type="dxa"/>
            <w:tcBorders>
              <w:top w:val="nil"/>
              <w:left w:val="nil"/>
              <w:bottom w:val="single" w:sz="4" w:space="0" w:color="auto"/>
              <w:right w:val="single" w:sz="4" w:space="0" w:color="auto"/>
            </w:tcBorders>
            <w:shd w:val="clear" w:color="auto" w:fill="auto"/>
            <w:vAlign w:val="center"/>
            <w:hideMark/>
          </w:tcPr>
          <w:p w14:paraId="04F5EC2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596" w:type="dxa"/>
            <w:tcBorders>
              <w:top w:val="nil"/>
              <w:left w:val="nil"/>
              <w:bottom w:val="single" w:sz="4" w:space="0" w:color="auto"/>
              <w:right w:val="single" w:sz="4" w:space="0" w:color="auto"/>
            </w:tcBorders>
            <w:shd w:val="clear" w:color="auto" w:fill="auto"/>
            <w:vAlign w:val="center"/>
            <w:hideMark/>
          </w:tcPr>
          <w:p w14:paraId="6970972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7D0581E9" w14:textId="77777777" w:rsidR="00665150" w:rsidRDefault="00665150" w:rsidP="00665150">
      <w:pPr>
        <w:rPr>
          <w:rFonts w:eastAsia="Calibri"/>
          <w:color w:val="4C4747"/>
          <w:lang w:val="es-ES"/>
        </w:rPr>
      </w:pPr>
    </w:p>
    <w:p w14:paraId="5755BC4F" w14:textId="77777777" w:rsidR="00665150" w:rsidRDefault="00665150" w:rsidP="00665150">
      <w:pPr>
        <w:rPr>
          <w:rFonts w:eastAsia="Calibri"/>
          <w:color w:val="4C4747"/>
          <w:lang w:val="es-ES"/>
        </w:rPr>
      </w:pPr>
      <w:r>
        <w:rPr>
          <w:noProof/>
          <w:lang w:val="en-US"/>
        </w:rPr>
        <w:drawing>
          <wp:inline distT="0" distB="0" distL="0" distR="0" wp14:anchorId="0951C5C2" wp14:editId="68ECD4C8">
            <wp:extent cx="2076450" cy="1524000"/>
            <wp:effectExtent l="0" t="0" r="0" b="0"/>
            <wp:docPr id="86" name="Gráfico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rFonts w:eastAsia="Calibri"/>
          <w:color w:val="4C4747"/>
          <w:lang w:val="es-ES"/>
        </w:rPr>
        <w:t xml:space="preserve">  </w:t>
      </w:r>
      <w:r>
        <w:rPr>
          <w:noProof/>
          <w:lang w:val="en-US"/>
        </w:rPr>
        <w:drawing>
          <wp:inline distT="0" distB="0" distL="0" distR="0" wp14:anchorId="55D9507A" wp14:editId="7BE62489">
            <wp:extent cx="2085975" cy="1543050"/>
            <wp:effectExtent l="0" t="0" r="9525" b="0"/>
            <wp:docPr id="87" name="Gráfico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F25F580"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W w:w="6256" w:type="dxa"/>
        <w:tblLook w:val="04A0" w:firstRow="1" w:lastRow="0" w:firstColumn="1" w:lastColumn="0" w:noHBand="0" w:noVBand="1"/>
      </w:tblPr>
      <w:tblGrid>
        <w:gridCol w:w="1203"/>
        <w:gridCol w:w="977"/>
        <w:gridCol w:w="1376"/>
        <w:gridCol w:w="1609"/>
        <w:gridCol w:w="1596"/>
      </w:tblGrid>
      <w:tr w:rsidR="00665150" w:rsidRPr="00216153" w14:paraId="6534D580" w14:textId="77777777" w:rsidTr="00802B37">
        <w:trPr>
          <w:trHeight w:val="443"/>
        </w:trPr>
        <w:tc>
          <w:tcPr>
            <w:tcW w:w="6256" w:type="dxa"/>
            <w:gridSpan w:val="5"/>
            <w:tcBorders>
              <w:top w:val="nil"/>
              <w:left w:val="nil"/>
              <w:bottom w:val="nil"/>
              <w:right w:val="nil"/>
            </w:tcBorders>
            <w:shd w:val="clear" w:color="auto" w:fill="auto"/>
            <w:noWrap/>
            <w:vAlign w:val="bottom"/>
            <w:hideMark/>
          </w:tcPr>
          <w:p w14:paraId="3E47D7F6" w14:textId="351F1093"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216153" w14:paraId="11E0A65F" w14:textId="77777777" w:rsidTr="00802B37">
        <w:trPr>
          <w:trHeight w:val="443"/>
        </w:trPr>
        <w:tc>
          <w:tcPr>
            <w:tcW w:w="1075" w:type="dxa"/>
            <w:tcBorders>
              <w:top w:val="nil"/>
              <w:left w:val="nil"/>
              <w:bottom w:val="nil"/>
              <w:right w:val="nil"/>
            </w:tcBorders>
            <w:shd w:val="clear" w:color="auto" w:fill="auto"/>
            <w:noWrap/>
            <w:vAlign w:val="bottom"/>
            <w:hideMark/>
          </w:tcPr>
          <w:p w14:paraId="36EF873C" w14:textId="77777777" w:rsidR="00665150" w:rsidRPr="00F67152" w:rsidRDefault="00665150" w:rsidP="00802B37">
            <w:pPr>
              <w:spacing w:after="0" w:line="240" w:lineRule="auto"/>
              <w:jc w:val="center"/>
              <w:rPr>
                <w:rFonts w:eastAsia="Times New Roman"/>
                <w:b/>
                <w:bCs/>
                <w:color w:val="4C4747"/>
                <w:spacing w:val="0"/>
                <w:sz w:val="28"/>
                <w:szCs w:val="28"/>
              </w:rPr>
            </w:pPr>
          </w:p>
        </w:tc>
        <w:tc>
          <w:tcPr>
            <w:tcW w:w="873" w:type="dxa"/>
            <w:tcBorders>
              <w:top w:val="nil"/>
              <w:left w:val="nil"/>
              <w:bottom w:val="nil"/>
              <w:right w:val="nil"/>
            </w:tcBorders>
            <w:shd w:val="clear" w:color="auto" w:fill="auto"/>
            <w:noWrap/>
            <w:vAlign w:val="bottom"/>
            <w:hideMark/>
          </w:tcPr>
          <w:p w14:paraId="1E23ECAE" w14:textId="77777777" w:rsidR="00665150" w:rsidRPr="00216153" w:rsidRDefault="00665150" w:rsidP="00802B37">
            <w:pPr>
              <w:spacing w:after="0" w:line="240" w:lineRule="auto"/>
              <w:jc w:val="center"/>
              <w:rPr>
                <w:rFonts w:eastAsia="Times New Roman"/>
                <w:color w:val="4C4747"/>
                <w:spacing w:val="0"/>
                <w:sz w:val="20"/>
                <w:szCs w:val="20"/>
              </w:rPr>
            </w:pPr>
          </w:p>
        </w:tc>
        <w:tc>
          <w:tcPr>
            <w:tcW w:w="1269" w:type="dxa"/>
            <w:tcBorders>
              <w:top w:val="nil"/>
              <w:left w:val="nil"/>
              <w:bottom w:val="nil"/>
              <w:right w:val="nil"/>
            </w:tcBorders>
            <w:shd w:val="clear" w:color="auto" w:fill="auto"/>
            <w:noWrap/>
            <w:vAlign w:val="bottom"/>
            <w:hideMark/>
          </w:tcPr>
          <w:p w14:paraId="633B878E" w14:textId="77777777" w:rsidR="00665150" w:rsidRPr="00216153" w:rsidRDefault="00665150" w:rsidP="00802B37">
            <w:pPr>
              <w:spacing w:after="0" w:line="240" w:lineRule="auto"/>
              <w:jc w:val="center"/>
              <w:rPr>
                <w:rFonts w:eastAsia="Times New Roman"/>
                <w:color w:val="4C4747"/>
                <w:spacing w:val="0"/>
                <w:sz w:val="20"/>
                <w:szCs w:val="20"/>
              </w:rPr>
            </w:pPr>
          </w:p>
        </w:tc>
        <w:tc>
          <w:tcPr>
            <w:tcW w:w="1609" w:type="dxa"/>
            <w:tcBorders>
              <w:top w:val="nil"/>
              <w:left w:val="nil"/>
              <w:bottom w:val="nil"/>
              <w:right w:val="nil"/>
            </w:tcBorders>
            <w:shd w:val="clear" w:color="auto" w:fill="auto"/>
            <w:noWrap/>
            <w:vAlign w:val="bottom"/>
            <w:hideMark/>
          </w:tcPr>
          <w:p w14:paraId="7DCC4333" w14:textId="77777777" w:rsidR="00665150" w:rsidRPr="00216153" w:rsidRDefault="00665150" w:rsidP="00802B37">
            <w:pPr>
              <w:spacing w:after="0" w:line="240" w:lineRule="auto"/>
              <w:jc w:val="center"/>
              <w:rPr>
                <w:rFonts w:eastAsia="Times New Roman"/>
                <w:color w:val="4C4747"/>
                <w:spacing w:val="0"/>
                <w:sz w:val="20"/>
                <w:szCs w:val="20"/>
              </w:rPr>
            </w:pPr>
          </w:p>
        </w:tc>
        <w:tc>
          <w:tcPr>
            <w:tcW w:w="1427" w:type="dxa"/>
            <w:tcBorders>
              <w:top w:val="nil"/>
              <w:left w:val="nil"/>
              <w:bottom w:val="nil"/>
              <w:right w:val="nil"/>
            </w:tcBorders>
            <w:shd w:val="clear" w:color="auto" w:fill="auto"/>
            <w:noWrap/>
            <w:vAlign w:val="bottom"/>
            <w:hideMark/>
          </w:tcPr>
          <w:p w14:paraId="203AFBF5"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216153" w14:paraId="5D9A601A" w14:textId="77777777" w:rsidTr="00802B37">
        <w:trPr>
          <w:trHeight w:val="372"/>
        </w:trPr>
        <w:tc>
          <w:tcPr>
            <w:tcW w:w="1075" w:type="dxa"/>
            <w:tcBorders>
              <w:top w:val="nil"/>
              <w:left w:val="nil"/>
              <w:bottom w:val="nil"/>
              <w:right w:val="nil"/>
            </w:tcBorders>
            <w:shd w:val="clear" w:color="auto" w:fill="auto"/>
            <w:noWrap/>
            <w:vAlign w:val="bottom"/>
            <w:hideMark/>
          </w:tcPr>
          <w:p w14:paraId="725B3F1C"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Año:</w:t>
            </w:r>
          </w:p>
        </w:tc>
        <w:tc>
          <w:tcPr>
            <w:tcW w:w="873" w:type="dxa"/>
            <w:tcBorders>
              <w:top w:val="nil"/>
              <w:left w:val="nil"/>
              <w:bottom w:val="nil"/>
              <w:right w:val="nil"/>
            </w:tcBorders>
            <w:shd w:val="clear" w:color="auto" w:fill="auto"/>
            <w:noWrap/>
            <w:vAlign w:val="center"/>
            <w:hideMark/>
          </w:tcPr>
          <w:p w14:paraId="319102A5"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269" w:type="dxa"/>
            <w:tcBorders>
              <w:top w:val="nil"/>
              <w:left w:val="nil"/>
              <w:bottom w:val="nil"/>
              <w:right w:val="nil"/>
            </w:tcBorders>
            <w:shd w:val="clear" w:color="auto" w:fill="auto"/>
            <w:noWrap/>
            <w:vAlign w:val="bottom"/>
            <w:hideMark/>
          </w:tcPr>
          <w:p w14:paraId="231F35F5" w14:textId="77777777" w:rsidR="00665150" w:rsidRPr="00216153" w:rsidRDefault="00665150" w:rsidP="00802B37">
            <w:pPr>
              <w:spacing w:after="0" w:line="240" w:lineRule="auto"/>
              <w:rPr>
                <w:rFonts w:eastAsia="Times New Roman"/>
                <w:color w:val="4C4747"/>
                <w:spacing w:val="0"/>
              </w:rPr>
            </w:pPr>
          </w:p>
        </w:tc>
        <w:tc>
          <w:tcPr>
            <w:tcW w:w="1609" w:type="dxa"/>
            <w:tcBorders>
              <w:top w:val="nil"/>
              <w:left w:val="nil"/>
              <w:bottom w:val="nil"/>
              <w:right w:val="nil"/>
            </w:tcBorders>
            <w:shd w:val="clear" w:color="auto" w:fill="auto"/>
            <w:noWrap/>
            <w:vAlign w:val="bottom"/>
            <w:hideMark/>
          </w:tcPr>
          <w:p w14:paraId="7F65AC73"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27" w:type="dxa"/>
            <w:tcBorders>
              <w:top w:val="nil"/>
              <w:left w:val="nil"/>
              <w:bottom w:val="nil"/>
              <w:right w:val="nil"/>
            </w:tcBorders>
            <w:shd w:val="clear" w:color="auto" w:fill="auto"/>
            <w:noWrap/>
            <w:vAlign w:val="bottom"/>
            <w:hideMark/>
          </w:tcPr>
          <w:p w14:paraId="7A95BDAC"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216153" w14:paraId="3C8515C6" w14:textId="77777777" w:rsidTr="00802B37">
        <w:trPr>
          <w:trHeight w:val="745"/>
        </w:trPr>
        <w:tc>
          <w:tcPr>
            <w:tcW w:w="1075" w:type="dxa"/>
            <w:tcBorders>
              <w:top w:val="nil"/>
              <w:left w:val="nil"/>
              <w:bottom w:val="nil"/>
              <w:right w:val="nil"/>
            </w:tcBorders>
            <w:shd w:val="clear" w:color="auto" w:fill="auto"/>
            <w:noWrap/>
            <w:vAlign w:val="center"/>
            <w:hideMark/>
          </w:tcPr>
          <w:p w14:paraId="06659F96" w14:textId="77777777" w:rsidR="00665150" w:rsidRPr="00F67152" w:rsidRDefault="00665150" w:rsidP="00802B37">
            <w:pPr>
              <w:spacing w:after="0" w:line="240" w:lineRule="auto"/>
              <w:rPr>
                <w:rFonts w:eastAsia="Times New Roman"/>
                <w:b/>
                <w:bCs/>
                <w:color w:val="4C4747"/>
                <w:spacing w:val="0"/>
              </w:rPr>
            </w:pPr>
            <w:r w:rsidRPr="00F67152">
              <w:rPr>
                <w:rFonts w:eastAsia="Times New Roman"/>
                <w:b/>
                <w:bCs/>
                <w:color w:val="4C4747"/>
                <w:spacing w:val="0"/>
              </w:rPr>
              <w:t>Periodo:</w:t>
            </w:r>
          </w:p>
        </w:tc>
        <w:tc>
          <w:tcPr>
            <w:tcW w:w="2143" w:type="dxa"/>
            <w:gridSpan w:val="2"/>
            <w:tcBorders>
              <w:top w:val="nil"/>
              <w:left w:val="nil"/>
              <w:bottom w:val="nil"/>
              <w:right w:val="nil"/>
            </w:tcBorders>
            <w:shd w:val="clear" w:color="auto" w:fill="auto"/>
            <w:vAlign w:val="center"/>
            <w:hideMark/>
          </w:tcPr>
          <w:p w14:paraId="03A804AE"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609" w:type="dxa"/>
            <w:tcBorders>
              <w:top w:val="nil"/>
              <w:left w:val="nil"/>
              <w:bottom w:val="nil"/>
              <w:right w:val="nil"/>
            </w:tcBorders>
            <w:shd w:val="clear" w:color="auto" w:fill="auto"/>
            <w:noWrap/>
            <w:vAlign w:val="center"/>
            <w:hideMark/>
          </w:tcPr>
          <w:p w14:paraId="5FC829C0"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27" w:type="dxa"/>
            <w:tcBorders>
              <w:top w:val="nil"/>
              <w:left w:val="nil"/>
              <w:bottom w:val="nil"/>
              <w:right w:val="nil"/>
            </w:tcBorders>
            <w:shd w:val="clear" w:color="auto" w:fill="auto"/>
            <w:vAlign w:val="bottom"/>
            <w:hideMark/>
          </w:tcPr>
          <w:p w14:paraId="1CF6A0D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F67152" w14:paraId="51A94ECD" w14:textId="77777777" w:rsidTr="00802B37">
        <w:trPr>
          <w:trHeight w:val="372"/>
        </w:trPr>
        <w:tc>
          <w:tcPr>
            <w:tcW w:w="1075" w:type="dxa"/>
            <w:tcBorders>
              <w:top w:val="nil"/>
              <w:left w:val="nil"/>
              <w:bottom w:val="nil"/>
              <w:right w:val="nil"/>
            </w:tcBorders>
            <w:shd w:val="clear" w:color="auto" w:fill="auto"/>
            <w:noWrap/>
            <w:vAlign w:val="center"/>
            <w:hideMark/>
          </w:tcPr>
          <w:p w14:paraId="58A11336" w14:textId="77777777" w:rsidR="00665150" w:rsidRPr="00F67152" w:rsidRDefault="00665150" w:rsidP="00802B37">
            <w:pPr>
              <w:spacing w:after="0" w:line="240" w:lineRule="auto"/>
              <w:rPr>
                <w:rFonts w:eastAsia="Times New Roman"/>
                <w:color w:val="4C4747"/>
                <w:spacing w:val="0"/>
              </w:rPr>
            </w:pPr>
          </w:p>
        </w:tc>
        <w:tc>
          <w:tcPr>
            <w:tcW w:w="873" w:type="dxa"/>
            <w:tcBorders>
              <w:top w:val="nil"/>
              <w:left w:val="nil"/>
              <w:bottom w:val="nil"/>
              <w:right w:val="nil"/>
            </w:tcBorders>
            <w:shd w:val="clear" w:color="auto" w:fill="auto"/>
            <w:vAlign w:val="center"/>
            <w:hideMark/>
          </w:tcPr>
          <w:p w14:paraId="366AE6FE" w14:textId="77777777" w:rsidR="00665150" w:rsidRPr="00F67152" w:rsidRDefault="00665150" w:rsidP="00802B37">
            <w:pPr>
              <w:spacing w:after="0" w:line="240" w:lineRule="auto"/>
              <w:rPr>
                <w:rFonts w:eastAsia="Times New Roman"/>
                <w:color w:val="auto"/>
                <w:spacing w:val="0"/>
                <w:sz w:val="20"/>
                <w:szCs w:val="20"/>
              </w:rPr>
            </w:pPr>
          </w:p>
        </w:tc>
        <w:tc>
          <w:tcPr>
            <w:tcW w:w="1269" w:type="dxa"/>
            <w:tcBorders>
              <w:top w:val="nil"/>
              <w:left w:val="nil"/>
              <w:bottom w:val="nil"/>
              <w:right w:val="nil"/>
            </w:tcBorders>
            <w:shd w:val="clear" w:color="auto" w:fill="auto"/>
            <w:vAlign w:val="center"/>
            <w:hideMark/>
          </w:tcPr>
          <w:p w14:paraId="3E2C7916" w14:textId="77777777" w:rsidR="00665150" w:rsidRPr="00F67152" w:rsidRDefault="00665150" w:rsidP="00802B37">
            <w:pPr>
              <w:spacing w:after="0" w:line="240" w:lineRule="auto"/>
              <w:jc w:val="center"/>
              <w:rPr>
                <w:rFonts w:eastAsia="Times New Roman"/>
                <w:color w:val="auto"/>
                <w:spacing w:val="0"/>
                <w:sz w:val="20"/>
                <w:szCs w:val="20"/>
              </w:rPr>
            </w:pPr>
          </w:p>
        </w:tc>
        <w:tc>
          <w:tcPr>
            <w:tcW w:w="1609" w:type="dxa"/>
            <w:tcBorders>
              <w:top w:val="nil"/>
              <w:left w:val="nil"/>
              <w:bottom w:val="nil"/>
              <w:right w:val="nil"/>
            </w:tcBorders>
            <w:shd w:val="clear" w:color="auto" w:fill="auto"/>
            <w:noWrap/>
            <w:vAlign w:val="center"/>
            <w:hideMark/>
          </w:tcPr>
          <w:p w14:paraId="4B2E2087" w14:textId="77777777" w:rsidR="00665150" w:rsidRPr="00F67152" w:rsidRDefault="00665150" w:rsidP="00802B37">
            <w:pPr>
              <w:spacing w:after="0" w:line="240" w:lineRule="auto"/>
              <w:jc w:val="center"/>
              <w:rPr>
                <w:rFonts w:eastAsia="Times New Roman"/>
                <w:color w:val="auto"/>
                <w:spacing w:val="0"/>
                <w:sz w:val="20"/>
                <w:szCs w:val="20"/>
              </w:rPr>
            </w:pPr>
          </w:p>
        </w:tc>
        <w:tc>
          <w:tcPr>
            <w:tcW w:w="1427" w:type="dxa"/>
            <w:tcBorders>
              <w:top w:val="nil"/>
              <w:left w:val="nil"/>
              <w:bottom w:val="nil"/>
              <w:right w:val="nil"/>
            </w:tcBorders>
            <w:shd w:val="clear" w:color="auto" w:fill="auto"/>
            <w:vAlign w:val="bottom"/>
            <w:hideMark/>
          </w:tcPr>
          <w:p w14:paraId="43A2A539" w14:textId="77777777" w:rsidR="00665150" w:rsidRPr="00F67152" w:rsidRDefault="00665150" w:rsidP="00802B37">
            <w:pPr>
              <w:spacing w:after="0" w:line="240" w:lineRule="auto"/>
              <w:rPr>
                <w:rFonts w:eastAsia="Times New Roman"/>
                <w:color w:val="auto"/>
                <w:spacing w:val="0"/>
                <w:sz w:val="20"/>
                <w:szCs w:val="20"/>
              </w:rPr>
            </w:pPr>
          </w:p>
        </w:tc>
      </w:tr>
      <w:tr w:rsidR="00665150" w:rsidRPr="00F67152" w14:paraId="774E9503" w14:textId="77777777" w:rsidTr="00802B37">
        <w:trPr>
          <w:trHeight w:val="1117"/>
        </w:trPr>
        <w:tc>
          <w:tcPr>
            <w:tcW w:w="107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740F92B"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Provincia</w:t>
            </w:r>
          </w:p>
        </w:tc>
        <w:tc>
          <w:tcPr>
            <w:tcW w:w="873" w:type="dxa"/>
            <w:tcBorders>
              <w:top w:val="single" w:sz="4" w:space="0" w:color="auto"/>
              <w:left w:val="nil"/>
              <w:bottom w:val="single" w:sz="4" w:space="0" w:color="auto"/>
              <w:right w:val="single" w:sz="4" w:space="0" w:color="auto"/>
            </w:tcBorders>
            <w:shd w:val="clear" w:color="000000" w:fill="002060"/>
            <w:noWrap/>
            <w:vAlign w:val="center"/>
            <w:hideMark/>
          </w:tcPr>
          <w:p w14:paraId="42A3D9A3"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Rubros</w:t>
            </w:r>
          </w:p>
        </w:tc>
        <w:tc>
          <w:tcPr>
            <w:tcW w:w="1269" w:type="dxa"/>
            <w:tcBorders>
              <w:top w:val="single" w:sz="4" w:space="0" w:color="auto"/>
              <w:left w:val="nil"/>
              <w:bottom w:val="single" w:sz="4" w:space="0" w:color="auto"/>
              <w:right w:val="single" w:sz="4" w:space="0" w:color="auto"/>
            </w:tcBorders>
            <w:shd w:val="clear" w:color="000000" w:fill="002060"/>
            <w:vAlign w:val="center"/>
            <w:hideMark/>
          </w:tcPr>
          <w:p w14:paraId="22E11516"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Pólizas Facturadas Tareas</w:t>
            </w:r>
          </w:p>
        </w:tc>
        <w:tc>
          <w:tcPr>
            <w:tcW w:w="1609" w:type="dxa"/>
            <w:tcBorders>
              <w:top w:val="single" w:sz="4" w:space="0" w:color="auto"/>
              <w:left w:val="nil"/>
              <w:bottom w:val="single" w:sz="4" w:space="0" w:color="auto"/>
              <w:right w:val="single" w:sz="4" w:space="0" w:color="auto"/>
            </w:tcBorders>
            <w:shd w:val="clear" w:color="000000" w:fill="002060"/>
            <w:vAlign w:val="center"/>
            <w:hideMark/>
          </w:tcPr>
          <w:p w14:paraId="2FF2C2C9"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Total prima, (100%) en RD$</w:t>
            </w:r>
          </w:p>
        </w:tc>
        <w:tc>
          <w:tcPr>
            <w:tcW w:w="1427" w:type="dxa"/>
            <w:tcBorders>
              <w:top w:val="single" w:sz="4" w:space="0" w:color="auto"/>
              <w:left w:val="nil"/>
              <w:bottom w:val="single" w:sz="4" w:space="0" w:color="auto"/>
              <w:right w:val="single" w:sz="4" w:space="0" w:color="auto"/>
            </w:tcBorders>
            <w:shd w:val="clear" w:color="000000" w:fill="002060"/>
            <w:vAlign w:val="center"/>
            <w:hideMark/>
          </w:tcPr>
          <w:p w14:paraId="0F27720A" w14:textId="77777777" w:rsidR="00665150" w:rsidRPr="00F67152" w:rsidRDefault="00665150" w:rsidP="00802B37">
            <w:pPr>
              <w:spacing w:after="0" w:line="240" w:lineRule="auto"/>
              <w:jc w:val="center"/>
              <w:rPr>
                <w:rFonts w:eastAsia="Times New Roman"/>
                <w:b/>
                <w:bCs/>
                <w:color w:val="FFFFFF"/>
                <w:spacing w:val="0"/>
              </w:rPr>
            </w:pPr>
            <w:r w:rsidRPr="00F67152">
              <w:rPr>
                <w:rFonts w:eastAsia="Times New Roman"/>
                <w:b/>
                <w:bCs/>
                <w:color w:val="FFFFFF"/>
                <w:spacing w:val="0"/>
              </w:rPr>
              <w:t>Valor Asegurado, en RD$</w:t>
            </w:r>
          </w:p>
        </w:tc>
      </w:tr>
      <w:tr w:rsidR="00665150" w:rsidRPr="00F67152" w14:paraId="42369DE8" w14:textId="77777777" w:rsidTr="000C5945">
        <w:trPr>
          <w:trHeight w:val="354"/>
        </w:trPr>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14:paraId="1CB79AD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Dajabón</w:t>
            </w:r>
          </w:p>
        </w:tc>
        <w:tc>
          <w:tcPr>
            <w:tcW w:w="873" w:type="dxa"/>
            <w:tcBorders>
              <w:top w:val="nil"/>
              <w:left w:val="nil"/>
              <w:bottom w:val="single" w:sz="4" w:space="0" w:color="auto"/>
              <w:right w:val="single" w:sz="4" w:space="0" w:color="auto"/>
            </w:tcBorders>
            <w:shd w:val="clear" w:color="auto" w:fill="auto"/>
            <w:noWrap/>
            <w:vAlign w:val="center"/>
            <w:hideMark/>
          </w:tcPr>
          <w:p w14:paraId="4ABAE7D1" w14:textId="77777777" w:rsidR="00665150" w:rsidRPr="00216153" w:rsidRDefault="00665150" w:rsidP="000C5945">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69" w:type="dxa"/>
            <w:tcBorders>
              <w:top w:val="nil"/>
              <w:left w:val="nil"/>
              <w:bottom w:val="single" w:sz="4" w:space="0" w:color="auto"/>
              <w:right w:val="single" w:sz="4" w:space="0" w:color="auto"/>
            </w:tcBorders>
            <w:shd w:val="clear" w:color="auto" w:fill="auto"/>
            <w:hideMark/>
          </w:tcPr>
          <w:p w14:paraId="7F5C16F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w:t>
            </w:r>
          </w:p>
        </w:tc>
        <w:tc>
          <w:tcPr>
            <w:tcW w:w="1609" w:type="dxa"/>
            <w:tcBorders>
              <w:top w:val="nil"/>
              <w:left w:val="nil"/>
              <w:bottom w:val="single" w:sz="4" w:space="0" w:color="auto"/>
              <w:right w:val="single" w:sz="4" w:space="0" w:color="auto"/>
            </w:tcBorders>
            <w:shd w:val="clear" w:color="auto" w:fill="auto"/>
            <w:vAlign w:val="center"/>
            <w:hideMark/>
          </w:tcPr>
          <w:p w14:paraId="0AEACE7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100,045</w:t>
            </w:r>
          </w:p>
        </w:tc>
        <w:tc>
          <w:tcPr>
            <w:tcW w:w="1427" w:type="dxa"/>
            <w:tcBorders>
              <w:top w:val="nil"/>
              <w:left w:val="nil"/>
              <w:bottom w:val="single" w:sz="4" w:space="0" w:color="auto"/>
              <w:right w:val="single" w:sz="4" w:space="0" w:color="auto"/>
            </w:tcBorders>
            <w:shd w:val="clear" w:color="auto" w:fill="auto"/>
            <w:vAlign w:val="center"/>
            <w:hideMark/>
          </w:tcPr>
          <w:p w14:paraId="6D005E8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138,352,965</w:t>
            </w:r>
          </w:p>
        </w:tc>
      </w:tr>
      <w:tr w:rsidR="00665150" w:rsidRPr="00F67152" w14:paraId="75B40D30" w14:textId="77777777" w:rsidTr="000C5945">
        <w:trPr>
          <w:trHeight w:val="354"/>
        </w:trPr>
        <w:tc>
          <w:tcPr>
            <w:tcW w:w="1075" w:type="dxa"/>
            <w:vMerge/>
            <w:tcBorders>
              <w:top w:val="nil"/>
              <w:left w:val="single" w:sz="4" w:space="0" w:color="auto"/>
              <w:bottom w:val="single" w:sz="4" w:space="0" w:color="auto"/>
              <w:right w:val="single" w:sz="4" w:space="0" w:color="auto"/>
            </w:tcBorders>
            <w:vAlign w:val="center"/>
            <w:hideMark/>
          </w:tcPr>
          <w:p w14:paraId="4454B0B6" w14:textId="77777777" w:rsidR="00665150" w:rsidRPr="00216153" w:rsidRDefault="00665150" w:rsidP="00802B37">
            <w:pPr>
              <w:spacing w:after="0" w:line="240" w:lineRule="auto"/>
              <w:rPr>
                <w:rFonts w:eastAsia="Times New Roman"/>
                <w:color w:val="4C4747"/>
                <w:spacing w:val="0"/>
              </w:rPr>
            </w:pPr>
          </w:p>
        </w:tc>
        <w:tc>
          <w:tcPr>
            <w:tcW w:w="873" w:type="dxa"/>
            <w:tcBorders>
              <w:top w:val="nil"/>
              <w:left w:val="nil"/>
              <w:bottom w:val="single" w:sz="4" w:space="0" w:color="auto"/>
              <w:right w:val="single" w:sz="4" w:space="0" w:color="auto"/>
            </w:tcBorders>
            <w:shd w:val="clear" w:color="auto" w:fill="auto"/>
            <w:noWrap/>
            <w:vAlign w:val="center"/>
            <w:hideMark/>
          </w:tcPr>
          <w:p w14:paraId="000C1162" w14:textId="77777777" w:rsidR="00665150" w:rsidRPr="00216153" w:rsidRDefault="00665150" w:rsidP="000C5945">
            <w:pPr>
              <w:spacing w:after="0" w:line="240" w:lineRule="auto"/>
              <w:jc w:val="center"/>
              <w:rPr>
                <w:rFonts w:eastAsia="Times New Roman"/>
                <w:color w:val="4C4747"/>
                <w:spacing w:val="0"/>
              </w:rPr>
            </w:pPr>
            <w:r w:rsidRPr="00216153">
              <w:rPr>
                <w:rFonts w:eastAsia="Times New Roman"/>
                <w:color w:val="4C4747"/>
                <w:spacing w:val="0"/>
              </w:rPr>
              <w:t>Bovino</w:t>
            </w:r>
          </w:p>
        </w:tc>
        <w:tc>
          <w:tcPr>
            <w:tcW w:w="1269" w:type="dxa"/>
            <w:tcBorders>
              <w:top w:val="nil"/>
              <w:left w:val="nil"/>
              <w:bottom w:val="single" w:sz="4" w:space="0" w:color="auto"/>
              <w:right w:val="single" w:sz="4" w:space="0" w:color="auto"/>
            </w:tcBorders>
            <w:shd w:val="clear" w:color="auto" w:fill="auto"/>
            <w:hideMark/>
          </w:tcPr>
          <w:p w14:paraId="6A039937"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142</w:t>
            </w:r>
          </w:p>
        </w:tc>
        <w:tc>
          <w:tcPr>
            <w:tcW w:w="1609" w:type="dxa"/>
            <w:tcBorders>
              <w:top w:val="nil"/>
              <w:left w:val="nil"/>
              <w:bottom w:val="single" w:sz="4" w:space="0" w:color="auto"/>
              <w:right w:val="single" w:sz="4" w:space="0" w:color="auto"/>
            </w:tcBorders>
            <w:shd w:val="clear" w:color="auto" w:fill="auto"/>
            <w:vAlign w:val="center"/>
            <w:hideMark/>
          </w:tcPr>
          <w:p w14:paraId="2719D12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3,843,342</w:t>
            </w:r>
          </w:p>
        </w:tc>
        <w:tc>
          <w:tcPr>
            <w:tcW w:w="1427" w:type="dxa"/>
            <w:tcBorders>
              <w:top w:val="nil"/>
              <w:left w:val="nil"/>
              <w:bottom w:val="single" w:sz="4" w:space="0" w:color="auto"/>
              <w:right w:val="single" w:sz="4" w:space="0" w:color="auto"/>
            </w:tcBorders>
            <w:shd w:val="clear" w:color="auto" w:fill="auto"/>
            <w:vAlign w:val="center"/>
            <w:hideMark/>
          </w:tcPr>
          <w:p w14:paraId="2479F4E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87,854,093</w:t>
            </w:r>
          </w:p>
        </w:tc>
      </w:tr>
      <w:tr w:rsidR="00665150" w:rsidRPr="00F67152" w14:paraId="1A559B99" w14:textId="77777777" w:rsidTr="000C5945">
        <w:trPr>
          <w:trHeight w:val="354"/>
        </w:trPr>
        <w:tc>
          <w:tcPr>
            <w:tcW w:w="1075" w:type="dxa"/>
            <w:vMerge/>
            <w:tcBorders>
              <w:top w:val="nil"/>
              <w:left w:val="single" w:sz="4" w:space="0" w:color="auto"/>
              <w:bottom w:val="single" w:sz="4" w:space="0" w:color="auto"/>
              <w:right w:val="single" w:sz="4" w:space="0" w:color="auto"/>
            </w:tcBorders>
            <w:vAlign w:val="center"/>
            <w:hideMark/>
          </w:tcPr>
          <w:p w14:paraId="176AE626" w14:textId="77777777" w:rsidR="00665150" w:rsidRPr="00216153" w:rsidRDefault="00665150" w:rsidP="00802B37">
            <w:pPr>
              <w:spacing w:after="0" w:line="240" w:lineRule="auto"/>
              <w:rPr>
                <w:rFonts w:eastAsia="Times New Roman"/>
                <w:color w:val="4C4747"/>
                <w:spacing w:val="0"/>
              </w:rPr>
            </w:pPr>
          </w:p>
        </w:tc>
        <w:tc>
          <w:tcPr>
            <w:tcW w:w="873" w:type="dxa"/>
            <w:tcBorders>
              <w:top w:val="nil"/>
              <w:left w:val="nil"/>
              <w:bottom w:val="single" w:sz="4" w:space="0" w:color="auto"/>
              <w:right w:val="single" w:sz="4" w:space="0" w:color="auto"/>
            </w:tcBorders>
            <w:shd w:val="clear" w:color="auto" w:fill="auto"/>
            <w:noWrap/>
            <w:vAlign w:val="center"/>
            <w:hideMark/>
          </w:tcPr>
          <w:p w14:paraId="7B0BEF15" w14:textId="77777777" w:rsidR="00665150" w:rsidRPr="00216153" w:rsidRDefault="00665150" w:rsidP="000C5945">
            <w:pPr>
              <w:spacing w:after="0" w:line="240" w:lineRule="auto"/>
              <w:jc w:val="center"/>
              <w:rPr>
                <w:rFonts w:eastAsia="Times New Roman"/>
                <w:color w:val="4C4747"/>
                <w:spacing w:val="0"/>
              </w:rPr>
            </w:pPr>
            <w:r w:rsidRPr="00216153">
              <w:rPr>
                <w:rFonts w:eastAsia="Times New Roman"/>
                <w:color w:val="4C4747"/>
                <w:spacing w:val="0"/>
              </w:rPr>
              <w:t>Ovino</w:t>
            </w:r>
          </w:p>
        </w:tc>
        <w:tc>
          <w:tcPr>
            <w:tcW w:w="1269" w:type="dxa"/>
            <w:tcBorders>
              <w:top w:val="nil"/>
              <w:left w:val="nil"/>
              <w:bottom w:val="single" w:sz="4" w:space="0" w:color="auto"/>
              <w:right w:val="single" w:sz="4" w:space="0" w:color="auto"/>
            </w:tcBorders>
            <w:shd w:val="clear" w:color="auto" w:fill="auto"/>
            <w:hideMark/>
          </w:tcPr>
          <w:p w14:paraId="13DFEA1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w:t>
            </w:r>
          </w:p>
        </w:tc>
        <w:tc>
          <w:tcPr>
            <w:tcW w:w="1609" w:type="dxa"/>
            <w:tcBorders>
              <w:top w:val="nil"/>
              <w:left w:val="nil"/>
              <w:bottom w:val="single" w:sz="4" w:space="0" w:color="auto"/>
              <w:right w:val="single" w:sz="4" w:space="0" w:color="auto"/>
            </w:tcBorders>
            <w:shd w:val="clear" w:color="auto" w:fill="auto"/>
            <w:vAlign w:val="center"/>
            <w:hideMark/>
          </w:tcPr>
          <w:p w14:paraId="10238EA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7,200</w:t>
            </w:r>
          </w:p>
        </w:tc>
        <w:tc>
          <w:tcPr>
            <w:tcW w:w="1427" w:type="dxa"/>
            <w:tcBorders>
              <w:top w:val="nil"/>
              <w:left w:val="nil"/>
              <w:bottom w:val="single" w:sz="4" w:space="0" w:color="auto"/>
              <w:right w:val="single" w:sz="4" w:space="0" w:color="auto"/>
            </w:tcBorders>
            <w:shd w:val="clear" w:color="auto" w:fill="auto"/>
            <w:vAlign w:val="center"/>
            <w:hideMark/>
          </w:tcPr>
          <w:p w14:paraId="3F25706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90,000</w:t>
            </w:r>
          </w:p>
        </w:tc>
      </w:tr>
      <w:tr w:rsidR="00665150" w:rsidRPr="00F67152" w14:paraId="34B89E7E" w14:textId="77777777" w:rsidTr="00802B37">
        <w:trPr>
          <w:trHeight w:val="354"/>
        </w:trPr>
        <w:tc>
          <w:tcPr>
            <w:tcW w:w="1075" w:type="dxa"/>
            <w:vMerge/>
            <w:tcBorders>
              <w:top w:val="nil"/>
              <w:left w:val="single" w:sz="4" w:space="0" w:color="auto"/>
              <w:bottom w:val="single" w:sz="4" w:space="0" w:color="auto"/>
              <w:right w:val="single" w:sz="4" w:space="0" w:color="auto"/>
            </w:tcBorders>
            <w:vAlign w:val="center"/>
            <w:hideMark/>
          </w:tcPr>
          <w:p w14:paraId="613F0C4E" w14:textId="77777777" w:rsidR="00665150" w:rsidRPr="00216153" w:rsidRDefault="00665150" w:rsidP="00802B37">
            <w:pPr>
              <w:spacing w:after="0" w:line="240" w:lineRule="auto"/>
              <w:rPr>
                <w:rFonts w:eastAsia="Times New Roman"/>
                <w:color w:val="4C4747"/>
                <w:spacing w:val="0"/>
              </w:rPr>
            </w:pPr>
          </w:p>
        </w:tc>
        <w:tc>
          <w:tcPr>
            <w:tcW w:w="873" w:type="dxa"/>
            <w:tcBorders>
              <w:top w:val="nil"/>
              <w:left w:val="nil"/>
              <w:bottom w:val="single" w:sz="4" w:space="0" w:color="auto"/>
              <w:right w:val="single" w:sz="4" w:space="0" w:color="auto"/>
            </w:tcBorders>
            <w:shd w:val="clear" w:color="auto" w:fill="auto"/>
            <w:noWrap/>
            <w:vAlign w:val="bottom"/>
            <w:hideMark/>
          </w:tcPr>
          <w:p w14:paraId="4AC7F05D"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69" w:type="dxa"/>
            <w:tcBorders>
              <w:top w:val="nil"/>
              <w:left w:val="nil"/>
              <w:bottom w:val="single" w:sz="4" w:space="0" w:color="auto"/>
              <w:right w:val="single" w:sz="4" w:space="0" w:color="auto"/>
            </w:tcBorders>
            <w:shd w:val="clear" w:color="auto" w:fill="auto"/>
            <w:vAlign w:val="center"/>
            <w:hideMark/>
          </w:tcPr>
          <w:p w14:paraId="735D0C6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147</w:t>
            </w:r>
          </w:p>
        </w:tc>
        <w:tc>
          <w:tcPr>
            <w:tcW w:w="1609" w:type="dxa"/>
            <w:tcBorders>
              <w:top w:val="nil"/>
              <w:left w:val="nil"/>
              <w:bottom w:val="single" w:sz="4" w:space="0" w:color="auto"/>
              <w:right w:val="single" w:sz="4" w:space="0" w:color="auto"/>
            </w:tcBorders>
            <w:shd w:val="clear" w:color="auto" w:fill="auto"/>
            <w:vAlign w:val="center"/>
            <w:hideMark/>
          </w:tcPr>
          <w:p w14:paraId="53B2C05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3,950,587</w:t>
            </w:r>
          </w:p>
        </w:tc>
        <w:tc>
          <w:tcPr>
            <w:tcW w:w="1427" w:type="dxa"/>
            <w:tcBorders>
              <w:top w:val="nil"/>
              <w:left w:val="nil"/>
              <w:bottom w:val="single" w:sz="4" w:space="0" w:color="auto"/>
              <w:right w:val="single" w:sz="4" w:space="0" w:color="auto"/>
            </w:tcBorders>
            <w:shd w:val="clear" w:color="auto" w:fill="auto"/>
            <w:vAlign w:val="center"/>
            <w:hideMark/>
          </w:tcPr>
          <w:p w14:paraId="0B897E2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226,297,058</w:t>
            </w:r>
          </w:p>
        </w:tc>
      </w:tr>
      <w:tr w:rsidR="00665150" w:rsidRPr="00F67152" w14:paraId="3C2C600D" w14:textId="77777777" w:rsidTr="00802B37">
        <w:trPr>
          <w:trHeight w:val="372"/>
        </w:trPr>
        <w:tc>
          <w:tcPr>
            <w:tcW w:w="1075" w:type="dxa"/>
            <w:vMerge/>
            <w:tcBorders>
              <w:top w:val="nil"/>
              <w:left w:val="single" w:sz="4" w:space="0" w:color="auto"/>
              <w:bottom w:val="single" w:sz="4" w:space="0" w:color="auto"/>
              <w:right w:val="single" w:sz="4" w:space="0" w:color="auto"/>
            </w:tcBorders>
            <w:vAlign w:val="center"/>
            <w:hideMark/>
          </w:tcPr>
          <w:p w14:paraId="29A50DD5" w14:textId="77777777" w:rsidR="00665150" w:rsidRPr="00216153" w:rsidRDefault="00665150" w:rsidP="00802B37">
            <w:pPr>
              <w:spacing w:after="0" w:line="240" w:lineRule="auto"/>
              <w:rPr>
                <w:rFonts w:eastAsia="Times New Roman"/>
                <w:color w:val="4C4747"/>
                <w:spacing w:val="0"/>
              </w:rPr>
            </w:pPr>
          </w:p>
        </w:tc>
        <w:tc>
          <w:tcPr>
            <w:tcW w:w="873" w:type="dxa"/>
            <w:tcBorders>
              <w:top w:val="nil"/>
              <w:left w:val="nil"/>
              <w:bottom w:val="single" w:sz="4" w:space="0" w:color="auto"/>
              <w:right w:val="single" w:sz="4" w:space="0" w:color="auto"/>
            </w:tcBorders>
            <w:shd w:val="clear" w:color="auto" w:fill="auto"/>
            <w:noWrap/>
            <w:vAlign w:val="center"/>
            <w:hideMark/>
          </w:tcPr>
          <w:p w14:paraId="3C1077D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69" w:type="dxa"/>
            <w:tcBorders>
              <w:top w:val="nil"/>
              <w:left w:val="nil"/>
              <w:bottom w:val="single" w:sz="4" w:space="0" w:color="auto"/>
              <w:right w:val="single" w:sz="4" w:space="0" w:color="auto"/>
            </w:tcBorders>
            <w:shd w:val="clear" w:color="auto" w:fill="auto"/>
            <w:vAlign w:val="center"/>
            <w:hideMark/>
          </w:tcPr>
          <w:p w14:paraId="5ED2A70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1,550</w:t>
            </w:r>
          </w:p>
        </w:tc>
        <w:tc>
          <w:tcPr>
            <w:tcW w:w="1609" w:type="dxa"/>
            <w:tcBorders>
              <w:top w:val="nil"/>
              <w:left w:val="nil"/>
              <w:bottom w:val="single" w:sz="4" w:space="0" w:color="auto"/>
              <w:right w:val="single" w:sz="4" w:space="0" w:color="auto"/>
            </w:tcBorders>
            <w:shd w:val="clear" w:color="auto" w:fill="auto"/>
            <w:vAlign w:val="center"/>
            <w:hideMark/>
          </w:tcPr>
          <w:p w14:paraId="525DD62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37,837,796</w:t>
            </w:r>
          </w:p>
        </w:tc>
        <w:tc>
          <w:tcPr>
            <w:tcW w:w="1427" w:type="dxa"/>
            <w:tcBorders>
              <w:top w:val="nil"/>
              <w:left w:val="nil"/>
              <w:bottom w:val="single" w:sz="4" w:space="0" w:color="auto"/>
              <w:right w:val="single" w:sz="4" w:space="0" w:color="auto"/>
            </w:tcBorders>
            <w:shd w:val="clear" w:color="auto" w:fill="auto"/>
            <w:vAlign w:val="center"/>
            <w:hideMark/>
          </w:tcPr>
          <w:p w14:paraId="74ECD17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849,340,638</w:t>
            </w:r>
          </w:p>
        </w:tc>
      </w:tr>
      <w:tr w:rsidR="00665150" w:rsidRPr="00F67152" w14:paraId="2D363019" w14:textId="77777777" w:rsidTr="00802B37">
        <w:trPr>
          <w:trHeight w:val="372"/>
        </w:trPr>
        <w:tc>
          <w:tcPr>
            <w:tcW w:w="1075" w:type="dxa"/>
            <w:vMerge/>
            <w:tcBorders>
              <w:top w:val="nil"/>
              <w:left w:val="single" w:sz="4" w:space="0" w:color="auto"/>
              <w:bottom w:val="single" w:sz="4" w:space="0" w:color="auto"/>
              <w:right w:val="single" w:sz="4" w:space="0" w:color="auto"/>
            </w:tcBorders>
            <w:vAlign w:val="center"/>
            <w:hideMark/>
          </w:tcPr>
          <w:p w14:paraId="0D6DB7F4" w14:textId="77777777" w:rsidR="00665150" w:rsidRPr="00216153" w:rsidRDefault="00665150" w:rsidP="00802B37">
            <w:pPr>
              <w:spacing w:after="0" w:line="240" w:lineRule="auto"/>
              <w:rPr>
                <w:rFonts w:eastAsia="Times New Roman"/>
                <w:color w:val="4C4747"/>
                <w:spacing w:val="0"/>
              </w:rPr>
            </w:pPr>
          </w:p>
        </w:tc>
        <w:tc>
          <w:tcPr>
            <w:tcW w:w="873" w:type="dxa"/>
            <w:tcBorders>
              <w:top w:val="nil"/>
              <w:left w:val="nil"/>
              <w:bottom w:val="single" w:sz="4" w:space="0" w:color="auto"/>
              <w:right w:val="single" w:sz="4" w:space="0" w:color="auto"/>
            </w:tcBorders>
            <w:shd w:val="clear" w:color="auto" w:fill="auto"/>
            <w:noWrap/>
            <w:vAlign w:val="center"/>
            <w:hideMark/>
          </w:tcPr>
          <w:p w14:paraId="4536CE5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69" w:type="dxa"/>
            <w:tcBorders>
              <w:top w:val="nil"/>
              <w:left w:val="nil"/>
              <w:bottom w:val="single" w:sz="4" w:space="0" w:color="auto"/>
              <w:right w:val="single" w:sz="4" w:space="0" w:color="auto"/>
            </w:tcBorders>
            <w:shd w:val="clear" w:color="auto" w:fill="auto"/>
            <w:vAlign w:val="center"/>
            <w:hideMark/>
          </w:tcPr>
          <w:p w14:paraId="6296395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09" w:type="dxa"/>
            <w:tcBorders>
              <w:top w:val="nil"/>
              <w:left w:val="nil"/>
              <w:bottom w:val="single" w:sz="4" w:space="0" w:color="auto"/>
              <w:right w:val="single" w:sz="4" w:space="0" w:color="auto"/>
            </w:tcBorders>
            <w:shd w:val="clear" w:color="auto" w:fill="auto"/>
            <w:vAlign w:val="center"/>
            <w:hideMark/>
          </w:tcPr>
          <w:p w14:paraId="3821B93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27" w:type="dxa"/>
            <w:tcBorders>
              <w:top w:val="nil"/>
              <w:left w:val="nil"/>
              <w:bottom w:val="single" w:sz="4" w:space="0" w:color="auto"/>
              <w:right w:val="single" w:sz="4" w:space="0" w:color="auto"/>
            </w:tcBorders>
            <w:shd w:val="clear" w:color="auto" w:fill="auto"/>
            <w:vAlign w:val="center"/>
            <w:hideMark/>
          </w:tcPr>
          <w:p w14:paraId="00CC005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12DFF9CA" w14:textId="77777777" w:rsidR="00665150" w:rsidRDefault="00665150" w:rsidP="00665150">
      <w:pPr>
        <w:rPr>
          <w:rFonts w:eastAsia="Calibri"/>
          <w:color w:val="4C4747"/>
          <w:lang w:val="es-ES"/>
        </w:rPr>
      </w:pPr>
    </w:p>
    <w:p w14:paraId="357E7D08" w14:textId="77777777" w:rsidR="00665150" w:rsidRDefault="00665150" w:rsidP="00665150">
      <w:pPr>
        <w:rPr>
          <w:rFonts w:eastAsia="Calibri"/>
          <w:color w:val="4C4747"/>
          <w:lang w:val="es-ES"/>
        </w:rPr>
      </w:pPr>
      <w:r>
        <w:rPr>
          <w:noProof/>
          <w:lang w:val="en-US"/>
        </w:rPr>
        <w:drawing>
          <wp:inline distT="0" distB="0" distL="0" distR="0" wp14:anchorId="1E826506" wp14:editId="3CEE1460">
            <wp:extent cx="2209800" cy="1400175"/>
            <wp:effectExtent l="0" t="0" r="0" b="9525"/>
            <wp:docPr id="88" name="Gráfico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rFonts w:eastAsia="Calibri"/>
          <w:color w:val="4C4747"/>
          <w:lang w:val="es-ES"/>
        </w:rPr>
        <w:t xml:space="preserve">  </w:t>
      </w:r>
      <w:r>
        <w:rPr>
          <w:noProof/>
          <w:lang w:val="en-US"/>
        </w:rPr>
        <w:drawing>
          <wp:inline distT="0" distB="0" distL="0" distR="0" wp14:anchorId="085CF998" wp14:editId="3D51CE99">
            <wp:extent cx="2057400" cy="1381125"/>
            <wp:effectExtent l="0" t="0" r="0" b="9525"/>
            <wp:docPr id="89" name="Gráfico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08F7868"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B0AFD82" w14:textId="77777777" w:rsidR="00665150" w:rsidRDefault="00665150" w:rsidP="00665150">
      <w:pPr>
        <w:rPr>
          <w:rFonts w:eastAsia="Calibri"/>
          <w:color w:val="4C4747"/>
          <w:lang w:val="es-ES"/>
        </w:rPr>
      </w:pPr>
    </w:p>
    <w:tbl>
      <w:tblPr>
        <w:tblW w:w="6480" w:type="dxa"/>
        <w:tblLook w:val="04A0" w:firstRow="1" w:lastRow="0" w:firstColumn="1" w:lastColumn="0" w:noHBand="0" w:noVBand="1"/>
      </w:tblPr>
      <w:tblGrid>
        <w:gridCol w:w="1203"/>
        <w:gridCol w:w="990"/>
        <w:gridCol w:w="1407"/>
        <w:gridCol w:w="1416"/>
        <w:gridCol w:w="1596"/>
      </w:tblGrid>
      <w:tr w:rsidR="00665150" w:rsidRPr="00E10549" w14:paraId="699D1479" w14:textId="77777777" w:rsidTr="00802B37">
        <w:trPr>
          <w:trHeight w:val="375"/>
        </w:trPr>
        <w:tc>
          <w:tcPr>
            <w:tcW w:w="6480" w:type="dxa"/>
            <w:gridSpan w:val="5"/>
            <w:tcBorders>
              <w:top w:val="nil"/>
              <w:left w:val="nil"/>
              <w:bottom w:val="nil"/>
              <w:right w:val="nil"/>
            </w:tcBorders>
            <w:shd w:val="clear" w:color="auto" w:fill="auto"/>
            <w:noWrap/>
            <w:vAlign w:val="bottom"/>
            <w:hideMark/>
          </w:tcPr>
          <w:p w14:paraId="5FAC21E4" w14:textId="5354EE69"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E10549" w14:paraId="5CB288B6" w14:textId="77777777" w:rsidTr="00802B37">
        <w:trPr>
          <w:trHeight w:val="375"/>
        </w:trPr>
        <w:tc>
          <w:tcPr>
            <w:tcW w:w="1203" w:type="dxa"/>
            <w:tcBorders>
              <w:top w:val="nil"/>
              <w:left w:val="nil"/>
              <w:bottom w:val="nil"/>
              <w:right w:val="nil"/>
            </w:tcBorders>
            <w:shd w:val="clear" w:color="auto" w:fill="auto"/>
            <w:noWrap/>
            <w:vAlign w:val="bottom"/>
            <w:hideMark/>
          </w:tcPr>
          <w:p w14:paraId="4A274E55" w14:textId="77777777" w:rsidR="00665150" w:rsidRPr="00E10549" w:rsidRDefault="00665150" w:rsidP="00802B37">
            <w:pPr>
              <w:spacing w:after="0" w:line="240" w:lineRule="auto"/>
              <w:jc w:val="center"/>
              <w:rPr>
                <w:rFonts w:eastAsia="Times New Roman"/>
                <w:b/>
                <w:bCs/>
                <w:color w:val="4C4747"/>
                <w:spacing w:val="0"/>
                <w:sz w:val="28"/>
                <w:szCs w:val="28"/>
              </w:rPr>
            </w:pPr>
          </w:p>
        </w:tc>
        <w:tc>
          <w:tcPr>
            <w:tcW w:w="990" w:type="dxa"/>
            <w:tcBorders>
              <w:top w:val="nil"/>
              <w:left w:val="nil"/>
              <w:bottom w:val="nil"/>
              <w:right w:val="nil"/>
            </w:tcBorders>
            <w:shd w:val="clear" w:color="auto" w:fill="auto"/>
            <w:noWrap/>
            <w:vAlign w:val="bottom"/>
            <w:hideMark/>
          </w:tcPr>
          <w:p w14:paraId="60F4EDB1" w14:textId="77777777" w:rsidR="00665150" w:rsidRPr="00216153" w:rsidRDefault="00665150" w:rsidP="00802B37">
            <w:pPr>
              <w:spacing w:after="0" w:line="240" w:lineRule="auto"/>
              <w:jc w:val="center"/>
              <w:rPr>
                <w:rFonts w:eastAsia="Times New Roman"/>
                <w:color w:val="4C4747"/>
                <w:spacing w:val="0"/>
                <w:sz w:val="20"/>
                <w:szCs w:val="20"/>
              </w:rPr>
            </w:pPr>
          </w:p>
        </w:tc>
        <w:tc>
          <w:tcPr>
            <w:tcW w:w="1407" w:type="dxa"/>
            <w:tcBorders>
              <w:top w:val="nil"/>
              <w:left w:val="nil"/>
              <w:bottom w:val="nil"/>
              <w:right w:val="nil"/>
            </w:tcBorders>
            <w:shd w:val="clear" w:color="auto" w:fill="auto"/>
            <w:noWrap/>
            <w:vAlign w:val="bottom"/>
            <w:hideMark/>
          </w:tcPr>
          <w:p w14:paraId="2F4F7ED6" w14:textId="77777777" w:rsidR="00665150" w:rsidRPr="00216153" w:rsidRDefault="00665150" w:rsidP="00802B37">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bottom"/>
            <w:hideMark/>
          </w:tcPr>
          <w:p w14:paraId="17C1A1ED" w14:textId="77777777" w:rsidR="00665150" w:rsidRPr="00216153" w:rsidRDefault="00665150" w:rsidP="00802B37">
            <w:pPr>
              <w:spacing w:after="0" w:line="240" w:lineRule="auto"/>
              <w:jc w:val="center"/>
              <w:rPr>
                <w:rFonts w:eastAsia="Times New Roman"/>
                <w:color w:val="4C4747"/>
                <w:spacing w:val="0"/>
                <w:sz w:val="20"/>
                <w:szCs w:val="20"/>
              </w:rPr>
            </w:pPr>
          </w:p>
        </w:tc>
        <w:tc>
          <w:tcPr>
            <w:tcW w:w="1464" w:type="dxa"/>
            <w:tcBorders>
              <w:top w:val="nil"/>
              <w:left w:val="nil"/>
              <w:bottom w:val="nil"/>
              <w:right w:val="nil"/>
            </w:tcBorders>
            <w:shd w:val="clear" w:color="auto" w:fill="auto"/>
            <w:noWrap/>
            <w:vAlign w:val="bottom"/>
            <w:hideMark/>
          </w:tcPr>
          <w:p w14:paraId="7A6DADD4"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E10549" w14:paraId="1EECF947" w14:textId="77777777" w:rsidTr="00802B37">
        <w:trPr>
          <w:trHeight w:val="315"/>
        </w:trPr>
        <w:tc>
          <w:tcPr>
            <w:tcW w:w="1203" w:type="dxa"/>
            <w:tcBorders>
              <w:top w:val="nil"/>
              <w:left w:val="nil"/>
              <w:bottom w:val="nil"/>
              <w:right w:val="nil"/>
            </w:tcBorders>
            <w:shd w:val="clear" w:color="auto" w:fill="auto"/>
            <w:noWrap/>
            <w:vAlign w:val="bottom"/>
            <w:hideMark/>
          </w:tcPr>
          <w:p w14:paraId="4833A122" w14:textId="77777777" w:rsidR="00665150" w:rsidRPr="00E10549" w:rsidRDefault="00665150" w:rsidP="00802B37">
            <w:pPr>
              <w:spacing w:after="0" w:line="240" w:lineRule="auto"/>
              <w:rPr>
                <w:rFonts w:eastAsia="Times New Roman"/>
                <w:b/>
                <w:bCs/>
                <w:color w:val="4C4747"/>
                <w:spacing w:val="0"/>
              </w:rPr>
            </w:pPr>
            <w:r w:rsidRPr="00E10549">
              <w:rPr>
                <w:rFonts w:eastAsia="Times New Roman"/>
                <w:b/>
                <w:bCs/>
                <w:color w:val="4C4747"/>
                <w:spacing w:val="0"/>
              </w:rPr>
              <w:t>Año:</w:t>
            </w:r>
          </w:p>
        </w:tc>
        <w:tc>
          <w:tcPr>
            <w:tcW w:w="990" w:type="dxa"/>
            <w:tcBorders>
              <w:top w:val="nil"/>
              <w:left w:val="nil"/>
              <w:bottom w:val="nil"/>
              <w:right w:val="nil"/>
            </w:tcBorders>
            <w:shd w:val="clear" w:color="auto" w:fill="auto"/>
            <w:noWrap/>
            <w:vAlign w:val="center"/>
            <w:hideMark/>
          </w:tcPr>
          <w:p w14:paraId="7FB96838"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407" w:type="dxa"/>
            <w:tcBorders>
              <w:top w:val="nil"/>
              <w:left w:val="nil"/>
              <w:bottom w:val="nil"/>
              <w:right w:val="nil"/>
            </w:tcBorders>
            <w:shd w:val="clear" w:color="auto" w:fill="auto"/>
            <w:noWrap/>
            <w:vAlign w:val="bottom"/>
            <w:hideMark/>
          </w:tcPr>
          <w:p w14:paraId="06E02881" w14:textId="77777777" w:rsidR="00665150" w:rsidRPr="00216153" w:rsidRDefault="00665150" w:rsidP="00802B37">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bottom"/>
            <w:hideMark/>
          </w:tcPr>
          <w:p w14:paraId="607E8F97"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64" w:type="dxa"/>
            <w:tcBorders>
              <w:top w:val="nil"/>
              <w:left w:val="nil"/>
              <w:bottom w:val="nil"/>
              <w:right w:val="nil"/>
            </w:tcBorders>
            <w:shd w:val="clear" w:color="auto" w:fill="auto"/>
            <w:noWrap/>
            <w:vAlign w:val="bottom"/>
            <w:hideMark/>
          </w:tcPr>
          <w:p w14:paraId="72576C91"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E10549" w14:paraId="0563D3A1" w14:textId="77777777" w:rsidTr="00802B37">
        <w:trPr>
          <w:trHeight w:val="630"/>
        </w:trPr>
        <w:tc>
          <w:tcPr>
            <w:tcW w:w="1203" w:type="dxa"/>
            <w:tcBorders>
              <w:top w:val="nil"/>
              <w:left w:val="nil"/>
              <w:bottom w:val="nil"/>
              <w:right w:val="nil"/>
            </w:tcBorders>
            <w:shd w:val="clear" w:color="auto" w:fill="auto"/>
            <w:noWrap/>
            <w:vAlign w:val="center"/>
            <w:hideMark/>
          </w:tcPr>
          <w:p w14:paraId="0423E35A" w14:textId="77777777" w:rsidR="00665150" w:rsidRPr="00E10549" w:rsidRDefault="00665150" w:rsidP="00802B37">
            <w:pPr>
              <w:spacing w:after="0" w:line="240" w:lineRule="auto"/>
              <w:rPr>
                <w:rFonts w:eastAsia="Times New Roman"/>
                <w:b/>
                <w:bCs/>
                <w:color w:val="4C4747"/>
                <w:spacing w:val="0"/>
              </w:rPr>
            </w:pPr>
            <w:r w:rsidRPr="00E10549">
              <w:rPr>
                <w:rFonts w:eastAsia="Times New Roman"/>
                <w:b/>
                <w:bCs/>
                <w:color w:val="4C4747"/>
                <w:spacing w:val="0"/>
              </w:rPr>
              <w:t>Periodo:</w:t>
            </w:r>
          </w:p>
        </w:tc>
        <w:tc>
          <w:tcPr>
            <w:tcW w:w="2397" w:type="dxa"/>
            <w:gridSpan w:val="2"/>
            <w:tcBorders>
              <w:top w:val="nil"/>
              <w:left w:val="nil"/>
              <w:bottom w:val="nil"/>
              <w:right w:val="nil"/>
            </w:tcBorders>
            <w:shd w:val="clear" w:color="auto" w:fill="auto"/>
            <w:vAlign w:val="center"/>
            <w:hideMark/>
          </w:tcPr>
          <w:p w14:paraId="6FD59CE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416" w:type="dxa"/>
            <w:tcBorders>
              <w:top w:val="nil"/>
              <w:left w:val="nil"/>
              <w:bottom w:val="nil"/>
              <w:right w:val="nil"/>
            </w:tcBorders>
            <w:shd w:val="clear" w:color="auto" w:fill="auto"/>
            <w:noWrap/>
            <w:vAlign w:val="center"/>
            <w:hideMark/>
          </w:tcPr>
          <w:p w14:paraId="70F1465F"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64" w:type="dxa"/>
            <w:tcBorders>
              <w:top w:val="nil"/>
              <w:left w:val="nil"/>
              <w:bottom w:val="nil"/>
              <w:right w:val="nil"/>
            </w:tcBorders>
            <w:shd w:val="clear" w:color="auto" w:fill="auto"/>
            <w:vAlign w:val="bottom"/>
            <w:hideMark/>
          </w:tcPr>
          <w:p w14:paraId="73259F7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E10549" w14:paraId="5E815803" w14:textId="77777777" w:rsidTr="00802B37">
        <w:trPr>
          <w:trHeight w:val="315"/>
        </w:trPr>
        <w:tc>
          <w:tcPr>
            <w:tcW w:w="1203" w:type="dxa"/>
            <w:tcBorders>
              <w:top w:val="nil"/>
              <w:left w:val="nil"/>
              <w:bottom w:val="nil"/>
              <w:right w:val="nil"/>
            </w:tcBorders>
            <w:shd w:val="clear" w:color="auto" w:fill="auto"/>
            <w:noWrap/>
            <w:vAlign w:val="center"/>
            <w:hideMark/>
          </w:tcPr>
          <w:p w14:paraId="61BA85E7" w14:textId="77777777" w:rsidR="00665150" w:rsidRPr="00E10549" w:rsidRDefault="00665150" w:rsidP="00802B37">
            <w:pPr>
              <w:spacing w:after="0" w:line="240" w:lineRule="auto"/>
              <w:rPr>
                <w:rFonts w:eastAsia="Times New Roman"/>
                <w:color w:val="4C4747"/>
                <w:spacing w:val="0"/>
              </w:rPr>
            </w:pPr>
          </w:p>
        </w:tc>
        <w:tc>
          <w:tcPr>
            <w:tcW w:w="990" w:type="dxa"/>
            <w:tcBorders>
              <w:top w:val="nil"/>
              <w:left w:val="nil"/>
              <w:bottom w:val="nil"/>
              <w:right w:val="nil"/>
            </w:tcBorders>
            <w:shd w:val="clear" w:color="auto" w:fill="auto"/>
            <w:vAlign w:val="center"/>
            <w:hideMark/>
          </w:tcPr>
          <w:p w14:paraId="4BAFD485" w14:textId="77777777" w:rsidR="00665150" w:rsidRPr="00216153" w:rsidRDefault="00665150" w:rsidP="00802B37">
            <w:pPr>
              <w:spacing w:after="0" w:line="240" w:lineRule="auto"/>
              <w:rPr>
                <w:rFonts w:eastAsia="Times New Roman"/>
                <w:color w:val="4C4747"/>
                <w:spacing w:val="0"/>
                <w:sz w:val="20"/>
                <w:szCs w:val="20"/>
              </w:rPr>
            </w:pPr>
          </w:p>
        </w:tc>
        <w:tc>
          <w:tcPr>
            <w:tcW w:w="1407" w:type="dxa"/>
            <w:tcBorders>
              <w:top w:val="nil"/>
              <w:left w:val="nil"/>
              <w:bottom w:val="nil"/>
              <w:right w:val="nil"/>
            </w:tcBorders>
            <w:shd w:val="clear" w:color="auto" w:fill="auto"/>
            <w:vAlign w:val="center"/>
            <w:hideMark/>
          </w:tcPr>
          <w:p w14:paraId="3378D7D8" w14:textId="77777777" w:rsidR="00665150" w:rsidRPr="00216153" w:rsidRDefault="00665150" w:rsidP="00802B37">
            <w:pPr>
              <w:spacing w:after="0" w:line="240" w:lineRule="auto"/>
              <w:jc w:val="center"/>
              <w:rPr>
                <w:rFonts w:eastAsia="Times New Roman"/>
                <w:color w:val="4C4747"/>
                <w:spacing w:val="0"/>
                <w:sz w:val="20"/>
                <w:szCs w:val="20"/>
              </w:rPr>
            </w:pPr>
          </w:p>
        </w:tc>
        <w:tc>
          <w:tcPr>
            <w:tcW w:w="1416" w:type="dxa"/>
            <w:tcBorders>
              <w:top w:val="nil"/>
              <w:left w:val="nil"/>
              <w:bottom w:val="nil"/>
              <w:right w:val="nil"/>
            </w:tcBorders>
            <w:shd w:val="clear" w:color="auto" w:fill="auto"/>
            <w:noWrap/>
            <w:vAlign w:val="center"/>
            <w:hideMark/>
          </w:tcPr>
          <w:p w14:paraId="3DFD5807" w14:textId="77777777" w:rsidR="00665150" w:rsidRPr="00216153" w:rsidRDefault="00665150" w:rsidP="00802B37">
            <w:pPr>
              <w:spacing w:after="0" w:line="240" w:lineRule="auto"/>
              <w:jc w:val="center"/>
              <w:rPr>
                <w:rFonts w:eastAsia="Times New Roman"/>
                <w:color w:val="4C4747"/>
                <w:spacing w:val="0"/>
                <w:sz w:val="20"/>
                <w:szCs w:val="20"/>
              </w:rPr>
            </w:pPr>
          </w:p>
        </w:tc>
        <w:tc>
          <w:tcPr>
            <w:tcW w:w="1464" w:type="dxa"/>
            <w:tcBorders>
              <w:top w:val="nil"/>
              <w:left w:val="nil"/>
              <w:bottom w:val="nil"/>
              <w:right w:val="nil"/>
            </w:tcBorders>
            <w:shd w:val="clear" w:color="auto" w:fill="auto"/>
            <w:vAlign w:val="bottom"/>
            <w:hideMark/>
          </w:tcPr>
          <w:p w14:paraId="3B26E739" w14:textId="77777777" w:rsidR="00665150" w:rsidRPr="00216153" w:rsidRDefault="00665150" w:rsidP="00802B37">
            <w:pPr>
              <w:spacing w:after="0" w:line="240" w:lineRule="auto"/>
              <w:rPr>
                <w:rFonts w:eastAsia="Times New Roman"/>
                <w:color w:val="4C4747"/>
                <w:spacing w:val="0"/>
                <w:sz w:val="20"/>
                <w:szCs w:val="20"/>
              </w:rPr>
            </w:pPr>
          </w:p>
        </w:tc>
      </w:tr>
      <w:tr w:rsidR="00665150" w:rsidRPr="00E10549" w14:paraId="2EFA5E5F" w14:textId="77777777" w:rsidTr="00802B37">
        <w:trPr>
          <w:trHeight w:val="945"/>
        </w:trPr>
        <w:tc>
          <w:tcPr>
            <w:tcW w:w="120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31A50EB"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Provincia</w:t>
            </w:r>
          </w:p>
        </w:tc>
        <w:tc>
          <w:tcPr>
            <w:tcW w:w="990" w:type="dxa"/>
            <w:tcBorders>
              <w:top w:val="single" w:sz="4" w:space="0" w:color="auto"/>
              <w:left w:val="nil"/>
              <w:bottom w:val="single" w:sz="4" w:space="0" w:color="auto"/>
              <w:right w:val="single" w:sz="4" w:space="0" w:color="auto"/>
            </w:tcBorders>
            <w:shd w:val="clear" w:color="000000" w:fill="002060"/>
            <w:noWrap/>
            <w:vAlign w:val="center"/>
            <w:hideMark/>
          </w:tcPr>
          <w:p w14:paraId="439F1B71"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Rubros</w:t>
            </w:r>
          </w:p>
        </w:tc>
        <w:tc>
          <w:tcPr>
            <w:tcW w:w="1407" w:type="dxa"/>
            <w:tcBorders>
              <w:top w:val="single" w:sz="4" w:space="0" w:color="auto"/>
              <w:left w:val="nil"/>
              <w:bottom w:val="single" w:sz="4" w:space="0" w:color="auto"/>
              <w:right w:val="single" w:sz="4" w:space="0" w:color="auto"/>
            </w:tcBorders>
            <w:shd w:val="clear" w:color="000000" w:fill="002060"/>
            <w:vAlign w:val="center"/>
            <w:hideMark/>
          </w:tcPr>
          <w:p w14:paraId="49EC903F"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Pólizas Facturadas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1366A4B2"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Valor Total prima, (100%) en RD$</w:t>
            </w:r>
          </w:p>
        </w:tc>
        <w:tc>
          <w:tcPr>
            <w:tcW w:w="1464" w:type="dxa"/>
            <w:tcBorders>
              <w:top w:val="single" w:sz="4" w:space="0" w:color="auto"/>
              <w:left w:val="nil"/>
              <w:bottom w:val="single" w:sz="4" w:space="0" w:color="auto"/>
              <w:right w:val="single" w:sz="4" w:space="0" w:color="auto"/>
            </w:tcBorders>
            <w:shd w:val="clear" w:color="000000" w:fill="002060"/>
            <w:vAlign w:val="center"/>
            <w:hideMark/>
          </w:tcPr>
          <w:p w14:paraId="63C8F20A"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Valor Asegurado, en RD$</w:t>
            </w:r>
          </w:p>
        </w:tc>
      </w:tr>
      <w:tr w:rsidR="00665150" w:rsidRPr="00E10549" w14:paraId="2D0C6697" w14:textId="77777777" w:rsidTr="00802B37">
        <w:trPr>
          <w:trHeight w:val="300"/>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56033C3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Duarte</w:t>
            </w:r>
          </w:p>
        </w:tc>
        <w:tc>
          <w:tcPr>
            <w:tcW w:w="990" w:type="dxa"/>
            <w:tcBorders>
              <w:top w:val="nil"/>
              <w:left w:val="nil"/>
              <w:bottom w:val="single" w:sz="4" w:space="0" w:color="auto"/>
              <w:right w:val="single" w:sz="4" w:space="0" w:color="auto"/>
            </w:tcBorders>
            <w:shd w:val="clear" w:color="auto" w:fill="auto"/>
            <w:noWrap/>
            <w:vAlign w:val="bottom"/>
            <w:hideMark/>
          </w:tcPr>
          <w:p w14:paraId="55295AA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407" w:type="dxa"/>
            <w:tcBorders>
              <w:top w:val="nil"/>
              <w:left w:val="nil"/>
              <w:bottom w:val="single" w:sz="4" w:space="0" w:color="auto"/>
              <w:right w:val="single" w:sz="4" w:space="0" w:color="auto"/>
            </w:tcBorders>
            <w:shd w:val="clear" w:color="auto" w:fill="auto"/>
            <w:hideMark/>
          </w:tcPr>
          <w:p w14:paraId="2E868DC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w:t>
            </w:r>
          </w:p>
        </w:tc>
        <w:tc>
          <w:tcPr>
            <w:tcW w:w="1416" w:type="dxa"/>
            <w:tcBorders>
              <w:top w:val="nil"/>
              <w:left w:val="nil"/>
              <w:bottom w:val="single" w:sz="4" w:space="0" w:color="auto"/>
              <w:right w:val="single" w:sz="4" w:space="0" w:color="auto"/>
            </w:tcBorders>
            <w:shd w:val="clear" w:color="auto" w:fill="auto"/>
            <w:vAlign w:val="center"/>
            <w:hideMark/>
          </w:tcPr>
          <w:p w14:paraId="7AF918F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327,640</w:t>
            </w:r>
          </w:p>
        </w:tc>
        <w:tc>
          <w:tcPr>
            <w:tcW w:w="1464" w:type="dxa"/>
            <w:tcBorders>
              <w:top w:val="nil"/>
              <w:left w:val="nil"/>
              <w:bottom w:val="single" w:sz="4" w:space="0" w:color="auto"/>
              <w:right w:val="single" w:sz="4" w:space="0" w:color="auto"/>
            </w:tcBorders>
            <w:shd w:val="clear" w:color="auto" w:fill="auto"/>
            <w:vAlign w:val="center"/>
            <w:hideMark/>
          </w:tcPr>
          <w:p w14:paraId="413F1B7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64,213,000</w:t>
            </w:r>
          </w:p>
        </w:tc>
      </w:tr>
      <w:tr w:rsidR="00665150" w:rsidRPr="00E10549" w14:paraId="0B9817C1" w14:textId="77777777" w:rsidTr="00802B37">
        <w:trPr>
          <w:trHeight w:val="300"/>
        </w:trPr>
        <w:tc>
          <w:tcPr>
            <w:tcW w:w="1203" w:type="dxa"/>
            <w:vMerge/>
            <w:tcBorders>
              <w:top w:val="nil"/>
              <w:left w:val="single" w:sz="4" w:space="0" w:color="auto"/>
              <w:bottom w:val="single" w:sz="4" w:space="0" w:color="auto"/>
              <w:right w:val="single" w:sz="4" w:space="0" w:color="auto"/>
            </w:tcBorders>
            <w:vAlign w:val="center"/>
            <w:hideMark/>
          </w:tcPr>
          <w:p w14:paraId="4FC86C99"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bottom"/>
            <w:hideMark/>
          </w:tcPr>
          <w:p w14:paraId="56FAF6D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407" w:type="dxa"/>
            <w:tcBorders>
              <w:top w:val="nil"/>
              <w:left w:val="nil"/>
              <w:bottom w:val="single" w:sz="4" w:space="0" w:color="auto"/>
              <w:right w:val="single" w:sz="4" w:space="0" w:color="auto"/>
            </w:tcBorders>
            <w:shd w:val="clear" w:color="auto" w:fill="auto"/>
            <w:hideMark/>
          </w:tcPr>
          <w:p w14:paraId="74DC2DA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57</w:t>
            </w:r>
          </w:p>
        </w:tc>
        <w:tc>
          <w:tcPr>
            <w:tcW w:w="1416" w:type="dxa"/>
            <w:tcBorders>
              <w:top w:val="nil"/>
              <w:left w:val="nil"/>
              <w:bottom w:val="single" w:sz="4" w:space="0" w:color="auto"/>
              <w:right w:val="single" w:sz="4" w:space="0" w:color="auto"/>
            </w:tcBorders>
            <w:shd w:val="clear" w:color="auto" w:fill="auto"/>
            <w:vAlign w:val="center"/>
            <w:hideMark/>
          </w:tcPr>
          <w:p w14:paraId="3DCF7B0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1,607,239</w:t>
            </w:r>
          </w:p>
        </w:tc>
        <w:tc>
          <w:tcPr>
            <w:tcW w:w="1464" w:type="dxa"/>
            <w:tcBorders>
              <w:top w:val="nil"/>
              <w:left w:val="nil"/>
              <w:bottom w:val="single" w:sz="4" w:space="0" w:color="auto"/>
              <w:right w:val="single" w:sz="4" w:space="0" w:color="auto"/>
            </w:tcBorders>
            <w:shd w:val="clear" w:color="auto" w:fill="auto"/>
            <w:vAlign w:val="center"/>
            <w:hideMark/>
          </w:tcPr>
          <w:p w14:paraId="5BB00AB8"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37,752,464</w:t>
            </w:r>
          </w:p>
        </w:tc>
      </w:tr>
      <w:tr w:rsidR="00665150" w:rsidRPr="00E10549" w14:paraId="1B547A1A" w14:textId="77777777" w:rsidTr="00802B37">
        <w:trPr>
          <w:trHeight w:val="300"/>
        </w:trPr>
        <w:tc>
          <w:tcPr>
            <w:tcW w:w="1203" w:type="dxa"/>
            <w:vMerge/>
            <w:tcBorders>
              <w:top w:val="nil"/>
              <w:left w:val="single" w:sz="4" w:space="0" w:color="auto"/>
              <w:bottom w:val="single" w:sz="4" w:space="0" w:color="auto"/>
              <w:right w:val="single" w:sz="4" w:space="0" w:color="auto"/>
            </w:tcBorders>
            <w:vAlign w:val="center"/>
            <w:hideMark/>
          </w:tcPr>
          <w:p w14:paraId="64D3F199"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bottom"/>
            <w:hideMark/>
          </w:tcPr>
          <w:p w14:paraId="31E8540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Equino</w:t>
            </w:r>
          </w:p>
        </w:tc>
        <w:tc>
          <w:tcPr>
            <w:tcW w:w="1407" w:type="dxa"/>
            <w:tcBorders>
              <w:top w:val="nil"/>
              <w:left w:val="nil"/>
              <w:bottom w:val="single" w:sz="4" w:space="0" w:color="auto"/>
              <w:right w:val="single" w:sz="4" w:space="0" w:color="auto"/>
            </w:tcBorders>
            <w:shd w:val="clear" w:color="auto" w:fill="auto"/>
            <w:hideMark/>
          </w:tcPr>
          <w:p w14:paraId="38ED258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14</w:t>
            </w:r>
          </w:p>
        </w:tc>
        <w:tc>
          <w:tcPr>
            <w:tcW w:w="1416" w:type="dxa"/>
            <w:tcBorders>
              <w:top w:val="nil"/>
              <w:left w:val="nil"/>
              <w:bottom w:val="single" w:sz="4" w:space="0" w:color="auto"/>
              <w:right w:val="single" w:sz="4" w:space="0" w:color="auto"/>
            </w:tcBorders>
            <w:shd w:val="clear" w:color="auto" w:fill="auto"/>
            <w:vAlign w:val="center"/>
            <w:hideMark/>
          </w:tcPr>
          <w:p w14:paraId="7CC68037"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104,979</w:t>
            </w:r>
          </w:p>
        </w:tc>
        <w:tc>
          <w:tcPr>
            <w:tcW w:w="1464" w:type="dxa"/>
            <w:tcBorders>
              <w:top w:val="nil"/>
              <w:left w:val="nil"/>
              <w:bottom w:val="single" w:sz="4" w:space="0" w:color="auto"/>
              <w:right w:val="single" w:sz="4" w:space="0" w:color="auto"/>
            </w:tcBorders>
            <w:shd w:val="clear" w:color="auto" w:fill="auto"/>
            <w:vAlign w:val="center"/>
            <w:hideMark/>
          </w:tcPr>
          <w:p w14:paraId="6631B0B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2,624,484</w:t>
            </w:r>
          </w:p>
        </w:tc>
      </w:tr>
      <w:tr w:rsidR="00665150" w:rsidRPr="00E10549" w14:paraId="68447241" w14:textId="77777777" w:rsidTr="00802B37">
        <w:trPr>
          <w:trHeight w:val="300"/>
        </w:trPr>
        <w:tc>
          <w:tcPr>
            <w:tcW w:w="1203" w:type="dxa"/>
            <w:vMerge/>
            <w:tcBorders>
              <w:top w:val="nil"/>
              <w:left w:val="single" w:sz="4" w:space="0" w:color="auto"/>
              <w:bottom w:val="single" w:sz="4" w:space="0" w:color="auto"/>
              <w:right w:val="single" w:sz="4" w:space="0" w:color="auto"/>
            </w:tcBorders>
            <w:vAlign w:val="center"/>
            <w:hideMark/>
          </w:tcPr>
          <w:p w14:paraId="12DCFE55"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center"/>
            <w:hideMark/>
          </w:tcPr>
          <w:p w14:paraId="4315AFE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Caprino</w:t>
            </w:r>
          </w:p>
        </w:tc>
        <w:tc>
          <w:tcPr>
            <w:tcW w:w="1407" w:type="dxa"/>
            <w:tcBorders>
              <w:top w:val="nil"/>
              <w:left w:val="nil"/>
              <w:bottom w:val="single" w:sz="4" w:space="0" w:color="auto"/>
              <w:right w:val="single" w:sz="4" w:space="0" w:color="auto"/>
            </w:tcBorders>
            <w:shd w:val="clear" w:color="auto" w:fill="auto"/>
            <w:hideMark/>
          </w:tcPr>
          <w:p w14:paraId="320A5DD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w:t>
            </w:r>
          </w:p>
        </w:tc>
        <w:tc>
          <w:tcPr>
            <w:tcW w:w="1416" w:type="dxa"/>
            <w:tcBorders>
              <w:top w:val="nil"/>
              <w:left w:val="nil"/>
              <w:bottom w:val="single" w:sz="4" w:space="0" w:color="auto"/>
              <w:right w:val="single" w:sz="4" w:space="0" w:color="auto"/>
            </w:tcBorders>
            <w:shd w:val="clear" w:color="auto" w:fill="auto"/>
            <w:vAlign w:val="center"/>
            <w:hideMark/>
          </w:tcPr>
          <w:p w14:paraId="52BF56B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24,000</w:t>
            </w:r>
          </w:p>
        </w:tc>
        <w:tc>
          <w:tcPr>
            <w:tcW w:w="1464" w:type="dxa"/>
            <w:tcBorders>
              <w:top w:val="nil"/>
              <w:left w:val="nil"/>
              <w:bottom w:val="single" w:sz="4" w:space="0" w:color="auto"/>
              <w:right w:val="single" w:sz="4" w:space="0" w:color="auto"/>
            </w:tcBorders>
            <w:shd w:val="clear" w:color="auto" w:fill="auto"/>
            <w:vAlign w:val="center"/>
            <w:hideMark/>
          </w:tcPr>
          <w:p w14:paraId="116EF1F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400,000</w:t>
            </w:r>
          </w:p>
        </w:tc>
      </w:tr>
      <w:tr w:rsidR="00665150" w:rsidRPr="00E10549" w14:paraId="246B90A2" w14:textId="77777777" w:rsidTr="009B252C">
        <w:trPr>
          <w:trHeight w:val="300"/>
        </w:trPr>
        <w:tc>
          <w:tcPr>
            <w:tcW w:w="1203" w:type="dxa"/>
            <w:vMerge/>
            <w:tcBorders>
              <w:top w:val="nil"/>
              <w:left w:val="single" w:sz="4" w:space="0" w:color="auto"/>
              <w:bottom w:val="single" w:sz="4" w:space="0" w:color="auto"/>
              <w:right w:val="single" w:sz="4" w:space="0" w:color="auto"/>
            </w:tcBorders>
            <w:vAlign w:val="center"/>
            <w:hideMark/>
          </w:tcPr>
          <w:p w14:paraId="24E0214C"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bottom"/>
            <w:hideMark/>
          </w:tcPr>
          <w:p w14:paraId="456A39D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407" w:type="dxa"/>
            <w:tcBorders>
              <w:top w:val="nil"/>
              <w:left w:val="nil"/>
              <w:bottom w:val="single" w:sz="4" w:space="0" w:color="auto"/>
              <w:right w:val="single" w:sz="4" w:space="0" w:color="auto"/>
            </w:tcBorders>
            <w:shd w:val="clear" w:color="auto" w:fill="auto"/>
            <w:vAlign w:val="center"/>
            <w:hideMark/>
          </w:tcPr>
          <w:p w14:paraId="173A207D"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79</w:t>
            </w:r>
          </w:p>
        </w:tc>
        <w:tc>
          <w:tcPr>
            <w:tcW w:w="1416" w:type="dxa"/>
            <w:tcBorders>
              <w:top w:val="nil"/>
              <w:left w:val="nil"/>
              <w:bottom w:val="single" w:sz="4" w:space="0" w:color="auto"/>
              <w:right w:val="single" w:sz="4" w:space="0" w:color="auto"/>
            </w:tcBorders>
            <w:shd w:val="clear" w:color="auto" w:fill="auto"/>
            <w:vAlign w:val="center"/>
            <w:hideMark/>
          </w:tcPr>
          <w:p w14:paraId="2BFD090B"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2,063,858</w:t>
            </w:r>
          </w:p>
        </w:tc>
        <w:tc>
          <w:tcPr>
            <w:tcW w:w="1464" w:type="dxa"/>
            <w:tcBorders>
              <w:top w:val="nil"/>
              <w:left w:val="nil"/>
              <w:bottom w:val="single" w:sz="4" w:space="0" w:color="auto"/>
              <w:right w:val="single" w:sz="4" w:space="0" w:color="auto"/>
            </w:tcBorders>
            <w:shd w:val="clear" w:color="auto" w:fill="auto"/>
            <w:vAlign w:val="center"/>
            <w:hideMark/>
          </w:tcPr>
          <w:p w14:paraId="2550B63A"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104,989,948</w:t>
            </w:r>
          </w:p>
        </w:tc>
      </w:tr>
      <w:tr w:rsidR="00665150" w:rsidRPr="00E10549" w14:paraId="5A5DA4F4" w14:textId="77777777" w:rsidTr="00802B37">
        <w:trPr>
          <w:trHeight w:val="315"/>
        </w:trPr>
        <w:tc>
          <w:tcPr>
            <w:tcW w:w="1203" w:type="dxa"/>
            <w:vMerge/>
            <w:tcBorders>
              <w:top w:val="nil"/>
              <w:left w:val="single" w:sz="4" w:space="0" w:color="auto"/>
              <w:bottom w:val="single" w:sz="4" w:space="0" w:color="auto"/>
              <w:right w:val="single" w:sz="4" w:space="0" w:color="auto"/>
            </w:tcBorders>
            <w:vAlign w:val="center"/>
            <w:hideMark/>
          </w:tcPr>
          <w:p w14:paraId="4D986E38"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center"/>
            <w:hideMark/>
          </w:tcPr>
          <w:p w14:paraId="6BC92C3D"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407" w:type="dxa"/>
            <w:tcBorders>
              <w:top w:val="nil"/>
              <w:left w:val="nil"/>
              <w:bottom w:val="single" w:sz="4" w:space="0" w:color="auto"/>
              <w:right w:val="single" w:sz="4" w:space="0" w:color="auto"/>
            </w:tcBorders>
            <w:shd w:val="clear" w:color="auto" w:fill="auto"/>
            <w:vAlign w:val="center"/>
            <w:hideMark/>
          </w:tcPr>
          <w:p w14:paraId="1FB30E7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1,618</w:t>
            </w:r>
          </w:p>
        </w:tc>
        <w:tc>
          <w:tcPr>
            <w:tcW w:w="1416" w:type="dxa"/>
            <w:tcBorders>
              <w:top w:val="nil"/>
              <w:left w:val="nil"/>
              <w:bottom w:val="single" w:sz="4" w:space="0" w:color="auto"/>
              <w:right w:val="single" w:sz="4" w:space="0" w:color="auto"/>
            </w:tcBorders>
            <w:shd w:val="clear" w:color="auto" w:fill="auto"/>
            <w:vAlign w:val="center"/>
            <w:hideMark/>
          </w:tcPr>
          <w:p w14:paraId="333E605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39,724,525</w:t>
            </w:r>
          </w:p>
        </w:tc>
        <w:tc>
          <w:tcPr>
            <w:tcW w:w="1464" w:type="dxa"/>
            <w:tcBorders>
              <w:top w:val="nil"/>
              <w:left w:val="nil"/>
              <w:bottom w:val="single" w:sz="4" w:space="0" w:color="auto"/>
              <w:right w:val="single" w:sz="4" w:space="0" w:color="auto"/>
            </w:tcBorders>
            <w:shd w:val="clear" w:color="auto" w:fill="auto"/>
            <w:vAlign w:val="center"/>
            <w:hideMark/>
          </w:tcPr>
          <w:p w14:paraId="7B03C30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970,647,748</w:t>
            </w:r>
          </w:p>
        </w:tc>
      </w:tr>
      <w:tr w:rsidR="00665150" w:rsidRPr="00E10549" w14:paraId="30BDB75F" w14:textId="77777777" w:rsidTr="00802B37">
        <w:trPr>
          <w:trHeight w:val="315"/>
        </w:trPr>
        <w:tc>
          <w:tcPr>
            <w:tcW w:w="1203" w:type="dxa"/>
            <w:vMerge/>
            <w:tcBorders>
              <w:top w:val="nil"/>
              <w:left w:val="single" w:sz="4" w:space="0" w:color="auto"/>
              <w:bottom w:val="single" w:sz="4" w:space="0" w:color="auto"/>
              <w:right w:val="single" w:sz="4" w:space="0" w:color="auto"/>
            </w:tcBorders>
            <w:vAlign w:val="center"/>
            <w:hideMark/>
          </w:tcPr>
          <w:p w14:paraId="558E1482" w14:textId="77777777" w:rsidR="00665150" w:rsidRPr="00216153" w:rsidRDefault="00665150" w:rsidP="00802B37">
            <w:pPr>
              <w:spacing w:after="0" w:line="240" w:lineRule="auto"/>
              <w:rPr>
                <w:rFonts w:eastAsia="Times New Roman"/>
                <w:color w:val="4C4747"/>
                <w:spacing w:val="0"/>
              </w:rPr>
            </w:pPr>
          </w:p>
        </w:tc>
        <w:tc>
          <w:tcPr>
            <w:tcW w:w="990" w:type="dxa"/>
            <w:tcBorders>
              <w:top w:val="nil"/>
              <w:left w:val="nil"/>
              <w:bottom w:val="single" w:sz="4" w:space="0" w:color="auto"/>
              <w:right w:val="single" w:sz="4" w:space="0" w:color="auto"/>
            </w:tcBorders>
            <w:shd w:val="clear" w:color="auto" w:fill="auto"/>
            <w:noWrap/>
            <w:vAlign w:val="center"/>
            <w:hideMark/>
          </w:tcPr>
          <w:p w14:paraId="46B5A05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407" w:type="dxa"/>
            <w:tcBorders>
              <w:top w:val="nil"/>
              <w:left w:val="nil"/>
              <w:bottom w:val="single" w:sz="4" w:space="0" w:color="auto"/>
              <w:right w:val="single" w:sz="4" w:space="0" w:color="auto"/>
            </w:tcBorders>
            <w:shd w:val="clear" w:color="auto" w:fill="auto"/>
            <w:hideMark/>
          </w:tcPr>
          <w:p w14:paraId="40D4C64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416" w:type="dxa"/>
            <w:tcBorders>
              <w:top w:val="nil"/>
              <w:left w:val="nil"/>
              <w:bottom w:val="single" w:sz="4" w:space="0" w:color="auto"/>
              <w:right w:val="single" w:sz="4" w:space="0" w:color="auto"/>
            </w:tcBorders>
            <w:shd w:val="clear" w:color="auto" w:fill="auto"/>
            <w:vAlign w:val="center"/>
            <w:hideMark/>
          </w:tcPr>
          <w:p w14:paraId="3DC8679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64" w:type="dxa"/>
            <w:tcBorders>
              <w:top w:val="nil"/>
              <w:left w:val="nil"/>
              <w:bottom w:val="single" w:sz="4" w:space="0" w:color="auto"/>
              <w:right w:val="single" w:sz="4" w:space="0" w:color="auto"/>
            </w:tcBorders>
            <w:shd w:val="clear" w:color="auto" w:fill="auto"/>
            <w:vAlign w:val="center"/>
            <w:hideMark/>
          </w:tcPr>
          <w:p w14:paraId="4C3BE49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79307FAA" w14:textId="77777777" w:rsidR="00665150" w:rsidRDefault="00665150" w:rsidP="00665150">
      <w:pPr>
        <w:rPr>
          <w:rFonts w:eastAsia="Calibri"/>
          <w:color w:val="4C4747"/>
          <w:lang w:val="es-ES"/>
        </w:rPr>
      </w:pPr>
    </w:p>
    <w:p w14:paraId="549E99E3" w14:textId="77777777" w:rsidR="00665150" w:rsidRDefault="00665150" w:rsidP="00665150">
      <w:pPr>
        <w:rPr>
          <w:rFonts w:eastAsia="Calibri"/>
          <w:color w:val="4C4747"/>
          <w:lang w:val="es-ES"/>
        </w:rPr>
      </w:pPr>
      <w:r>
        <w:rPr>
          <w:noProof/>
          <w:lang w:val="en-US"/>
        </w:rPr>
        <w:drawing>
          <wp:inline distT="0" distB="0" distL="0" distR="0" wp14:anchorId="37712C09" wp14:editId="67A23F81">
            <wp:extent cx="2095500" cy="1485900"/>
            <wp:effectExtent l="0" t="0" r="0" b="0"/>
            <wp:docPr id="90" name="Gráfico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rFonts w:eastAsia="Calibri"/>
          <w:color w:val="4C4747"/>
          <w:lang w:val="es-ES"/>
        </w:rPr>
        <w:t xml:space="preserve">  </w:t>
      </w:r>
      <w:r>
        <w:rPr>
          <w:noProof/>
          <w:lang w:val="en-US"/>
        </w:rPr>
        <w:drawing>
          <wp:inline distT="0" distB="0" distL="0" distR="0" wp14:anchorId="71C1B242" wp14:editId="3F7AD82A">
            <wp:extent cx="1990725" cy="1504950"/>
            <wp:effectExtent l="0" t="0" r="9525" b="0"/>
            <wp:docPr id="91" name="Gráfico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382807D"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0883240" w14:textId="77777777" w:rsidR="00665150" w:rsidRDefault="00665150" w:rsidP="00665150">
      <w:pPr>
        <w:rPr>
          <w:rFonts w:eastAsia="Calibri"/>
          <w:color w:val="4C4747"/>
          <w:lang w:val="es-ES"/>
        </w:rPr>
      </w:pPr>
    </w:p>
    <w:tbl>
      <w:tblPr>
        <w:tblW w:w="6371" w:type="dxa"/>
        <w:tblLook w:val="04A0" w:firstRow="1" w:lastRow="0" w:firstColumn="1" w:lastColumn="0" w:noHBand="0" w:noVBand="1"/>
      </w:tblPr>
      <w:tblGrid>
        <w:gridCol w:w="1203"/>
        <w:gridCol w:w="977"/>
        <w:gridCol w:w="1376"/>
        <w:gridCol w:w="1571"/>
        <w:gridCol w:w="1613"/>
      </w:tblGrid>
      <w:tr w:rsidR="00665150" w:rsidRPr="00E10549" w14:paraId="278F8FD0" w14:textId="77777777" w:rsidTr="00802B37">
        <w:trPr>
          <w:trHeight w:val="432"/>
        </w:trPr>
        <w:tc>
          <w:tcPr>
            <w:tcW w:w="6371" w:type="dxa"/>
            <w:gridSpan w:val="5"/>
            <w:tcBorders>
              <w:top w:val="nil"/>
              <w:left w:val="nil"/>
              <w:bottom w:val="nil"/>
              <w:right w:val="nil"/>
            </w:tcBorders>
            <w:shd w:val="clear" w:color="auto" w:fill="auto"/>
            <w:noWrap/>
            <w:vAlign w:val="bottom"/>
            <w:hideMark/>
          </w:tcPr>
          <w:p w14:paraId="23FC77E0" w14:textId="63D33BC6"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E10549" w14:paraId="2D3D856F" w14:textId="77777777" w:rsidTr="00802B37">
        <w:trPr>
          <w:trHeight w:val="432"/>
        </w:trPr>
        <w:tc>
          <w:tcPr>
            <w:tcW w:w="1078" w:type="dxa"/>
            <w:tcBorders>
              <w:top w:val="nil"/>
              <w:left w:val="nil"/>
              <w:bottom w:val="nil"/>
              <w:right w:val="nil"/>
            </w:tcBorders>
            <w:shd w:val="clear" w:color="auto" w:fill="auto"/>
            <w:noWrap/>
            <w:vAlign w:val="bottom"/>
            <w:hideMark/>
          </w:tcPr>
          <w:p w14:paraId="498CE452" w14:textId="77777777" w:rsidR="00665150" w:rsidRPr="00E10549" w:rsidRDefault="00665150" w:rsidP="00802B37">
            <w:pPr>
              <w:spacing w:after="0" w:line="240" w:lineRule="auto"/>
              <w:jc w:val="center"/>
              <w:rPr>
                <w:rFonts w:eastAsia="Times New Roman"/>
                <w:b/>
                <w:bCs/>
                <w:color w:val="4C4747"/>
                <w:spacing w:val="0"/>
                <w:sz w:val="28"/>
                <w:szCs w:val="28"/>
              </w:rPr>
            </w:pPr>
          </w:p>
        </w:tc>
        <w:tc>
          <w:tcPr>
            <w:tcW w:w="875" w:type="dxa"/>
            <w:tcBorders>
              <w:top w:val="nil"/>
              <w:left w:val="nil"/>
              <w:bottom w:val="nil"/>
              <w:right w:val="nil"/>
            </w:tcBorders>
            <w:shd w:val="clear" w:color="auto" w:fill="auto"/>
            <w:noWrap/>
            <w:vAlign w:val="bottom"/>
            <w:hideMark/>
          </w:tcPr>
          <w:p w14:paraId="3D1FFBC0" w14:textId="77777777" w:rsidR="00665150" w:rsidRPr="00E10549" w:rsidRDefault="00665150" w:rsidP="00802B37">
            <w:pPr>
              <w:spacing w:after="0" w:line="240" w:lineRule="auto"/>
              <w:jc w:val="center"/>
              <w:rPr>
                <w:rFonts w:eastAsia="Times New Roman"/>
                <w:color w:val="auto"/>
                <w:spacing w:val="0"/>
                <w:sz w:val="20"/>
                <w:szCs w:val="20"/>
              </w:rPr>
            </w:pPr>
          </w:p>
        </w:tc>
        <w:tc>
          <w:tcPr>
            <w:tcW w:w="1233" w:type="dxa"/>
            <w:tcBorders>
              <w:top w:val="nil"/>
              <w:left w:val="nil"/>
              <w:bottom w:val="nil"/>
              <w:right w:val="nil"/>
            </w:tcBorders>
            <w:shd w:val="clear" w:color="auto" w:fill="auto"/>
            <w:noWrap/>
            <w:vAlign w:val="bottom"/>
            <w:hideMark/>
          </w:tcPr>
          <w:p w14:paraId="0F09C60D" w14:textId="77777777" w:rsidR="00665150" w:rsidRPr="00216153" w:rsidRDefault="00665150" w:rsidP="00802B37">
            <w:pPr>
              <w:spacing w:after="0" w:line="240" w:lineRule="auto"/>
              <w:jc w:val="center"/>
              <w:rPr>
                <w:rFonts w:eastAsia="Times New Roman"/>
                <w:color w:val="4C4747"/>
                <w:spacing w:val="0"/>
                <w:sz w:val="20"/>
                <w:szCs w:val="20"/>
              </w:rPr>
            </w:pPr>
          </w:p>
        </w:tc>
        <w:tc>
          <w:tcPr>
            <w:tcW w:w="1571" w:type="dxa"/>
            <w:tcBorders>
              <w:top w:val="nil"/>
              <w:left w:val="nil"/>
              <w:bottom w:val="nil"/>
              <w:right w:val="nil"/>
            </w:tcBorders>
            <w:shd w:val="clear" w:color="auto" w:fill="auto"/>
            <w:noWrap/>
            <w:vAlign w:val="bottom"/>
            <w:hideMark/>
          </w:tcPr>
          <w:p w14:paraId="04FF9746" w14:textId="77777777" w:rsidR="00665150" w:rsidRPr="00216153" w:rsidRDefault="00665150" w:rsidP="00802B37">
            <w:pPr>
              <w:spacing w:after="0" w:line="240" w:lineRule="auto"/>
              <w:jc w:val="center"/>
              <w:rPr>
                <w:rFonts w:eastAsia="Times New Roman"/>
                <w:color w:val="4C4747"/>
                <w:spacing w:val="0"/>
                <w:sz w:val="20"/>
                <w:szCs w:val="20"/>
              </w:rPr>
            </w:pPr>
          </w:p>
        </w:tc>
        <w:tc>
          <w:tcPr>
            <w:tcW w:w="1613" w:type="dxa"/>
            <w:tcBorders>
              <w:top w:val="nil"/>
              <w:left w:val="nil"/>
              <w:bottom w:val="nil"/>
              <w:right w:val="nil"/>
            </w:tcBorders>
            <w:shd w:val="clear" w:color="auto" w:fill="auto"/>
            <w:noWrap/>
            <w:vAlign w:val="bottom"/>
            <w:hideMark/>
          </w:tcPr>
          <w:p w14:paraId="5C5B14E5"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E10549" w14:paraId="53287A4B" w14:textId="77777777" w:rsidTr="00802B37">
        <w:trPr>
          <w:trHeight w:val="362"/>
        </w:trPr>
        <w:tc>
          <w:tcPr>
            <w:tcW w:w="1078" w:type="dxa"/>
            <w:tcBorders>
              <w:top w:val="nil"/>
              <w:left w:val="nil"/>
              <w:bottom w:val="nil"/>
              <w:right w:val="nil"/>
            </w:tcBorders>
            <w:shd w:val="clear" w:color="auto" w:fill="auto"/>
            <w:noWrap/>
            <w:vAlign w:val="bottom"/>
            <w:hideMark/>
          </w:tcPr>
          <w:p w14:paraId="2C34D0E9" w14:textId="77777777" w:rsidR="00665150" w:rsidRPr="00E10549" w:rsidRDefault="00665150" w:rsidP="00802B37">
            <w:pPr>
              <w:spacing w:after="0" w:line="240" w:lineRule="auto"/>
              <w:rPr>
                <w:rFonts w:eastAsia="Times New Roman"/>
                <w:b/>
                <w:bCs/>
                <w:color w:val="4C4747"/>
                <w:spacing w:val="0"/>
              </w:rPr>
            </w:pPr>
            <w:r w:rsidRPr="00E10549">
              <w:rPr>
                <w:rFonts w:eastAsia="Times New Roman"/>
                <w:b/>
                <w:bCs/>
                <w:color w:val="4C4747"/>
                <w:spacing w:val="0"/>
              </w:rPr>
              <w:t>Año:</w:t>
            </w:r>
          </w:p>
        </w:tc>
        <w:tc>
          <w:tcPr>
            <w:tcW w:w="875" w:type="dxa"/>
            <w:tcBorders>
              <w:top w:val="nil"/>
              <w:left w:val="nil"/>
              <w:bottom w:val="nil"/>
              <w:right w:val="nil"/>
            </w:tcBorders>
            <w:shd w:val="clear" w:color="auto" w:fill="auto"/>
            <w:noWrap/>
            <w:vAlign w:val="center"/>
            <w:hideMark/>
          </w:tcPr>
          <w:p w14:paraId="013F4F78" w14:textId="77777777" w:rsidR="00665150" w:rsidRPr="00E10549" w:rsidRDefault="00665150" w:rsidP="00802B37">
            <w:pPr>
              <w:spacing w:after="0" w:line="240" w:lineRule="auto"/>
              <w:rPr>
                <w:rFonts w:eastAsia="Times New Roman"/>
                <w:color w:val="4C4747"/>
                <w:spacing w:val="0"/>
              </w:rPr>
            </w:pPr>
            <w:r w:rsidRPr="00E10549">
              <w:rPr>
                <w:rFonts w:eastAsia="Times New Roman"/>
                <w:color w:val="4C4747"/>
                <w:spacing w:val="0"/>
              </w:rPr>
              <w:t>2024</w:t>
            </w:r>
          </w:p>
        </w:tc>
        <w:tc>
          <w:tcPr>
            <w:tcW w:w="1233" w:type="dxa"/>
            <w:tcBorders>
              <w:top w:val="nil"/>
              <w:left w:val="nil"/>
              <w:bottom w:val="nil"/>
              <w:right w:val="nil"/>
            </w:tcBorders>
            <w:shd w:val="clear" w:color="auto" w:fill="auto"/>
            <w:noWrap/>
            <w:vAlign w:val="bottom"/>
            <w:hideMark/>
          </w:tcPr>
          <w:p w14:paraId="74D85361" w14:textId="77777777" w:rsidR="00665150" w:rsidRPr="00216153" w:rsidRDefault="00665150" w:rsidP="00802B37">
            <w:pPr>
              <w:spacing w:after="0" w:line="240" w:lineRule="auto"/>
              <w:rPr>
                <w:rFonts w:eastAsia="Times New Roman"/>
                <w:color w:val="4C4747"/>
                <w:spacing w:val="0"/>
              </w:rPr>
            </w:pPr>
          </w:p>
        </w:tc>
        <w:tc>
          <w:tcPr>
            <w:tcW w:w="1571" w:type="dxa"/>
            <w:tcBorders>
              <w:top w:val="nil"/>
              <w:left w:val="nil"/>
              <w:bottom w:val="nil"/>
              <w:right w:val="nil"/>
            </w:tcBorders>
            <w:shd w:val="clear" w:color="auto" w:fill="auto"/>
            <w:noWrap/>
            <w:vAlign w:val="bottom"/>
            <w:hideMark/>
          </w:tcPr>
          <w:p w14:paraId="2A03B790"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613" w:type="dxa"/>
            <w:tcBorders>
              <w:top w:val="nil"/>
              <w:left w:val="nil"/>
              <w:bottom w:val="nil"/>
              <w:right w:val="nil"/>
            </w:tcBorders>
            <w:shd w:val="clear" w:color="auto" w:fill="auto"/>
            <w:noWrap/>
            <w:vAlign w:val="bottom"/>
            <w:hideMark/>
          </w:tcPr>
          <w:p w14:paraId="6BA5CFF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E10549" w14:paraId="33BEF7E5" w14:textId="77777777" w:rsidTr="00802B37">
        <w:trPr>
          <w:trHeight w:val="725"/>
        </w:trPr>
        <w:tc>
          <w:tcPr>
            <w:tcW w:w="1078" w:type="dxa"/>
            <w:tcBorders>
              <w:top w:val="nil"/>
              <w:left w:val="nil"/>
              <w:bottom w:val="nil"/>
              <w:right w:val="nil"/>
            </w:tcBorders>
            <w:shd w:val="clear" w:color="auto" w:fill="auto"/>
            <w:noWrap/>
            <w:vAlign w:val="center"/>
            <w:hideMark/>
          </w:tcPr>
          <w:p w14:paraId="52E86C62" w14:textId="77777777" w:rsidR="00665150" w:rsidRPr="00E10549" w:rsidRDefault="00665150" w:rsidP="00802B37">
            <w:pPr>
              <w:spacing w:after="0" w:line="240" w:lineRule="auto"/>
              <w:rPr>
                <w:rFonts w:eastAsia="Times New Roman"/>
                <w:b/>
                <w:bCs/>
                <w:color w:val="4C4747"/>
                <w:spacing w:val="0"/>
              </w:rPr>
            </w:pPr>
            <w:r w:rsidRPr="00E10549">
              <w:rPr>
                <w:rFonts w:eastAsia="Times New Roman"/>
                <w:b/>
                <w:bCs/>
                <w:color w:val="4C4747"/>
                <w:spacing w:val="0"/>
              </w:rPr>
              <w:t>Periodo:</w:t>
            </w:r>
          </w:p>
        </w:tc>
        <w:tc>
          <w:tcPr>
            <w:tcW w:w="2108" w:type="dxa"/>
            <w:gridSpan w:val="2"/>
            <w:tcBorders>
              <w:top w:val="nil"/>
              <w:left w:val="nil"/>
              <w:bottom w:val="nil"/>
              <w:right w:val="nil"/>
            </w:tcBorders>
            <w:shd w:val="clear" w:color="auto" w:fill="auto"/>
            <w:vAlign w:val="center"/>
            <w:hideMark/>
          </w:tcPr>
          <w:p w14:paraId="3992BCF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71" w:type="dxa"/>
            <w:tcBorders>
              <w:top w:val="nil"/>
              <w:left w:val="nil"/>
              <w:bottom w:val="nil"/>
              <w:right w:val="nil"/>
            </w:tcBorders>
            <w:shd w:val="clear" w:color="auto" w:fill="auto"/>
            <w:noWrap/>
            <w:vAlign w:val="center"/>
            <w:hideMark/>
          </w:tcPr>
          <w:p w14:paraId="4D688056"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613" w:type="dxa"/>
            <w:tcBorders>
              <w:top w:val="nil"/>
              <w:left w:val="nil"/>
              <w:bottom w:val="nil"/>
              <w:right w:val="nil"/>
            </w:tcBorders>
            <w:shd w:val="clear" w:color="auto" w:fill="auto"/>
            <w:vAlign w:val="bottom"/>
            <w:hideMark/>
          </w:tcPr>
          <w:p w14:paraId="3D1041F4"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E10549" w14:paraId="55999321" w14:textId="77777777" w:rsidTr="00802B37">
        <w:trPr>
          <w:trHeight w:val="362"/>
        </w:trPr>
        <w:tc>
          <w:tcPr>
            <w:tcW w:w="1078" w:type="dxa"/>
            <w:tcBorders>
              <w:top w:val="nil"/>
              <w:left w:val="nil"/>
              <w:bottom w:val="nil"/>
              <w:right w:val="nil"/>
            </w:tcBorders>
            <w:shd w:val="clear" w:color="auto" w:fill="auto"/>
            <w:noWrap/>
            <w:vAlign w:val="center"/>
            <w:hideMark/>
          </w:tcPr>
          <w:p w14:paraId="4038E641" w14:textId="77777777" w:rsidR="00665150" w:rsidRPr="00E10549" w:rsidRDefault="00665150" w:rsidP="00802B37">
            <w:pPr>
              <w:spacing w:after="0" w:line="240" w:lineRule="auto"/>
              <w:rPr>
                <w:rFonts w:eastAsia="Times New Roman"/>
                <w:color w:val="4C4747"/>
                <w:spacing w:val="0"/>
              </w:rPr>
            </w:pPr>
          </w:p>
        </w:tc>
        <w:tc>
          <w:tcPr>
            <w:tcW w:w="875" w:type="dxa"/>
            <w:tcBorders>
              <w:top w:val="nil"/>
              <w:left w:val="nil"/>
              <w:bottom w:val="nil"/>
              <w:right w:val="nil"/>
            </w:tcBorders>
            <w:shd w:val="clear" w:color="auto" w:fill="auto"/>
            <w:vAlign w:val="center"/>
            <w:hideMark/>
          </w:tcPr>
          <w:p w14:paraId="61E63230" w14:textId="77777777" w:rsidR="00665150" w:rsidRPr="00E10549" w:rsidRDefault="00665150" w:rsidP="00802B37">
            <w:pPr>
              <w:spacing w:after="0" w:line="240" w:lineRule="auto"/>
              <w:rPr>
                <w:rFonts w:eastAsia="Times New Roman"/>
                <w:color w:val="auto"/>
                <w:spacing w:val="0"/>
                <w:sz w:val="20"/>
                <w:szCs w:val="20"/>
              </w:rPr>
            </w:pPr>
          </w:p>
        </w:tc>
        <w:tc>
          <w:tcPr>
            <w:tcW w:w="1233" w:type="dxa"/>
            <w:tcBorders>
              <w:top w:val="nil"/>
              <w:left w:val="nil"/>
              <w:bottom w:val="nil"/>
              <w:right w:val="nil"/>
            </w:tcBorders>
            <w:shd w:val="clear" w:color="auto" w:fill="auto"/>
            <w:vAlign w:val="center"/>
            <w:hideMark/>
          </w:tcPr>
          <w:p w14:paraId="57204ED3" w14:textId="77777777" w:rsidR="00665150" w:rsidRPr="00E10549" w:rsidRDefault="00665150" w:rsidP="00802B37">
            <w:pPr>
              <w:spacing w:after="0" w:line="240" w:lineRule="auto"/>
              <w:jc w:val="center"/>
              <w:rPr>
                <w:rFonts w:eastAsia="Times New Roman"/>
                <w:color w:val="auto"/>
                <w:spacing w:val="0"/>
                <w:sz w:val="20"/>
                <w:szCs w:val="20"/>
              </w:rPr>
            </w:pPr>
          </w:p>
        </w:tc>
        <w:tc>
          <w:tcPr>
            <w:tcW w:w="1571" w:type="dxa"/>
            <w:tcBorders>
              <w:top w:val="nil"/>
              <w:left w:val="nil"/>
              <w:bottom w:val="nil"/>
              <w:right w:val="nil"/>
            </w:tcBorders>
            <w:shd w:val="clear" w:color="auto" w:fill="auto"/>
            <w:noWrap/>
            <w:vAlign w:val="center"/>
            <w:hideMark/>
          </w:tcPr>
          <w:p w14:paraId="0D7CEA5E" w14:textId="77777777" w:rsidR="00665150" w:rsidRPr="00E10549" w:rsidRDefault="00665150" w:rsidP="00802B37">
            <w:pPr>
              <w:spacing w:after="0" w:line="240" w:lineRule="auto"/>
              <w:jc w:val="center"/>
              <w:rPr>
                <w:rFonts w:eastAsia="Times New Roman"/>
                <w:color w:val="auto"/>
                <w:spacing w:val="0"/>
                <w:sz w:val="20"/>
                <w:szCs w:val="20"/>
              </w:rPr>
            </w:pPr>
          </w:p>
        </w:tc>
        <w:tc>
          <w:tcPr>
            <w:tcW w:w="1613" w:type="dxa"/>
            <w:tcBorders>
              <w:top w:val="nil"/>
              <w:left w:val="nil"/>
              <w:bottom w:val="nil"/>
              <w:right w:val="nil"/>
            </w:tcBorders>
            <w:shd w:val="clear" w:color="auto" w:fill="auto"/>
            <w:vAlign w:val="bottom"/>
            <w:hideMark/>
          </w:tcPr>
          <w:p w14:paraId="0C37D957" w14:textId="77777777" w:rsidR="00665150" w:rsidRPr="00E10549" w:rsidRDefault="00665150" w:rsidP="00802B37">
            <w:pPr>
              <w:spacing w:after="0" w:line="240" w:lineRule="auto"/>
              <w:rPr>
                <w:rFonts w:eastAsia="Times New Roman"/>
                <w:color w:val="auto"/>
                <w:spacing w:val="0"/>
                <w:sz w:val="20"/>
                <w:szCs w:val="20"/>
              </w:rPr>
            </w:pPr>
          </w:p>
        </w:tc>
      </w:tr>
      <w:tr w:rsidR="00665150" w:rsidRPr="00E10549" w14:paraId="2DDB2EBD" w14:textId="77777777" w:rsidTr="00802B37">
        <w:trPr>
          <w:trHeight w:val="1088"/>
        </w:trPr>
        <w:tc>
          <w:tcPr>
            <w:tcW w:w="107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FAE3F7D"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Provincia</w:t>
            </w:r>
          </w:p>
        </w:tc>
        <w:tc>
          <w:tcPr>
            <w:tcW w:w="875" w:type="dxa"/>
            <w:tcBorders>
              <w:top w:val="single" w:sz="4" w:space="0" w:color="auto"/>
              <w:left w:val="nil"/>
              <w:bottom w:val="single" w:sz="4" w:space="0" w:color="auto"/>
              <w:right w:val="single" w:sz="4" w:space="0" w:color="auto"/>
            </w:tcBorders>
            <w:shd w:val="clear" w:color="000000" w:fill="002060"/>
            <w:noWrap/>
            <w:vAlign w:val="center"/>
            <w:hideMark/>
          </w:tcPr>
          <w:p w14:paraId="5AC68AD5"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Rubros</w:t>
            </w:r>
          </w:p>
        </w:tc>
        <w:tc>
          <w:tcPr>
            <w:tcW w:w="1233" w:type="dxa"/>
            <w:tcBorders>
              <w:top w:val="single" w:sz="4" w:space="0" w:color="auto"/>
              <w:left w:val="nil"/>
              <w:bottom w:val="single" w:sz="4" w:space="0" w:color="auto"/>
              <w:right w:val="single" w:sz="4" w:space="0" w:color="auto"/>
            </w:tcBorders>
            <w:shd w:val="clear" w:color="000000" w:fill="002060"/>
            <w:vAlign w:val="center"/>
            <w:hideMark/>
          </w:tcPr>
          <w:p w14:paraId="0DC8E0ED"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Pólizas Facturadas Tareas</w:t>
            </w:r>
          </w:p>
        </w:tc>
        <w:tc>
          <w:tcPr>
            <w:tcW w:w="1571" w:type="dxa"/>
            <w:tcBorders>
              <w:top w:val="single" w:sz="4" w:space="0" w:color="auto"/>
              <w:left w:val="nil"/>
              <w:bottom w:val="single" w:sz="4" w:space="0" w:color="auto"/>
              <w:right w:val="single" w:sz="4" w:space="0" w:color="auto"/>
            </w:tcBorders>
            <w:shd w:val="clear" w:color="000000" w:fill="002060"/>
            <w:vAlign w:val="center"/>
            <w:hideMark/>
          </w:tcPr>
          <w:p w14:paraId="6E69ABE0"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Valor Total prima, (100%) en RD$</w:t>
            </w:r>
          </w:p>
        </w:tc>
        <w:tc>
          <w:tcPr>
            <w:tcW w:w="1613" w:type="dxa"/>
            <w:tcBorders>
              <w:top w:val="single" w:sz="4" w:space="0" w:color="auto"/>
              <w:left w:val="nil"/>
              <w:bottom w:val="single" w:sz="4" w:space="0" w:color="auto"/>
              <w:right w:val="single" w:sz="4" w:space="0" w:color="auto"/>
            </w:tcBorders>
            <w:shd w:val="clear" w:color="000000" w:fill="002060"/>
            <w:vAlign w:val="center"/>
            <w:hideMark/>
          </w:tcPr>
          <w:p w14:paraId="66F3B106" w14:textId="77777777" w:rsidR="00665150" w:rsidRPr="00E10549" w:rsidRDefault="00665150" w:rsidP="00802B37">
            <w:pPr>
              <w:spacing w:after="0" w:line="240" w:lineRule="auto"/>
              <w:jc w:val="center"/>
              <w:rPr>
                <w:rFonts w:eastAsia="Times New Roman"/>
                <w:b/>
                <w:bCs/>
                <w:color w:val="FFFFFF"/>
                <w:spacing w:val="0"/>
              </w:rPr>
            </w:pPr>
            <w:r w:rsidRPr="00E10549">
              <w:rPr>
                <w:rFonts w:eastAsia="Times New Roman"/>
                <w:b/>
                <w:bCs/>
                <w:color w:val="FFFFFF"/>
                <w:spacing w:val="0"/>
              </w:rPr>
              <w:t>Valor Asegurado, en RD$</w:t>
            </w:r>
          </w:p>
        </w:tc>
      </w:tr>
      <w:tr w:rsidR="00665150" w:rsidRPr="00E10549" w14:paraId="3ADE233D" w14:textId="77777777" w:rsidTr="00802B37">
        <w:trPr>
          <w:trHeight w:val="345"/>
        </w:trPr>
        <w:tc>
          <w:tcPr>
            <w:tcW w:w="1078" w:type="dxa"/>
            <w:vMerge w:val="restart"/>
            <w:tcBorders>
              <w:top w:val="nil"/>
              <w:left w:val="single" w:sz="4" w:space="0" w:color="auto"/>
              <w:bottom w:val="single" w:sz="4" w:space="0" w:color="auto"/>
              <w:right w:val="single" w:sz="4" w:space="0" w:color="auto"/>
            </w:tcBorders>
            <w:shd w:val="clear" w:color="auto" w:fill="auto"/>
            <w:vAlign w:val="center"/>
            <w:hideMark/>
          </w:tcPr>
          <w:p w14:paraId="4C9CD04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El Seibo</w:t>
            </w:r>
          </w:p>
        </w:tc>
        <w:tc>
          <w:tcPr>
            <w:tcW w:w="875" w:type="dxa"/>
            <w:tcBorders>
              <w:top w:val="nil"/>
              <w:left w:val="nil"/>
              <w:bottom w:val="single" w:sz="4" w:space="0" w:color="auto"/>
              <w:right w:val="single" w:sz="4" w:space="0" w:color="auto"/>
            </w:tcBorders>
            <w:shd w:val="clear" w:color="auto" w:fill="auto"/>
            <w:noWrap/>
            <w:vAlign w:val="bottom"/>
            <w:hideMark/>
          </w:tcPr>
          <w:p w14:paraId="36EF999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33" w:type="dxa"/>
            <w:tcBorders>
              <w:top w:val="nil"/>
              <w:left w:val="nil"/>
              <w:bottom w:val="single" w:sz="4" w:space="0" w:color="auto"/>
              <w:right w:val="single" w:sz="4" w:space="0" w:color="auto"/>
            </w:tcBorders>
            <w:shd w:val="clear" w:color="auto" w:fill="auto"/>
            <w:hideMark/>
          </w:tcPr>
          <w:p w14:paraId="20E45FF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42</w:t>
            </w:r>
          </w:p>
        </w:tc>
        <w:tc>
          <w:tcPr>
            <w:tcW w:w="1571" w:type="dxa"/>
            <w:tcBorders>
              <w:top w:val="nil"/>
              <w:left w:val="nil"/>
              <w:bottom w:val="single" w:sz="4" w:space="0" w:color="auto"/>
              <w:right w:val="single" w:sz="4" w:space="0" w:color="auto"/>
            </w:tcBorders>
            <w:shd w:val="clear" w:color="auto" w:fill="auto"/>
            <w:vAlign w:val="center"/>
            <w:hideMark/>
          </w:tcPr>
          <w:p w14:paraId="744186D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1,033,142</w:t>
            </w:r>
          </w:p>
        </w:tc>
        <w:tc>
          <w:tcPr>
            <w:tcW w:w="1613" w:type="dxa"/>
            <w:tcBorders>
              <w:top w:val="nil"/>
              <w:left w:val="nil"/>
              <w:bottom w:val="single" w:sz="4" w:space="0" w:color="auto"/>
              <w:right w:val="single" w:sz="4" w:space="0" w:color="auto"/>
            </w:tcBorders>
            <w:shd w:val="clear" w:color="auto" w:fill="auto"/>
            <w:vAlign w:val="center"/>
            <w:hideMark/>
          </w:tcPr>
          <w:p w14:paraId="10DE4A8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24,081,557</w:t>
            </w:r>
          </w:p>
        </w:tc>
      </w:tr>
      <w:tr w:rsidR="00665150" w:rsidRPr="00E10549" w14:paraId="42CA6FF5" w14:textId="77777777" w:rsidTr="00802B37">
        <w:trPr>
          <w:trHeight w:val="345"/>
        </w:trPr>
        <w:tc>
          <w:tcPr>
            <w:tcW w:w="1078" w:type="dxa"/>
            <w:vMerge/>
            <w:tcBorders>
              <w:top w:val="nil"/>
              <w:left w:val="single" w:sz="4" w:space="0" w:color="auto"/>
              <w:bottom w:val="single" w:sz="4" w:space="0" w:color="auto"/>
              <w:right w:val="single" w:sz="4" w:space="0" w:color="auto"/>
            </w:tcBorders>
            <w:vAlign w:val="center"/>
            <w:hideMark/>
          </w:tcPr>
          <w:p w14:paraId="76FAC136" w14:textId="77777777" w:rsidR="00665150" w:rsidRPr="00216153" w:rsidRDefault="00665150" w:rsidP="00802B37">
            <w:pPr>
              <w:spacing w:after="0" w:line="240" w:lineRule="auto"/>
              <w:rPr>
                <w:rFonts w:eastAsia="Times New Roman"/>
                <w:color w:val="4C4747"/>
                <w:spacing w:val="0"/>
              </w:rPr>
            </w:pPr>
          </w:p>
        </w:tc>
        <w:tc>
          <w:tcPr>
            <w:tcW w:w="875" w:type="dxa"/>
            <w:tcBorders>
              <w:top w:val="nil"/>
              <w:left w:val="nil"/>
              <w:bottom w:val="single" w:sz="4" w:space="0" w:color="auto"/>
              <w:right w:val="single" w:sz="4" w:space="0" w:color="auto"/>
            </w:tcBorders>
            <w:shd w:val="clear" w:color="auto" w:fill="auto"/>
            <w:noWrap/>
            <w:vAlign w:val="bottom"/>
            <w:hideMark/>
          </w:tcPr>
          <w:p w14:paraId="0CD31D98"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33" w:type="dxa"/>
            <w:tcBorders>
              <w:top w:val="nil"/>
              <w:left w:val="nil"/>
              <w:bottom w:val="single" w:sz="4" w:space="0" w:color="auto"/>
              <w:right w:val="single" w:sz="4" w:space="0" w:color="auto"/>
            </w:tcBorders>
            <w:shd w:val="clear" w:color="auto" w:fill="auto"/>
            <w:hideMark/>
          </w:tcPr>
          <w:p w14:paraId="1A23162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w:t>
            </w:r>
          </w:p>
        </w:tc>
        <w:tc>
          <w:tcPr>
            <w:tcW w:w="1571" w:type="dxa"/>
            <w:tcBorders>
              <w:top w:val="nil"/>
              <w:left w:val="nil"/>
              <w:bottom w:val="single" w:sz="4" w:space="0" w:color="auto"/>
              <w:right w:val="single" w:sz="4" w:space="0" w:color="auto"/>
            </w:tcBorders>
            <w:shd w:val="clear" w:color="auto" w:fill="auto"/>
            <w:vAlign w:val="center"/>
            <w:hideMark/>
          </w:tcPr>
          <w:p w14:paraId="4F14B58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85,000</w:t>
            </w:r>
          </w:p>
        </w:tc>
        <w:tc>
          <w:tcPr>
            <w:tcW w:w="1613" w:type="dxa"/>
            <w:tcBorders>
              <w:top w:val="nil"/>
              <w:left w:val="nil"/>
              <w:bottom w:val="single" w:sz="4" w:space="0" w:color="auto"/>
              <w:right w:val="single" w:sz="4" w:space="0" w:color="auto"/>
            </w:tcBorders>
            <w:shd w:val="clear" w:color="auto" w:fill="auto"/>
            <w:vAlign w:val="center"/>
            <w:hideMark/>
          </w:tcPr>
          <w:p w14:paraId="68849EB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48,682,960</w:t>
            </w:r>
          </w:p>
        </w:tc>
      </w:tr>
      <w:tr w:rsidR="00665150" w:rsidRPr="00E10549" w14:paraId="40C54F8B" w14:textId="77777777" w:rsidTr="00802B37">
        <w:trPr>
          <w:trHeight w:val="345"/>
        </w:trPr>
        <w:tc>
          <w:tcPr>
            <w:tcW w:w="1078" w:type="dxa"/>
            <w:vMerge/>
            <w:tcBorders>
              <w:top w:val="nil"/>
              <w:left w:val="single" w:sz="4" w:space="0" w:color="auto"/>
              <w:bottom w:val="single" w:sz="4" w:space="0" w:color="auto"/>
              <w:right w:val="single" w:sz="4" w:space="0" w:color="auto"/>
            </w:tcBorders>
            <w:vAlign w:val="center"/>
            <w:hideMark/>
          </w:tcPr>
          <w:p w14:paraId="6B35E5CA" w14:textId="77777777" w:rsidR="00665150" w:rsidRPr="00216153" w:rsidRDefault="00665150" w:rsidP="00802B37">
            <w:pPr>
              <w:spacing w:after="0" w:line="240" w:lineRule="auto"/>
              <w:rPr>
                <w:rFonts w:eastAsia="Times New Roman"/>
                <w:color w:val="4C4747"/>
                <w:spacing w:val="0"/>
              </w:rPr>
            </w:pPr>
          </w:p>
        </w:tc>
        <w:tc>
          <w:tcPr>
            <w:tcW w:w="875" w:type="dxa"/>
            <w:tcBorders>
              <w:top w:val="nil"/>
              <w:left w:val="nil"/>
              <w:bottom w:val="single" w:sz="4" w:space="0" w:color="auto"/>
              <w:right w:val="single" w:sz="4" w:space="0" w:color="auto"/>
            </w:tcBorders>
            <w:shd w:val="clear" w:color="auto" w:fill="auto"/>
            <w:noWrap/>
            <w:vAlign w:val="bottom"/>
            <w:hideMark/>
          </w:tcPr>
          <w:p w14:paraId="0DBD63C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33" w:type="dxa"/>
            <w:tcBorders>
              <w:top w:val="nil"/>
              <w:left w:val="nil"/>
              <w:bottom w:val="single" w:sz="4" w:space="0" w:color="auto"/>
              <w:right w:val="single" w:sz="4" w:space="0" w:color="auto"/>
            </w:tcBorders>
            <w:shd w:val="clear" w:color="auto" w:fill="auto"/>
            <w:vAlign w:val="center"/>
            <w:hideMark/>
          </w:tcPr>
          <w:p w14:paraId="35A9AAA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47</w:t>
            </w:r>
          </w:p>
        </w:tc>
        <w:tc>
          <w:tcPr>
            <w:tcW w:w="1571" w:type="dxa"/>
            <w:tcBorders>
              <w:top w:val="nil"/>
              <w:left w:val="nil"/>
              <w:bottom w:val="single" w:sz="4" w:space="0" w:color="auto"/>
              <w:right w:val="single" w:sz="4" w:space="0" w:color="auto"/>
            </w:tcBorders>
            <w:shd w:val="clear" w:color="auto" w:fill="auto"/>
            <w:vAlign w:val="center"/>
            <w:hideMark/>
          </w:tcPr>
          <w:p w14:paraId="4903941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1,118,142</w:t>
            </w:r>
          </w:p>
        </w:tc>
        <w:tc>
          <w:tcPr>
            <w:tcW w:w="1613" w:type="dxa"/>
            <w:tcBorders>
              <w:top w:val="nil"/>
              <w:left w:val="nil"/>
              <w:bottom w:val="single" w:sz="4" w:space="0" w:color="auto"/>
              <w:right w:val="single" w:sz="4" w:space="0" w:color="auto"/>
            </w:tcBorders>
            <w:shd w:val="clear" w:color="auto" w:fill="auto"/>
            <w:vAlign w:val="center"/>
            <w:hideMark/>
          </w:tcPr>
          <w:p w14:paraId="295519A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72,764,516</w:t>
            </w:r>
          </w:p>
        </w:tc>
      </w:tr>
      <w:tr w:rsidR="00665150" w:rsidRPr="00E10549" w14:paraId="1139AC4D" w14:textId="77777777" w:rsidTr="00802B37">
        <w:trPr>
          <w:trHeight w:val="345"/>
        </w:trPr>
        <w:tc>
          <w:tcPr>
            <w:tcW w:w="1078" w:type="dxa"/>
            <w:vMerge/>
            <w:tcBorders>
              <w:top w:val="nil"/>
              <w:left w:val="single" w:sz="4" w:space="0" w:color="auto"/>
              <w:bottom w:val="single" w:sz="4" w:space="0" w:color="auto"/>
              <w:right w:val="single" w:sz="4" w:space="0" w:color="auto"/>
            </w:tcBorders>
            <w:vAlign w:val="center"/>
            <w:hideMark/>
          </w:tcPr>
          <w:p w14:paraId="6C894C5A" w14:textId="77777777" w:rsidR="00665150" w:rsidRPr="00216153" w:rsidRDefault="00665150" w:rsidP="00802B37">
            <w:pPr>
              <w:spacing w:after="0" w:line="240" w:lineRule="auto"/>
              <w:rPr>
                <w:rFonts w:eastAsia="Times New Roman"/>
                <w:color w:val="4C4747"/>
                <w:spacing w:val="0"/>
              </w:rPr>
            </w:pPr>
          </w:p>
        </w:tc>
        <w:tc>
          <w:tcPr>
            <w:tcW w:w="875" w:type="dxa"/>
            <w:tcBorders>
              <w:top w:val="nil"/>
              <w:left w:val="nil"/>
              <w:bottom w:val="single" w:sz="4" w:space="0" w:color="auto"/>
              <w:right w:val="single" w:sz="4" w:space="0" w:color="auto"/>
            </w:tcBorders>
            <w:shd w:val="clear" w:color="auto" w:fill="auto"/>
            <w:noWrap/>
            <w:vAlign w:val="center"/>
            <w:hideMark/>
          </w:tcPr>
          <w:p w14:paraId="6A43161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33" w:type="dxa"/>
            <w:tcBorders>
              <w:top w:val="nil"/>
              <w:left w:val="nil"/>
              <w:bottom w:val="single" w:sz="4" w:space="0" w:color="auto"/>
              <w:right w:val="single" w:sz="4" w:space="0" w:color="auto"/>
            </w:tcBorders>
            <w:shd w:val="clear" w:color="auto" w:fill="auto"/>
            <w:vAlign w:val="center"/>
            <w:hideMark/>
          </w:tcPr>
          <w:p w14:paraId="2AB4A62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1,650</w:t>
            </w:r>
          </w:p>
        </w:tc>
        <w:tc>
          <w:tcPr>
            <w:tcW w:w="1571" w:type="dxa"/>
            <w:tcBorders>
              <w:top w:val="nil"/>
              <w:left w:val="nil"/>
              <w:bottom w:val="single" w:sz="4" w:space="0" w:color="auto"/>
              <w:right w:val="single" w:sz="4" w:space="0" w:color="auto"/>
            </w:tcBorders>
            <w:shd w:val="clear" w:color="auto" w:fill="auto"/>
            <w:vAlign w:val="center"/>
            <w:hideMark/>
          </w:tcPr>
          <w:p w14:paraId="6F57593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40,670,240</w:t>
            </w:r>
          </w:p>
        </w:tc>
        <w:tc>
          <w:tcPr>
            <w:tcW w:w="1613" w:type="dxa"/>
            <w:tcBorders>
              <w:top w:val="nil"/>
              <w:left w:val="nil"/>
              <w:bottom w:val="single" w:sz="4" w:space="0" w:color="auto"/>
              <w:right w:val="single" w:sz="4" w:space="0" w:color="auto"/>
            </w:tcBorders>
            <w:shd w:val="clear" w:color="auto" w:fill="auto"/>
            <w:vAlign w:val="center"/>
            <w:hideMark/>
          </w:tcPr>
          <w:p w14:paraId="0507A46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1,002,873,180</w:t>
            </w:r>
          </w:p>
        </w:tc>
      </w:tr>
      <w:tr w:rsidR="00665150" w:rsidRPr="00E10549" w14:paraId="5F4E094B" w14:textId="77777777" w:rsidTr="00802B37">
        <w:trPr>
          <w:trHeight w:val="362"/>
        </w:trPr>
        <w:tc>
          <w:tcPr>
            <w:tcW w:w="1078" w:type="dxa"/>
            <w:vMerge/>
            <w:tcBorders>
              <w:top w:val="nil"/>
              <w:left w:val="single" w:sz="4" w:space="0" w:color="auto"/>
              <w:bottom w:val="single" w:sz="4" w:space="0" w:color="auto"/>
              <w:right w:val="single" w:sz="4" w:space="0" w:color="auto"/>
            </w:tcBorders>
            <w:vAlign w:val="center"/>
            <w:hideMark/>
          </w:tcPr>
          <w:p w14:paraId="6C93CD01" w14:textId="77777777" w:rsidR="00665150" w:rsidRPr="00216153" w:rsidRDefault="00665150" w:rsidP="00802B37">
            <w:pPr>
              <w:spacing w:after="0" w:line="240" w:lineRule="auto"/>
              <w:rPr>
                <w:rFonts w:eastAsia="Times New Roman"/>
                <w:color w:val="4C4747"/>
                <w:spacing w:val="0"/>
              </w:rPr>
            </w:pPr>
          </w:p>
        </w:tc>
        <w:tc>
          <w:tcPr>
            <w:tcW w:w="875" w:type="dxa"/>
            <w:tcBorders>
              <w:top w:val="nil"/>
              <w:left w:val="nil"/>
              <w:bottom w:val="single" w:sz="4" w:space="0" w:color="auto"/>
              <w:right w:val="single" w:sz="4" w:space="0" w:color="auto"/>
            </w:tcBorders>
            <w:shd w:val="clear" w:color="auto" w:fill="auto"/>
            <w:noWrap/>
            <w:vAlign w:val="center"/>
            <w:hideMark/>
          </w:tcPr>
          <w:p w14:paraId="7D2C80B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33" w:type="dxa"/>
            <w:tcBorders>
              <w:top w:val="nil"/>
              <w:left w:val="nil"/>
              <w:bottom w:val="single" w:sz="4" w:space="0" w:color="auto"/>
              <w:right w:val="single" w:sz="4" w:space="0" w:color="auto"/>
            </w:tcBorders>
            <w:shd w:val="clear" w:color="auto" w:fill="auto"/>
            <w:vAlign w:val="center"/>
            <w:hideMark/>
          </w:tcPr>
          <w:p w14:paraId="2F5204B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71" w:type="dxa"/>
            <w:tcBorders>
              <w:top w:val="nil"/>
              <w:left w:val="nil"/>
              <w:bottom w:val="single" w:sz="4" w:space="0" w:color="auto"/>
              <w:right w:val="single" w:sz="4" w:space="0" w:color="auto"/>
            </w:tcBorders>
            <w:shd w:val="clear" w:color="auto" w:fill="auto"/>
            <w:vAlign w:val="center"/>
            <w:hideMark/>
          </w:tcPr>
          <w:p w14:paraId="788B57B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613" w:type="dxa"/>
            <w:tcBorders>
              <w:top w:val="nil"/>
              <w:left w:val="nil"/>
              <w:bottom w:val="single" w:sz="4" w:space="0" w:color="auto"/>
              <w:right w:val="single" w:sz="4" w:space="0" w:color="auto"/>
            </w:tcBorders>
            <w:shd w:val="clear" w:color="auto" w:fill="auto"/>
            <w:vAlign w:val="center"/>
            <w:hideMark/>
          </w:tcPr>
          <w:p w14:paraId="14B0D7A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4FC7641A" w14:textId="77777777" w:rsidR="00665150" w:rsidRDefault="00665150" w:rsidP="00665150">
      <w:pPr>
        <w:rPr>
          <w:rFonts w:eastAsia="Calibri"/>
          <w:color w:val="4C4747"/>
          <w:lang w:val="es-ES"/>
        </w:rPr>
      </w:pPr>
    </w:p>
    <w:p w14:paraId="2F581BD4" w14:textId="77777777" w:rsidR="00665150" w:rsidRDefault="00665150" w:rsidP="00665150">
      <w:pPr>
        <w:rPr>
          <w:rFonts w:eastAsia="Calibri"/>
          <w:color w:val="4C4747"/>
          <w:lang w:val="es-ES"/>
        </w:rPr>
      </w:pPr>
      <w:r>
        <w:rPr>
          <w:noProof/>
          <w:lang w:val="en-US"/>
        </w:rPr>
        <w:drawing>
          <wp:inline distT="0" distB="0" distL="0" distR="0" wp14:anchorId="765C9C3C" wp14:editId="2FCBE573">
            <wp:extent cx="2143125" cy="1371600"/>
            <wp:effectExtent l="0" t="0" r="9525" b="0"/>
            <wp:docPr id="92" name="Gráfico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eastAsia="Calibri"/>
          <w:color w:val="4C4747"/>
          <w:lang w:val="es-ES"/>
        </w:rPr>
        <w:t xml:space="preserve">  </w:t>
      </w:r>
      <w:r>
        <w:rPr>
          <w:noProof/>
          <w:lang w:val="en-US"/>
        </w:rPr>
        <w:drawing>
          <wp:inline distT="0" distB="0" distL="0" distR="0" wp14:anchorId="637623A6" wp14:editId="47C87944">
            <wp:extent cx="2095500" cy="1371600"/>
            <wp:effectExtent l="0" t="0" r="0" b="0"/>
            <wp:docPr id="93" name="Gráfico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2305A72"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p>
    <w:p w14:paraId="740ABDB9" w14:textId="77777777" w:rsidR="00665150" w:rsidRDefault="00665150" w:rsidP="00665150">
      <w:pPr>
        <w:rPr>
          <w:rFonts w:eastAsia="Calibri"/>
          <w:color w:val="4C4747"/>
          <w:lang w:val="es-ES"/>
        </w:rPr>
      </w:pPr>
    </w:p>
    <w:p w14:paraId="5B1D5B24" w14:textId="77777777" w:rsidR="00665150" w:rsidRDefault="00665150" w:rsidP="00665150">
      <w:pPr>
        <w:rPr>
          <w:rFonts w:eastAsia="Calibri"/>
          <w:color w:val="4C4747"/>
          <w:lang w:val="es-ES"/>
        </w:rPr>
      </w:pPr>
    </w:p>
    <w:p w14:paraId="103E5484" w14:textId="77777777" w:rsidR="00665150" w:rsidRDefault="00665150" w:rsidP="00665150">
      <w:pPr>
        <w:rPr>
          <w:rFonts w:eastAsia="Calibri"/>
          <w:color w:val="4C4747"/>
          <w:lang w:val="es-ES"/>
        </w:rPr>
      </w:pPr>
    </w:p>
    <w:p w14:paraId="423CF6AA" w14:textId="77777777" w:rsidR="00665150" w:rsidRDefault="00665150" w:rsidP="00665150">
      <w:pPr>
        <w:rPr>
          <w:rFonts w:eastAsia="Calibri"/>
          <w:color w:val="4C4747"/>
          <w:lang w:val="es-ES"/>
        </w:rPr>
      </w:pPr>
    </w:p>
    <w:p w14:paraId="37CF9FC4" w14:textId="77777777" w:rsidR="00665150" w:rsidRDefault="00665150" w:rsidP="00665150">
      <w:pPr>
        <w:rPr>
          <w:rFonts w:eastAsia="Calibri"/>
          <w:color w:val="4C4747"/>
          <w:lang w:val="es-ES"/>
        </w:rPr>
      </w:pPr>
    </w:p>
    <w:p w14:paraId="3330EB09" w14:textId="77777777" w:rsidR="00665150" w:rsidRDefault="00665150" w:rsidP="00665150">
      <w:pPr>
        <w:rPr>
          <w:rFonts w:eastAsia="Calibri"/>
          <w:color w:val="4C4747"/>
          <w:lang w:val="es-ES"/>
        </w:rPr>
      </w:pPr>
    </w:p>
    <w:p w14:paraId="76B58106" w14:textId="77777777" w:rsidR="00665150" w:rsidRDefault="00665150" w:rsidP="00665150">
      <w:pPr>
        <w:rPr>
          <w:rFonts w:eastAsia="Calibri"/>
          <w:color w:val="4C4747"/>
          <w:lang w:val="es-ES"/>
        </w:rPr>
      </w:pPr>
    </w:p>
    <w:p w14:paraId="2C23AB55" w14:textId="77777777" w:rsidR="00665150" w:rsidRDefault="00665150" w:rsidP="00665150">
      <w:pPr>
        <w:rPr>
          <w:rFonts w:eastAsia="Calibri"/>
          <w:color w:val="4C4747"/>
          <w:lang w:val="es-ES"/>
        </w:rPr>
      </w:pPr>
    </w:p>
    <w:p w14:paraId="6F70A1EF" w14:textId="77777777" w:rsidR="00665150" w:rsidRDefault="00665150" w:rsidP="00665150">
      <w:pPr>
        <w:rPr>
          <w:rFonts w:eastAsia="Calibri"/>
          <w:color w:val="4C4747"/>
          <w:lang w:val="es-ES"/>
        </w:rPr>
      </w:pPr>
    </w:p>
    <w:p w14:paraId="4F0147A8" w14:textId="77777777" w:rsidR="00665150" w:rsidRDefault="00665150" w:rsidP="00665150">
      <w:pPr>
        <w:rPr>
          <w:rFonts w:eastAsia="Calibri"/>
          <w:color w:val="4C4747"/>
          <w:lang w:val="es-ES"/>
        </w:rPr>
      </w:pPr>
    </w:p>
    <w:tbl>
      <w:tblPr>
        <w:tblW w:w="6311" w:type="dxa"/>
        <w:tblLook w:val="04A0" w:firstRow="1" w:lastRow="0" w:firstColumn="1" w:lastColumn="0" w:noHBand="0" w:noVBand="1"/>
      </w:tblPr>
      <w:tblGrid>
        <w:gridCol w:w="1203"/>
        <w:gridCol w:w="977"/>
        <w:gridCol w:w="1376"/>
        <w:gridCol w:w="1595"/>
        <w:gridCol w:w="1596"/>
      </w:tblGrid>
      <w:tr w:rsidR="00665150" w:rsidRPr="0039099F" w14:paraId="11539268" w14:textId="77777777" w:rsidTr="00802B37">
        <w:trPr>
          <w:trHeight w:val="437"/>
        </w:trPr>
        <w:tc>
          <w:tcPr>
            <w:tcW w:w="6311" w:type="dxa"/>
            <w:gridSpan w:val="5"/>
            <w:tcBorders>
              <w:top w:val="nil"/>
              <w:left w:val="nil"/>
              <w:bottom w:val="nil"/>
              <w:right w:val="nil"/>
            </w:tcBorders>
            <w:shd w:val="clear" w:color="auto" w:fill="auto"/>
            <w:noWrap/>
            <w:vAlign w:val="bottom"/>
            <w:hideMark/>
          </w:tcPr>
          <w:p w14:paraId="7F26DF5B" w14:textId="7AA87226"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9099F" w14:paraId="413551AC" w14:textId="77777777" w:rsidTr="00802B37">
        <w:trPr>
          <w:trHeight w:val="332"/>
        </w:trPr>
        <w:tc>
          <w:tcPr>
            <w:tcW w:w="1081" w:type="dxa"/>
            <w:tcBorders>
              <w:top w:val="nil"/>
              <w:left w:val="nil"/>
              <w:bottom w:val="nil"/>
              <w:right w:val="nil"/>
            </w:tcBorders>
            <w:shd w:val="clear" w:color="auto" w:fill="auto"/>
            <w:noWrap/>
            <w:vAlign w:val="bottom"/>
            <w:hideMark/>
          </w:tcPr>
          <w:p w14:paraId="4E246C6F" w14:textId="77777777" w:rsidR="00665150" w:rsidRPr="0039099F" w:rsidRDefault="00665150" w:rsidP="00802B37">
            <w:pPr>
              <w:spacing w:after="0" w:line="240" w:lineRule="auto"/>
              <w:jc w:val="center"/>
              <w:rPr>
                <w:rFonts w:eastAsia="Times New Roman"/>
                <w:b/>
                <w:bCs/>
                <w:color w:val="4C4747"/>
                <w:spacing w:val="0"/>
                <w:sz w:val="28"/>
                <w:szCs w:val="28"/>
              </w:rPr>
            </w:pPr>
          </w:p>
        </w:tc>
        <w:tc>
          <w:tcPr>
            <w:tcW w:w="941" w:type="dxa"/>
            <w:tcBorders>
              <w:top w:val="nil"/>
              <w:left w:val="nil"/>
              <w:bottom w:val="nil"/>
              <w:right w:val="nil"/>
            </w:tcBorders>
            <w:shd w:val="clear" w:color="auto" w:fill="auto"/>
            <w:noWrap/>
            <w:vAlign w:val="bottom"/>
            <w:hideMark/>
          </w:tcPr>
          <w:p w14:paraId="6660B131" w14:textId="77777777" w:rsidR="00665150" w:rsidRPr="0039099F" w:rsidRDefault="00665150" w:rsidP="00802B37">
            <w:pPr>
              <w:spacing w:after="0" w:line="240" w:lineRule="auto"/>
              <w:jc w:val="center"/>
              <w:rPr>
                <w:rFonts w:eastAsia="Times New Roman"/>
                <w:color w:val="auto"/>
                <w:spacing w:val="0"/>
                <w:sz w:val="20"/>
                <w:szCs w:val="20"/>
              </w:rPr>
            </w:pPr>
          </w:p>
        </w:tc>
        <w:tc>
          <w:tcPr>
            <w:tcW w:w="1237" w:type="dxa"/>
            <w:tcBorders>
              <w:top w:val="nil"/>
              <w:left w:val="nil"/>
              <w:bottom w:val="nil"/>
              <w:right w:val="nil"/>
            </w:tcBorders>
            <w:shd w:val="clear" w:color="auto" w:fill="auto"/>
            <w:noWrap/>
            <w:vAlign w:val="bottom"/>
            <w:hideMark/>
          </w:tcPr>
          <w:p w14:paraId="267AA0F5"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5" w:type="dxa"/>
            <w:tcBorders>
              <w:top w:val="nil"/>
              <w:left w:val="nil"/>
              <w:bottom w:val="nil"/>
              <w:right w:val="nil"/>
            </w:tcBorders>
            <w:shd w:val="clear" w:color="auto" w:fill="auto"/>
            <w:noWrap/>
            <w:vAlign w:val="bottom"/>
            <w:hideMark/>
          </w:tcPr>
          <w:p w14:paraId="497DB005" w14:textId="77777777" w:rsidR="00665150" w:rsidRPr="00216153" w:rsidRDefault="00665150" w:rsidP="00802B37">
            <w:pPr>
              <w:spacing w:after="0" w:line="240" w:lineRule="auto"/>
              <w:jc w:val="center"/>
              <w:rPr>
                <w:rFonts w:eastAsia="Times New Roman"/>
                <w:color w:val="4C4747"/>
                <w:spacing w:val="0"/>
                <w:sz w:val="20"/>
                <w:szCs w:val="20"/>
              </w:rPr>
            </w:pPr>
          </w:p>
        </w:tc>
        <w:tc>
          <w:tcPr>
            <w:tcW w:w="1456" w:type="dxa"/>
            <w:tcBorders>
              <w:top w:val="nil"/>
              <w:left w:val="nil"/>
              <w:bottom w:val="nil"/>
              <w:right w:val="nil"/>
            </w:tcBorders>
            <w:shd w:val="clear" w:color="auto" w:fill="auto"/>
            <w:noWrap/>
            <w:vAlign w:val="bottom"/>
            <w:hideMark/>
          </w:tcPr>
          <w:p w14:paraId="75D6818F"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9099F" w14:paraId="5B33E24E" w14:textId="77777777" w:rsidTr="00802B37">
        <w:trPr>
          <w:trHeight w:val="367"/>
        </w:trPr>
        <w:tc>
          <w:tcPr>
            <w:tcW w:w="1081" w:type="dxa"/>
            <w:tcBorders>
              <w:top w:val="nil"/>
              <w:left w:val="nil"/>
              <w:bottom w:val="nil"/>
              <w:right w:val="nil"/>
            </w:tcBorders>
            <w:shd w:val="clear" w:color="auto" w:fill="auto"/>
            <w:noWrap/>
            <w:vAlign w:val="bottom"/>
            <w:hideMark/>
          </w:tcPr>
          <w:p w14:paraId="358AFDBD"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Año:</w:t>
            </w:r>
          </w:p>
        </w:tc>
        <w:tc>
          <w:tcPr>
            <w:tcW w:w="941" w:type="dxa"/>
            <w:tcBorders>
              <w:top w:val="nil"/>
              <w:left w:val="nil"/>
              <w:bottom w:val="nil"/>
              <w:right w:val="nil"/>
            </w:tcBorders>
            <w:shd w:val="clear" w:color="auto" w:fill="auto"/>
            <w:noWrap/>
            <w:vAlign w:val="center"/>
            <w:hideMark/>
          </w:tcPr>
          <w:p w14:paraId="303515BA" w14:textId="77777777" w:rsidR="00665150" w:rsidRPr="0039099F" w:rsidRDefault="00665150" w:rsidP="00802B37">
            <w:pPr>
              <w:spacing w:after="0" w:line="240" w:lineRule="auto"/>
              <w:rPr>
                <w:rFonts w:eastAsia="Times New Roman"/>
                <w:color w:val="4C4747"/>
                <w:spacing w:val="0"/>
              </w:rPr>
            </w:pPr>
            <w:r w:rsidRPr="0039099F">
              <w:rPr>
                <w:rFonts w:eastAsia="Times New Roman"/>
                <w:color w:val="4C4747"/>
                <w:spacing w:val="0"/>
              </w:rPr>
              <w:t>2024</w:t>
            </w:r>
          </w:p>
        </w:tc>
        <w:tc>
          <w:tcPr>
            <w:tcW w:w="1237" w:type="dxa"/>
            <w:tcBorders>
              <w:top w:val="nil"/>
              <w:left w:val="nil"/>
              <w:bottom w:val="nil"/>
              <w:right w:val="nil"/>
            </w:tcBorders>
            <w:shd w:val="clear" w:color="auto" w:fill="auto"/>
            <w:noWrap/>
            <w:vAlign w:val="bottom"/>
            <w:hideMark/>
          </w:tcPr>
          <w:p w14:paraId="7F8F40C8" w14:textId="77777777" w:rsidR="00665150" w:rsidRPr="00216153" w:rsidRDefault="00665150" w:rsidP="00802B37">
            <w:pPr>
              <w:spacing w:after="0" w:line="240" w:lineRule="auto"/>
              <w:rPr>
                <w:rFonts w:eastAsia="Times New Roman"/>
                <w:color w:val="4C4747"/>
                <w:spacing w:val="0"/>
              </w:rPr>
            </w:pPr>
          </w:p>
        </w:tc>
        <w:tc>
          <w:tcPr>
            <w:tcW w:w="1595" w:type="dxa"/>
            <w:tcBorders>
              <w:top w:val="nil"/>
              <w:left w:val="nil"/>
              <w:bottom w:val="nil"/>
              <w:right w:val="nil"/>
            </w:tcBorders>
            <w:shd w:val="clear" w:color="auto" w:fill="auto"/>
            <w:noWrap/>
            <w:vAlign w:val="bottom"/>
            <w:hideMark/>
          </w:tcPr>
          <w:p w14:paraId="35B52C0C"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56" w:type="dxa"/>
            <w:tcBorders>
              <w:top w:val="nil"/>
              <w:left w:val="nil"/>
              <w:bottom w:val="nil"/>
              <w:right w:val="nil"/>
            </w:tcBorders>
            <w:shd w:val="clear" w:color="auto" w:fill="auto"/>
            <w:noWrap/>
            <w:vAlign w:val="bottom"/>
            <w:hideMark/>
          </w:tcPr>
          <w:p w14:paraId="026797B6"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9099F" w14:paraId="17ABD1BF" w14:textId="77777777" w:rsidTr="00802B37">
        <w:trPr>
          <w:trHeight w:val="734"/>
        </w:trPr>
        <w:tc>
          <w:tcPr>
            <w:tcW w:w="1081" w:type="dxa"/>
            <w:tcBorders>
              <w:top w:val="nil"/>
              <w:left w:val="nil"/>
              <w:bottom w:val="nil"/>
              <w:right w:val="nil"/>
            </w:tcBorders>
            <w:shd w:val="clear" w:color="auto" w:fill="auto"/>
            <w:noWrap/>
            <w:vAlign w:val="center"/>
            <w:hideMark/>
          </w:tcPr>
          <w:p w14:paraId="707DA539"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Periodo:</w:t>
            </w:r>
          </w:p>
        </w:tc>
        <w:tc>
          <w:tcPr>
            <w:tcW w:w="2178" w:type="dxa"/>
            <w:gridSpan w:val="2"/>
            <w:tcBorders>
              <w:top w:val="nil"/>
              <w:left w:val="nil"/>
              <w:bottom w:val="nil"/>
              <w:right w:val="nil"/>
            </w:tcBorders>
            <w:shd w:val="clear" w:color="auto" w:fill="auto"/>
            <w:vAlign w:val="center"/>
            <w:hideMark/>
          </w:tcPr>
          <w:p w14:paraId="1F38793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95" w:type="dxa"/>
            <w:tcBorders>
              <w:top w:val="nil"/>
              <w:left w:val="nil"/>
              <w:bottom w:val="nil"/>
              <w:right w:val="nil"/>
            </w:tcBorders>
            <w:shd w:val="clear" w:color="auto" w:fill="auto"/>
            <w:noWrap/>
            <w:vAlign w:val="center"/>
            <w:hideMark/>
          </w:tcPr>
          <w:p w14:paraId="548EF00C"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56" w:type="dxa"/>
            <w:tcBorders>
              <w:top w:val="nil"/>
              <w:left w:val="nil"/>
              <w:bottom w:val="nil"/>
              <w:right w:val="nil"/>
            </w:tcBorders>
            <w:shd w:val="clear" w:color="auto" w:fill="auto"/>
            <w:vAlign w:val="bottom"/>
            <w:hideMark/>
          </w:tcPr>
          <w:p w14:paraId="0A9BD7A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9099F" w14:paraId="030925EA" w14:textId="77777777" w:rsidTr="00802B37">
        <w:trPr>
          <w:trHeight w:val="367"/>
        </w:trPr>
        <w:tc>
          <w:tcPr>
            <w:tcW w:w="1081" w:type="dxa"/>
            <w:tcBorders>
              <w:top w:val="nil"/>
              <w:left w:val="nil"/>
              <w:bottom w:val="nil"/>
              <w:right w:val="nil"/>
            </w:tcBorders>
            <w:shd w:val="clear" w:color="auto" w:fill="auto"/>
            <w:noWrap/>
            <w:vAlign w:val="center"/>
            <w:hideMark/>
          </w:tcPr>
          <w:p w14:paraId="359A3DD7" w14:textId="77777777" w:rsidR="00665150" w:rsidRPr="0039099F" w:rsidRDefault="00665150" w:rsidP="00802B37">
            <w:pPr>
              <w:spacing w:after="0" w:line="240" w:lineRule="auto"/>
              <w:rPr>
                <w:rFonts w:eastAsia="Times New Roman"/>
                <w:color w:val="4C4747"/>
                <w:spacing w:val="0"/>
              </w:rPr>
            </w:pPr>
          </w:p>
        </w:tc>
        <w:tc>
          <w:tcPr>
            <w:tcW w:w="941" w:type="dxa"/>
            <w:tcBorders>
              <w:top w:val="nil"/>
              <w:left w:val="nil"/>
              <w:bottom w:val="nil"/>
              <w:right w:val="nil"/>
            </w:tcBorders>
            <w:shd w:val="clear" w:color="auto" w:fill="auto"/>
            <w:vAlign w:val="center"/>
            <w:hideMark/>
          </w:tcPr>
          <w:p w14:paraId="79433672" w14:textId="77777777" w:rsidR="00665150" w:rsidRPr="0039099F" w:rsidRDefault="00665150" w:rsidP="00802B37">
            <w:pPr>
              <w:spacing w:after="0" w:line="240" w:lineRule="auto"/>
              <w:rPr>
                <w:rFonts w:eastAsia="Times New Roman"/>
                <w:color w:val="auto"/>
                <w:spacing w:val="0"/>
                <w:sz w:val="20"/>
                <w:szCs w:val="20"/>
              </w:rPr>
            </w:pPr>
          </w:p>
        </w:tc>
        <w:tc>
          <w:tcPr>
            <w:tcW w:w="1237" w:type="dxa"/>
            <w:tcBorders>
              <w:top w:val="nil"/>
              <w:left w:val="nil"/>
              <w:bottom w:val="nil"/>
              <w:right w:val="nil"/>
            </w:tcBorders>
            <w:shd w:val="clear" w:color="auto" w:fill="auto"/>
            <w:vAlign w:val="center"/>
            <w:hideMark/>
          </w:tcPr>
          <w:p w14:paraId="228CAF59" w14:textId="77777777" w:rsidR="00665150" w:rsidRPr="0039099F" w:rsidRDefault="00665150" w:rsidP="00802B37">
            <w:pPr>
              <w:spacing w:after="0" w:line="240" w:lineRule="auto"/>
              <w:jc w:val="center"/>
              <w:rPr>
                <w:rFonts w:eastAsia="Times New Roman"/>
                <w:color w:val="auto"/>
                <w:spacing w:val="0"/>
                <w:sz w:val="20"/>
                <w:szCs w:val="20"/>
              </w:rPr>
            </w:pPr>
          </w:p>
        </w:tc>
        <w:tc>
          <w:tcPr>
            <w:tcW w:w="1595" w:type="dxa"/>
            <w:tcBorders>
              <w:top w:val="nil"/>
              <w:left w:val="nil"/>
              <w:bottom w:val="nil"/>
              <w:right w:val="nil"/>
            </w:tcBorders>
            <w:shd w:val="clear" w:color="auto" w:fill="auto"/>
            <w:noWrap/>
            <w:vAlign w:val="center"/>
            <w:hideMark/>
          </w:tcPr>
          <w:p w14:paraId="0A2FAD98" w14:textId="77777777" w:rsidR="00665150" w:rsidRPr="0039099F" w:rsidRDefault="00665150" w:rsidP="00802B37">
            <w:pPr>
              <w:spacing w:after="0" w:line="240" w:lineRule="auto"/>
              <w:jc w:val="center"/>
              <w:rPr>
                <w:rFonts w:eastAsia="Times New Roman"/>
                <w:color w:val="auto"/>
                <w:spacing w:val="0"/>
                <w:sz w:val="20"/>
                <w:szCs w:val="20"/>
              </w:rPr>
            </w:pPr>
          </w:p>
        </w:tc>
        <w:tc>
          <w:tcPr>
            <w:tcW w:w="1456" w:type="dxa"/>
            <w:tcBorders>
              <w:top w:val="nil"/>
              <w:left w:val="nil"/>
              <w:bottom w:val="nil"/>
              <w:right w:val="nil"/>
            </w:tcBorders>
            <w:shd w:val="clear" w:color="auto" w:fill="auto"/>
            <w:vAlign w:val="bottom"/>
            <w:hideMark/>
          </w:tcPr>
          <w:p w14:paraId="622365E6" w14:textId="77777777" w:rsidR="00665150" w:rsidRPr="0039099F" w:rsidRDefault="00665150" w:rsidP="00802B37">
            <w:pPr>
              <w:spacing w:after="0" w:line="240" w:lineRule="auto"/>
              <w:rPr>
                <w:rFonts w:eastAsia="Times New Roman"/>
                <w:color w:val="auto"/>
                <w:spacing w:val="0"/>
                <w:sz w:val="20"/>
                <w:szCs w:val="20"/>
              </w:rPr>
            </w:pPr>
          </w:p>
        </w:tc>
      </w:tr>
      <w:tr w:rsidR="00665150" w:rsidRPr="0039099F" w14:paraId="5D0F4BA5" w14:textId="77777777" w:rsidTr="00802B37">
        <w:trPr>
          <w:trHeight w:val="1101"/>
        </w:trPr>
        <w:tc>
          <w:tcPr>
            <w:tcW w:w="1081"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1003111"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Provincia</w:t>
            </w:r>
          </w:p>
        </w:tc>
        <w:tc>
          <w:tcPr>
            <w:tcW w:w="941" w:type="dxa"/>
            <w:tcBorders>
              <w:top w:val="single" w:sz="4" w:space="0" w:color="auto"/>
              <w:left w:val="nil"/>
              <w:bottom w:val="single" w:sz="4" w:space="0" w:color="auto"/>
              <w:right w:val="single" w:sz="4" w:space="0" w:color="auto"/>
            </w:tcBorders>
            <w:shd w:val="clear" w:color="000000" w:fill="002060"/>
            <w:noWrap/>
            <w:vAlign w:val="center"/>
            <w:hideMark/>
          </w:tcPr>
          <w:p w14:paraId="4F670F5A"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Rubros</w:t>
            </w:r>
          </w:p>
        </w:tc>
        <w:tc>
          <w:tcPr>
            <w:tcW w:w="1237" w:type="dxa"/>
            <w:tcBorders>
              <w:top w:val="single" w:sz="4" w:space="0" w:color="auto"/>
              <w:left w:val="nil"/>
              <w:bottom w:val="single" w:sz="4" w:space="0" w:color="auto"/>
              <w:right w:val="single" w:sz="4" w:space="0" w:color="auto"/>
            </w:tcBorders>
            <w:shd w:val="clear" w:color="000000" w:fill="002060"/>
            <w:vAlign w:val="center"/>
            <w:hideMark/>
          </w:tcPr>
          <w:p w14:paraId="3FC4C6B0"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Pólizas Facturadas Tareas</w:t>
            </w:r>
          </w:p>
        </w:tc>
        <w:tc>
          <w:tcPr>
            <w:tcW w:w="1595" w:type="dxa"/>
            <w:tcBorders>
              <w:top w:val="single" w:sz="4" w:space="0" w:color="auto"/>
              <w:left w:val="nil"/>
              <w:bottom w:val="single" w:sz="4" w:space="0" w:color="auto"/>
              <w:right w:val="single" w:sz="4" w:space="0" w:color="auto"/>
            </w:tcBorders>
            <w:shd w:val="clear" w:color="000000" w:fill="002060"/>
            <w:vAlign w:val="center"/>
            <w:hideMark/>
          </w:tcPr>
          <w:p w14:paraId="7B07235A"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Total prima, (100%) en RD$</w:t>
            </w:r>
          </w:p>
        </w:tc>
        <w:tc>
          <w:tcPr>
            <w:tcW w:w="1456" w:type="dxa"/>
            <w:tcBorders>
              <w:top w:val="single" w:sz="4" w:space="0" w:color="auto"/>
              <w:left w:val="nil"/>
              <w:bottom w:val="single" w:sz="4" w:space="0" w:color="auto"/>
              <w:right w:val="single" w:sz="4" w:space="0" w:color="auto"/>
            </w:tcBorders>
            <w:shd w:val="clear" w:color="000000" w:fill="002060"/>
            <w:vAlign w:val="center"/>
            <w:hideMark/>
          </w:tcPr>
          <w:p w14:paraId="5BE43698"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Asegurado, en RD$</w:t>
            </w:r>
          </w:p>
        </w:tc>
      </w:tr>
      <w:tr w:rsidR="00665150" w:rsidRPr="0039099F" w14:paraId="21F57AA9" w14:textId="77777777" w:rsidTr="00802B37">
        <w:trPr>
          <w:trHeight w:val="349"/>
        </w:trPr>
        <w:tc>
          <w:tcPr>
            <w:tcW w:w="1081" w:type="dxa"/>
            <w:vMerge w:val="restart"/>
            <w:tcBorders>
              <w:top w:val="nil"/>
              <w:left w:val="single" w:sz="4" w:space="0" w:color="auto"/>
              <w:bottom w:val="single" w:sz="4" w:space="0" w:color="auto"/>
              <w:right w:val="single" w:sz="4" w:space="0" w:color="auto"/>
            </w:tcBorders>
            <w:shd w:val="clear" w:color="auto" w:fill="auto"/>
            <w:vAlign w:val="center"/>
            <w:hideMark/>
          </w:tcPr>
          <w:p w14:paraId="2ED5DE6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Elías Piña</w:t>
            </w:r>
          </w:p>
        </w:tc>
        <w:tc>
          <w:tcPr>
            <w:tcW w:w="941" w:type="dxa"/>
            <w:tcBorders>
              <w:top w:val="nil"/>
              <w:left w:val="nil"/>
              <w:bottom w:val="single" w:sz="4" w:space="0" w:color="auto"/>
              <w:right w:val="single" w:sz="4" w:space="0" w:color="auto"/>
            </w:tcBorders>
            <w:shd w:val="clear" w:color="auto" w:fill="auto"/>
            <w:noWrap/>
            <w:vAlign w:val="bottom"/>
            <w:hideMark/>
          </w:tcPr>
          <w:p w14:paraId="5DC1A048"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37" w:type="dxa"/>
            <w:tcBorders>
              <w:top w:val="nil"/>
              <w:left w:val="nil"/>
              <w:bottom w:val="single" w:sz="4" w:space="0" w:color="auto"/>
              <w:right w:val="single" w:sz="4" w:space="0" w:color="auto"/>
            </w:tcBorders>
            <w:shd w:val="clear" w:color="auto" w:fill="auto"/>
            <w:hideMark/>
          </w:tcPr>
          <w:p w14:paraId="682ED0F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34</w:t>
            </w:r>
          </w:p>
        </w:tc>
        <w:tc>
          <w:tcPr>
            <w:tcW w:w="1595" w:type="dxa"/>
            <w:tcBorders>
              <w:top w:val="nil"/>
              <w:left w:val="nil"/>
              <w:bottom w:val="single" w:sz="4" w:space="0" w:color="auto"/>
              <w:right w:val="single" w:sz="4" w:space="0" w:color="auto"/>
            </w:tcBorders>
            <w:shd w:val="clear" w:color="auto" w:fill="auto"/>
            <w:vAlign w:val="center"/>
            <w:hideMark/>
          </w:tcPr>
          <w:p w14:paraId="671328E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624,339</w:t>
            </w:r>
          </w:p>
        </w:tc>
        <w:tc>
          <w:tcPr>
            <w:tcW w:w="1456" w:type="dxa"/>
            <w:tcBorders>
              <w:top w:val="nil"/>
              <w:left w:val="nil"/>
              <w:bottom w:val="single" w:sz="4" w:space="0" w:color="auto"/>
              <w:right w:val="single" w:sz="4" w:space="0" w:color="auto"/>
            </w:tcBorders>
            <w:shd w:val="clear" w:color="auto" w:fill="auto"/>
            <w:vAlign w:val="center"/>
            <w:hideMark/>
          </w:tcPr>
          <w:p w14:paraId="6516422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14,445,987</w:t>
            </w:r>
          </w:p>
        </w:tc>
      </w:tr>
      <w:tr w:rsidR="00665150" w:rsidRPr="0039099F" w14:paraId="3F119E6F" w14:textId="77777777" w:rsidTr="00802B37">
        <w:trPr>
          <w:trHeight w:val="349"/>
        </w:trPr>
        <w:tc>
          <w:tcPr>
            <w:tcW w:w="1081" w:type="dxa"/>
            <w:vMerge/>
            <w:tcBorders>
              <w:top w:val="nil"/>
              <w:left w:val="single" w:sz="4" w:space="0" w:color="auto"/>
              <w:bottom w:val="single" w:sz="4" w:space="0" w:color="auto"/>
              <w:right w:val="single" w:sz="4" w:space="0" w:color="auto"/>
            </w:tcBorders>
            <w:vAlign w:val="center"/>
            <w:hideMark/>
          </w:tcPr>
          <w:p w14:paraId="616F75B7" w14:textId="77777777" w:rsidR="00665150" w:rsidRPr="00216153" w:rsidRDefault="00665150" w:rsidP="00802B37">
            <w:pPr>
              <w:spacing w:after="0" w:line="240" w:lineRule="auto"/>
              <w:rPr>
                <w:rFonts w:eastAsia="Times New Roman"/>
                <w:color w:val="4C4747"/>
                <w:spacing w:val="0"/>
              </w:rPr>
            </w:pPr>
          </w:p>
        </w:tc>
        <w:tc>
          <w:tcPr>
            <w:tcW w:w="941" w:type="dxa"/>
            <w:tcBorders>
              <w:top w:val="nil"/>
              <w:left w:val="nil"/>
              <w:bottom w:val="single" w:sz="4" w:space="0" w:color="auto"/>
              <w:right w:val="single" w:sz="4" w:space="0" w:color="auto"/>
            </w:tcBorders>
            <w:shd w:val="clear" w:color="auto" w:fill="auto"/>
            <w:noWrap/>
            <w:vAlign w:val="bottom"/>
            <w:hideMark/>
          </w:tcPr>
          <w:p w14:paraId="0C03E2E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37" w:type="dxa"/>
            <w:tcBorders>
              <w:top w:val="nil"/>
              <w:left w:val="nil"/>
              <w:bottom w:val="single" w:sz="4" w:space="0" w:color="auto"/>
              <w:right w:val="single" w:sz="4" w:space="0" w:color="auto"/>
            </w:tcBorders>
            <w:shd w:val="clear" w:color="auto" w:fill="auto"/>
            <w:hideMark/>
          </w:tcPr>
          <w:p w14:paraId="0C2436D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9</w:t>
            </w:r>
          </w:p>
        </w:tc>
        <w:tc>
          <w:tcPr>
            <w:tcW w:w="1595" w:type="dxa"/>
            <w:tcBorders>
              <w:top w:val="nil"/>
              <w:left w:val="nil"/>
              <w:bottom w:val="single" w:sz="4" w:space="0" w:color="auto"/>
              <w:right w:val="single" w:sz="4" w:space="0" w:color="auto"/>
            </w:tcBorders>
            <w:shd w:val="clear" w:color="auto" w:fill="auto"/>
            <w:vAlign w:val="center"/>
            <w:hideMark/>
          </w:tcPr>
          <w:p w14:paraId="6459CE0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496,399</w:t>
            </w:r>
          </w:p>
        </w:tc>
        <w:tc>
          <w:tcPr>
            <w:tcW w:w="1456" w:type="dxa"/>
            <w:tcBorders>
              <w:top w:val="nil"/>
              <w:left w:val="nil"/>
              <w:bottom w:val="single" w:sz="4" w:space="0" w:color="auto"/>
              <w:right w:val="single" w:sz="4" w:space="0" w:color="auto"/>
            </w:tcBorders>
            <w:shd w:val="clear" w:color="auto" w:fill="auto"/>
            <w:vAlign w:val="center"/>
            <w:hideMark/>
          </w:tcPr>
          <w:p w14:paraId="64417AD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39,535,616</w:t>
            </w:r>
          </w:p>
        </w:tc>
      </w:tr>
      <w:tr w:rsidR="00665150" w:rsidRPr="0039099F" w14:paraId="30E2D3E1" w14:textId="77777777" w:rsidTr="00802B37">
        <w:trPr>
          <w:trHeight w:val="349"/>
        </w:trPr>
        <w:tc>
          <w:tcPr>
            <w:tcW w:w="1081" w:type="dxa"/>
            <w:vMerge/>
            <w:tcBorders>
              <w:top w:val="nil"/>
              <w:left w:val="single" w:sz="4" w:space="0" w:color="auto"/>
              <w:bottom w:val="single" w:sz="4" w:space="0" w:color="auto"/>
              <w:right w:val="single" w:sz="4" w:space="0" w:color="auto"/>
            </w:tcBorders>
            <w:vAlign w:val="center"/>
            <w:hideMark/>
          </w:tcPr>
          <w:p w14:paraId="21F7E17E" w14:textId="77777777" w:rsidR="00665150" w:rsidRPr="00216153" w:rsidRDefault="00665150" w:rsidP="00802B37">
            <w:pPr>
              <w:spacing w:after="0" w:line="240" w:lineRule="auto"/>
              <w:rPr>
                <w:rFonts w:eastAsia="Times New Roman"/>
                <w:color w:val="4C4747"/>
                <w:spacing w:val="0"/>
              </w:rPr>
            </w:pPr>
          </w:p>
        </w:tc>
        <w:tc>
          <w:tcPr>
            <w:tcW w:w="941" w:type="dxa"/>
            <w:tcBorders>
              <w:top w:val="nil"/>
              <w:left w:val="nil"/>
              <w:bottom w:val="single" w:sz="4" w:space="0" w:color="auto"/>
              <w:right w:val="single" w:sz="4" w:space="0" w:color="auto"/>
            </w:tcBorders>
            <w:shd w:val="clear" w:color="auto" w:fill="auto"/>
            <w:noWrap/>
            <w:vAlign w:val="bottom"/>
            <w:hideMark/>
          </w:tcPr>
          <w:p w14:paraId="3D92581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37" w:type="dxa"/>
            <w:tcBorders>
              <w:top w:val="nil"/>
              <w:left w:val="nil"/>
              <w:bottom w:val="single" w:sz="4" w:space="0" w:color="auto"/>
              <w:right w:val="single" w:sz="4" w:space="0" w:color="auto"/>
            </w:tcBorders>
            <w:shd w:val="clear" w:color="auto" w:fill="auto"/>
            <w:vAlign w:val="center"/>
            <w:hideMark/>
          </w:tcPr>
          <w:p w14:paraId="324A68D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43</w:t>
            </w:r>
          </w:p>
        </w:tc>
        <w:tc>
          <w:tcPr>
            <w:tcW w:w="1595" w:type="dxa"/>
            <w:tcBorders>
              <w:top w:val="nil"/>
              <w:left w:val="nil"/>
              <w:bottom w:val="single" w:sz="4" w:space="0" w:color="auto"/>
              <w:right w:val="single" w:sz="4" w:space="0" w:color="auto"/>
            </w:tcBorders>
            <w:shd w:val="clear" w:color="auto" w:fill="auto"/>
            <w:vAlign w:val="center"/>
            <w:hideMark/>
          </w:tcPr>
          <w:p w14:paraId="6BA4A49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1,120,738</w:t>
            </w:r>
          </w:p>
        </w:tc>
        <w:tc>
          <w:tcPr>
            <w:tcW w:w="1456" w:type="dxa"/>
            <w:tcBorders>
              <w:top w:val="nil"/>
              <w:left w:val="nil"/>
              <w:bottom w:val="single" w:sz="4" w:space="0" w:color="auto"/>
              <w:right w:val="single" w:sz="4" w:space="0" w:color="auto"/>
            </w:tcBorders>
            <w:shd w:val="clear" w:color="auto" w:fill="auto"/>
            <w:vAlign w:val="center"/>
            <w:hideMark/>
          </w:tcPr>
          <w:p w14:paraId="264B46A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53,981,602</w:t>
            </w:r>
          </w:p>
        </w:tc>
      </w:tr>
      <w:tr w:rsidR="00665150" w:rsidRPr="0039099F" w14:paraId="7F886605" w14:textId="77777777" w:rsidTr="00802B37">
        <w:trPr>
          <w:trHeight w:val="349"/>
        </w:trPr>
        <w:tc>
          <w:tcPr>
            <w:tcW w:w="1081" w:type="dxa"/>
            <w:vMerge/>
            <w:tcBorders>
              <w:top w:val="nil"/>
              <w:left w:val="single" w:sz="4" w:space="0" w:color="auto"/>
              <w:bottom w:val="single" w:sz="4" w:space="0" w:color="auto"/>
              <w:right w:val="single" w:sz="4" w:space="0" w:color="auto"/>
            </w:tcBorders>
            <w:vAlign w:val="center"/>
            <w:hideMark/>
          </w:tcPr>
          <w:p w14:paraId="08E73CB4" w14:textId="77777777" w:rsidR="00665150" w:rsidRPr="00216153" w:rsidRDefault="00665150" w:rsidP="00802B37">
            <w:pPr>
              <w:spacing w:after="0" w:line="240" w:lineRule="auto"/>
              <w:rPr>
                <w:rFonts w:eastAsia="Times New Roman"/>
                <w:color w:val="4C4747"/>
                <w:spacing w:val="0"/>
              </w:rPr>
            </w:pPr>
          </w:p>
        </w:tc>
        <w:tc>
          <w:tcPr>
            <w:tcW w:w="941" w:type="dxa"/>
            <w:tcBorders>
              <w:top w:val="nil"/>
              <w:left w:val="nil"/>
              <w:bottom w:val="single" w:sz="4" w:space="0" w:color="auto"/>
              <w:right w:val="single" w:sz="4" w:space="0" w:color="auto"/>
            </w:tcBorders>
            <w:shd w:val="clear" w:color="auto" w:fill="auto"/>
            <w:noWrap/>
            <w:vAlign w:val="center"/>
            <w:hideMark/>
          </w:tcPr>
          <w:p w14:paraId="2A10705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37" w:type="dxa"/>
            <w:tcBorders>
              <w:top w:val="nil"/>
              <w:left w:val="nil"/>
              <w:bottom w:val="single" w:sz="4" w:space="0" w:color="auto"/>
              <w:right w:val="single" w:sz="4" w:space="0" w:color="auto"/>
            </w:tcBorders>
            <w:shd w:val="clear" w:color="auto" w:fill="auto"/>
            <w:vAlign w:val="center"/>
            <w:hideMark/>
          </w:tcPr>
          <w:p w14:paraId="53B1FD1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1,654</w:t>
            </w:r>
          </w:p>
        </w:tc>
        <w:tc>
          <w:tcPr>
            <w:tcW w:w="1595" w:type="dxa"/>
            <w:tcBorders>
              <w:top w:val="nil"/>
              <w:left w:val="nil"/>
              <w:bottom w:val="single" w:sz="4" w:space="0" w:color="auto"/>
              <w:right w:val="single" w:sz="4" w:space="0" w:color="auto"/>
            </w:tcBorders>
            <w:shd w:val="clear" w:color="auto" w:fill="auto"/>
            <w:vAlign w:val="center"/>
            <w:hideMark/>
          </w:tcPr>
          <w:p w14:paraId="6E4631A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40,667,644</w:t>
            </w:r>
          </w:p>
        </w:tc>
        <w:tc>
          <w:tcPr>
            <w:tcW w:w="1456" w:type="dxa"/>
            <w:tcBorders>
              <w:top w:val="nil"/>
              <w:left w:val="nil"/>
              <w:bottom w:val="single" w:sz="4" w:space="0" w:color="auto"/>
              <w:right w:val="single" w:sz="4" w:space="0" w:color="auto"/>
            </w:tcBorders>
            <w:shd w:val="clear" w:color="auto" w:fill="auto"/>
            <w:vAlign w:val="center"/>
            <w:hideMark/>
          </w:tcPr>
          <w:p w14:paraId="15EB50D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1,021,656,094</w:t>
            </w:r>
          </w:p>
        </w:tc>
      </w:tr>
      <w:tr w:rsidR="00665150" w:rsidRPr="0039099F" w14:paraId="4480041C" w14:textId="77777777" w:rsidTr="00802B37">
        <w:trPr>
          <w:trHeight w:val="367"/>
        </w:trPr>
        <w:tc>
          <w:tcPr>
            <w:tcW w:w="1081" w:type="dxa"/>
            <w:vMerge/>
            <w:tcBorders>
              <w:top w:val="nil"/>
              <w:left w:val="single" w:sz="4" w:space="0" w:color="auto"/>
              <w:bottom w:val="single" w:sz="4" w:space="0" w:color="auto"/>
              <w:right w:val="single" w:sz="4" w:space="0" w:color="auto"/>
            </w:tcBorders>
            <w:vAlign w:val="center"/>
            <w:hideMark/>
          </w:tcPr>
          <w:p w14:paraId="2EBED6F0" w14:textId="77777777" w:rsidR="00665150" w:rsidRPr="00216153" w:rsidRDefault="00665150" w:rsidP="00802B37">
            <w:pPr>
              <w:spacing w:after="0" w:line="240" w:lineRule="auto"/>
              <w:rPr>
                <w:rFonts w:eastAsia="Times New Roman"/>
                <w:color w:val="4C4747"/>
                <w:spacing w:val="0"/>
              </w:rPr>
            </w:pPr>
          </w:p>
        </w:tc>
        <w:tc>
          <w:tcPr>
            <w:tcW w:w="941" w:type="dxa"/>
            <w:tcBorders>
              <w:top w:val="nil"/>
              <w:left w:val="nil"/>
              <w:bottom w:val="single" w:sz="4" w:space="0" w:color="auto"/>
              <w:right w:val="single" w:sz="4" w:space="0" w:color="auto"/>
            </w:tcBorders>
            <w:shd w:val="clear" w:color="auto" w:fill="auto"/>
            <w:noWrap/>
            <w:vAlign w:val="center"/>
            <w:hideMark/>
          </w:tcPr>
          <w:p w14:paraId="6A48783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37" w:type="dxa"/>
            <w:tcBorders>
              <w:top w:val="nil"/>
              <w:left w:val="nil"/>
              <w:bottom w:val="single" w:sz="4" w:space="0" w:color="auto"/>
              <w:right w:val="single" w:sz="4" w:space="0" w:color="auto"/>
            </w:tcBorders>
            <w:shd w:val="clear" w:color="auto" w:fill="auto"/>
            <w:hideMark/>
          </w:tcPr>
          <w:p w14:paraId="7939F88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95" w:type="dxa"/>
            <w:tcBorders>
              <w:top w:val="nil"/>
              <w:left w:val="nil"/>
              <w:bottom w:val="single" w:sz="4" w:space="0" w:color="auto"/>
              <w:right w:val="single" w:sz="4" w:space="0" w:color="auto"/>
            </w:tcBorders>
            <w:shd w:val="clear" w:color="auto" w:fill="auto"/>
            <w:vAlign w:val="center"/>
            <w:hideMark/>
          </w:tcPr>
          <w:p w14:paraId="4000459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56" w:type="dxa"/>
            <w:tcBorders>
              <w:top w:val="nil"/>
              <w:left w:val="nil"/>
              <w:bottom w:val="single" w:sz="4" w:space="0" w:color="auto"/>
              <w:right w:val="single" w:sz="4" w:space="0" w:color="auto"/>
            </w:tcBorders>
            <w:shd w:val="clear" w:color="auto" w:fill="auto"/>
            <w:vAlign w:val="center"/>
            <w:hideMark/>
          </w:tcPr>
          <w:p w14:paraId="657B412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7E2A78D0" w14:textId="77777777" w:rsidR="00665150" w:rsidRDefault="00665150" w:rsidP="00665150">
      <w:pPr>
        <w:rPr>
          <w:rFonts w:eastAsia="Calibri"/>
          <w:color w:val="4C4747"/>
          <w:sz w:val="18"/>
        </w:rPr>
      </w:pPr>
    </w:p>
    <w:p w14:paraId="3E69D12D" w14:textId="77777777" w:rsidR="00665150" w:rsidRDefault="00665150" w:rsidP="00665150">
      <w:pPr>
        <w:rPr>
          <w:rFonts w:eastAsia="Calibri"/>
          <w:color w:val="4C4747"/>
          <w:sz w:val="18"/>
        </w:rPr>
      </w:pPr>
      <w:r>
        <w:rPr>
          <w:noProof/>
          <w:lang w:val="en-US"/>
        </w:rPr>
        <w:drawing>
          <wp:inline distT="0" distB="0" distL="0" distR="0" wp14:anchorId="02D25261" wp14:editId="25117A94">
            <wp:extent cx="2085975" cy="1533525"/>
            <wp:effectExtent l="0" t="0" r="9525" b="9525"/>
            <wp:docPr id="94" name="Gráfico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Pr>
          <w:rFonts w:eastAsia="Calibri"/>
          <w:color w:val="4C4747"/>
          <w:sz w:val="18"/>
        </w:rPr>
        <w:t xml:space="preserve">  </w:t>
      </w:r>
      <w:r>
        <w:rPr>
          <w:noProof/>
          <w:lang w:val="en-US"/>
        </w:rPr>
        <w:drawing>
          <wp:inline distT="0" distB="0" distL="0" distR="0" wp14:anchorId="28D860B8" wp14:editId="7C17DBC7">
            <wp:extent cx="2076448" cy="1524000"/>
            <wp:effectExtent l="0" t="0" r="635" b="0"/>
            <wp:docPr id="95" name="Gráfico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C8A90DF"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tab/>
      </w:r>
      <w:r>
        <w:rPr>
          <w:rFonts w:eastAsia="Calibri"/>
          <w:color w:val="4C4747"/>
          <w:lang w:val="es-ES"/>
        </w:rPr>
        <w:br w:type="page"/>
      </w:r>
    </w:p>
    <w:p w14:paraId="6AE4BFEF" w14:textId="77777777" w:rsidR="00665150" w:rsidRDefault="00665150" w:rsidP="00665150">
      <w:pPr>
        <w:rPr>
          <w:rFonts w:eastAsia="Calibri"/>
          <w:color w:val="4C4747"/>
          <w:lang w:val="es-ES"/>
        </w:rPr>
      </w:pPr>
    </w:p>
    <w:tbl>
      <w:tblPr>
        <w:tblW w:w="6652" w:type="dxa"/>
        <w:tblLook w:val="04A0" w:firstRow="1" w:lastRow="0" w:firstColumn="1" w:lastColumn="0" w:noHBand="0" w:noVBand="1"/>
      </w:tblPr>
      <w:tblGrid>
        <w:gridCol w:w="1203"/>
        <w:gridCol w:w="1054"/>
        <w:gridCol w:w="1376"/>
        <w:gridCol w:w="1668"/>
        <w:gridCol w:w="1596"/>
      </w:tblGrid>
      <w:tr w:rsidR="00665150" w:rsidRPr="0039099F" w14:paraId="0605F4FD" w14:textId="77777777" w:rsidTr="00802B37">
        <w:trPr>
          <w:trHeight w:val="432"/>
        </w:trPr>
        <w:tc>
          <w:tcPr>
            <w:tcW w:w="6652" w:type="dxa"/>
            <w:gridSpan w:val="5"/>
            <w:tcBorders>
              <w:top w:val="nil"/>
              <w:left w:val="nil"/>
              <w:bottom w:val="nil"/>
              <w:right w:val="nil"/>
            </w:tcBorders>
            <w:shd w:val="clear" w:color="auto" w:fill="auto"/>
            <w:noWrap/>
            <w:vAlign w:val="bottom"/>
            <w:hideMark/>
          </w:tcPr>
          <w:p w14:paraId="64A416A7" w14:textId="2CE4298B"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9099F" w14:paraId="750A916D" w14:textId="77777777" w:rsidTr="00802B37">
        <w:trPr>
          <w:trHeight w:val="432"/>
        </w:trPr>
        <w:tc>
          <w:tcPr>
            <w:tcW w:w="1115" w:type="dxa"/>
            <w:tcBorders>
              <w:top w:val="nil"/>
              <w:left w:val="nil"/>
              <w:bottom w:val="nil"/>
              <w:right w:val="nil"/>
            </w:tcBorders>
            <w:shd w:val="clear" w:color="auto" w:fill="auto"/>
            <w:noWrap/>
            <w:vAlign w:val="bottom"/>
            <w:hideMark/>
          </w:tcPr>
          <w:p w14:paraId="2D944C1A" w14:textId="77777777" w:rsidR="00665150" w:rsidRPr="0039099F" w:rsidRDefault="00665150" w:rsidP="00802B37">
            <w:pPr>
              <w:spacing w:after="0" w:line="240" w:lineRule="auto"/>
              <w:jc w:val="center"/>
              <w:rPr>
                <w:rFonts w:eastAsia="Times New Roman"/>
                <w:b/>
                <w:bCs/>
                <w:color w:val="4C4747"/>
                <w:spacing w:val="0"/>
                <w:sz w:val="28"/>
                <w:szCs w:val="28"/>
              </w:rPr>
            </w:pPr>
          </w:p>
        </w:tc>
        <w:tc>
          <w:tcPr>
            <w:tcW w:w="1054" w:type="dxa"/>
            <w:tcBorders>
              <w:top w:val="nil"/>
              <w:left w:val="nil"/>
              <w:bottom w:val="nil"/>
              <w:right w:val="nil"/>
            </w:tcBorders>
            <w:shd w:val="clear" w:color="auto" w:fill="auto"/>
            <w:noWrap/>
            <w:vAlign w:val="bottom"/>
            <w:hideMark/>
          </w:tcPr>
          <w:p w14:paraId="2D385225" w14:textId="77777777" w:rsidR="00665150" w:rsidRPr="0039099F" w:rsidRDefault="00665150" w:rsidP="00802B37">
            <w:pPr>
              <w:spacing w:after="0" w:line="240" w:lineRule="auto"/>
              <w:jc w:val="center"/>
              <w:rPr>
                <w:rFonts w:eastAsia="Times New Roman"/>
                <w:color w:val="auto"/>
                <w:spacing w:val="0"/>
                <w:sz w:val="20"/>
                <w:szCs w:val="20"/>
              </w:rPr>
            </w:pPr>
          </w:p>
        </w:tc>
        <w:tc>
          <w:tcPr>
            <w:tcW w:w="1334" w:type="dxa"/>
            <w:tcBorders>
              <w:top w:val="nil"/>
              <w:left w:val="nil"/>
              <w:bottom w:val="nil"/>
              <w:right w:val="nil"/>
            </w:tcBorders>
            <w:shd w:val="clear" w:color="auto" w:fill="auto"/>
            <w:noWrap/>
            <w:vAlign w:val="bottom"/>
            <w:hideMark/>
          </w:tcPr>
          <w:p w14:paraId="64B420F8" w14:textId="77777777" w:rsidR="00665150" w:rsidRPr="00216153" w:rsidRDefault="00665150" w:rsidP="00802B37">
            <w:pPr>
              <w:spacing w:after="0" w:line="240" w:lineRule="auto"/>
              <w:jc w:val="center"/>
              <w:rPr>
                <w:rFonts w:eastAsia="Times New Roman"/>
                <w:color w:val="4C4747"/>
                <w:spacing w:val="0"/>
                <w:sz w:val="20"/>
                <w:szCs w:val="20"/>
              </w:rPr>
            </w:pPr>
          </w:p>
        </w:tc>
        <w:tc>
          <w:tcPr>
            <w:tcW w:w="1668" w:type="dxa"/>
            <w:tcBorders>
              <w:top w:val="nil"/>
              <w:left w:val="nil"/>
              <w:bottom w:val="nil"/>
              <w:right w:val="nil"/>
            </w:tcBorders>
            <w:shd w:val="clear" w:color="auto" w:fill="auto"/>
            <w:noWrap/>
            <w:vAlign w:val="bottom"/>
            <w:hideMark/>
          </w:tcPr>
          <w:p w14:paraId="6D61A787" w14:textId="77777777" w:rsidR="00665150" w:rsidRPr="00216153" w:rsidRDefault="00665150" w:rsidP="00802B37">
            <w:pPr>
              <w:spacing w:after="0" w:line="240" w:lineRule="auto"/>
              <w:jc w:val="center"/>
              <w:rPr>
                <w:rFonts w:eastAsia="Times New Roman"/>
                <w:color w:val="4C4747"/>
                <w:spacing w:val="0"/>
                <w:sz w:val="20"/>
                <w:szCs w:val="20"/>
              </w:rPr>
            </w:pPr>
          </w:p>
        </w:tc>
        <w:tc>
          <w:tcPr>
            <w:tcW w:w="1479" w:type="dxa"/>
            <w:tcBorders>
              <w:top w:val="nil"/>
              <w:left w:val="nil"/>
              <w:bottom w:val="nil"/>
              <w:right w:val="nil"/>
            </w:tcBorders>
            <w:shd w:val="clear" w:color="auto" w:fill="auto"/>
            <w:noWrap/>
            <w:vAlign w:val="bottom"/>
            <w:hideMark/>
          </w:tcPr>
          <w:p w14:paraId="5664D34A"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9099F" w14:paraId="1EB1CB14" w14:textId="77777777" w:rsidTr="00802B37">
        <w:trPr>
          <w:trHeight w:val="362"/>
        </w:trPr>
        <w:tc>
          <w:tcPr>
            <w:tcW w:w="1115" w:type="dxa"/>
            <w:tcBorders>
              <w:top w:val="nil"/>
              <w:left w:val="nil"/>
              <w:bottom w:val="nil"/>
              <w:right w:val="nil"/>
            </w:tcBorders>
            <w:shd w:val="clear" w:color="auto" w:fill="auto"/>
            <w:noWrap/>
            <w:vAlign w:val="bottom"/>
            <w:hideMark/>
          </w:tcPr>
          <w:p w14:paraId="3179F0BE"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Año:</w:t>
            </w:r>
          </w:p>
        </w:tc>
        <w:tc>
          <w:tcPr>
            <w:tcW w:w="1054" w:type="dxa"/>
            <w:tcBorders>
              <w:top w:val="nil"/>
              <w:left w:val="nil"/>
              <w:bottom w:val="nil"/>
              <w:right w:val="nil"/>
            </w:tcBorders>
            <w:shd w:val="clear" w:color="auto" w:fill="auto"/>
            <w:noWrap/>
            <w:vAlign w:val="center"/>
            <w:hideMark/>
          </w:tcPr>
          <w:p w14:paraId="2E158377" w14:textId="77777777" w:rsidR="00665150" w:rsidRPr="0039099F" w:rsidRDefault="00665150" w:rsidP="00802B37">
            <w:pPr>
              <w:spacing w:after="0" w:line="240" w:lineRule="auto"/>
              <w:rPr>
                <w:rFonts w:eastAsia="Times New Roman"/>
                <w:color w:val="4C4747"/>
                <w:spacing w:val="0"/>
              </w:rPr>
            </w:pPr>
            <w:r w:rsidRPr="0039099F">
              <w:rPr>
                <w:rFonts w:eastAsia="Times New Roman"/>
                <w:color w:val="4C4747"/>
                <w:spacing w:val="0"/>
              </w:rPr>
              <w:t>2024</w:t>
            </w:r>
          </w:p>
        </w:tc>
        <w:tc>
          <w:tcPr>
            <w:tcW w:w="1334" w:type="dxa"/>
            <w:tcBorders>
              <w:top w:val="nil"/>
              <w:left w:val="nil"/>
              <w:bottom w:val="nil"/>
              <w:right w:val="nil"/>
            </w:tcBorders>
            <w:shd w:val="clear" w:color="auto" w:fill="auto"/>
            <w:noWrap/>
            <w:vAlign w:val="bottom"/>
            <w:hideMark/>
          </w:tcPr>
          <w:p w14:paraId="0A6128ED" w14:textId="77777777" w:rsidR="00665150" w:rsidRPr="00216153" w:rsidRDefault="00665150" w:rsidP="00802B37">
            <w:pPr>
              <w:spacing w:after="0" w:line="240" w:lineRule="auto"/>
              <w:rPr>
                <w:rFonts w:eastAsia="Times New Roman"/>
                <w:color w:val="4C4747"/>
                <w:spacing w:val="0"/>
              </w:rPr>
            </w:pPr>
          </w:p>
        </w:tc>
        <w:tc>
          <w:tcPr>
            <w:tcW w:w="1668" w:type="dxa"/>
            <w:tcBorders>
              <w:top w:val="nil"/>
              <w:left w:val="nil"/>
              <w:bottom w:val="nil"/>
              <w:right w:val="nil"/>
            </w:tcBorders>
            <w:shd w:val="clear" w:color="auto" w:fill="auto"/>
            <w:noWrap/>
            <w:vAlign w:val="bottom"/>
            <w:hideMark/>
          </w:tcPr>
          <w:p w14:paraId="4C6BC485"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79" w:type="dxa"/>
            <w:tcBorders>
              <w:top w:val="nil"/>
              <w:left w:val="nil"/>
              <w:bottom w:val="nil"/>
              <w:right w:val="nil"/>
            </w:tcBorders>
            <w:shd w:val="clear" w:color="auto" w:fill="auto"/>
            <w:noWrap/>
            <w:vAlign w:val="bottom"/>
            <w:hideMark/>
          </w:tcPr>
          <w:p w14:paraId="5D5EF38A"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9099F" w14:paraId="0D6FD678" w14:textId="77777777" w:rsidTr="00802B37">
        <w:trPr>
          <w:trHeight w:val="725"/>
        </w:trPr>
        <w:tc>
          <w:tcPr>
            <w:tcW w:w="1115" w:type="dxa"/>
            <w:tcBorders>
              <w:top w:val="nil"/>
              <w:left w:val="nil"/>
              <w:bottom w:val="nil"/>
              <w:right w:val="nil"/>
            </w:tcBorders>
            <w:shd w:val="clear" w:color="auto" w:fill="auto"/>
            <w:noWrap/>
            <w:vAlign w:val="center"/>
            <w:hideMark/>
          </w:tcPr>
          <w:p w14:paraId="25C87EDB"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Periodo:</w:t>
            </w:r>
          </w:p>
        </w:tc>
        <w:tc>
          <w:tcPr>
            <w:tcW w:w="2389" w:type="dxa"/>
            <w:gridSpan w:val="2"/>
            <w:tcBorders>
              <w:top w:val="nil"/>
              <w:left w:val="nil"/>
              <w:bottom w:val="nil"/>
              <w:right w:val="nil"/>
            </w:tcBorders>
            <w:shd w:val="clear" w:color="auto" w:fill="auto"/>
            <w:vAlign w:val="center"/>
            <w:hideMark/>
          </w:tcPr>
          <w:p w14:paraId="17B76111"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668" w:type="dxa"/>
            <w:tcBorders>
              <w:top w:val="nil"/>
              <w:left w:val="nil"/>
              <w:bottom w:val="nil"/>
              <w:right w:val="nil"/>
            </w:tcBorders>
            <w:shd w:val="clear" w:color="auto" w:fill="auto"/>
            <w:noWrap/>
            <w:vAlign w:val="center"/>
            <w:hideMark/>
          </w:tcPr>
          <w:p w14:paraId="711383EB"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79" w:type="dxa"/>
            <w:tcBorders>
              <w:top w:val="nil"/>
              <w:left w:val="nil"/>
              <w:bottom w:val="nil"/>
              <w:right w:val="nil"/>
            </w:tcBorders>
            <w:shd w:val="clear" w:color="auto" w:fill="auto"/>
            <w:vAlign w:val="bottom"/>
            <w:hideMark/>
          </w:tcPr>
          <w:p w14:paraId="14B8B7CC"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9099F" w14:paraId="41D2C3DE" w14:textId="77777777" w:rsidTr="00802B37">
        <w:trPr>
          <w:trHeight w:val="362"/>
        </w:trPr>
        <w:tc>
          <w:tcPr>
            <w:tcW w:w="1115" w:type="dxa"/>
            <w:tcBorders>
              <w:top w:val="nil"/>
              <w:left w:val="nil"/>
              <w:bottom w:val="nil"/>
              <w:right w:val="nil"/>
            </w:tcBorders>
            <w:shd w:val="clear" w:color="auto" w:fill="auto"/>
            <w:noWrap/>
            <w:vAlign w:val="center"/>
            <w:hideMark/>
          </w:tcPr>
          <w:p w14:paraId="16836667" w14:textId="77777777" w:rsidR="00665150" w:rsidRPr="0039099F" w:rsidRDefault="00665150" w:rsidP="00802B37">
            <w:pPr>
              <w:spacing w:after="0" w:line="240" w:lineRule="auto"/>
              <w:rPr>
                <w:rFonts w:eastAsia="Times New Roman"/>
                <w:color w:val="4C4747"/>
                <w:spacing w:val="0"/>
              </w:rPr>
            </w:pPr>
          </w:p>
        </w:tc>
        <w:tc>
          <w:tcPr>
            <w:tcW w:w="1054" w:type="dxa"/>
            <w:tcBorders>
              <w:top w:val="nil"/>
              <w:left w:val="nil"/>
              <w:bottom w:val="nil"/>
              <w:right w:val="nil"/>
            </w:tcBorders>
            <w:shd w:val="clear" w:color="auto" w:fill="auto"/>
            <w:vAlign w:val="center"/>
            <w:hideMark/>
          </w:tcPr>
          <w:p w14:paraId="49FC48B8" w14:textId="77777777" w:rsidR="00665150" w:rsidRPr="0039099F" w:rsidRDefault="00665150" w:rsidP="00802B37">
            <w:pPr>
              <w:spacing w:after="0" w:line="240" w:lineRule="auto"/>
              <w:rPr>
                <w:rFonts w:eastAsia="Times New Roman"/>
                <w:color w:val="auto"/>
                <w:spacing w:val="0"/>
                <w:sz w:val="20"/>
                <w:szCs w:val="20"/>
              </w:rPr>
            </w:pPr>
          </w:p>
        </w:tc>
        <w:tc>
          <w:tcPr>
            <w:tcW w:w="1334" w:type="dxa"/>
            <w:tcBorders>
              <w:top w:val="nil"/>
              <w:left w:val="nil"/>
              <w:bottom w:val="nil"/>
              <w:right w:val="nil"/>
            </w:tcBorders>
            <w:shd w:val="clear" w:color="auto" w:fill="auto"/>
            <w:vAlign w:val="center"/>
            <w:hideMark/>
          </w:tcPr>
          <w:p w14:paraId="6E7EA9BC" w14:textId="77777777" w:rsidR="00665150" w:rsidRPr="0039099F" w:rsidRDefault="00665150" w:rsidP="00802B37">
            <w:pPr>
              <w:spacing w:after="0" w:line="240" w:lineRule="auto"/>
              <w:jc w:val="center"/>
              <w:rPr>
                <w:rFonts w:eastAsia="Times New Roman"/>
                <w:color w:val="auto"/>
                <w:spacing w:val="0"/>
                <w:sz w:val="20"/>
                <w:szCs w:val="20"/>
              </w:rPr>
            </w:pPr>
          </w:p>
        </w:tc>
        <w:tc>
          <w:tcPr>
            <w:tcW w:w="1668" w:type="dxa"/>
            <w:tcBorders>
              <w:top w:val="nil"/>
              <w:left w:val="nil"/>
              <w:bottom w:val="nil"/>
              <w:right w:val="nil"/>
            </w:tcBorders>
            <w:shd w:val="clear" w:color="auto" w:fill="auto"/>
            <w:noWrap/>
            <w:vAlign w:val="center"/>
            <w:hideMark/>
          </w:tcPr>
          <w:p w14:paraId="0C428AE9" w14:textId="77777777" w:rsidR="00665150" w:rsidRPr="0039099F" w:rsidRDefault="00665150" w:rsidP="00802B37">
            <w:pPr>
              <w:spacing w:after="0" w:line="240" w:lineRule="auto"/>
              <w:jc w:val="center"/>
              <w:rPr>
                <w:rFonts w:eastAsia="Times New Roman"/>
                <w:color w:val="auto"/>
                <w:spacing w:val="0"/>
                <w:sz w:val="20"/>
                <w:szCs w:val="20"/>
              </w:rPr>
            </w:pPr>
          </w:p>
        </w:tc>
        <w:tc>
          <w:tcPr>
            <w:tcW w:w="1479" w:type="dxa"/>
            <w:tcBorders>
              <w:top w:val="nil"/>
              <w:left w:val="nil"/>
              <w:bottom w:val="nil"/>
              <w:right w:val="nil"/>
            </w:tcBorders>
            <w:shd w:val="clear" w:color="auto" w:fill="auto"/>
            <w:vAlign w:val="bottom"/>
            <w:hideMark/>
          </w:tcPr>
          <w:p w14:paraId="6FD7B8A0" w14:textId="77777777" w:rsidR="00665150" w:rsidRPr="0039099F" w:rsidRDefault="00665150" w:rsidP="00802B37">
            <w:pPr>
              <w:spacing w:after="0" w:line="240" w:lineRule="auto"/>
              <w:rPr>
                <w:rFonts w:eastAsia="Times New Roman"/>
                <w:color w:val="auto"/>
                <w:spacing w:val="0"/>
                <w:sz w:val="20"/>
                <w:szCs w:val="20"/>
              </w:rPr>
            </w:pPr>
          </w:p>
        </w:tc>
      </w:tr>
      <w:tr w:rsidR="00665150" w:rsidRPr="0039099F" w14:paraId="60197A73" w14:textId="77777777" w:rsidTr="00802B37">
        <w:trPr>
          <w:trHeight w:val="1088"/>
        </w:trPr>
        <w:tc>
          <w:tcPr>
            <w:tcW w:w="111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DB0EB4C"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Provincia</w:t>
            </w:r>
          </w:p>
        </w:tc>
        <w:tc>
          <w:tcPr>
            <w:tcW w:w="1054" w:type="dxa"/>
            <w:tcBorders>
              <w:top w:val="single" w:sz="4" w:space="0" w:color="auto"/>
              <w:left w:val="nil"/>
              <w:bottom w:val="single" w:sz="4" w:space="0" w:color="auto"/>
              <w:right w:val="single" w:sz="4" w:space="0" w:color="auto"/>
            </w:tcBorders>
            <w:shd w:val="clear" w:color="000000" w:fill="002060"/>
            <w:noWrap/>
            <w:vAlign w:val="center"/>
            <w:hideMark/>
          </w:tcPr>
          <w:p w14:paraId="173F9FAC"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Rubros</w:t>
            </w:r>
          </w:p>
        </w:tc>
        <w:tc>
          <w:tcPr>
            <w:tcW w:w="1334" w:type="dxa"/>
            <w:tcBorders>
              <w:top w:val="single" w:sz="4" w:space="0" w:color="auto"/>
              <w:left w:val="nil"/>
              <w:bottom w:val="single" w:sz="4" w:space="0" w:color="auto"/>
              <w:right w:val="single" w:sz="4" w:space="0" w:color="auto"/>
            </w:tcBorders>
            <w:shd w:val="clear" w:color="000000" w:fill="002060"/>
            <w:vAlign w:val="center"/>
            <w:hideMark/>
          </w:tcPr>
          <w:p w14:paraId="7EDD53E2"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Pólizas Facturadas Tareas</w:t>
            </w:r>
          </w:p>
        </w:tc>
        <w:tc>
          <w:tcPr>
            <w:tcW w:w="1668" w:type="dxa"/>
            <w:tcBorders>
              <w:top w:val="single" w:sz="4" w:space="0" w:color="auto"/>
              <w:left w:val="nil"/>
              <w:bottom w:val="single" w:sz="4" w:space="0" w:color="auto"/>
              <w:right w:val="single" w:sz="4" w:space="0" w:color="auto"/>
            </w:tcBorders>
            <w:shd w:val="clear" w:color="000000" w:fill="002060"/>
            <w:vAlign w:val="center"/>
            <w:hideMark/>
          </w:tcPr>
          <w:p w14:paraId="0BE81378"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Total prima, (100%) en RD$</w:t>
            </w:r>
          </w:p>
        </w:tc>
        <w:tc>
          <w:tcPr>
            <w:tcW w:w="1479" w:type="dxa"/>
            <w:tcBorders>
              <w:top w:val="single" w:sz="4" w:space="0" w:color="auto"/>
              <w:left w:val="nil"/>
              <w:bottom w:val="single" w:sz="4" w:space="0" w:color="auto"/>
              <w:right w:val="single" w:sz="4" w:space="0" w:color="auto"/>
            </w:tcBorders>
            <w:shd w:val="clear" w:color="000000" w:fill="002060"/>
            <w:vAlign w:val="center"/>
            <w:hideMark/>
          </w:tcPr>
          <w:p w14:paraId="613F9A90"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Asegurado, en RD$</w:t>
            </w:r>
          </w:p>
        </w:tc>
      </w:tr>
      <w:tr w:rsidR="00665150" w:rsidRPr="00216153" w14:paraId="76239244" w14:textId="77777777" w:rsidTr="00802B37">
        <w:trPr>
          <w:trHeight w:val="345"/>
        </w:trPr>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14:paraId="4C7B7C7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Hato Mayor</w:t>
            </w:r>
          </w:p>
        </w:tc>
        <w:tc>
          <w:tcPr>
            <w:tcW w:w="1054" w:type="dxa"/>
            <w:tcBorders>
              <w:top w:val="nil"/>
              <w:left w:val="nil"/>
              <w:bottom w:val="single" w:sz="4" w:space="0" w:color="auto"/>
              <w:right w:val="single" w:sz="4" w:space="0" w:color="auto"/>
            </w:tcBorders>
            <w:shd w:val="clear" w:color="auto" w:fill="auto"/>
            <w:noWrap/>
            <w:vAlign w:val="bottom"/>
            <w:hideMark/>
          </w:tcPr>
          <w:p w14:paraId="3862061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334" w:type="dxa"/>
            <w:tcBorders>
              <w:top w:val="nil"/>
              <w:left w:val="nil"/>
              <w:bottom w:val="single" w:sz="4" w:space="0" w:color="auto"/>
              <w:right w:val="single" w:sz="4" w:space="0" w:color="auto"/>
            </w:tcBorders>
            <w:shd w:val="clear" w:color="auto" w:fill="auto"/>
            <w:vAlign w:val="center"/>
            <w:hideMark/>
          </w:tcPr>
          <w:p w14:paraId="23918B8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w:t>
            </w:r>
          </w:p>
        </w:tc>
        <w:tc>
          <w:tcPr>
            <w:tcW w:w="1668" w:type="dxa"/>
            <w:tcBorders>
              <w:top w:val="nil"/>
              <w:left w:val="nil"/>
              <w:bottom w:val="single" w:sz="4" w:space="0" w:color="auto"/>
              <w:right w:val="single" w:sz="4" w:space="0" w:color="auto"/>
            </w:tcBorders>
            <w:shd w:val="clear" w:color="auto" w:fill="auto"/>
            <w:vAlign w:val="center"/>
            <w:hideMark/>
          </w:tcPr>
          <w:p w14:paraId="21A2CA0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211,920</w:t>
            </w:r>
          </w:p>
        </w:tc>
        <w:tc>
          <w:tcPr>
            <w:tcW w:w="1479" w:type="dxa"/>
            <w:tcBorders>
              <w:top w:val="nil"/>
              <w:left w:val="nil"/>
              <w:bottom w:val="single" w:sz="4" w:space="0" w:color="auto"/>
              <w:right w:val="single" w:sz="4" w:space="0" w:color="auto"/>
            </w:tcBorders>
            <w:shd w:val="clear" w:color="auto" w:fill="auto"/>
            <w:vAlign w:val="center"/>
            <w:hideMark/>
          </w:tcPr>
          <w:p w14:paraId="7D2E594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4,482,000</w:t>
            </w:r>
          </w:p>
        </w:tc>
      </w:tr>
      <w:tr w:rsidR="00665150" w:rsidRPr="00216153" w14:paraId="5EA04CC2" w14:textId="77777777" w:rsidTr="00802B37">
        <w:trPr>
          <w:trHeight w:val="345"/>
        </w:trPr>
        <w:tc>
          <w:tcPr>
            <w:tcW w:w="1115" w:type="dxa"/>
            <w:vMerge/>
            <w:tcBorders>
              <w:top w:val="nil"/>
              <w:left w:val="single" w:sz="4" w:space="0" w:color="auto"/>
              <w:bottom w:val="single" w:sz="4" w:space="0" w:color="auto"/>
              <w:right w:val="single" w:sz="4" w:space="0" w:color="auto"/>
            </w:tcBorders>
            <w:vAlign w:val="center"/>
            <w:hideMark/>
          </w:tcPr>
          <w:p w14:paraId="4DAF319D" w14:textId="77777777" w:rsidR="00665150" w:rsidRPr="00216153" w:rsidRDefault="00665150" w:rsidP="00802B37">
            <w:pPr>
              <w:spacing w:after="0" w:line="240" w:lineRule="auto"/>
              <w:rPr>
                <w:rFonts w:eastAsia="Times New Roman"/>
                <w:color w:val="4C4747"/>
                <w:spacing w:val="0"/>
              </w:rPr>
            </w:pPr>
          </w:p>
        </w:tc>
        <w:tc>
          <w:tcPr>
            <w:tcW w:w="1054" w:type="dxa"/>
            <w:tcBorders>
              <w:top w:val="nil"/>
              <w:left w:val="nil"/>
              <w:bottom w:val="single" w:sz="4" w:space="0" w:color="auto"/>
              <w:right w:val="single" w:sz="4" w:space="0" w:color="auto"/>
            </w:tcBorders>
            <w:shd w:val="clear" w:color="auto" w:fill="auto"/>
            <w:noWrap/>
            <w:vAlign w:val="bottom"/>
            <w:hideMark/>
          </w:tcPr>
          <w:p w14:paraId="550F381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34" w:type="dxa"/>
            <w:tcBorders>
              <w:top w:val="nil"/>
              <w:left w:val="nil"/>
              <w:bottom w:val="single" w:sz="4" w:space="0" w:color="auto"/>
              <w:right w:val="single" w:sz="4" w:space="0" w:color="auto"/>
            </w:tcBorders>
            <w:shd w:val="clear" w:color="auto" w:fill="auto"/>
            <w:vAlign w:val="center"/>
            <w:hideMark/>
          </w:tcPr>
          <w:p w14:paraId="43E6AA7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w:t>
            </w:r>
          </w:p>
        </w:tc>
        <w:tc>
          <w:tcPr>
            <w:tcW w:w="1668" w:type="dxa"/>
            <w:tcBorders>
              <w:top w:val="nil"/>
              <w:left w:val="nil"/>
              <w:bottom w:val="single" w:sz="4" w:space="0" w:color="auto"/>
              <w:right w:val="single" w:sz="4" w:space="0" w:color="auto"/>
            </w:tcBorders>
            <w:shd w:val="clear" w:color="auto" w:fill="auto"/>
            <w:vAlign w:val="center"/>
            <w:hideMark/>
          </w:tcPr>
          <w:p w14:paraId="032632E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84,000</w:t>
            </w:r>
          </w:p>
        </w:tc>
        <w:tc>
          <w:tcPr>
            <w:tcW w:w="1479" w:type="dxa"/>
            <w:tcBorders>
              <w:top w:val="nil"/>
              <w:left w:val="nil"/>
              <w:bottom w:val="single" w:sz="4" w:space="0" w:color="auto"/>
              <w:right w:val="single" w:sz="4" w:space="0" w:color="auto"/>
            </w:tcBorders>
            <w:shd w:val="clear" w:color="auto" w:fill="auto"/>
            <w:vAlign w:val="center"/>
            <w:hideMark/>
          </w:tcPr>
          <w:p w14:paraId="6B7ABC8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24,819,950</w:t>
            </w:r>
          </w:p>
        </w:tc>
      </w:tr>
      <w:tr w:rsidR="00665150" w:rsidRPr="00216153" w14:paraId="2B580091" w14:textId="77777777" w:rsidTr="00802B37">
        <w:trPr>
          <w:trHeight w:val="345"/>
        </w:trPr>
        <w:tc>
          <w:tcPr>
            <w:tcW w:w="1115" w:type="dxa"/>
            <w:vMerge/>
            <w:tcBorders>
              <w:top w:val="nil"/>
              <w:left w:val="single" w:sz="4" w:space="0" w:color="auto"/>
              <w:bottom w:val="single" w:sz="4" w:space="0" w:color="auto"/>
              <w:right w:val="single" w:sz="4" w:space="0" w:color="auto"/>
            </w:tcBorders>
            <w:vAlign w:val="center"/>
            <w:hideMark/>
          </w:tcPr>
          <w:p w14:paraId="46AD8FA9" w14:textId="77777777" w:rsidR="00665150" w:rsidRPr="00216153" w:rsidRDefault="00665150" w:rsidP="00802B37">
            <w:pPr>
              <w:spacing w:after="0" w:line="240" w:lineRule="auto"/>
              <w:rPr>
                <w:rFonts w:eastAsia="Times New Roman"/>
                <w:color w:val="4C4747"/>
                <w:spacing w:val="0"/>
              </w:rPr>
            </w:pPr>
          </w:p>
        </w:tc>
        <w:tc>
          <w:tcPr>
            <w:tcW w:w="1054" w:type="dxa"/>
            <w:tcBorders>
              <w:top w:val="nil"/>
              <w:left w:val="nil"/>
              <w:bottom w:val="single" w:sz="4" w:space="0" w:color="auto"/>
              <w:right w:val="single" w:sz="4" w:space="0" w:color="auto"/>
            </w:tcBorders>
            <w:shd w:val="clear" w:color="auto" w:fill="auto"/>
            <w:noWrap/>
            <w:vAlign w:val="bottom"/>
            <w:hideMark/>
          </w:tcPr>
          <w:p w14:paraId="0B6D106D"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34" w:type="dxa"/>
            <w:tcBorders>
              <w:top w:val="nil"/>
              <w:left w:val="nil"/>
              <w:bottom w:val="single" w:sz="4" w:space="0" w:color="auto"/>
              <w:right w:val="single" w:sz="4" w:space="0" w:color="auto"/>
            </w:tcBorders>
            <w:shd w:val="clear" w:color="auto" w:fill="auto"/>
            <w:vAlign w:val="center"/>
            <w:hideMark/>
          </w:tcPr>
          <w:p w14:paraId="721BEAC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w:t>
            </w:r>
          </w:p>
        </w:tc>
        <w:tc>
          <w:tcPr>
            <w:tcW w:w="1668" w:type="dxa"/>
            <w:tcBorders>
              <w:top w:val="nil"/>
              <w:left w:val="nil"/>
              <w:bottom w:val="single" w:sz="4" w:space="0" w:color="auto"/>
              <w:right w:val="single" w:sz="4" w:space="0" w:color="auto"/>
            </w:tcBorders>
            <w:shd w:val="clear" w:color="auto" w:fill="auto"/>
            <w:vAlign w:val="center"/>
            <w:hideMark/>
          </w:tcPr>
          <w:p w14:paraId="3409E10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295,920</w:t>
            </w:r>
          </w:p>
        </w:tc>
        <w:tc>
          <w:tcPr>
            <w:tcW w:w="1479" w:type="dxa"/>
            <w:tcBorders>
              <w:top w:val="nil"/>
              <w:left w:val="nil"/>
              <w:bottom w:val="single" w:sz="4" w:space="0" w:color="auto"/>
              <w:right w:val="single" w:sz="4" w:space="0" w:color="auto"/>
            </w:tcBorders>
            <w:shd w:val="clear" w:color="auto" w:fill="auto"/>
            <w:vAlign w:val="center"/>
            <w:hideMark/>
          </w:tcPr>
          <w:p w14:paraId="7A0BA22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29,301,950</w:t>
            </w:r>
          </w:p>
        </w:tc>
      </w:tr>
      <w:tr w:rsidR="00665150" w:rsidRPr="00216153" w14:paraId="0137FAD0" w14:textId="77777777" w:rsidTr="00802B37">
        <w:trPr>
          <w:trHeight w:val="345"/>
        </w:trPr>
        <w:tc>
          <w:tcPr>
            <w:tcW w:w="1115" w:type="dxa"/>
            <w:vMerge/>
            <w:tcBorders>
              <w:top w:val="nil"/>
              <w:left w:val="single" w:sz="4" w:space="0" w:color="auto"/>
              <w:bottom w:val="single" w:sz="4" w:space="0" w:color="auto"/>
              <w:right w:val="single" w:sz="4" w:space="0" w:color="auto"/>
            </w:tcBorders>
            <w:vAlign w:val="center"/>
            <w:hideMark/>
          </w:tcPr>
          <w:p w14:paraId="6A1A8B39" w14:textId="77777777" w:rsidR="00665150" w:rsidRPr="00216153" w:rsidRDefault="00665150" w:rsidP="00802B37">
            <w:pPr>
              <w:spacing w:after="0" w:line="240" w:lineRule="auto"/>
              <w:rPr>
                <w:rFonts w:eastAsia="Times New Roman"/>
                <w:color w:val="4C4747"/>
                <w:spacing w:val="0"/>
              </w:rPr>
            </w:pPr>
          </w:p>
        </w:tc>
        <w:tc>
          <w:tcPr>
            <w:tcW w:w="1054" w:type="dxa"/>
            <w:tcBorders>
              <w:top w:val="nil"/>
              <w:left w:val="nil"/>
              <w:bottom w:val="single" w:sz="4" w:space="0" w:color="auto"/>
              <w:right w:val="single" w:sz="4" w:space="0" w:color="auto"/>
            </w:tcBorders>
            <w:shd w:val="clear" w:color="auto" w:fill="auto"/>
            <w:noWrap/>
            <w:vAlign w:val="center"/>
            <w:hideMark/>
          </w:tcPr>
          <w:p w14:paraId="175BEDA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34" w:type="dxa"/>
            <w:tcBorders>
              <w:top w:val="nil"/>
              <w:left w:val="nil"/>
              <w:bottom w:val="single" w:sz="4" w:space="0" w:color="auto"/>
              <w:right w:val="single" w:sz="4" w:space="0" w:color="auto"/>
            </w:tcBorders>
            <w:shd w:val="clear" w:color="auto" w:fill="auto"/>
            <w:vAlign w:val="center"/>
            <w:hideMark/>
          </w:tcPr>
          <w:p w14:paraId="3CB9521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1,687</w:t>
            </w:r>
          </w:p>
        </w:tc>
        <w:tc>
          <w:tcPr>
            <w:tcW w:w="1668" w:type="dxa"/>
            <w:tcBorders>
              <w:top w:val="nil"/>
              <w:left w:val="nil"/>
              <w:bottom w:val="single" w:sz="4" w:space="0" w:color="auto"/>
              <w:right w:val="single" w:sz="4" w:space="0" w:color="auto"/>
            </w:tcBorders>
            <w:shd w:val="clear" w:color="auto" w:fill="auto"/>
            <w:vAlign w:val="center"/>
            <w:hideMark/>
          </w:tcPr>
          <w:p w14:paraId="2C8E690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41,492,463</w:t>
            </w:r>
          </w:p>
        </w:tc>
        <w:tc>
          <w:tcPr>
            <w:tcW w:w="1479" w:type="dxa"/>
            <w:tcBorders>
              <w:top w:val="nil"/>
              <w:left w:val="nil"/>
              <w:bottom w:val="single" w:sz="4" w:space="0" w:color="auto"/>
              <w:right w:val="single" w:sz="4" w:space="0" w:color="auto"/>
            </w:tcBorders>
            <w:shd w:val="clear" w:color="auto" w:fill="auto"/>
            <w:vAlign w:val="center"/>
            <w:hideMark/>
          </w:tcPr>
          <w:p w14:paraId="6E6058B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1,046,335,746</w:t>
            </w:r>
          </w:p>
        </w:tc>
      </w:tr>
      <w:tr w:rsidR="00665150" w:rsidRPr="00216153" w14:paraId="0EEDE7ED" w14:textId="77777777" w:rsidTr="00802B37">
        <w:trPr>
          <w:trHeight w:val="362"/>
        </w:trPr>
        <w:tc>
          <w:tcPr>
            <w:tcW w:w="1115" w:type="dxa"/>
            <w:vMerge/>
            <w:tcBorders>
              <w:top w:val="nil"/>
              <w:left w:val="single" w:sz="4" w:space="0" w:color="auto"/>
              <w:bottom w:val="single" w:sz="4" w:space="0" w:color="auto"/>
              <w:right w:val="single" w:sz="4" w:space="0" w:color="auto"/>
            </w:tcBorders>
            <w:vAlign w:val="center"/>
            <w:hideMark/>
          </w:tcPr>
          <w:p w14:paraId="5B9DB622" w14:textId="77777777" w:rsidR="00665150" w:rsidRPr="00216153" w:rsidRDefault="00665150" w:rsidP="00802B37">
            <w:pPr>
              <w:spacing w:after="0" w:line="240" w:lineRule="auto"/>
              <w:rPr>
                <w:rFonts w:eastAsia="Times New Roman"/>
                <w:color w:val="4C4747"/>
                <w:spacing w:val="0"/>
              </w:rPr>
            </w:pPr>
          </w:p>
        </w:tc>
        <w:tc>
          <w:tcPr>
            <w:tcW w:w="1054" w:type="dxa"/>
            <w:tcBorders>
              <w:top w:val="nil"/>
              <w:left w:val="nil"/>
              <w:bottom w:val="single" w:sz="4" w:space="0" w:color="auto"/>
              <w:right w:val="single" w:sz="4" w:space="0" w:color="auto"/>
            </w:tcBorders>
            <w:shd w:val="clear" w:color="auto" w:fill="auto"/>
            <w:noWrap/>
            <w:vAlign w:val="center"/>
            <w:hideMark/>
          </w:tcPr>
          <w:p w14:paraId="4C61158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334" w:type="dxa"/>
            <w:tcBorders>
              <w:top w:val="nil"/>
              <w:left w:val="nil"/>
              <w:bottom w:val="single" w:sz="4" w:space="0" w:color="auto"/>
              <w:right w:val="single" w:sz="4" w:space="0" w:color="auto"/>
            </w:tcBorders>
            <w:shd w:val="clear" w:color="auto" w:fill="auto"/>
            <w:vAlign w:val="center"/>
            <w:hideMark/>
          </w:tcPr>
          <w:p w14:paraId="43831BC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68" w:type="dxa"/>
            <w:tcBorders>
              <w:top w:val="nil"/>
              <w:left w:val="nil"/>
              <w:bottom w:val="single" w:sz="4" w:space="0" w:color="auto"/>
              <w:right w:val="single" w:sz="4" w:space="0" w:color="auto"/>
            </w:tcBorders>
            <w:shd w:val="clear" w:color="auto" w:fill="auto"/>
            <w:vAlign w:val="center"/>
            <w:hideMark/>
          </w:tcPr>
          <w:p w14:paraId="17CC9ACD"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79" w:type="dxa"/>
            <w:tcBorders>
              <w:top w:val="nil"/>
              <w:left w:val="nil"/>
              <w:bottom w:val="single" w:sz="4" w:space="0" w:color="auto"/>
              <w:right w:val="single" w:sz="4" w:space="0" w:color="auto"/>
            </w:tcBorders>
            <w:shd w:val="clear" w:color="auto" w:fill="auto"/>
            <w:vAlign w:val="center"/>
            <w:hideMark/>
          </w:tcPr>
          <w:p w14:paraId="1F5B5C3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57E7342E" w14:textId="77777777" w:rsidR="00665150" w:rsidRPr="00216153" w:rsidRDefault="00665150" w:rsidP="00665150">
      <w:pPr>
        <w:rPr>
          <w:rFonts w:eastAsia="Calibri"/>
          <w:color w:val="4C4747"/>
          <w:lang w:val="es-ES"/>
        </w:rPr>
      </w:pPr>
    </w:p>
    <w:p w14:paraId="5BC9B4AE" w14:textId="3B000250" w:rsidR="00665150" w:rsidRDefault="00665150" w:rsidP="00665150">
      <w:pPr>
        <w:rPr>
          <w:rFonts w:eastAsia="Calibri"/>
          <w:color w:val="4C4747"/>
          <w:lang w:val="es-ES"/>
        </w:rPr>
      </w:pPr>
      <w:r>
        <w:rPr>
          <w:noProof/>
          <w:lang w:val="en-US"/>
        </w:rPr>
        <w:drawing>
          <wp:inline distT="0" distB="0" distL="0" distR="0" wp14:anchorId="67B8FD3B" wp14:editId="7B60BA99">
            <wp:extent cx="2038350" cy="1390650"/>
            <wp:effectExtent l="0" t="0" r="0" b="0"/>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93630A">
        <w:rPr>
          <w:rFonts w:eastAsia="Calibri"/>
          <w:color w:val="4C4747"/>
          <w:lang w:val="es-ES"/>
        </w:rPr>
        <w:t xml:space="preserve">   </w:t>
      </w:r>
      <w:r>
        <w:rPr>
          <w:rFonts w:eastAsia="Calibri"/>
          <w:color w:val="4C4747"/>
          <w:lang w:val="es-ES"/>
        </w:rPr>
        <w:t xml:space="preserve">  </w:t>
      </w:r>
      <w:r>
        <w:rPr>
          <w:noProof/>
          <w:lang w:val="en-US"/>
        </w:rPr>
        <w:drawing>
          <wp:inline distT="0" distB="0" distL="0" distR="0" wp14:anchorId="71B6308C" wp14:editId="3539881D">
            <wp:extent cx="2038350" cy="1381125"/>
            <wp:effectExtent l="0" t="0" r="0" b="9525"/>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4256D99"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0AEA6020" w14:textId="77777777" w:rsidR="00665150" w:rsidRDefault="00665150" w:rsidP="00665150">
      <w:pPr>
        <w:rPr>
          <w:rFonts w:eastAsia="Calibri"/>
          <w:color w:val="4C4747"/>
          <w:lang w:val="es-ES"/>
        </w:rPr>
      </w:pPr>
    </w:p>
    <w:tbl>
      <w:tblPr>
        <w:tblW w:w="6540" w:type="dxa"/>
        <w:tblLook w:val="04A0" w:firstRow="1" w:lastRow="0" w:firstColumn="1" w:lastColumn="0" w:noHBand="0" w:noVBand="1"/>
      </w:tblPr>
      <w:tblGrid>
        <w:gridCol w:w="1203"/>
        <w:gridCol w:w="977"/>
        <w:gridCol w:w="1376"/>
        <w:gridCol w:w="1655"/>
        <w:gridCol w:w="1596"/>
      </w:tblGrid>
      <w:tr w:rsidR="00665150" w:rsidRPr="0039099F" w14:paraId="4484561C" w14:textId="77777777" w:rsidTr="00802B37">
        <w:trPr>
          <w:trHeight w:val="375"/>
        </w:trPr>
        <w:tc>
          <w:tcPr>
            <w:tcW w:w="6540" w:type="dxa"/>
            <w:gridSpan w:val="5"/>
            <w:tcBorders>
              <w:top w:val="nil"/>
              <w:left w:val="nil"/>
              <w:bottom w:val="nil"/>
              <w:right w:val="nil"/>
            </w:tcBorders>
            <w:shd w:val="clear" w:color="auto" w:fill="auto"/>
            <w:noWrap/>
            <w:vAlign w:val="bottom"/>
            <w:hideMark/>
          </w:tcPr>
          <w:p w14:paraId="5C76616C" w14:textId="11FAD962" w:rsidR="00665150" w:rsidRPr="00216153" w:rsidRDefault="00E47C45"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9099F" w14:paraId="44E7D107" w14:textId="77777777" w:rsidTr="00802B37">
        <w:trPr>
          <w:trHeight w:val="375"/>
        </w:trPr>
        <w:tc>
          <w:tcPr>
            <w:tcW w:w="1106" w:type="dxa"/>
            <w:tcBorders>
              <w:top w:val="nil"/>
              <w:left w:val="nil"/>
              <w:bottom w:val="nil"/>
              <w:right w:val="nil"/>
            </w:tcBorders>
            <w:shd w:val="clear" w:color="auto" w:fill="auto"/>
            <w:noWrap/>
            <w:vAlign w:val="bottom"/>
            <w:hideMark/>
          </w:tcPr>
          <w:p w14:paraId="23E83CE7" w14:textId="77777777" w:rsidR="00665150" w:rsidRPr="0039099F" w:rsidRDefault="00665150" w:rsidP="00802B37">
            <w:pPr>
              <w:spacing w:after="0" w:line="240" w:lineRule="auto"/>
              <w:jc w:val="center"/>
              <w:rPr>
                <w:rFonts w:eastAsia="Times New Roman"/>
                <w:b/>
                <w:bCs/>
                <w:color w:val="4C4747"/>
                <w:spacing w:val="0"/>
                <w:sz w:val="28"/>
                <w:szCs w:val="28"/>
              </w:rPr>
            </w:pPr>
          </w:p>
        </w:tc>
        <w:tc>
          <w:tcPr>
            <w:tcW w:w="898" w:type="dxa"/>
            <w:tcBorders>
              <w:top w:val="nil"/>
              <w:left w:val="nil"/>
              <w:bottom w:val="nil"/>
              <w:right w:val="nil"/>
            </w:tcBorders>
            <w:shd w:val="clear" w:color="auto" w:fill="auto"/>
            <w:noWrap/>
            <w:vAlign w:val="bottom"/>
            <w:hideMark/>
          </w:tcPr>
          <w:p w14:paraId="1F751D65" w14:textId="77777777" w:rsidR="00665150" w:rsidRPr="0039099F" w:rsidRDefault="00665150" w:rsidP="00802B37">
            <w:pPr>
              <w:spacing w:after="0" w:line="240" w:lineRule="auto"/>
              <w:jc w:val="center"/>
              <w:rPr>
                <w:rFonts w:eastAsia="Times New Roman"/>
                <w:color w:val="auto"/>
                <w:spacing w:val="0"/>
                <w:sz w:val="20"/>
                <w:szCs w:val="20"/>
              </w:rPr>
            </w:pPr>
          </w:p>
        </w:tc>
        <w:tc>
          <w:tcPr>
            <w:tcW w:w="1306" w:type="dxa"/>
            <w:tcBorders>
              <w:top w:val="nil"/>
              <w:left w:val="nil"/>
              <w:bottom w:val="nil"/>
              <w:right w:val="nil"/>
            </w:tcBorders>
            <w:shd w:val="clear" w:color="auto" w:fill="auto"/>
            <w:noWrap/>
            <w:vAlign w:val="bottom"/>
            <w:hideMark/>
          </w:tcPr>
          <w:p w14:paraId="6AF57D5C" w14:textId="77777777" w:rsidR="00665150" w:rsidRPr="00216153" w:rsidRDefault="00665150" w:rsidP="00802B37">
            <w:pPr>
              <w:spacing w:after="0" w:line="240" w:lineRule="auto"/>
              <w:jc w:val="center"/>
              <w:rPr>
                <w:rFonts w:eastAsia="Times New Roman"/>
                <w:color w:val="4C4747"/>
                <w:spacing w:val="0"/>
                <w:sz w:val="20"/>
                <w:szCs w:val="20"/>
              </w:rPr>
            </w:pPr>
          </w:p>
        </w:tc>
        <w:tc>
          <w:tcPr>
            <w:tcW w:w="1655" w:type="dxa"/>
            <w:tcBorders>
              <w:top w:val="nil"/>
              <w:left w:val="nil"/>
              <w:bottom w:val="nil"/>
              <w:right w:val="nil"/>
            </w:tcBorders>
            <w:shd w:val="clear" w:color="auto" w:fill="auto"/>
            <w:noWrap/>
            <w:vAlign w:val="bottom"/>
            <w:hideMark/>
          </w:tcPr>
          <w:p w14:paraId="66D7322C" w14:textId="77777777" w:rsidR="00665150" w:rsidRPr="00216153" w:rsidRDefault="00665150" w:rsidP="00802B37">
            <w:pPr>
              <w:spacing w:after="0" w:line="240" w:lineRule="auto"/>
              <w:jc w:val="center"/>
              <w:rPr>
                <w:rFonts w:eastAsia="Times New Roman"/>
                <w:color w:val="4C4747"/>
                <w:spacing w:val="0"/>
                <w:sz w:val="20"/>
                <w:szCs w:val="20"/>
              </w:rPr>
            </w:pPr>
          </w:p>
        </w:tc>
        <w:tc>
          <w:tcPr>
            <w:tcW w:w="1572" w:type="dxa"/>
            <w:tcBorders>
              <w:top w:val="nil"/>
              <w:left w:val="nil"/>
              <w:bottom w:val="nil"/>
              <w:right w:val="nil"/>
            </w:tcBorders>
            <w:shd w:val="clear" w:color="auto" w:fill="auto"/>
            <w:noWrap/>
            <w:vAlign w:val="bottom"/>
            <w:hideMark/>
          </w:tcPr>
          <w:p w14:paraId="68ACB6A5"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9099F" w14:paraId="609AE52F" w14:textId="77777777" w:rsidTr="00802B37">
        <w:trPr>
          <w:trHeight w:val="315"/>
        </w:trPr>
        <w:tc>
          <w:tcPr>
            <w:tcW w:w="1106" w:type="dxa"/>
            <w:tcBorders>
              <w:top w:val="nil"/>
              <w:left w:val="nil"/>
              <w:bottom w:val="nil"/>
              <w:right w:val="nil"/>
            </w:tcBorders>
            <w:shd w:val="clear" w:color="auto" w:fill="auto"/>
            <w:noWrap/>
            <w:vAlign w:val="bottom"/>
            <w:hideMark/>
          </w:tcPr>
          <w:p w14:paraId="0C4AC167"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Año:</w:t>
            </w:r>
          </w:p>
        </w:tc>
        <w:tc>
          <w:tcPr>
            <w:tcW w:w="898" w:type="dxa"/>
            <w:tcBorders>
              <w:top w:val="nil"/>
              <w:left w:val="nil"/>
              <w:bottom w:val="nil"/>
              <w:right w:val="nil"/>
            </w:tcBorders>
            <w:shd w:val="clear" w:color="auto" w:fill="auto"/>
            <w:noWrap/>
            <w:vAlign w:val="center"/>
            <w:hideMark/>
          </w:tcPr>
          <w:p w14:paraId="2AEA4750" w14:textId="77777777" w:rsidR="00665150" w:rsidRPr="0039099F" w:rsidRDefault="00665150" w:rsidP="00802B37">
            <w:pPr>
              <w:spacing w:after="0" w:line="240" w:lineRule="auto"/>
              <w:rPr>
                <w:rFonts w:eastAsia="Times New Roman"/>
                <w:color w:val="4C4747"/>
                <w:spacing w:val="0"/>
              </w:rPr>
            </w:pPr>
            <w:r w:rsidRPr="0039099F">
              <w:rPr>
                <w:rFonts w:eastAsia="Times New Roman"/>
                <w:color w:val="4C4747"/>
                <w:spacing w:val="0"/>
              </w:rPr>
              <w:t>2024</w:t>
            </w:r>
          </w:p>
        </w:tc>
        <w:tc>
          <w:tcPr>
            <w:tcW w:w="1306" w:type="dxa"/>
            <w:tcBorders>
              <w:top w:val="nil"/>
              <w:left w:val="nil"/>
              <w:bottom w:val="nil"/>
              <w:right w:val="nil"/>
            </w:tcBorders>
            <w:shd w:val="clear" w:color="auto" w:fill="auto"/>
            <w:noWrap/>
            <w:vAlign w:val="bottom"/>
            <w:hideMark/>
          </w:tcPr>
          <w:p w14:paraId="78BE990F" w14:textId="77777777" w:rsidR="00665150" w:rsidRPr="00216153" w:rsidRDefault="00665150" w:rsidP="00802B37">
            <w:pPr>
              <w:spacing w:after="0" w:line="240" w:lineRule="auto"/>
              <w:rPr>
                <w:rFonts w:eastAsia="Times New Roman"/>
                <w:color w:val="4C4747"/>
                <w:spacing w:val="0"/>
              </w:rPr>
            </w:pPr>
          </w:p>
        </w:tc>
        <w:tc>
          <w:tcPr>
            <w:tcW w:w="1655" w:type="dxa"/>
            <w:tcBorders>
              <w:top w:val="nil"/>
              <w:left w:val="nil"/>
              <w:bottom w:val="nil"/>
              <w:right w:val="nil"/>
            </w:tcBorders>
            <w:shd w:val="clear" w:color="auto" w:fill="auto"/>
            <w:noWrap/>
            <w:vAlign w:val="bottom"/>
            <w:hideMark/>
          </w:tcPr>
          <w:p w14:paraId="4302BBDA"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72" w:type="dxa"/>
            <w:tcBorders>
              <w:top w:val="nil"/>
              <w:left w:val="nil"/>
              <w:bottom w:val="nil"/>
              <w:right w:val="nil"/>
            </w:tcBorders>
            <w:shd w:val="clear" w:color="auto" w:fill="auto"/>
            <w:noWrap/>
            <w:vAlign w:val="bottom"/>
            <w:hideMark/>
          </w:tcPr>
          <w:p w14:paraId="5AED6725"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9099F" w14:paraId="3E09726E" w14:textId="77777777" w:rsidTr="00802B37">
        <w:trPr>
          <w:trHeight w:val="630"/>
        </w:trPr>
        <w:tc>
          <w:tcPr>
            <w:tcW w:w="1106" w:type="dxa"/>
            <w:tcBorders>
              <w:top w:val="nil"/>
              <w:left w:val="nil"/>
              <w:bottom w:val="nil"/>
              <w:right w:val="nil"/>
            </w:tcBorders>
            <w:shd w:val="clear" w:color="auto" w:fill="auto"/>
            <w:noWrap/>
            <w:vAlign w:val="center"/>
            <w:hideMark/>
          </w:tcPr>
          <w:p w14:paraId="315727BF" w14:textId="77777777" w:rsidR="00665150" w:rsidRPr="0039099F" w:rsidRDefault="00665150" w:rsidP="00802B37">
            <w:pPr>
              <w:spacing w:after="0" w:line="240" w:lineRule="auto"/>
              <w:rPr>
                <w:rFonts w:eastAsia="Times New Roman"/>
                <w:b/>
                <w:bCs/>
                <w:color w:val="4C4747"/>
                <w:spacing w:val="0"/>
              </w:rPr>
            </w:pPr>
            <w:r w:rsidRPr="0039099F">
              <w:rPr>
                <w:rFonts w:eastAsia="Times New Roman"/>
                <w:b/>
                <w:bCs/>
                <w:color w:val="4C4747"/>
                <w:spacing w:val="0"/>
              </w:rPr>
              <w:t>Periodo:</w:t>
            </w:r>
          </w:p>
        </w:tc>
        <w:tc>
          <w:tcPr>
            <w:tcW w:w="2204" w:type="dxa"/>
            <w:gridSpan w:val="2"/>
            <w:tcBorders>
              <w:top w:val="nil"/>
              <w:left w:val="nil"/>
              <w:bottom w:val="nil"/>
              <w:right w:val="nil"/>
            </w:tcBorders>
            <w:shd w:val="clear" w:color="auto" w:fill="auto"/>
            <w:vAlign w:val="center"/>
            <w:hideMark/>
          </w:tcPr>
          <w:p w14:paraId="779CA4E6"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655" w:type="dxa"/>
            <w:tcBorders>
              <w:top w:val="nil"/>
              <w:left w:val="nil"/>
              <w:bottom w:val="nil"/>
              <w:right w:val="nil"/>
            </w:tcBorders>
            <w:shd w:val="clear" w:color="auto" w:fill="auto"/>
            <w:noWrap/>
            <w:vAlign w:val="center"/>
            <w:hideMark/>
          </w:tcPr>
          <w:p w14:paraId="4F6EF594"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72" w:type="dxa"/>
            <w:tcBorders>
              <w:top w:val="nil"/>
              <w:left w:val="nil"/>
              <w:bottom w:val="nil"/>
              <w:right w:val="nil"/>
            </w:tcBorders>
            <w:shd w:val="clear" w:color="auto" w:fill="auto"/>
            <w:vAlign w:val="bottom"/>
            <w:hideMark/>
          </w:tcPr>
          <w:p w14:paraId="6ED0098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9099F" w14:paraId="59B15802" w14:textId="77777777" w:rsidTr="00802B37">
        <w:trPr>
          <w:trHeight w:val="315"/>
        </w:trPr>
        <w:tc>
          <w:tcPr>
            <w:tcW w:w="1106" w:type="dxa"/>
            <w:tcBorders>
              <w:top w:val="nil"/>
              <w:left w:val="nil"/>
              <w:bottom w:val="nil"/>
              <w:right w:val="nil"/>
            </w:tcBorders>
            <w:shd w:val="clear" w:color="auto" w:fill="auto"/>
            <w:noWrap/>
            <w:vAlign w:val="center"/>
            <w:hideMark/>
          </w:tcPr>
          <w:p w14:paraId="0B77B46A" w14:textId="77777777" w:rsidR="00665150" w:rsidRPr="0039099F" w:rsidRDefault="00665150" w:rsidP="00802B37">
            <w:pPr>
              <w:spacing w:after="0" w:line="240" w:lineRule="auto"/>
              <w:rPr>
                <w:rFonts w:eastAsia="Times New Roman"/>
                <w:color w:val="4C4747"/>
                <w:spacing w:val="0"/>
              </w:rPr>
            </w:pPr>
          </w:p>
        </w:tc>
        <w:tc>
          <w:tcPr>
            <w:tcW w:w="898" w:type="dxa"/>
            <w:tcBorders>
              <w:top w:val="nil"/>
              <w:left w:val="nil"/>
              <w:bottom w:val="nil"/>
              <w:right w:val="nil"/>
            </w:tcBorders>
            <w:shd w:val="clear" w:color="auto" w:fill="auto"/>
            <w:vAlign w:val="center"/>
            <w:hideMark/>
          </w:tcPr>
          <w:p w14:paraId="0A5100CE" w14:textId="77777777" w:rsidR="00665150" w:rsidRPr="0039099F" w:rsidRDefault="00665150" w:rsidP="00802B37">
            <w:pPr>
              <w:spacing w:after="0" w:line="240" w:lineRule="auto"/>
              <w:rPr>
                <w:rFonts w:eastAsia="Times New Roman"/>
                <w:color w:val="auto"/>
                <w:spacing w:val="0"/>
                <w:sz w:val="20"/>
                <w:szCs w:val="20"/>
              </w:rPr>
            </w:pPr>
          </w:p>
        </w:tc>
        <w:tc>
          <w:tcPr>
            <w:tcW w:w="1306" w:type="dxa"/>
            <w:tcBorders>
              <w:top w:val="nil"/>
              <w:left w:val="nil"/>
              <w:bottom w:val="nil"/>
              <w:right w:val="nil"/>
            </w:tcBorders>
            <w:shd w:val="clear" w:color="auto" w:fill="auto"/>
            <w:vAlign w:val="center"/>
            <w:hideMark/>
          </w:tcPr>
          <w:p w14:paraId="60989E73" w14:textId="77777777" w:rsidR="00665150" w:rsidRPr="0039099F" w:rsidRDefault="00665150" w:rsidP="00802B37">
            <w:pPr>
              <w:spacing w:after="0" w:line="240" w:lineRule="auto"/>
              <w:jc w:val="center"/>
              <w:rPr>
                <w:rFonts w:eastAsia="Times New Roman"/>
                <w:color w:val="auto"/>
                <w:spacing w:val="0"/>
                <w:sz w:val="20"/>
                <w:szCs w:val="20"/>
              </w:rPr>
            </w:pPr>
          </w:p>
        </w:tc>
        <w:tc>
          <w:tcPr>
            <w:tcW w:w="1655" w:type="dxa"/>
            <w:tcBorders>
              <w:top w:val="nil"/>
              <w:left w:val="nil"/>
              <w:bottom w:val="nil"/>
              <w:right w:val="nil"/>
            </w:tcBorders>
            <w:shd w:val="clear" w:color="auto" w:fill="auto"/>
            <w:noWrap/>
            <w:vAlign w:val="center"/>
            <w:hideMark/>
          </w:tcPr>
          <w:p w14:paraId="5A0383C8" w14:textId="77777777" w:rsidR="00665150" w:rsidRPr="0039099F" w:rsidRDefault="00665150" w:rsidP="00802B37">
            <w:pPr>
              <w:spacing w:after="0" w:line="240" w:lineRule="auto"/>
              <w:jc w:val="center"/>
              <w:rPr>
                <w:rFonts w:eastAsia="Times New Roman"/>
                <w:color w:val="auto"/>
                <w:spacing w:val="0"/>
                <w:sz w:val="20"/>
                <w:szCs w:val="20"/>
              </w:rPr>
            </w:pPr>
          </w:p>
        </w:tc>
        <w:tc>
          <w:tcPr>
            <w:tcW w:w="1572" w:type="dxa"/>
            <w:tcBorders>
              <w:top w:val="nil"/>
              <w:left w:val="nil"/>
              <w:bottom w:val="nil"/>
              <w:right w:val="nil"/>
            </w:tcBorders>
            <w:shd w:val="clear" w:color="auto" w:fill="auto"/>
            <w:vAlign w:val="bottom"/>
            <w:hideMark/>
          </w:tcPr>
          <w:p w14:paraId="53E37FF9" w14:textId="77777777" w:rsidR="00665150" w:rsidRPr="0039099F" w:rsidRDefault="00665150" w:rsidP="00802B37">
            <w:pPr>
              <w:spacing w:after="0" w:line="240" w:lineRule="auto"/>
              <w:rPr>
                <w:rFonts w:eastAsia="Times New Roman"/>
                <w:color w:val="auto"/>
                <w:spacing w:val="0"/>
                <w:sz w:val="20"/>
                <w:szCs w:val="20"/>
              </w:rPr>
            </w:pPr>
          </w:p>
        </w:tc>
      </w:tr>
      <w:tr w:rsidR="00665150" w:rsidRPr="0039099F" w14:paraId="7604AAC0" w14:textId="77777777" w:rsidTr="00802B37">
        <w:trPr>
          <w:trHeight w:val="945"/>
        </w:trPr>
        <w:tc>
          <w:tcPr>
            <w:tcW w:w="110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38A3BCB"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Provincia</w:t>
            </w:r>
          </w:p>
        </w:tc>
        <w:tc>
          <w:tcPr>
            <w:tcW w:w="898" w:type="dxa"/>
            <w:tcBorders>
              <w:top w:val="single" w:sz="4" w:space="0" w:color="auto"/>
              <w:left w:val="nil"/>
              <w:bottom w:val="single" w:sz="4" w:space="0" w:color="auto"/>
              <w:right w:val="single" w:sz="4" w:space="0" w:color="auto"/>
            </w:tcBorders>
            <w:shd w:val="clear" w:color="000000" w:fill="002060"/>
            <w:noWrap/>
            <w:vAlign w:val="center"/>
            <w:hideMark/>
          </w:tcPr>
          <w:p w14:paraId="69247FE9"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Rubros</w:t>
            </w:r>
          </w:p>
        </w:tc>
        <w:tc>
          <w:tcPr>
            <w:tcW w:w="1306" w:type="dxa"/>
            <w:tcBorders>
              <w:top w:val="single" w:sz="4" w:space="0" w:color="auto"/>
              <w:left w:val="nil"/>
              <w:bottom w:val="single" w:sz="4" w:space="0" w:color="auto"/>
              <w:right w:val="single" w:sz="4" w:space="0" w:color="auto"/>
            </w:tcBorders>
            <w:shd w:val="clear" w:color="000000" w:fill="002060"/>
            <w:vAlign w:val="center"/>
            <w:hideMark/>
          </w:tcPr>
          <w:p w14:paraId="384BEB15"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Pólizas Facturadas Tareas</w:t>
            </w:r>
          </w:p>
        </w:tc>
        <w:tc>
          <w:tcPr>
            <w:tcW w:w="1655" w:type="dxa"/>
            <w:tcBorders>
              <w:top w:val="single" w:sz="4" w:space="0" w:color="auto"/>
              <w:left w:val="nil"/>
              <w:bottom w:val="single" w:sz="4" w:space="0" w:color="auto"/>
              <w:right w:val="single" w:sz="4" w:space="0" w:color="auto"/>
            </w:tcBorders>
            <w:shd w:val="clear" w:color="000000" w:fill="002060"/>
            <w:vAlign w:val="center"/>
            <w:hideMark/>
          </w:tcPr>
          <w:p w14:paraId="53864B83"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Total prima, (100%) en RD$</w:t>
            </w:r>
          </w:p>
        </w:tc>
        <w:tc>
          <w:tcPr>
            <w:tcW w:w="1572" w:type="dxa"/>
            <w:tcBorders>
              <w:top w:val="single" w:sz="4" w:space="0" w:color="auto"/>
              <w:left w:val="nil"/>
              <w:bottom w:val="single" w:sz="4" w:space="0" w:color="auto"/>
              <w:right w:val="single" w:sz="4" w:space="0" w:color="auto"/>
            </w:tcBorders>
            <w:shd w:val="clear" w:color="000000" w:fill="002060"/>
            <w:vAlign w:val="center"/>
            <w:hideMark/>
          </w:tcPr>
          <w:p w14:paraId="620BB3FC" w14:textId="77777777" w:rsidR="00665150" w:rsidRPr="0039099F" w:rsidRDefault="00665150" w:rsidP="00802B37">
            <w:pPr>
              <w:spacing w:after="0" w:line="240" w:lineRule="auto"/>
              <w:jc w:val="center"/>
              <w:rPr>
                <w:rFonts w:eastAsia="Times New Roman"/>
                <w:b/>
                <w:bCs/>
                <w:color w:val="FFFFFF"/>
                <w:spacing w:val="0"/>
              </w:rPr>
            </w:pPr>
            <w:r w:rsidRPr="0039099F">
              <w:rPr>
                <w:rFonts w:eastAsia="Times New Roman"/>
                <w:b/>
                <w:bCs/>
                <w:color w:val="FFFFFF"/>
                <w:spacing w:val="0"/>
              </w:rPr>
              <w:t>Valor Asegurado, en RD$</w:t>
            </w:r>
          </w:p>
        </w:tc>
      </w:tr>
      <w:tr w:rsidR="00665150" w:rsidRPr="0039099F" w14:paraId="27CE0A5C" w14:textId="77777777" w:rsidTr="00802B37">
        <w:trPr>
          <w:trHeight w:val="300"/>
        </w:trPr>
        <w:tc>
          <w:tcPr>
            <w:tcW w:w="1106" w:type="dxa"/>
            <w:vMerge w:val="restart"/>
            <w:tcBorders>
              <w:top w:val="nil"/>
              <w:left w:val="single" w:sz="4" w:space="0" w:color="auto"/>
              <w:bottom w:val="single" w:sz="4" w:space="0" w:color="auto"/>
              <w:right w:val="single" w:sz="4" w:space="0" w:color="auto"/>
            </w:tcBorders>
            <w:shd w:val="clear" w:color="auto" w:fill="auto"/>
            <w:vAlign w:val="center"/>
            <w:hideMark/>
          </w:tcPr>
          <w:p w14:paraId="2C1790A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La Vega</w:t>
            </w:r>
          </w:p>
        </w:tc>
        <w:tc>
          <w:tcPr>
            <w:tcW w:w="898" w:type="dxa"/>
            <w:tcBorders>
              <w:top w:val="nil"/>
              <w:left w:val="nil"/>
              <w:bottom w:val="single" w:sz="4" w:space="0" w:color="auto"/>
              <w:right w:val="single" w:sz="4" w:space="0" w:color="auto"/>
            </w:tcBorders>
            <w:shd w:val="clear" w:color="auto" w:fill="auto"/>
            <w:noWrap/>
            <w:vAlign w:val="bottom"/>
            <w:hideMark/>
          </w:tcPr>
          <w:p w14:paraId="1F14DE6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06" w:type="dxa"/>
            <w:tcBorders>
              <w:top w:val="nil"/>
              <w:left w:val="nil"/>
              <w:bottom w:val="single" w:sz="4" w:space="0" w:color="auto"/>
              <w:right w:val="single" w:sz="4" w:space="0" w:color="auto"/>
            </w:tcBorders>
            <w:shd w:val="clear" w:color="auto" w:fill="auto"/>
            <w:vAlign w:val="center"/>
            <w:hideMark/>
          </w:tcPr>
          <w:p w14:paraId="7EA44AA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56</w:t>
            </w:r>
          </w:p>
        </w:tc>
        <w:tc>
          <w:tcPr>
            <w:tcW w:w="1655" w:type="dxa"/>
            <w:tcBorders>
              <w:top w:val="nil"/>
              <w:left w:val="nil"/>
              <w:bottom w:val="single" w:sz="4" w:space="0" w:color="auto"/>
              <w:right w:val="single" w:sz="4" w:space="0" w:color="auto"/>
            </w:tcBorders>
            <w:shd w:val="clear" w:color="auto" w:fill="auto"/>
            <w:vAlign w:val="center"/>
            <w:hideMark/>
          </w:tcPr>
          <w:p w14:paraId="7FD044C6"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1,062,859</w:t>
            </w:r>
          </w:p>
        </w:tc>
        <w:tc>
          <w:tcPr>
            <w:tcW w:w="1572" w:type="dxa"/>
            <w:tcBorders>
              <w:top w:val="nil"/>
              <w:left w:val="nil"/>
              <w:bottom w:val="single" w:sz="4" w:space="0" w:color="auto"/>
              <w:right w:val="single" w:sz="4" w:space="0" w:color="auto"/>
            </w:tcBorders>
            <w:shd w:val="clear" w:color="auto" w:fill="auto"/>
            <w:vAlign w:val="center"/>
            <w:hideMark/>
          </w:tcPr>
          <w:p w14:paraId="73EB5FF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23,065,480</w:t>
            </w:r>
          </w:p>
        </w:tc>
      </w:tr>
      <w:tr w:rsidR="00665150" w:rsidRPr="0039099F" w14:paraId="2F45377C" w14:textId="77777777" w:rsidTr="00802B37">
        <w:trPr>
          <w:trHeight w:val="300"/>
        </w:trPr>
        <w:tc>
          <w:tcPr>
            <w:tcW w:w="1106" w:type="dxa"/>
            <w:vMerge/>
            <w:tcBorders>
              <w:top w:val="nil"/>
              <w:left w:val="single" w:sz="4" w:space="0" w:color="auto"/>
              <w:bottom w:val="single" w:sz="4" w:space="0" w:color="auto"/>
              <w:right w:val="single" w:sz="4" w:space="0" w:color="auto"/>
            </w:tcBorders>
            <w:vAlign w:val="center"/>
            <w:hideMark/>
          </w:tcPr>
          <w:p w14:paraId="26702DBC" w14:textId="77777777" w:rsidR="00665150" w:rsidRPr="00216153" w:rsidRDefault="00665150" w:rsidP="00802B37">
            <w:pPr>
              <w:spacing w:after="0" w:line="240" w:lineRule="auto"/>
              <w:rPr>
                <w:rFonts w:eastAsia="Times New Roman"/>
                <w:color w:val="4C4747"/>
                <w:spacing w:val="0"/>
              </w:rPr>
            </w:pPr>
          </w:p>
        </w:tc>
        <w:tc>
          <w:tcPr>
            <w:tcW w:w="898" w:type="dxa"/>
            <w:tcBorders>
              <w:top w:val="nil"/>
              <w:left w:val="nil"/>
              <w:bottom w:val="single" w:sz="4" w:space="0" w:color="auto"/>
              <w:right w:val="single" w:sz="4" w:space="0" w:color="auto"/>
            </w:tcBorders>
            <w:shd w:val="clear" w:color="auto" w:fill="auto"/>
            <w:noWrap/>
            <w:vAlign w:val="bottom"/>
            <w:hideMark/>
          </w:tcPr>
          <w:p w14:paraId="3897559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306" w:type="dxa"/>
            <w:tcBorders>
              <w:top w:val="nil"/>
              <w:left w:val="nil"/>
              <w:bottom w:val="single" w:sz="4" w:space="0" w:color="auto"/>
              <w:right w:val="single" w:sz="4" w:space="0" w:color="auto"/>
            </w:tcBorders>
            <w:shd w:val="clear" w:color="auto" w:fill="auto"/>
            <w:vAlign w:val="center"/>
            <w:hideMark/>
          </w:tcPr>
          <w:p w14:paraId="20BC83D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w:t>
            </w:r>
          </w:p>
        </w:tc>
        <w:tc>
          <w:tcPr>
            <w:tcW w:w="1655" w:type="dxa"/>
            <w:tcBorders>
              <w:top w:val="nil"/>
              <w:left w:val="nil"/>
              <w:bottom w:val="single" w:sz="4" w:space="0" w:color="auto"/>
              <w:right w:val="single" w:sz="4" w:space="0" w:color="auto"/>
            </w:tcBorders>
            <w:shd w:val="clear" w:color="auto" w:fill="auto"/>
            <w:vAlign w:val="center"/>
            <w:hideMark/>
          </w:tcPr>
          <w:p w14:paraId="7B198E3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252,000</w:t>
            </w:r>
          </w:p>
        </w:tc>
        <w:tc>
          <w:tcPr>
            <w:tcW w:w="1572" w:type="dxa"/>
            <w:tcBorders>
              <w:top w:val="nil"/>
              <w:left w:val="nil"/>
              <w:bottom w:val="single" w:sz="4" w:space="0" w:color="auto"/>
              <w:right w:val="single" w:sz="4" w:space="0" w:color="auto"/>
            </w:tcBorders>
            <w:shd w:val="clear" w:color="auto" w:fill="auto"/>
            <w:vAlign w:val="center"/>
            <w:hideMark/>
          </w:tcPr>
          <w:p w14:paraId="1E72A589"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5,766,659</w:t>
            </w:r>
          </w:p>
        </w:tc>
      </w:tr>
      <w:tr w:rsidR="00665150" w:rsidRPr="0039099F" w14:paraId="4C6B2191" w14:textId="77777777" w:rsidTr="00802B37">
        <w:trPr>
          <w:trHeight w:val="300"/>
        </w:trPr>
        <w:tc>
          <w:tcPr>
            <w:tcW w:w="1106" w:type="dxa"/>
            <w:vMerge/>
            <w:tcBorders>
              <w:top w:val="nil"/>
              <w:left w:val="single" w:sz="4" w:space="0" w:color="auto"/>
              <w:bottom w:val="single" w:sz="4" w:space="0" w:color="auto"/>
              <w:right w:val="single" w:sz="4" w:space="0" w:color="auto"/>
            </w:tcBorders>
            <w:vAlign w:val="center"/>
            <w:hideMark/>
          </w:tcPr>
          <w:p w14:paraId="0D6E6B2A" w14:textId="77777777" w:rsidR="00665150" w:rsidRPr="00216153" w:rsidRDefault="00665150" w:rsidP="00802B37">
            <w:pPr>
              <w:spacing w:after="0" w:line="240" w:lineRule="auto"/>
              <w:rPr>
                <w:rFonts w:eastAsia="Times New Roman"/>
                <w:color w:val="4C4747"/>
                <w:spacing w:val="0"/>
              </w:rPr>
            </w:pPr>
          </w:p>
        </w:tc>
        <w:tc>
          <w:tcPr>
            <w:tcW w:w="898" w:type="dxa"/>
            <w:tcBorders>
              <w:top w:val="nil"/>
              <w:left w:val="nil"/>
              <w:bottom w:val="single" w:sz="4" w:space="0" w:color="auto"/>
              <w:right w:val="single" w:sz="4" w:space="0" w:color="auto"/>
            </w:tcBorders>
            <w:shd w:val="clear" w:color="auto" w:fill="auto"/>
            <w:noWrap/>
            <w:vAlign w:val="bottom"/>
            <w:hideMark/>
          </w:tcPr>
          <w:p w14:paraId="6011D8F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06" w:type="dxa"/>
            <w:tcBorders>
              <w:top w:val="nil"/>
              <w:left w:val="nil"/>
              <w:bottom w:val="single" w:sz="4" w:space="0" w:color="auto"/>
              <w:right w:val="single" w:sz="4" w:space="0" w:color="auto"/>
            </w:tcBorders>
            <w:shd w:val="clear" w:color="auto" w:fill="auto"/>
            <w:vAlign w:val="center"/>
            <w:hideMark/>
          </w:tcPr>
          <w:p w14:paraId="27BC4F3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63</w:t>
            </w:r>
          </w:p>
        </w:tc>
        <w:tc>
          <w:tcPr>
            <w:tcW w:w="1655" w:type="dxa"/>
            <w:tcBorders>
              <w:top w:val="nil"/>
              <w:left w:val="nil"/>
              <w:bottom w:val="single" w:sz="4" w:space="0" w:color="auto"/>
              <w:right w:val="single" w:sz="4" w:space="0" w:color="auto"/>
            </w:tcBorders>
            <w:shd w:val="clear" w:color="auto" w:fill="auto"/>
            <w:vAlign w:val="center"/>
            <w:hideMark/>
          </w:tcPr>
          <w:p w14:paraId="7E38F87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1,314,859</w:t>
            </w:r>
          </w:p>
        </w:tc>
        <w:tc>
          <w:tcPr>
            <w:tcW w:w="1572" w:type="dxa"/>
            <w:tcBorders>
              <w:top w:val="nil"/>
              <w:left w:val="nil"/>
              <w:bottom w:val="single" w:sz="4" w:space="0" w:color="auto"/>
              <w:right w:val="single" w:sz="4" w:space="0" w:color="auto"/>
            </w:tcBorders>
            <w:shd w:val="clear" w:color="auto" w:fill="auto"/>
            <w:vAlign w:val="center"/>
            <w:hideMark/>
          </w:tcPr>
          <w:p w14:paraId="6AA1634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28,832,139</w:t>
            </w:r>
          </w:p>
        </w:tc>
      </w:tr>
      <w:tr w:rsidR="00665150" w:rsidRPr="0039099F" w14:paraId="783D506C" w14:textId="77777777" w:rsidTr="00802B37">
        <w:trPr>
          <w:trHeight w:val="300"/>
        </w:trPr>
        <w:tc>
          <w:tcPr>
            <w:tcW w:w="1106" w:type="dxa"/>
            <w:vMerge/>
            <w:tcBorders>
              <w:top w:val="nil"/>
              <w:left w:val="single" w:sz="4" w:space="0" w:color="auto"/>
              <w:bottom w:val="single" w:sz="4" w:space="0" w:color="auto"/>
              <w:right w:val="single" w:sz="4" w:space="0" w:color="auto"/>
            </w:tcBorders>
            <w:vAlign w:val="center"/>
            <w:hideMark/>
          </w:tcPr>
          <w:p w14:paraId="44F3920A" w14:textId="77777777" w:rsidR="00665150" w:rsidRPr="00216153" w:rsidRDefault="00665150" w:rsidP="00802B37">
            <w:pPr>
              <w:spacing w:after="0" w:line="240" w:lineRule="auto"/>
              <w:rPr>
                <w:rFonts w:eastAsia="Times New Roman"/>
                <w:color w:val="4C4747"/>
                <w:spacing w:val="0"/>
              </w:rPr>
            </w:pPr>
          </w:p>
        </w:tc>
        <w:tc>
          <w:tcPr>
            <w:tcW w:w="898" w:type="dxa"/>
            <w:tcBorders>
              <w:top w:val="nil"/>
              <w:left w:val="nil"/>
              <w:bottom w:val="single" w:sz="4" w:space="0" w:color="auto"/>
              <w:right w:val="single" w:sz="4" w:space="0" w:color="auto"/>
            </w:tcBorders>
            <w:shd w:val="clear" w:color="auto" w:fill="auto"/>
            <w:noWrap/>
            <w:vAlign w:val="center"/>
            <w:hideMark/>
          </w:tcPr>
          <w:p w14:paraId="4F3665B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06" w:type="dxa"/>
            <w:tcBorders>
              <w:top w:val="nil"/>
              <w:left w:val="nil"/>
              <w:bottom w:val="single" w:sz="4" w:space="0" w:color="auto"/>
              <w:right w:val="single" w:sz="4" w:space="0" w:color="auto"/>
            </w:tcBorders>
            <w:shd w:val="clear" w:color="auto" w:fill="auto"/>
            <w:vAlign w:val="center"/>
            <w:hideMark/>
          </w:tcPr>
          <w:p w14:paraId="74E926B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1,634</w:t>
            </w:r>
          </w:p>
        </w:tc>
        <w:tc>
          <w:tcPr>
            <w:tcW w:w="1655" w:type="dxa"/>
            <w:tcBorders>
              <w:top w:val="nil"/>
              <w:left w:val="nil"/>
              <w:bottom w:val="single" w:sz="4" w:space="0" w:color="auto"/>
              <w:right w:val="single" w:sz="4" w:space="0" w:color="auto"/>
            </w:tcBorders>
            <w:shd w:val="clear" w:color="auto" w:fill="auto"/>
            <w:vAlign w:val="center"/>
            <w:hideMark/>
          </w:tcPr>
          <w:p w14:paraId="2F80649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40,473,524</w:t>
            </w:r>
          </w:p>
        </w:tc>
        <w:tc>
          <w:tcPr>
            <w:tcW w:w="1572" w:type="dxa"/>
            <w:tcBorders>
              <w:top w:val="nil"/>
              <w:left w:val="nil"/>
              <w:bottom w:val="single" w:sz="4" w:space="0" w:color="auto"/>
              <w:right w:val="single" w:sz="4" w:space="0" w:color="auto"/>
            </w:tcBorders>
            <w:shd w:val="clear" w:color="auto" w:fill="auto"/>
            <w:vAlign w:val="center"/>
            <w:hideMark/>
          </w:tcPr>
          <w:p w14:paraId="6BA01B1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1,046,805,558</w:t>
            </w:r>
          </w:p>
        </w:tc>
      </w:tr>
      <w:tr w:rsidR="00665150" w:rsidRPr="0039099F" w14:paraId="03BA4AB4" w14:textId="77777777" w:rsidTr="00802B37">
        <w:trPr>
          <w:trHeight w:val="315"/>
        </w:trPr>
        <w:tc>
          <w:tcPr>
            <w:tcW w:w="1106" w:type="dxa"/>
            <w:vMerge/>
            <w:tcBorders>
              <w:top w:val="nil"/>
              <w:left w:val="single" w:sz="4" w:space="0" w:color="auto"/>
              <w:bottom w:val="single" w:sz="4" w:space="0" w:color="auto"/>
              <w:right w:val="single" w:sz="4" w:space="0" w:color="auto"/>
            </w:tcBorders>
            <w:vAlign w:val="center"/>
            <w:hideMark/>
          </w:tcPr>
          <w:p w14:paraId="63432942" w14:textId="77777777" w:rsidR="00665150" w:rsidRPr="00216153" w:rsidRDefault="00665150" w:rsidP="00802B37">
            <w:pPr>
              <w:spacing w:after="0" w:line="240" w:lineRule="auto"/>
              <w:rPr>
                <w:rFonts w:eastAsia="Times New Roman"/>
                <w:color w:val="4C4747"/>
                <w:spacing w:val="0"/>
              </w:rPr>
            </w:pPr>
          </w:p>
        </w:tc>
        <w:tc>
          <w:tcPr>
            <w:tcW w:w="898" w:type="dxa"/>
            <w:tcBorders>
              <w:top w:val="nil"/>
              <w:left w:val="nil"/>
              <w:bottom w:val="single" w:sz="4" w:space="0" w:color="auto"/>
              <w:right w:val="single" w:sz="4" w:space="0" w:color="auto"/>
            </w:tcBorders>
            <w:shd w:val="clear" w:color="auto" w:fill="auto"/>
            <w:noWrap/>
            <w:vAlign w:val="center"/>
            <w:hideMark/>
          </w:tcPr>
          <w:p w14:paraId="2292A3B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306" w:type="dxa"/>
            <w:tcBorders>
              <w:top w:val="nil"/>
              <w:left w:val="nil"/>
              <w:bottom w:val="single" w:sz="4" w:space="0" w:color="auto"/>
              <w:right w:val="single" w:sz="4" w:space="0" w:color="auto"/>
            </w:tcBorders>
            <w:shd w:val="clear" w:color="auto" w:fill="auto"/>
            <w:vAlign w:val="center"/>
            <w:hideMark/>
          </w:tcPr>
          <w:p w14:paraId="6E9F7C0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55" w:type="dxa"/>
            <w:tcBorders>
              <w:top w:val="nil"/>
              <w:left w:val="nil"/>
              <w:bottom w:val="single" w:sz="4" w:space="0" w:color="auto"/>
              <w:right w:val="single" w:sz="4" w:space="0" w:color="auto"/>
            </w:tcBorders>
            <w:shd w:val="clear" w:color="auto" w:fill="auto"/>
            <w:vAlign w:val="center"/>
            <w:hideMark/>
          </w:tcPr>
          <w:p w14:paraId="7766A6A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572" w:type="dxa"/>
            <w:tcBorders>
              <w:top w:val="nil"/>
              <w:left w:val="nil"/>
              <w:bottom w:val="single" w:sz="4" w:space="0" w:color="auto"/>
              <w:right w:val="single" w:sz="4" w:space="0" w:color="auto"/>
            </w:tcBorders>
            <w:shd w:val="clear" w:color="auto" w:fill="auto"/>
            <w:vAlign w:val="center"/>
            <w:hideMark/>
          </w:tcPr>
          <w:p w14:paraId="3814743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1CD09922" w14:textId="77777777" w:rsidR="00665150" w:rsidRDefault="00665150" w:rsidP="00665150">
      <w:pPr>
        <w:rPr>
          <w:rFonts w:eastAsia="Calibri"/>
          <w:color w:val="4C4747"/>
          <w:lang w:val="es-ES"/>
        </w:rPr>
      </w:pPr>
      <w:r>
        <w:rPr>
          <w:rFonts w:eastAsia="Calibri"/>
          <w:color w:val="4C4747"/>
          <w:lang w:val="es-ES"/>
        </w:rPr>
        <w:t xml:space="preserve"> </w:t>
      </w:r>
    </w:p>
    <w:p w14:paraId="098F7A9B" w14:textId="13870608" w:rsidR="00665150" w:rsidRDefault="00665150" w:rsidP="00665150">
      <w:pPr>
        <w:rPr>
          <w:rFonts w:eastAsia="Calibri"/>
          <w:color w:val="4C4747"/>
          <w:lang w:val="es-ES"/>
        </w:rPr>
      </w:pPr>
      <w:r>
        <w:rPr>
          <w:noProof/>
          <w:lang w:val="en-US"/>
        </w:rPr>
        <w:drawing>
          <wp:inline distT="0" distB="0" distL="0" distR="0" wp14:anchorId="16C40900" wp14:editId="361C0DA4">
            <wp:extent cx="2057400" cy="1304925"/>
            <wp:effectExtent l="0" t="0" r="0" b="9525"/>
            <wp:docPr id="98" name="Gráfico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Pr>
          <w:rFonts w:eastAsia="Calibri"/>
          <w:color w:val="4C4747"/>
          <w:lang w:val="es-ES"/>
        </w:rPr>
        <w:t xml:space="preserve"> </w:t>
      </w:r>
      <w:r w:rsidR="0093630A">
        <w:rPr>
          <w:rFonts w:eastAsia="Calibri"/>
          <w:color w:val="4C4747"/>
          <w:lang w:val="es-ES"/>
        </w:rPr>
        <w:t xml:space="preserve">   </w:t>
      </w:r>
      <w:r>
        <w:rPr>
          <w:rFonts w:eastAsia="Calibri"/>
          <w:color w:val="4C4747"/>
          <w:lang w:val="es-ES"/>
        </w:rPr>
        <w:t xml:space="preserve"> </w:t>
      </w:r>
      <w:r>
        <w:rPr>
          <w:noProof/>
          <w:lang w:val="en-US"/>
        </w:rPr>
        <w:drawing>
          <wp:inline distT="0" distB="0" distL="0" distR="0" wp14:anchorId="233FED99" wp14:editId="281539FB">
            <wp:extent cx="2066925" cy="1314450"/>
            <wp:effectExtent l="0" t="0" r="9525" b="0"/>
            <wp:docPr id="99" name="Gráfico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05F4A33"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vertAnchor="text" w:horzAnchor="margin" w:tblpXSpec="center" w:tblpY="376"/>
        <w:tblW w:w="6692" w:type="dxa"/>
        <w:tblLook w:val="04A0" w:firstRow="1" w:lastRow="0" w:firstColumn="1" w:lastColumn="0" w:noHBand="0" w:noVBand="1"/>
      </w:tblPr>
      <w:tblGrid>
        <w:gridCol w:w="1203"/>
        <w:gridCol w:w="977"/>
        <w:gridCol w:w="1376"/>
        <w:gridCol w:w="1540"/>
        <w:gridCol w:w="1596"/>
      </w:tblGrid>
      <w:tr w:rsidR="009B252C" w:rsidRPr="005D280C" w14:paraId="7AC50F2E" w14:textId="77777777" w:rsidTr="009B252C">
        <w:trPr>
          <w:trHeight w:val="371"/>
        </w:trPr>
        <w:tc>
          <w:tcPr>
            <w:tcW w:w="6692" w:type="dxa"/>
            <w:gridSpan w:val="5"/>
            <w:tcBorders>
              <w:top w:val="nil"/>
              <w:left w:val="nil"/>
              <w:bottom w:val="nil"/>
              <w:right w:val="nil"/>
            </w:tcBorders>
            <w:shd w:val="clear" w:color="auto" w:fill="auto"/>
            <w:noWrap/>
            <w:vAlign w:val="bottom"/>
            <w:hideMark/>
          </w:tcPr>
          <w:p w14:paraId="15B924CA" w14:textId="77777777" w:rsidR="009B252C" w:rsidRPr="00216153" w:rsidRDefault="009B252C" w:rsidP="009B252C">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3.2  Reporte de pólizas pecuarias suscritas</w:t>
            </w:r>
          </w:p>
        </w:tc>
      </w:tr>
      <w:tr w:rsidR="009B252C" w:rsidRPr="005D280C" w14:paraId="2189BFDA" w14:textId="77777777" w:rsidTr="009B252C">
        <w:trPr>
          <w:trHeight w:val="371"/>
        </w:trPr>
        <w:tc>
          <w:tcPr>
            <w:tcW w:w="1203" w:type="dxa"/>
            <w:tcBorders>
              <w:top w:val="nil"/>
              <w:left w:val="nil"/>
              <w:bottom w:val="nil"/>
              <w:right w:val="nil"/>
            </w:tcBorders>
            <w:shd w:val="clear" w:color="auto" w:fill="auto"/>
            <w:noWrap/>
            <w:vAlign w:val="bottom"/>
            <w:hideMark/>
          </w:tcPr>
          <w:p w14:paraId="74E44195" w14:textId="77777777" w:rsidR="009B252C" w:rsidRPr="005D280C" w:rsidRDefault="009B252C" w:rsidP="009B252C">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73B4E44A" w14:textId="77777777" w:rsidR="009B252C" w:rsidRPr="00216153" w:rsidRDefault="009B252C" w:rsidP="009B252C">
            <w:pPr>
              <w:spacing w:after="0" w:line="240" w:lineRule="auto"/>
              <w:jc w:val="center"/>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bottom"/>
            <w:hideMark/>
          </w:tcPr>
          <w:p w14:paraId="7DA6F220" w14:textId="77777777" w:rsidR="009B252C" w:rsidRPr="00216153" w:rsidRDefault="009B252C" w:rsidP="009B252C">
            <w:pPr>
              <w:spacing w:after="0" w:line="240" w:lineRule="auto"/>
              <w:jc w:val="center"/>
              <w:rPr>
                <w:rFonts w:eastAsia="Times New Roman"/>
                <w:color w:val="4C4747"/>
                <w:spacing w:val="0"/>
                <w:sz w:val="20"/>
                <w:szCs w:val="20"/>
              </w:rPr>
            </w:pPr>
          </w:p>
        </w:tc>
        <w:tc>
          <w:tcPr>
            <w:tcW w:w="1540" w:type="dxa"/>
            <w:tcBorders>
              <w:top w:val="nil"/>
              <w:left w:val="nil"/>
              <w:bottom w:val="nil"/>
              <w:right w:val="nil"/>
            </w:tcBorders>
            <w:shd w:val="clear" w:color="auto" w:fill="auto"/>
            <w:noWrap/>
            <w:vAlign w:val="bottom"/>
            <w:hideMark/>
          </w:tcPr>
          <w:p w14:paraId="08A3B096" w14:textId="77777777" w:rsidR="009B252C" w:rsidRPr="00216153" w:rsidRDefault="009B252C" w:rsidP="009B252C">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0ABA20D2" w14:textId="77777777" w:rsidR="009B252C" w:rsidRPr="00216153" w:rsidRDefault="009B252C" w:rsidP="009B252C">
            <w:pPr>
              <w:spacing w:after="0" w:line="240" w:lineRule="auto"/>
              <w:jc w:val="center"/>
              <w:rPr>
                <w:rFonts w:eastAsia="Times New Roman"/>
                <w:color w:val="4C4747"/>
                <w:spacing w:val="0"/>
                <w:sz w:val="20"/>
                <w:szCs w:val="20"/>
              </w:rPr>
            </w:pPr>
          </w:p>
        </w:tc>
      </w:tr>
      <w:tr w:rsidR="009B252C" w:rsidRPr="005D280C" w14:paraId="02C7D5D5" w14:textId="77777777" w:rsidTr="009B252C">
        <w:trPr>
          <w:trHeight w:val="312"/>
        </w:trPr>
        <w:tc>
          <w:tcPr>
            <w:tcW w:w="1203" w:type="dxa"/>
            <w:tcBorders>
              <w:top w:val="nil"/>
              <w:left w:val="nil"/>
              <w:bottom w:val="nil"/>
              <w:right w:val="nil"/>
            </w:tcBorders>
            <w:shd w:val="clear" w:color="auto" w:fill="auto"/>
            <w:noWrap/>
            <w:vAlign w:val="bottom"/>
            <w:hideMark/>
          </w:tcPr>
          <w:p w14:paraId="3C91E470" w14:textId="77777777" w:rsidR="009B252C" w:rsidRPr="005D280C" w:rsidRDefault="009B252C" w:rsidP="009B252C">
            <w:pPr>
              <w:spacing w:after="0" w:line="240" w:lineRule="auto"/>
              <w:rPr>
                <w:rFonts w:eastAsia="Times New Roman"/>
                <w:b/>
                <w:bCs/>
                <w:color w:val="4C4747"/>
                <w:spacing w:val="0"/>
              </w:rPr>
            </w:pPr>
            <w:r w:rsidRPr="005D280C">
              <w:rPr>
                <w:rFonts w:eastAsia="Times New Roman"/>
                <w:b/>
                <w:bCs/>
                <w:color w:val="4C4747"/>
                <w:spacing w:val="0"/>
              </w:rPr>
              <w:t>Año:</w:t>
            </w:r>
          </w:p>
        </w:tc>
        <w:tc>
          <w:tcPr>
            <w:tcW w:w="977" w:type="dxa"/>
            <w:tcBorders>
              <w:top w:val="nil"/>
              <w:left w:val="nil"/>
              <w:bottom w:val="nil"/>
              <w:right w:val="nil"/>
            </w:tcBorders>
            <w:shd w:val="clear" w:color="auto" w:fill="auto"/>
            <w:noWrap/>
            <w:vAlign w:val="center"/>
            <w:hideMark/>
          </w:tcPr>
          <w:p w14:paraId="43F57926"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3B358630" w14:textId="77777777" w:rsidR="009B252C" w:rsidRPr="00216153" w:rsidRDefault="009B252C" w:rsidP="009B252C">
            <w:pPr>
              <w:spacing w:after="0" w:line="240" w:lineRule="auto"/>
              <w:rPr>
                <w:rFonts w:eastAsia="Times New Roman"/>
                <w:color w:val="4C4747"/>
                <w:spacing w:val="0"/>
              </w:rPr>
            </w:pPr>
          </w:p>
        </w:tc>
        <w:tc>
          <w:tcPr>
            <w:tcW w:w="1540" w:type="dxa"/>
            <w:tcBorders>
              <w:top w:val="nil"/>
              <w:left w:val="nil"/>
              <w:bottom w:val="nil"/>
              <w:right w:val="nil"/>
            </w:tcBorders>
            <w:shd w:val="clear" w:color="auto" w:fill="auto"/>
            <w:noWrap/>
            <w:vAlign w:val="bottom"/>
            <w:hideMark/>
          </w:tcPr>
          <w:p w14:paraId="0F69C20C" w14:textId="77777777" w:rsidR="009B252C" w:rsidRPr="00216153" w:rsidRDefault="009B252C" w:rsidP="009B252C">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6745FB55"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Pecuaria</w:t>
            </w:r>
          </w:p>
        </w:tc>
      </w:tr>
      <w:tr w:rsidR="009B252C" w:rsidRPr="005D280C" w14:paraId="4CE44DAB" w14:textId="77777777" w:rsidTr="009B252C">
        <w:trPr>
          <w:trHeight w:val="624"/>
        </w:trPr>
        <w:tc>
          <w:tcPr>
            <w:tcW w:w="1203" w:type="dxa"/>
            <w:tcBorders>
              <w:top w:val="nil"/>
              <w:left w:val="nil"/>
              <w:bottom w:val="nil"/>
              <w:right w:val="nil"/>
            </w:tcBorders>
            <w:shd w:val="clear" w:color="auto" w:fill="auto"/>
            <w:noWrap/>
            <w:vAlign w:val="center"/>
            <w:hideMark/>
          </w:tcPr>
          <w:p w14:paraId="4762F9B6" w14:textId="77777777" w:rsidR="009B252C" w:rsidRPr="005D280C" w:rsidRDefault="009B252C" w:rsidP="009B252C">
            <w:pPr>
              <w:spacing w:after="0" w:line="240" w:lineRule="auto"/>
              <w:rPr>
                <w:rFonts w:eastAsia="Times New Roman"/>
                <w:b/>
                <w:bCs/>
                <w:color w:val="4C4747"/>
                <w:spacing w:val="0"/>
              </w:rPr>
            </w:pPr>
            <w:r w:rsidRPr="005D280C">
              <w:rPr>
                <w:rFonts w:eastAsia="Times New Roman"/>
                <w:b/>
                <w:bCs/>
                <w:color w:val="4C4747"/>
                <w:spacing w:val="0"/>
              </w:rPr>
              <w:t>Periodo:</w:t>
            </w:r>
          </w:p>
        </w:tc>
        <w:tc>
          <w:tcPr>
            <w:tcW w:w="2353" w:type="dxa"/>
            <w:gridSpan w:val="2"/>
            <w:tcBorders>
              <w:top w:val="nil"/>
              <w:left w:val="nil"/>
              <w:bottom w:val="nil"/>
              <w:right w:val="nil"/>
            </w:tcBorders>
            <w:shd w:val="clear" w:color="auto" w:fill="auto"/>
            <w:vAlign w:val="center"/>
            <w:hideMark/>
          </w:tcPr>
          <w:p w14:paraId="3B1290D7"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01 enero - Dic.</w:t>
            </w:r>
          </w:p>
        </w:tc>
        <w:tc>
          <w:tcPr>
            <w:tcW w:w="1540" w:type="dxa"/>
            <w:tcBorders>
              <w:top w:val="nil"/>
              <w:left w:val="nil"/>
              <w:bottom w:val="nil"/>
              <w:right w:val="nil"/>
            </w:tcBorders>
            <w:shd w:val="clear" w:color="auto" w:fill="auto"/>
            <w:noWrap/>
            <w:vAlign w:val="center"/>
            <w:hideMark/>
          </w:tcPr>
          <w:p w14:paraId="524B4ACA" w14:textId="77777777" w:rsidR="009B252C" w:rsidRPr="00216153" w:rsidRDefault="009B252C" w:rsidP="009B252C">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2D811A8D"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Prima y valor asegurado</w:t>
            </w:r>
          </w:p>
        </w:tc>
      </w:tr>
      <w:tr w:rsidR="009B252C" w:rsidRPr="005D280C" w14:paraId="43B0CE7F" w14:textId="77777777" w:rsidTr="009B252C">
        <w:trPr>
          <w:trHeight w:val="312"/>
        </w:trPr>
        <w:tc>
          <w:tcPr>
            <w:tcW w:w="1203" w:type="dxa"/>
            <w:tcBorders>
              <w:top w:val="nil"/>
              <w:left w:val="nil"/>
              <w:bottom w:val="nil"/>
              <w:right w:val="nil"/>
            </w:tcBorders>
            <w:shd w:val="clear" w:color="auto" w:fill="auto"/>
            <w:noWrap/>
            <w:vAlign w:val="center"/>
            <w:hideMark/>
          </w:tcPr>
          <w:p w14:paraId="6D8466AB" w14:textId="77777777" w:rsidR="009B252C" w:rsidRPr="005D280C" w:rsidRDefault="009B252C" w:rsidP="009B252C">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0B63AE41" w14:textId="77777777" w:rsidR="009B252C" w:rsidRPr="005D280C" w:rsidRDefault="009B252C" w:rsidP="009B252C">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0A20981B" w14:textId="77777777" w:rsidR="009B252C" w:rsidRPr="005D280C" w:rsidRDefault="009B252C" w:rsidP="009B252C">
            <w:pPr>
              <w:spacing w:after="0" w:line="240" w:lineRule="auto"/>
              <w:jc w:val="center"/>
              <w:rPr>
                <w:rFonts w:eastAsia="Times New Roman"/>
                <w:color w:val="auto"/>
                <w:spacing w:val="0"/>
                <w:sz w:val="20"/>
                <w:szCs w:val="20"/>
              </w:rPr>
            </w:pPr>
          </w:p>
        </w:tc>
        <w:tc>
          <w:tcPr>
            <w:tcW w:w="1540" w:type="dxa"/>
            <w:tcBorders>
              <w:top w:val="nil"/>
              <w:left w:val="nil"/>
              <w:bottom w:val="nil"/>
              <w:right w:val="nil"/>
            </w:tcBorders>
            <w:shd w:val="clear" w:color="auto" w:fill="auto"/>
            <w:noWrap/>
            <w:vAlign w:val="center"/>
            <w:hideMark/>
          </w:tcPr>
          <w:p w14:paraId="1F7808E5" w14:textId="77777777" w:rsidR="009B252C" w:rsidRPr="005D280C" w:rsidRDefault="009B252C" w:rsidP="009B252C">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5AF9FECC" w14:textId="77777777" w:rsidR="009B252C" w:rsidRPr="005D280C" w:rsidRDefault="009B252C" w:rsidP="009B252C">
            <w:pPr>
              <w:spacing w:after="0" w:line="240" w:lineRule="auto"/>
              <w:rPr>
                <w:rFonts w:eastAsia="Times New Roman"/>
                <w:color w:val="auto"/>
                <w:spacing w:val="0"/>
                <w:sz w:val="20"/>
                <w:szCs w:val="20"/>
              </w:rPr>
            </w:pPr>
          </w:p>
        </w:tc>
      </w:tr>
      <w:tr w:rsidR="009B252C" w:rsidRPr="005D280C" w14:paraId="2463743B" w14:textId="77777777" w:rsidTr="009B252C">
        <w:trPr>
          <w:trHeight w:val="936"/>
        </w:trPr>
        <w:tc>
          <w:tcPr>
            <w:tcW w:w="120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0EEB7AC"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Provincia</w:t>
            </w:r>
          </w:p>
        </w:tc>
        <w:tc>
          <w:tcPr>
            <w:tcW w:w="977" w:type="dxa"/>
            <w:tcBorders>
              <w:top w:val="single" w:sz="4" w:space="0" w:color="auto"/>
              <w:left w:val="nil"/>
              <w:bottom w:val="single" w:sz="4" w:space="0" w:color="auto"/>
              <w:right w:val="single" w:sz="4" w:space="0" w:color="auto"/>
            </w:tcBorders>
            <w:shd w:val="clear" w:color="000000" w:fill="002060"/>
            <w:noWrap/>
            <w:vAlign w:val="center"/>
            <w:hideMark/>
          </w:tcPr>
          <w:p w14:paraId="11094403"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2B82EAC0"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Pólizas Facturadas Tareas</w:t>
            </w:r>
          </w:p>
        </w:tc>
        <w:tc>
          <w:tcPr>
            <w:tcW w:w="1540" w:type="dxa"/>
            <w:tcBorders>
              <w:top w:val="single" w:sz="4" w:space="0" w:color="auto"/>
              <w:left w:val="nil"/>
              <w:bottom w:val="single" w:sz="4" w:space="0" w:color="auto"/>
              <w:right w:val="single" w:sz="4" w:space="0" w:color="auto"/>
            </w:tcBorders>
            <w:shd w:val="clear" w:color="000000" w:fill="002060"/>
            <w:vAlign w:val="center"/>
            <w:hideMark/>
          </w:tcPr>
          <w:p w14:paraId="5874A269"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Valor Total prima, (100%)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0D878E1C"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Valor Asegurado, en RD$</w:t>
            </w:r>
          </w:p>
        </w:tc>
      </w:tr>
      <w:tr w:rsidR="009B252C" w:rsidRPr="005D280C" w14:paraId="7A38AC29" w14:textId="77777777" w:rsidTr="009B252C">
        <w:trPr>
          <w:trHeight w:val="297"/>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166ECDC8"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Monseñor Nouel</w:t>
            </w:r>
          </w:p>
        </w:tc>
        <w:tc>
          <w:tcPr>
            <w:tcW w:w="977" w:type="dxa"/>
            <w:tcBorders>
              <w:top w:val="nil"/>
              <w:left w:val="nil"/>
              <w:bottom w:val="single" w:sz="4" w:space="0" w:color="auto"/>
              <w:right w:val="single" w:sz="4" w:space="0" w:color="auto"/>
            </w:tcBorders>
            <w:shd w:val="clear" w:color="auto" w:fill="auto"/>
            <w:noWrap/>
            <w:vAlign w:val="bottom"/>
            <w:hideMark/>
          </w:tcPr>
          <w:p w14:paraId="33D93D09"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Bovino</w:t>
            </w:r>
          </w:p>
        </w:tc>
        <w:tc>
          <w:tcPr>
            <w:tcW w:w="1376" w:type="dxa"/>
            <w:tcBorders>
              <w:top w:val="nil"/>
              <w:left w:val="nil"/>
              <w:bottom w:val="single" w:sz="4" w:space="0" w:color="auto"/>
              <w:right w:val="single" w:sz="4" w:space="0" w:color="auto"/>
            </w:tcBorders>
            <w:shd w:val="clear" w:color="auto" w:fill="auto"/>
            <w:vAlign w:val="center"/>
            <w:hideMark/>
          </w:tcPr>
          <w:p w14:paraId="300751C5"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9</w:t>
            </w:r>
          </w:p>
        </w:tc>
        <w:tc>
          <w:tcPr>
            <w:tcW w:w="1540" w:type="dxa"/>
            <w:tcBorders>
              <w:top w:val="nil"/>
              <w:left w:val="nil"/>
              <w:bottom w:val="single" w:sz="4" w:space="0" w:color="auto"/>
              <w:right w:val="single" w:sz="4" w:space="0" w:color="auto"/>
            </w:tcBorders>
            <w:shd w:val="clear" w:color="auto" w:fill="auto"/>
            <w:vAlign w:val="center"/>
            <w:hideMark/>
          </w:tcPr>
          <w:p w14:paraId="23D8C1B1"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262,080</w:t>
            </w:r>
          </w:p>
        </w:tc>
        <w:tc>
          <w:tcPr>
            <w:tcW w:w="1596" w:type="dxa"/>
            <w:tcBorders>
              <w:top w:val="nil"/>
              <w:left w:val="nil"/>
              <w:bottom w:val="single" w:sz="4" w:space="0" w:color="auto"/>
              <w:right w:val="single" w:sz="4" w:space="0" w:color="auto"/>
            </w:tcBorders>
            <w:shd w:val="clear" w:color="auto" w:fill="auto"/>
            <w:vAlign w:val="center"/>
            <w:hideMark/>
          </w:tcPr>
          <w:p w14:paraId="4D8B75F2"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5,428,000</w:t>
            </w:r>
          </w:p>
        </w:tc>
      </w:tr>
      <w:tr w:rsidR="009B252C" w:rsidRPr="005D280C" w14:paraId="6A524634" w14:textId="77777777" w:rsidTr="009B252C">
        <w:trPr>
          <w:trHeight w:val="297"/>
        </w:trPr>
        <w:tc>
          <w:tcPr>
            <w:tcW w:w="1203" w:type="dxa"/>
            <w:vMerge/>
            <w:tcBorders>
              <w:top w:val="nil"/>
              <w:left w:val="single" w:sz="4" w:space="0" w:color="auto"/>
              <w:bottom w:val="single" w:sz="4" w:space="0" w:color="auto"/>
              <w:right w:val="single" w:sz="4" w:space="0" w:color="auto"/>
            </w:tcBorders>
            <w:vAlign w:val="center"/>
            <w:hideMark/>
          </w:tcPr>
          <w:p w14:paraId="6B31ACA2"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6BB8B9E9"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76" w:type="dxa"/>
            <w:tcBorders>
              <w:top w:val="nil"/>
              <w:left w:val="nil"/>
              <w:bottom w:val="single" w:sz="4" w:space="0" w:color="auto"/>
              <w:right w:val="single" w:sz="4" w:space="0" w:color="auto"/>
            </w:tcBorders>
            <w:shd w:val="clear" w:color="auto" w:fill="auto"/>
            <w:vAlign w:val="center"/>
            <w:hideMark/>
          </w:tcPr>
          <w:p w14:paraId="28C1119D"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3</w:t>
            </w:r>
          </w:p>
        </w:tc>
        <w:tc>
          <w:tcPr>
            <w:tcW w:w="1540" w:type="dxa"/>
            <w:tcBorders>
              <w:top w:val="nil"/>
              <w:left w:val="nil"/>
              <w:bottom w:val="single" w:sz="4" w:space="0" w:color="auto"/>
              <w:right w:val="single" w:sz="4" w:space="0" w:color="auto"/>
            </w:tcBorders>
            <w:shd w:val="clear" w:color="auto" w:fill="auto"/>
            <w:vAlign w:val="center"/>
            <w:hideMark/>
          </w:tcPr>
          <w:p w14:paraId="11CD7227"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41,429</w:t>
            </w:r>
          </w:p>
        </w:tc>
        <w:tc>
          <w:tcPr>
            <w:tcW w:w="1596" w:type="dxa"/>
            <w:tcBorders>
              <w:top w:val="nil"/>
              <w:left w:val="nil"/>
              <w:bottom w:val="single" w:sz="4" w:space="0" w:color="auto"/>
              <w:right w:val="single" w:sz="4" w:space="0" w:color="auto"/>
            </w:tcBorders>
            <w:shd w:val="clear" w:color="auto" w:fill="auto"/>
            <w:vAlign w:val="center"/>
            <w:hideMark/>
          </w:tcPr>
          <w:p w14:paraId="11A10BE7"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10,382,000</w:t>
            </w:r>
          </w:p>
        </w:tc>
      </w:tr>
      <w:tr w:rsidR="009B252C" w:rsidRPr="005D280C" w14:paraId="3E377711" w14:textId="77777777" w:rsidTr="009B252C">
        <w:trPr>
          <w:trHeight w:val="297"/>
        </w:trPr>
        <w:tc>
          <w:tcPr>
            <w:tcW w:w="1203" w:type="dxa"/>
            <w:vMerge/>
            <w:tcBorders>
              <w:top w:val="nil"/>
              <w:left w:val="single" w:sz="4" w:space="0" w:color="auto"/>
              <w:bottom w:val="single" w:sz="4" w:space="0" w:color="auto"/>
              <w:right w:val="single" w:sz="4" w:space="0" w:color="auto"/>
            </w:tcBorders>
            <w:vAlign w:val="center"/>
            <w:hideMark/>
          </w:tcPr>
          <w:p w14:paraId="715C15F3"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74C2FC0B"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76" w:type="dxa"/>
            <w:tcBorders>
              <w:top w:val="nil"/>
              <w:left w:val="nil"/>
              <w:bottom w:val="single" w:sz="4" w:space="0" w:color="auto"/>
              <w:right w:val="single" w:sz="4" w:space="0" w:color="auto"/>
            </w:tcBorders>
            <w:shd w:val="clear" w:color="auto" w:fill="auto"/>
            <w:vAlign w:val="center"/>
            <w:hideMark/>
          </w:tcPr>
          <w:p w14:paraId="774C1A12"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12</w:t>
            </w:r>
          </w:p>
        </w:tc>
        <w:tc>
          <w:tcPr>
            <w:tcW w:w="1540" w:type="dxa"/>
            <w:tcBorders>
              <w:top w:val="nil"/>
              <w:left w:val="nil"/>
              <w:bottom w:val="single" w:sz="4" w:space="0" w:color="auto"/>
              <w:right w:val="single" w:sz="4" w:space="0" w:color="auto"/>
            </w:tcBorders>
            <w:shd w:val="clear" w:color="auto" w:fill="auto"/>
            <w:vAlign w:val="center"/>
            <w:hideMark/>
          </w:tcPr>
          <w:p w14:paraId="3D9109EB"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303,509</w:t>
            </w:r>
          </w:p>
        </w:tc>
        <w:tc>
          <w:tcPr>
            <w:tcW w:w="1596" w:type="dxa"/>
            <w:tcBorders>
              <w:top w:val="nil"/>
              <w:left w:val="nil"/>
              <w:bottom w:val="single" w:sz="4" w:space="0" w:color="auto"/>
              <w:right w:val="single" w:sz="4" w:space="0" w:color="auto"/>
            </w:tcBorders>
            <w:shd w:val="clear" w:color="auto" w:fill="auto"/>
            <w:vAlign w:val="center"/>
            <w:hideMark/>
          </w:tcPr>
          <w:p w14:paraId="00364D13"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15,810,000</w:t>
            </w:r>
          </w:p>
        </w:tc>
      </w:tr>
      <w:tr w:rsidR="009B252C" w:rsidRPr="005D280C" w14:paraId="1DC7684A" w14:textId="77777777" w:rsidTr="009B252C">
        <w:trPr>
          <w:trHeight w:val="297"/>
        </w:trPr>
        <w:tc>
          <w:tcPr>
            <w:tcW w:w="1203" w:type="dxa"/>
            <w:vMerge/>
            <w:tcBorders>
              <w:top w:val="nil"/>
              <w:left w:val="single" w:sz="4" w:space="0" w:color="auto"/>
              <w:bottom w:val="single" w:sz="4" w:space="0" w:color="auto"/>
              <w:right w:val="single" w:sz="4" w:space="0" w:color="auto"/>
            </w:tcBorders>
            <w:vAlign w:val="center"/>
            <w:hideMark/>
          </w:tcPr>
          <w:p w14:paraId="70DFA49C"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4EBAF04E"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74A1AF15"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1,685</w:t>
            </w:r>
          </w:p>
        </w:tc>
        <w:tc>
          <w:tcPr>
            <w:tcW w:w="1540" w:type="dxa"/>
            <w:tcBorders>
              <w:top w:val="nil"/>
              <w:left w:val="nil"/>
              <w:bottom w:val="single" w:sz="4" w:space="0" w:color="auto"/>
              <w:right w:val="single" w:sz="4" w:space="0" w:color="auto"/>
            </w:tcBorders>
            <w:shd w:val="clear" w:color="auto" w:fill="auto"/>
            <w:vAlign w:val="center"/>
            <w:hideMark/>
          </w:tcPr>
          <w:p w14:paraId="79C6B528"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41,484,874</w:t>
            </w:r>
          </w:p>
        </w:tc>
        <w:tc>
          <w:tcPr>
            <w:tcW w:w="1596" w:type="dxa"/>
            <w:tcBorders>
              <w:top w:val="nil"/>
              <w:left w:val="nil"/>
              <w:bottom w:val="single" w:sz="4" w:space="0" w:color="auto"/>
              <w:right w:val="single" w:sz="4" w:space="0" w:color="auto"/>
            </w:tcBorders>
            <w:shd w:val="clear" w:color="auto" w:fill="auto"/>
            <w:vAlign w:val="center"/>
            <w:hideMark/>
          </w:tcPr>
          <w:p w14:paraId="5720BB89"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1,059,827,696</w:t>
            </w:r>
          </w:p>
        </w:tc>
      </w:tr>
      <w:tr w:rsidR="009B252C" w:rsidRPr="005D280C" w14:paraId="2474B829" w14:textId="77777777" w:rsidTr="009B252C">
        <w:trPr>
          <w:trHeight w:val="312"/>
        </w:trPr>
        <w:tc>
          <w:tcPr>
            <w:tcW w:w="1203" w:type="dxa"/>
            <w:vMerge/>
            <w:tcBorders>
              <w:top w:val="nil"/>
              <w:left w:val="single" w:sz="4" w:space="0" w:color="auto"/>
              <w:bottom w:val="single" w:sz="4" w:space="0" w:color="auto"/>
              <w:right w:val="single" w:sz="4" w:space="0" w:color="auto"/>
            </w:tcBorders>
            <w:vAlign w:val="center"/>
            <w:hideMark/>
          </w:tcPr>
          <w:p w14:paraId="05F8997B"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2D24B8CF"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376" w:type="dxa"/>
            <w:tcBorders>
              <w:top w:val="nil"/>
              <w:left w:val="nil"/>
              <w:bottom w:val="single" w:sz="4" w:space="0" w:color="auto"/>
              <w:right w:val="single" w:sz="4" w:space="0" w:color="auto"/>
            </w:tcBorders>
            <w:shd w:val="clear" w:color="auto" w:fill="auto"/>
            <w:vAlign w:val="center"/>
            <w:hideMark/>
          </w:tcPr>
          <w:p w14:paraId="74D2AEB8"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40" w:type="dxa"/>
            <w:tcBorders>
              <w:top w:val="nil"/>
              <w:left w:val="nil"/>
              <w:bottom w:val="single" w:sz="4" w:space="0" w:color="auto"/>
              <w:right w:val="single" w:sz="4" w:space="0" w:color="auto"/>
            </w:tcBorders>
            <w:shd w:val="clear" w:color="auto" w:fill="auto"/>
            <w:vAlign w:val="center"/>
            <w:hideMark/>
          </w:tcPr>
          <w:p w14:paraId="5185BAA9"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596" w:type="dxa"/>
            <w:tcBorders>
              <w:top w:val="nil"/>
              <w:left w:val="nil"/>
              <w:bottom w:val="single" w:sz="4" w:space="0" w:color="auto"/>
              <w:right w:val="single" w:sz="4" w:space="0" w:color="auto"/>
            </w:tcBorders>
            <w:shd w:val="clear" w:color="auto" w:fill="auto"/>
            <w:vAlign w:val="center"/>
            <w:hideMark/>
          </w:tcPr>
          <w:p w14:paraId="1256BBF1"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42AE61B7" w14:textId="77777777" w:rsidR="00665150" w:rsidRDefault="00665150" w:rsidP="00665150">
      <w:pPr>
        <w:rPr>
          <w:rFonts w:eastAsia="Calibri"/>
          <w:color w:val="4C4747"/>
          <w:lang w:val="es-ES"/>
        </w:rPr>
      </w:pPr>
    </w:p>
    <w:p w14:paraId="4574BC60" w14:textId="5AC9F223" w:rsidR="00665150" w:rsidRDefault="00665150" w:rsidP="00665150">
      <w:pPr>
        <w:rPr>
          <w:rFonts w:eastAsia="Calibri"/>
          <w:color w:val="4C4747"/>
          <w:lang w:val="es-ES"/>
        </w:rPr>
      </w:pPr>
    </w:p>
    <w:p w14:paraId="105B0D92" w14:textId="0F35BA82" w:rsidR="009B252C" w:rsidRDefault="009B252C" w:rsidP="00665150">
      <w:pPr>
        <w:rPr>
          <w:rFonts w:eastAsia="Calibri"/>
          <w:color w:val="4C4747"/>
          <w:lang w:val="es-ES"/>
        </w:rPr>
      </w:pPr>
    </w:p>
    <w:p w14:paraId="1B40C9FF" w14:textId="458B5902" w:rsidR="009B252C" w:rsidRDefault="009B252C" w:rsidP="00665150">
      <w:pPr>
        <w:rPr>
          <w:rFonts w:eastAsia="Calibri"/>
          <w:color w:val="4C4747"/>
          <w:lang w:val="es-ES"/>
        </w:rPr>
      </w:pPr>
    </w:p>
    <w:p w14:paraId="0DE28C94" w14:textId="5E9A1103" w:rsidR="009B252C" w:rsidRDefault="009B252C" w:rsidP="00665150">
      <w:pPr>
        <w:rPr>
          <w:rFonts w:eastAsia="Calibri"/>
          <w:color w:val="4C4747"/>
          <w:lang w:val="es-ES"/>
        </w:rPr>
      </w:pPr>
    </w:p>
    <w:p w14:paraId="578B888A" w14:textId="7562A3C5" w:rsidR="009B252C" w:rsidRDefault="009B252C" w:rsidP="00665150">
      <w:pPr>
        <w:rPr>
          <w:rFonts w:eastAsia="Calibri"/>
          <w:color w:val="4C4747"/>
          <w:lang w:val="es-ES"/>
        </w:rPr>
      </w:pPr>
    </w:p>
    <w:p w14:paraId="6431A4A4" w14:textId="1C7905B6" w:rsidR="009B252C" w:rsidRDefault="009B252C" w:rsidP="00665150">
      <w:pPr>
        <w:rPr>
          <w:rFonts w:eastAsia="Calibri"/>
          <w:color w:val="4C4747"/>
          <w:lang w:val="es-ES"/>
        </w:rPr>
      </w:pPr>
    </w:p>
    <w:p w14:paraId="69DCE125" w14:textId="579A5A9B" w:rsidR="009B252C" w:rsidRDefault="009B252C" w:rsidP="00665150">
      <w:pPr>
        <w:rPr>
          <w:rFonts w:eastAsia="Calibri"/>
          <w:color w:val="4C4747"/>
          <w:lang w:val="es-ES"/>
        </w:rPr>
      </w:pPr>
    </w:p>
    <w:p w14:paraId="5792D01D" w14:textId="66560B0C" w:rsidR="009B252C" w:rsidRDefault="009B252C" w:rsidP="00665150">
      <w:pPr>
        <w:rPr>
          <w:rFonts w:eastAsia="Calibri"/>
          <w:color w:val="4C4747"/>
          <w:lang w:val="es-ES"/>
        </w:rPr>
      </w:pPr>
    </w:p>
    <w:p w14:paraId="0DF2C0A0" w14:textId="62B2C583" w:rsidR="009B252C" w:rsidRDefault="009B252C" w:rsidP="00665150">
      <w:pPr>
        <w:rPr>
          <w:rFonts w:eastAsia="Calibri"/>
          <w:color w:val="4C4747"/>
          <w:lang w:val="es-ES"/>
        </w:rPr>
      </w:pPr>
    </w:p>
    <w:p w14:paraId="7F5018A3" w14:textId="72A86D25" w:rsidR="009B252C" w:rsidRDefault="009B252C" w:rsidP="00665150">
      <w:pPr>
        <w:rPr>
          <w:rFonts w:eastAsia="Calibri"/>
          <w:color w:val="4C4747"/>
          <w:lang w:val="es-ES"/>
        </w:rPr>
      </w:pPr>
    </w:p>
    <w:p w14:paraId="42701400" w14:textId="1FA681F1" w:rsidR="009B252C" w:rsidRDefault="009B252C" w:rsidP="00665150">
      <w:pPr>
        <w:rPr>
          <w:rFonts w:eastAsia="Calibri"/>
          <w:color w:val="4C4747"/>
          <w:lang w:val="es-ES"/>
        </w:rPr>
      </w:pPr>
    </w:p>
    <w:p w14:paraId="51D3C3D4" w14:textId="77777777" w:rsidR="009B252C" w:rsidRDefault="009B252C" w:rsidP="009B252C">
      <w:pPr>
        <w:jc w:val="center"/>
        <w:rPr>
          <w:rFonts w:eastAsia="Calibri"/>
          <w:color w:val="4C4747"/>
          <w:lang w:val="es-ES"/>
        </w:rPr>
      </w:pPr>
    </w:p>
    <w:p w14:paraId="2A6B8040" w14:textId="380E7121" w:rsidR="00665150" w:rsidRDefault="008D2941" w:rsidP="0093630A">
      <w:pPr>
        <w:rPr>
          <w:rFonts w:eastAsia="Calibri"/>
          <w:color w:val="4C4747"/>
          <w:lang w:val="es-ES"/>
        </w:rPr>
      </w:pPr>
      <w:r>
        <w:rPr>
          <w:rFonts w:eastAsia="Calibri"/>
          <w:color w:val="4C4747"/>
          <w:lang w:val="es-ES"/>
        </w:rPr>
        <w:t xml:space="preserve">        </w:t>
      </w:r>
      <w:r w:rsidR="00665150">
        <w:rPr>
          <w:noProof/>
          <w:lang w:val="en-US"/>
        </w:rPr>
        <w:drawing>
          <wp:inline distT="0" distB="0" distL="0" distR="0" wp14:anchorId="74FF0CE0" wp14:editId="7612298F">
            <wp:extent cx="2066925" cy="1343025"/>
            <wp:effectExtent l="0" t="0" r="9525" b="9525"/>
            <wp:docPr id="100" name="Gráfico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93630A">
        <w:rPr>
          <w:rFonts w:eastAsia="Calibri"/>
          <w:color w:val="4C4747"/>
          <w:lang w:val="es-ES"/>
        </w:rPr>
        <w:t xml:space="preserve">   </w:t>
      </w:r>
      <w:r w:rsidR="00CE3B14">
        <w:rPr>
          <w:noProof/>
          <w:lang w:val="en-US"/>
        </w:rPr>
        <w:drawing>
          <wp:inline distT="0" distB="0" distL="0" distR="0" wp14:anchorId="1D16C473" wp14:editId="0D7B31DE">
            <wp:extent cx="2095500" cy="1323975"/>
            <wp:effectExtent l="0" t="0" r="0" b="9525"/>
            <wp:docPr id="101" name="Gráfico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93630A">
        <w:rPr>
          <w:rFonts w:eastAsia="Calibri"/>
          <w:color w:val="4C4747"/>
          <w:lang w:val="es-ES"/>
        </w:rPr>
        <w:t xml:space="preserve">  </w:t>
      </w:r>
    </w:p>
    <w:p w14:paraId="7923D4C3" w14:textId="77777777" w:rsidR="00665150" w:rsidRDefault="00665150" w:rsidP="009B252C">
      <w:pPr>
        <w:ind w:left="720"/>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vertAnchor="text" w:horzAnchor="margin" w:tblpY="61"/>
        <w:tblW w:w="6797" w:type="dxa"/>
        <w:tblLook w:val="04A0" w:firstRow="1" w:lastRow="0" w:firstColumn="1" w:lastColumn="0" w:noHBand="0" w:noVBand="1"/>
      </w:tblPr>
      <w:tblGrid>
        <w:gridCol w:w="1203"/>
        <w:gridCol w:w="977"/>
        <w:gridCol w:w="1376"/>
        <w:gridCol w:w="1645"/>
        <w:gridCol w:w="1596"/>
      </w:tblGrid>
      <w:tr w:rsidR="009B252C" w:rsidRPr="005D280C" w14:paraId="0FB1181C" w14:textId="77777777" w:rsidTr="009B252C">
        <w:trPr>
          <w:trHeight w:val="383"/>
        </w:trPr>
        <w:tc>
          <w:tcPr>
            <w:tcW w:w="6797" w:type="dxa"/>
            <w:gridSpan w:val="5"/>
            <w:tcBorders>
              <w:top w:val="nil"/>
              <w:left w:val="nil"/>
              <w:bottom w:val="nil"/>
              <w:right w:val="nil"/>
            </w:tcBorders>
            <w:shd w:val="clear" w:color="auto" w:fill="auto"/>
            <w:noWrap/>
            <w:vAlign w:val="bottom"/>
            <w:hideMark/>
          </w:tcPr>
          <w:p w14:paraId="0EE559C2" w14:textId="77777777" w:rsidR="009B252C" w:rsidRPr="00216153" w:rsidRDefault="009B252C" w:rsidP="009B252C">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3.2  Reporte de pólizas pecuarias suscritas</w:t>
            </w:r>
          </w:p>
        </w:tc>
      </w:tr>
      <w:tr w:rsidR="009B252C" w:rsidRPr="005D280C" w14:paraId="45B46434" w14:textId="77777777" w:rsidTr="009B252C">
        <w:trPr>
          <w:trHeight w:val="383"/>
        </w:trPr>
        <w:tc>
          <w:tcPr>
            <w:tcW w:w="1203" w:type="dxa"/>
            <w:tcBorders>
              <w:top w:val="nil"/>
              <w:left w:val="nil"/>
              <w:bottom w:val="nil"/>
              <w:right w:val="nil"/>
            </w:tcBorders>
            <w:shd w:val="clear" w:color="auto" w:fill="auto"/>
            <w:noWrap/>
            <w:vAlign w:val="bottom"/>
            <w:hideMark/>
          </w:tcPr>
          <w:p w14:paraId="17F6993B" w14:textId="77777777" w:rsidR="009B252C" w:rsidRPr="005D280C" w:rsidRDefault="009B252C" w:rsidP="009B252C">
            <w:pPr>
              <w:spacing w:after="0" w:line="240" w:lineRule="auto"/>
              <w:jc w:val="center"/>
              <w:rPr>
                <w:rFonts w:eastAsia="Times New Roman"/>
                <w:b/>
                <w:bCs/>
                <w:color w:val="4C4747"/>
                <w:spacing w:val="0"/>
                <w:sz w:val="28"/>
                <w:szCs w:val="28"/>
              </w:rPr>
            </w:pPr>
          </w:p>
        </w:tc>
        <w:tc>
          <w:tcPr>
            <w:tcW w:w="977" w:type="dxa"/>
            <w:tcBorders>
              <w:top w:val="nil"/>
              <w:left w:val="nil"/>
              <w:bottom w:val="nil"/>
              <w:right w:val="nil"/>
            </w:tcBorders>
            <w:shd w:val="clear" w:color="auto" w:fill="auto"/>
            <w:noWrap/>
            <w:vAlign w:val="bottom"/>
            <w:hideMark/>
          </w:tcPr>
          <w:p w14:paraId="6A61229B" w14:textId="77777777" w:rsidR="009B252C" w:rsidRPr="00216153" w:rsidRDefault="009B252C" w:rsidP="009B252C">
            <w:pPr>
              <w:spacing w:after="0" w:line="240" w:lineRule="auto"/>
              <w:jc w:val="center"/>
              <w:rPr>
                <w:rFonts w:eastAsia="Times New Roman"/>
                <w:color w:val="4C4747"/>
                <w:spacing w:val="0"/>
                <w:sz w:val="20"/>
                <w:szCs w:val="20"/>
              </w:rPr>
            </w:pPr>
          </w:p>
        </w:tc>
        <w:tc>
          <w:tcPr>
            <w:tcW w:w="1376" w:type="dxa"/>
            <w:tcBorders>
              <w:top w:val="nil"/>
              <w:left w:val="nil"/>
              <w:bottom w:val="nil"/>
              <w:right w:val="nil"/>
            </w:tcBorders>
            <w:shd w:val="clear" w:color="auto" w:fill="auto"/>
            <w:noWrap/>
            <w:vAlign w:val="bottom"/>
            <w:hideMark/>
          </w:tcPr>
          <w:p w14:paraId="2B797AAA" w14:textId="77777777" w:rsidR="009B252C" w:rsidRPr="00216153" w:rsidRDefault="009B252C" w:rsidP="009B252C">
            <w:pPr>
              <w:spacing w:after="0" w:line="240" w:lineRule="auto"/>
              <w:jc w:val="center"/>
              <w:rPr>
                <w:rFonts w:eastAsia="Times New Roman"/>
                <w:color w:val="4C4747"/>
                <w:spacing w:val="0"/>
                <w:sz w:val="20"/>
                <w:szCs w:val="20"/>
              </w:rPr>
            </w:pPr>
          </w:p>
        </w:tc>
        <w:tc>
          <w:tcPr>
            <w:tcW w:w="1645" w:type="dxa"/>
            <w:tcBorders>
              <w:top w:val="nil"/>
              <w:left w:val="nil"/>
              <w:bottom w:val="nil"/>
              <w:right w:val="nil"/>
            </w:tcBorders>
            <w:shd w:val="clear" w:color="auto" w:fill="auto"/>
            <w:noWrap/>
            <w:vAlign w:val="bottom"/>
            <w:hideMark/>
          </w:tcPr>
          <w:p w14:paraId="6E6383E0" w14:textId="77777777" w:rsidR="009B252C" w:rsidRPr="00216153" w:rsidRDefault="009B252C" w:rsidP="009B252C">
            <w:pPr>
              <w:spacing w:after="0" w:line="240" w:lineRule="auto"/>
              <w:jc w:val="center"/>
              <w:rPr>
                <w:rFonts w:eastAsia="Times New Roman"/>
                <w:color w:val="4C4747"/>
                <w:spacing w:val="0"/>
                <w:sz w:val="20"/>
                <w:szCs w:val="20"/>
              </w:rPr>
            </w:pPr>
          </w:p>
        </w:tc>
        <w:tc>
          <w:tcPr>
            <w:tcW w:w="1596" w:type="dxa"/>
            <w:tcBorders>
              <w:top w:val="nil"/>
              <w:left w:val="nil"/>
              <w:bottom w:val="nil"/>
              <w:right w:val="nil"/>
            </w:tcBorders>
            <w:shd w:val="clear" w:color="auto" w:fill="auto"/>
            <w:noWrap/>
            <w:vAlign w:val="bottom"/>
            <w:hideMark/>
          </w:tcPr>
          <w:p w14:paraId="7AC72A72" w14:textId="77777777" w:rsidR="009B252C" w:rsidRPr="00216153" w:rsidRDefault="009B252C" w:rsidP="009B252C">
            <w:pPr>
              <w:spacing w:after="0" w:line="240" w:lineRule="auto"/>
              <w:jc w:val="center"/>
              <w:rPr>
                <w:rFonts w:eastAsia="Times New Roman"/>
                <w:color w:val="4C4747"/>
                <w:spacing w:val="0"/>
                <w:sz w:val="20"/>
                <w:szCs w:val="20"/>
              </w:rPr>
            </w:pPr>
          </w:p>
        </w:tc>
      </w:tr>
      <w:tr w:rsidR="009B252C" w:rsidRPr="005D280C" w14:paraId="7CBA5387" w14:textId="77777777" w:rsidTr="009B252C">
        <w:trPr>
          <w:trHeight w:val="322"/>
        </w:trPr>
        <w:tc>
          <w:tcPr>
            <w:tcW w:w="1203" w:type="dxa"/>
            <w:tcBorders>
              <w:top w:val="nil"/>
              <w:left w:val="nil"/>
              <w:bottom w:val="nil"/>
              <w:right w:val="nil"/>
            </w:tcBorders>
            <w:shd w:val="clear" w:color="auto" w:fill="auto"/>
            <w:noWrap/>
            <w:vAlign w:val="bottom"/>
            <w:hideMark/>
          </w:tcPr>
          <w:p w14:paraId="3475046B" w14:textId="77777777" w:rsidR="009B252C" w:rsidRPr="005D280C" w:rsidRDefault="009B252C" w:rsidP="009B252C">
            <w:pPr>
              <w:spacing w:after="0" w:line="240" w:lineRule="auto"/>
              <w:rPr>
                <w:rFonts w:eastAsia="Times New Roman"/>
                <w:b/>
                <w:bCs/>
                <w:color w:val="4C4747"/>
                <w:spacing w:val="0"/>
              </w:rPr>
            </w:pPr>
            <w:r w:rsidRPr="005D280C">
              <w:rPr>
                <w:rFonts w:eastAsia="Times New Roman"/>
                <w:b/>
                <w:bCs/>
                <w:color w:val="4C4747"/>
                <w:spacing w:val="0"/>
              </w:rPr>
              <w:t>Año:</w:t>
            </w:r>
          </w:p>
        </w:tc>
        <w:tc>
          <w:tcPr>
            <w:tcW w:w="977" w:type="dxa"/>
            <w:tcBorders>
              <w:top w:val="nil"/>
              <w:left w:val="nil"/>
              <w:bottom w:val="nil"/>
              <w:right w:val="nil"/>
            </w:tcBorders>
            <w:shd w:val="clear" w:color="auto" w:fill="auto"/>
            <w:noWrap/>
            <w:vAlign w:val="center"/>
            <w:hideMark/>
          </w:tcPr>
          <w:p w14:paraId="08375B6F"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4EBB6DA4" w14:textId="77777777" w:rsidR="009B252C" w:rsidRPr="00216153" w:rsidRDefault="009B252C" w:rsidP="009B252C">
            <w:pPr>
              <w:spacing w:after="0" w:line="240" w:lineRule="auto"/>
              <w:rPr>
                <w:rFonts w:eastAsia="Times New Roman"/>
                <w:color w:val="4C4747"/>
                <w:spacing w:val="0"/>
              </w:rPr>
            </w:pPr>
          </w:p>
        </w:tc>
        <w:tc>
          <w:tcPr>
            <w:tcW w:w="1645" w:type="dxa"/>
            <w:tcBorders>
              <w:top w:val="nil"/>
              <w:left w:val="nil"/>
              <w:bottom w:val="nil"/>
              <w:right w:val="nil"/>
            </w:tcBorders>
            <w:shd w:val="clear" w:color="auto" w:fill="auto"/>
            <w:noWrap/>
            <w:vAlign w:val="bottom"/>
            <w:hideMark/>
          </w:tcPr>
          <w:p w14:paraId="076A0EE3" w14:textId="77777777" w:rsidR="009B252C" w:rsidRPr="00216153" w:rsidRDefault="009B252C" w:rsidP="009B252C">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0AC9D9EF"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Pecuaria</w:t>
            </w:r>
          </w:p>
        </w:tc>
      </w:tr>
      <w:tr w:rsidR="009B252C" w:rsidRPr="005D280C" w14:paraId="2B555DB3" w14:textId="77777777" w:rsidTr="009B252C">
        <w:trPr>
          <w:trHeight w:val="644"/>
        </w:trPr>
        <w:tc>
          <w:tcPr>
            <w:tcW w:w="1203" w:type="dxa"/>
            <w:tcBorders>
              <w:top w:val="nil"/>
              <w:left w:val="nil"/>
              <w:bottom w:val="nil"/>
              <w:right w:val="nil"/>
            </w:tcBorders>
            <w:shd w:val="clear" w:color="auto" w:fill="auto"/>
            <w:noWrap/>
            <w:vAlign w:val="center"/>
            <w:hideMark/>
          </w:tcPr>
          <w:p w14:paraId="13235A9B" w14:textId="77777777" w:rsidR="009B252C" w:rsidRPr="005D280C" w:rsidRDefault="009B252C" w:rsidP="009B252C">
            <w:pPr>
              <w:spacing w:after="0" w:line="240" w:lineRule="auto"/>
              <w:rPr>
                <w:rFonts w:eastAsia="Times New Roman"/>
                <w:b/>
                <w:bCs/>
                <w:color w:val="4C4747"/>
                <w:spacing w:val="0"/>
              </w:rPr>
            </w:pPr>
            <w:r w:rsidRPr="005D280C">
              <w:rPr>
                <w:rFonts w:eastAsia="Times New Roman"/>
                <w:b/>
                <w:bCs/>
                <w:color w:val="4C4747"/>
                <w:spacing w:val="0"/>
              </w:rPr>
              <w:t>Periodo:</w:t>
            </w:r>
          </w:p>
        </w:tc>
        <w:tc>
          <w:tcPr>
            <w:tcW w:w="2353" w:type="dxa"/>
            <w:gridSpan w:val="2"/>
            <w:tcBorders>
              <w:top w:val="nil"/>
              <w:left w:val="nil"/>
              <w:bottom w:val="nil"/>
              <w:right w:val="nil"/>
            </w:tcBorders>
            <w:shd w:val="clear" w:color="auto" w:fill="auto"/>
            <w:vAlign w:val="center"/>
            <w:hideMark/>
          </w:tcPr>
          <w:p w14:paraId="4E57A9D3"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01 enero - Dic.</w:t>
            </w:r>
          </w:p>
        </w:tc>
        <w:tc>
          <w:tcPr>
            <w:tcW w:w="1645" w:type="dxa"/>
            <w:tcBorders>
              <w:top w:val="nil"/>
              <w:left w:val="nil"/>
              <w:bottom w:val="nil"/>
              <w:right w:val="nil"/>
            </w:tcBorders>
            <w:shd w:val="clear" w:color="auto" w:fill="auto"/>
            <w:noWrap/>
            <w:vAlign w:val="center"/>
            <w:hideMark/>
          </w:tcPr>
          <w:p w14:paraId="141AE25D" w14:textId="77777777" w:rsidR="009B252C" w:rsidRPr="00216153" w:rsidRDefault="009B252C" w:rsidP="009B252C">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666AD409" w14:textId="77777777" w:rsidR="009B252C" w:rsidRPr="00216153" w:rsidRDefault="009B252C" w:rsidP="009B252C">
            <w:pPr>
              <w:spacing w:after="0" w:line="240" w:lineRule="auto"/>
              <w:rPr>
                <w:rFonts w:eastAsia="Times New Roman"/>
                <w:color w:val="4C4747"/>
                <w:spacing w:val="0"/>
              </w:rPr>
            </w:pPr>
            <w:r w:rsidRPr="00216153">
              <w:rPr>
                <w:rFonts w:eastAsia="Times New Roman"/>
                <w:color w:val="4C4747"/>
                <w:spacing w:val="0"/>
              </w:rPr>
              <w:t>Prima y valor asegurado</w:t>
            </w:r>
          </w:p>
        </w:tc>
      </w:tr>
      <w:tr w:rsidR="009B252C" w:rsidRPr="005D280C" w14:paraId="3036B987" w14:textId="77777777" w:rsidTr="009B252C">
        <w:trPr>
          <w:trHeight w:val="322"/>
        </w:trPr>
        <w:tc>
          <w:tcPr>
            <w:tcW w:w="1203" w:type="dxa"/>
            <w:tcBorders>
              <w:top w:val="nil"/>
              <w:left w:val="nil"/>
              <w:bottom w:val="nil"/>
              <w:right w:val="nil"/>
            </w:tcBorders>
            <w:shd w:val="clear" w:color="auto" w:fill="auto"/>
            <w:noWrap/>
            <w:vAlign w:val="center"/>
            <w:hideMark/>
          </w:tcPr>
          <w:p w14:paraId="04F85C3F" w14:textId="77777777" w:rsidR="009B252C" w:rsidRPr="005D280C" w:rsidRDefault="009B252C" w:rsidP="009B252C">
            <w:pPr>
              <w:spacing w:after="0" w:line="240" w:lineRule="auto"/>
              <w:rPr>
                <w:rFonts w:eastAsia="Times New Roman"/>
                <w:color w:val="4C4747"/>
                <w:spacing w:val="0"/>
              </w:rPr>
            </w:pPr>
          </w:p>
        </w:tc>
        <w:tc>
          <w:tcPr>
            <w:tcW w:w="977" w:type="dxa"/>
            <w:tcBorders>
              <w:top w:val="nil"/>
              <w:left w:val="nil"/>
              <w:bottom w:val="nil"/>
              <w:right w:val="nil"/>
            </w:tcBorders>
            <w:shd w:val="clear" w:color="auto" w:fill="auto"/>
            <w:vAlign w:val="center"/>
            <w:hideMark/>
          </w:tcPr>
          <w:p w14:paraId="46F7838D" w14:textId="77777777" w:rsidR="009B252C" w:rsidRPr="005D280C" w:rsidRDefault="009B252C" w:rsidP="009B252C">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207E8793" w14:textId="77777777" w:rsidR="009B252C" w:rsidRPr="005D280C" w:rsidRDefault="009B252C" w:rsidP="009B252C">
            <w:pPr>
              <w:spacing w:after="0" w:line="240" w:lineRule="auto"/>
              <w:jc w:val="center"/>
              <w:rPr>
                <w:rFonts w:eastAsia="Times New Roman"/>
                <w:color w:val="auto"/>
                <w:spacing w:val="0"/>
                <w:sz w:val="20"/>
                <w:szCs w:val="20"/>
              </w:rPr>
            </w:pPr>
          </w:p>
        </w:tc>
        <w:tc>
          <w:tcPr>
            <w:tcW w:w="1645" w:type="dxa"/>
            <w:tcBorders>
              <w:top w:val="nil"/>
              <w:left w:val="nil"/>
              <w:bottom w:val="nil"/>
              <w:right w:val="nil"/>
            </w:tcBorders>
            <w:shd w:val="clear" w:color="auto" w:fill="auto"/>
            <w:noWrap/>
            <w:vAlign w:val="center"/>
            <w:hideMark/>
          </w:tcPr>
          <w:p w14:paraId="3123D397" w14:textId="77777777" w:rsidR="009B252C" w:rsidRPr="005D280C" w:rsidRDefault="009B252C" w:rsidP="009B252C">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467922BE" w14:textId="77777777" w:rsidR="009B252C" w:rsidRPr="005D280C" w:rsidRDefault="009B252C" w:rsidP="009B252C">
            <w:pPr>
              <w:spacing w:after="0" w:line="240" w:lineRule="auto"/>
              <w:rPr>
                <w:rFonts w:eastAsia="Times New Roman"/>
                <w:color w:val="auto"/>
                <w:spacing w:val="0"/>
                <w:sz w:val="20"/>
                <w:szCs w:val="20"/>
              </w:rPr>
            </w:pPr>
          </w:p>
        </w:tc>
      </w:tr>
      <w:tr w:rsidR="009B252C" w:rsidRPr="005D280C" w14:paraId="79216AEE" w14:textId="77777777" w:rsidTr="009B252C">
        <w:trPr>
          <w:trHeight w:val="967"/>
        </w:trPr>
        <w:tc>
          <w:tcPr>
            <w:tcW w:w="120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E78361A"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Provincia</w:t>
            </w:r>
          </w:p>
        </w:tc>
        <w:tc>
          <w:tcPr>
            <w:tcW w:w="977" w:type="dxa"/>
            <w:tcBorders>
              <w:top w:val="single" w:sz="4" w:space="0" w:color="auto"/>
              <w:left w:val="nil"/>
              <w:bottom w:val="single" w:sz="4" w:space="0" w:color="auto"/>
              <w:right w:val="single" w:sz="4" w:space="0" w:color="auto"/>
            </w:tcBorders>
            <w:shd w:val="clear" w:color="000000" w:fill="002060"/>
            <w:noWrap/>
            <w:vAlign w:val="center"/>
            <w:hideMark/>
          </w:tcPr>
          <w:p w14:paraId="24C056EB"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01D33630"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Pólizas Facturadas Tareas</w:t>
            </w:r>
          </w:p>
        </w:tc>
        <w:tc>
          <w:tcPr>
            <w:tcW w:w="1645" w:type="dxa"/>
            <w:tcBorders>
              <w:top w:val="single" w:sz="4" w:space="0" w:color="auto"/>
              <w:left w:val="nil"/>
              <w:bottom w:val="single" w:sz="4" w:space="0" w:color="auto"/>
              <w:right w:val="single" w:sz="4" w:space="0" w:color="auto"/>
            </w:tcBorders>
            <w:shd w:val="clear" w:color="000000" w:fill="002060"/>
            <w:vAlign w:val="center"/>
            <w:hideMark/>
          </w:tcPr>
          <w:p w14:paraId="1ED2877C"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Valor Total prima, (100%)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0DA474CC" w14:textId="77777777" w:rsidR="009B252C" w:rsidRPr="005D280C" w:rsidRDefault="009B252C" w:rsidP="009B252C">
            <w:pPr>
              <w:spacing w:after="0" w:line="240" w:lineRule="auto"/>
              <w:jc w:val="center"/>
              <w:rPr>
                <w:rFonts w:eastAsia="Times New Roman"/>
                <w:b/>
                <w:bCs/>
                <w:color w:val="FFFFFF"/>
                <w:spacing w:val="0"/>
              </w:rPr>
            </w:pPr>
            <w:r w:rsidRPr="005D280C">
              <w:rPr>
                <w:rFonts w:eastAsia="Times New Roman"/>
                <w:b/>
                <w:bCs/>
                <w:color w:val="FFFFFF"/>
                <w:spacing w:val="0"/>
              </w:rPr>
              <w:t>Valor Asegurado, en RD$</w:t>
            </w:r>
          </w:p>
        </w:tc>
      </w:tr>
      <w:tr w:rsidR="009B252C" w:rsidRPr="005D280C" w14:paraId="3043BAAD" w14:textId="77777777" w:rsidTr="009B252C">
        <w:trPr>
          <w:trHeight w:val="307"/>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12102ED7"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María Trinidad Sánchez</w:t>
            </w:r>
          </w:p>
        </w:tc>
        <w:tc>
          <w:tcPr>
            <w:tcW w:w="977" w:type="dxa"/>
            <w:tcBorders>
              <w:top w:val="nil"/>
              <w:left w:val="nil"/>
              <w:bottom w:val="single" w:sz="4" w:space="0" w:color="auto"/>
              <w:right w:val="single" w:sz="4" w:space="0" w:color="auto"/>
            </w:tcBorders>
            <w:shd w:val="clear" w:color="auto" w:fill="auto"/>
            <w:noWrap/>
            <w:vAlign w:val="bottom"/>
            <w:hideMark/>
          </w:tcPr>
          <w:p w14:paraId="11E1A3AF"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Bovino</w:t>
            </w:r>
          </w:p>
        </w:tc>
        <w:tc>
          <w:tcPr>
            <w:tcW w:w="1376" w:type="dxa"/>
            <w:tcBorders>
              <w:top w:val="nil"/>
              <w:left w:val="nil"/>
              <w:bottom w:val="single" w:sz="4" w:space="0" w:color="auto"/>
              <w:right w:val="single" w:sz="4" w:space="0" w:color="auto"/>
            </w:tcBorders>
            <w:shd w:val="clear" w:color="auto" w:fill="auto"/>
            <w:hideMark/>
          </w:tcPr>
          <w:p w14:paraId="18511F2F"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20</w:t>
            </w:r>
          </w:p>
        </w:tc>
        <w:tc>
          <w:tcPr>
            <w:tcW w:w="1645" w:type="dxa"/>
            <w:tcBorders>
              <w:top w:val="nil"/>
              <w:left w:val="nil"/>
              <w:bottom w:val="single" w:sz="4" w:space="0" w:color="auto"/>
              <w:right w:val="single" w:sz="4" w:space="0" w:color="auto"/>
            </w:tcBorders>
            <w:shd w:val="clear" w:color="auto" w:fill="auto"/>
            <w:vAlign w:val="center"/>
            <w:hideMark/>
          </w:tcPr>
          <w:p w14:paraId="7B2600CC"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473,699</w:t>
            </w:r>
          </w:p>
        </w:tc>
        <w:tc>
          <w:tcPr>
            <w:tcW w:w="1596" w:type="dxa"/>
            <w:tcBorders>
              <w:top w:val="nil"/>
              <w:left w:val="nil"/>
              <w:bottom w:val="single" w:sz="4" w:space="0" w:color="auto"/>
              <w:right w:val="single" w:sz="4" w:space="0" w:color="auto"/>
            </w:tcBorders>
            <w:shd w:val="clear" w:color="auto" w:fill="auto"/>
            <w:vAlign w:val="center"/>
            <w:hideMark/>
          </w:tcPr>
          <w:p w14:paraId="7BF9912F"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11,842,475</w:t>
            </w:r>
          </w:p>
        </w:tc>
      </w:tr>
      <w:tr w:rsidR="009B252C" w:rsidRPr="005D280C" w14:paraId="640AFF1A" w14:textId="77777777" w:rsidTr="009B252C">
        <w:trPr>
          <w:trHeight w:val="307"/>
        </w:trPr>
        <w:tc>
          <w:tcPr>
            <w:tcW w:w="1203" w:type="dxa"/>
            <w:vMerge/>
            <w:tcBorders>
              <w:top w:val="nil"/>
              <w:left w:val="single" w:sz="4" w:space="0" w:color="auto"/>
              <w:bottom w:val="single" w:sz="4" w:space="0" w:color="auto"/>
              <w:right w:val="single" w:sz="4" w:space="0" w:color="auto"/>
            </w:tcBorders>
            <w:vAlign w:val="center"/>
            <w:hideMark/>
          </w:tcPr>
          <w:p w14:paraId="315D4967"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62D5C3FD"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Avícola</w:t>
            </w:r>
          </w:p>
        </w:tc>
        <w:tc>
          <w:tcPr>
            <w:tcW w:w="1376" w:type="dxa"/>
            <w:tcBorders>
              <w:top w:val="nil"/>
              <w:left w:val="nil"/>
              <w:bottom w:val="single" w:sz="4" w:space="0" w:color="auto"/>
              <w:right w:val="single" w:sz="4" w:space="0" w:color="auto"/>
            </w:tcBorders>
            <w:shd w:val="clear" w:color="auto" w:fill="auto"/>
            <w:hideMark/>
          </w:tcPr>
          <w:p w14:paraId="3DCCBD5E"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3</w:t>
            </w:r>
          </w:p>
        </w:tc>
        <w:tc>
          <w:tcPr>
            <w:tcW w:w="1645" w:type="dxa"/>
            <w:tcBorders>
              <w:top w:val="nil"/>
              <w:left w:val="nil"/>
              <w:bottom w:val="single" w:sz="4" w:space="0" w:color="auto"/>
              <w:right w:val="single" w:sz="4" w:space="0" w:color="auto"/>
            </w:tcBorders>
            <w:shd w:val="clear" w:color="auto" w:fill="auto"/>
            <w:vAlign w:val="center"/>
            <w:hideMark/>
          </w:tcPr>
          <w:p w14:paraId="72898DAC"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80,750</w:t>
            </w:r>
          </w:p>
        </w:tc>
        <w:tc>
          <w:tcPr>
            <w:tcW w:w="1596" w:type="dxa"/>
            <w:tcBorders>
              <w:top w:val="nil"/>
              <w:left w:val="nil"/>
              <w:bottom w:val="single" w:sz="4" w:space="0" w:color="auto"/>
              <w:right w:val="single" w:sz="4" w:space="0" w:color="auto"/>
            </w:tcBorders>
            <w:shd w:val="clear" w:color="auto" w:fill="auto"/>
            <w:vAlign w:val="center"/>
            <w:hideMark/>
          </w:tcPr>
          <w:p w14:paraId="220CE71D" w14:textId="77777777" w:rsidR="009B252C" w:rsidRPr="00216153" w:rsidRDefault="009B252C" w:rsidP="009B252C">
            <w:pPr>
              <w:spacing w:after="0" w:line="240" w:lineRule="auto"/>
              <w:jc w:val="center"/>
              <w:rPr>
                <w:rFonts w:eastAsia="Times New Roman"/>
                <w:color w:val="4C4747"/>
                <w:spacing w:val="0"/>
              </w:rPr>
            </w:pPr>
            <w:r w:rsidRPr="00216153">
              <w:rPr>
                <w:rFonts w:eastAsia="Times New Roman"/>
                <w:color w:val="4C4747"/>
                <w:spacing w:val="0"/>
              </w:rPr>
              <w:t>19,408,820</w:t>
            </w:r>
          </w:p>
        </w:tc>
      </w:tr>
      <w:tr w:rsidR="009B252C" w:rsidRPr="005D280C" w14:paraId="7EEA8816" w14:textId="77777777" w:rsidTr="009B252C">
        <w:trPr>
          <w:trHeight w:val="307"/>
        </w:trPr>
        <w:tc>
          <w:tcPr>
            <w:tcW w:w="1203" w:type="dxa"/>
            <w:vMerge/>
            <w:tcBorders>
              <w:top w:val="nil"/>
              <w:left w:val="single" w:sz="4" w:space="0" w:color="auto"/>
              <w:bottom w:val="single" w:sz="4" w:space="0" w:color="auto"/>
              <w:right w:val="single" w:sz="4" w:space="0" w:color="auto"/>
            </w:tcBorders>
            <w:vAlign w:val="center"/>
            <w:hideMark/>
          </w:tcPr>
          <w:p w14:paraId="14E971CC"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bottom"/>
            <w:hideMark/>
          </w:tcPr>
          <w:p w14:paraId="5ABF616B"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376" w:type="dxa"/>
            <w:tcBorders>
              <w:top w:val="nil"/>
              <w:left w:val="nil"/>
              <w:bottom w:val="single" w:sz="4" w:space="0" w:color="auto"/>
              <w:right w:val="single" w:sz="4" w:space="0" w:color="auto"/>
            </w:tcBorders>
            <w:shd w:val="clear" w:color="auto" w:fill="auto"/>
            <w:vAlign w:val="center"/>
            <w:hideMark/>
          </w:tcPr>
          <w:p w14:paraId="7B093C8E"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23</w:t>
            </w:r>
          </w:p>
        </w:tc>
        <w:tc>
          <w:tcPr>
            <w:tcW w:w="1645" w:type="dxa"/>
            <w:tcBorders>
              <w:top w:val="nil"/>
              <w:left w:val="nil"/>
              <w:bottom w:val="single" w:sz="4" w:space="0" w:color="auto"/>
              <w:right w:val="single" w:sz="4" w:space="0" w:color="auto"/>
            </w:tcBorders>
            <w:shd w:val="clear" w:color="auto" w:fill="auto"/>
            <w:vAlign w:val="center"/>
            <w:hideMark/>
          </w:tcPr>
          <w:p w14:paraId="2C650900"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554,449</w:t>
            </w:r>
          </w:p>
        </w:tc>
        <w:tc>
          <w:tcPr>
            <w:tcW w:w="1596" w:type="dxa"/>
            <w:tcBorders>
              <w:top w:val="nil"/>
              <w:left w:val="nil"/>
              <w:bottom w:val="single" w:sz="4" w:space="0" w:color="auto"/>
              <w:right w:val="single" w:sz="4" w:space="0" w:color="auto"/>
            </w:tcBorders>
            <w:shd w:val="clear" w:color="auto" w:fill="auto"/>
            <w:vAlign w:val="center"/>
            <w:hideMark/>
          </w:tcPr>
          <w:p w14:paraId="3B1710C1"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31,251,295</w:t>
            </w:r>
          </w:p>
        </w:tc>
      </w:tr>
      <w:tr w:rsidR="009B252C" w:rsidRPr="005D280C" w14:paraId="16F7E7DF" w14:textId="77777777" w:rsidTr="009B252C">
        <w:trPr>
          <w:trHeight w:val="307"/>
        </w:trPr>
        <w:tc>
          <w:tcPr>
            <w:tcW w:w="1203" w:type="dxa"/>
            <w:vMerge/>
            <w:tcBorders>
              <w:top w:val="nil"/>
              <w:left w:val="single" w:sz="4" w:space="0" w:color="auto"/>
              <w:bottom w:val="single" w:sz="4" w:space="0" w:color="auto"/>
              <w:right w:val="single" w:sz="4" w:space="0" w:color="auto"/>
            </w:tcBorders>
            <w:vAlign w:val="center"/>
            <w:hideMark/>
          </w:tcPr>
          <w:p w14:paraId="0673BB3E"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20E2E7C2"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3BE1B3BA"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1,674</w:t>
            </w:r>
          </w:p>
        </w:tc>
        <w:tc>
          <w:tcPr>
            <w:tcW w:w="1645" w:type="dxa"/>
            <w:tcBorders>
              <w:top w:val="nil"/>
              <w:left w:val="nil"/>
              <w:bottom w:val="single" w:sz="4" w:space="0" w:color="auto"/>
              <w:right w:val="single" w:sz="4" w:space="0" w:color="auto"/>
            </w:tcBorders>
            <w:shd w:val="clear" w:color="auto" w:fill="auto"/>
            <w:vAlign w:val="center"/>
            <w:hideMark/>
          </w:tcPr>
          <w:p w14:paraId="5CB8AD87"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41,233,934</w:t>
            </w:r>
          </w:p>
        </w:tc>
        <w:tc>
          <w:tcPr>
            <w:tcW w:w="1596" w:type="dxa"/>
            <w:tcBorders>
              <w:top w:val="nil"/>
              <w:left w:val="nil"/>
              <w:bottom w:val="single" w:sz="4" w:space="0" w:color="auto"/>
              <w:right w:val="single" w:sz="4" w:space="0" w:color="auto"/>
            </w:tcBorders>
            <w:shd w:val="clear" w:color="auto" w:fill="auto"/>
            <w:vAlign w:val="center"/>
            <w:hideMark/>
          </w:tcPr>
          <w:p w14:paraId="33E5EE68"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1,044,386,401</w:t>
            </w:r>
          </w:p>
        </w:tc>
      </w:tr>
      <w:tr w:rsidR="009B252C" w:rsidRPr="005D280C" w14:paraId="40A32968" w14:textId="77777777" w:rsidTr="009B252C">
        <w:trPr>
          <w:trHeight w:val="322"/>
        </w:trPr>
        <w:tc>
          <w:tcPr>
            <w:tcW w:w="1203" w:type="dxa"/>
            <w:vMerge/>
            <w:tcBorders>
              <w:top w:val="nil"/>
              <w:left w:val="single" w:sz="4" w:space="0" w:color="auto"/>
              <w:bottom w:val="single" w:sz="4" w:space="0" w:color="auto"/>
              <w:right w:val="single" w:sz="4" w:space="0" w:color="auto"/>
            </w:tcBorders>
            <w:vAlign w:val="center"/>
            <w:hideMark/>
          </w:tcPr>
          <w:p w14:paraId="3F87128E" w14:textId="77777777" w:rsidR="009B252C" w:rsidRPr="00216153" w:rsidRDefault="009B252C" w:rsidP="009B252C">
            <w:pPr>
              <w:spacing w:after="0" w:line="240" w:lineRule="auto"/>
              <w:rPr>
                <w:rFonts w:eastAsia="Times New Roman"/>
                <w:color w:val="4C4747"/>
                <w:spacing w:val="0"/>
              </w:rPr>
            </w:pPr>
          </w:p>
        </w:tc>
        <w:tc>
          <w:tcPr>
            <w:tcW w:w="977" w:type="dxa"/>
            <w:tcBorders>
              <w:top w:val="nil"/>
              <w:left w:val="nil"/>
              <w:bottom w:val="single" w:sz="4" w:space="0" w:color="auto"/>
              <w:right w:val="single" w:sz="4" w:space="0" w:color="auto"/>
            </w:tcBorders>
            <w:shd w:val="clear" w:color="auto" w:fill="auto"/>
            <w:noWrap/>
            <w:vAlign w:val="center"/>
            <w:hideMark/>
          </w:tcPr>
          <w:p w14:paraId="3BDFA26F"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376" w:type="dxa"/>
            <w:tcBorders>
              <w:top w:val="nil"/>
              <w:left w:val="nil"/>
              <w:bottom w:val="single" w:sz="4" w:space="0" w:color="auto"/>
              <w:right w:val="single" w:sz="4" w:space="0" w:color="auto"/>
            </w:tcBorders>
            <w:shd w:val="clear" w:color="auto" w:fill="auto"/>
            <w:hideMark/>
          </w:tcPr>
          <w:p w14:paraId="0D6755CB"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45" w:type="dxa"/>
            <w:tcBorders>
              <w:top w:val="nil"/>
              <w:left w:val="nil"/>
              <w:bottom w:val="single" w:sz="4" w:space="0" w:color="auto"/>
              <w:right w:val="single" w:sz="4" w:space="0" w:color="auto"/>
            </w:tcBorders>
            <w:shd w:val="clear" w:color="auto" w:fill="auto"/>
            <w:vAlign w:val="center"/>
            <w:hideMark/>
          </w:tcPr>
          <w:p w14:paraId="5052FB93"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596" w:type="dxa"/>
            <w:tcBorders>
              <w:top w:val="nil"/>
              <w:left w:val="nil"/>
              <w:bottom w:val="single" w:sz="4" w:space="0" w:color="auto"/>
              <w:right w:val="single" w:sz="4" w:space="0" w:color="auto"/>
            </w:tcBorders>
            <w:shd w:val="clear" w:color="auto" w:fill="auto"/>
            <w:vAlign w:val="center"/>
            <w:hideMark/>
          </w:tcPr>
          <w:p w14:paraId="1A8A2466" w14:textId="77777777" w:rsidR="009B252C" w:rsidRPr="00216153" w:rsidRDefault="009B252C" w:rsidP="009B252C">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6EA641E9" w14:textId="77777777" w:rsidR="00665150" w:rsidRDefault="00665150" w:rsidP="00665150">
      <w:pPr>
        <w:rPr>
          <w:rFonts w:eastAsia="Calibri"/>
          <w:color w:val="4C4747"/>
          <w:lang w:val="es-ES"/>
        </w:rPr>
      </w:pPr>
    </w:p>
    <w:p w14:paraId="0EE3EAED" w14:textId="5F9B3D53" w:rsidR="00665150" w:rsidRDefault="00665150" w:rsidP="00665150">
      <w:pPr>
        <w:rPr>
          <w:rFonts w:eastAsia="Calibri"/>
          <w:color w:val="4C4747"/>
          <w:lang w:val="es-ES"/>
        </w:rPr>
      </w:pPr>
    </w:p>
    <w:p w14:paraId="618C758A" w14:textId="233629C1" w:rsidR="009B252C" w:rsidRDefault="009B252C" w:rsidP="00665150">
      <w:pPr>
        <w:rPr>
          <w:rFonts w:eastAsia="Calibri"/>
          <w:color w:val="4C4747"/>
          <w:lang w:val="es-ES"/>
        </w:rPr>
      </w:pPr>
    </w:p>
    <w:p w14:paraId="6FEC9B84" w14:textId="2D563DB9" w:rsidR="009B252C" w:rsidRDefault="009B252C" w:rsidP="00665150">
      <w:pPr>
        <w:rPr>
          <w:rFonts w:eastAsia="Calibri"/>
          <w:color w:val="4C4747"/>
          <w:lang w:val="es-ES"/>
        </w:rPr>
      </w:pPr>
    </w:p>
    <w:p w14:paraId="608A9AA0" w14:textId="62B53FC7" w:rsidR="009B252C" w:rsidRDefault="009B252C" w:rsidP="00665150">
      <w:pPr>
        <w:rPr>
          <w:rFonts w:eastAsia="Calibri"/>
          <w:color w:val="4C4747"/>
          <w:lang w:val="es-ES"/>
        </w:rPr>
      </w:pPr>
    </w:p>
    <w:p w14:paraId="5E5C96A0" w14:textId="45FE921A" w:rsidR="009B252C" w:rsidRDefault="009B252C" w:rsidP="00665150">
      <w:pPr>
        <w:rPr>
          <w:rFonts w:eastAsia="Calibri"/>
          <w:color w:val="4C4747"/>
          <w:lang w:val="es-ES"/>
        </w:rPr>
      </w:pPr>
    </w:p>
    <w:p w14:paraId="5237B6DA" w14:textId="1A303981" w:rsidR="009B252C" w:rsidRDefault="009B252C" w:rsidP="00665150">
      <w:pPr>
        <w:rPr>
          <w:rFonts w:eastAsia="Calibri"/>
          <w:color w:val="4C4747"/>
          <w:lang w:val="es-ES"/>
        </w:rPr>
      </w:pPr>
    </w:p>
    <w:p w14:paraId="471AD76A" w14:textId="1FE5F462" w:rsidR="009B252C" w:rsidRDefault="009B252C" w:rsidP="00665150">
      <w:pPr>
        <w:rPr>
          <w:rFonts w:eastAsia="Calibri"/>
          <w:color w:val="4C4747"/>
          <w:lang w:val="es-ES"/>
        </w:rPr>
      </w:pPr>
    </w:p>
    <w:p w14:paraId="53DD049B" w14:textId="75692303" w:rsidR="009B252C" w:rsidRDefault="009B252C" w:rsidP="00665150">
      <w:pPr>
        <w:rPr>
          <w:rFonts w:eastAsia="Calibri"/>
          <w:color w:val="4C4747"/>
          <w:lang w:val="es-ES"/>
        </w:rPr>
      </w:pPr>
    </w:p>
    <w:p w14:paraId="5D7114DC" w14:textId="20636F83" w:rsidR="009B252C" w:rsidRDefault="009B252C" w:rsidP="00665150">
      <w:pPr>
        <w:rPr>
          <w:rFonts w:eastAsia="Calibri"/>
          <w:color w:val="4C4747"/>
          <w:lang w:val="es-ES"/>
        </w:rPr>
      </w:pPr>
    </w:p>
    <w:p w14:paraId="21B9A6DE" w14:textId="3074A17D" w:rsidR="009B252C" w:rsidRDefault="009B252C" w:rsidP="00665150">
      <w:pPr>
        <w:rPr>
          <w:rFonts w:eastAsia="Calibri"/>
          <w:color w:val="4C4747"/>
          <w:lang w:val="es-ES"/>
        </w:rPr>
      </w:pPr>
    </w:p>
    <w:p w14:paraId="1358B5AE" w14:textId="29B43847" w:rsidR="009B252C" w:rsidRDefault="009B252C" w:rsidP="00665150">
      <w:pPr>
        <w:rPr>
          <w:rFonts w:eastAsia="Calibri"/>
          <w:color w:val="4C4747"/>
          <w:lang w:val="es-ES"/>
        </w:rPr>
      </w:pPr>
    </w:p>
    <w:p w14:paraId="58B82F4F" w14:textId="42362299" w:rsidR="00665150" w:rsidRDefault="00665150" w:rsidP="00665150">
      <w:pPr>
        <w:rPr>
          <w:rFonts w:eastAsia="Calibri"/>
          <w:color w:val="4C4747"/>
          <w:lang w:val="es-ES"/>
        </w:rPr>
      </w:pPr>
      <w:r>
        <w:rPr>
          <w:noProof/>
          <w:lang w:val="en-US"/>
        </w:rPr>
        <w:drawing>
          <wp:inline distT="0" distB="0" distL="0" distR="0" wp14:anchorId="049D76A4" wp14:editId="4A0AAD58">
            <wp:extent cx="2143125" cy="1409700"/>
            <wp:effectExtent l="0" t="0" r="9525" b="0"/>
            <wp:docPr id="102" name="Gráfico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rFonts w:eastAsia="Calibri"/>
          <w:color w:val="4C4747"/>
          <w:lang w:val="es-ES"/>
        </w:rPr>
        <w:t xml:space="preserve"> </w:t>
      </w:r>
      <w:r w:rsidR="000C726E">
        <w:rPr>
          <w:rFonts w:eastAsia="Calibri"/>
          <w:color w:val="4C4747"/>
          <w:lang w:val="es-ES"/>
        </w:rPr>
        <w:t xml:space="preserve">   </w:t>
      </w:r>
      <w:r>
        <w:rPr>
          <w:rFonts w:eastAsia="Calibri"/>
          <w:color w:val="4C4747"/>
          <w:lang w:val="es-ES"/>
        </w:rPr>
        <w:t xml:space="preserve"> </w:t>
      </w:r>
      <w:r>
        <w:rPr>
          <w:noProof/>
          <w:lang w:val="en-US"/>
        </w:rPr>
        <w:drawing>
          <wp:inline distT="0" distB="0" distL="0" distR="0" wp14:anchorId="67F7D1DF" wp14:editId="4E66F9CE">
            <wp:extent cx="2076450" cy="1419225"/>
            <wp:effectExtent l="0" t="0" r="0" b="9525"/>
            <wp:docPr id="103" name="Gráfico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CFBCB4B"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2B2D975" w14:textId="77777777" w:rsidR="00665150" w:rsidRDefault="00665150" w:rsidP="00665150">
      <w:pPr>
        <w:rPr>
          <w:rFonts w:eastAsia="Calibri"/>
          <w:color w:val="4C4747"/>
          <w:lang w:val="es-ES"/>
        </w:rPr>
      </w:pPr>
    </w:p>
    <w:tbl>
      <w:tblPr>
        <w:tblW w:w="6530" w:type="dxa"/>
        <w:tblLook w:val="04A0" w:firstRow="1" w:lastRow="0" w:firstColumn="1" w:lastColumn="0" w:noHBand="0" w:noVBand="1"/>
      </w:tblPr>
      <w:tblGrid>
        <w:gridCol w:w="1203"/>
        <w:gridCol w:w="1047"/>
        <w:gridCol w:w="1376"/>
        <w:gridCol w:w="1634"/>
        <w:gridCol w:w="1596"/>
      </w:tblGrid>
      <w:tr w:rsidR="00665150" w:rsidRPr="005D280C" w14:paraId="57177F3A" w14:textId="77777777" w:rsidTr="00802B37">
        <w:trPr>
          <w:trHeight w:val="375"/>
        </w:trPr>
        <w:tc>
          <w:tcPr>
            <w:tcW w:w="6530" w:type="dxa"/>
            <w:gridSpan w:val="5"/>
            <w:tcBorders>
              <w:top w:val="nil"/>
              <w:left w:val="nil"/>
              <w:bottom w:val="nil"/>
              <w:right w:val="nil"/>
            </w:tcBorders>
            <w:shd w:val="clear" w:color="auto" w:fill="auto"/>
            <w:noWrap/>
            <w:vAlign w:val="bottom"/>
            <w:hideMark/>
          </w:tcPr>
          <w:p w14:paraId="324D35D8" w14:textId="572CBB67" w:rsidR="00665150" w:rsidRPr="00216153" w:rsidRDefault="000C53DB"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5D280C" w14:paraId="35205D3D" w14:textId="77777777" w:rsidTr="00802B37">
        <w:trPr>
          <w:trHeight w:val="195"/>
        </w:trPr>
        <w:tc>
          <w:tcPr>
            <w:tcW w:w="1108" w:type="dxa"/>
            <w:tcBorders>
              <w:top w:val="nil"/>
              <w:left w:val="nil"/>
              <w:bottom w:val="nil"/>
              <w:right w:val="nil"/>
            </w:tcBorders>
            <w:shd w:val="clear" w:color="auto" w:fill="auto"/>
            <w:noWrap/>
            <w:vAlign w:val="bottom"/>
            <w:hideMark/>
          </w:tcPr>
          <w:p w14:paraId="3B78B328" w14:textId="77777777" w:rsidR="00665150" w:rsidRPr="005D280C" w:rsidRDefault="00665150" w:rsidP="00802B37">
            <w:pPr>
              <w:spacing w:after="0" w:line="240" w:lineRule="auto"/>
              <w:jc w:val="center"/>
              <w:rPr>
                <w:rFonts w:eastAsia="Times New Roman"/>
                <w:b/>
                <w:bCs/>
                <w:color w:val="4C4747"/>
                <w:spacing w:val="0"/>
                <w:sz w:val="28"/>
                <w:szCs w:val="28"/>
              </w:rPr>
            </w:pPr>
          </w:p>
        </w:tc>
        <w:tc>
          <w:tcPr>
            <w:tcW w:w="1047" w:type="dxa"/>
            <w:tcBorders>
              <w:top w:val="nil"/>
              <w:left w:val="nil"/>
              <w:bottom w:val="nil"/>
              <w:right w:val="nil"/>
            </w:tcBorders>
            <w:shd w:val="clear" w:color="auto" w:fill="auto"/>
            <w:noWrap/>
            <w:vAlign w:val="bottom"/>
            <w:hideMark/>
          </w:tcPr>
          <w:p w14:paraId="207DCC44" w14:textId="77777777" w:rsidR="00665150" w:rsidRPr="005D280C" w:rsidRDefault="00665150" w:rsidP="00802B37">
            <w:pPr>
              <w:spacing w:after="0" w:line="240" w:lineRule="auto"/>
              <w:jc w:val="center"/>
              <w:rPr>
                <w:rFonts w:eastAsia="Times New Roman"/>
                <w:color w:val="auto"/>
                <w:spacing w:val="0"/>
                <w:sz w:val="20"/>
                <w:szCs w:val="20"/>
              </w:rPr>
            </w:pPr>
          </w:p>
        </w:tc>
        <w:tc>
          <w:tcPr>
            <w:tcW w:w="1268" w:type="dxa"/>
            <w:tcBorders>
              <w:top w:val="nil"/>
              <w:left w:val="nil"/>
              <w:bottom w:val="nil"/>
              <w:right w:val="nil"/>
            </w:tcBorders>
            <w:shd w:val="clear" w:color="auto" w:fill="auto"/>
            <w:noWrap/>
            <w:vAlign w:val="bottom"/>
            <w:hideMark/>
          </w:tcPr>
          <w:p w14:paraId="1512122A" w14:textId="77777777" w:rsidR="00665150" w:rsidRPr="00216153" w:rsidRDefault="00665150" w:rsidP="00802B37">
            <w:pPr>
              <w:spacing w:after="0" w:line="240" w:lineRule="auto"/>
              <w:jc w:val="center"/>
              <w:rPr>
                <w:rFonts w:eastAsia="Times New Roman"/>
                <w:color w:val="4C4747"/>
                <w:spacing w:val="0"/>
                <w:sz w:val="20"/>
                <w:szCs w:val="20"/>
              </w:rPr>
            </w:pPr>
          </w:p>
        </w:tc>
        <w:tc>
          <w:tcPr>
            <w:tcW w:w="1634" w:type="dxa"/>
            <w:tcBorders>
              <w:top w:val="nil"/>
              <w:left w:val="nil"/>
              <w:bottom w:val="nil"/>
              <w:right w:val="nil"/>
            </w:tcBorders>
            <w:shd w:val="clear" w:color="auto" w:fill="auto"/>
            <w:noWrap/>
            <w:vAlign w:val="bottom"/>
            <w:hideMark/>
          </w:tcPr>
          <w:p w14:paraId="714F9758" w14:textId="77777777" w:rsidR="00665150" w:rsidRPr="00216153" w:rsidRDefault="00665150" w:rsidP="00802B37">
            <w:pPr>
              <w:spacing w:after="0" w:line="240" w:lineRule="auto"/>
              <w:jc w:val="center"/>
              <w:rPr>
                <w:rFonts w:eastAsia="Times New Roman"/>
                <w:color w:val="4C4747"/>
                <w:spacing w:val="0"/>
                <w:sz w:val="20"/>
                <w:szCs w:val="20"/>
              </w:rPr>
            </w:pPr>
          </w:p>
        </w:tc>
        <w:tc>
          <w:tcPr>
            <w:tcW w:w="1470" w:type="dxa"/>
            <w:tcBorders>
              <w:top w:val="nil"/>
              <w:left w:val="nil"/>
              <w:bottom w:val="nil"/>
              <w:right w:val="nil"/>
            </w:tcBorders>
            <w:shd w:val="clear" w:color="auto" w:fill="auto"/>
            <w:noWrap/>
            <w:vAlign w:val="bottom"/>
            <w:hideMark/>
          </w:tcPr>
          <w:p w14:paraId="156DECC1"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5D280C" w14:paraId="23A238EE" w14:textId="77777777" w:rsidTr="00802B37">
        <w:trPr>
          <w:trHeight w:val="315"/>
        </w:trPr>
        <w:tc>
          <w:tcPr>
            <w:tcW w:w="1108" w:type="dxa"/>
            <w:tcBorders>
              <w:top w:val="nil"/>
              <w:left w:val="nil"/>
              <w:bottom w:val="nil"/>
              <w:right w:val="nil"/>
            </w:tcBorders>
            <w:shd w:val="clear" w:color="auto" w:fill="auto"/>
            <w:noWrap/>
            <w:vAlign w:val="bottom"/>
            <w:hideMark/>
          </w:tcPr>
          <w:p w14:paraId="35A5BEAF" w14:textId="77777777" w:rsidR="00665150" w:rsidRPr="005D280C" w:rsidRDefault="00665150" w:rsidP="00802B37">
            <w:pPr>
              <w:spacing w:after="0" w:line="240" w:lineRule="auto"/>
              <w:rPr>
                <w:rFonts w:eastAsia="Times New Roman"/>
                <w:b/>
                <w:bCs/>
                <w:color w:val="4C4747"/>
                <w:spacing w:val="0"/>
              </w:rPr>
            </w:pPr>
            <w:r w:rsidRPr="005D280C">
              <w:rPr>
                <w:rFonts w:eastAsia="Times New Roman"/>
                <w:b/>
                <w:bCs/>
                <w:color w:val="4C4747"/>
                <w:spacing w:val="0"/>
              </w:rPr>
              <w:t>Año:</w:t>
            </w:r>
          </w:p>
        </w:tc>
        <w:tc>
          <w:tcPr>
            <w:tcW w:w="1047" w:type="dxa"/>
            <w:tcBorders>
              <w:top w:val="nil"/>
              <w:left w:val="nil"/>
              <w:bottom w:val="nil"/>
              <w:right w:val="nil"/>
            </w:tcBorders>
            <w:shd w:val="clear" w:color="auto" w:fill="auto"/>
            <w:noWrap/>
            <w:vAlign w:val="center"/>
            <w:hideMark/>
          </w:tcPr>
          <w:p w14:paraId="32910B07" w14:textId="77777777" w:rsidR="00665150" w:rsidRPr="005D280C" w:rsidRDefault="00665150" w:rsidP="00802B37">
            <w:pPr>
              <w:spacing w:after="0" w:line="240" w:lineRule="auto"/>
              <w:rPr>
                <w:rFonts w:eastAsia="Times New Roman"/>
                <w:color w:val="4C4747"/>
                <w:spacing w:val="0"/>
              </w:rPr>
            </w:pPr>
            <w:r w:rsidRPr="005D280C">
              <w:rPr>
                <w:rFonts w:eastAsia="Times New Roman"/>
                <w:color w:val="4C4747"/>
                <w:spacing w:val="0"/>
              </w:rPr>
              <w:t>2024</w:t>
            </w:r>
          </w:p>
        </w:tc>
        <w:tc>
          <w:tcPr>
            <w:tcW w:w="1268" w:type="dxa"/>
            <w:tcBorders>
              <w:top w:val="nil"/>
              <w:left w:val="nil"/>
              <w:bottom w:val="nil"/>
              <w:right w:val="nil"/>
            </w:tcBorders>
            <w:shd w:val="clear" w:color="auto" w:fill="auto"/>
            <w:noWrap/>
            <w:vAlign w:val="bottom"/>
            <w:hideMark/>
          </w:tcPr>
          <w:p w14:paraId="0160E204" w14:textId="77777777" w:rsidR="00665150" w:rsidRPr="00216153" w:rsidRDefault="00665150" w:rsidP="00802B37">
            <w:pPr>
              <w:spacing w:after="0" w:line="240" w:lineRule="auto"/>
              <w:rPr>
                <w:rFonts w:eastAsia="Times New Roman"/>
                <w:color w:val="4C4747"/>
                <w:spacing w:val="0"/>
              </w:rPr>
            </w:pPr>
          </w:p>
        </w:tc>
        <w:tc>
          <w:tcPr>
            <w:tcW w:w="1634" w:type="dxa"/>
            <w:tcBorders>
              <w:top w:val="nil"/>
              <w:left w:val="nil"/>
              <w:bottom w:val="nil"/>
              <w:right w:val="nil"/>
            </w:tcBorders>
            <w:shd w:val="clear" w:color="auto" w:fill="auto"/>
            <w:noWrap/>
            <w:vAlign w:val="bottom"/>
            <w:hideMark/>
          </w:tcPr>
          <w:p w14:paraId="7CCB5817"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70" w:type="dxa"/>
            <w:tcBorders>
              <w:top w:val="nil"/>
              <w:left w:val="nil"/>
              <w:bottom w:val="nil"/>
              <w:right w:val="nil"/>
            </w:tcBorders>
            <w:shd w:val="clear" w:color="auto" w:fill="auto"/>
            <w:noWrap/>
            <w:vAlign w:val="bottom"/>
            <w:hideMark/>
          </w:tcPr>
          <w:p w14:paraId="1FFF63BE"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5D280C" w14:paraId="6FC791BE" w14:textId="77777777" w:rsidTr="00802B37">
        <w:trPr>
          <w:trHeight w:val="631"/>
        </w:trPr>
        <w:tc>
          <w:tcPr>
            <w:tcW w:w="1108" w:type="dxa"/>
            <w:tcBorders>
              <w:top w:val="nil"/>
              <w:left w:val="nil"/>
              <w:bottom w:val="nil"/>
              <w:right w:val="nil"/>
            </w:tcBorders>
            <w:shd w:val="clear" w:color="auto" w:fill="auto"/>
            <w:noWrap/>
            <w:vAlign w:val="center"/>
            <w:hideMark/>
          </w:tcPr>
          <w:p w14:paraId="216ED230" w14:textId="77777777" w:rsidR="00665150" w:rsidRPr="005D280C" w:rsidRDefault="00665150" w:rsidP="00802B37">
            <w:pPr>
              <w:spacing w:after="0" w:line="240" w:lineRule="auto"/>
              <w:rPr>
                <w:rFonts w:eastAsia="Times New Roman"/>
                <w:b/>
                <w:bCs/>
                <w:color w:val="4C4747"/>
                <w:spacing w:val="0"/>
              </w:rPr>
            </w:pPr>
            <w:r w:rsidRPr="005D280C">
              <w:rPr>
                <w:rFonts w:eastAsia="Times New Roman"/>
                <w:b/>
                <w:bCs/>
                <w:color w:val="4C4747"/>
                <w:spacing w:val="0"/>
              </w:rPr>
              <w:t>Periodo:</w:t>
            </w:r>
          </w:p>
        </w:tc>
        <w:tc>
          <w:tcPr>
            <w:tcW w:w="2316" w:type="dxa"/>
            <w:gridSpan w:val="2"/>
            <w:tcBorders>
              <w:top w:val="nil"/>
              <w:left w:val="nil"/>
              <w:bottom w:val="nil"/>
              <w:right w:val="nil"/>
            </w:tcBorders>
            <w:shd w:val="clear" w:color="auto" w:fill="auto"/>
            <w:vAlign w:val="center"/>
            <w:hideMark/>
          </w:tcPr>
          <w:p w14:paraId="3382391B"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634" w:type="dxa"/>
            <w:tcBorders>
              <w:top w:val="nil"/>
              <w:left w:val="nil"/>
              <w:bottom w:val="nil"/>
              <w:right w:val="nil"/>
            </w:tcBorders>
            <w:shd w:val="clear" w:color="auto" w:fill="auto"/>
            <w:noWrap/>
            <w:vAlign w:val="center"/>
            <w:hideMark/>
          </w:tcPr>
          <w:p w14:paraId="25D58718"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70" w:type="dxa"/>
            <w:tcBorders>
              <w:top w:val="nil"/>
              <w:left w:val="nil"/>
              <w:bottom w:val="nil"/>
              <w:right w:val="nil"/>
            </w:tcBorders>
            <w:shd w:val="clear" w:color="auto" w:fill="auto"/>
            <w:vAlign w:val="bottom"/>
            <w:hideMark/>
          </w:tcPr>
          <w:p w14:paraId="0BAC65BC"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5D280C" w14:paraId="017DA4F6" w14:textId="77777777" w:rsidTr="00802B37">
        <w:trPr>
          <w:trHeight w:val="315"/>
        </w:trPr>
        <w:tc>
          <w:tcPr>
            <w:tcW w:w="1108" w:type="dxa"/>
            <w:tcBorders>
              <w:top w:val="nil"/>
              <w:left w:val="nil"/>
              <w:bottom w:val="nil"/>
              <w:right w:val="nil"/>
            </w:tcBorders>
            <w:shd w:val="clear" w:color="auto" w:fill="auto"/>
            <w:noWrap/>
            <w:vAlign w:val="center"/>
            <w:hideMark/>
          </w:tcPr>
          <w:p w14:paraId="562F2BEB" w14:textId="77777777" w:rsidR="00665150" w:rsidRPr="005D280C" w:rsidRDefault="00665150" w:rsidP="00802B37">
            <w:pPr>
              <w:spacing w:after="0" w:line="240" w:lineRule="auto"/>
              <w:rPr>
                <w:rFonts w:eastAsia="Times New Roman"/>
                <w:color w:val="4C4747"/>
                <w:spacing w:val="0"/>
              </w:rPr>
            </w:pPr>
          </w:p>
        </w:tc>
        <w:tc>
          <w:tcPr>
            <w:tcW w:w="1047" w:type="dxa"/>
            <w:tcBorders>
              <w:top w:val="nil"/>
              <w:left w:val="nil"/>
              <w:bottom w:val="nil"/>
              <w:right w:val="nil"/>
            </w:tcBorders>
            <w:shd w:val="clear" w:color="auto" w:fill="auto"/>
            <w:vAlign w:val="center"/>
            <w:hideMark/>
          </w:tcPr>
          <w:p w14:paraId="6AB4C6FC" w14:textId="77777777" w:rsidR="00665150" w:rsidRPr="005D280C" w:rsidRDefault="00665150" w:rsidP="00802B37">
            <w:pPr>
              <w:spacing w:after="0" w:line="240" w:lineRule="auto"/>
              <w:rPr>
                <w:rFonts w:eastAsia="Times New Roman"/>
                <w:color w:val="auto"/>
                <w:spacing w:val="0"/>
                <w:sz w:val="20"/>
                <w:szCs w:val="20"/>
              </w:rPr>
            </w:pPr>
          </w:p>
        </w:tc>
        <w:tc>
          <w:tcPr>
            <w:tcW w:w="1268" w:type="dxa"/>
            <w:tcBorders>
              <w:top w:val="nil"/>
              <w:left w:val="nil"/>
              <w:bottom w:val="nil"/>
              <w:right w:val="nil"/>
            </w:tcBorders>
            <w:shd w:val="clear" w:color="auto" w:fill="auto"/>
            <w:vAlign w:val="center"/>
            <w:hideMark/>
          </w:tcPr>
          <w:p w14:paraId="3442B1FA" w14:textId="77777777" w:rsidR="00665150" w:rsidRPr="005D280C" w:rsidRDefault="00665150" w:rsidP="00802B37">
            <w:pPr>
              <w:spacing w:after="0" w:line="240" w:lineRule="auto"/>
              <w:jc w:val="center"/>
              <w:rPr>
                <w:rFonts w:eastAsia="Times New Roman"/>
                <w:color w:val="auto"/>
                <w:spacing w:val="0"/>
                <w:sz w:val="20"/>
                <w:szCs w:val="20"/>
              </w:rPr>
            </w:pPr>
          </w:p>
        </w:tc>
        <w:tc>
          <w:tcPr>
            <w:tcW w:w="1634" w:type="dxa"/>
            <w:tcBorders>
              <w:top w:val="nil"/>
              <w:left w:val="nil"/>
              <w:bottom w:val="nil"/>
              <w:right w:val="nil"/>
            </w:tcBorders>
            <w:shd w:val="clear" w:color="auto" w:fill="auto"/>
            <w:noWrap/>
            <w:vAlign w:val="center"/>
            <w:hideMark/>
          </w:tcPr>
          <w:p w14:paraId="7DB28408" w14:textId="77777777" w:rsidR="00665150" w:rsidRPr="005D280C" w:rsidRDefault="00665150" w:rsidP="00802B37">
            <w:pPr>
              <w:spacing w:after="0" w:line="240" w:lineRule="auto"/>
              <w:jc w:val="center"/>
              <w:rPr>
                <w:rFonts w:eastAsia="Times New Roman"/>
                <w:color w:val="auto"/>
                <w:spacing w:val="0"/>
                <w:sz w:val="20"/>
                <w:szCs w:val="20"/>
              </w:rPr>
            </w:pPr>
          </w:p>
        </w:tc>
        <w:tc>
          <w:tcPr>
            <w:tcW w:w="1470" w:type="dxa"/>
            <w:tcBorders>
              <w:top w:val="nil"/>
              <w:left w:val="nil"/>
              <w:bottom w:val="nil"/>
              <w:right w:val="nil"/>
            </w:tcBorders>
            <w:shd w:val="clear" w:color="auto" w:fill="auto"/>
            <w:vAlign w:val="bottom"/>
            <w:hideMark/>
          </w:tcPr>
          <w:p w14:paraId="44801A4C" w14:textId="77777777" w:rsidR="00665150" w:rsidRPr="005D280C" w:rsidRDefault="00665150" w:rsidP="00802B37">
            <w:pPr>
              <w:spacing w:after="0" w:line="240" w:lineRule="auto"/>
              <w:rPr>
                <w:rFonts w:eastAsia="Times New Roman"/>
                <w:color w:val="auto"/>
                <w:spacing w:val="0"/>
                <w:sz w:val="20"/>
                <w:szCs w:val="20"/>
              </w:rPr>
            </w:pPr>
          </w:p>
        </w:tc>
      </w:tr>
      <w:tr w:rsidR="00665150" w:rsidRPr="005D280C" w14:paraId="63A873E0" w14:textId="77777777" w:rsidTr="00802B37">
        <w:trPr>
          <w:trHeight w:val="947"/>
        </w:trPr>
        <w:tc>
          <w:tcPr>
            <w:tcW w:w="110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C2E328E"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Provincia</w:t>
            </w:r>
          </w:p>
        </w:tc>
        <w:tc>
          <w:tcPr>
            <w:tcW w:w="1047" w:type="dxa"/>
            <w:tcBorders>
              <w:top w:val="single" w:sz="4" w:space="0" w:color="auto"/>
              <w:left w:val="nil"/>
              <w:bottom w:val="single" w:sz="4" w:space="0" w:color="auto"/>
              <w:right w:val="single" w:sz="4" w:space="0" w:color="auto"/>
            </w:tcBorders>
            <w:shd w:val="clear" w:color="000000" w:fill="002060"/>
            <w:noWrap/>
            <w:vAlign w:val="center"/>
            <w:hideMark/>
          </w:tcPr>
          <w:p w14:paraId="23564C7A"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Rubros</w:t>
            </w:r>
          </w:p>
        </w:tc>
        <w:tc>
          <w:tcPr>
            <w:tcW w:w="1268" w:type="dxa"/>
            <w:tcBorders>
              <w:top w:val="single" w:sz="4" w:space="0" w:color="auto"/>
              <w:left w:val="nil"/>
              <w:bottom w:val="single" w:sz="4" w:space="0" w:color="auto"/>
              <w:right w:val="single" w:sz="4" w:space="0" w:color="auto"/>
            </w:tcBorders>
            <w:shd w:val="clear" w:color="000000" w:fill="002060"/>
            <w:vAlign w:val="center"/>
            <w:hideMark/>
          </w:tcPr>
          <w:p w14:paraId="40C0AFEC"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Pólizas Facturadas Tareas</w:t>
            </w:r>
          </w:p>
        </w:tc>
        <w:tc>
          <w:tcPr>
            <w:tcW w:w="1634" w:type="dxa"/>
            <w:tcBorders>
              <w:top w:val="single" w:sz="4" w:space="0" w:color="auto"/>
              <w:left w:val="nil"/>
              <w:bottom w:val="single" w:sz="4" w:space="0" w:color="auto"/>
              <w:right w:val="single" w:sz="4" w:space="0" w:color="auto"/>
            </w:tcBorders>
            <w:shd w:val="clear" w:color="000000" w:fill="002060"/>
            <w:vAlign w:val="center"/>
            <w:hideMark/>
          </w:tcPr>
          <w:p w14:paraId="3B29D524"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Valor Total prima, (100%) en RD$</w:t>
            </w:r>
          </w:p>
        </w:tc>
        <w:tc>
          <w:tcPr>
            <w:tcW w:w="1470" w:type="dxa"/>
            <w:tcBorders>
              <w:top w:val="single" w:sz="4" w:space="0" w:color="auto"/>
              <w:left w:val="nil"/>
              <w:bottom w:val="single" w:sz="4" w:space="0" w:color="auto"/>
              <w:right w:val="single" w:sz="4" w:space="0" w:color="auto"/>
            </w:tcBorders>
            <w:shd w:val="clear" w:color="000000" w:fill="002060"/>
            <w:vAlign w:val="center"/>
            <w:hideMark/>
          </w:tcPr>
          <w:p w14:paraId="4EE288D7"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Valor Asegurado, en RD$</w:t>
            </w:r>
          </w:p>
        </w:tc>
      </w:tr>
      <w:tr w:rsidR="00665150" w:rsidRPr="00216153" w14:paraId="0B84C45F" w14:textId="77777777" w:rsidTr="00802B37">
        <w:trPr>
          <w:trHeight w:val="300"/>
        </w:trPr>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14:paraId="5072351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Monte Cristi</w:t>
            </w:r>
          </w:p>
        </w:tc>
        <w:tc>
          <w:tcPr>
            <w:tcW w:w="1047" w:type="dxa"/>
            <w:tcBorders>
              <w:top w:val="nil"/>
              <w:left w:val="nil"/>
              <w:bottom w:val="single" w:sz="4" w:space="0" w:color="auto"/>
              <w:right w:val="single" w:sz="4" w:space="0" w:color="auto"/>
            </w:tcBorders>
            <w:shd w:val="clear" w:color="auto" w:fill="auto"/>
            <w:noWrap/>
            <w:vAlign w:val="bottom"/>
            <w:hideMark/>
          </w:tcPr>
          <w:p w14:paraId="486A74B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68" w:type="dxa"/>
            <w:tcBorders>
              <w:top w:val="nil"/>
              <w:left w:val="nil"/>
              <w:bottom w:val="single" w:sz="4" w:space="0" w:color="auto"/>
              <w:right w:val="single" w:sz="4" w:space="0" w:color="auto"/>
            </w:tcBorders>
            <w:shd w:val="clear" w:color="auto" w:fill="auto"/>
            <w:vAlign w:val="center"/>
            <w:hideMark/>
          </w:tcPr>
          <w:p w14:paraId="370D4CE7"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38</w:t>
            </w:r>
          </w:p>
        </w:tc>
        <w:tc>
          <w:tcPr>
            <w:tcW w:w="1634" w:type="dxa"/>
            <w:tcBorders>
              <w:top w:val="nil"/>
              <w:left w:val="nil"/>
              <w:bottom w:val="single" w:sz="4" w:space="0" w:color="auto"/>
              <w:right w:val="single" w:sz="4" w:space="0" w:color="auto"/>
            </w:tcBorders>
            <w:shd w:val="clear" w:color="auto" w:fill="auto"/>
            <w:vAlign w:val="center"/>
            <w:hideMark/>
          </w:tcPr>
          <w:p w14:paraId="144C166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1,660,208</w:t>
            </w:r>
          </w:p>
        </w:tc>
        <w:tc>
          <w:tcPr>
            <w:tcW w:w="1470" w:type="dxa"/>
            <w:tcBorders>
              <w:top w:val="nil"/>
              <w:left w:val="nil"/>
              <w:bottom w:val="single" w:sz="4" w:space="0" w:color="auto"/>
              <w:right w:val="single" w:sz="4" w:space="0" w:color="auto"/>
            </w:tcBorders>
            <w:shd w:val="clear" w:color="auto" w:fill="auto"/>
            <w:vAlign w:val="center"/>
            <w:hideMark/>
          </w:tcPr>
          <w:p w14:paraId="4603669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24,089,288</w:t>
            </w:r>
          </w:p>
        </w:tc>
      </w:tr>
      <w:tr w:rsidR="00665150" w:rsidRPr="00216153" w14:paraId="1A4CECC4"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7F6E257C"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bottom"/>
            <w:hideMark/>
          </w:tcPr>
          <w:p w14:paraId="3FA0EFF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68" w:type="dxa"/>
            <w:tcBorders>
              <w:top w:val="nil"/>
              <w:left w:val="nil"/>
              <w:bottom w:val="single" w:sz="4" w:space="0" w:color="auto"/>
              <w:right w:val="single" w:sz="4" w:space="0" w:color="auto"/>
            </w:tcBorders>
            <w:shd w:val="clear" w:color="auto" w:fill="auto"/>
            <w:vAlign w:val="center"/>
            <w:hideMark/>
          </w:tcPr>
          <w:p w14:paraId="1C23DD7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15</w:t>
            </w:r>
          </w:p>
        </w:tc>
        <w:tc>
          <w:tcPr>
            <w:tcW w:w="1634" w:type="dxa"/>
            <w:tcBorders>
              <w:top w:val="nil"/>
              <w:left w:val="nil"/>
              <w:bottom w:val="single" w:sz="4" w:space="0" w:color="auto"/>
              <w:right w:val="single" w:sz="4" w:space="0" w:color="auto"/>
            </w:tcBorders>
            <w:shd w:val="clear" w:color="auto" w:fill="auto"/>
            <w:vAlign w:val="center"/>
            <w:hideMark/>
          </w:tcPr>
          <w:p w14:paraId="26F49B57"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294,570</w:t>
            </w:r>
          </w:p>
        </w:tc>
        <w:tc>
          <w:tcPr>
            <w:tcW w:w="1470" w:type="dxa"/>
            <w:tcBorders>
              <w:top w:val="nil"/>
              <w:left w:val="nil"/>
              <w:bottom w:val="single" w:sz="4" w:space="0" w:color="auto"/>
              <w:right w:val="single" w:sz="4" w:space="0" w:color="auto"/>
            </w:tcBorders>
            <w:shd w:val="clear" w:color="auto" w:fill="auto"/>
            <w:vAlign w:val="center"/>
            <w:hideMark/>
          </w:tcPr>
          <w:p w14:paraId="10F8226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8,640,000</w:t>
            </w:r>
          </w:p>
        </w:tc>
      </w:tr>
      <w:tr w:rsidR="00665150" w:rsidRPr="00216153" w14:paraId="11C2F137"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1423CDC8"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bottom"/>
            <w:hideMark/>
          </w:tcPr>
          <w:p w14:paraId="3C9A3C6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Ovino</w:t>
            </w:r>
          </w:p>
        </w:tc>
        <w:tc>
          <w:tcPr>
            <w:tcW w:w="1268" w:type="dxa"/>
            <w:tcBorders>
              <w:top w:val="nil"/>
              <w:left w:val="nil"/>
              <w:bottom w:val="single" w:sz="4" w:space="0" w:color="auto"/>
              <w:right w:val="single" w:sz="4" w:space="0" w:color="auto"/>
            </w:tcBorders>
            <w:shd w:val="clear" w:color="auto" w:fill="auto"/>
            <w:vAlign w:val="center"/>
            <w:hideMark/>
          </w:tcPr>
          <w:p w14:paraId="040D52C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12</w:t>
            </w:r>
          </w:p>
        </w:tc>
        <w:tc>
          <w:tcPr>
            <w:tcW w:w="1634" w:type="dxa"/>
            <w:tcBorders>
              <w:top w:val="nil"/>
              <w:left w:val="nil"/>
              <w:bottom w:val="single" w:sz="4" w:space="0" w:color="auto"/>
              <w:right w:val="single" w:sz="4" w:space="0" w:color="auto"/>
            </w:tcBorders>
            <w:shd w:val="clear" w:color="auto" w:fill="auto"/>
            <w:vAlign w:val="center"/>
            <w:hideMark/>
          </w:tcPr>
          <w:p w14:paraId="0E2E7292"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151,200</w:t>
            </w:r>
          </w:p>
        </w:tc>
        <w:tc>
          <w:tcPr>
            <w:tcW w:w="1470" w:type="dxa"/>
            <w:tcBorders>
              <w:top w:val="nil"/>
              <w:left w:val="nil"/>
              <w:bottom w:val="single" w:sz="4" w:space="0" w:color="auto"/>
              <w:right w:val="single" w:sz="4" w:space="0" w:color="auto"/>
            </w:tcBorders>
            <w:shd w:val="clear" w:color="auto" w:fill="auto"/>
            <w:vAlign w:val="center"/>
            <w:hideMark/>
          </w:tcPr>
          <w:p w14:paraId="26EDF45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1,890,000</w:t>
            </w:r>
          </w:p>
        </w:tc>
      </w:tr>
      <w:tr w:rsidR="00665150" w:rsidRPr="00216153" w14:paraId="02ACECB2"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7EAC9561"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DEBB89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Caprino</w:t>
            </w:r>
          </w:p>
        </w:tc>
        <w:tc>
          <w:tcPr>
            <w:tcW w:w="1268" w:type="dxa"/>
            <w:tcBorders>
              <w:top w:val="nil"/>
              <w:left w:val="nil"/>
              <w:bottom w:val="single" w:sz="4" w:space="0" w:color="auto"/>
              <w:right w:val="single" w:sz="4" w:space="0" w:color="auto"/>
            </w:tcBorders>
            <w:shd w:val="clear" w:color="auto" w:fill="auto"/>
            <w:vAlign w:val="center"/>
            <w:hideMark/>
          </w:tcPr>
          <w:p w14:paraId="1715CA48"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9</w:t>
            </w:r>
          </w:p>
        </w:tc>
        <w:tc>
          <w:tcPr>
            <w:tcW w:w="1634" w:type="dxa"/>
            <w:tcBorders>
              <w:top w:val="nil"/>
              <w:left w:val="nil"/>
              <w:bottom w:val="single" w:sz="4" w:space="0" w:color="auto"/>
              <w:right w:val="single" w:sz="4" w:space="0" w:color="auto"/>
            </w:tcBorders>
            <w:shd w:val="clear" w:color="auto" w:fill="auto"/>
            <w:vAlign w:val="center"/>
            <w:hideMark/>
          </w:tcPr>
          <w:p w14:paraId="39FDF9E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91,680</w:t>
            </w:r>
          </w:p>
        </w:tc>
        <w:tc>
          <w:tcPr>
            <w:tcW w:w="1470" w:type="dxa"/>
            <w:tcBorders>
              <w:top w:val="nil"/>
              <w:left w:val="nil"/>
              <w:bottom w:val="single" w:sz="4" w:space="0" w:color="auto"/>
              <w:right w:val="single" w:sz="4" w:space="0" w:color="auto"/>
            </w:tcBorders>
            <w:shd w:val="clear" w:color="auto" w:fill="auto"/>
            <w:vAlign w:val="center"/>
            <w:hideMark/>
          </w:tcPr>
          <w:p w14:paraId="5F6A0E2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1,146,000</w:t>
            </w:r>
          </w:p>
        </w:tc>
      </w:tr>
      <w:tr w:rsidR="00665150" w:rsidRPr="00216153" w14:paraId="549A5A98"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3F0120F0"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29595A7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Equino</w:t>
            </w:r>
          </w:p>
        </w:tc>
        <w:tc>
          <w:tcPr>
            <w:tcW w:w="1268" w:type="dxa"/>
            <w:tcBorders>
              <w:top w:val="nil"/>
              <w:left w:val="nil"/>
              <w:bottom w:val="single" w:sz="4" w:space="0" w:color="auto"/>
              <w:right w:val="single" w:sz="4" w:space="0" w:color="auto"/>
            </w:tcBorders>
            <w:shd w:val="clear" w:color="auto" w:fill="auto"/>
            <w:vAlign w:val="center"/>
            <w:hideMark/>
          </w:tcPr>
          <w:p w14:paraId="63F0C92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w:t>
            </w:r>
          </w:p>
        </w:tc>
        <w:tc>
          <w:tcPr>
            <w:tcW w:w="1634" w:type="dxa"/>
            <w:tcBorders>
              <w:top w:val="nil"/>
              <w:left w:val="nil"/>
              <w:bottom w:val="single" w:sz="4" w:space="0" w:color="auto"/>
              <w:right w:val="single" w:sz="4" w:space="0" w:color="auto"/>
            </w:tcBorders>
            <w:shd w:val="clear" w:color="auto" w:fill="auto"/>
            <w:vAlign w:val="center"/>
            <w:hideMark/>
          </w:tcPr>
          <w:p w14:paraId="27616D9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27,000</w:t>
            </w:r>
          </w:p>
        </w:tc>
        <w:tc>
          <w:tcPr>
            <w:tcW w:w="1470" w:type="dxa"/>
            <w:tcBorders>
              <w:top w:val="nil"/>
              <w:left w:val="nil"/>
              <w:bottom w:val="single" w:sz="4" w:space="0" w:color="auto"/>
              <w:right w:val="single" w:sz="4" w:space="0" w:color="auto"/>
            </w:tcBorders>
            <w:shd w:val="clear" w:color="auto" w:fill="auto"/>
            <w:vAlign w:val="center"/>
            <w:hideMark/>
          </w:tcPr>
          <w:p w14:paraId="5FB5982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450,000</w:t>
            </w:r>
          </w:p>
        </w:tc>
      </w:tr>
      <w:tr w:rsidR="00665150" w:rsidRPr="00216153" w14:paraId="3EFADACF"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409257EE"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bottom"/>
            <w:hideMark/>
          </w:tcPr>
          <w:p w14:paraId="49440FB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68" w:type="dxa"/>
            <w:tcBorders>
              <w:top w:val="nil"/>
              <w:left w:val="nil"/>
              <w:bottom w:val="single" w:sz="4" w:space="0" w:color="auto"/>
              <w:right w:val="single" w:sz="4" w:space="0" w:color="auto"/>
            </w:tcBorders>
            <w:shd w:val="clear" w:color="auto" w:fill="auto"/>
            <w:vAlign w:val="center"/>
            <w:hideMark/>
          </w:tcPr>
          <w:p w14:paraId="531BB98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76</w:t>
            </w:r>
          </w:p>
        </w:tc>
        <w:tc>
          <w:tcPr>
            <w:tcW w:w="1634" w:type="dxa"/>
            <w:tcBorders>
              <w:top w:val="nil"/>
              <w:left w:val="nil"/>
              <w:bottom w:val="single" w:sz="4" w:space="0" w:color="auto"/>
              <w:right w:val="single" w:sz="4" w:space="0" w:color="auto"/>
            </w:tcBorders>
            <w:shd w:val="clear" w:color="auto" w:fill="auto"/>
            <w:vAlign w:val="center"/>
            <w:hideMark/>
          </w:tcPr>
          <w:p w14:paraId="69A9F01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2,224,658</w:t>
            </w:r>
          </w:p>
        </w:tc>
        <w:tc>
          <w:tcPr>
            <w:tcW w:w="1470" w:type="dxa"/>
            <w:tcBorders>
              <w:top w:val="nil"/>
              <w:left w:val="nil"/>
              <w:bottom w:val="single" w:sz="4" w:space="0" w:color="auto"/>
              <w:right w:val="single" w:sz="4" w:space="0" w:color="auto"/>
            </w:tcBorders>
            <w:shd w:val="clear" w:color="auto" w:fill="auto"/>
            <w:vAlign w:val="center"/>
            <w:hideMark/>
          </w:tcPr>
          <w:p w14:paraId="376BD5E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36,215,288</w:t>
            </w:r>
          </w:p>
        </w:tc>
      </w:tr>
      <w:tr w:rsidR="00665150" w:rsidRPr="00216153" w14:paraId="5A49E724" w14:textId="77777777" w:rsidTr="00802B37">
        <w:trPr>
          <w:trHeight w:val="315"/>
        </w:trPr>
        <w:tc>
          <w:tcPr>
            <w:tcW w:w="1108" w:type="dxa"/>
            <w:vMerge/>
            <w:tcBorders>
              <w:top w:val="nil"/>
              <w:left w:val="single" w:sz="4" w:space="0" w:color="auto"/>
              <w:bottom w:val="single" w:sz="4" w:space="0" w:color="auto"/>
              <w:right w:val="single" w:sz="4" w:space="0" w:color="auto"/>
            </w:tcBorders>
            <w:vAlign w:val="center"/>
            <w:hideMark/>
          </w:tcPr>
          <w:p w14:paraId="38A91EC0"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4B0D86A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68" w:type="dxa"/>
            <w:tcBorders>
              <w:top w:val="nil"/>
              <w:left w:val="nil"/>
              <w:bottom w:val="single" w:sz="4" w:space="0" w:color="auto"/>
              <w:right w:val="single" w:sz="4" w:space="0" w:color="auto"/>
            </w:tcBorders>
            <w:shd w:val="clear" w:color="auto" w:fill="auto"/>
            <w:vAlign w:val="center"/>
            <w:hideMark/>
          </w:tcPr>
          <w:p w14:paraId="60F301B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1,621</w:t>
            </w:r>
          </w:p>
        </w:tc>
        <w:tc>
          <w:tcPr>
            <w:tcW w:w="1634" w:type="dxa"/>
            <w:tcBorders>
              <w:top w:val="nil"/>
              <w:left w:val="nil"/>
              <w:bottom w:val="single" w:sz="4" w:space="0" w:color="auto"/>
              <w:right w:val="single" w:sz="4" w:space="0" w:color="auto"/>
            </w:tcBorders>
            <w:shd w:val="clear" w:color="auto" w:fill="auto"/>
            <w:vAlign w:val="center"/>
            <w:hideMark/>
          </w:tcPr>
          <w:p w14:paraId="6595B5E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39,563,725</w:t>
            </w:r>
          </w:p>
        </w:tc>
        <w:tc>
          <w:tcPr>
            <w:tcW w:w="1470" w:type="dxa"/>
            <w:tcBorders>
              <w:top w:val="nil"/>
              <w:left w:val="nil"/>
              <w:bottom w:val="single" w:sz="4" w:space="0" w:color="auto"/>
              <w:right w:val="single" w:sz="4" w:space="0" w:color="auto"/>
            </w:tcBorders>
            <w:shd w:val="clear" w:color="auto" w:fill="auto"/>
            <w:vAlign w:val="center"/>
            <w:hideMark/>
          </w:tcPr>
          <w:p w14:paraId="3B70326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1,039,422,408</w:t>
            </w:r>
          </w:p>
        </w:tc>
      </w:tr>
      <w:tr w:rsidR="00665150" w:rsidRPr="00216153" w14:paraId="3F011CA3" w14:textId="77777777" w:rsidTr="00802B37">
        <w:trPr>
          <w:trHeight w:val="315"/>
        </w:trPr>
        <w:tc>
          <w:tcPr>
            <w:tcW w:w="1108" w:type="dxa"/>
            <w:vMerge/>
            <w:tcBorders>
              <w:top w:val="nil"/>
              <w:left w:val="single" w:sz="4" w:space="0" w:color="auto"/>
              <w:bottom w:val="single" w:sz="4" w:space="0" w:color="auto"/>
              <w:right w:val="single" w:sz="4" w:space="0" w:color="auto"/>
            </w:tcBorders>
            <w:vAlign w:val="center"/>
            <w:hideMark/>
          </w:tcPr>
          <w:p w14:paraId="60352E7C"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7345462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68" w:type="dxa"/>
            <w:tcBorders>
              <w:top w:val="nil"/>
              <w:left w:val="nil"/>
              <w:bottom w:val="single" w:sz="4" w:space="0" w:color="auto"/>
              <w:right w:val="single" w:sz="4" w:space="0" w:color="auto"/>
            </w:tcBorders>
            <w:shd w:val="clear" w:color="auto" w:fill="auto"/>
            <w:vAlign w:val="center"/>
            <w:hideMark/>
          </w:tcPr>
          <w:p w14:paraId="43A130B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34" w:type="dxa"/>
            <w:tcBorders>
              <w:top w:val="nil"/>
              <w:left w:val="nil"/>
              <w:bottom w:val="single" w:sz="4" w:space="0" w:color="auto"/>
              <w:right w:val="single" w:sz="4" w:space="0" w:color="auto"/>
            </w:tcBorders>
            <w:shd w:val="clear" w:color="auto" w:fill="auto"/>
            <w:vAlign w:val="center"/>
            <w:hideMark/>
          </w:tcPr>
          <w:p w14:paraId="19D6C1B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70" w:type="dxa"/>
            <w:tcBorders>
              <w:top w:val="nil"/>
              <w:left w:val="nil"/>
              <w:bottom w:val="single" w:sz="4" w:space="0" w:color="auto"/>
              <w:right w:val="single" w:sz="4" w:space="0" w:color="auto"/>
            </w:tcBorders>
            <w:shd w:val="clear" w:color="auto" w:fill="auto"/>
            <w:vAlign w:val="center"/>
            <w:hideMark/>
          </w:tcPr>
          <w:p w14:paraId="5ED225CD"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28B47A06" w14:textId="77777777" w:rsidR="00665150" w:rsidRDefault="00665150" w:rsidP="00665150">
      <w:pPr>
        <w:rPr>
          <w:rFonts w:eastAsia="Calibri"/>
          <w:color w:val="4C4747"/>
          <w:lang w:val="es-ES"/>
        </w:rPr>
      </w:pPr>
    </w:p>
    <w:p w14:paraId="2EBA05BB" w14:textId="79581E3D" w:rsidR="00665150" w:rsidRDefault="00665150" w:rsidP="00665150">
      <w:pPr>
        <w:rPr>
          <w:rFonts w:eastAsia="Calibri"/>
          <w:color w:val="4C4747"/>
          <w:lang w:val="es-ES"/>
        </w:rPr>
      </w:pPr>
      <w:r>
        <w:rPr>
          <w:noProof/>
          <w:lang w:val="en-US"/>
        </w:rPr>
        <w:drawing>
          <wp:inline distT="0" distB="0" distL="0" distR="0" wp14:anchorId="61025233" wp14:editId="17C3B27D">
            <wp:extent cx="2085975" cy="1343025"/>
            <wp:effectExtent l="0" t="0" r="9525" b="9525"/>
            <wp:docPr id="104" name="Gráfico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Pr>
          <w:lang w:val="en-US"/>
        </w:rPr>
        <w:t xml:space="preserve"> </w:t>
      </w:r>
      <w:r w:rsidR="000C726E">
        <w:rPr>
          <w:lang w:val="en-US"/>
        </w:rPr>
        <w:t xml:space="preserve">   </w:t>
      </w:r>
      <w:r>
        <w:rPr>
          <w:lang w:val="en-US"/>
        </w:rPr>
        <w:t xml:space="preserve"> </w:t>
      </w:r>
      <w:r>
        <w:rPr>
          <w:noProof/>
          <w:lang w:val="en-US"/>
        </w:rPr>
        <w:drawing>
          <wp:inline distT="0" distB="0" distL="0" distR="0" wp14:anchorId="0D82D9F8" wp14:editId="61168EC5">
            <wp:extent cx="1962150" cy="1390650"/>
            <wp:effectExtent l="0" t="0" r="0" b="0"/>
            <wp:docPr id="105" name="Gráfico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17AB0B3"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4AD98DBB" w14:textId="77777777" w:rsidR="00665150" w:rsidRDefault="00665150" w:rsidP="00665150">
      <w:pPr>
        <w:rPr>
          <w:rFonts w:eastAsia="Calibri"/>
          <w:color w:val="4C4747"/>
          <w:lang w:val="es-ES"/>
        </w:rPr>
      </w:pPr>
    </w:p>
    <w:tbl>
      <w:tblPr>
        <w:tblW w:w="6530" w:type="dxa"/>
        <w:tblLook w:val="04A0" w:firstRow="1" w:lastRow="0" w:firstColumn="1" w:lastColumn="0" w:noHBand="0" w:noVBand="1"/>
      </w:tblPr>
      <w:tblGrid>
        <w:gridCol w:w="1203"/>
        <w:gridCol w:w="1047"/>
        <w:gridCol w:w="1376"/>
        <w:gridCol w:w="1634"/>
        <w:gridCol w:w="1596"/>
      </w:tblGrid>
      <w:tr w:rsidR="00665150" w:rsidRPr="005D280C" w14:paraId="1F930F44" w14:textId="77777777" w:rsidTr="00802B37">
        <w:trPr>
          <w:trHeight w:val="375"/>
        </w:trPr>
        <w:tc>
          <w:tcPr>
            <w:tcW w:w="6530" w:type="dxa"/>
            <w:gridSpan w:val="5"/>
            <w:tcBorders>
              <w:top w:val="nil"/>
              <w:left w:val="nil"/>
              <w:bottom w:val="nil"/>
              <w:right w:val="nil"/>
            </w:tcBorders>
            <w:shd w:val="clear" w:color="auto" w:fill="auto"/>
            <w:noWrap/>
            <w:vAlign w:val="bottom"/>
            <w:hideMark/>
          </w:tcPr>
          <w:p w14:paraId="171F1C72" w14:textId="2C0E6C17" w:rsidR="00665150" w:rsidRPr="00216153" w:rsidRDefault="000C53DB"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5D280C" w14:paraId="4F2268E1" w14:textId="77777777" w:rsidTr="00802B37">
        <w:trPr>
          <w:trHeight w:val="255"/>
        </w:trPr>
        <w:tc>
          <w:tcPr>
            <w:tcW w:w="1108" w:type="dxa"/>
            <w:tcBorders>
              <w:top w:val="nil"/>
              <w:left w:val="nil"/>
              <w:bottom w:val="nil"/>
              <w:right w:val="nil"/>
            </w:tcBorders>
            <w:shd w:val="clear" w:color="auto" w:fill="auto"/>
            <w:noWrap/>
            <w:vAlign w:val="bottom"/>
            <w:hideMark/>
          </w:tcPr>
          <w:p w14:paraId="67BD72FA" w14:textId="77777777" w:rsidR="00665150" w:rsidRPr="005D280C" w:rsidRDefault="00665150" w:rsidP="00802B37">
            <w:pPr>
              <w:spacing w:after="0" w:line="240" w:lineRule="auto"/>
              <w:jc w:val="center"/>
              <w:rPr>
                <w:rFonts w:eastAsia="Times New Roman"/>
                <w:b/>
                <w:bCs/>
                <w:color w:val="4C4747"/>
                <w:spacing w:val="0"/>
                <w:sz w:val="28"/>
                <w:szCs w:val="28"/>
              </w:rPr>
            </w:pPr>
          </w:p>
        </w:tc>
        <w:tc>
          <w:tcPr>
            <w:tcW w:w="1047" w:type="dxa"/>
            <w:tcBorders>
              <w:top w:val="nil"/>
              <w:left w:val="nil"/>
              <w:bottom w:val="nil"/>
              <w:right w:val="nil"/>
            </w:tcBorders>
            <w:shd w:val="clear" w:color="auto" w:fill="auto"/>
            <w:noWrap/>
            <w:vAlign w:val="bottom"/>
            <w:hideMark/>
          </w:tcPr>
          <w:p w14:paraId="69F0C167" w14:textId="77777777" w:rsidR="00665150" w:rsidRPr="005D280C" w:rsidRDefault="00665150" w:rsidP="00802B37">
            <w:pPr>
              <w:spacing w:after="0" w:line="240" w:lineRule="auto"/>
              <w:jc w:val="center"/>
              <w:rPr>
                <w:rFonts w:eastAsia="Times New Roman"/>
                <w:color w:val="auto"/>
                <w:spacing w:val="0"/>
                <w:sz w:val="20"/>
                <w:szCs w:val="20"/>
              </w:rPr>
            </w:pPr>
          </w:p>
        </w:tc>
        <w:tc>
          <w:tcPr>
            <w:tcW w:w="1268" w:type="dxa"/>
            <w:tcBorders>
              <w:top w:val="nil"/>
              <w:left w:val="nil"/>
              <w:bottom w:val="nil"/>
              <w:right w:val="nil"/>
            </w:tcBorders>
            <w:shd w:val="clear" w:color="auto" w:fill="auto"/>
            <w:noWrap/>
            <w:vAlign w:val="bottom"/>
            <w:hideMark/>
          </w:tcPr>
          <w:p w14:paraId="54386B6D" w14:textId="77777777" w:rsidR="00665150" w:rsidRPr="00216153" w:rsidRDefault="00665150" w:rsidP="00802B37">
            <w:pPr>
              <w:spacing w:after="0" w:line="240" w:lineRule="auto"/>
              <w:jc w:val="center"/>
              <w:rPr>
                <w:rFonts w:eastAsia="Times New Roman"/>
                <w:color w:val="4C4747"/>
                <w:spacing w:val="0"/>
                <w:sz w:val="20"/>
                <w:szCs w:val="20"/>
              </w:rPr>
            </w:pPr>
          </w:p>
        </w:tc>
        <w:tc>
          <w:tcPr>
            <w:tcW w:w="1634" w:type="dxa"/>
            <w:tcBorders>
              <w:top w:val="nil"/>
              <w:left w:val="nil"/>
              <w:bottom w:val="nil"/>
              <w:right w:val="nil"/>
            </w:tcBorders>
            <w:shd w:val="clear" w:color="auto" w:fill="auto"/>
            <w:noWrap/>
            <w:vAlign w:val="bottom"/>
            <w:hideMark/>
          </w:tcPr>
          <w:p w14:paraId="137E1ABA" w14:textId="77777777" w:rsidR="00665150" w:rsidRPr="00216153" w:rsidRDefault="00665150" w:rsidP="00802B37">
            <w:pPr>
              <w:spacing w:after="0" w:line="240" w:lineRule="auto"/>
              <w:jc w:val="center"/>
              <w:rPr>
                <w:rFonts w:eastAsia="Times New Roman"/>
                <w:color w:val="4C4747"/>
                <w:spacing w:val="0"/>
                <w:sz w:val="20"/>
                <w:szCs w:val="20"/>
              </w:rPr>
            </w:pPr>
          </w:p>
        </w:tc>
        <w:tc>
          <w:tcPr>
            <w:tcW w:w="1470" w:type="dxa"/>
            <w:tcBorders>
              <w:top w:val="nil"/>
              <w:left w:val="nil"/>
              <w:bottom w:val="nil"/>
              <w:right w:val="nil"/>
            </w:tcBorders>
            <w:shd w:val="clear" w:color="auto" w:fill="auto"/>
            <w:noWrap/>
            <w:vAlign w:val="bottom"/>
            <w:hideMark/>
          </w:tcPr>
          <w:p w14:paraId="67D41B26"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5D280C" w14:paraId="403FDFE9" w14:textId="77777777" w:rsidTr="00802B37">
        <w:trPr>
          <w:trHeight w:val="315"/>
        </w:trPr>
        <w:tc>
          <w:tcPr>
            <w:tcW w:w="1108" w:type="dxa"/>
            <w:tcBorders>
              <w:top w:val="nil"/>
              <w:left w:val="nil"/>
              <w:bottom w:val="nil"/>
              <w:right w:val="nil"/>
            </w:tcBorders>
            <w:shd w:val="clear" w:color="auto" w:fill="auto"/>
            <w:noWrap/>
            <w:vAlign w:val="bottom"/>
            <w:hideMark/>
          </w:tcPr>
          <w:p w14:paraId="761E650A" w14:textId="77777777" w:rsidR="00665150" w:rsidRPr="005D280C" w:rsidRDefault="00665150" w:rsidP="00802B37">
            <w:pPr>
              <w:spacing w:after="0" w:line="240" w:lineRule="auto"/>
              <w:rPr>
                <w:rFonts w:eastAsia="Times New Roman"/>
                <w:b/>
                <w:bCs/>
                <w:color w:val="4C4747"/>
                <w:spacing w:val="0"/>
              </w:rPr>
            </w:pPr>
            <w:r w:rsidRPr="005D280C">
              <w:rPr>
                <w:rFonts w:eastAsia="Times New Roman"/>
                <w:b/>
                <w:bCs/>
                <w:color w:val="4C4747"/>
                <w:spacing w:val="0"/>
              </w:rPr>
              <w:t>Año:</w:t>
            </w:r>
          </w:p>
        </w:tc>
        <w:tc>
          <w:tcPr>
            <w:tcW w:w="1047" w:type="dxa"/>
            <w:tcBorders>
              <w:top w:val="nil"/>
              <w:left w:val="nil"/>
              <w:bottom w:val="nil"/>
              <w:right w:val="nil"/>
            </w:tcBorders>
            <w:shd w:val="clear" w:color="auto" w:fill="auto"/>
            <w:noWrap/>
            <w:vAlign w:val="center"/>
            <w:hideMark/>
          </w:tcPr>
          <w:p w14:paraId="071720A8" w14:textId="77777777" w:rsidR="00665150" w:rsidRPr="005D280C" w:rsidRDefault="00665150" w:rsidP="00802B37">
            <w:pPr>
              <w:spacing w:after="0" w:line="240" w:lineRule="auto"/>
              <w:rPr>
                <w:rFonts w:eastAsia="Times New Roman"/>
                <w:color w:val="4C4747"/>
                <w:spacing w:val="0"/>
              </w:rPr>
            </w:pPr>
            <w:r w:rsidRPr="005D280C">
              <w:rPr>
                <w:rFonts w:eastAsia="Times New Roman"/>
                <w:color w:val="4C4747"/>
                <w:spacing w:val="0"/>
              </w:rPr>
              <w:t>2024</w:t>
            </w:r>
          </w:p>
        </w:tc>
        <w:tc>
          <w:tcPr>
            <w:tcW w:w="1268" w:type="dxa"/>
            <w:tcBorders>
              <w:top w:val="nil"/>
              <w:left w:val="nil"/>
              <w:bottom w:val="nil"/>
              <w:right w:val="nil"/>
            </w:tcBorders>
            <w:shd w:val="clear" w:color="auto" w:fill="auto"/>
            <w:noWrap/>
            <w:vAlign w:val="bottom"/>
            <w:hideMark/>
          </w:tcPr>
          <w:p w14:paraId="1D4C6F6D" w14:textId="77777777" w:rsidR="00665150" w:rsidRPr="00216153" w:rsidRDefault="00665150" w:rsidP="00802B37">
            <w:pPr>
              <w:spacing w:after="0" w:line="240" w:lineRule="auto"/>
              <w:rPr>
                <w:rFonts w:eastAsia="Times New Roman"/>
                <w:color w:val="4C4747"/>
                <w:spacing w:val="0"/>
              </w:rPr>
            </w:pPr>
          </w:p>
        </w:tc>
        <w:tc>
          <w:tcPr>
            <w:tcW w:w="1634" w:type="dxa"/>
            <w:tcBorders>
              <w:top w:val="nil"/>
              <w:left w:val="nil"/>
              <w:bottom w:val="nil"/>
              <w:right w:val="nil"/>
            </w:tcBorders>
            <w:shd w:val="clear" w:color="auto" w:fill="auto"/>
            <w:noWrap/>
            <w:vAlign w:val="bottom"/>
            <w:hideMark/>
          </w:tcPr>
          <w:p w14:paraId="185B6A63"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70" w:type="dxa"/>
            <w:tcBorders>
              <w:top w:val="nil"/>
              <w:left w:val="nil"/>
              <w:bottom w:val="nil"/>
              <w:right w:val="nil"/>
            </w:tcBorders>
            <w:shd w:val="clear" w:color="auto" w:fill="auto"/>
            <w:noWrap/>
            <w:vAlign w:val="bottom"/>
            <w:hideMark/>
          </w:tcPr>
          <w:p w14:paraId="060D1DE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5D280C" w14:paraId="7C977034" w14:textId="77777777" w:rsidTr="00802B37">
        <w:trPr>
          <w:trHeight w:val="630"/>
        </w:trPr>
        <w:tc>
          <w:tcPr>
            <w:tcW w:w="1108" w:type="dxa"/>
            <w:tcBorders>
              <w:top w:val="nil"/>
              <w:left w:val="nil"/>
              <w:bottom w:val="nil"/>
              <w:right w:val="nil"/>
            </w:tcBorders>
            <w:shd w:val="clear" w:color="auto" w:fill="auto"/>
            <w:noWrap/>
            <w:vAlign w:val="center"/>
            <w:hideMark/>
          </w:tcPr>
          <w:p w14:paraId="6D7DB6B2" w14:textId="77777777" w:rsidR="00665150" w:rsidRPr="005D280C" w:rsidRDefault="00665150" w:rsidP="00802B37">
            <w:pPr>
              <w:spacing w:after="0" w:line="240" w:lineRule="auto"/>
              <w:rPr>
                <w:rFonts w:eastAsia="Times New Roman"/>
                <w:b/>
                <w:bCs/>
                <w:color w:val="4C4747"/>
                <w:spacing w:val="0"/>
              </w:rPr>
            </w:pPr>
            <w:r w:rsidRPr="005D280C">
              <w:rPr>
                <w:rFonts w:eastAsia="Times New Roman"/>
                <w:b/>
                <w:bCs/>
                <w:color w:val="4C4747"/>
                <w:spacing w:val="0"/>
              </w:rPr>
              <w:t>Periodo:</w:t>
            </w:r>
          </w:p>
        </w:tc>
        <w:tc>
          <w:tcPr>
            <w:tcW w:w="2316" w:type="dxa"/>
            <w:gridSpan w:val="2"/>
            <w:tcBorders>
              <w:top w:val="nil"/>
              <w:left w:val="nil"/>
              <w:bottom w:val="nil"/>
              <w:right w:val="nil"/>
            </w:tcBorders>
            <w:shd w:val="clear" w:color="auto" w:fill="auto"/>
            <w:vAlign w:val="center"/>
            <w:hideMark/>
          </w:tcPr>
          <w:p w14:paraId="0AD6CEB1"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634" w:type="dxa"/>
            <w:tcBorders>
              <w:top w:val="nil"/>
              <w:left w:val="nil"/>
              <w:bottom w:val="nil"/>
              <w:right w:val="nil"/>
            </w:tcBorders>
            <w:shd w:val="clear" w:color="auto" w:fill="auto"/>
            <w:noWrap/>
            <w:vAlign w:val="center"/>
            <w:hideMark/>
          </w:tcPr>
          <w:p w14:paraId="6DC411DF"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70" w:type="dxa"/>
            <w:tcBorders>
              <w:top w:val="nil"/>
              <w:left w:val="nil"/>
              <w:bottom w:val="nil"/>
              <w:right w:val="nil"/>
            </w:tcBorders>
            <w:shd w:val="clear" w:color="auto" w:fill="auto"/>
            <w:vAlign w:val="bottom"/>
            <w:hideMark/>
          </w:tcPr>
          <w:p w14:paraId="15EE935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5D280C" w14:paraId="266BE9F7" w14:textId="77777777" w:rsidTr="00802B37">
        <w:trPr>
          <w:trHeight w:val="315"/>
        </w:trPr>
        <w:tc>
          <w:tcPr>
            <w:tcW w:w="1108" w:type="dxa"/>
            <w:tcBorders>
              <w:top w:val="nil"/>
              <w:left w:val="nil"/>
              <w:bottom w:val="nil"/>
              <w:right w:val="nil"/>
            </w:tcBorders>
            <w:shd w:val="clear" w:color="auto" w:fill="auto"/>
            <w:noWrap/>
            <w:vAlign w:val="center"/>
            <w:hideMark/>
          </w:tcPr>
          <w:p w14:paraId="58B887E8" w14:textId="77777777" w:rsidR="00665150" w:rsidRPr="005D280C" w:rsidRDefault="00665150" w:rsidP="00802B37">
            <w:pPr>
              <w:spacing w:after="0" w:line="240" w:lineRule="auto"/>
              <w:rPr>
                <w:rFonts w:eastAsia="Times New Roman"/>
                <w:color w:val="4C4747"/>
                <w:spacing w:val="0"/>
              </w:rPr>
            </w:pPr>
          </w:p>
        </w:tc>
        <w:tc>
          <w:tcPr>
            <w:tcW w:w="1047" w:type="dxa"/>
            <w:tcBorders>
              <w:top w:val="nil"/>
              <w:left w:val="nil"/>
              <w:bottom w:val="nil"/>
              <w:right w:val="nil"/>
            </w:tcBorders>
            <w:shd w:val="clear" w:color="auto" w:fill="auto"/>
            <w:vAlign w:val="center"/>
            <w:hideMark/>
          </w:tcPr>
          <w:p w14:paraId="3A42A36D" w14:textId="77777777" w:rsidR="00665150" w:rsidRPr="005D280C" w:rsidRDefault="00665150" w:rsidP="00802B37">
            <w:pPr>
              <w:spacing w:after="0" w:line="240" w:lineRule="auto"/>
              <w:rPr>
                <w:rFonts w:eastAsia="Times New Roman"/>
                <w:color w:val="auto"/>
                <w:spacing w:val="0"/>
                <w:sz w:val="20"/>
                <w:szCs w:val="20"/>
              </w:rPr>
            </w:pPr>
          </w:p>
        </w:tc>
        <w:tc>
          <w:tcPr>
            <w:tcW w:w="1268" w:type="dxa"/>
            <w:tcBorders>
              <w:top w:val="nil"/>
              <w:left w:val="nil"/>
              <w:bottom w:val="nil"/>
              <w:right w:val="nil"/>
            </w:tcBorders>
            <w:shd w:val="clear" w:color="auto" w:fill="auto"/>
            <w:vAlign w:val="center"/>
            <w:hideMark/>
          </w:tcPr>
          <w:p w14:paraId="298465C4" w14:textId="77777777" w:rsidR="00665150" w:rsidRPr="005D280C" w:rsidRDefault="00665150" w:rsidP="00802B37">
            <w:pPr>
              <w:spacing w:after="0" w:line="240" w:lineRule="auto"/>
              <w:jc w:val="center"/>
              <w:rPr>
                <w:rFonts w:eastAsia="Times New Roman"/>
                <w:color w:val="auto"/>
                <w:spacing w:val="0"/>
                <w:sz w:val="20"/>
                <w:szCs w:val="20"/>
              </w:rPr>
            </w:pPr>
          </w:p>
        </w:tc>
        <w:tc>
          <w:tcPr>
            <w:tcW w:w="1634" w:type="dxa"/>
            <w:tcBorders>
              <w:top w:val="nil"/>
              <w:left w:val="nil"/>
              <w:bottom w:val="nil"/>
              <w:right w:val="nil"/>
            </w:tcBorders>
            <w:shd w:val="clear" w:color="auto" w:fill="auto"/>
            <w:noWrap/>
            <w:vAlign w:val="center"/>
            <w:hideMark/>
          </w:tcPr>
          <w:p w14:paraId="5740C986" w14:textId="77777777" w:rsidR="00665150" w:rsidRPr="005D280C" w:rsidRDefault="00665150" w:rsidP="00802B37">
            <w:pPr>
              <w:spacing w:after="0" w:line="240" w:lineRule="auto"/>
              <w:jc w:val="center"/>
              <w:rPr>
                <w:rFonts w:eastAsia="Times New Roman"/>
                <w:color w:val="auto"/>
                <w:spacing w:val="0"/>
                <w:sz w:val="20"/>
                <w:szCs w:val="20"/>
              </w:rPr>
            </w:pPr>
          </w:p>
        </w:tc>
        <w:tc>
          <w:tcPr>
            <w:tcW w:w="1470" w:type="dxa"/>
            <w:tcBorders>
              <w:top w:val="nil"/>
              <w:left w:val="nil"/>
              <w:bottom w:val="nil"/>
              <w:right w:val="nil"/>
            </w:tcBorders>
            <w:shd w:val="clear" w:color="auto" w:fill="auto"/>
            <w:vAlign w:val="bottom"/>
            <w:hideMark/>
          </w:tcPr>
          <w:p w14:paraId="6B7FF1CB" w14:textId="77777777" w:rsidR="00665150" w:rsidRPr="005D280C" w:rsidRDefault="00665150" w:rsidP="00802B37">
            <w:pPr>
              <w:spacing w:after="0" w:line="240" w:lineRule="auto"/>
              <w:rPr>
                <w:rFonts w:eastAsia="Times New Roman"/>
                <w:color w:val="auto"/>
                <w:spacing w:val="0"/>
                <w:sz w:val="20"/>
                <w:szCs w:val="20"/>
              </w:rPr>
            </w:pPr>
          </w:p>
        </w:tc>
      </w:tr>
      <w:tr w:rsidR="00665150" w:rsidRPr="005D280C" w14:paraId="4112EBFE" w14:textId="77777777" w:rsidTr="00802B37">
        <w:trPr>
          <w:trHeight w:val="945"/>
        </w:trPr>
        <w:tc>
          <w:tcPr>
            <w:tcW w:w="110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4FB6DE4"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Provincia</w:t>
            </w:r>
          </w:p>
        </w:tc>
        <w:tc>
          <w:tcPr>
            <w:tcW w:w="1047" w:type="dxa"/>
            <w:tcBorders>
              <w:top w:val="single" w:sz="4" w:space="0" w:color="auto"/>
              <w:left w:val="nil"/>
              <w:bottom w:val="single" w:sz="4" w:space="0" w:color="auto"/>
              <w:right w:val="single" w:sz="4" w:space="0" w:color="auto"/>
            </w:tcBorders>
            <w:shd w:val="clear" w:color="000000" w:fill="002060"/>
            <w:noWrap/>
            <w:vAlign w:val="center"/>
            <w:hideMark/>
          </w:tcPr>
          <w:p w14:paraId="0CB39069"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Rubros</w:t>
            </w:r>
          </w:p>
        </w:tc>
        <w:tc>
          <w:tcPr>
            <w:tcW w:w="1268" w:type="dxa"/>
            <w:tcBorders>
              <w:top w:val="single" w:sz="4" w:space="0" w:color="auto"/>
              <w:left w:val="nil"/>
              <w:bottom w:val="single" w:sz="4" w:space="0" w:color="auto"/>
              <w:right w:val="single" w:sz="4" w:space="0" w:color="auto"/>
            </w:tcBorders>
            <w:shd w:val="clear" w:color="000000" w:fill="002060"/>
            <w:vAlign w:val="center"/>
            <w:hideMark/>
          </w:tcPr>
          <w:p w14:paraId="5FB7B1AF"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Pólizas Facturadas Tareas</w:t>
            </w:r>
          </w:p>
        </w:tc>
        <w:tc>
          <w:tcPr>
            <w:tcW w:w="1634" w:type="dxa"/>
            <w:tcBorders>
              <w:top w:val="single" w:sz="4" w:space="0" w:color="auto"/>
              <w:left w:val="nil"/>
              <w:bottom w:val="single" w:sz="4" w:space="0" w:color="auto"/>
              <w:right w:val="single" w:sz="4" w:space="0" w:color="auto"/>
            </w:tcBorders>
            <w:shd w:val="clear" w:color="000000" w:fill="002060"/>
            <w:vAlign w:val="center"/>
            <w:hideMark/>
          </w:tcPr>
          <w:p w14:paraId="2528607D"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Valor Total prima, (100%) en RD$</w:t>
            </w:r>
          </w:p>
        </w:tc>
        <w:tc>
          <w:tcPr>
            <w:tcW w:w="1470" w:type="dxa"/>
            <w:tcBorders>
              <w:top w:val="single" w:sz="4" w:space="0" w:color="auto"/>
              <w:left w:val="nil"/>
              <w:bottom w:val="single" w:sz="4" w:space="0" w:color="auto"/>
              <w:right w:val="single" w:sz="4" w:space="0" w:color="auto"/>
            </w:tcBorders>
            <w:shd w:val="clear" w:color="000000" w:fill="002060"/>
            <w:vAlign w:val="center"/>
            <w:hideMark/>
          </w:tcPr>
          <w:p w14:paraId="190A740E" w14:textId="77777777" w:rsidR="00665150" w:rsidRPr="005D280C" w:rsidRDefault="00665150" w:rsidP="00802B37">
            <w:pPr>
              <w:spacing w:after="0" w:line="240" w:lineRule="auto"/>
              <w:jc w:val="center"/>
              <w:rPr>
                <w:rFonts w:eastAsia="Times New Roman"/>
                <w:b/>
                <w:bCs/>
                <w:color w:val="FFFFFF"/>
                <w:spacing w:val="0"/>
              </w:rPr>
            </w:pPr>
            <w:r w:rsidRPr="005D280C">
              <w:rPr>
                <w:rFonts w:eastAsia="Times New Roman"/>
                <w:b/>
                <w:bCs/>
                <w:color w:val="FFFFFF"/>
                <w:spacing w:val="0"/>
              </w:rPr>
              <w:t>Valor Asegurado, en RD$</w:t>
            </w:r>
          </w:p>
        </w:tc>
      </w:tr>
      <w:tr w:rsidR="00665150" w:rsidRPr="005D280C" w14:paraId="3F4626C7" w14:textId="77777777" w:rsidTr="00802B37">
        <w:trPr>
          <w:trHeight w:val="300"/>
        </w:trPr>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14:paraId="0DF43DE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Monte Plata</w:t>
            </w:r>
          </w:p>
        </w:tc>
        <w:tc>
          <w:tcPr>
            <w:tcW w:w="1047" w:type="dxa"/>
            <w:tcBorders>
              <w:top w:val="nil"/>
              <w:left w:val="nil"/>
              <w:bottom w:val="single" w:sz="4" w:space="0" w:color="auto"/>
              <w:right w:val="single" w:sz="4" w:space="0" w:color="auto"/>
            </w:tcBorders>
            <w:shd w:val="clear" w:color="auto" w:fill="auto"/>
            <w:noWrap/>
            <w:vAlign w:val="bottom"/>
            <w:hideMark/>
          </w:tcPr>
          <w:p w14:paraId="6DF6829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68" w:type="dxa"/>
            <w:tcBorders>
              <w:top w:val="nil"/>
              <w:left w:val="nil"/>
              <w:bottom w:val="single" w:sz="4" w:space="0" w:color="auto"/>
              <w:right w:val="single" w:sz="4" w:space="0" w:color="auto"/>
            </w:tcBorders>
            <w:shd w:val="clear" w:color="auto" w:fill="auto"/>
            <w:vAlign w:val="center"/>
            <w:hideMark/>
          </w:tcPr>
          <w:p w14:paraId="24FD520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88</w:t>
            </w:r>
          </w:p>
        </w:tc>
        <w:tc>
          <w:tcPr>
            <w:tcW w:w="1634" w:type="dxa"/>
            <w:tcBorders>
              <w:top w:val="nil"/>
              <w:left w:val="nil"/>
              <w:bottom w:val="single" w:sz="4" w:space="0" w:color="auto"/>
              <w:right w:val="single" w:sz="4" w:space="0" w:color="auto"/>
            </w:tcBorders>
            <w:shd w:val="clear" w:color="auto" w:fill="auto"/>
            <w:vAlign w:val="center"/>
            <w:hideMark/>
          </w:tcPr>
          <w:p w14:paraId="254152D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1,928,802</w:t>
            </w:r>
          </w:p>
        </w:tc>
        <w:tc>
          <w:tcPr>
            <w:tcW w:w="1470" w:type="dxa"/>
            <w:tcBorders>
              <w:top w:val="nil"/>
              <w:left w:val="nil"/>
              <w:bottom w:val="single" w:sz="4" w:space="0" w:color="auto"/>
              <w:right w:val="single" w:sz="4" w:space="0" w:color="auto"/>
            </w:tcBorders>
            <w:shd w:val="clear" w:color="auto" w:fill="auto"/>
            <w:vAlign w:val="center"/>
            <w:hideMark/>
          </w:tcPr>
          <w:p w14:paraId="561358E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46,277,543</w:t>
            </w:r>
          </w:p>
        </w:tc>
      </w:tr>
      <w:tr w:rsidR="00665150" w:rsidRPr="005D280C" w14:paraId="129269E8"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014A751E"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bottom"/>
            <w:hideMark/>
          </w:tcPr>
          <w:p w14:paraId="207BA4B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68" w:type="dxa"/>
            <w:tcBorders>
              <w:top w:val="nil"/>
              <w:left w:val="nil"/>
              <w:bottom w:val="single" w:sz="4" w:space="0" w:color="auto"/>
              <w:right w:val="single" w:sz="4" w:space="0" w:color="auto"/>
            </w:tcBorders>
            <w:shd w:val="clear" w:color="auto" w:fill="auto"/>
            <w:vAlign w:val="center"/>
            <w:hideMark/>
          </w:tcPr>
          <w:p w14:paraId="4269D4E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87</w:t>
            </w:r>
          </w:p>
        </w:tc>
        <w:tc>
          <w:tcPr>
            <w:tcW w:w="1634" w:type="dxa"/>
            <w:tcBorders>
              <w:top w:val="nil"/>
              <w:left w:val="nil"/>
              <w:bottom w:val="single" w:sz="4" w:space="0" w:color="auto"/>
              <w:right w:val="single" w:sz="4" w:space="0" w:color="auto"/>
            </w:tcBorders>
            <w:shd w:val="clear" w:color="auto" w:fill="auto"/>
            <w:vAlign w:val="center"/>
            <w:hideMark/>
          </w:tcPr>
          <w:p w14:paraId="71193C2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3,195,260</w:t>
            </w:r>
          </w:p>
        </w:tc>
        <w:tc>
          <w:tcPr>
            <w:tcW w:w="1470" w:type="dxa"/>
            <w:tcBorders>
              <w:top w:val="nil"/>
              <w:left w:val="nil"/>
              <w:bottom w:val="single" w:sz="4" w:space="0" w:color="auto"/>
              <w:right w:val="single" w:sz="4" w:space="0" w:color="auto"/>
            </w:tcBorders>
            <w:shd w:val="clear" w:color="auto" w:fill="auto"/>
            <w:vAlign w:val="center"/>
            <w:hideMark/>
          </w:tcPr>
          <w:p w14:paraId="702690EB"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7,091,000</w:t>
            </w:r>
          </w:p>
        </w:tc>
      </w:tr>
      <w:tr w:rsidR="00665150" w:rsidRPr="005D280C" w14:paraId="01F5BB59"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15F5975D"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bottom"/>
            <w:hideMark/>
          </w:tcPr>
          <w:p w14:paraId="09BC997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68" w:type="dxa"/>
            <w:tcBorders>
              <w:top w:val="nil"/>
              <w:left w:val="nil"/>
              <w:bottom w:val="single" w:sz="4" w:space="0" w:color="auto"/>
              <w:right w:val="single" w:sz="4" w:space="0" w:color="auto"/>
            </w:tcBorders>
            <w:shd w:val="clear" w:color="auto" w:fill="auto"/>
            <w:vAlign w:val="center"/>
            <w:hideMark/>
          </w:tcPr>
          <w:p w14:paraId="2358131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175</w:t>
            </w:r>
          </w:p>
        </w:tc>
        <w:tc>
          <w:tcPr>
            <w:tcW w:w="1634" w:type="dxa"/>
            <w:tcBorders>
              <w:top w:val="nil"/>
              <w:left w:val="nil"/>
              <w:bottom w:val="single" w:sz="4" w:space="0" w:color="auto"/>
              <w:right w:val="single" w:sz="4" w:space="0" w:color="auto"/>
            </w:tcBorders>
            <w:shd w:val="clear" w:color="auto" w:fill="auto"/>
            <w:vAlign w:val="center"/>
            <w:hideMark/>
          </w:tcPr>
          <w:p w14:paraId="04E04CC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5,124,062</w:t>
            </w:r>
          </w:p>
        </w:tc>
        <w:tc>
          <w:tcPr>
            <w:tcW w:w="1470" w:type="dxa"/>
            <w:tcBorders>
              <w:top w:val="nil"/>
              <w:left w:val="nil"/>
              <w:bottom w:val="single" w:sz="4" w:space="0" w:color="auto"/>
              <w:right w:val="single" w:sz="4" w:space="0" w:color="auto"/>
            </w:tcBorders>
            <w:shd w:val="clear" w:color="auto" w:fill="auto"/>
            <w:vAlign w:val="center"/>
            <w:hideMark/>
          </w:tcPr>
          <w:p w14:paraId="2BEEC48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53,368,543</w:t>
            </w:r>
          </w:p>
        </w:tc>
      </w:tr>
      <w:tr w:rsidR="00665150" w:rsidRPr="005D280C" w14:paraId="2DE810CC" w14:textId="77777777" w:rsidTr="00802B37">
        <w:trPr>
          <w:trHeight w:val="300"/>
        </w:trPr>
        <w:tc>
          <w:tcPr>
            <w:tcW w:w="1108" w:type="dxa"/>
            <w:vMerge/>
            <w:tcBorders>
              <w:top w:val="nil"/>
              <w:left w:val="single" w:sz="4" w:space="0" w:color="auto"/>
              <w:bottom w:val="single" w:sz="4" w:space="0" w:color="auto"/>
              <w:right w:val="single" w:sz="4" w:space="0" w:color="auto"/>
            </w:tcBorders>
            <w:vAlign w:val="center"/>
            <w:hideMark/>
          </w:tcPr>
          <w:p w14:paraId="4B20EC12"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490D44D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68" w:type="dxa"/>
            <w:tcBorders>
              <w:top w:val="nil"/>
              <w:left w:val="nil"/>
              <w:bottom w:val="single" w:sz="4" w:space="0" w:color="auto"/>
              <w:right w:val="single" w:sz="4" w:space="0" w:color="auto"/>
            </w:tcBorders>
            <w:shd w:val="clear" w:color="auto" w:fill="auto"/>
            <w:vAlign w:val="center"/>
            <w:hideMark/>
          </w:tcPr>
          <w:p w14:paraId="1D177FF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1,522</w:t>
            </w:r>
          </w:p>
        </w:tc>
        <w:tc>
          <w:tcPr>
            <w:tcW w:w="1634" w:type="dxa"/>
            <w:tcBorders>
              <w:top w:val="nil"/>
              <w:left w:val="nil"/>
              <w:bottom w:val="single" w:sz="4" w:space="0" w:color="auto"/>
              <w:right w:val="single" w:sz="4" w:space="0" w:color="auto"/>
            </w:tcBorders>
            <w:shd w:val="clear" w:color="auto" w:fill="auto"/>
            <w:vAlign w:val="center"/>
            <w:hideMark/>
          </w:tcPr>
          <w:p w14:paraId="2996057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36,664,321</w:t>
            </w:r>
          </w:p>
        </w:tc>
        <w:tc>
          <w:tcPr>
            <w:tcW w:w="1470" w:type="dxa"/>
            <w:tcBorders>
              <w:top w:val="nil"/>
              <w:left w:val="nil"/>
              <w:bottom w:val="single" w:sz="4" w:space="0" w:color="auto"/>
              <w:right w:val="single" w:sz="4" w:space="0" w:color="auto"/>
            </w:tcBorders>
            <w:shd w:val="clear" w:color="auto" w:fill="auto"/>
            <w:vAlign w:val="center"/>
            <w:hideMark/>
          </w:tcPr>
          <w:p w14:paraId="7B5CB06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1,022,269,153</w:t>
            </w:r>
          </w:p>
        </w:tc>
      </w:tr>
      <w:tr w:rsidR="00665150" w:rsidRPr="005D280C" w14:paraId="55F12F31" w14:textId="77777777" w:rsidTr="00802B37">
        <w:trPr>
          <w:trHeight w:val="315"/>
        </w:trPr>
        <w:tc>
          <w:tcPr>
            <w:tcW w:w="1108" w:type="dxa"/>
            <w:vMerge/>
            <w:tcBorders>
              <w:top w:val="nil"/>
              <w:left w:val="single" w:sz="4" w:space="0" w:color="auto"/>
              <w:bottom w:val="single" w:sz="4" w:space="0" w:color="auto"/>
              <w:right w:val="single" w:sz="4" w:space="0" w:color="auto"/>
            </w:tcBorders>
            <w:vAlign w:val="center"/>
            <w:hideMark/>
          </w:tcPr>
          <w:p w14:paraId="3AD9308F" w14:textId="77777777" w:rsidR="00665150" w:rsidRPr="00216153" w:rsidRDefault="00665150" w:rsidP="00802B37">
            <w:pPr>
              <w:spacing w:after="0" w:line="240" w:lineRule="auto"/>
              <w:rPr>
                <w:rFonts w:eastAsia="Times New Roman"/>
                <w:color w:val="4C4747"/>
                <w:spacing w:val="0"/>
              </w:rPr>
            </w:pPr>
          </w:p>
        </w:tc>
        <w:tc>
          <w:tcPr>
            <w:tcW w:w="1047" w:type="dxa"/>
            <w:tcBorders>
              <w:top w:val="nil"/>
              <w:left w:val="nil"/>
              <w:bottom w:val="single" w:sz="4" w:space="0" w:color="auto"/>
              <w:right w:val="single" w:sz="4" w:space="0" w:color="auto"/>
            </w:tcBorders>
            <w:shd w:val="clear" w:color="auto" w:fill="auto"/>
            <w:noWrap/>
            <w:vAlign w:val="center"/>
            <w:hideMark/>
          </w:tcPr>
          <w:p w14:paraId="3928BE9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68" w:type="dxa"/>
            <w:tcBorders>
              <w:top w:val="nil"/>
              <w:left w:val="nil"/>
              <w:bottom w:val="single" w:sz="4" w:space="0" w:color="auto"/>
              <w:right w:val="single" w:sz="4" w:space="0" w:color="auto"/>
            </w:tcBorders>
            <w:shd w:val="clear" w:color="auto" w:fill="auto"/>
            <w:vAlign w:val="center"/>
            <w:hideMark/>
          </w:tcPr>
          <w:p w14:paraId="6B252649"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634" w:type="dxa"/>
            <w:tcBorders>
              <w:top w:val="nil"/>
              <w:left w:val="nil"/>
              <w:bottom w:val="single" w:sz="4" w:space="0" w:color="auto"/>
              <w:right w:val="single" w:sz="4" w:space="0" w:color="auto"/>
            </w:tcBorders>
            <w:shd w:val="clear" w:color="auto" w:fill="auto"/>
            <w:vAlign w:val="center"/>
            <w:hideMark/>
          </w:tcPr>
          <w:p w14:paraId="0B3AA08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70" w:type="dxa"/>
            <w:tcBorders>
              <w:top w:val="nil"/>
              <w:left w:val="nil"/>
              <w:bottom w:val="single" w:sz="4" w:space="0" w:color="auto"/>
              <w:right w:val="single" w:sz="4" w:space="0" w:color="auto"/>
            </w:tcBorders>
            <w:shd w:val="clear" w:color="auto" w:fill="auto"/>
            <w:vAlign w:val="center"/>
            <w:hideMark/>
          </w:tcPr>
          <w:p w14:paraId="632D24F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20AC3B80" w14:textId="77777777" w:rsidR="00665150" w:rsidRDefault="00665150" w:rsidP="00665150">
      <w:pPr>
        <w:rPr>
          <w:rFonts w:eastAsia="Calibri"/>
          <w:color w:val="4C4747"/>
          <w:lang w:val="es-ES"/>
        </w:rPr>
      </w:pPr>
    </w:p>
    <w:p w14:paraId="0A736908" w14:textId="30F579D8" w:rsidR="00665150" w:rsidRDefault="00665150" w:rsidP="00665150">
      <w:pPr>
        <w:rPr>
          <w:rFonts w:eastAsia="Calibri"/>
          <w:color w:val="4C4747"/>
          <w:lang w:val="es-ES"/>
        </w:rPr>
      </w:pPr>
      <w:r>
        <w:rPr>
          <w:noProof/>
          <w:lang w:val="en-US"/>
        </w:rPr>
        <w:drawing>
          <wp:inline distT="0" distB="0" distL="0" distR="0" wp14:anchorId="7F0B07B3" wp14:editId="62F948F5">
            <wp:extent cx="2057400" cy="1371600"/>
            <wp:effectExtent l="0" t="0" r="0" b="19050"/>
            <wp:docPr id="106" name="Gráfico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Pr>
          <w:lang w:val="en-US"/>
        </w:rPr>
        <w:t xml:space="preserve"> </w:t>
      </w:r>
      <w:r w:rsidR="000C726E">
        <w:rPr>
          <w:lang w:val="en-US"/>
        </w:rPr>
        <w:t xml:space="preserve">   </w:t>
      </w:r>
      <w:r>
        <w:rPr>
          <w:lang w:val="en-US"/>
        </w:rPr>
        <w:t xml:space="preserve"> </w:t>
      </w:r>
      <w:r>
        <w:rPr>
          <w:noProof/>
          <w:lang w:val="en-US"/>
        </w:rPr>
        <w:drawing>
          <wp:inline distT="0" distB="0" distL="0" distR="0" wp14:anchorId="7F650729" wp14:editId="7CF52E00">
            <wp:extent cx="2047875" cy="1400175"/>
            <wp:effectExtent l="0" t="0" r="9525" b="9525"/>
            <wp:docPr id="107" name="Gráfico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8910EFB"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3FF87A11" w14:textId="77777777" w:rsidR="00665150" w:rsidRDefault="00665150" w:rsidP="00665150">
      <w:pPr>
        <w:rPr>
          <w:rFonts w:eastAsia="Calibri"/>
          <w:color w:val="4C4747"/>
          <w:lang w:val="es-ES"/>
        </w:rPr>
      </w:pPr>
    </w:p>
    <w:tbl>
      <w:tblPr>
        <w:tblW w:w="6375" w:type="dxa"/>
        <w:tblLook w:val="04A0" w:firstRow="1" w:lastRow="0" w:firstColumn="1" w:lastColumn="0" w:noHBand="0" w:noVBand="1"/>
      </w:tblPr>
      <w:tblGrid>
        <w:gridCol w:w="1203"/>
        <w:gridCol w:w="1006"/>
        <w:gridCol w:w="1376"/>
        <w:gridCol w:w="1593"/>
        <w:gridCol w:w="1596"/>
      </w:tblGrid>
      <w:tr w:rsidR="00665150" w:rsidRPr="003116BB" w14:paraId="69FC0E3F" w14:textId="77777777" w:rsidTr="00802B37">
        <w:trPr>
          <w:trHeight w:val="377"/>
        </w:trPr>
        <w:tc>
          <w:tcPr>
            <w:tcW w:w="6375" w:type="dxa"/>
            <w:gridSpan w:val="5"/>
            <w:tcBorders>
              <w:top w:val="nil"/>
              <w:left w:val="nil"/>
              <w:bottom w:val="nil"/>
              <w:right w:val="nil"/>
            </w:tcBorders>
            <w:shd w:val="clear" w:color="auto" w:fill="auto"/>
            <w:noWrap/>
            <w:vAlign w:val="bottom"/>
            <w:hideMark/>
          </w:tcPr>
          <w:p w14:paraId="3A6FB192" w14:textId="5394588D" w:rsidR="00665150" w:rsidRPr="00216153" w:rsidRDefault="000C53DB"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116BB" w14:paraId="1114C285" w14:textId="77777777" w:rsidTr="00802B37">
        <w:trPr>
          <w:trHeight w:val="241"/>
        </w:trPr>
        <w:tc>
          <w:tcPr>
            <w:tcW w:w="1065" w:type="dxa"/>
            <w:tcBorders>
              <w:top w:val="nil"/>
              <w:left w:val="nil"/>
              <w:bottom w:val="nil"/>
              <w:right w:val="nil"/>
            </w:tcBorders>
            <w:shd w:val="clear" w:color="auto" w:fill="auto"/>
            <w:noWrap/>
            <w:vAlign w:val="bottom"/>
            <w:hideMark/>
          </w:tcPr>
          <w:p w14:paraId="05BB696C" w14:textId="77777777" w:rsidR="00665150" w:rsidRPr="003116BB" w:rsidRDefault="00665150" w:rsidP="00802B37">
            <w:pPr>
              <w:spacing w:after="0" w:line="240" w:lineRule="auto"/>
              <w:jc w:val="center"/>
              <w:rPr>
                <w:rFonts w:eastAsia="Times New Roman"/>
                <w:b/>
                <w:bCs/>
                <w:color w:val="4C4747"/>
                <w:spacing w:val="0"/>
                <w:sz w:val="28"/>
                <w:szCs w:val="28"/>
              </w:rPr>
            </w:pPr>
          </w:p>
        </w:tc>
        <w:tc>
          <w:tcPr>
            <w:tcW w:w="1006" w:type="dxa"/>
            <w:tcBorders>
              <w:top w:val="nil"/>
              <w:left w:val="nil"/>
              <w:bottom w:val="nil"/>
              <w:right w:val="nil"/>
            </w:tcBorders>
            <w:shd w:val="clear" w:color="auto" w:fill="auto"/>
            <w:noWrap/>
            <w:vAlign w:val="bottom"/>
            <w:hideMark/>
          </w:tcPr>
          <w:p w14:paraId="01C8023F" w14:textId="77777777" w:rsidR="00665150" w:rsidRPr="00216153" w:rsidRDefault="00665150" w:rsidP="00802B37">
            <w:pPr>
              <w:spacing w:after="0" w:line="240" w:lineRule="auto"/>
              <w:jc w:val="center"/>
              <w:rPr>
                <w:rFonts w:eastAsia="Times New Roman"/>
                <w:color w:val="4C4747"/>
                <w:spacing w:val="0"/>
                <w:sz w:val="20"/>
                <w:szCs w:val="20"/>
              </w:rPr>
            </w:pPr>
          </w:p>
        </w:tc>
        <w:tc>
          <w:tcPr>
            <w:tcW w:w="1275" w:type="dxa"/>
            <w:tcBorders>
              <w:top w:val="nil"/>
              <w:left w:val="nil"/>
              <w:bottom w:val="nil"/>
              <w:right w:val="nil"/>
            </w:tcBorders>
            <w:shd w:val="clear" w:color="auto" w:fill="auto"/>
            <w:noWrap/>
            <w:vAlign w:val="bottom"/>
            <w:hideMark/>
          </w:tcPr>
          <w:p w14:paraId="710ACC3A"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3" w:type="dxa"/>
            <w:tcBorders>
              <w:top w:val="nil"/>
              <w:left w:val="nil"/>
              <w:bottom w:val="nil"/>
              <w:right w:val="nil"/>
            </w:tcBorders>
            <w:shd w:val="clear" w:color="auto" w:fill="auto"/>
            <w:noWrap/>
            <w:vAlign w:val="bottom"/>
            <w:hideMark/>
          </w:tcPr>
          <w:p w14:paraId="4649C6C2" w14:textId="77777777" w:rsidR="00665150" w:rsidRPr="00216153" w:rsidRDefault="00665150" w:rsidP="00802B37">
            <w:pPr>
              <w:spacing w:after="0" w:line="240" w:lineRule="auto"/>
              <w:jc w:val="center"/>
              <w:rPr>
                <w:rFonts w:eastAsia="Times New Roman"/>
                <w:color w:val="4C4747"/>
                <w:spacing w:val="0"/>
                <w:sz w:val="20"/>
                <w:szCs w:val="20"/>
              </w:rPr>
            </w:pPr>
          </w:p>
        </w:tc>
        <w:tc>
          <w:tcPr>
            <w:tcW w:w="1434" w:type="dxa"/>
            <w:tcBorders>
              <w:top w:val="nil"/>
              <w:left w:val="nil"/>
              <w:bottom w:val="nil"/>
              <w:right w:val="nil"/>
            </w:tcBorders>
            <w:shd w:val="clear" w:color="auto" w:fill="auto"/>
            <w:noWrap/>
            <w:vAlign w:val="bottom"/>
            <w:hideMark/>
          </w:tcPr>
          <w:p w14:paraId="175ACA6F"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116BB" w14:paraId="4647E15A" w14:textId="77777777" w:rsidTr="00802B37">
        <w:trPr>
          <w:trHeight w:val="316"/>
        </w:trPr>
        <w:tc>
          <w:tcPr>
            <w:tcW w:w="1065" w:type="dxa"/>
            <w:tcBorders>
              <w:top w:val="nil"/>
              <w:left w:val="nil"/>
              <w:bottom w:val="nil"/>
              <w:right w:val="nil"/>
            </w:tcBorders>
            <w:shd w:val="clear" w:color="auto" w:fill="auto"/>
            <w:noWrap/>
            <w:vAlign w:val="bottom"/>
            <w:hideMark/>
          </w:tcPr>
          <w:p w14:paraId="647712A6"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Año:</w:t>
            </w:r>
          </w:p>
        </w:tc>
        <w:tc>
          <w:tcPr>
            <w:tcW w:w="1006" w:type="dxa"/>
            <w:tcBorders>
              <w:top w:val="nil"/>
              <w:left w:val="nil"/>
              <w:bottom w:val="nil"/>
              <w:right w:val="nil"/>
            </w:tcBorders>
            <w:shd w:val="clear" w:color="auto" w:fill="auto"/>
            <w:noWrap/>
            <w:vAlign w:val="center"/>
            <w:hideMark/>
          </w:tcPr>
          <w:p w14:paraId="47135C32"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275" w:type="dxa"/>
            <w:tcBorders>
              <w:top w:val="nil"/>
              <w:left w:val="nil"/>
              <w:bottom w:val="nil"/>
              <w:right w:val="nil"/>
            </w:tcBorders>
            <w:shd w:val="clear" w:color="auto" w:fill="auto"/>
            <w:noWrap/>
            <w:vAlign w:val="bottom"/>
            <w:hideMark/>
          </w:tcPr>
          <w:p w14:paraId="4CC4C799" w14:textId="77777777" w:rsidR="00665150" w:rsidRPr="00216153" w:rsidRDefault="00665150" w:rsidP="00802B37">
            <w:pPr>
              <w:spacing w:after="0" w:line="240" w:lineRule="auto"/>
              <w:rPr>
                <w:rFonts w:eastAsia="Times New Roman"/>
                <w:color w:val="4C4747"/>
                <w:spacing w:val="0"/>
              </w:rPr>
            </w:pPr>
          </w:p>
        </w:tc>
        <w:tc>
          <w:tcPr>
            <w:tcW w:w="1593" w:type="dxa"/>
            <w:tcBorders>
              <w:top w:val="nil"/>
              <w:left w:val="nil"/>
              <w:bottom w:val="nil"/>
              <w:right w:val="nil"/>
            </w:tcBorders>
            <w:shd w:val="clear" w:color="auto" w:fill="auto"/>
            <w:noWrap/>
            <w:vAlign w:val="bottom"/>
            <w:hideMark/>
          </w:tcPr>
          <w:p w14:paraId="342A25D4"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34" w:type="dxa"/>
            <w:tcBorders>
              <w:top w:val="nil"/>
              <w:left w:val="nil"/>
              <w:bottom w:val="nil"/>
              <w:right w:val="nil"/>
            </w:tcBorders>
            <w:shd w:val="clear" w:color="auto" w:fill="auto"/>
            <w:noWrap/>
            <w:vAlign w:val="bottom"/>
            <w:hideMark/>
          </w:tcPr>
          <w:p w14:paraId="4FFA096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116BB" w14:paraId="0FF1D739" w14:textId="77777777" w:rsidTr="00802B37">
        <w:trPr>
          <w:trHeight w:val="633"/>
        </w:trPr>
        <w:tc>
          <w:tcPr>
            <w:tcW w:w="1065" w:type="dxa"/>
            <w:tcBorders>
              <w:top w:val="nil"/>
              <w:left w:val="nil"/>
              <w:bottom w:val="nil"/>
              <w:right w:val="nil"/>
            </w:tcBorders>
            <w:shd w:val="clear" w:color="auto" w:fill="auto"/>
            <w:noWrap/>
            <w:vAlign w:val="center"/>
            <w:hideMark/>
          </w:tcPr>
          <w:p w14:paraId="4E9D1C3A"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Periodo:</w:t>
            </w:r>
          </w:p>
        </w:tc>
        <w:tc>
          <w:tcPr>
            <w:tcW w:w="2281" w:type="dxa"/>
            <w:gridSpan w:val="2"/>
            <w:tcBorders>
              <w:top w:val="nil"/>
              <w:left w:val="nil"/>
              <w:bottom w:val="nil"/>
              <w:right w:val="nil"/>
            </w:tcBorders>
            <w:shd w:val="clear" w:color="auto" w:fill="auto"/>
            <w:vAlign w:val="center"/>
            <w:hideMark/>
          </w:tcPr>
          <w:p w14:paraId="7C50B17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93" w:type="dxa"/>
            <w:tcBorders>
              <w:top w:val="nil"/>
              <w:left w:val="nil"/>
              <w:bottom w:val="nil"/>
              <w:right w:val="nil"/>
            </w:tcBorders>
            <w:shd w:val="clear" w:color="auto" w:fill="auto"/>
            <w:noWrap/>
            <w:vAlign w:val="center"/>
            <w:hideMark/>
          </w:tcPr>
          <w:p w14:paraId="3EB403C2"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34" w:type="dxa"/>
            <w:tcBorders>
              <w:top w:val="nil"/>
              <w:left w:val="nil"/>
              <w:bottom w:val="nil"/>
              <w:right w:val="nil"/>
            </w:tcBorders>
            <w:shd w:val="clear" w:color="auto" w:fill="auto"/>
            <w:vAlign w:val="bottom"/>
            <w:hideMark/>
          </w:tcPr>
          <w:p w14:paraId="1B00FCE0"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116BB" w14:paraId="4B475AAA" w14:textId="77777777" w:rsidTr="00802B37">
        <w:trPr>
          <w:trHeight w:val="256"/>
        </w:trPr>
        <w:tc>
          <w:tcPr>
            <w:tcW w:w="1065" w:type="dxa"/>
            <w:tcBorders>
              <w:top w:val="nil"/>
              <w:left w:val="nil"/>
              <w:bottom w:val="nil"/>
              <w:right w:val="nil"/>
            </w:tcBorders>
            <w:shd w:val="clear" w:color="auto" w:fill="auto"/>
            <w:noWrap/>
            <w:vAlign w:val="center"/>
            <w:hideMark/>
          </w:tcPr>
          <w:p w14:paraId="4BDA61E0" w14:textId="77777777" w:rsidR="00665150" w:rsidRPr="003116BB" w:rsidRDefault="00665150" w:rsidP="00802B37">
            <w:pPr>
              <w:spacing w:after="0" w:line="240" w:lineRule="auto"/>
              <w:rPr>
                <w:rFonts w:eastAsia="Times New Roman"/>
                <w:color w:val="4C4747"/>
                <w:spacing w:val="0"/>
              </w:rPr>
            </w:pPr>
          </w:p>
        </w:tc>
        <w:tc>
          <w:tcPr>
            <w:tcW w:w="1006" w:type="dxa"/>
            <w:tcBorders>
              <w:top w:val="nil"/>
              <w:left w:val="nil"/>
              <w:bottom w:val="nil"/>
              <w:right w:val="nil"/>
            </w:tcBorders>
            <w:shd w:val="clear" w:color="auto" w:fill="auto"/>
            <w:vAlign w:val="center"/>
            <w:hideMark/>
          </w:tcPr>
          <w:p w14:paraId="13E9A2BF" w14:textId="77777777" w:rsidR="00665150" w:rsidRPr="003116BB" w:rsidRDefault="00665150" w:rsidP="00802B37">
            <w:pPr>
              <w:spacing w:after="0" w:line="240" w:lineRule="auto"/>
              <w:rPr>
                <w:rFonts w:eastAsia="Times New Roman"/>
                <w:color w:val="auto"/>
                <w:spacing w:val="0"/>
                <w:sz w:val="20"/>
                <w:szCs w:val="20"/>
              </w:rPr>
            </w:pPr>
          </w:p>
        </w:tc>
        <w:tc>
          <w:tcPr>
            <w:tcW w:w="1275" w:type="dxa"/>
            <w:tcBorders>
              <w:top w:val="nil"/>
              <w:left w:val="nil"/>
              <w:bottom w:val="nil"/>
              <w:right w:val="nil"/>
            </w:tcBorders>
            <w:shd w:val="clear" w:color="auto" w:fill="auto"/>
            <w:vAlign w:val="center"/>
            <w:hideMark/>
          </w:tcPr>
          <w:p w14:paraId="05154119" w14:textId="77777777" w:rsidR="00665150" w:rsidRPr="003116BB" w:rsidRDefault="00665150" w:rsidP="00802B37">
            <w:pPr>
              <w:spacing w:after="0" w:line="240" w:lineRule="auto"/>
              <w:jc w:val="center"/>
              <w:rPr>
                <w:rFonts w:eastAsia="Times New Roman"/>
                <w:color w:val="auto"/>
                <w:spacing w:val="0"/>
                <w:sz w:val="20"/>
                <w:szCs w:val="20"/>
              </w:rPr>
            </w:pPr>
          </w:p>
        </w:tc>
        <w:tc>
          <w:tcPr>
            <w:tcW w:w="1593" w:type="dxa"/>
            <w:tcBorders>
              <w:top w:val="nil"/>
              <w:left w:val="nil"/>
              <w:bottom w:val="nil"/>
              <w:right w:val="nil"/>
            </w:tcBorders>
            <w:shd w:val="clear" w:color="auto" w:fill="auto"/>
            <w:noWrap/>
            <w:vAlign w:val="center"/>
            <w:hideMark/>
          </w:tcPr>
          <w:p w14:paraId="1B6F090B" w14:textId="77777777" w:rsidR="00665150" w:rsidRPr="003116BB" w:rsidRDefault="00665150" w:rsidP="00802B37">
            <w:pPr>
              <w:spacing w:after="0" w:line="240" w:lineRule="auto"/>
              <w:jc w:val="center"/>
              <w:rPr>
                <w:rFonts w:eastAsia="Times New Roman"/>
                <w:color w:val="auto"/>
                <w:spacing w:val="0"/>
                <w:sz w:val="20"/>
                <w:szCs w:val="20"/>
              </w:rPr>
            </w:pPr>
          </w:p>
        </w:tc>
        <w:tc>
          <w:tcPr>
            <w:tcW w:w="1434" w:type="dxa"/>
            <w:tcBorders>
              <w:top w:val="nil"/>
              <w:left w:val="nil"/>
              <w:bottom w:val="nil"/>
              <w:right w:val="nil"/>
            </w:tcBorders>
            <w:shd w:val="clear" w:color="auto" w:fill="auto"/>
            <w:vAlign w:val="bottom"/>
            <w:hideMark/>
          </w:tcPr>
          <w:p w14:paraId="0DBA9DE0" w14:textId="77777777" w:rsidR="00665150" w:rsidRPr="003116BB" w:rsidRDefault="00665150" w:rsidP="00802B37">
            <w:pPr>
              <w:spacing w:after="0" w:line="240" w:lineRule="auto"/>
              <w:rPr>
                <w:rFonts w:eastAsia="Times New Roman"/>
                <w:color w:val="auto"/>
                <w:spacing w:val="0"/>
                <w:sz w:val="20"/>
                <w:szCs w:val="20"/>
              </w:rPr>
            </w:pPr>
          </w:p>
        </w:tc>
      </w:tr>
      <w:tr w:rsidR="00665150" w:rsidRPr="003116BB" w14:paraId="56291CF2" w14:textId="77777777" w:rsidTr="00802B37">
        <w:trPr>
          <w:trHeight w:val="950"/>
        </w:trPr>
        <w:tc>
          <w:tcPr>
            <w:tcW w:w="106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B6DFFC2"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Provincia</w:t>
            </w:r>
          </w:p>
        </w:tc>
        <w:tc>
          <w:tcPr>
            <w:tcW w:w="1006" w:type="dxa"/>
            <w:tcBorders>
              <w:top w:val="single" w:sz="4" w:space="0" w:color="auto"/>
              <w:left w:val="nil"/>
              <w:bottom w:val="single" w:sz="4" w:space="0" w:color="auto"/>
              <w:right w:val="single" w:sz="4" w:space="0" w:color="auto"/>
            </w:tcBorders>
            <w:shd w:val="clear" w:color="000000" w:fill="002060"/>
            <w:noWrap/>
            <w:vAlign w:val="center"/>
            <w:hideMark/>
          </w:tcPr>
          <w:p w14:paraId="15F95A58"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Rubros</w:t>
            </w:r>
          </w:p>
        </w:tc>
        <w:tc>
          <w:tcPr>
            <w:tcW w:w="1275" w:type="dxa"/>
            <w:tcBorders>
              <w:top w:val="single" w:sz="4" w:space="0" w:color="auto"/>
              <w:left w:val="nil"/>
              <w:bottom w:val="single" w:sz="4" w:space="0" w:color="auto"/>
              <w:right w:val="single" w:sz="4" w:space="0" w:color="auto"/>
            </w:tcBorders>
            <w:shd w:val="clear" w:color="000000" w:fill="002060"/>
            <w:vAlign w:val="center"/>
            <w:hideMark/>
          </w:tcPr>
          <w:p w14:paraId="1A0BA389"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Pólizas Facturadas Tareas</w:t>
            </w:r>
          </w:p>
        </w:tc>
        <w:tc>
          <w:tcPr>
            <w:tcW w:w="1593" w:type="dxa"/>
            <w:tcBorders>
              <w:top w:val="single" w:sz="4" w:space="0" w:color="auto"/>
              <w:left w:val="nil"/>
              <w:bottom w:val="single" w:sz="4" w:space="0" w:color="auto"/>
              <w:right w:val="single" w:sz="4" w:space="0" w:color="auto"/>
            </w:tcBorders>
            <w:shd w:val="clear" w:color="000000" w:fill="002060"/>
            <w:vAlign w:val="center"/>
            <w:hideMark/>
          </w:tcPr>
          <w:p w14:paraId="4B8D6FC6"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Total prima, (100%) en RD$</w:t>
            </w:r>
          </w:p>
        </w:tc>
        <w:tc>
          <w:tcPr>
            <w:tcW w:w="1434" w:type="dxa"/>
            <w:tcBorders>
              <w:top w:val="single" w:sz="4" w:space="0" w:color="auto"/>
              <w:left w:val="nil"/>
              <w:bottom w:val="single" w:sz="4" w:space="0" w:color="auto"/>
              <w:right w:val="single" w:sz="4" w:space="0" w:color="auto"/>
            </w:tcBorders>
            <w:shd w:val="clear" w:color="000000" w:fill="002060"/>
            <w:vAlign w:val="center"/>
            <w:hideMark/>
          </w:tcPr>
          <w:p w14:paraId="0C05D0D4"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Asegurado, en RD$</w:t>
            </w:r>
          </w:p>
        </w:tc>
      </w:tr>
      <w:tr w:rsidR="00665150" w:rsidRPr="003116BB" w14:paraId="3DC60306" w14:textId="77777777" w:rsidTr="00802B37">
        <w:trPr>
          <w:trHeight w:val="301"/>
        </w:trPr>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48582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Barahona</w:t>
            </w:r>
          </w:p>
        </w:tc>
        <w:tc>
          <w:tcPr>
            <w:tcW w:w="1006" w:type="dxa"/>
            <w:tcBorders>
              <w:top w:val="nil"/>
              <w:left w:val="nil"/>
              <w:bottom w:val="single" w:sz="4" w:space="0" w:color="auto"/>
              <w:right w:val="single" w:sz="4" w:space="0" w:color="auto"/>
            </w:tcBorders>
            <w:shd w:val="clear" w:color="auto" w:fill="auto"/>
            <w:noWrap/>
            <w:vAlign w:val="bottom"/>
            <w:hideMark/>
          </w:tcPr>
          <w:p w14:paraId="2C6A29F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75" w:type="dxa"/>
            <w:tcBorders>
              <w:top w:val="nil"/>
              <w:left w:val="nil"/>
              <w:bottom w:val="single" w:sz="4" w:space="0" w:color="auto"/>
              <w:right w:val="single" w:sz="4" w:space="0" w:color="auto"/>
            </w:tcBorders>
            <w:shd w:val="clear" w:color="auto" w:fill="auto"/>
            <w:vAlign w:val="center"/>
            <w:hideMark/>
          </w:tcPr>
          <w:p w14:paraId="7FD85D6A"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5</w:t>
            </w:r>
          </w:p>
        </w:tc>
        <w:tc>
          <w:tcPr>
            <w:tcW w:w="1593" w:type="dxa"/>
            <w:tcBorders>
              <w:top w:val="nil"/>
              <w:left w:val="nil"/>
              <w:bottom w:val="single" w:sz="4" w:space="0" w:color="auto"/>
              <w:right w:val="single" w:sz="4" w:space="0" w:color="auto"/>
            </w:tcBorders>
            <w:shd w:val="clear" w:color="auto" w:fill="auto"/>
            <w:vAlign w:val="center"/>
            <w:hideMark/>
          </w:tcPr>
          <w:p w14:paraId="2A84B24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232,501</w:t>
            </w:r>
          </w:p>
        </w:tc>
        <w:tc>
          <w:tcPr>
            <w:tcW w:w="1434" w:type="dxa"/>
            <w:tcBorders>
              <w:top w:val="nil"/>
              <w:left w:val="nil"/>
              <w:bottom w:val="single" w:sz="4" w:space="0" w:color="auto"/>
              <w:right w:val="single" w:sz="4" w:space="0" w:color="auto"/>
            </w:tcBorders>
            <w:shd w:val="clear" w:color="auto" w:fill="auto"/>
            <w:vAlign w:val="center"/>
            <w:hideMark/>
          </w:tcPr>
          <w:p w14:paraId="3FB92B7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6,210,030</w:t>
            </w:r>
          </w:p>
        </w:tc>
      </w:tr>
      <w:tr w:rsidR="00665150" w:rsidRPr="003116BB" w14:paraId="03A6BCD6" w14:textId="77777777" w:rsidTr="00802B37">
        <w:trPr>
          <w:trHeight w:val="301"/>
        </w:trPr>
        <w:tc>
          <w:tcPr>
            <w:tcW w:w="1065" w:type="dxa"/>
            <w:vMerge/>
            <w:tcBorders>
              <w:top w:val="nil"/>
              <w:left w:val="single" w:sz="4" w:space="0" w:color="auto"/>
              <w:bottom w:val="single" w:sz="4" w:space="0" w:color="auto"/>
              <w:right w:val="single" w:sz="4" w:space="0" w:color="auto"/>
            </w:tcBorders>
            <w:vAlign w:val="center"/>
            <w:hideMark/>
          </w:tcPr>
          <w:p w14:paraId="706EC1E3" w14:textId="77777777" w:rsidR="00665150" w:rsidRPr="00216153" w:rsidRDefault="00665150" w:rsidP="00802B37">
            <w:pPr>
              <w:spacing w:after="0" w:line="240" w:lineRule="auto"/>
              <w:rPr>
                <w:rFonts w:eastAsia="Times New Roman"/>
                <w:color w:val="4C4747"/>
                <w:spacing w:val="0"/>
              </w:rPr>
            </w:pPr>
          </w:p>
        </w:tc>
        <w:tc>
          <w:tcPr>
            <w:tcW w:w="1006" w:type="dxa"/>
            <w:tcBorders>
              <w:top w:val="nil"/>
              <w:left w:val="nil"/>
              <w:bottom w:val="single" w:sz="4" w:space="0" w:color="auto"/>
              <w:right w:val="single" w:sz="4" w:space="0" w:color="auto"/>
            </w:tcBorders>
            <w:shd w:val="clear" w:color="auto" w:fill="auto"/>
            <w:noWrap/>
            <w:vAlign w:val="bottom"/>
            <w:hideMark/>
          </w:tcPr>
          <w:p w14:paraId="641110F5"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75" w:type="dxa"/>
            <w:tcBorders>
              <w:top w:val="nil"/>
              <w:left w:val="nil"/>
              <w:bottom w:val="single" w:sz="4" w:space="0" w:color="auto"/>
              <w:right w:val="single" w:sz="4" w:space="0" w:color="auto"/>
            </w:tcBorders>
            <w:shd w:val="clear" w:color="auto" w:fill="auto"/>
            <w:vAlign w:val="center"/>
            <w:hideMark/>
          </w:tcPr>
          <w:p w14:paraId="7DC46BA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w:t>
            </w:r>
          </w:p>
        </w:tc>
        <w:tc>
          <w:tcPr>
            <w:tcW w:w="1593" w:type="dxa"/>
            <w:tcBorders>
              <w:top w:val="nil"/>
              <w:left w:val="nil"/>
              <w:bottom w:val="single" w:sz="4" w:space="0" w:color="auto"/>
              <w:right w:val="single" w:sz="4" w:space="0" w:color="auto"/>
            </w:tcBorders>
            <w:shd w:val="clear" w:color="auto" w:fill="auto"/>
            <w:vAlign w:val="center"/>
            <w:hideMark/>
          </w:tcPr>
          <w:p w14:paraId="7361FD8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31,999</w:t>
            </w:r>
          </w:p>
        </w:tc>
        <w:tc>
          <w:tcPr>
            <w:tcW w:w="1434" w:type="dxa"/>
            <w:tcBorders>
              <w:top w:val="nil"/>
              <w:left w:val="nil"/>
              <w:bottom w:val="single" w:sz="4" w:space="0" w:color="auto"/>
              <w:right w:val="single" w:sz="4" w:space="0" w:color="auto"/>
            </w:tcBorders>
            <w:shd w:val="clear" w:color="auto" w:fill="auto"/>
            <w:vAlign w:val="center"/>
            <w:hideMark/>
          </w:tcPr>
          <w:p w14:paraId="11479EE0"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799,986</w:t>
            </w:r>
          </w:p>
        </w:tc>
      </w:tr>
      <w:tr w:rsidR="00665150" w:rsidRPr="003116BB" w14:paraId="50A0FC9B" w14:textId="77777777" w:rsidTr="00802B37">
        <w:trPr>
          <w:trHeight w:val="301"/>
        </w:trPr>
        <w:tc>
          <w:tcPr>
            <w:tcW w:w="1065" w:type="dxa"/>
            <w:vMerge/>
            <w:tcBorders>
              <w:top w:val="nil"/>
              <w:left w:val="single" w:sz="4" w:space="0" w:color="auto"/>
              <w:bottom w:val="single" w:sz="4" w:space="0" w:color="auto"/>
              <w:right w:val="single" w:sz="4" w:space="0" w:color="auto"/>
            </w:tcBorders>
            <w:vAlign w:val="center"/>
            <w:hideMark/>
          </w:tcPr>
          <w:p w14:paraId="2EA71FD5" w14:textId="77777777" w:rsidR="00665150" w:rsidRPr="00216153" w:rsidRDefault="00665150" w:rsidP="00802B37">
            <w:pPr>
              <w:spacing w:after="0" w:line="240" w:lineRule="auto"/>
              <w:rPr>
                <w:rFonts w:eastAsia="Times New Roman"/>
                <w:color w:val="4C4747"/>
                <w:spacing w:val="0"/>
              </w:rPr>
            </w:pPr>
          </w:p>
        </w:tc>
        <w:tc>
          <w:tcPr>
            <w:tcW w:w="1006" w:type="dxa"/>
            <w:tcBorders>
              <w:top w:val="nil"/>
              <w:left w:val="nil"/>
              <w:bottom w:val="single" w:sz="4" w:space="0" w:color="auto"/>
              <w:right w:val="single" w:sz="4" w:space="0" w:color="auto"/>
            </w:tcBorders>
            <w:shd w:val="clear" w:color="auto" w:fill="auto"/>
            <w:noWrap/>
            <w:vAlign w:val="bottom"/>
            <w:hideMark/>
          </w:tcPr>
          <w:p w14:paraId="5C7CE9C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75" w:type="dxa"/>
            <w:tcBorders>
              <w:top w:val="nil"/>
              <w:left w:val="nil"/>
              <w:bottom w:val="single" w:sz="4" w:space="0" w:color="auto"/>
              <w:right w:val="single" w:sz="4" w:space="0" w:color="auto"/>
            </w:tcBorders>
            <w:shd w:val="clear" w:color="auto" w:fill="auto"/>
            <w:vAlign w:val="center"/>
            <w:hideMark/>
          </w:tcPr>
          <w:p w14:paraId="3F221286"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6</w:t>
            </w:r>
          </w:p>
        </w:tc>
        <w:tc>
          <w:tcPr>
            <w:tcW w:w="1593" w:type="dxa"/>
            <w:tcBorders>
              <w:top w:val="nil"/>
              <w:left w:val="nil"/>
              <w:bottom w:val="single" w:sz="4" w:space="0" w:color="auto"/>
              <w:right w:val="single" w:sz="4" w:space="0" w:color="auto"/>
            </w:tcBorders>
            <w:shd w:val="clear" w:color="auto" w:fill="auto"/>
            <w:vAlign w:val="center"/>
            <w:hideMark/>
          </w:tcPr>
          <w:p w14:paraId="192D693C"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264,501</w:t>
            </w:r>
          </w:p>
        </w:tc>
        <w:tc>
          <w:tcPr>
            <w:tcW w:w="1434" w:type="dxa"/>
            <w:tcBorders>
              <w:top w:val="nil"/>
              <w:left w:val="nil"/>
              <w:bottom w:val="single" w:sz="4" w:space="0" w:color="auto"/>
              <w:right w:val="single" w:sz="4" w:space="0" w:color="auto"/>
            </w:tcBorders>
            <w:shd w:val="clear" w:color="auto" w:fill="auto"/>
            <w:vAlign w:val="center"/>
            <w:hideMark/>
          </w:tcPr>
          <w:p w14:paraId="7E2AF25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7,010,016</w:t>
            </w:r>
          </w:p>
        </w:tc>
      </w:tr>
      <w:tr w:rsidR="00665150" w:rsidRPr="003116BB" w14:paraId="6F3935FA" w14:textId="77777777" w:rsidTr="00802B37">
        <w:trPr>
          <w:trHeight w:val="301"/>
        </w:trPr>
        <w:tc>
          <w:tcPr>
            <w:tcW w:w="1065" w:type="dxa"/>
            <w:vMerge/>
            <w:tcBorders>
              <w:top w:val="nil"/>
              <w:left w:val="single" w:sz="4" w:space="0" w:color="auto"/>
              <w:bottom w:val="single" w:sz="4" w:space="0" w:color="auto"/>
              <w:right w:val="single" w:sz="4" w:space="0" w:color="auto"/>
            </w:tcBorders>
            <w:vAlign w:val="center"/>
            <w:hideMark/>
          </w:tcPr>
          <w:p w14:paraId="4B0794E8" w14:textId="77777777" w:rsidR="00665150" w:rsidRPr="00216153" w:rsidRDefault="00665150" w:rsidP="00802B37">
            <w:pPr>
              <w:spacing w:after="0" w:line="240" w:lineRule="auto"/>
              <w:rPr>
                <w:rFonts w:eastAsia="Times New Roman"/>
                <w:color w:val="4C4747"/>
                <w:spacing w:val="0"/>
              </w:rPr>
            </w:pPr>
          </w:p>
        </w:tc>
        <w:tc>
          <w:tcPr>
            <w:tcW w:w="1006" w:type="dxa"/>
            <w:tcBorders>
              <w:top w:val="nil"/>
              <w:left w:val="nil"/>
              <w:bottom w:val="single" w:sz="4" w:space="0" w:color="auto"/>
              <w:right w:val="single" w:sz="4" w:space="0" w:color="auto"/>
            </w:tcBorders>
            <w:shd w:val="clear" w:color="auto" w:fill="auto"/>
            <w:noWrap/>
            <w:vAlign w:val="center"/>
            <w:hideMark/>
          </w:tcPr>
          <w:p w14:paraId="7CE876D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75" w:type="dxa"/>
            <w:tcBorders>
              <w:top w:val="nil"/>
              <w:left w:val="nil"/>
              <w:bottom w:val="single" w:sz="4" w:space="0" w:color="auto"/>
              <w:right w:val="single" w:sz="4" w:space="0" w:color="auto"/>
            </w:tcBorders>
            <w:shd w:val="clear" w:color="auto" w:fill="auto"/>
            <w:vAlign w:val="center"/>
            <w:hideMark/>
          </w:tcPr>
          <w:p w14:paraId="7D254D1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1,691</w:t>
            </w:r>
          </w:p>
        </w:tc>
        <w:tc>
          <w:tcPr>
            <w:tcW w:w="1593" w:type="dxa"/>
            <w:tcBorders>
              <w:top w:val="nil"/>
              <w:left w:val="nil"/>
              <w:bottom w:val="single" w:sz="4" w:space="0" w:color="auto"/>
              <w:right w:val="single" w:sz="4" w:space="0" w:color="auto"/>
            </w:tcBorders>
            <w:shd w:val="clear" w:color="auto" w:fill="auto"/>
            <w:vAlign w:val="center"/>
            <w:hideMark/>
          </w:tcPr>
          <w:p w14:paraId="1B0C0E0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41,523,882</w:t>
            </w:r>
          </w:p>
        </w:tc>
        <w:tc>
          <w:tcPr>
            <w:tcW w:w="1434" w:type="dxa"/>
            <w:tcBorders>
              <w:top w:val="nil"/>
              <w:left w:val="nil"/>
              <w:bottom w:val="single" w:sz="4" w:space="0" w:color="auto"/>
              <w:right w:val="single" w:sz="4" w:space="0" w:color="auto"/>
            </w:tcBorders>
            <w:shd w:val="clear" w:color="auto" w:fill="auto"/>
            <w:vAlign w:val="center"/>
            <w:hideMark/>
          </w:tcPr>
          <w:p w14:paraId="38820651"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1,068,627,680</w:t>
            </w:r>
          </w:p>
        </w:tc>
      </w:tr>
      <w:tr w:rsidR="00665150" w:rsidRPr="003116BB" w14:paraId="0C559DA6" w14:textId="77777777" w:rsidTr="00802B37">
        <w:trPr>
          <w:trHeight w:val="316"/>
        </w:trPr>
        <w:tc>
          <w:tcPr>
            <w:tcW w:w="1065" w:type="dxa"/>
            <w:vMerge/>
            <w:tcBorders>
              <w:top w:val="nil"/>
              <w:left w:val="single" w:sz="4" w:space="0" w:color="auto"/>
              <w:bottom w:val="single" w:sz="4" w:space="0" w:color="auto"/>
              <w:right w:val="single" w:sz="4" w:space="0" w:color="auto"/>
            </w:tcBorders>
            <w:vAlign w:val="center"/>
            <w:hideMark/>
          </w:tcPr>
          <w:p w14:paraId="00D8AEE3" w14:textId="77777777" w:rsidR="00665150" w:rsidRPr="00216153" w:rsidRDefault="00665150" w:rsidP="00802B37">
            <w:pPr>
              <w:spacing w:after="0" w:line="240" w:lineRule="auto"/>
              <w:rPr>
                <w:rFonts w:eastAsia="Times New Roman"/>
                <w:color w:val="4C4747"/>
                <w:spacing w:val="0"/>
              </w:rPr>
            </w:pPr>
          </w:p>
        </w:tc>
        <w:tc>
          <w:tcPr>
            <w:tcW w:w="1006" w:type="dxa"/>
            <w:tcBorders>
              <w:top w:val="nil"/>
              <w:left w:val="nil"/>
              <w:bottom w:val="single" w:sz="4" w:space="0" w:color="auto"/>
              <w:right w:val="single" w:sz="4" w:space="0" w:color="auto"/>
            </w:tcBorders>
            <w:shd w:val="clear" w:color="auto" w:fill="auto"/>
            <w:noWrap/>
            <w:vAlign w:val="center"/>
            <w:hideMark/>
          </w:tcPr>
          <w:p w14:paraId="13B9DFB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75" w:type="dxa"/>
            <w:tcBorders>
              <w:top w:val="nil"/>
              <w:left w:val="nil"/>
              <w:bottom w:val="single" w:sz="4" w:space="0" w:color="auto"/>
              <w:right w:val="single" w:sz="4" w:space="0" w:color="auto"/>
            </w:tcBorders>
            <w:shd w:val="clear" w:color="auto" w:fill="auto"/>
            <w:vAlign w:val="center"/>
            <w:hideMark/>
          </w:tcPr>
          <w:p w14:paraId="5CC7E0C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93" w:type="dxa"/>
            <w:tcBorders>
              <w:top w:val="nil"/>
              <w:left w:val="nil"/>
              <w:bottom w:val="single" w:sz="4" w:space="0" w:color="auto"/>
              <w:right w:val="single" w:sz="4" w:space="0" w:color="auto"/>
            </w:tcBorders>
            <w:shd w:val="clear" w:color="auto" w:fill="auto"/>
            <w:vAlign w:val="center"/>
            <w:hideMark/>
          </w:tcPr>
          <w:p w14:paraId="7B07C05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34" w:type="dxa"/>
            <w:tcBorders>
              <w:top w:val="nil"/>
              <w:left w:val="nil"/>
              <w:bottom w:val="single" w:sz="4" w:space="0" w:color="auto"/>
              <w:right w:val="single" w:sz="4" w:space="0" w:color="auto"/>
            </w:tcBorders>
            <w:shd w:val="clear" w:color="auto" w:fill="auto"/>
            <w:vAlign w:val="center"/>
            <w:hideMark/>
          </w:tcPr>
          <w:p w14:paraId="736BDEF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4B8D9CC8" w14:textId="77777777" w:rsidR="00665150" w:rsidRDefault="00665150" w:rsidP="00665150">
      <w:pPr>
        <w:rPr>
          <w:rFonts w:eastAsia="Calibri"/>
          <w:color w:val="4C4747"/>
          <w:lang w:val="es-ES"/>
        </w:rPr>
      </w:pPr>
    </w:p>
    <w:p w14:paraId="12C47655" w14:textId="51385F29" w:rsidR="00665150" w:rsidRDefault="00665150" w:rsidP="00665150">
      <w:pPr>
        <w:rPr>
          <w:rFonts w:eastAsia="Calibri"/>
          <w:color w:val="4C4747"/>
          <w:lang w:val="es-ES"/>
        </w:rPr>
      </w:pPr>
      <w:r>
        <w:rPr>
          <w:noProof/>
          <w:lang w:val="en-US"/>
        </w:rPr>
        <w:drawing>
          <wp:inline distT="0" distB="0" distL="0" distR="0" wp14:anchorId="1B2F0138" wp14:editId="5B8ADC5F">
            <wp:extent cx="2076450" cy="1381125"/>
            <wp:effectExtent l="0" t="0" r="0" b="9525"/>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Pr>
          <w:lang w:val="en-US"/>
        </w:rPr>
        <w:t xml:space="preserve">  </w:t>
      </w:r>
      <w:r w:rsidR="000C726E">
        <w:rPr>
          <w:lang w:val="en-US"/>
        </w:rPr>
        <w:t xml:space="preserve">    </w:t>
      </w:r>
      <w:r>
        <w:rPr>
          <w:noProof/>
          <w:lang w:val="en-US"/>
        </w:rPr>
        <w:drawing>
          <wp:inline distT="0" distB="0" distL="0" distR="0" wp14:anchorId="5D9C9131" wp14:editId="6A17DAC4">
            <wp:extent cx="2047875" cy="1371600"/>
            <wp:effectExtent l="0" t="0" r="9525" b="0"/>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5FC4DE8"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0B458B83" w14:textId="77777777" w:rsidR="00665150" w:rsidRDefault="00665150" w:rsidP="00665150">
      <w:pPr>
        <w:rPr>
          <w:rFonts w:eastAsia="Calibri"/>
          <w:color w:val="4C4747"/>
          <w:lang w:val="es-ES"/>
        </w:rPr>
      </w:pPr>
    </w:p>
    <w:tbl>
      <w:tblPr>
        <w:tblW w:w="6375" w:type="dxa"/>
        <w:tblLook w:val="04A0" w:firstRow="1" w:lastRow="0" w:firstColumn="1" w:lastColumn="0" w:noHBand="0" w:noVBand="1"/>
      </w:tblPr>
      <w:tblGrid>
        <w:gridCol w:w="1256"/>
        <w:gridCol w:w="990"/>
        <w:gridCol w:w="1376"/>
        <w:gridCol w:w="1590"/>
        <w:gridCol w:w="1596"/>
      </w:tblGrid>
      <w:tr w:rsidR="00665150" w:rsidRPr="003116BB" w14:paraId="2688FA2A" w14:textId="77777777" w:rsidTr="00802B37">
        <w:trPr>
          <w:trHeight w:val="385"/>
        </w:trPr>
        <w:tc>
          <w:tcPr>
            <w:tcW w:w="6375" w:type="dxa"/>
            <w:gridSpan w:val="5"/>
            <w:tcBorders>
              <w:top w:val="nil"/>
              <w:left w:val="nil"/>
              <w:bottom w:val="nil"/>
              <w:right w:val="nil"/>
            </w:tcBorders>
            <w:shd w:val="clear" w:color="auto" w:fill="auto"/>
            <w:noWrap/>
            <w:vAlign w:val="bottom"/>
            <w:hideMark/>
          </w:tcPr>
          <w:p w14:paraId="0605C5FC" w14:textId="09E63323" w:rsidR="00665150" w:rsidRPr="00216153" w:rsidRDefault="000C53DB"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116BB" w14:paraId="46D8D442" w14:textId="77777777" w:rsidTr="00802B37">
        <w:trPr>
          <w:trHeight w:val="292"/>
        </w:trPr>
        <w:tc>
          <w:tcPr>
            <w:tcW w:w="1126" w:type="dxa"/>
            <w:tcBorders>
              <w:top w:val="nil"/>
              <w:left w:val="nil"/>
              <w:bottom w:val="nil"/>
              <w:right w:val="nil"/>
            </w:tcBorders>
            <w:shd w:val="clear" w:color="auto" w:fill="auto"/>
            <w:noWrap/>
            <w:vAlign w:val="bottom"/>
            <w:hideMark/>
          </w:tcPr>
          <w:p w14:paraId="6FF1D7C6" w14:textId="77777777" w:rsidR="00665150" w:rsidRPr="003116BB" w:rsidRDefault="00665150" w:rsidP="00802B37">
            <w:pPr>
              <w:spacing w:after="0" w:line="240" w:lineRule="auto"/>
              <w:jc w:val="center"/>
              <w:rPr>
                <w:rFonts w:eastAsia="Times New Roman"/>
                <w:b/>
                <w:bCs/>
                <w:color w:val="4C4747"/>
                <w:spacing w:val="0"/>
                <w:sz w:val="28"/>
                <w:szCs w:val="28"/>
              </w:rPr>
            </w:pPr>
          </w:p>
        </w:tc>
        <w:tc>
          <w:tcPr>
            <w:tcW w:w="971" w:type="dxa"/>
            <w:tcBorders>
              <w:top w:val="nil"/>
              <w:left w:val="nil"/>
              <w:bottom w:val="nil"/>
              <w:right w:val="nil"/>
            </w:tcBorders>
            <w:shd w:val="clear" w:color="auto" w:fill="auto"/>
            <w:noWrap/>
            <w:vAlign w:val="bottom"/>
            <w:hideMark/>
          </w:tcPr>
          <w:p w14:paraId="2BEFC1D0" w14:textId="77777777" w:rsidR="00665150" w:rsidRPr="00216153" w:rsidRDefault="00665150" w:rsidP="00802B37">
            <w:pPr>
              <w:spacing w:after="0" w:line="240" w:lineRule="auto"/>
              <w:jc w:val="center"/>
              <w:rPr>
                <w:rFonts w:eastAsia="Times New Roman"/>
                <w:color w:val="4C4747"/>
                <w:spacing w:val="0"/>
                <w:sz w:val="20"/>
                <w:szCs w:val="20"/>
              </w:rPr>
            </w:pPr>
          </w:p>
        </w:tc>
        <w:tc>
          <w:tcPr>
            <w:tcW w:w="1233" w:type="dxa"/>
            <w:tcBorders>
              <w:top w:val="nil"/>
              <w:left w:val="nil"/>
              <w:bottom w:val="nil"/>
              <w:right w:val="nil"/>
            </w:tcBorders>
            <w:shd w:val="clear" w:color="auto" w:fill="auto"/>
            <w:noWrap/>
            <w:vAlign w:val="bottom"/>
            <w:hideMark/>
          </w:tcPr>
          <w:p w14:paraId="27EB1E35"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0" w:type="dxa"/>
            <w:tcBorders>
              <w:top w:val="nil"/>
              <w:left w:val="nil"/>
              <w:bottom w:val="nil"/>
              <w:right w:val="nil"/>
            </w:tcBorders>
            <w:shd w:val="clear" w:color="auto" w:fill="auto"/>
            <w:noWrap/>
            <w:vAlign w:val="bottom"/>
            <w:hideMark/>
          </w:tcPr>
          <w:p w14:paraId="01F2A256" w14:textId="77777777" w:rsidR="00665150" w:rsidRPr="00216153" w:rsidRDefault="00665150" w:rsidP="00802B37">
            <w:pPr>
              <w:spacing w:after="0" w:line="240" w:lineRule="auto"/>
              <w:jc w:val="center"/>
              <w:rPr>
                <w:rFonts w:eastAsia="Times New Roman"/>
                <w:color w:val="4C4747"/>
                <w:spacing w:val="0"/>
                <w:sz w:val="20"/>
                <w:szCs w:val="20"/>
              </w:rPr>
            </w:pPr>
          </w:p>
        </w:tc>
        <w:tc>
          <w:tcPr>
            <w:tcW w:w="1452" w:type="dxa"/>
            <w:tcBorders>
              <w:top w:val="nil"/>
              <w:left w:val="nil"/>
              <w:bottom w:val="nil"/>
              <w:right w:val="nil"/>
            </w:tcBorders>
            <w:shd w:val="clear" w:color="auto" w:fill="auto"/>
            <w:noWrap/>
            <w:vAlign w:val="bottom"/>
            <w:hideMark/>
          </w:tcPr>
          <w:p w14:paraId="544A70DE"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116BB" w14:paraId="7995CAC5" w14:textId="77777777" w:rsidTr="00802B37">
        <w:trPr>
          <w:trHeight w:val="323"/>
        </w:trPr>
        <w:tc>
          <w:tcPr>
            <w:tcW w:w="1126" w:type="dxa"/>
            <w:tcBorders>
              <w:top w:val="nil"/>
              <w:left w:val="nil"/>
              <w:bottom w:val="nil"/>
              <w:right w:val="nil"/>
            </w:tcBorders>
            <w:shd w:val="clear" w:color="auto" w:fill="auto"/>
            <w:noWrap/>
            <w:vAlign w:val="bottom"/>
            <w:hideMark/>
          </w:tcPr>
          <w:p w14:paraId="0753D021"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Año:</w:t>
            </w:r>
          </w:p>
        </w:tc>
        <w:tc>
          <w:tcPr>
            <w:tcW w:w="971" w:type="dxa"/>
            <w:tcBorders>
              <w:top w:val="nil"/>
              <w:left w:val="nil"/>
              <w:bottom w:val="nil"/>
              <w:right w:val="nil"/>
            </w:tcBorders>
            <w:shd w:val="clear" w:color="auto" w:fill="auto"/>
            <w:noWrap/>
            <w:vAlign w:val="center"/>
            <w:hideMark/>
          </w:tcPr>
          <w:p w14:paraId="356447E6"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233" w:type="dxa"/>
            <w:tcBorders>
              <w:top w:val="nil"/>
              <w:left w:val="nil"/>
              <w:bottom w:val="nil"/>
              <w:right w:val="nil"/>
            </w:tcBorders>
            <w:shd w:val="clear" w:color="auto" w:fill="auto"/>
            <w:noWrap/>
            <w:vAlign w:val="bottom"/>
            <w:hideMark/>
          </w:tcPr>
          <w:p w14:paraId="63270816" w14:textId="77777777" w:rsidR="00665150" w:rsidRPr="00216153" w:rsidRDefault="00665150" w:rsidP="00802B37">
            <w:pPr>
              <w:spacing w:after="0" w:line="240" w:lineRule="auto"/>
              <w:rPr>
                <w:rFonts w:eastAsia="Times New Roman"/>
                <w:color w:val="4C4747"/>
                <w:spacing w:val="0"/>
              </w:rPr>
            </w:pPr>
          </w:p>
        </w:tc>
        <w:tc>
          <w:tcPr>
            <w:tcW w:w="1590" w:type="dxa"/>
            <w:tcBorders>
              <w:top w:val="nil"/>
              <w:left w:val="nil"/>
              <w:bottom w:val="nil"/>
              <w:right w:val="nil"/>
            </w:tcBorders>
            <w:shd w:val="clear" w:color="auto" w:fill="auto"/>
            <w:noWrap/>
            <w:vAlign w:val="bottom"/>
            <w:hideMark/>
          </w:tcPr>
          <w:p w14:paraId="6B6E2369"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52" w:type="dxa"/>
            <w:tcBorders>
              <w:top w:val="nil"/>
              <w:left w:val="nil"/>
              <w:bottom w:val="nil"/>
              <w:right w:val="nil"/>
            </w:tcBorders>
            <w:shd w:val="clear" w:color="auto" w:fill="auto"/>
            <w:noWrap/>
            <w:vAlign w:val="bottom"/>
            <w:hideMark/>
          </w:tcPr>
          <w:p w14:paraId="7B5150CD"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116BB" w14:paraId="378A5E6E" w14:textId="77777777" w:rsidTr="00802B37">
        <w:trPr>
          <w:trHeight w:val="646"/>
        </w:trPr>
        <w:tc>
          <w:tcPr>
            <w:tcW w:w="1126" w:type="dxa"/>
            <w:tcBorders>
              <w:top w:val="nil"/>
              <w:left w:val="nil"/>
              <w:bottom w:val="nil"/>
              <w:right w:val="nil"/>
            </w:tcBorders>
            <w:shd w:val="clear" w:color="auto" w:fill="auto"/>
            <w:noWrap/>
            <w:vAlign w:val="center"/>
            <w:hideMark/>
          </w:tcPr>
          <w:p w14:paraId="0290E2FA"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Periodo:</w:t>
            </w:r>
          </w:p>
        </w:tc>
        <w:tc>
          <w:tcPr>
            <w:tcW w:w="2205" w:type="dxa"/>
            <w:gridSpan w:val="2"/>
            <w:tcBorders>
              <w:top w:val="nil"/>
              <w:left w:val="nil"/>
              <w:bottom w:val="nil"/>
              <w:right w:val="nil"/>
            </w:tcBorders>
            <w:shd w:val="clear" w:color="auto" w:fill="auto"/>
            <w:vAlign w:val="center"/>
            <w:hideMark/>
          </w:tcPr>
          <w:p w14:paraId="0B604A98"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90" w:type="dxa"/>
            <w:tcBorders>
              <w:top w:val="nil"/>
              <w:left w:val="nil"/>
              <w:bottom w:val="nil"/>
              <w:right w:val="nil"/>
            </w:tcBorders>
            <w:shd w:val="clear" w:color="auto" w:fill="auto"/>
            <w:noWrap/>
            <w:vAlign w:val="center"/>
            <w:hideMark/>
          </w:tcPr>
          <w:p w14:paraId="081A5E6D"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52" w:type="dxa"/>
            <w:tcBorders>
              <w:top w:val="nil"/>
              <w:left w:val="nil"/>
              <w:bottom w:val="nil"/>
              <w:right w:val="nil"/>
            </w:tcBorders>
            <w:shd w:val="clear" w:color="auto" w:fill="auto"/>
            <w:vAlign w:val="bottom"/>
            <w:hideMark/>
          </w:tcPr>
          <w:p w14:paraId="76A51E5A"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116BB" w14:paraId="708717EF" w14:textId="77777777" w:rsidTr="00802B37">
        <w:trPr>
          <w:trHeight w:val="323"/>
        </w:trPr>
        <w:tc>
          <w:tcPr>
            <w:tcW w:w="1126" w:type="dxa"/>
            <w:tcBorders>
              <w:top w:val="nil"/>
              <w:left w:val="nil"/>
              <w:bottom w:val="nil"/>
              <w:right w:val="nil"/>
            </w:tcBorders>
            <w:shd w:val="clear" w:color="auto" w:fill="auto"/>
            <w:noWrap/>
            <w:vAlign w:val="center"/>
            <w:hideMark/>
          </w:tcPr>
          <w:p w14:paraId="52557EF2" w14:textId="77777777" w:rsidR="00665150" w:rsidRPr="003116BB" w:rsidRDefault="00665150" w:rsidP="00802B37">
            <w:pPr>
              <w:spacing w:after="0" w:line="240" w:lineRule="auto"/>
              <w:rPr>
                <w:rFonts w:eastAsia="Times New Roman"/>
                <w:color w:val="4C4747"/>
                <w:spacing w:val="0"/>
              </w:rPr>
            </w:pPr>
          </w:p>
        </w:tc>
        <w:tc>
          <w:tcPr>
            <w:tcW w:w="971" w:type="dxa"/>
            <w:tcBorders>
              <w:top w:val="nil"/>
              <w:left w:val="nil"/>
              <w:bottom w:val="nil"/>
              <w:right w:val="nil"/>
            </w:tcBorders>
            <w:shd w:val="clear" w:color="auto" w:fill="auto"/>
            <w:vAlign w:val="center"/>
            <w:hideMark/>
          </w:tcPr>
          <w:p w14:paraId="34F3F3B7" w14:textId="77777777" w:rsidR="00665150" w:rsidRPr="003116BB" w:rsidRDefault="00665150" w:rsidP="00802B37">
            <w:pPr>
              <w:spacing w:after="0" w:line="240" w:lineRule="auto"/>
              <w:rPr>
                <w:rFonts w:eastAsia="Times New Roman"/>
                <w:color w:val="auto"/>
                <w:spacing w:val="0"/>
                <w:sz w:val="20"/>
                <w:szCs w:val="20"/>
              </w:rPr>
            </w:pPr>
          </w:p>
        </w:tc>
        <w:tc>
          <w:tcPr>
            <w:tcW w:w="1233" w:type="dxa"/>
            <w:tcBorders>
              <w:top w:val="nil"/>
              <w:left w:val="nil"/>
              <w:bottom w:val="nil"/>
              <w:right w:val="nil"/>
            </w:tcBorders>
            <w:shd w:val="clear" w:color="auto" w:fill="auto"/>
            <w:vAlign w:val="center"/>
            <w:hideMark/>
          </w:tcPr>
          <w:p w14:paraId="0DD9793E" w14:textId="77777777" w:rsidR="00665150" w:rsidRPr="003116BB" w:rsidRDefault="00665150" w:rsidP="00802B37">
            <w:pPr>
              <w:spacing w:after="0" w:line="240" w:lineRule="auto"/>
              <w:jc w:val="center"/>
              <w:rPr>
                <w:rFonts w:eastAsia="Times New Roman"/>
                <w:color w:val="auto"/>
                <w:spacing w:val="0"/>
                <w:sz w:val="20"/>
                <w:szCs w:val="20"/>
              </w:rPr>
            </w:pPr>
          </w:p>
        </w:tc>
        <w:tc>
          <w:tcPr>
            <w:tcW w:w="1590" w:type="dxa"/>
            <w:tcBorders>
              <w:top w:val="nil"/>
              <w:left w:val="nil"/>
              <w:bottom w:val="nil"/>
              <w:right w:val="nil"/>
            </w:tcBorders>
            <w:shd w:val="clear" w:color="auto" w:fill="auto"/>
            <w:noWrap/>
            <w:vAlign w:val="center"/>
            <w:hideMark/>
          </w:tcPr>
          <w:p w14:paraId="6B0CF71E" w14:textId="77777777" w:rsidR="00665150" w:rsidRPr="003116BB" w:rsidRDefault="00665150" w:rsidP="00802B37">
            <w:pPr>
              <w:spacing w:after="0" w:line="240" w:lineRule="auto"/>
              <w:jc w:val="center"/>
              <w:rPr>
                <w:rFonts w:eastAsia="Times New Roman"/>
                <w:color w:val="auto"/>
                <w:spacing w:val="0"/>
                <w:sz w:val="20"/>
                <w:szCs w:val="20"/>
              </w:rPr>
            </w:pPr>
          </w:p>
        </w:tc>
        <w:tc>
          <w:tcPr>
            <w:tcW w:w="1452" w:type="dxa"/>
            <w:tcBorders>
              <w:top w:val="nil"/>
              <w:left w:val="nil"/>
              <w:bottom w:val="nil"/>
              <w:right w:val="nil"/>
            </w:tcBorders>
            <w:shd w:val="clear" w:color="auto" w:fill="auto"/>
            <w:vAlign w:val="bottom"/>
            <w:hideMark/>
          </w:tcPr>
          <w:p w14:paraId="6B71318E" w14:textId="77777777" w:rsidR="00665150" w:rsidRPr="003116BB" w:rsidRDefault="00665150" w:rsidP="00802B37">
            <w:pPr>
              <w:spacing w:after="0" w:line="240" w:lineRule="auto"/>
              <w:rPr>
                <w:rFonts w:eastAsia="Times New Roman"/>
                <w:color w:val="auto"/>
                <w:spacing w:val="0"/>
                <w:sz w:val="20"/>
                <w:szCs w:val="20"/>
              </w:rPr>
            </w:pPr>
          </w:p>
        </w:tc>
      </w:tr>
      <w:tr w:rsidR="00665150" w:rsidRPr="003116BB" w14:paraId="2F48D0BC" w14:textId="77777777" w:rsidTr="00802B37">
        <w:trPr>
          <w:trHeight w:val="970"/>
        </w:trPr>
        <w:tc>
          <w:tcPr>
            <w:tcW w:w="112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9AE15B4"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Provincia</w:t>
            </w:r>
          </w:p>
        </w:tc>
        <w:tc>
          <w:tcPr>
            <w:tcW w:w="971" w:type="dxa"/>
            <w:tcBorders>
              <w:top w:val="single" w:sz="4" w:space="0" w:color="auto"/>
              <w:left w:val="nil"/>
              <w:bottom w:val="single" w:sz="4" w:space="0" w:color="auto"/>
              <w:right w:val="single" w:sz="4" w:space="0" w:color="auto"/>
            </w:tcBorders>
            <w:shd w:val="clear" w:color="000000" w:fill="002060"/>
            <w:noWrap/>
            <w:vAlign w:val="center"/>
            <w:hideMark/>
          </w:tcPr>
          <w:p w14:paraId="768340D3"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Rubros</w:t>
            </w:r>
          </w:p>
        </w:tc>
        <w:tc>
          <w:tcPr>
            <w:tcW w:w="1233" w:type="dxa"/>
            <w:tcBorders>
              <w:top w:val="single" w:sz="4" w:space="0" w:color="auto"/>
              <w:left w:val="nil"/>
              <w:bottom w:val="single" w:sz="4" w:space="0" w:color="auto"/>
              <w:right w:val="single" w:sz="4" w:space="0" w:color="auto"/>
            </w:tcBorders>
            <w:shd w:val="clear" w:color="000000" w:fill="002060"/>
            <w:vAlign w:val="center"/>
            <w:hideMark/>
          </w:tcPr>
          <w:p w14:paraId="245AE5D3"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Pólizas Facturadas Tareas</w:t>
            </w:r>
          </w:p>
        </w:tc>
        <w:tc>
          <w:tcPr>
            <w:tcW w:w="1590" w:type="dxa"/>
            <w:tcBorders>
              <w:top w:val="single" w:sz="4" w:space="0" w:color="auto"/>
              <w:left w:val="nil"/>
              <w:bottom w:val="single" w:sz="4" w:space="0" w:color="auto"/>
              <w:right w:val="single" w:sz="4" w:space="0" w:color="auto"/>
            </w:tcBorders>
            <w:shd w:val="clear" w:color="000000" w:fill="002060"/>
            <w:vAlign w:val="center"/>
            <w:hideMark/>
          </w:tcPr>
          <w:p w14:paraId="4E2F9D34"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Total prima, (100%) en RD$</w:t>
            </w:r>
          </w:p>
        </w:tc>
        <w:tc>
          <w:tcPr>
            <w:tcW w:w="1452" w:type="dxa"/>
            <w:tcBorders>
              <w:top w:val="single" w:sz="4" w:space="0" w:color="auto"/>
              <w:left w:val="nil"/>
              <w:bottom w:val="single" w:sz="4" w:space="0" w:color="auto"/>
              <w:right w:val="single" w:sz="4" w:space="0" w:color="auto"/>
            </w:tcBorders>
            <w:shd w:val="clear" w:color="000000" w:fill="002060"/>
            <w:vAlign w:val="center"/>
            <w:hideMark/>
          </w:tcPr>
          <w:p w14:paraId="13AEADA8"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Asegurado, en RD$</w:t>
            </w:r>
          </w:p>
        </w:tc>
      </w:tr>
      <w:tr w:rsidR="00665150" w:rsidRPr="003116BB" w14:paraId="645175D2" w14:textId="77777777" w:rsidTr="00147A4D">
        <w:trPr>
          <w:trHeight w:val="308"/>
        </w:trPr>
        <w:tc>
          <w:tcPr>
            <w:tcW w:w="1126" w:type="dxa"/>
            <w:vMerge w:val="restart"/>
            <w:tcBorders>
              <w:top w:val="nil"/>
              <w:left w:val="single" w:sz="4" w:space="0" w:color="auto"/>
              <w:bottom w:val="single" w:sz="4" w:space="0" w:color="000000"/>
              <w:right w:val="single" w:sz="4" w:space="0" w:color="auto"/>
            </w:tcBorders>
            <w:shd w:val="clear" w:color="auto" w:fill="auto"/>
            <w:vAlign w:val="center"/>
            <w:hideMark/>
          </w:tcPr>
          <w:p w14:paraId="177C99CF"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Pedernales</w:t>
            </w:r>
          </w:p>
        </w:tc>
        <w:tc>
          <w:tcPr>
            <w:tcW w:w="971" w:type="dxa"/>
            <w:tcBorders>
              <w:top w:val="nil"/>
              <w:left w:val="nil"/>
              <w:bottom w:val="single" w:sz="4" w:space="0" w:color="auto"/>
              <w:right w:val="single" w:sz="4" w:space="0" w:color="auto"/>
            </w:tcBorders>
            <w:shd w:val="clear" w:color="auto" w:fill="auto"/>
            <w:noWrap/>
            <w:vAlign w:val="center"/>
            <w:hideMark/>
          </w:tcPr>
          <w:p w14:paraId="2225680D"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33" w:type="dxa"/>
            <w:tcBorders>
              <w:top w:val="nil"/>
              <w:left w:val="nil"/>
              <w:bottom w:val="single" w:sz="4" w:space="0" w:color="auto"/>
              <w:right w:val="single" w:sz="4" w:space="0" w:color="auto"/>
            </w:tcBorders>
            <w:shd w:val="clear" w:color="auto" w:fill="auto"/>
            <w:vAlign w:val="center"/>
            <w:hideMark/>
          </w:tcPr>
          <w:p w14:paraId="10158A00"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1</w:t>
            </w:r>
          </w:p>
        </w:tc>
        <w:tc>
          <w:tcPr>
            <w:tcW w:w="1590" w:type="dxa"/>
            <w:tcBorders>
              <w:top w:val="nil"/>
              <w:left w:val="nil"/>
              <w:bottom w:val="single" w:sz="4" w:space="0" w:color="auto"/>
              <w:right w:val="single" w:sz="4" w:space="0" w:color="auto"/>
            </w:tcBorders>
            <w:shd w:val="clear" w:color="auto" w:fill="auto"/>
            <w:vAlign w:val="center"/>
            <w:hideMark/>
          </w:tcPr>
          <w:p w14:paraId="255BDC39"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30,000</w:t>
            </w:r>
          </w:p>
        </w:tc>
        <w:tc>
          <w:tcPr>
            <w:tcW w:w="1452" w:type="dxa"/>
            <w:tcBorders>
              <w:top w:val="nil"/>
              <w:left w:val="nil"/>
              <w:bottom w:val="single" w:sz="4" w:space="0" w:color="auto"/>
              <w:right w:val="single" w:sz="4" w:space="0" w:color="auto"/>
            </w:tcBorders>
            <w:shd w:val="clear" w:color="auto" w:fill="auto"/>
            <w:vAlign w:val="center"/>
            <w:hideMark/>
          </w:tcPr>
          <w:p w14:paraId="501C2F5A"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6,077,500</w:t>
            </w:r>
          </w:p>
        </w:tc>
      </w:tr>
      <w:tr w:rsidR="00665150" w:rsidRPr="003116BB" w14:paraId="77009FD3" w14:textId="77777777" w:rsidTr="00147A4D">
        <w:trPr>
          <w:trHeight w:val="308"/>
        </w:trPr>
        <w:tc>
          <w:tcPr>
            <w:tcW w:w="1126" w:type="dxa"/>
            <w:vMerge/>
            <w:tcBorders>
              <w:top w:val="nil"/>
              <w:left w:val="single" w:sz="4" w:space="0" w:color="auto"/>
              <w:bottom w:val="single" w:sz="4" w:space="0" w:color="000000"/>
              <w:right w:val="single" w:sz="4" w:space="0" w:color="auto"/>
            </w:tcBorders>
            <w:vAlign w:val="center"/>
            <w:hideMark/>
          </w:tcPr>
          <w:p w14:paraId="2421E93C"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center"/>
            <w:hideMark/>
          </w:tcPr>
          <w:p w14:paraId="43FD6482"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Bovino</w:t>
            </w:r>
          </w:p>
        </w:tc>
        <w:tc>
          <w:tcPr>
            <w:tcW w:w="1233" w:type="dxa"/>
            <w:tcBorders>
              <w:top w:val="nil"/>
              <w:left w:val="nil"/>
              <w:bottom w:val="single" w:sz="4" w:space="0" w:color="auto"/>
              <w:right w:val="single" w:sz="4" w:space="0" w:color="auto"/>
            </w:tcBorders>
            <w:shd w:val="clear" w:color="auto" w:fill="auto"/>
            <w:vAlign w:val="center"/>
            <w:hideMark/>
          </w:tcPr>
          <w:p w14:paraId="6B05B487"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2</w:t>
            </w:r>
          </w:p>
        </w:tc>
        <w:tc>
          <w:tcPr>
            <w:tcW w:w="1590" w:type="dxa"/>
            <w:tcBorders>
              <w:top w:val="nil"/>
              <w:left w:val="nil"/>
              <w:bottom w:val="single" w:sz="4" w:space="0" w:color="auto"/>
              <w:right w:val="single" w:sz="4" w:space="0" w:color="auto"/>
            </w:tcBorders>
            <w:shd w:val="clear" w:color="auto" w:fill="auto"/>
            <w:vAlign w:val="center"/>
            <w:hideMark/>
          </w:tcPr>
          <w:p w14:paraId="54EB8F0F"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78,194</w:t>
            </w:r>
          </w:p>
        </w:tc>
        <w:tc>
          <w:tcPr>
            <w:tcW w:w="1452" w:type="dxa"/>
            <w:tcBorders>
              <w:top w:val="nil"/>
              <w:left w:val="nil"/>
              <w:bottom w:val="single" w:sz="4" w:space="0" w:color="auto"/>
              <w:right w:val="single" w:sz="4" w:space="0" w:color="auto"/>
            </w:tcBorders>
            <w:shd w:val="clear" w:color="auto" w:fill="auto"/>
            <w:vAlign w:val="center"/>
            <w:hideMark/>
          </w:tcPr>
          <w:p w14:paraId="6BDC2191"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1,954,850</w:t>
            </w:r>
          </w:p>
        </w:tc>
      </w:tr>
      <w:tr w:rsidR="00665150" w:rsidRPr="003116BB" w14:paraId="79E58905" w14:textId="77777777" w:rsidTr="00147A4D">
        <w:trPr>
          <w:trHeight w:val="308"/>
        </w:trPr>
        <w:tc>
          <w:tcPr>
            <w:tcW w:w="1126" w:type="dxa"/>
            <w:vMerge/>
            <w:tcBorders>
              <w:top w:val="nil"/>
              <w:left w:val="single" w:sz="4" w:space="0" w:color="auto"/>
              <w:bottom w:val="single" w:sz="4" w:space="0" w:color="000000"/>
              <w:right w:val="single" w:sz="4" w:space="0" w:color="auto"/>
            </w:tcBorders>
            <w:vAlign w:val="center"/>
            <w:hideMark/>
          </w:tcPr>
          <w:p w14:paraId="6E004E12"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center"/>
            <w:hideMark/>
          </w:tcPr>
          <w:p w14:paraId="1CC00273"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Caprino</w:t>
            </w:r>
          </w:p>
        </w:tc>
        <w:tc>
          <w:tcPr>
            <w:tcW w:w="1233" w:type="dxa"/>
            <w:tcBorders>
              <w:top w:val="nil"/>
              <w:left w:val="nil"/>
              <w:bottom w:val="single" w:sz="4" w:space="0" w:color="000000"/>
              <w:right w:val="single" w:sz="4" w:space="0" w:color="000000"/>
            </w:tcBorders>
            <w:shd w:val="clear" w:color="auto" w:fill="auto"/>
            <w:vAlign w:val="center"/>
            <w:hideMark/>
          </w:tcPr>
          <w:p w14:paraId="0D2ABDA3"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4</w:t>
            </w:r>
          </w:p>
        </w:tc>
        <w:tc>
          <w:tcPr>
            <w:tcW w:w="1590" w:type="dxa"/>
            <w:tcBorders>
              <w:top w:val="nil"/>
              <w:left w:val="nil"/>
              <w:bottom w:val="single" w:sz="4" w:space="0" w:color="000000"/>
              <w:right w:val="single" w:sz="4" w:space="0" w:color="000000"/>
            </w:tcBorders>
            <w:shd w:val="clear" w:color="auto" w:fill="auto"/>
            <w:vAlign w:val="center"/>
            <w:hideMark/>
          </w:tcPr>
          <w:p w14:paraId="3BB9D11C"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64,320</w:t>
            </w:r>
          </w:p>
        </w:tc>
        <w:tc>
          <w:tcPr>
            <w:tcW w:w="1452" w:type="dxa"/>
            <w:tcBorders>
              <w:top w:val="nil"/>
              <w:left w:val="nil"/>
              <w:bottom w:val="single" w:sz="4" w:space="0" w:color="000000"/>
              <w:right w:val="single" w:sz="4" w:space="0" w:color="000000"/>
            </w:tcBorders>
            <w:shd w:val="clear" w:color="auto" w:fill="auto"/>
            <w:vAlign w:val="center"/>
            <w:hideMark/>
          </w:tcPr>
          <w:p w14:paraId="6297F02B"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804,000</w:t>
            </w:r>
          </w:p>
        </w:tc>
      </w:tr>
      <w:tr w:rsidR="00665150" w:rsidRPr="003116BB" w14:paraId="4372FA4C" w14:textId="77777777" w:rsidTr="00147A4D">
        <w:trPr>
          <w:trHeight w:val="308"/>
        </w:trPr>
        <w:tc>
          <w:tcPr>
            <w:tcW w:w="1126" w:type="dxa"/>
            <w:vMerge/>
            <w:tcBorders>
              <w:top w:val="nil"/>
              <w:left w:val="single" w:sz="4" w:space="0" w:color="auto"/>
              <w:bottom w:val="single" w:sz="4" w:space="0" w:color="000000"/>
              <w:right w:val="single" w:sz="4" w:space="0" w:color="auto"/>
            </w:tcBorders>
            <w:vAlign w:val="center"/>
            <w:hideMark/>
          </w:tcPr>
          <w:p w14:paraId="75C67821"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center"/>
            <w:hideMark/>
          </w:tcPr>
          <w:p w14:paraId="59FB78CE"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Ovino</w:t>
            </w:r>
          </w:p>
        </w:tc>
        <w:tc>
          <w:tcPr>
            <w:tcW w:w="1233" w:type="dxa"/>
            <w:tcBorders>
              <w:top w:val="nil"/>
              <w:left w:val="nil"/>
              <w:bottom w:val="single" w:sz="4" w:space="0" w:color="000000"/>
              <w:right w:val="single" w:sz="4" w:space="0" w:color="000000"/>
            </w:tcBorders>
            <w:shd w:val="clear" w:color="auto" w:fill="auto"/>
            <w:vAlign w:val="center"/>
            <w:hideMark/>
          </w:tcPr>
          <w:p w14:paraId="1F56698E"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1</w:t>
            </w:r>
          </w:p>
        </w:tc>
        <w:tc>
          <w:tcPr>
            <w:tcW w:w="1590" w:type="dxa"/>
            <w:tcBorders>
              <w:top w:val="nil"/>
              <w:left w:val="nil"/>
              <w:bottom w:val="single" w:sz="4" w:space="0" w:color="000000"/>
              <w:right w:val="single" w:sz="4" w:space="0" w:color="000000"/>
            </w:tcBorders>
            <w:shd w:val="clear" w:color="auto" w:fill="auto"/>
            <w:vAlign w:val="center"/>
            <w:hideMark/>
          </w:tcPr>
          <w:p w14:paraId="511C2395"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24,000</w:t>
            </w:r>
          </w:p>
        </w:tc>
        <w:tc>
          <w:tcPr>
            <w:tcW w:w="1452" w:type="dxa"/>
            <w:tcBorders>
              <w:top w:val="nil"/>
              <w:left w:val="nil"/>
              <w:bottom w:val="single" w:sz="4" w:space="0" w:color="000000"/>
              <w:right w:val="single" w:sz="4" w:space="0" w:color="000000"/>
            </w:tcBorders>
            <w:shd w:val="clear" w:color="auto" w:fill="auto"/>
            <w:vAlign w:val="center"/>
            <w:hideMark/>
          </w:tcPr>
          <w:p w14:paraId="3F8DF168" w14:textId="77777777" w:rsidR="00665150" w:rsidRPr="00216153" w:rsidRDefault="00665150" w:rsidP="00147A4D">
            <w:pPr>
              <w:spacing w:after="0" w:line="240" w:lineRule="auto"/>
              <w:jc w:val="center"/>
              <w:rPr>
                <w:rFonts w:eastAsia="Times New Roman"/>
                <w:color w:val="4C4747"/>
                <w:spacing w:val="0"/>
              </w:rPr>
            </w:pPr>
            <w:r w:rsidRPr="00216153">
              <w:rPr>
                <w:rFonts w:eastAsia="Times New Roman"/>
                <w:color w:val="4C4747"/>
                <w:spacing w:val="0"/>
              </w:rPr>
              <w:t>400,000</w:t>
            </w:r>
          </w:p>
        </w:tc>
      </w:tr>
      <w:tr w:rsidR="00665150" w:rsidRPr="003116BB" w14:paraId="3A669F0F" w14:textId="77777777" w:rsidTr="009B252C">
        <w:trPr>
          <w:trHeight w:val="308"/>
        </w:trPr>
        <w:tc>
          <w:tcPr>
            <w:tcW w:w="1126" w:type="dxa"/>
            <w:vMerge/>
            <w:tcBorders>
              <w:top w:val="nil"/>
              <w:left w:val="single" w:sz="4" w:space="0" w:color="auto"/>
              <w:bottom w:val="single" w:sz="4" w:space="0" w:color="000000"/>
              <w:right w:val="single" w:sz="4" w:space="0" w:color="auto"/>
            </w:tcBorders>
            <w:vAlign w:val="center"/>
            <w:hideMark/>
          </w:tcPr>
          <w:p w14:paraId="2CF91572"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bottom"/>
            <w:hideMark/>
          </w:tcPr>
          <w:p w14:paraId="6AB8761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33" w:type="dxa"/>
            <w:tcBorders>
              <w:top w:val="nil"/>
              <w:left w:val="nil"/>
              <w:bottom w:val="single" w:sz="4" w:space="0" w:color="000000"/>
              <w:right w:val="single" w:sz="4" w:space="0" w:color="000000"/>
            </w:tcBorders>
            <w:shd w:val="clear" w:color="auto" w:fill="auto"/>
            <w:vAlign w:val="center"/>
            <w:hideMark/>
          </w:tcPr>
          <w:p w14:paraId="4197AC6C"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8</w:t>
            </w:r>
          </w:p>
        </w:tc>
        <w:tc>
          <w:tcPr>
            <w:tcW w:w="1590" w:type="dxa"/>
            <w:tcBorders>
              <w:top w:val="nil"/>
              <w:left w:val="nil"/>
              <w:bottom w:val="single" w:sz="4" w:space="0" w:color="000000"/>
              <w:right w:val="single" w:sz="4" w:space="0" w:color="000000"/>
            </w:tcBorders>
            <w:shd w:val="clear" w:color="auto" w:fill="auto"/>
            <w:vAlign w:val="center"/>
            <w:hideMark/>
          </w:tcPr>
          <w:p w14:paraId="72BE7111"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196,514</w:t>
            </w:r>
          </w:p>
        </w:tc>
        <w:tc>
          <w:tcPr>
            <w:tcW w:w="1452" w:type="dxa"/>
            <w:tcBorders>
              <w:top w:val="nil"/>
              <w:left w:val="nil"/>
              <w:bottom w:val="single" w:sz="4" w:space="0" w:color="000000"/>
              <w:right w:val="single" w:sz="4" w:space="0" w:color="000000"/>
            </w:tcBorders>
            <w:shd w:val="clear" w:color="auto" w:fill="auto"/>
            <w:vAlign w:val="center"/>
            <w:hideMark/>
          </w:tcPr>
          <w:p w14:paraId="0F047E1C"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9,236,350</w:t>
            </w:r>
          </w:p>
        </w:tc>
      </w:tr>
      <w:tr w:rsidR="00665150" w:rsidRPr="003116BB" w14:paraId="7AF09181" w14:textId="77777777" w:rsidTr="009B252C">
        <w:trPr>
          <w:trHeight w:val="323"/>
        </w:trPr>
        <w:tc>
          <w:tcPr>
            <w:tcW w:w="1126" w:type="dxa"/>
            <w:vMerge/>
            <w:tcBorders>
              <w:top w:val="nil"/>
              <w:left w:val="single" w:sz="4" w:space="0" w:color="auto"/>
              <w:bottom w:val="single" w:sz="4" w:space="0" w:color="000000"/>
              <w:right w:val="single" w:sz="4" w:space="0" w:color="auto"/>
            </w:tcBorders>
            <w:vAlign w:val="center"/>
            <w:hideMark/>
          </w:tcPr>
          <w:p w14:paraId="0DF0E6B5"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center"/>
            <w:hideMark/>
          </w:tcPr>
          <w:p w14:paraId="6DCF629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33" w:type="dxa"/>
            <w:tcBorders>
              <w:top w:val="nil"/>
              <w:left w:val="nil"/>
              <w:bottom w:val="single" w:sz="4" w:space="0" w:color="000000"/>
              <w:right w:val="single" w:sz="4" w:space="0" w:color="000000"/>
            </w:tcBorders>
            <w:shd w:val="clear" w:color="auto" w:fill="auto"/>
            <w:vAlign w:val="center"/>
            <w:hideMark/>
          </w:tcPr>
          <w:p w14:paraId="4805A3C7"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1,689</w:t>
            </w:r>
          </w:p>
        </w:tc>
        <w:tc>
          <w:tcPr>
            <w:tcW w:w="1590" w:type="dxa"/>
            <w:tcBorders>
              <w:top w:val="nil"/>
              <w:left w:val="nil"/>
              <w:bottom w:val="single" w:sz="4" w:space="0" w:color="000000"/>
              <w:right w:val="single" w:sz="4" w:space="0" w:color="000000"/>
            </w:tcBorders>
            <w:shd w:val="clear" w:color="auto" w:fill="auto"/>
            <w:vAlign w:val="center"/>
            <w:hideMark/>
          </w:tcPr>
          <w:p w14:paraId="1B68E53C"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41,591,868</w:t>
            </w:r>
          </w:p>
        </w:tc>
        <w:tc>
          <w:tcPr>
            <w:tcW w:w="1452" w:type="dxa"/>
            <w:tcBorders>
              <w:top w:val="nil"/>
              <w:left w:val="nil"/>
              <w:bottom w:val="single" w:sz="4" w:space="0" w:color="000000"/>
              <w:right w:val="single" w:sz="4" w:space="0" w:color="000000"/>
            </w:tcBorders>
            <w:shd w:val="clear" w:color="auto" w:fill="auto"/>
            <w:vAlign w:val="center"/>
            <w:hideMark/>
          </w:tcPr>
          <w:p w14:paraId="222EDD68" w14:textId="77777777" w:rsidR="00665150" w:rsidRPr="00216153" w:rsidRDefault="00665150" w:rsidP="009B252C">
            <w:pPr>
              <w:spacing w:after="0" w:line="240" w:lineRule="auto"/>
              <w:jc w:val="center"/>
              <w:rPr>
                <w:rFonts w:eastAsia="Times New Roman"/>
                <w:b/>
                <w:bCs/>
                <w:color w:val="4C4747"/>
                <w:spacing w:val="0"/>
              </w:rPr>
            </w:pPr>
            <w:r w:rsidRPr="00216153">
              <w:rPr>
                <w:rFonts w:eastAsia="Times New Roman"/>
                <w:b/>
                <w:bCs/>
                <w:color w:val="4C4747"/>
                <w:spacing w:val="0"/>
              </w:rPr>
              <w:t>1,066,401,346</w:t>
            </w:r>
          </w:p>
        </w:tc>
      </w:tr>
      <w:tr w:rsidR="00665150" w:rsidRPr="003116BB" w14:paraId="6CEDBF59" w14:textId="77777777" w:rsidTr="00802B37">
        <w:trPr>
          <w:trHeight w:val="323"/>
        </w:trPr>
        <w:tc>
          <w:tcPr>
            <w:tcW w:w="1126" w:type="dxa"/>
            <w:vMerge/>
            <w:tcBorders>
              <w:top w:val="nil"/>
              <w:left w:val="single" w:sz="4" w:space="0" w:color="auto"/>
              <w:bottom w:val="single" w:sz="4" w:space="0" w:color="000000"/>
              <w:right w:val="single" w:sz="4" w:space="0" w:color="auto"/>
            </w:tcBorders>
            <w:vAlign w:val="center"/>
            <w:hideMark/>
          </w:tcPr>
          <w:p w14:paraId="7A0B00F0" w14:textId="77777777" w:rsidR="00665150" w:rsidRPr="00216153" w:rsidRDefault="00665150" w:rsidP="00802B37">
            <w:pPr>
              <w:spacing w:after="0" w:line="240" w:lineRule="auto"/>
              <w:rPr>
                <w:rFonts w:eastAsia="Times New Roman"/>
                <w:color w:val="4C4747"/>
                <w:spacing w:val="0"/>
              </w:rPr>
            </w:pPr>
          </w:p>
        </w:tc>
        <w:tc>
          <w:tcPr>
            <w:tcW w:w="971" w:type="dxa"/>
            <w:tcBorders>
              <w:top w:val="nil"/>
              <w:left w:val="nil"/>
              <w:bottom w:val="single" w:sz="4" w:space="0" w:color="auto"/>
              <w:right w:val="single" w:sz="4" w:space="0" w:color="auto"/>
            </w:tcBorders>
            <w:shd w:val="clear" w:color="auto" w:fill="auto"/>
            <w:noWrap/>
            <w:vAlign w:val="center"/>
            <w:hideMark/>
          </w:tcPr>
          <w:p w14:paraId="132FF9C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33" w:type="dxa"/>
            <w:tcBorders>
              <w:top w:val="nil"/>
              <w:left w:val="nil"/>
              <w:bottom w:val="single" w:sz="4" w:space="0" w:color="000000"/>
              <w:right w:val="single" w:sz="4" w:space="0" w:color="000000"/>
            </w:tcBorders>
            <w:shd w:val="clear" w:color="auto" w:fill="auto"/>
            <w:hideMark/>
          </w:tcPr>
          <w:p w14:paraId="328E84F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90" w:type="dxa"/>
            <w:tcBorders>
              <w:top w:val="nil"/>
              <w:left w:val="nil"/>
              <w:bottom w:val="single" w:sz="4" w:space="0" w:color="000000"/>
              <w:right w:val="single" w:sz="4" w:space="0" w:color="000000"/>
            </w:tcBorders>
            <w:shd w:val="clear" w:color="auto" w:fill="auto"/>
            <w:vAlign w:val="center"/>
            <w:hideMark/>
          </w:tcPr>
          <w:p w14:paraId="208EBAC3"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52" w:type="dxa"/>
            <w:tcBorders>
              <w:top w:val="nil"/>
              <w:left w:val="nil"/>
              <w:bottom w:val="single" w:sz="4" w:space="0" w:color="000000"/>
              <w:right w:val="single" w:sz="4" w:space="0" w:color="000000"/>
            </w:tcBorders>
            <w:shd w:val="clear" w:color="auto" w:fill="auto"/>
            <w:vAlign w:val="center"/>
            <w:hideMark/>
          </w:tcPr>
          <w:p w14:paraId="1E9FA0E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77D2A0F4" w14:textId="77777777" w:rsidR="00665150" w:rsidRDefault="00665150" w:rsidP="00665150">
      <w:pPr>
        <w:rPr>
          <w:rFonts w:eastAsia="Calibri"/>
          <w:color w:val="4C4747"/>
          <w:lang w:val="es-ES"/>
        </w:rPr>
      </w:pPr>
    </w:p>
    <w:p w14:paraId="6675B8EF" w14:textId="38323330" w:rsidR="00665150" w:rsidRDefault="00665150" w:rsidP="00665150">
      <w:pPr>
        <w:rPr>
          <w:rFonts w:eastAsia="Calibri"/>
          <w:color w:val="4C4747"/>
          <w:lang w:val="es-ES"/>
        </w:rPr>
      </w:pPr>
      <w:r>
        <w:rPr>
          <w:noProof/>
          <w:lang w:val="en-US"/>
        </w:rPr>
        <w:drawing>
          <wp:inline distT="0" distB="0" distL="0" distR="0" wp14:anchorId="3A9E9E81" wp14:editId="515877B5">
            <wp:extent cx="2085975" cy="1390650"/>
            <wp:effectExtent l="0" t="0" r="9525" b="19050"/>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lang w:val="en-US"/>
        </w:rPr>
        <w:t xml:space="preserve"> </w:t>
      </w:r>
      <w:r w:rsidR="000C726E">
        <w:rPr>
          <w:lang w:val="en-US"/>
        </w:rPr>
        <w:t xml:space="preserve">    </w:t>
      </w:r>
      <w:r>
        <w:rPr>
          <w:lang w:val="en-US"/>
        </w:rPr>
        <w:t xml:space="preserve"> </w:t>
      </w:r>
      <w:r>
        <w:rPr>
          <w:noProof/>
          <w:lang w:val="en-US"/>
        </w:rPr>
        <w:drawing>
          <wp:inline distT="0" distB="0" distL="0" distR="0" wp14:anchorId="3ED41AF6" wp14:editId="60F4EE35">
            <wp:extent cx="2085975" cy="1400175"/>
            <wp:effectExtent l="0" t="0" r="9525" b="9525"/>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D44923F"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AAB6A87" w14:textId="77777777" w:rsidR="00665150" w:rsidRDefault="00665150" w:rsidP="00665150">
      <w:pPr>
        <w:rPr>
          <w:rFonts w:eastAsia="Calibri"/>
          <w:color w:val="4C4747"/>
          <w:lang w:val="es-ES"/>
        </w:rPr>
      </w:pPr>
    </w:p>
    <w:tbl>
      <w:tblPr>
        <w:tblW w:w="6419" w:type="dxa"/>
        <w:tblLook w:val="04A0" w:firstRow="1" w:lastRow="0" w:firstColumn="1" w:lastColumn="0" w:noHBand="0" w:noVBand="1"/>
      </w:tblPr>
      <w:tblGrid>
        <w:gridCol w:w="1203"/>
        <w:gridCol w:w="1005"/>
        <w:gridCol w:w="1376"/>
        <w:gridCol w:w="1591"/>
        <w:gridCol w:w="1596"/>
      </w:tblGrid>
      <w:tr w:rsidR="00665150" w:rsidRPr="003116BB" w14:paraId="36B7C319" w14:textId="77777777" w:rsidTr="00802B37">
        <w:trPr>
          <w:trHeight w:val="378"/>
        </w:trPr>
        <w:tc>
          <w:tcPr>
            <w:tcW w:w="6419" w:type="dxa"/>
            <w:gridSpan w:val="5"/>
            <w:tcBorders>
              <w:top w:val="nil"/>
              <w:left w:val="nil"/>
              <w:bottom w:val="nil"/>
              <w:right w:val="nil"/>
            </w:tcBorders>
            <w:shd w:val="clear" w:color="auto" w:fill="auto"/>
            <w:noWrap/>
            <w:vAlign w:val="bottom"/>
            <w:hideMark/>
          </w:tcPr>
          <w:p w14:paraId="7D22AF9B" w14:textId="0FAA3682" w:rsidR="00665150" w:rsidRPr="00216153" w:rsidRDefault="000C53DB" w:rsidP="00802B37">
            <w:pPr>
              <w:spacing w:after="0" w:line="240" w:lineRule="auto"/>
              <w:jc w:val="center"/>
              <w:rPr>
                <w:rFonts w:eastAsia="Times New Roman"/>
                <w:b/>
                <w:bCs/>
                <w:color w:val="4C4747"/>
                <w:spacing w:val="0"/>
                <w:sz w:val="28"/>
                <w:szCs w:val="28"/>
              </w:rPr>
            </w:pPr>
            <w:r w:rsidRPr="00216153">
              <w:rPr>
                <w:rFonts w:eastAsia="Times New Roman"/>
                <w:b/>
                <w:bCs/>
                <w:color w:val="4C4747"/>
                <w:spacing w:val="0"/>
                <w:sz w:val="28"/>
                <w:szCs w:val="28"/>
              </w:rPr>
              <w:t xml:space="preserve">3.2  </w:t>
            </w:r>
            <w:r w:rsidR="00665150" w:rsidRPr="00216153">
              <w:rPr>
                <w:rFonts w:eastAsia="Times New Roman"/>
                <w:b/>
                <w:bCs/>
                <w:color w:val="4C4747"/>
                <w:spacing w:val="0"/>
                <w:sz w:val="28"/>
                <w:szCs w:val="28"/>
              </w:rPr>
              <w:t>Reporte de pólizas pecuarias suscritas</w:t>
            </w:r>
          </w:p>
        </w:tc>
      </w:tr>
      <w:tr w:rsidR="00665150" w:rsidRPr="003116BB" w14:paraId="32FDACDE" w14:textId="77777777" w:rsidTr="00802B37">
        <w:trPr>
          <w:trHeight w:val="378"/>
        </w:trPr>
        <w:tc>
          <w:tcPr>
            <w:tcW w:w="1063" w:type="dxa"/>
            <w:tcBorders>
              <w:top w:val="nil"/>
              <w:left w:val="nil"/>
              <w:bottom w:val="nil"/>
              <w:right w:val="nil"/>
            </w:tcBorders>
            <w:shd w:val="clear" w:color="auto" w:fill="auto"/>
            <w:noWrap/>
            <w:vAlign w:val="bottom"/>
            <w:hideMark/>
          </w:tcPr>
          <w:p w14:paraId="42C45E3D" w14:textId="77777777" w:rsidR="00665150" w:rsidRPr="003116BB" w:rsidRDefault="00665150" w:rsidP="00802B37">
            <w:pPr>
              <w:spacing w:after="0" w:line="240" w:lineRule="auto"/>
              <w:jc w:val="center"/>
              <w:rPr>
                <w:rFonts w:eastAsia="Times New Roman"/>
                <w:b/>
                <w:bCs/>
                <w:color w:val="4C4747"/>
                <w:spacing w:val="0"/>
                <w:sz w:val="28"/>
                <w:szCs w:val="28"/>
              </w:rPr>
            </w:pPr>
          </w:p>
        </w:tc>
        <w:tc>
          <w:tcPr>
            <w:tcW w:w="1005" w:type="dxa"/>
            <w:tcBorders>
              <w:top w:val="nil"/>
              <w:left w:val="nil"/>
              <w:bottom w:val="nil"/>
              <w:right w:val="nil"/>
            </w:tcBorders>
            <w:shd w:val="clear" w:color="auto" w:fill="auto"/>
            <w:noWrap/>
            <w:vAlign w:val="bottom"/>
            <w:hideMark/>
          </w:tcPr>
          <w:p w14:paraId="026020EE" w14:textId="77777777" w:rsidR="00665150" w:rsidRPr="00216153" w:rsidRDefault="00665150" w:rsidP="00802B37">
            <w:pPr>
              <w:spacing w:after="0" w:line="240" w:lineRule="auto"/>
              <w:jc w:val="center"/>
              <w:rPr>
                <w:rFonts w:eastAsia="Times New Roman"/>
                <w:color w:val="4C4747"/>
                <w:spacing w:val="0"/>
                <w:sz w:val="20"/>
                <w:szCs w:val="20"/>
              </w:rPr>
            </w:pPr>
          </w:p>
        </w:tc>
        <w:tc>
          <w:tcPr>
            <w:tcW w:w="1273" w:type="dxa"/>
            <w:tcBorders>
              <w:top w:val="nil"/>
              <w:left w:val="nil"/>
              <w:bottom w:val="nil"/>
              <w:right w:val="nil"/>
            </w:tcBorders>
            <w:shd w:val="clear" w:color="auto" w:fill="auto"/>
            <w:noWrap/>
            <w:vAlign w:val="bottom"/>
            <w:hideMark/>
          </w:tcPr>
          <w:p w14:paraId="3CDC0AFA" w14:textId="77777777" w:rsidR="00665150" w:rsidRPr="00216153" w:rsidRDefault="00665150" w:rsidP="00802B37">
            <w:pPr>
              <w:spacing w:after="0" w:line="240" w:lineRule="auto"/>
              <w:jc w:val="center"/>
              <w:rPr>
                <w:rFonts w:eastAsia="Times New Roman"/>
                <w:color w:val="4C4747"/>
                <w:spacing w:val="0"/>
                <w:sz w:val="20"/>
                <w:szCs w:val="20"/>
              </w:rPr>
            </w:pPr>
          </w:p>
        </w:tc>
        <w:tc>
          <w:tcPr>
            <w:tcW w:w="1591" w:type="dxa"/>
            <w:tcBorders>
              <w:top w:val="nil"/>
              <w:left w:val="nil"/>
              <w:bottom w:val="nil"/>
              <w:right w:val="nil"/>
            </w:tcBorders>
            <w:shd w:val="clear" w:color="auto" w:fill="auto"/>
            <w:noWrap/>
            <w:vAlign w:val="bottom"/>
            <w:hideMark/>
          </w:tcPr>
          <w:p w14:paraId="609DDB5B" w14:textId="77777777" w:rsidR="00665150" w:rsidRPr="00216153" w:rsidRDefault="00665150" w:rsidP="00802B37">
            <w:pPr>
              <w:spacing w:after="0" w:line="240" w:lineRule="auto"/>
              <w:jc w:val="center"/>
              <w:rPr>
                <w:rFonts w:eastAsia="Times New Roman"/>
                <w:color w:val="4C4747"/>
                <w:spacing w:val="0"/>
                <w:sz w:val="20"/>
                <w:szCs w:val="20"/>
              </w:rPr>
            </w:pPr>
          </w:p>
        </w:tc>
        <w:tc>
          <w:tcPr>
            <w:tcW w:w="1484" w:type="dxa"/>
            <w:tcBorders>
              <w:top w:val="nil"/>
              <w:left w:val="nil"/>
              <w:bottom w:val="nil"/>
              <w:right w:val="nil"/>
            </w:tcBorders>
            <w:shd w:val="clear" w:color="auto" w:fill="auto"/>
            <w:noWrap/>
            <w:vAlign w:val="bottom"/>
            <w:hideMark/>
          </w:tcPr>
          <w:p w14:paraId="22F52E4B" w14:textId="77777777" w:rsidR="00665150" w:rsidRPr="00216153" w:rsidRDefault="00665150" w:rsidP="00802B37">
            <w:pPr>
              <w:spacing w:after="0" w:line="240" w:lineRule="auto"/>
              <w:jc w:val="center"/>
              <w:rPr>
                <w:rFonts w:eastAsia="Times New Roman"/>
                <w:color w:val="4C4747"/>
                <w:spacing w:val="0"/>
                <w:sz w:val="20"/>
                <w:szCs w:val="20"/>
              </w:rPr>
            </w:pPr>
          </w:p>
        </w:tc>
      </w:tr>
      <w:tr w:rsidR="00665150" w:rsidRPr="003116BB" w14:paraId="115E00E9" w14:textId="77777777" w:rsidTr="00802B37">
        <w:trPr>
          <w:trHeight w:val="317"/>
        </w:trPr>
        <w:tc>
          <w:tcPr>
            <w:tcW w:w="1063" w:type="dxa"/>
            <w:tcBorders>
              <w:top w:val="nil"/>
              <w:left w:val="nil"/>
              <w:bottom w:val="nil"/>
              <w:right w:val="nil"/>
            </w:tcBorders>
            <w:shd w:val="clear" w:color="auto" w:fill="auto"/>
            <w:noWrap/>
            <w:vAlign w:val="bottom"/>
            <w:hideMark/>
          </w:tcPr>
          <w:p w14:paraId="48DD8E46"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Año:</w:t>
            </w:r>
          </w:p>
        </w:tc>
        <w:tc>
          <w:tcPr>
            <w:tcW w:w="1005" w:type="dxa"/>
            <w:tcBorders>
              <w:top w:val="nil"/>
              <w:left w:val="nil"/>
              <w:bottom w:val="nil"/>
              <w:right w:val="nil"/>
            </w:tcBorders>
            <w:shd w:val="clear" w:color="auto" w:fill="auto"/>
            <w:noWrap/>
            <w:vAlign w:val="center"/>
            <w:hideMark/>
          </w:tcPr>
          <w:p w14:paraId="76A7F429"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2024</w:t>
            </w:r>
          </w:p>
        </w:tc>
        <w:tc>
          <w:tcPr>
            <w:tcW w:w="1273" w:type="dxa"/>
            <w:tcBorders>
              <w:top w:val="nil"/>
              <w:left w:val="nil"/>
              <w:bottom w:val="nil"/>
              <w:right w:val="nil"/>
            </w:tcBorders>
            <w:shd w:val="clear" w:color="auto" w:fill="auto"/>
            <w:noWrap/>
            <w:vAlign w:val="bottom"/>
            <w:hideMark/>
          </w:tcPr>
          <w:p w14:paraId="244EB5D8" w14:textId="77777777" w:rsidR="00665150" w:rsidRPr="00216153" w:rsidRDefault="00665150" w:rsidP="00802B37">
            <w:pPr>
              <w:spacing w:after="0" w:line="240" w:lineRule="auto"/>
              <w:rPr>
                <w:rFonts w:eastAsia="Times New Roman"/>
                <w:color w:val="4C4747"/>
                <w:spacing w:val="0"/>
              </w:rPr>
            </w:pPr>
          </w:p>
        </w:tc>
        <w:tc>
          <w:tcPr>
            <w:tcW w:w="1591" w:type="dxa"/>
            <w:tcBorders>
              <w:top w:val="nil"/>
              <w:left w:val="nil"/>
              <w:bottom w:val="nil"/>
              <w:right w:val="nil"/>
            </w:tcBorders>
            <w:shd w:val="clear" w:color="auto" w:fill="auto"/>
            <w:noWrap/>
            <w:vAlign w:val="bottom"/>
            <w:hideMark/>
          </w:tcPr>
          <w:p w14:paraId="7AA2D723"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Categoría:</w:t>
            </w:r>
          </w:p>
        </w:tc>
        <w:tc>
          <w:tcPr>
            <w:tcW w:w="1484" w:type="dxa"/>
            <w:tcBorders>
              <w:top w:val="nil"/>
              <w:left w:val="nil"/>
              <w:bottom w:val="nil"/>
              <w:right w:val="nil"/>
            </w:tcBorders>
            <w:shd w:val="clear" w:color="auto" w:fill="auto"/>
            <w:noWrap/>
            <w:vAlign w:val="bottom"/>
            <w:hideMark/>
          </w:tcPr>
          <w:p w14:paraId="54245858"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Pecuaria</w:t>
            </w:r>
          </w:p>
        </w:tc>
      </w:tr>
      <w:tr w:rsidR="00665150" w:rsidRPr="003116BB" w14:paraId="5F9E82C3" w14:textId="77777777" w:rsidTr="00802B37">
        <w:trPr>
          <w:trHeight w:val="635"/>
        </w:trPr>
        <w:tc>
          <w:tcPr>
            <w:tcW w:w="1063" w:type="dxa"/>
            <w:tcBorders>
              <w:top w:val="nil"/>
              <w:left w:val="nil"/>
              <w:bottom w:val="nil"/>
              <w:right w:val="nil"/>
            </w:tcBorders>
            <w:shd w:val="clear" w:color="auto" w:fill="auto"/>
            <w:noWrap/>
            <w:vAlign w:val="center"/>
            <w:hideMark/>
          </w:tcPr>
          <w:p w14:paraId="5E55B56C" w14:textId="77777777" w:rsidR="00665150" w:rsidRPr="003116BB" w:rsidRDefault="00665150" w:rsidP="00802B37">
            <w:pPr>
              <w:spacing w:after="0" w:line="240" w:lineRule="auto"/>
              <w:rPr>
                <w:rFonts w:eastAsia="Times New Roman"/>
                <w:b/>
                <w:bCs/>
                <w:color w:val="4C4747"/>
                <w:spacing w:val="0"/>
              </w:rPr>
            </w:pPr>
            <w:r w:rsidRPr="003116BB">
              <w:rPr>
                <w:rFonts w:eastAsia="Times New Roman"/>
                <w:b/>
                <w:bCs/>
                <w:color w:val="4C4747"/>
                <w:spacing w:val="0"/>
              </w:rPr>
              <w:t>Periodo:</w:t>
            </w:r>
          </w:p>
        </w:tc>
        <w:tc>
          <w:tcPr>
            <w:tcW w:w="2278" w:type="dxa"/>
            <w:gridSpan w:val="2"/>
            <w:tcBorders>
              <w:top w:val="nil"/>
              <w:left w:val="nil"/>
              <w:bottom w:val="nil"/>
              <w:right w:val="nil"/>
            </w:tcBorders>
            <w:shd w:val="clear" w:color="auto" w:fill="auto"/>
            <w:vAlign w:val="center"/>
            <w:hideMark/>
          </w:tcPr>
          <w:p w14:paraId="191DD4B7"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01 enero - Dic.</w:t>
            </w:r>
          </w:p>
        </w:tc>
        <w:tc>
          <w:tcPr>
            <w:tcW w:w="1591" w:type="dxa"/>
            <w:tcBorders>
              <w:top w:val="nil"/>
              <w:left w:val="nil"/>
              <w:bottom w:val="nil"/>
              <w:right w:val="nil"/>
            </w:tcBorders>
            <w:shd w:val="clear" w:color="auto" w:fill="auto"/>
            <w:noWrap/>
            <w:vAlign w:val="center"/>
            <w:hideMark/>
          </w:tcPr>
          <w:p w14:paraId="28763A36" w14:textId="77777777" w:rsidR="00665150" w:rsidRPr="00216153" w:rsidRDefault="00665150" w:rsidP="00802B37">
            <w:pPr>
              <w:spacing w:after="0" w:line="240" w:lineRule="auto"/>
              <w:rPr>
                <w:rFonts w:eastAsia="Times New Roman"/>
                <w:b/>
                <w:bCs/>
                <w:color w:val="4C4747"/>
                <w:spacing w:val="0"/>
              </w:rPr>
            </w:pPr>
            <w:r w:rsidRPr="00216153">
              <w:rPr>
                <w:rFonts w:eastAsia="Times New Roman"/>
                <w:b/>
                <w:bCs/>
                <w:color w:val="4C4747"/>
                <w:spacing w:val="0"/>
              </w:rPr>
              <w:t>Estadística:</w:t>
            </w:r>
          </w:p>
        </w:tc>
        <w:tc>
          <w:tcPr>
            <w:tcW w:w="1484" w:type="dxa"/>
            <w:tcBorders>
              <w:top w:val="nil"/>
              <w:left w:val="nil"/>
              <w:bottom w:val="nil"/>
              <w:right w:val="nil"/>
            </w:tcBorders>
            <w:shd w:val="clear" w:color="auto" w:fill="auto"/>
            <w:vAlign w:val="bottom"/>
            <w:hideMark/>
          </w:tcPr>
          <w:p w14:paraId="5AA3F944" w14:textId="77777777" w:rsidR="00665150" w:rsidRPr="00216153" w:rsidRDefault="00665150" w:rsidP="00802B37">
            <w:pPr>
              <w:spacing w:after="0" w:line="240" w:lineRule="auto"/>
              <w:rPr>
                <w:rFonts w:eastAsia="Times New Roman"/>
                <w:color w:val="4C4747"/>
                <w:spacing w:val="0"/>
              </w:rPr>
            </w:pPr>
            <w:r w:rsidRPr="00216153">
              <w:rPr>
                <w:rFonts w:eastAsia="Times New Roman"/>
                <w:color w:val="4C4747"/>
                <w:spacing w:val="0"/>
              </w:rPr>
              <w:t>Prima y valor asegurado</w:t>
            </w:r>
          </w:p>
        </w:tc>
      </w:tr>
      <w:tr w:rsidR="00665150" w:rsidRPr="003116BB" w14:paraId="7DA1B375" w14:textId="77777777" w:rsidTr="00802B37">
        <w:trPr>
          <w:trHeight w:val="317"/>
        </w:trPr>
        <w:tc>
          <w:tcPr>
            <w:tcW w:w="1063" w:type="dxa"/>
            <w:tcBorders>
              <w:top w:val="nil"/>
              <w:left w:val="nil"/>
              <w:bottom w:val="nil"/>
              <w:right w:val="nil"/>
            </w:tcBorders>
            <w:shd w:val="clear" w:color="auto" w:fill="auto"/>
            <w:noWrap/>
            <w:vAlign w:val="center"/>
            <w:hideMark/>
          </w:tcPr>
          <w:p w14:paraId="5F0B639B" w14:textId="77777777" w:rsidR="00665150" w:rsidRPr="003116BB" w:rsidRDefault="00665150" w:rsidP="00802B37">
            <w:pPr>
              <w:spacing w:after="0" w:line="240" w:lineRule="auto"/>
              <w:rPr>
                <w:rFonts w:eastAsia="Times New Roman"/>
                <w:color w:val="4C4747"/>
                <w:spacing w:val="0"/>
              </w:rPr>
            </w:pPr>
          </w:p>
        </w:tc>
        <w:tc>
          <w:tcPr>
            <w:tcW w:w="1005" w:type="dxa"/>
            <w:tcBorders>
              <w:top w:val="nil"/>
              <w:left w:val="nil"/>
              <w:bottom w:val="nil"/>
              <w:right w:val="nil"/>
            </w:tcBorders>
            <w:shd w:val="clear" w:color="auto" w:fill="auto"/>
            <w:vAlign w:val="center"/>
            <w:hideMark/>
          </w:tcPr>
          <w:p w14:paraId="52F9194F" w14:textId="77777777" w:rsidR="00665150" w:rsidRPr="003116BB" w:rsidRDefault="00665150" w:rsidP="00802B37">
            <w:pPr>
              <w:spacing w:after="0" w:line="240" w:lineRule="auto"/>
              <w:rPr>
                <w:rFonts w:eastAsia="Times New Roman"/>
                <w:color w:val="auto"/>
                <w:spacing w:val="0"/>
                <w:sz w:val="20"/>
                <w:szCs w:val="20"/>
              </w:rPr>
            </w:pPr>
          </w:p>
        </w:tc>
        <w:tc>
          <w:tcPr>
            <w:tcW w:w="1273" w:type="dxa"/>
            <w:tcBorders>
              <w:top w:val="nil"/>
              <w:left w:val="nil"/>
              <w:bottom w:val="nil"/>
              <w:right w:val="nil"/>
            </w:tcBorders>
            <w:shd w:val="clear" w:color="auto" w:fill="auto"/>
            <w:vAlign w:val="center"/>
            <w:hideMark/>
          </w:tcPr>
          <w:p w14:paraId="394CCA09" w14:textId="77777777" w:rsidR="00665150" w:rsidRPr="003116BB" w:rsidRDefault="00665150" w:rsidP="00802B37">
            <w:pPr>
              <w:spacing w:after="0" w:line="240" w:lineRule="auto"/>
              <w:jc w:val="center"/>
              <w:rPr>
                <w:rFonts w:eastAsia="Times New Roman"/>
                <w:color w:val="auto"/>
                <w:spacing w:val="0"/>
                <w:sz w:val="20"/>
                <w:szCs w:val="20"/>
              </w:rPr>
            </w:pPr>
          </w:p>
        </w:tc>
        <w:tc>
          <w:tcPr>
            <w:tcW w:w="1591" w:type="dxa"/>
            <w:tcBorders>
              <w:top w:val="nil"/>
              <w:left w:val="nil"/>
              <w:bottom w:val="nil"/>
              <w:right w:val="nil"/>
            </w:tcBorders>
            <w:shd w:val="clear" w:color="auto" w:fill="auto"/>
            <w:noWrap/>
            <w:vAlign w:val="center"/>
            <w:hideMark/>
          </w:tcPr>
          <w:p w14:paraId="51EF890B" w14:textId="77777777" w:rsidR="00665150" w:rsidRPr="003116BB" w:rsidRDefault="00665150" w:rsidP="00802B37">
            <w:pPr>
              <w:spacing w:after="0" w:line="240" w:lineRule="auto"/>
              <w:jc w:val="center"/>
              <w:rPr>
                <w:rFonts w:eastAsia="Times New Roman"/>
                <w:color w:val="auto"/>
                <w:spacing w:val="0"/>
                <w:sz w:val="20"/>
                <w:szCs w:val="20"/>
              </w:rPr>
            </w:pPr>
          </w:p>
        </w:tc>
        <w:tc>
          <w:tcPr>
            <w:tcW w:w="1484" w:type="dxa"/>
            <w:tcBorders>
              <w:top w:val="nil"/>
              <w:left w:val="nil"/>
              <w:bottom w:val="nil"/>
              <w:right w:val="nil"/>
            </w:tcBorders>
            <w:shd w:val="clear" w:color="auto" w:fill="auto"/>
            <w:vAlign w:val="bottom"/>
            <w:hideMark/>
          </w:tcPr>
          <w:p w14:paraId="6D6959AA" w14:textId="77777777" w:rsidR="00665150" w:rsidRPr="003116BB" w:rsidRDefault="00665150" w:rsidP="00802B37">
            <w:pPr>
              <w:spacing w:after="0" w:line="240" w:lineRule="auto"/>
              <w:rPr>
                <w:rFonts w:eastAsia="Times New Roman"/>
                <w:color w:val="auto"/>
                <w:spacing w:val="0"/>
                <w:sz w:val="20"/>
                <w:szCs w:val="20"/>
              </w:rPr>
            </w:pPr>
          </w:p>
        </w:tc>
      </w:tr>
      <w:tr w:rsidR="00665150" w:rsidRPr="003116BB" w14:paraId="0A777CF5" w14:textId="77777777" w:rsidTr="00802B37">
        <w:trPr>
          <w:trHeight w:val="953"/>
        </w:trPr>
        <w:tc>
          <w:tcPr>
            <w:tcW w:w="106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F6E9481"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Provincia</w:t>
            </w:r>
          </w:p>
        </w:tc>
        <w:tc>
          <w:tcPr>
            <w:tcW w:w="1005" w:type="dxa"/>
            <w:tcBorders>
              <w:top w:val="single" w:sz="4" w:space="0" w:color="auto"/>
              <w:left w:val="nil"/>
              <w:bottom w:val="single" w:sz="4" w:space="0" w:color="auto"/>
              <w:right w:val="single" w:sz="4" w:space="0" w:color="auto"/>
            </w:tcBorders>
            <w:shd w:val="clear" w:color="000000" w:fill="002060"/>
            <w:noWrap/>
            <w:vAlign w:val="center"/>
            <w:hideMark/>
          </w:tcPr>
          <w:p w14:paraId="1043DC3A"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Rubros</w:t>
            </w:r>
          </w:p>
        </w:tc>
        <w:tc>
          <w:tcPr>
            <w:tcW w:w="1273" w:type="dxa"/>
            <w:tcBorders>
              <w:top w:val="single" w:sz="4" w:space="0" w:color="auto"/>
              <w:left w:val="nil"/>
              <w:bottom w:val="single" w:sz="4" w:space="0" w:color="auto"/>
              <w:right w:val="single" w:sz="4" w:space="0" w:color="auto"/>
            </w:tcBorders>
            <w:shd w:val="clear" w:color="000000" w:fill="002060"/>
            <w:vAlign w:val="center"/>
            <w:hideMark/>
          </w:tcPr>
          <w:p w14:paraId="16645BDD"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Pólizas Facturadas Tareas</w:t>
            </w:r>
          </w:p>
        </w:tc>
        <w:tc>
          <w:tcPr>
            <w:tcW w:w="1591" w:type="dxa"/>
            <w:tcBorders>
              <w:top w:val="single" w:sz="4" w:space="0" w:color="auto"/>
              <w:left w:val="nil"/>
              <w:bottom w:val="single" w:sz="4" w:space="0" w:color="auto"/>
              <w:right w:val="single" w:sz="4" w:space="0" w:color="auto"/>
            </w:tcBorders>
            <w:shd w:val="clear" w:color="000000" w:fill="002060"/>
            <w:vAlign w:val="center"/>
            <w:hideMark/>
          </w:tcPr>
          <w:p w14:paraId="2324E901"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Total prima, (100%) en RD$</w:t>
            </w:r>
          </w:p>
        </w:tc>
        <w:tc>
          <w:tcPr>
            <w:tcW w:w="1484" w:type="dxa"/>
            <w:tcBorders>
              <w:top w:val="nil"/>
              <w:left w:val="nil"/>
              <w:bottom w:val="nil"/>
              <w:right w:val="nil"/>
            </w:tcBorders>
            <w:shd w:val="clear" w:color="000000" w:fill="002060"/>
            <w:vAlign w:val="center"/>
            <w:hideMark/>
          </w:tcPr>
          <w:p w14:paraId="5A0B9C49" w14:textId="77777777" w:rsidR="00665150" w:rsidRPr="003116BB" w:rsidRDefault="00665150" w:rsidP="00802B37">
            <w:pPr>
              <w:spacing w:after="0" w:line="240" w:lineRule="auto"/>
              <w:jc w:val="center"/>
              <w:rPr>
                <w:rFonts w:eastAsia="Times New Roman"/>
                <w:b/>
                <w:bCs/>
                <w:color w:val="FFFFFF"/>
                <w:spacing w:val="0"/>
              </w:rPr>
            </w:pPr>
            <w:r w:rsidRPr="003116BB">
              <w:rPr>
                <w:rFonts w:eastAsia="Times New Roman"/>
                <w:b/>
                <w:bCs/>
                <w:color w:val="FFFFFF"/>
                <w:spacing w:val="0"/>
              </w:rPr>
              <w:t>Valor Asegurado, en RD$</w:t>
            </w:r>
          </w:p>
        </w:tc>
      </w:tr>
      <w:tr w:rsidR="00665150" w:rsidRPr="003116BB" w14:paraId="5E9664D2" w14:textId="77777777" w:rsidTr="00802B37">
        <w:trPr>
          <w:trHeight w:val="302"/>
        </w:trPr>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5016DB7"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Peravia</w:t>
            </w:r>
          </w:p>
        </w:tc>
        <w:tc>
          <w:tcPr>
            <w:tcW w:w="1005" w:type="dxa"/>
            <w:tcBorders>
              <w:top w:val="nil"/>
              <w:left w:val="nil"/>
              <w:bottom w:val="single" w:sz="4" w:space="0" w:color="auto"/>
              <w:right w:val="single" w:sz="4" w:space="0" w:color="auto"/>
            </w:tcBorders>
            <w:shd w:val="clear" w:color="auto" w:fill="auto"/>
            <w:noWrap/>
            <w:vAlign w:val="bottom"/>
            <w:hideMark/>
          </w:tcPr>
          <w:p w14:paraId="42DACD7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Avícola</w:t>
            </w:r>
          </w:p>
        </w:tc>
        <w:tc>
          <w:tcPr>
            <w:tcW w:w="1273" w:type="dxa"/>
            <w:tcBorders>
              <w:top w:val="nil"/>
              <w:left w:val="nil"/>
              <w:bottom w:val="single" w:sz="4" w:space="0" w:color="auto"/>
              <w:right w:val="single" w:sz="4" w:space="0" w:color="auto"/>
            </w:tcBorders>
            <w:shd w:val="clear" w:color="auto" w:fill="auto"/>
            <w:vAlign w:val="center"/>
            <w:hideMark/>
          </w:tcPr>
          <w:p w14:paraId="5F09FD3D"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7</w:t>
            </w:r>
          </w:p>
        </w:tc>
        <w:tc>
          <w:tcPr>
            <w:tcW w:w="1591" w:type="dxa"/>
            <w:tcBorders>
              <w:top w:val="nil"/>
              <w:left w:val="nil"/>
              <w:bottom w:val="single" w:sz="4" w:space="0" w:color="auto"/>
              <w:right w:val="single" w:sz="4" w:space="0" w:color="auto"/>
            </w:tcBorders>
            <w:shd w:val="clear" w:color="auto" w:fill="auto"/>
            <w:vAlign w:val="center"/>
            <w:hideMark/>
          </w:tcPr>
          <w:p w14:paraId="1D44FC48"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303,875</w:t>
            </w:r>
          </w:p>
        </w:tc>
        <w:tc>
          <w:tcPr>
            <w:tcW w:w="1484" w:type="dxa"/>
            <w:tcBorders>
              <w:top w:val="single" w:sz="4" w:space="0" w:color="000000"/>
              <w:left w:val="nil"/>
              <w:bottom w:val="single" w:sz="4" w:space="0" w:color="000000"/>
              <w:right w:val="single" w:sz="4" w:space="0" w:color="000000"/>
            </w:tcBorders>
            <w:shd w:val="clear" w:color="auto" w:fill="auto"/>
            <w:vAlign w:val="center"/>
            <w:hideMark/>
          </w:tcPr>
          <w:p w14:paraId="7A8F17F1"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4,978,960</w:t>
            </w:r>
          </w:p>
        </w:tc>
      </w:tr>
      <w:tr w:rsidR="00665150" w:rsidRPr="003116BB" w14:paraId="0603A6CF" w14:textId="77777777" w:rsidTr="00802B37">
        <w:trPr>
          <w:trHeight w:val="302"/>
        </w:trPr>
        <w:tc>
          <w:tcPr>
            <w:tcW w:w="1063" w:type="dxa"/>
            <w:vMerge/>
            <w:tcBorders>
              <w:top w:val="nil"/>
              <w:left w:val="single" w:sz="4" w:space="0" w:color="auto"/>
              <w:bottom w:val="single" w:sz="4" w:space="0" w:color="auto"/>
              <w:right w:val="single" w:sz="4" w:space="0" w:color="auto"/>
            </w:tcBorders>
            <w:vAlign w:val="center"/>
            <w:hideMark/>
          </w:tcPr>
          <w:p w14:paraId="4AA6B843" w14:textId="77777777" w:rsidR="00665150" w:rsidRPr="00216153" w:rsidRDefault="00665150" w:rsidP="00802B37">
            <w:pPr>
              <w:spacing w:after="0" w:line="240" w:lineRule="auto"/>
              <w:rPr>
                <w:rFonts w:eastAsia="Times New Roman"/>
                <w:color w:val="4C4747"/>
                <w:spacing w:val="0"/>
              </w:rPr>
            </w:pPr>
          </w:p>
        </w:tc>
        <w:tc>
          <w:tcPr>
            <w:tcW w:w="1005" w:type="dxa"/>
            <w:tcBorders>
              <w:top w:val="nil"/>
              <w:left w:val="nil"/>
              <w:bottom w:val="single" w:sz="4" w:space="0" w:color="auto"/>
              <w:right w:val="single" w:sz="4" w:space="0" w:color="auto"/>
            </w:tcBorders>
            <w:shd w:val="clear" w:color="auto" w:fill="auto"/>
            <w:noWrap/>
            <w:vAlign w:val="bottom"/>
            <w:hideMark/>
          </w:tcPr>
          <w:p w14:paraId="78F7B25C"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Bovino</w:t>
            </w:r>
          </w:p>
        </w:tc>
        <w:tc>
          <w:tcPr>
            <w:tcW w:w="1273" w:type="dxa"/>
            <w:tcBorders>
              <w:top w:val="nil"/>
              <w:left w:val="nil"/>
              <w:bottom w:val="single" w:sz="4" w:space="0" w:color="auto"/>
              <w:right w:val="single" w:sz="4" w:space="0" w:color="auto"/>
            </w:tcBorders>
            <w:shd w:val="clear" w:color="auto" w:fill="auto"/>
            <w:vAlign w:val="center"/>
            <w:hideMark/>
          </w:tcPr>
          <w:p w14:paraId="51827353"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1</w:t>
            </w:r>
          </w:p>
        </w:tc>
        <w:tc>
          <w:tcPr>
            <w:tcW w:w="1591" w:type="dxa"/>
            <w:tcBorders>
              <w:top w:val="nil"/>
              <w:left w:val="nil"/>
              <w:bottom w:val="single" w:sz="4" w:space="0" w:color="auto"/>
              <w:right w:val="single" w:sz="4" w:space="0" w:color="auto"/>
            </w:tcBorders>
            <w:shd w:val="clear" w:color="auto" w:fill="auto"/>
            <w:vAlign w:val="center"/>
            <w:hideMark/>
          </w:tcPr>
          <w:p w14:paraId="148F1364"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27,000</w:t>
            </w:r>
          </w:p>
        </w:tc>
        <w:tc>
          <w:tcPr>
            <w:tcW w:w="1484" w:type="dxa"/>
            <w:tcBorders>
              <w:top w:val="nil"/>
              <w:left w:val="nil"/>
              <w:bottom w:val="single" w:sz="4" w:space="0" w:color="000000"/>
              <w:right w:val="single" w:sz="4" w:space="0" w:color="000000"/>
            </w:tcBorders>
            <w:shd w:val="clear" w:color="auto" w:fill="auto"/>
            <w:vAlign w:val="center"/>
            <w:hideMark/>
          </w:tcPr>
          <w:p w14:paraId="4FE7ADCE" w14:textId="77777777" w:rsidR="00665150" w:rsidRPr="00216153" w:rsidRDefault="00665150" w:rsidP="00802B37">
            <w:pPr>
              <w:spacing w:after="0" w:line="240" w:lineRule="auto"/>
              <w:jc w:val="center"/>
              <w:rPr>
                <w:rFonts w:eastAsia="Times New Roman"/>
                <w:color w:val="4C4747"/>
                <w:spacing w:val="0"/>
              </w:rPr>
            </w:pPr>
            <w:r w:rsidRPr="00216153">
              <w:rPr>
                <w:rFonts w:eastAsia="Times New Roman"/>
                <w:color w:val="4C4747"/>
                <w:spacing w:val="0"/>
              </w:rPr>
              <w:t>450,000</w:t>
            </w:r>
          </w:p>
        </w:tc>
      </w:tr>
      <w:tr w:rsidR="00665150" w:rsidRPr="003116BB" w14:paraId="48457DB2" w14:textId="77777777" w:rsidTr="00802B37">
        <w:trPr>
          <w:trHeight w:val="302"/>
        </w:trPr>
        <w:tc>
          <w:tcPr>
            <w:tcW w:w="1063" w:type="dxa"/>
            <w:vMerge/>
            <w:tcBorders>
              <w:top w:val="nil"/>
              <w:left w:val="single" w:sz="4" w:space="0" w:color="auto"/>
              <w:bottom w:val="single" w:sz="4" w:space="0" w:color="auto"/>
              <w:right w:val="single" w:sz="4" w:space="0" w:color="auto"/>
            </w:tcBorders>
            <w:vAlign w:val="center"/>
            <w:hideMark/>
          </w:tcPr>
          <w:p w14:paraId="5523070C" w14:textId="77777777" w:rsidR="00665150" w:rsidRPr="00216153" w:rsidRDefault="00665150" w:rsidP="00802B37">
            <w:pPr>
              <w:spacing w:after="0" w:line="240" w:lineRule="auto"/>
              <w:rPr>
                <w:rFonts w:eastAsia="Times New Roman"/>
                <w:color w:val="4C4747"/>
                <w:spacing w:val="0"/>
              </w:rPr>
            </w:pPr>
          </w:p>
        </w:tc>
        <w:tc>
          <w:tcPr>
            <w:tcW w:w="1005" w:type="dxa"/>
            <w:tcBorders>
              <w:top w:val="nil"/>
              <w:left w:val="nil"/>
              <w:bottom w:val="single" w:sz="4" w:space="0" w:color="auto"/>
              <w:right w:val="single" w:sz="4" w:space="0" w:color="auto"/>
            </w:tcBorders>
            <w:shd w:val="clear" w:color="auto" w:fill="auto"/>
            <w:noWrap/>
            <w:vAlign w:val="bottom"/>
            <w:hideMark/>
          </w:tcPr>
          <w:p w14:paraId="3BD24BE0"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Sub - Total</w:t>
            </w:r>
          </w:p>
        </w:tc>
        <w:tc>
          <w:tcPr>
            <w:tcW w:w="1273" w:type="dxa"/>
            <w:tcBorders>
              <w:top w:val="nil"/>
              <w:left w:val="nil"/>
              <w:bottom w:val="single" w:sz="4" w:space="0" w:color="auto"/>
              <w:right w:val="single" w:sz="4" w:space="0" w:color="auto"/>
            </w:tcBorders>
            <w:shd w:val="clear" w:color="auto" w:fill="auto"/>
            <w:vAlign w:val="center"/>
            <w:hideMark/>
          </w:tcPr>
          <w:p w14:paraId="0DB5952A"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8</w:t>
            </w:r>
          </w:p>
        </w:tc>
        <w:tc>
          <w:tcPr>
            <w:tcW w:w="1591" w:type="dxa"/>
            <w:tcBorders>
              <w:top w:val="nil"/>
              <w:left w:val="nil"/>
              <w:bottom w:val="single" w:sz="4" w:space="0" w:color="auto"/>
              <w:right w:val="single" w:sz="4" w:space="0" w:color="auto"/>
            </w:tcBorders>
            <w:shd w:val="clear" w:color="auto" w:fill="auto"/>
            <w:vAlign w:val="center"/>
            <w:hideMark/>
          </w:tcPr>
          <w:p w14:paraId="0A2815FF"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330,875</w:t>
            </w:r>
          </w:p>
        </w:tc>
        <w:tc>
          <w:tcPr>
            <w:tcW w:w="1484" w:type="dxa"/>
            <w:tcBorders>
              <w:top w:val="nil"/>
              <w:left w:val="nil"/>
              <w:bottom w:val="single" w:sz="4" w:space="0" w:color="000000"/>
              <w:right w:val="single" w:sz="4" w:space="0" w:color="000000"/>
            </w:tcBorders>
            <w:shd w:val="clear" w:color="auto" w:fill="auto"/>
            <w:vAlign w:val="center"/>
            <w:hideMark/>
          </w:tcPr>
          <w:p w14:paraId="3EE091C8"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5,428,960</w:t>
            </w:r>
          </w:p>
        </w:tc>
      </w:tr>
      <w:tr w:rsidR="00665150" w:rsidRPr="003116BB" w14:paraId="193CA7F2" w14:textId="77777777" w:rsidTr="00802B37">
        <w:trPr>
          <w:trHeight w:val="302"/>
        </w:trPr>
        <w:tc>
          <w:tcPr>
            <w:tcW w:w="1063" w:type="dxa"/>
            <w:vMerge/>
            <w:tcBorders>
              <w:top w:val="nil"/>
              <w:left w:val="single" w:sz="4" w:space="0" w:color="auto"/>
              <w:bottom w:val="single" w:sz="4" w:space="0" w:color="auto"/>
              <w:right w:val="single" w:sz="4" w:space="0" w:color="auto"/>
            </w:tcBorders>
            <w:vAlign w:val="center"/>
            <w:hideMark/>
          </w:tcPr>
          <w:p w14:paraId="2CF3FFEA" w14:textId="77777777" w:rsidR="00665150" w:rsidRPr="00216153" w:rsidRDefault="00665150" w:rsidP="00802B37">
            <w:pPr>
              <w:spacing w:after="0" w:line="240" w:lineRule="auto"/>
              <w:rPr>
                <w:rFonts w:eastAsia="Times New Roman"/>
                <w:color w:val="4C4747"/>
                <w:spacing w:val="0"/>
              </w:rPr>
            </w:pPr>
          </w:p>
        </w:tc>
        <w:tc>
          <w:tcPr>
            <w:tcW w:w="1005" w:type="dxa"/>
            <w:tcBorders>
              <w:top w:val="nil"/>
              <w:left w:val="nil"/>
              <w:bottom w:val="single" w:sz="4" w:space="0" w:color="auto"/>
              <w:right w:val="single" w:sz="4" w:space="0" w:color="auto"/>
            </w:tcBorders>
            <w:shd w:val="clear" w:color="auto" w:fill="auto"/>
            <w:noWrap/>
            <w:vAlign w:val="center"/>
            <w:hideMark/>
          </w:tcPr>
          <w:p w14:paraId="27AD7D3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Otros Rubros</w:t>
            </w:r>
          </w:p>
        </w:tc>
        <w:tc>
          <w:tcPr>
            <w:tcW w:w="1273" w:type="dxa"/>
            <w:tcBorders>
              <w:top w:val="nil"/>
              <w:left w:val="nil"/>
              <w:bottom w:val="single" w:sz="4" w:space="0" w:color="auto"/>
              <w:right w:val="single" w:sz="4" w:space="0" w:color="auto"/>
            </w:tcBorders>
            <w:shd w:val="clear" w:color="auto" w:fill="auto"/>
            <w:vAlign w:val="center"/>
            <w:hideMark/>
          </w:tcPr>
          <w:p w14:paraId="45A96C3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1,689</w:t>
            </w:r>
          </w:p>
        </w:tc>
        <w:tc>
          <w:tcPr>
            <w:tcW w:w="1591" w:type="dxa"/>
            <w:tcBorders>
              <w:top w:val="nil"/>
              <w:left w:val="nil"/>
              <w:bottom w:val="single" w:sz="4" w:space="0" w:color="auto"/>
              <w:right w:val="single" w:sz="4" w:space="0" w:color="auto"/>
            </w:tcBorders>
            <w:shd w:val="clear" w:color="auto" w:fill="auto"/>
            <w:vAlign w:val="center"/>
            <w:hideMark/>
          </w:tcPr>
          <w:p w14:paraId="0FA94D87"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41,457,508</w:t>
            </w:r>
          </w:p>
        </w:tc>
        <w:tc>
          <w:tcPr>
            <w:tcW w:w="1484" w:type="dxa"/>
            <w:tcBorders>
              <w:top w:val="nil"/>
              <w:left w:val="nil"/>
              <w:bottom w:val="single" w:sz="4" w:space="0" w:color="000000"/>
              <w:right w:val="single" w:sz="4" w:space="0" w:color="000000"/>
            </w:tcBorders>
            <w:shd w:val="clear" w:color="auto" w:fill="auto"/>
            <w:vAlign w:val="center"/>
            <w:hideMark/>
          </w:tcPr>
          <w:p w14:paraId="6D0FFBD2"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1,070,208,736</w:t>
            </w:r>
          </w:p>
        </w:tc>
      </w:tr>
      <w:tr w:rsidR="00665150" w:rsidRPr="003116BB" w14:paraId="7074F145" w14:textId="77777777" w:rsidTr="00802B37">
        <w:trPr>
          <w:trHeight w:val="317"/>
        </w:trPr>
        <w:tc>
          <w:tcPr>
            <w:tcW w:w="1063" w:type="dxa"/>
            <w:vMerge/>
            <w:tcBorders>
              <w:top w:val="nil"/>
              <w:left w:val="single" w:sz="4" w:space="0" w:color="auto"/>
              <w:bottom w:val="single" w:sz="4" w:space="0" w:color="auto"/>
              <w:right w:val="single" w:sz="4" w:space="0" w:color="auto"/>
            </w:tcBorders>
            <w:vAlign w:val="center"/>
            <w:hideMark/>
          </w:tcPr>
          <w:p w14:paraId="47039DBF" w14:textId="77777777" w:rsidR="00665150" w:rsidRPr="00216153" w:rsidRDefault="00665150" w:rsidP="00802B37">
            <w:pPr>
              <w:spacing w:after="0" w:line="240" w:lineRule="auto"/>
              <w:rPr>
                <w:rFonts w:eastAsia="Times New Roman"/>
                <w:color w:val="4C4747"/>
                <w:spacing w:val="0"/>
              </w:rPr>
            </w:pPr>
          </w:p>
        </w:tc>
        <w:tc>
          <w:tcPr>
            <w:tcW w:w="1005" w:type="dxa"/>
            <w:tcBorders>
              <w:top w:val="nil"/>
              <w:left w:val="nil"/>
              <w:bottom w:val="single" w:sz="4" w:space="0" w:color="auto"/>
              <w:right w:val="single" w:sz="4" w:space="0" w:color="auto"/>
            </w:tcBorders>
            <w:shd w:val="clear" w:color="auto" w:fill="auto"/>
            <w:noWrap/>
            <w:vAlign w:val="center"/>
            <w:hideMark/>
          </w:tcPr>
          <w:p w14:paraId="70C77004"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 xml:space="preserve">Total </w:t>
            </w:r>
          </w:p>
        </w:tc>
        <w:tc>
          <w:tcPr>
            <w:tcW w:w="1273" w:type="dxa"/>
            <w:tcBorders>
              <w:top w:val="nil"/>
              <w:left w:val="nil"/>
              <w:bottom w:val="single" w:sz="4" w:space="0" w:color="auto"/>
              <w:right w:val="single" w:sz="4" w:space="0" w:color="auto"/>
            </w:tcBorders>
            <w:shd w:val="clear" w:color="auto" w:fill="auto"/>
            <w:vAlign w:val="center"/>
            <w:hideMark/>
          </w:tcPr>
          <w:p w14:paraId="2E213C2B"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1,697</w:t>
            </w:r>
          </w:p>
        </w:tc>
        <w:tc>
          <w:tcPr>
            <w:tcW w:w="1591" w:type="dxa"/>
            <w:tcBorders>
              <w:top w:val="nil"/>
              <w:left w:val="nil"/>
              <w:bottom w:val="single" w:sz="4" w:space="0" w:color="auto"/>
              <w:right w:val="single" w:sz="4" w:space="0" w:color="auto"/>
            </w:tcBorders>
            <w:shd w:val="clear" w:color="auto" w:fill="auto"/>
            <w:vAlign w:val="center"/>
            <w:hideMark/>
          </w:tcPr>
          <w:p w14:paraId="4C0E1B0E"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41,788,383</w:t>
            </w:r>
          </w:p>
        </w:tc>
        <w:tc>
          <w:tcPr>
            <w:tcW w:w="1484" w:type="dxa"/>
            <w:tcBorders>
              <w:top w:val="nil"/>
              <w:left w:val="nil"/>
              <w:bottom w:val="single" w:sz="4" w:space="0" w:color="000000"/>
              <w:right w:val="single" w:sz="4" w:space="0" w:color="000000"/>
            </w:tcBorders>
            <w:shd w:val="clear" w:color="auto" w:fill="auto"/>
            <w:vAlign w:val="center"/>
            <w:hideMark/>
          </w:tcPr>
          <w:p w14:paraId="5430D555" w14:textId="77777777" w:rsidR="00665150" w:rsidRPr="00216153" w:rsidRDefault="00665150" w:rsidP="00802B37">
            <w:pPr>
              <w:spacing w:after="0" w:line="240" w:lineRule="auto"/>
              <w:jc w:val="center"/>
              <w:rPr>
                <w:rFonts w:eastAsia="Times New Roman"/>
                <w:b/>
                <w:bCs/>
                <w:color w:val="4C4747"/>
                <w:spacing w:val="0"/>
              </w:rPr>
            </w:pPr>
            <w:r w:rsidRPr="00216153">
              <w:rPr>
                <w:rFonts w:eastAsia="Times New Roman"/>
                <w:b/>
                <w:bCs/>
                <w:color w:val="4C4747"/>
                <w:spacing w:val="0"/>
              </w:rPr>
              <w:t>1,075,637,696</w:t>
            </w:r>
          </w:p>
        </w:tc>
      </w:tr>
    </w:tbl>
    <w:p w14:paraId="5158EAA3" w14:textId="77777777" w:rsidR="00665150" w:rsidRDefault="00665150" w:rsidP="00665150">
      <w:pPr>
        <w:rPr>
          <w:rFonts w:eastAsia="Calibri"/>
          <w:color w:val="4C4747"/>
          <w:lang w:val="es-ES"/>
        </w:rPr>
      </w:pPr>
    </w:p>
    <w:p w14:paraId="5B2E51BF" w14:textId="0E2AF918" w:rsidR="00665150" w:rsidRDefault="00665150" w:rsidP="00665150">
      <w:pPr>
        <w:rPr>
          <w:rFonts w:eastAsia="Calibri"/>
          <w:color w:val="4C4747"/>
          <w:lang w:val="es-ES"/>
        </w:rPr>
      </w:pPr>
      <w:r>
        <w:rPr>
          <w:noProof/>
          <w:lang w:val="en-US"/>
        </w:rPr>
        <w:drawing>
          <wp:inline distT="0" distB="0" distL="0" distR="0" wp14:anchorId="2E50B034" wp14:editId="0F83232E">
            <wp:extent cx="2047875" cy="1381125"/>
            <wp:effectExtent l="0" t="0" r="9525" b="9525"/>
            <wp:docPr id="112" name="Gráfico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000C726E">
        <w:rPr>
          <w:noProof/>
          <w:lang w:val="en-US"/>
        </w:rPr>
        <w:t xml:space="preserve">      </w:t>
      </w:r>
      <w:r w:rsidR="000C726E">
        <w:rPr>
          <w:noProof/>
          <w:lang w:val="en-US"/>
        </w:rPr>
        <w:drawing>
          <wp:inline distT="0" distB="0" distL="0" distR="0" wp14:anchorId="21A2BC67" wp14:editId="706D0744">
            <wp:extent cx="1800225" cy="1381125"/>
            <wp:effectExtent l="0" t="0" r="9525" b="9525"/>
            <wp:docPr id="113" name="Gráfico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Pr>
          <w:rFonts w:eastAsia="Calibri"/>
          <w:color w:val="4C4747"/>
          <w:lang w:val="es-ES"/>
        </w:rPr>
        <w:tab/>
      </w:r>
    </w:p>
    <w:p w14:paraId="1B02E0C2"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8753A2F" w14:textId="77777777" w:rsidR="00665150" w:rsidRDefault="00665150" w:rsidP="00665150">
      <w:pPr>
        <w:rPr>
          <w:rFonts w:eastAsia="Calibri"/>
          <w:color w:val="4C4747"/>
          <w:lang w:val="es-ES"/>
        </w:rPr>
      </w:pPr>
    </w:p>
    <w:tbl>
      <w:tblPr>
        <w:tblW w:w="6791" w:type="dxa"/>
        <w:tblLook w:val="04A0" w:firstRow="1" w:lastRow="0" w:firstColumn="1" w:lastColumn="0" w:noHBand="0" w:noVBand="1"/>
      </w:tblPr>
      <w:tblGrid>
        <w:gridCol w:w="1203"/>
        <w:gridCol w:w="1316"/>
        <w:gridCol w:w="1376"/>
        <w:gridCol w:w="1442"/>
        <w:gridCol w:w="1596"/>
      </w:tblGrid>
      <w:tr w:rsidR="00665150" w:rsidRPr="002976CA" w14:paraId="2A242BEF" w14:textId="77777777" w:rsidTr="00645544">
        <w:trPr>
          <w:trHeight w:val="379"/>
        </w:trPr>
        <w:tc>
          <w:tcPr>
            <w:tcW w:w="6791" w:type="dxa"/>
            <w:gridSpan w:val="5"/>
            <w:tcBorders>
              <w:top w:val="nil"/>
              <w:left w:val="nil"/>
              <w:bottom w:val="nil"/>
              <w:right w:val="nil"/>
            </w:tcBorders>
            <w:shd w:val="clear" w:color="auto" w:fill="auto"/>
            <w:noWrap/>
            <w:vAlign w:val="bottom"/>
            <w:hideMark/>
          </w:tcPr>
          <w:p w14:paraId="2445F066" w14:textId="2B829A63" w:rsidR="00665150" w:rsidRPr="002976CA"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2976CA">
              <w:rPr>
                <w:rFonts w:eastAsia="Times New Roman"/>
                <w:b/>
                <w:bCs/>
                <w:color w:val="4C4747"/>
                <w:spacing w:val="0"/>
                <w:sz w:val="28"/>
                <w:szCs w:val="28"/>
              </w:rPr>
              <w:t>Reporte de pólizas pecuarias suscritas</w:t>
            </w:r>
          </w:p>
        </w:tc>
      </w:tr>
      <w:tr w:rsidR="00665150" w:rsidRPr="002976CA" w14:paraId="578BE071" w14:textId="77777777" w:rsidTr="00645544">
        <w:trPr>
          <w:trHeight w:val="181"/>
        </w:trPr>
        <w:tc>
          <w:tcPr>
            <w:tcW w:w="1161" w:type="dxa"/>
            <w:tcBorders>
              <w:top w:val="nil"/>
              <w:left w:val="nil"/>
              <w:bottom w:val="nil"/>
              <w:right w:val="nil"/>
            </w:tcBorders>
            <w:shd w:val="clear" w:color="auto" w:fill="auto"/>
            <w:noWrap/>
            <w:vAlign w:val="bottom"/>
            <w:hideMark/>
          </w:tcPr>
          <w:p w14:paraId="48B6301D" w14:textId="77777777" w:rsidR="00665150" w:rsidRPr="002976CA" w:rsidRDefault="00665150" w:rsidP="00802B37">
            <w:pPr>
              <w:spacing w:after="0" w:line="240" w:lineRule="auto"/>
              <w:jc w:val="center"/>
              <w:rPr>
                <w:rFonts w:eastAsia="Times New Roman"/>
                <w:b/>
                <w:bCs/>
                <w:color w:val="4C4747"/>
                <w:spacing w:val="0"/>
                <w:sz w:val="28"/>
                <w:szCs w:val="28"/>
              </w:rPr>
            </w:pPr>
          </w:p>
        </w:tc>
        <w:tc>
          <w:tcPr>
            <w:tcW w:w="1316" w:type="dxa"/>
            <w:tcBorders>
              <w:top w:val="nil"/>
              <w:left w:val="nil"/>
              <w:bottom w:val="nil"/>
              <w:right w:val="nil"/>
            </w:tcBorders>
            <w:shd w:val="clear" w:color="auto" w:fill="auto"/>
            <w:noWrap/>
            <w:vAlign w:val="bottom"/>
            <w:hideMark/>
          </w:tcPr>
          <w:p w14:paraId="10609C88" w14:textId="77777777" w:rsidR="00665150" w:rsidRPr="002976CA" w:rsidRDefault="00665150" w:rsidP="00802B37">
            <w:pPr>
              <w:spacing w:after="0" w:line="240" w:lineRule="auto"/>
              <w:jc w:val="center"/>
              <w:rPr>
                <w:rFonts w:eastAsia="Times New Roman"/>
                <w:color w:val="auto"/>
                <w:spacing w:val="0"/>
                <w:sz w:val="20"/>
                <w:szCs w:val="20"/>
              </w:rPr>
            </w:pPr>
          </w:p>
        </w:tc>
        <w:tc>
          <w:tcPr>
            <w:tcW w:w="1329" w:type="dxa"/>
            <w:tcBorders>
              <w:top w:val="nil"/>
              <w:left w:val="nil"/>
              <w:bottom w:val="nil"/>
              <w:right w:val="nil"/>
            </w:tcBorders>
            <w:shd w:val="clear" w:color="auto" w:fill="auto"/>
            <w:noWrap/>
            <w:vAlign w:val="bottom"/>
            <w:hideMark/>
          </w:tcPr>
          <w:p w14:paraId="6561D8A2" w14:textId="77777777" w:rsidR="00665150" w:rsidRPr="002976CA" w:rsidRDefault="00665150" w:rsidP="00802B37">
            <w:pPr>
              <w:spacing w:after="0" w:line="240" w:lineRule="auto"/>
              <w:jc w:val="center"/>
              <w:rPr>
                <w:rFonts w:eastAsia="Times New Roman"/>
                <w:color w:val="auto"/>
                <w:spacing w:val="0"/>
                <w:sz w:val="20"/>
                <w:szCs w:val="20"/>
              </w:rPr>
            </w:pPr>
          </w:p>
        </w:tc>
        <w:tc>
          <w:tcPr>
            <w:tcW w:w="1442" w:type="dxa"/>
            <w:tcBorders>
              <w:top w:val="nil"/>
              <w:left w:val="nil"/>
              <w:bottom w:val="nil"/>
              <w:right w:val="nil"/>
            </w:tcBorders>
            <w:shd w:val="clear" w:color="auto" w:fill="auto"/>
            <w:noWrap/>
            <w:vAlign w:val="bottom"/>
            <w:hideMark/>
          </w:tcPr>
          <w:p w14:paraId="75C0A6C6" w14:textId="77777777" w:rsidR="00665150" w:rsidRPr="002976CA" w:rsidRDefault="00665150" w:rsidP="00802B37">
            <w:pPr>
              <w:spacing w:after="0" w:line="240" w:lineRule="auto"/>
              <w:jc w:val="center"/>
              <w:rPr>
                <w:rFonts w:eastAsia="Times New Roman"/>
                <w:color w:val="auto"/>
                <w:spacing w:val="0"/>
                <w:sz w:val="20"/>
                <w:szCs w:val="20"/>
              </w:rPr>
            </w:pPr>
          </w:p>
        </w:tc>
        <w:tc>
          <w:tcPr>
            <w:tcW w:w="1541" w:type="dxa"/>
            <w:tcBorders>
              <w:top w:val="nil"/>
              <w:left w:val="nil"/>
              <w:bottom w:val="nil"/>
              <w:right w:val="nil"/>
            </w:tcBorders>
            <w:shd w:val="clear" w:color="auto" w:fill="auto"/>
            <w:noWrap/>
            <w:vAlign w:val="bottom"/>
            <w:hideMark/>
          </w:tcPr>
          <w:p w14:paraId="7ACAF7A8" w14:textId="77777777" w:rsidR="00665150" w:rsidRPr="002976CA" w:rsidRDefault="00665150" w:rsidP="00802B37">
            <w:pPr>
              <w:spacing w:after="0" w:line="240" w:lineRule="auto"/>
              <w:jc w:val="center"/>
              <w:rPr>
                <w:rFonts w:eastAsia="Times New Roman"/>
                <w:color w:val="auto"/>
                <w:spacing w:val="0"/>
                <w:sz w:val="20"/>
                <w:szCs w:val="20"/>
              </w:rPr>
            </w:pPr>
          </w:p>
        </w:tc>
      </w:tr>
      <w:tr w:rsidR="00665150" w:rsidRPr="002976CA" w14:paraId="260AE536" w14:textId="77777777" w:rsidTr="00645544">
        <w:trPr>
          <w:trHeight w:val="317"/>
        </w:trPr>
        <w:tc>
          <w:tcPr>
            <w:tcW w:w="1161" w:type="dxa"/>
            <w:tcBorders>
              <w:top w:val="nil"/>
              <w:left w:val="nil"/>
              <w:bottom w:val="nil"/>
              <w:right w:val="nil"/>
            </w:tcBorders>
            <w:shd w:val="clear" w:color="auto" w:fill="auto"/>
            <w:noWrap/>
            <w:vAlign w:val="bottom"/>
            <w:hideMark/>
          </w:tcPr>
          <w:p w14:paraId="2C2E24FF"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Año:</w:t>
            </w:r>
          </w:p>
        </w:tc>
        <w:tc>
          <w:tcPr>
            <w:tcW w:w="1316" w:type="dxa"/>
            <w:tcBorders>
              <w:top w:val="nil"/>
              <w:left w:val="nil"/>
              <w:bottom w:val="nil"/>
              <w:right w:val="nil"/>
            </w:tcBorders>
            <w:shd w:val="clear" w:color="auto" w:fill="auto"/>
            <w:noWrap/>
            <w:vAlign w:val="center"/>
            <w:hideMark/>
          </w:tcPr>
          <w:p w14:paraId="014E0B3B"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2024</w:t>
            </w:r>
          </w:p>
        </w:tc>
        <w:tc>
          <w:tcPr>
            <w:tcW w:w="1329" w:type="dxa"/>
            <w:tcBorders>
              <w:top w:val="nil"/>
              <w:left w:val="nil"/>
              <w:bottom w:val="nil"/>
              <w:right w:val="nil"/>
            </w:tcBorders>
            <w:shd w:val="clear" w:color="auto" w:fill="auto"/>
            <w:noWrap/>
            <w:vAlign w:val="bottom"/>
            <w:hideMark/>
          </w:tcPr>
          <w:p w14:paraId="2A117994" w14:textId="77777777" w:rsidR="00665150" w:rsidRPr="002976CA" w:rsidRDefault="00665150" w:rsidP="00802B37">
            <w:pPr>
              <w:spacing w:after="0" w:line="240" w:lineRule="auto"/>
              <w:rPr>
                <w:rFonts w:eastAsia="Times New Roman"/>
                <w:color w:val="4C4747"/>
                <w:spacing w:val="0"/>
              </w:rPr>
            </w:pPr>
          </w:p>
        </w:tc>
        <w:tc>
          <w:tcPr>
            <w:tcW w:w="1442" w:type="dxa"/>
            <w:tcBorders>
              <w:top w:val="nil"/>
              <w:left w:val="nil"/>
              <w:bottom w:val="nil"/>
              <w:right w:val="nil"/>
            </w:tcBorders>
            <w:shd w:val="clear" w:color="auto" w:fill="auto"/>
            <w:noWrap/>
            <w:vAlign w:val="bottom"/>
            <w:hideMark/>
          </w:tcPr>
          <w:p w14:paraId="7B71DD82"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Categoría:</w:t>
            </w:r>
          </w:p>
        </w:tc>
        <w:tc>
          <w:tcPr>
            <w:tcW w:w="1541" w:type="dxa"/>
            <w:tcBorders>
              <w:top w:val="nil"/>
              <w:left w:val="nil"/>
              <w:bottom w:val="nil"/>
              <w:right w:val="nil"/>
            </w:tcBorders>
            <w:shd w:val="clear" w:color="auto" w:fill="auto"/>
            <w:noWrap/>
            <w:vAlign w:val="bottom"/>
            <w:hideMark/>
          </w:tcPr>
          <w:p w14:paraId="5A4BB927"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Pecuaria</w:t>
            </w:r>
          </w:p>
        </w:tc>
      </w:tr>
      <w:tr w:rsidR="00665150" w:rsidRPr="002976CA" w14:paraId="52DF041A" w14:textId="77777777" w:rsidTr="00645544">
        <w:trPr>
          <w:trHeight w:val="636"/>
        </w:trPr>
        <w:tc>
          <w:tcPr>
            <w:tcW w:w="1161" w:type="dxa"/>
            <w:tcBorders>
              <w:top w:val="nil"/>
              <w:left w:val="nil"/>
              <w:bottom w:val="nil"/>
              <w:right w:val="nil"/>
            </w:tcBorders>
            <w:shd w:val="clear" w:color="auto" w:fill="auto"/>
            <w:noWrap/>
            <w:vAlign w:val="center"/>
            <w:hideMark/>
          </w:tcPr>
          <w:p w14:paraId="0B080C81"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Periodo:</w:t>
            </w:r>
          </w:p>
        </w:tc>
        <w:tc>
          <w:tcPr>
            <w:tcW w:w="2645" w:type="dxa"/>
            <w:gridSpan w:val="2"/>
            <w:tcBorders>
              <w:top w:val="nil"/>
              <w:left w:val="nil"/>
              <w:bottom w:val="nil"/>
              <w:right w:val="nil"/>
            </w:tcBorders>
            <w:shd w:val="clear" w:color="auto" w:fill="auto"/>
            <w:vAlign w:val="center"/>
            <w:hideMark/>
          </w:tcPr>
          <w:p w14:paraId="4ED47A11"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01 enero - Dic.</w:t>
            </w:r>
          </w:p>
        </w:tc>
        <w:tc>
          <w:tcPr>
            <w:tcW w:w="1442" w:type="dxa"/>
            <w:tcBorders>
              <w:top w:val="nil"/>
              <w:left w:val="nil"/>
              <w:bottom w:val="nil"/>
              <w:right w:val="nil"/>
            </w:tcBorders>
            <w:shd w:val="clear" w:color="auto" w:fill="auto"/>
            <w:noWrap/>
            <w:vAlign w:val="center"/>
            <w:hideMark/>
          </w:tcPr>
          <w:p w14:paraId="485BC9C6"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Estadística:</w:t>
            </w:r>
          </w:p>
        </w:tc>
        <w:tc>
          <w:tcPr>
            <w:tcW w:w="1541" w:type="dxa"/>
            <w:tcBorders>
              <w:top w:val="nil"/>
              <w:left w:val="nil"/>
              <w:bottom w:val="nil"/>
              <w:right w:val="nil"/>
            </w:tcBorders>
            <w:shd w:val="clear" w:color="auto" w:fill="auto"/>
            <w:vAlign w:val="bottom"/>
            <w:hideMark/>
          </w:tcPr>
          <w:p w14:paraId="0458847B"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Prima y valor asegurado</w:t>
            </w:r>
          </w:p>
        </w:tc>
      </w:tr>
      <w:tr w:rsidR="00665150" w:rsidRPr="002976CA" w14:paraId="56619D19" w14:textId="77777777" w:rsidTr="00645544">
        <w:trPr>
          <w:trHeight w:val="317"/>
        </w:trPr>
        <w:tc>
          <w:tcPr>
            <w:tcW w:w="1161" w:type="dxa"/>
            <w:tcBorders>
              <w:top w:val="nil"/>
              <w:left w:val="nil"/>
              <w:bottom w:val="nil"/>
              <w:right w:val="nil"/>
            </w:tcBorders>
            <w:shd w:val="clear" w:color="auto" w:fill="auto"/>
            <w:noWrap/>
            <w:vAlign w:val="center"/>
            <w:hideMark/>
          </w:tcPr>
          <w:p w14:paraId="50AD33BC" w14:textId="77777777" w:rsidR="00665150" w:rsidRPr="002976CA" w:rsidRDefault="00665150" w:rsidP="00802B37">
            <w:pPr>
              <w:spacing w:after="0" w:line="240" w:lineRule="auto"/>
              <w:rPr>
                <w:rFonts w:eastAsia="Times New Roman"/>
                <w:color w:val="4C4747"/>
                <w:spacing w:val="0"/>
              </w:rPr>
            </w:pPr>
          </w:p>
        </w:tc>
        <w:tc>
          <w:tcPr>
            <w:tcW w:w="1316" w:type="dxa"/>
            <w:tcBorders>
              <w:top w:val="nil"/>
              <w:left w:val="nil"/>
              <w:bottom w:val="nil"/>
              <w:right w:val="nil"/>
            </w:tcBorders>
            <w:shd w:val="clear" w:color="auto" w:fill="auto"/>
            <w:vAlign w:val="center"/>
            <w:hideMark/>
          </w:tcPr>
          <w:p w14:paraId="1FA6886B" w14:textId="77777777" w:rsidR="00665150" w:rsidRPr="002976CA" w:rsidRDefault="00665150" w:rsidP="00802B37">
            <w:pPr>
              <w:spacing w:after="0" w:line="240" w:lineRule="auto"/>
              <w:rPr>
                <w:rFonts w:eastAsia="Times New Roman"/>
                <w:color w:val="auto"/>
                <w:spacing w:val="0"/>
                <w:sz w:val="20"/>
                <w:szCs w:val="20"/>
              </w:rPr>
            </w:pPr>
          </w:p>
        </w:tc>
        <w:tc>
          <w:tcPr>
            <w:tcW w:w="1329" w:type="dxa"/>
            <w:tcBorders>
              <w:top w:val="nil"/>
              <w:left w:val="nil"/>
              <w:bottom w:val="nil"/>
              <w:right w:val="nil"/>
            </w:tcBorders>
            <w:shd w:val="clear" w:color="auto" w:fill="auto"/>
            <w:vAlign w:val="center"/>
            <w:hideMark/>
          </w:tcPr>
          <w:p w14:paraId="52CC3189" w14:textId="77777777" w:rsidR="00665150" w:rsidRPr="002976CA" w:rsidRDefault="00665150" w:rsidP="00802B37">
            <w:pPr>
              <w:spacing w:after="0" w:line="240" w:lineRule="auto"/>
              <w:jc w:val="center"/>
              <w:rPr>
                <w:rFonts w:eastAsia="Times New Roman"/>
                <w:color w:val="auto"/>
                <w:spacing w:val="0"/>
                <w:sz w:val="20"/>
                <w:szCs w:val="20"/>
              </w:rPr>
            </w:pPr>
          </w:p>
        </w:tc>
        <w:tc>
          <w:tcPr>
            <w:tcW w:w="1442" w:type="dxa"/>
            <w:tcBorders>
              <w:top w:val="nil"/>
              <w:left w:val="nil"/>
              <w:bottom w:val="nil"/>
              <w:right w:val="nil"/>
            </w:tcBorders>
            <w:shd w:val="clear" w:color="auto" w:fill="auto"/>
            <w:noWrap/>
            <w:vAlign w:val="center"/>
            <w:hideMark/>
          </w:tcPr>
          <w:p w14:paraId="7E95253D" w14:textId="77777777" w:rsidR="00665150" w:rsidRPr="002976CA" w:rsidRDefault="00665150" w:rsidP="00802B37">
            <w:pPr>
              <w:spacing w:after="0" w:line="240" w:lineRule="auto"/>
              <w:jc w:val="center"/>
              <w:rPr>
                <w:rFonts w:eastAsia="Times New Roman"/>
                <w:color w:val="auto"/>
                <w:spacing w:val="0"/>
                <w:sz w:val="20"/>
                <w:szCs w:val="20"/>
              </w:rPr>
            </w:pPr>
          </w:p>
        </w:tc>
        <w:tc>
          <w:tcPr>
            <w:tcW w:w="1541" w:type="dxa"/>
            <w:tcBorders>
              <w:top w:val="nil"/>
              <w:left w:val="nil"/>
              <w:bottom w:val="nil"/>
              <w:right w:val="nil"/>
            </w:tcBorders>
            <w:shd w:val="clear" w:color="auto" w:fill="auto"/>
            <w:vAlign w:val="bottom"/>
            <w:hideMark/>
          </w:tcPr>
          <w:p w14:paraId="3AC29883" w14:textId="77777777" w:rsidR="00665150" w:rsidRPr="002976CA" w:rsidRDefault="00665150" w:rsidP="00802B37">
            <w:pPr>
              <w:spacing w:after="0" w:line="240" w:lineRule="auto"/>
              <w:rPr>
                <w:rFonts w:eastAsia="Times New Roman"/>
                <w:color w:val="auto"/>
                <w:spacing w:val="0"/>
                <w:sz w:val="20"/>
                <w:szCs w:val="20"/>
              </w:rPr>
            </w:pPr>
          </w:p>
        </w:tc>
      </w:tr>
      <w:tr w:rsidR="00665150" w:rsidRPr="002976CA" w14:paraId="08B7FA0F" w14:textId="77777777" w:rsidTr="00645544">
        <w:trPr>
          <w:trHeight w:val="955"/>
        </w:trPr>
        <w:tc>
          <w:tcPr>
            <w:tcW w:w="1161"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9D4BB2B"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Provincia</w:t>
            </w:r>
          </w:p>
        </w:tc>
        <w:tc>
          <w:tcPr>
            <w:tcW w:w="1316" w:type="dxa"/>
            <w:tcBorders>
              <w:top w:val="single" w:sz="4" w:space="0" w:color="auto"/>
              <w:left w:val="nil"/>
              <w:bottom w:val="single" w:sz="4" w:space="0" w:color="auto"/>
              <w:right w:val="single" w:sz="4" w:space="0" w:color="auto"/>
            </w:tcBorders>
            <w:shd w:val="clear" w:color="000000" w:fill="002060"/>
            <w:noWrap/>
            <w:vAlign w:val="center"/>
            <w:hideMark/>
          </w:tcPr>
          <w:p w14:paraId="711D60D2"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Rubros</w:t>
            </w:r>
          </w:p>
        </w:tc>
        <w:tc>
          <w:tcPr>
            <w:tcW w:w="1329" w:type="dxa"/>
            <w:tcBorders>
              <w:top w:val="single" w:sz="4" w:space="0" w:color="auto"/>
              <w:left w:val="nil"/>
              <w:bottom w:val="single" w:sz="4" w:space="0" w:color="auto"/>
              <w:right w:val="single" w:sz="4" w:space="0" w:color="auto"/>
            </w:tcBorders>
            <w:shd w:val="clear" w:color="000000" w:fill="002060"/>
            <w:vAlign w:val="center"/>
            <w:hideMark/>
          </w:tcPr>
          <w:p w14:paraId="0F185067"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Pólizas Facturadas Tareas</w:t>
            </w:r>
          </w:p>
        </w:tc>
        <w:tc>
          <w:tcPr>
            <w:tcW w:w="1442" w:type="dxa"/>
            <w:tcBorders>
              <w:top w:val="single" w:sz="4" w:space="0" w:color="auto"/>
              <w:left w:val="nil"/>
              <w:bottom w:val="single" w:sz="4" w:space="0" w:color="auto"/>
              <w:right w:val="single" w:sz="4" w:space="0" w:color="auto"/>
            </w:tcBorders>
            <w:shd w:val="clear" w:color="000000" w:fill="002060"/>
            <w:vAlign w:val="center"/>
            <w:hideMark/>
          </w:tcPr>
          <w:p w14:paraId="32D1397D"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Total prima, (100%) en RD$</w:t>
            </w:r>
          </w:p>
        </w:tc>
        <w:tc>
          <w:tcPr>
            <w:tcW w:w="1541" w:type="dxa"/>
            <w:tcBorders>
              <w:top w:val="single" w:sz="4" w:space="0" w:color="auto"/>
              <w:left w:val="nil"/>
              <w:bottom w:val="single" w:sz="4" w:space="0" w:color="auto"/>
              <w:right w:val="single" w:sz="4" w:space="0" w:color="auto"/>
            </w:tcBorders>
            <w:shd w:val="clear" w:color="000000" w:fill="002060"/>
            <w:vAlign w:val="center"/>
            <w:hideMark/>
          </w:tcPr>
          <w:p w14:paraId="1F97417C"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Asegurado, en RD$</w:t>
            </w:r>
          </w:p>
        </w:tc>
      </w:tr>
      <w:tr w:rsidR="00665150" w:rsidRPr="002976CA" w14:paraId="3318FCA7" w14:textId="77777777" w:rsidTr="00645544">
        <w:trPr>
          <w:trHeight w:val="317"/>
        </w:trPr>
        <w:tc>
          <w:tcPr>
            <w:tcW w:w="1161" w:type="dxa"/>
            <w:vMerge w:val="restart"/>
            <w:tcBorders>
              <w:top w:val="nil"/>
              <w:left w:val="single" w:sz="4" w:space="0" w:color="auto"/>
              <w:bottom w:val="single" w:sz="4" w:space="0" w:color="000000"/>
              <w:right w:val="single" w:sz="4" w:space="0" w:color="auto"/>
            </w:tcBorders>
            <w:shd w:val="clear" w:color="auto" w:fill="auto"/>
            <w:vAlign w:val="center"/>
            <w:hideMark/>
          </w:tcPr>
          <w:p w14:paraId="1500B3EB"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Hermanas Mirabal</w:t>
            </w:r>
          </w:p>
        </w:tc>
        <w:tc>
          <w:tcPr>
            <w:tcW w:w="1316" w:type="dxa"/>
            <w:tcBorders>
              <w:top w:val="nil"/>
              <w:left w:val="nil"/>
              <w:bottom w:val="single" w:sz="4" w:space="0" w:color="auto"/>
              <w:right w:val="single" w:sz="4" w:space="0" w:color="auto"/>
            </w:tcBorders>
            <w:shd w:val="clear" w:color="auto" w:fill="auto"/>
            <w:noWrap/>
            <w:vAlign w:val="bottom"/>
            <w:hideMark/>
          </w:tcPr>
          <w:p w14:paraId="57030720"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Avícola</w:t>
            </w:r>
          </w:p>
        </w:tc>
        <w:tc>
          <w:tcPr>
            <w:tcW w:w="1329" w:type="dxa"/>
            <w:tcBorders>
              <w:top w:val="nil"/>
              <w:left w:val="nil"/>
              <w:bottom w:val="single" w:sz="4" w:space="0" w:color="000000"/>
              <w:right w:val="single" w:sz="4" w:space="0" w:color="000000"/>
            </w:tcBorders>
            <w:shd w:val="clear" w:color="auto" w:fill="auto"/>
            <w:vAlign w:val="center"/>
            <w:hideMark/>
          </w:tcPr>
          <w:p w14:paraId="2A353EC7"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61</w:t>
            </w:r>
          </w:p>
        </w:tc>
        <w:tc>
          <w:tcPr>
            <w:tcW w:w="1442" w:type="dxa"/>
            <w:tcBorders>
              <w:top w:val="nil"/>
              <w:left w:val="nil"/>
              <w:bottom w:val="single" w:sz="4" w:space="0" w:color="000000"/>
              <w:right w:val="single" w:sz="4" w:space="0" w:color="000000"/>
            </w:tcBorders>
            <w:shd w:val="clear" w:color="auto" w:fill="auto"/>
            <w:vAlign w:val="center"/>
            <w:hideMark/>
          </w:tcPr>
          <w:p w14:paraId="57B61E33"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790,712</w:t>
            </w:r>
          </w:p>
        </w:tc>
        <w:tc>
          <w:tcPr>
            <w:tcW w:w="1541" w:type="dxa"/>
            <w:tcBorders>
              <w:top w:val="nil"/>
              <w:left w:val="nil"/>
              <w:bottom w:val="single" w:sz="4" w:space="0" w:color="000000"/>
              <w:right w:val="single" w:sz="4" w:space="0" w:color="000000"/>
            </w:tcBorders>
            <w:shd w:val="clear" w:color="auto" w:fill="auto"/>
            <w:vAlign w:val="center"/>
            <w:hideMark/>
          </w:tcPr>
          <w:p w14:paraId="00B1766E"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3,748,500</w:t>
            </w:r>
          </w:p>
        </w:tc>
      </w:tr>
      <w:tr w:rsidR="00665150" w:rsidRPr="002976CA" w14:paraId="484F80D4" w14:textId="77777777" w:rsidTr="00645544">
        <w:trPr>
          <w:trHeight w:val="333"/>
        </w:trPr>
        <w:tc>
          <w:tcPr>
            <w:tcW w:w="1161" w:type="dxa"/>
            <w:vMerge/>
            <w:tcBorders>
              <w:top w:val="nil"/>
              <w:left w:val="single" w:sz="4" w:space="0" w:color="auto"/>
              <w:bottom w:val="single" w:sz="4" w:space="0" w:color="000000"/>
              <w:right w:val="single" w:sz="4" w:space="0" w:color="auto"/>
            </w:tcBorders>
            <w:vAlign w:val="center"/>
            <w:hideMark/>
          </w:tcPr>
          <w:p w14:paraId="60A17054" w14:textId="77777777" w:rsidR="00665150" w:rsidRPr="002976CA" w:rsidRDefault="00665150" w:rsidP="00802B37">
            <w:pPr>
              <w:spacing w:after="0" w:line="240" w:lineRule="auto"/>
              <w:rPr>
                <w:rFonts w:eastAsia="Times New Roman"/>
                <w:color w:val="404040"/>
                <w:spacing w:val="0"/>
              </w:rPr>
            </w:pPr>
          </w:p>
        </w:tc>
        <w:tc>
          <w:tcPr>
            <w:tcW w:w="1316" w:type="dxa"/>
            <w:tcBorders>
              <w:top w:val="nil"/>
              <w:left w:val="nil"/>
              <w:bottom w:val="single" w:sz="4" w:space="0" w:color="auto"/>
              <w:right w:val="single" w:sz="4" w:space="0" w:color="auto"/>
            </w:tcBorders>
            <w:shd w:val="clear" w:color="auto" w:fill="auto"/>
            <w:noWrap/>
            <w:vAlign w:val="bottom"/>
            <w:hideMark/>
          </w:tcPr>
          <w:p w14:paraId="2C5F2DCE"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Bovino</w:t>
            </w:r>
          </w:p>
        </w:tc>
        <w:tc>
          <w:tcPr>
            <w:tcW w:w="1329" w:type="dxa"/>
            <w:tcBorders>
              <w:top w:val="nil"/>
              <w:left w:val="nil"/>
              <w:bottom w:val="single" w:sz="4" w:space="0" w:color="000000"/>
              <w:right w:val="single" w:sz="4" w:space="0" w:color="000000"/>
            </w:tcBorders>
            <w:shd w:val="clear" w:color="auto" w:fill="auto"/>
            <w:vAlign w:val="center"/>
            <w:hideMark/>
          </w:tcPr>
          <w:p w14:paraId="5A6D0D8D"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4</w:t>
            </w:r>
          </w:p>
        </w:tc>
        <w:tc>
          <w:tcPr>
            <w:tcW w:w="1442" w:type="dxa"/>
            <w:tcBorders>
              <w:top w:val="nil"/>
              <w:left w:val="nil"/>
              <w:bottom w:val="single" w:sz="4" w:space="0" w:color="000000"/>
              <w:right w:val="single" w:sz="4" w:space="0" w:color="000000"/>
            </w:tcBorders>
            <w:shd w:val="clear" w:color="auto" w:fill="auto"/>
            <w:vAlign w:val="center"/>
            <w:hideMark/>
          </w:tcPr>
          <w:p w14:paraId="24ADD2A2"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205,600</w:t>
            </w:r>
          </w:p>
        </w:tc>
        <w:tc>
          <w:tcPr>
            <w:tcW w:w="1541" w:type="dxa"/>
            <w:tcBorders>
              <w:top w:val="nil"/>
              <w:left w:val="nil"/>
              <w:bottom w:val="single" w:sz="4" w:space="0" w:color="000000"/>
              <w:right w:val="single" w:sz="4" w:space="0" w:color="000000"/>
            </w:tcBorders>
            <w:shd w:val="clear" w:color="auto" w:fill="auto"/>
            <w:vAlign w:val="center"/>
            <w:hideMark/>
          </w:tcPr>
          <w:p w14:paraId="3B7666B8"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3,676,000</w:t>
            </w:r>
          </w:p>
        </w:tc>
      </w:tr>
      <w:tr w:rsidR="00665150" w:rsidRPr="002976CA" w14:paraId="6CD4C000" w14:textId="77777777" w:rsidTr="00645544">
        <w:trPr>
          <w:trHeight w:val="333"/>
        </w:trPr>
        <w:tc>
          <w:tcPr>
            <w:tcW w:w="1161" w:type="dxa"/>
            <w:vMerge/>
            <w:tcBorders>
              <w:top w:val="nil"/>
              <w:left w:val="single" w:sz="4" w:space="0" w:color="auto"/>
              <w:bottom w:val="single" w:sz="4" w:space="0" w:color="000000"/>
              <w:right w:val="single" w:sz="4" w:space="0" w:color="auto"/>
            </w:tcBorders>
            <w:vAlign w:val="center"/>
            <w:hideMark/>
          </w:tcPr>
          <w:p w14:paraId="2D0E12A5" w14:textId="77777777" w:rsidR="00665150" w:rsidRPr="002976CA" w:rsidRDefault="00665150" w:rsidP="00802B37">
            <w:pPr>
              <w:spacing w:after="0" w:line="240" w:lineRule="auto"/>
              <w:rPr>
                <w:rFonts w:eastAsia="Times New Roman"/>
                <w:color w:val="404040"/>
                <w:spacing w:val="0"/>
              </w:rPr>
            </w:pPr>
          </w:p>
        </w:tc>
        <w:tc>
          <w:tcPr>
            <w:tcW w:w="1316" w:type="dxa"/>
            <w:tcBorders>
              <w:top w:val="nil"/>
              <w:left w:val="nil"/>
              <w:bottom w:val="single" w:sz="4" w:space="0" w:color="auto"/>
              <w:right w:val="single" w:sz="4" w:space="0" w:color="auto"/>
            </w:tcBorders>
            <w:shd w:val="clear" w:color="auto" w:fill="auto"/>
            <w:noWrap/>
            <w:vAlign w:val="bottom"/>
            <w:hideMark/>
          </w:tcPr>
          <w:p w14:paraId="0FEDFE50"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Sub - Total</w:t>
            </w:r>
          </w:p>
        </w:tc>
        <w:tc>
          <w:tcPr>
            <w:tcW w:w="1329" w:type="dxa"/>
            <w:tcBorders>
              <w:top w:val="nil"/>
              <w:left w:val="nil"/>
              <w:bottom w:val="single" w:sz="4" w:space="0" w:color="000000"/>
              <w:right w:val="single" w:sz="4" w:space="0" w:color="000000"/>
            </w:tcBorders>
            <w:shd w:val="clear" w:color="auto" w:fill="auto"/>
            <w:vAlign w:val="center"/>
            <w:hideMark/>
          </w:tcPr>
          <w:p w14:paraId="384209A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65</w:t>
            </w:r>
          </w:p>
        </w:tc>
        <w:tc>
          <w:tcPr>
            <w:tcW w:w="1442" w:type="dxa"/>
            <w:tcBorders>
              <w:top w:val="nil"/>
              <w:left w:val="nil"/>
              <w:bottom w:val="single" w:sz="4" w:space="0" w:color="000000"/>
              <w:right w:val="single" w:sz="4" w:space="0" w:color="000000"/>
            </w:tcBorders>
            <w:shd w:val="clear" w:color="auto" w:fill="auto"/>
            <w:vAlign w:val="center"/>
            <w:hideMark/>
          </w:tcPr>
          <w:p w14:paraId="5878DCD3"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996,312</w:t>
            </w:r>
          </w:p>
        </w:tc>
        <w:tc>
          <w:tcPr>
            <w:tcW w:w="1541" w:type="dxa"/>
            <w:tcBorders>
              <w:top w:val="nil"/>
              <w:left w:val="nil"/>
              <w:bottom w:val="single" w:sz="4" w:space="0" w:color="000000"/>
              <w:right w:val="single" w:sz="4" w:space="0" w:color="000000"/>
            </w:tcBorders>
            <w:shd w:val="clear" w:color="auto" w:fill="auto"/>
            <w:vAlign w:val="center"/>
            <w:hideMark/>
          </w:tcPr>
          <w:p w14:paraId="2FBC7B5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7,424,500</w:t>
            </w:r>
          </w:p>
        </w:tc>
      </w:tr>
      <w:tr w:rsidR="00665150" w:rsidRPr="002976CA" w14:paraId="4F560207" w14:textId="77777777" w:rsidTr="00645544">
        <w:trPr>
          <w:trHeight w:val="302"/>
        </w:trPr>
        <w:tc>
          <w:tcPr>
            <w:tcW w:w="1161" w:type="dxa"/>
            <w:vMerge/>
            <w:tcBorders>
              <w:top w:val="nil"/>
              <w:left w:val="single" w:sz="4" w:space="0" w:color="auto"/>
              <w:bottom w:val="single" w:sz="4" w:space="0" w:color="000000"/>
              <w:right w:val="single" w:sz="4" w:space="0" w:color="auto"/>
            </w:tcBorders>
            <w:vAlign w:val="center"/>
            <w:hideMark/>
          </w:tcPr>
          <w:p w14:paraId="38D6A275" w14:textId="77777777" w:rsidR="00665150" w:rsidRPr="002976CA" w:rsidRDefault="00665150" w:rsidP="00802B37">
            <w:pPr>
              <w:spacing w:after="0" w:line="240" w:lineRule="auto"/>
              <w:rPr>
                <w:rFonts w:eastAsia="Times New Roman"/>
                <w:color w:val="404040"/>
                <w:spacing w:val="0"/>
              </w:rPr>
            </w:pPr>
          </w:p>
        </w:tc>
        <w:tc>
          <w:tcPr>
            <w:tcW w:w="1316" w:type="dxa"/>
            <w:tcBorders>
              <w:top w:val="nil"/>
              <w:left w:val="nil"/>
              <w:bottom w:val="single" w:sz="4" w:space="0" w:color="auto"/>
              <w:right w:val="single" w:sz="4" w:space="0" w:color="auto"/>
            </w:tcBorders>
            <w:shd w:val="clear" w:color="auto" w:fill="auto"/>
            <w:noWrap/>
            <w:vAlign w:val="center"/>
            <w:hideMark/>
          </w:tcPr>
          <w:p w14:paraId="1D23300F"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Otros Rubros</w:t>
            </w:r>
          </w:p>
        </w:tc>
        <w:tc>
          <w:tcPr>
            <w:tcW w:w="1329" w:type="dxa"/>
            <w:tcBorders>
              <w:top w:val="nil"/>
              <w:left w:val="nil"/>
              <w:bottom w:val="single" w:sz="4" w:space="0" w:color="000000"/>
              <w:right w:val="single" w:sz="4" w:space="0" w:color="000000"/>
            </w:tcBorders>
            <w:shd w:val="clear" w:color="auto" w:fill="auto"/>
            <w:vAlign w:val="center"/>
            <w:hideMark/>
          </w:tcPr>
          <w:p w14:paraId="69F762D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1,632</w:t>
            </w:r>
          </w:p>
        </w:tc>
        <w:tc>
          <w:tcPr>
            <w:tcW w:w="1442" w:type="dxa"/>
            <w:tcBorders>
              <w:top w:val="nil"/>
              <w:left w:val="nil"/>
              <w:bottom w:val="single" w:sz="4" w:space="0" w:color="000000"/>
              <w:right w:val="single" w:sz="4" w:space="0" w:color="000000"/>
            </w:tcBorders>
            <w:shd w:val="clear" w:color="auto" w:fill="auto"/>
            <w:vAlign w:val="center"/>
            <w:hideMark/>
          </w:tcPr>
          <w:p w14:paraId="52980FE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40,792,070</w:t>
            </w:r>
          </w:p>
        </w:tc>
        <w:tc>
          <w:tcPr>
            <w:tcW w:w="1541" w:type="dxa"/>
            <w:tcBorders>
              <w:top w:val="nil"/>
              <w:left w:val="nil"/>
              <w:bottom w:val="single" w:sz="4" w:space="0" w:color="000000"/>
              <w:right w:val="single" w:sz="4" w:space="0" w:color="000000"/>
            </w:tcBorders>
            <w:shd w:val="clear" w:color="auto" w:fill="auto"/>
            <w:vAlign w:val="center"/>
            <w:hideMark/>
          </w:tcPr>
          <w:p w14:paraId="2EA6C811"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1,068,213,196</w:t>
            </w:r>
          </w:p>
        </w:tc>
      </w:tr>
      <w:tr w:rsidR="00665150" w:rsidRPr="002976CA" w14:paraId="61B98DEC" w14:textId="77777777" w:rsidTr="00645544">
        <w:trPr>
          <w:trHeight w:val="317"/>
        </w:trPr>
        <w:tc>
          <w:tcPr>
            <w:tcW w:w="1161" w:type="dxa"/>
            <w:vMerge/>
            <w:tcBorders>
              <w:top w:val="nil"/>
              <w:left w:val="single" w:sz="4" w:space="0" w:color="auto"/>
              <w:bottom w:val="single" w:sz="4" w:space="0" w:color="000000"/>
              <w:right w:val="single" w:sz="4" w:space="0" w:color="auto"/>
            </w:tcBorders>
            <w:vAlign w:val="center"/>
            <w:hideMark/>
          </w:tcPr>
          <w:p w14:paraId="319895D1" w14:textId="77777777" w:rsidR="00665150" w:rsidRPr="002976CA" w:rsidRDefault="00665150" w:rsidP="00802B37">
            <w:pPr>
              <w:spacing w:after="0" w:line="240" w:lineRule="auto"/>
              <w:rPr>
                <w:rFonts w:eastAsia="Times New Roman"/>
                <w:color w:val="404040"/>
                <w:spacing w:val="0"/>
              </w:rPr>
            </w:pPr>
          </w:p>
        </w:tc>
        <w:tc>
          <w:tcPr>
            <w:tcW w:w="1316" w:type="dxa"/>
            <w:tcBorders>
              <w:top w:val="nil"/>
              <w:left w:val="nil"/>
              <w:bottom w:val="single" w:sz="4" w:space="0" w:color="auto"/>
              <w:right w:val="single" w:sz="4" w:space="0" w:color="auto"/>
            </w:tcBorders>
            <w:shd w:val="clear" w:color="auto" w:fill="auto"/>
            <w:noWrap/>
            <w:vAlign w:val="center"/>
            <w:hideMark/>
          </w:tcPr>
          <w:p w14:paraId="45B85382"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 xml:space="preserve">Total </w:t>
            </w:r>
          </w:p>
        </w:tc>
        <w:tc>
          <w:tcPr>
            <w:tcW w:w="1329" w:type="dxa"/>
            <w:tcBorders>
              <w:top w:val="nil"/>
              <w:left w:val="nil"/>
              <w:bottom w:val="single" w:sz="4" w:space="0" w:color="000000"/>
              <w:right w:val="single" w:sz="4" w:space="0" w:color="000000"/>
            </w:tcBorders>
            <w:shd w:val="clear" w:color="auto" w:fill="auto"/>
            <w:vAlign w:val="center"/>
            <w:hideMark/>
          </w:tcPr>
          <w:p w14:paraId="4B68813C"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1,697</w:t>
            </w:r>
          </w:p>
        </w:tc>
        <w:tc>
          <w:tcPr>
            <w:tcW w:w="1442" w:type="dxa"/>
            <w:tcBorders>
              <w:top w:val="nil"/>
              <w:left w:val="nil"/>
              <w:bottom w:val="single" w:sz="4" w:space="0" w:color="000000"/>
              <w:right w:val="single" w:sz="4" w:space="0" w:color="000000"/>
            </w:tcBorders>
            <w:shd w:val="clear" w:color="auto" w:fill="auto"/>
            <w:vAlign w:val="center"/>
            <w:hideMark/>
          </w:tcPr>
          <w:p w14:paraId="0332C0EE"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41,788,383</w:t>
            </w:r>
          </w:p>
        </w:tc>
        <w:tc>
          <w:tcPr>
            <w:tcW w:w="1541" w:type="dxa"/>
            <w:tcBorders>
              <w:top w:val="nil"/>
              <w:left w:val="nil"/>
              <w:bottom w:val="single" w:sz="4" w:space="0" w:color="000000"/>
              <w:right w:val="single" w:sz="4" w:space="0" w:color="000000"/>
            </w:tcBorders>
            <w:shd w:val="clear" w:color="auto" w:fill="auto"/>
            <w:vAlign w:val="center"/>
            <w:hideMark/>
          </w:tcPr>
          <w:p w14:paraId="4D200DA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1,075,637,696</w:t>
            </w:r>
          </w:p>
        </w:tc>
      </w:tr>
    </w:tbl>
    <w:p w14:paraId="2686930B" w14:textId="77777777" w:rsidR="00665150" w:rsidRDefault="00665150" w:rsidP="00665150">
      <w:pPr>
        <w:rPr>
          <w:rFonts w:eastAsia="Calibri"/>
          <w:color w:val="4C4747"/>
          <w:lang w:val="es-ES"/>
        </w:rPr>
      </w:pPr>
    </w:p>
    <w:p w14:paraId="13C3CD96" w14:textId="40382513" w:rsidR="00665150" w:rsidRDefault="00665150" w:rsidP="00665150">
      <w:pPr>
        <w:rPr>
          <w:rFonts w:eastAsia="Calibri"/>
          <w:color w:val="4C4747"/>
          <w:lang w:val="es-ES"/>
        </w:rPr>
      </w:pPr>
      <w:r>
        <w:rPr>
          <w:noProof/>
          <w:lang w:val="en-US"/>
        </w:rPr>
        <w:drawing>
          <wp:inline distT="0" distB="0" distL="0" distR="0" wp14:anchorId="68394D0F" wp14:editId="785DBC13">
            <wp:extent cx="2085975" cy="1400175"/>
            <wp:effectExtent l="0" t="0" r="9525" b="9525"/>
            <wp:docPr id="114" name="Gráfico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Pr>
          <w:lang w:val="en-US"/>
        </w:rPr>
        <w:t xml:space="preserve">  </w:t>
      </w:r>
      <w:r w:rsidR="000C726E">
        <w:rPr>
          <w:lang w:val="en-US"/>
        </w:rPr>
        <w:t xml:space="preserve">    </w:t>
      </w:r>
      <w:r>
        <w:rPr>
          <w:noProof/>
          <w:lang w:val="en-US"/>
        </w:rPr>
        <w:drawing>
          <wp:inline distT="0" distB="0" distL="0" distR="0" wp14:anchorId="4376AEAD" wp14:editId="2AC32E86">
            <wp:extent cx="2095500" cy="1381125"/>
            <wp:effectExtent l="0" t="0" r="0" b="9525"/>
            <wp:docPr id="115" name="Gráfico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9B2BCFF" w14:textId="77777777" w:rsidR="00665150" w:rsidRDefault="00665150" w:rsidP="00665150">
      <w:pPr>
        <w:rPr>
          <w:rFonts w:eastAsia="Calibri"/>
          <w:color w:val="4C4747"/>
          <w:sz w:val="18"/>
        </w:rPr>
      </w:pPr>
      <w:r>
        <w:rPr>
          <w:rFonts w:eastAsia="Calibri"/>
          <w:color w:val="4C4747"/>
          <w:sz w:val="18"/>
        </w:rPr>
        <w:t>Fuente: Dpto. de operaciones</w:t>
      </w:r>
      <w:r>
        <w:rPr>
          <w:rFonts w:eastAsia="Calibri"/>
          <w:color w:val="4C4747"/>
          <w:sz w:val="18"/>
        </w:rPr>
        <w:br w:type="page"/>
      </w:r>
    </w:p>
    <w:p w14:paraId="390963BF" w14:textId="77777777" w:rsidR="00665150" w:rsidRDefault="00665150" w:rsidP="00665150">
      <w:pPr>
        <w:rPr>
          <w:rFonts w:eastAsia="Calibri"/>
          <w:color w:val="4C4747"/>
          <w:lang w:val="es-ES"/>
        </w:rPr>
      </w:pPr>
    </w:p>
    <w:tbl>
      <w:tblPr>
        <w:tblW w:w="6721" w:type="dxa"/>
        <w:tblLook w:val="04A0" w:firstRow="1" w:lastRow="0" w:firstColumn="1" w:lastColumn="0" w:noHBand="0" w:noVBand="1"/>
      </w:tblPr>
      <w:tblGrid>
        <w:gridCol w:w="1203"/>
        <w:gridCol w:w="1299"/>
        <w:gridCol w:w="1376"/>
        <w:gridCol w:w="1416"/>
        <w:gridCol w:w="1596"/>
      </w:tblGrid>
      <w:tr w:rsidR="00665150" w:rsidRPr="002976CA" w14:paraId="31285A0F" w14:textId="77777777" w:rsidTr="00645544">
        <w:trPr>
          <w:trHeight w:val="381"/>
        </w:trPr>
        <w:tc>
          <w:tcPr>
            <w:tcW w:w="6721" w:type="dxa"/>
            <w:gridSpan w:val="5"/>
            <w:tcBorders>
              <w:top w:val="nil"/>
              <w:left w:val="nil"/>
              <w:bottom w:val="nil"/>
              <w:right w:val="nil"/>
            </w:tcBorders>
            <w:shd w:val="clear" w:color="auto" w:fill="auto"/>
            <w:noWrap/>
            <w:vAlign w:val="bottom"/>
            <w:hideMark/>
          </w:tcPr>
          <w:p w14:paraId="38445973" w14:textId="3425BCD7" w:rsidR="00665150" w:rsidRPr="002976CA"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2976CA">
              <w:rPr>
                <w:rFonts w:eastAsia="Times New Roman"/>
                <w:b/>
                <w:bCs/>
                <w:color w:val="4C4747"/>
                <w:spacing w:val="0"/>
                <w:sz w:val="28"/>
                <w:szCs w:val="28"/>
              </w:rPr>
              <w:t>Reporte de pólizas pecuarias suscritas</w:t>
            </w:r>
          </w:p>
        </w:tc>
      </w:tr>
      <w:tr w:rsidR="00665150" w:rsidRPr="002976CA" w14:paraId="5A91EF8A" w14:textId="77777777" w:rsidTr="00645544">
        <w:trPr>
          <w:trHeight w:val="259"/>
        </w:trPr>
        <w:tc>
          <w:tcPr>
            <w:tcW w:w="1166" w:type="dxa"/>
            <w:tcBorders>
              <w:top w:val="nil"/>
              <w:left w:val="nil"/>
              <w:bottom w:val="nil"/>
              <w:right w:val="nil"/>
            </w:tcBorders>
            <w:shd w:val="clear" w:color="auto" w:fill="auto"/>
            <w:noWrap/>
            <w:vAlign w:val="bottom"/>
            <w:hideMark/>
          </w:tcPr>
          <w:p w14:paraId="7413BDA6" w14:textId="77777777" w:rsidR="00665150" w:rsidRPr="002976CA" w:rsidRDefault="00665150" w:rsidP="00802B37">
            <w:pPr>
              <w:spacing w:after="0" w:line="240" w:lineRule="auto"/>
              <w:jc w:val="center"/>
              <w:rPr>
                <w:rFonts w:eastAsia="Times New Roman"/>
                <w:b/>
                <w:bCs/>
                <w:color w:val="4C4747"/>
                <w:spacing w:val="0"/>
                <w:sz w:val="28"/>
                <w:szCs w:val="28"/>
              </w:rPr>
            </w:pPr>
          </w:p>
        </w:tc>
        <w:tc>
          <w:tcPr>
            <w:tcW w:w="1299" w:type="dxa"/>
            <w:tcBorders>
              <w:top w:val="nil"/>
              <w:left w:val="nil"/>
              <w:bottom w:val="nil"/>
              <w:right w:val="nil"/>
            </w:tcBorders>
            <w:shd w:val="clear" w:color="auto" w:fill="auto"/>
            <w:noWrap/>
            <w:vAlign w:val="bottom"/>
            <w:hideMark/>
          </w:tcPr>
          <w:p w14:paraId="345F7F18" w14:textId="77777777" w:rsidR="00665150" w:rsidRPr="002976CA" w:rsidRDefault="00665150" w:rsidP="00802B37">
            <w:pPr>
              <w:spacing w:after="0" w:line="240" w:lineRule="auto"/>
              <w:jc w:val="center"/>
              <w:rPr>
                <w:rFonts w:eastAsia="Times New Roman"/>
                <w:color w:val="auto"/>
                <w:spacing w:val="0"/>
                <w:sz w:val="20"/>
                <w:szCs w:val="20"/>
              </w:rPr>
            </w:pPr>
          </w:p>
        </w:tc>
        <w:tc>
          <w:tcPr>
            <w:tcW w:w="1334" w:type="dxa"/>
            <w:tcBorders>
              <w:top w:val="nil"/>
              <w:left w:val="nil"/>
              <w:bottom w:val="nil"/>
              <w:right w:val="nil"/>
            </w:tcBorders>
            <w:shd w:val="clear" w:color="auto" w:fill="auto"/>
            <w:noWrap/>
            <w:vAlign w:val="bottom"/>
            <w:hideMark/>
          </w:tcPr>
          <w:p w14:paraId="4E9B83E0" w14:textId="77777777" w:rsidR="00665150" w:rsidRPr="002976CA" w:rsidRDefault="00665150" w:rsidP="00802B37">
            <w:pPr>
              <w:spacing w:after="0" w:line="240" w:lineRule="auto"/>
              <w:jc w:val="center"/>
              <w:rPr>
                <w:rFonts w:eastAsia="Times New Roman"/>
                <w:color w:val="auto"/>
                <w:spacing w:val="0"/>
                <w:sz w:val="20"/>
                <w:szCs w:val="20"/>
              </w:rPr>
            </w:pPr>
          </w:p>
        </w:tc>
        <w:tc>
          <w:tcPr>
            <w:tcW w:w="1373" w:type="dxa"/>
            <w:tcBorders>
              <w:top w:val="nil"/>
              <w:left w:val="nil"/>
              <w:bottom w:val="nil"/>
              <w:right w:val="nil"/>
            </w:tcBorders>
            <w:shd w:val="clear" w:color="auto" w:fill="auto"/>
            <w:noWrap/>
            <w:vAlign w:val="bottom"/>
            <w:hideMark/>
          </w:tcPr>
          <w:p w14:paraId="3F1EFF24" w14:textId="77777777" w:rsidR="00665150" w:rsidRPr="002976CA" w:rsidRDefault="00665150" w:rsidP="00802B37">
            <w:pPr>
              <w:spacing w:after="0" w:line="240" w:lineRule="auto"/>
              <w:jc w:val="center"/>
              <w:rPr>
                <w:rFonts w:eastAsia="Times New Roman"/>
                <w:color w:val="auto"/>
                <w:spacing w:val="0"/>
                <w:sz w:val="20"/>
                <w:szCs w:val="20"/>
              </w:rPr>
            </w:pPr>
          </w:p>
        </w:tc>
        <w:tc>
          <w:tcPr>
            <w:tcW w:w="1547" w:type="dxa"/>
            <w:tcBorders>
              <w:top w:val="nil"/>
              <w:left w:val="nil"/>
              <w:bottom w:val="nil"/>
              <w:right w:val="nil"/>
            </w:tcBorders>
            <w:shd w:val="clear" w:color="auto" w:fill="auto"/>
            <w:noWrap/>
            <w:vAlign w:val="bottom"/>
            <w:hideMark/>
          </w:tcPr>
          <w:p w14:paraId="232EEEF5" w14:textId="77777777" w:rsidR="00665150" w:rsidRPr="002976CA" w:rsidRDefault="00665150" w:rsidP="00802B37">
            <w:pPr>
              <w:spacing w:after="0" w:line="240" w:lineRule="auto"/>
              <w:jc w:val="center"/>
              <w:rPr>
                <w:rFonts w:eastAsia="Times New Roman"/>
                <w:color w:val="auto"/>
                <w:spacing w:val="0"/>
                <w:sz w:val="20"/>
                <w:szCs w:val="20"/>
              </w:rPr>
            </w:pPr>
          </w:p>
        </w:tc>
      </w:tr>
      <w:tr w:rsidR="00665150" w:rsidRPr="002976CA" w14:paraId="51A7C34D" w14:textId="77777777" w:rsidTr="00645544">
        <w:trPr>
          <w:trHeight w:val="319"/>
        </w:trPr>
        <w:tc>
          <w:tcPr>
            <w:tcW w:w="1166" w:type="dxa"/>
            <w:tcBorders>
              <w:top w:val="nil"/>
              <w:left w:val="nil"/>
              <w:bottom w:val="nil"/>
              <w:right w:val="nil"/>
            </w:tcBorders>
            <w:shd w:val="clear" w:color="auto" w:fill="auto"/>
            <w:noWrap/>
            <w:vAlign w:val="bottom"/>
            <w:hideMark/>
          </w:tcPr>
          <w:p w14:paraId="2B9F665D"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Año:</w:t>
            </w:r>
          </w:p>
        </w:tc>
        <w:tc>
          <w:tcPr>
            <w:tcW w:w="1299" w:type="dxa"/>
            <w:tcBorders>
              <w:top w:val="nil"/>
              <w:left w:val="nil"/>
              <w:bottom w:val="nil"/>
              <w:right w:val="nil"/>
            </w:tcBorders>
            <w:shd w:val="clear" w:color="auto" w:fill="auto"/>
            <w:noWrap/>
            <w:vAlign w:val="center"/>
            <w:hideMark/>
          </w:tcPr>
          <w:p w14:paraId="1D26C079"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2024</w:t>
            </w:r>
          </w:p>
        </w:tc>
        <w:tc>
          <w:tcPr>
            <w:tcW w:w="1334" w:type="dxa"/>
            <w:tcBorders>
              <w:top w:val="nil"/>
              <w:left w:val="nil"/>
              <w:bottom w:val="nil"/>
              <w:right w:val="nil"/>
            </w:tcBorders>
            <w:shd w:val="clear" w:color="auto" w:fill="auto"/>
            <w:noWrap/>
            <w:vAlign w:val="bottom"/>
            <w:hideMark/>
          </w:tcPr>
          <w:p w14:paraId="72B2AEC1" w14:textId="77777777" w:rsidR="00665150" w:rsidRPr="002976CA" w:rsidRDefault="00665150" w:rsidP="00802B37">
            <w:pPr>
              <w:spacing w:after="0" w:line="240" w:lineRule="auto"/>
              <w:rPr>
                <w:rFonts w:eastAsia="Times New Roman"/>
                <w:color w:val="4C4747"/>
                <w:spacing w:val="0"/>
              </w:rPr>
            </w:pPr>
          </w:p>
        </w:tc>
        <w:tc>
          <w:tcPr>
            <w:tcW w:w="1373" w:type="dxa"/>
            <w:tcBorders>
              <w:top w:val="nil"/>
              <w:left w:val="nil"/>
              <w:bottom w:val="nil"/>
              <w:right w:val="nil"/>
            </w:tcBorders>
            <w:shd w:val="clear" w:color="auto" w:fill="auto"/>
            <w:noWrap/>
            <w:vAlign w:val="bottom"/>
            <w:hideMark/>
          </w:tcPr>
          <w:p w14:paraId="4BE72949"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Categoría:</w:t>
            </w:r>
          </w:p>
        </w:tc>
        <w:tc>
          <w:tcPr>
            <w:tcW w:w="1547" w:type="dxa"/>
            <w:tcBorders>
              <w:top w:val="nil"/>
              <w:left w:val="nil"/>
              <w:bottom w:val="nil"/>
              <w:right w:val="nil"/>
            </w:tcBorders>
            <w:shd w:val="clear" w:color="auto" w:fill="auto"/>
            <w:noWrap/>
            <w:vAlign w:val="bottom"/>
            <w:hideMark/>
          </w:tcPr>
          <w:p w14:paraId="7E27A311"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Pecuaria</w:t>
            </w:r>
          </w:p>
        </w:tc>
      </w:tr>
      <w:tr w:rsidR="00665150" w:rsidRPr="002976CA" w14:paraId="5AF07DA3" w14:textId="77777777" w:rsidTr="00645544">
        <w:trPr>
          <w:trHeight w:val="640"/>
        </w:trPr>
        <w:tc>
          <w:tcPr>
            <w:tcW w:w="1166" w:type="dxa"/>
            <w:tcBorders>
              <w:top w:val="nil"/>
              <w:left w:val="nil"/>
              <w:bottom w:val="nil"/>
              <w:right w:val="nil"/>
            </w:tcBorders>
            <w:shd w:val="clear" w:color="auto" w:fill="auto"/>
            <w:noWrap/>
            <w:vAlign w:val="center"/>
            <w:hideMark/>
          </w:tcPr>
          <w:p w14:paraId="2BFC5231"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Periodo:</w:t>
            </w:r>
          </w:p>
        </w:tc>
        <w:tc>
          <w:tcPr>
            <w:tcW w:w="2633" w:type="dxa"/>
            <w:gridSpan w:val="2"/>
            <w:tcBorders>
              <w:top w:val="nil"/>
              <w:left w:val="nil"/>
              <w:bottom w:val="nil"/>
              <w:right w:val="nil"/>
            </w:tcBorders>
            <w:shd w:val="clear" w:color="auto" w:fill="auto"/>
            <w:vAlign w:val="center"/>
            <w:hideMark/>
          </w:tcPr>
          <w:p w14:paraId="09E9E6E3"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01 enero - Dic.</w:t>
            </w:r>
          </w:p>
        </w:tc>
        <w:tc>
          <w:tcPr>
            <w:tcW w:w="1373" w:type="dxa"/>
            <w:tcBorders>
              <w:top w:val="nil"/>
              <w:left w:val="nil"/>
              <w:bottom w:val="nil"/>
              <w:right w:val="nil"/>
            </w:tcBorders>
            <w:shd w:val="clear" w:color="auto" w:fill="auto"/>
            <w:noWrap/>
            <w:vAlign w:val="center"/>
            <w:hideMark/>
          </w:tcPr>
          <w:p w14:paraId="6D4B5812"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Estadística:</w:t>
            </w:r>
          </w:p>
        </w:tc>
        <w:tc>
          <w:tcPr>
            <w:tcW w:w="1547" w:type="dxa"/>
            <w:tcBorders>
              <w:top w:val="nil"/>
              <w:left w:val="nil"/>
              <w:bottom w:val="nil"/>
              <w:right w:val="nil"/>
            </w:tcBorders>
            <w:shd w:val="clear" w:color="auto" w:fill="auto"/>
            <w:vAlign w:val="bottom"/>
            <w:hideMark/>
          </w:tcPr>
          <w:p w14:paraId="7E7EA0EC"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Prima y valor asegurado</w:t>
            </w:r>
          </w:p>
        </w:tc>
      </w:tr>
      <w:tr w:rsidR="00665150" w:rsidRPr="002976CA" w14:paraId="7D6596F8" w14:textId="77777777" w:rsidTr="00645544">
        <w:trPr>
          <w:trHeight w:val="319"/>
        </w:trPr>
        <w:tc>
          <w:tcPr>
            <w:tcW w:w="1166" w:type="dxa"/>
            <w:tcBorders>
              <w:top w:val="nil"/>
              <w:left w:val="nil"/>
              <w:bottom w:val="nil"/>
              <w:right w:val="nil"/>
            </w:tcBorders>
            <w:shd w:val="clear" w:color="auto" w:fill="auto"/>
            <w:noWrap/>
            <w:vAlign w:val="center"/>
            <w:hideMark/>
          </w:tcPr>
          <w:p w14:paraId="5710B273" w14:textId="77777777" w:rsidR="00665150" w:rsidRPr="002976CA" w:rsidRDefault="00665150" w:rsidP="00802B37">
            <w:pPr>
              <w:spacing w:after="0" w:line="240" w:lineRule="auto"/>
              <w:rPr>
                <w:rFonts w:eastAsia="Times New Roman"/>
                <w:color w:val="4C4747"/>
                <w:spacing w:val="0"/>
              </w:rPr>
            </w:pPr>
          </w:p>
        </w:tc>
        <w:tc>
          <w:tcPr>
            <w:tcW w:w="1299" w:type="dxa"/>
            <w:tcBorders>
              <w:top w:val="nil"/>
              <w:left w:val="nil"/>
              <w:bottom w:val="nil"/>
              <w:right w:val="nil"/>
            </w:tcBorders>
            <w:shd w:val="clear" w:color="auto" w:fill="auto"/>
            <w:vAlign w:val="center"/>
            <w:hideMark/>
          </w:tcPr>
          <w:p w14:paraId="369AD69F" w14:textId="77777777" w:rsidR="00665150" w:rsidRPr="002976CA" w:rsidRDefault="00665150" w:rsidP="00802B37">
            <w:pPr>
              <w:spacing w:after="0" w:line="240" w:lineRule="auto"/>
              <w:rPr>
                <w:rFonts w:eastAsia="Times New Roman"/>
                <w:color w:val="auto"/>
                <w:spacing w:val="0"/>
                <w:sz w:val="20"/>
                <w:szCs w:val="20"/>
              </w:rPr>
            </w:pPr>
          </w:p>
        </w:tc>
        <w:tc>
          <w:tcPr>
            <w:tcW w:w="1334" w:type="dxa"/>
            <w:tcBorders>
              <w:top w:val="nil"/>
              <w:left w:val="nil"/>
              <w:bottom w:val="nil"/>
              <w:right w:val="nil"/>
            </w:tcBorders>
            <w:shd w:val="clear" w:color="auto" w:fill="auto"/>
            <w:vAlign w:val="center"/>
            <w:hideMark/>
          </w:tcPr>
          <w:p w14:paraId="6D285A5D" w14:textId="77777777" w:rsidR="00665150" w:rsidRPr="002976CA" w:rsidRDefault="00665150" w:rsidP="00802B37">
            <w:pPr>
              <w:spacing w:after="0" w:line="240" w:lineRule="auto"/>
              <w:jc w:val="center"/>
              <w:rPr>
                <w:rFonts w:eastAsia="Times New Roman"/>
                <w:color w:val="auto"/>
                <w:spacing w:val="0"/>
                <w:sz w:val="20"/>
                <w:szCs w:val="20"/>
              </w:rPr>
            </w:pPr>
          </w:p>
        </w:tc>
        <w:tc>
          <w:tcPr>
            <w:tcW w:w="1373" w:type="dxa"/>
            <w:tcBorders>
              <w:top w:val="nil"/>
              <w:left w:val="nil"/>
              <w:bottom w:val="nil"/>
              <w:right w:val="nil"/>
            </w:tcBorders>
            <w:shd w:val="clear" w:color="auto" w:fill="auto"/>
            <w:noWrap/>
            <w:vAlign w:val="center"/>
            <w:hideMark/>
          </w:tcPr>
          <w:p w14:paraId="401FA25D" w14:textId="77777777" w:rsidR="00665150" w:rsidRPr="002976CA" w:rsidRDefault="00665150" w:rsidP="00802B37">
            <w:pPr>
              <w:spacing w:after="0" w:line="240" w:lineRule="auto"/>
              <w:jc w:val="center"/>
              <w:rPr>
                <w:rFonts w:eastAsia="Times New Roman"/>
                <w:color w:val="auto"/>
                <w:spacing w:val="0"/>
                <w:sz w:val="20"/>
                <w:szCs w:val="20"/>
              </w:rPr>
            </w:pPr>
          </w:p>
        </w:tc>
        <w:tc>
          <w:tcPr>
            <w:tcW w:w="1547" w:type="dxa"/>
            <w:tcBorders>
              <w:top w:val="nil"/>
              <w:left w:val="nil"/>
              <w:bottom w:val="nil"/>
              <w:right w:val="nil"/>
            </w:tcBorders>
            <w:shd w:val="clear" w:color="auto" w:fill="auto"/>
            <w:vAlign w:val="bottom"/>
            <w:hideMark/>
          </w:tcPr>
          <w:p w14:paraId="18A497F0" w14:textId="77777777" w:rsidR="00665150" w:rsidRPr="002976CA" w:rsidRDefault="00665150" w:rsidP="00802B37">
            <w:pPr>
              <w:spacing w:after="0" w:line="240" w:lineRule="auto"/>
              <w:rPr>
                <w:rFonts w:eastAsia="Times New Roman"/>
                <w:color w:val="auto"/>
                <w:spacing w:val="0"/>
                <w:sz w:val="20"/>
                <w:szCs w:val="20"/>
              </w:rPr>
            </w:pPr>
          </w:p>
        </w:tc>
      </w:tr>
      <w:tr w:rsidR="00665150" w:rsidRPr="002976CA" w14:paraId="670370E5" w14:textId="77777777" w:rsidTr="00645544">
        <w:trPr>
          <w:trHeight w:val="961"/>
        </w:trPr>
        <w:tc>
          <w:tcPr>
            <w:tcW w:w="116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D5D9E8E"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Provincia</w:t>
            </w:r>
          </w:p>
        </w:tc>
        <w:tc>
          <w:tcPr>
            <w:tcW w:w="1299" w:type="dxa"/>
            <w:tcBorders>
              <w:top w:val="single" w:sz="4" w:space="0" w:color="auto"/>
              <w:left w:val="nil"/>
              <w:bottom w:val="single" w:sz="4" w:space="0" w:color="auto"/>
              <w:right w:val="single" w:sz="4" w:space="0" w:color="auto"/>
            </w:tcBorders>
            <w:shd w:val="clear" w:color="000000" w:fill="002060"/>
            <w:noWrap/>
            <w:vAlign w:val="center"/>
            <w:hideMark/>
          </w:tcPr>
          <w:p w14:paraId="4B988E2B"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Rubros</w:t>
            </w:r>
          </w:p>
        </w:tc>
        <w:tc>
          <w:tcPr>
            <w:tcW w:w="1334" w:type="dxa"/>
            <w:tcBorders>
              <w:top w:val="single" w:sz="4" w:space="0" w:color="auto"/>
              <w:left w:val="nil"/>
              <w:bottom w:val="single" w:sz="4" w:space="0" w:color="auto"/>
              <w:right w:val="single" w:sz="4" w:space="0" w:color="auto"/>
            </w:tcBorders>
            <w:shd w:val="clear" w:color="000000" w:fill="002060"/>
            <w:vAlign w:val="center"/>
            <w:hideMark/>
          </w:tcPr>
          <w:p w14:paraId="3692E6A2"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Pólizas Facturadas Tareas</w:t>
            </w:r>
          </w:p>
        </w:tc>
        <w:tc>
          <w:tcPr>
            <w:tcW w:w="1373" w:type="dxa"/>
            <w:tcBorders>
              <w:top w:val="single" w:sz="4" w:space="0" w:color="auto"/>
              <w:left w:val="nil"/>
              <w:bottom w:val="single" w:sz="4" w:space="0" w:color="auto"/>
              <w:right w:val="single" w:sz="4" w:space="0" w:color="auto"/>
            </w:tcBorders>
            <w:shd w:val="clear" w:color="000000" w:fill="002060"/>
            <w:vAlign w:val="center"/>
            <w:hideMark/>
          </w:tcPr>
          <w:p w14:paraId="3CA6949E"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Total prima, (100%) en RD$</w:t>
            </w:r>
          </w:p>
        </w:tc>
        <w:tc>
          <w:tcPr>
            <w:tcW w:w="1547" w:type="dxa"/>
            <w:tcBorders>
              <w:top w:val="single" w:sz="4" w:space="0" w:color="auto"/>
              <w:left w:val="nil"/>
              <w:bottom w:val="single" w:sz="4" w:space="0" w:color="auto"/>
              <w:right w:val="single" w:sz="4" w:space="0" w:color="auto"/>
            </w:tcBorders>
            <w:shd w:val="clear" w:color="000000" w:fill="002060"/>
            <w:vAlign w:val="center"/>
            <w:hideMark/>
          </w:tcPr>
          <w:p w14:paraId="5DA03AFA"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Asegurado, en RD$</w:t>
            </w:r>
          </w:p>
        </w:tc>
      </w:tr>
      <w:tr w:rsidR="00665150" w:rsidRPr="002976CA" w14:paraId="1F116BE1" w14:textId="77777777" w:rsidTr="00645544">
        <w:trPr>
          <w:trHeight w:val="381"/>
        </w:trPr>
        <w:tc>
          <w:tcPr>
            <w:tcW w:w="1166" w:type="dxa"/>
            <w:vMerge w:val="restart"/>
            <w:tcBorders>
              <w:top w:val="nil"/>
              <w:left w:val="single" w:sz="4" w:space="0" w:color="auto"/>
              <w:bottom w:val="single" w:sz="4" w:space="0" w:color="000000"/>
              <w:right w:val="single" w:sz="4" w:space="0" w:color="auto"/>
            </w:tcBorders>
            <w:shd w:val="clear" w:color="auto" w:fill="auto"/>
            <w:vAlign w:val="center"/>
            <w:hideMark/>
          </w:tcPr>
          <w:p w14:paraId="0A0EE680"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San Cristóbal</w:t>
            </w:r>
          </w:p>
        </w:tc>
        <w:tc>
          <w:tcPr>
            <w:tcW w:w="1299" w:type="dxa"/>
            <w:tcBorders>
              <w:top w:val="nil"/>
              <w:left w:val="nil"/>
              <w:bottom w:val="single" w:sz="4" w:space="0" w:color="auto"/>
              <w:right w:val="single" w:sz="4" w:space="0" w:color="auto"/>
            </w:tcBorders>
            <w:shd w:val="clear" w:color="auto" w:fill="auto"/>
            <w:noWrap/>
            <w:vAlign w:val="bottom"/>
            <w:hideMark/>
          </w:tcPr>
          <w:p w14:paraId="78AD5FCA"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Avícola</w:t>
            </w:r>
          </w:p>
        </w:tc>
        <w:tc>
          <w:tcPr>
            <w:tcW w:w="1334" w:type="dxa"/>
            <w:tcBorders>
              <w:top w:val="nil"/>
              <w:left w:val="nil"/>
              <w:bottom w:val="single" w:sz="4" w:space="0" w:color="000000"/>
              <w:right w:val="single" w:sz="4" w:space="0" w:color="000000"/>
            </w:tcBorders>
            <w:shd w:val="clear" w:color="auto" w:fill="auto"/>
            <w:vAlign w:val="center"/>
            <w:hideMark/>
          </w:tcPr>
          <w:p w14:paraId="2E40B76E"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7</w:t>
            </w:r>
          </w:p>
        </w:tc>
        <w:tc>
          <w:tcPr>
            <w:tcW w:w="1373" w:type="dxa"/>
            <w:tcBorders>
              <w:top w:val="nil"/>
              <w:left w:val="nil"/>
              <w:bottom w:val="single" w:sz="4" w:space="0" w:color="000000"/>
              <w:right w:val="single" w:sz="4" w:space="0" w:color="000000"/>
            </w:tcBorders>
            <w:shd w:val="clear" w:color="auto" w:fill="auto"/>
            <w:vAlign w:val="center"/>
            <w:hideMark/>
          </w:tcPr>
          <w:p w14:paraId="03C9B1EF"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190,604</w:t>
            </w:r>
          </w:p>
        </w:tc>
        <w:tc>
          <w:tcPr>
            <w:tcW w:w="1547" w:type="dxa"/>
            <w:tcBorders>
              <w:top w:val="nil"/>
              <w:left w:val="nil"/>
              <w:bottom w:val="single" w:sz="4" w:space="0" w:color="000000"/>
              <w:right w:val="single" w:sz="4" w:space="0" w:color="000000"/>
            </w:tcBorders>
            <w:shd w:val="clear" w:color="auto" w:fill="auto"/>
            <w:vAlign w:val="center"/>
            <w:hideMark/>
          </w:tcPr>
          <w:p w14:paraId="6BBBCF6D"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2,640,000</w:t>
            </w:r>
          </w:p>
        </w:tc>
      </w:tr>
      <w:tr w:rsidR="00665150" w:rsidRPr="002976CA" w14:paraId="0396C551" w14:textId="77777777" w:rsidTr="00645544">
        <w:trPr>
          <w:trHeight w:val="334"/>
        </w:trPr>
        <w:tc>
          <w:tcPr>
            <w:tcW w:w="1166" w:type="dxa"/>
            <w:vMerge/>
            <w:tcBorders>
              <w:top w:val="nil"/>
              <w:left w:val="single" w:sz="4" w:space="0" w:color="auto"/>
              <w:bottom w:val="single" w:sz="4" w:space="0" w:color="000000"/>
              <w:right w:val="single" w:sz="4" w:space="0" w:color="auto"/>
            </w:tcBorders>
            <w:vAlign w:val="center"/>
            <w:hideMark/>
          </w:tcPr>
          <w:p w14:paraId="7A646423" w14:textId="77777777" w:rsidR="00665150" w:rsidRPr="002976CA" w:rsidRDefault="00665150" w:rsidP="00802B37">
            <w:pPr>
              <w:spacing w:after="0" w:line="240" w:lineRule="auto"/>
              <w:rPr>
                <w:rFonts w:eastAsia="Times New Roman"/>
                <w:color w:val="404040"/>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786284E7"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Bovino</w:t>
            </w:r>
          </w:p>
        </w:tc>
        <w:tc>
          <w:tcPr>
            <w:tcW w:w="1334" w:type="dxa"/>
            <w:tcBorders>
              <w:top w:val="nil"/>
              <w:left w:val="nil"/>
              <w:bottom w:val="single" w:sz="4" w:space="0" w:color="000000"/>
              <w:right w:val="single" w:sz="4" w:space="0" w:color="000000"/>
            </w:tcBorders>
            <w:shd w:val="clear" w:color="auto" w:fill="auto"/>
            <w:vAlign w:val="center"/>
            <w:hideMark/>
          </w:tcPr>
          <w:p w14:paraId="76918B39"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3</w:t>
            </w:r>
          </w:p>
        </w:tc>
        <w:tc>
          <w:tcPr>
            <w:tcW w:w="1373" w:type="dxa"/>
            <w:tcBorders>
              <w:top w:val="nil"/>
              <w:left w:val="nil"/>
              <w:bottom w:val="single" w:sz="4" w:space="0" w:color="000000"/>
              <w:right w:val="single" w:sz="4" w:space="0" w:color="000000"/>
            </w:tcBorders>
            <w:shd w:val="clear" w:color="auto" w:fill="auto"/>
            <w:vAlign w:val="center"/>
            <w:hideMark/>
          </w:tcPr>
          <w:p w14:paraId="48970CE8"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132,900</w:t>
            </w:r>
          </w:p>
        </w:tc>
        <w:tc>
          <w:tcPr>
            <w:tcW w:w="1547" w:type="dxa"/>
            <w:tcBorders>
              <w:top w:val="nil"/>
              <w:left w:val="nil"/>
              <w:bottom w:val="single" w:sz="4" w:space="0" w:color="000000"/>
              <w:right w:val="single" w:sz="4" w:space="0" w:color="000000"/>
            </w:tcBorders>
            <w:shd w:val="clear" w:color="auto" w:fill="auto"/>
            <w:vAlign w:val="center"/>
            <w:hideMark/>
          </w:tcPr>
          <w:p w14:paraId="65D6FC37"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2,215,000</w:t>
            </w:r>
          </w:p>
        </w:tc>
      </w:tr>
      <w:tr w:rsidR="00665150" w:rsidRPr="002976CA" w14:paraId="47F92CCC" w14:textId="77777777" w:rsidTr="00645544">
        <w:trPr>
          <w:trHeight w:val="334"/>
        </w:trPr>
        <w:tc>
          <w:tcPr>
            <w:tcW w:w="1166" w:type="dxa"/>
            <w:vMerge/>
            <w:tcBorders>
              <w:top w:val="nil"/>
              <w:left w:val="single" w:sz="4" w:space="0" w:color="auto"/>
              <w:bottom w:val="single" w:sz="4" w:space="0" w:color="000000"/>
              <w:right w:val="single" w:sz="4" w:space="0" w:color="auto"/>
            </w:tcBorders>
            <w:vAlign w:val="center"/>
            <w:hideMark/>
          </w:tcPr>
          <w:p w14:paraId="4A1C6727" w14:textId="77777777" w:rsidR="00665150" w:rsidRPr="002976CA" w:rsidRDefault="00665150" w:rsidP="00802B37">
            <w:pPr>
              <w:spacing w:after="0" w:line="240" w:lineRule="auto"/>
              <w:rPr>
                <w:rFonts w:eastAsia="Times New Roman"/>
                <w:color w:val="404040"/>
                <w:spacing w:val="0"/>
              </w:rPr>
            </w:pPr>
          </w:p>
        </w:tc>
        <w:tc>
          <w:tcPr>
            <w:tcW w:w="1299" w:type="dxa"/>
            <w:tcBorders>
              <w:top w:val="nil"/>
              <w:left w:val="nil"/>
              <w:bottom w:val="single" w:sz="4" w:space="0" w:color="auto"/>
              <w:right w:val="single" w:sz="4" w:space="0" w:color="auto"/>
            </w:tcBorders>
            <w:shd w:val="clear" w:color="auto" w:fill="auto"/>
            <w:noWrap/>
            <w:vAlign w:val="bottom"/>
            <w:hideMark/>
          </w:tcPr>
          <w:p w14:paraId="3EAE1BE2"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Sub - Total</w:t>
            </w:r>
          </w:p>
        </w:tc>
        <w:tc>
          <w:tcPr>
            <w:tcW w:w="1334" w:type="dxa"/>
            <w:tcBorders>
              <w:top w:val="nil"/>
              <w:left w:val="nil"/>
              <w:bottom w:val="single" w:sz="4" w:space="0" w:color="000000"/>
              <w:right w:val="single" w:sz="4" w:space="0" w:color="000000"/>
            </w:tcBorders>
            <w:shd w:val="clear" w:color="auto" w:fill="auto"/>
            <w:vAlign w:val="center"/>
            <w:hideMark/>
          </w:tcPr>
          <w:p w14:paraId="38708957"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w:t>
            </w:r>
          </w:p>
        </w:tc>
        <w:tc>
          <w:tcPr>
            <w:tcW w:w="1373" w:type="dxa"/>
            <w:tcBorders>
              <w:top w:val="nil"/>
              <w:left w:val="nil"/>
              <w:bottom w:val="single" w:sz="4" w:space="0" w:color="000000"/>
              <w:right w:val="single" w:sz="4" w:space="0" w:color="000000"/>
            </w:tcBorders>
            <w:shd w:val="clear" w:color="auto" w:fill="auto"/>
            <w:vAlign w:val="center"/>
            <w:hideMark/>
          </w:tcPr>
          <w:p w14:paraId="5051991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323,504</w:t>
            </w:r>
          </w:p>
        </w:tc>
        <w:tc>
          <w:tcPr>
            <w:tcW w:w="1547" w:type="dxa"/>
            <w:tcBorders>
              <w:top w:val="nil"/>
              <w:left w:val="nil"/>
              <w:bottom w:val="single" w:sz="4" w:space="0" w:color="000000"/>
              <w:right w:val="single" w:sz="4" w:space="0" w:color="000000"/>
            </w:tcBorders>
            <w:shd w:val="clear" w:color="auto" w:fill="auto"/>
            <w:vAlign w:val="center"/>
            <w:hideMark/>
          </w:tcPr>
          <w:p w14:paraId="656AA99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4,855,000</w:t>
            </w:r>
          </w:p>
        </w:tc>
      </w:tr>
      <w:tr w:rsidR="00665150" w:rsidRPr="002976CA" w14:paraId="32C3DF91" w14:textId="77777777" w:rsidTr="00645544">
        <w:trPr>
          <w:trHeight w:val="304"/>
        </w:trPr>
        <w:tc>
          <w:tcPr>
            <w:tcW w:w="1166" w:type="dxa"/>
            <w:vMerge/>
            <w:tcBorders>
              <w:top w:val="nil"/>
              <w:left w:val="single" w:sz="4" w:space="0" w:color="auto"/>
              <w:bottom w:val="single" w:sz="4" w:space="0" w:color="000000"/>
              <w:right w:val="single" w:sz="4" w:space="0" w:color="auto"/>
            </w:tcBorders>
            <w:vAlign w:val="center"/>
            <w:hideMark/>
          </w:tcPr>
          <w:p w14:paraId="3D385C43" w14:textId="77777777" w:rsidR="00665150" w:rsidRPr="002976CA" w:rsidRDefault="00665150" w:rsidP="00802B37">
            <w:pPr>
              <w:spacing w:after="0" w:line="240" w:lineRule="auto"/>
              <w:rPr>
                <w:rFonts w:eastAsia="Times New Roman"/>
                <w:color w:val="404040"/>
                <w:spacing w:val="0"/>
              </w:rPr>
            </w:pPr>
          </w:p>
        </w:tc>
        <w:tc>
          <w:tcPr>
            <w:tcW w:w="1299" w:type="dxa"/>
            <w:tcBorders>
              <w:top w:val="nil"/>
              <w:left w:val="nil"/>
              <w:bottom w:val="single" w:sz="4" w:space="0" w:color="auto"/>
              <w:right w:val="single" w:sz="4" w:space="0" w:color="auto"/>
            </w:tcBorders>
            <w:shd w:val="clear" w:color="auto" w:fill="auto"/>
            <w:noWrap/>
            <w:vAlign w:val="center"/>
            <w:hideMark/>
          </w:tcPr>
          <w:p w14:paraId="36383B20"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Otros Rubros</w:t>
            </w:r>
          </w:p>
        </w:tc>
        <w:tc>
          <w:tcPr>
            <w:tcW w:w="1334" w:type="dxa"/>
            <w:tcBorders>
              <w:top w:val="nil"/>
              <w:left w:val="nil"/>
              <w:bottom w:val="single" w:sz="4" w:space="0" w:color="000000"/>
              <w:right w:val="single" w:sz="4" w:space="0" w:color="000000"/>
            </w:tcBorders>
            <w:shd w:val="clear" w:color="auto" w:fill="auto"/>
            <w:vAlign w:val="center"/>
            <w:hideMark/>
          </w:tcPr>
          <w:p w14:paraId="26410ABA"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1,687</w:t>
            </w:r>
          </w:p>
        </w:tc>
        <w:tc>
          <w:tcPr>
            <w:tcW w:w="1373" w:type="dxa"/>
            <w:tcBorders>
              <w:top w:val="nil"/>
              <w:left w:val="nil"/>
              <w:bottom w:val="single" w:sz="4" w:space="0" w:color="000000"/>
              <w:right w:val="single" w:sz="4" w:space="0" w:color="000000"/>
            </w:tcBorders>
            <w:shd w:val="clear" w:color="auto" w:fill="auto"/>
            <w:vAlign w:val="center"/>
            <w:hideMark/>
          </w:tcPr>
          <w:p w14:paraId="28453BB7"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41,464,879</w:t>
            </w:r>
          </w:p>
        </w:tc>
        <w:tc>
          <w:tcPr>
            <w:tcW w:w="1547" w:type="dxa"/>
            <w:tcBorders>
              <w:top w:val="nil"/>
              <w:left w:val="nil"/>
              <w:bottom w:val="single" w:sz="4" w:space="0" w:color="000000"/>
              <w:right w:val="single" w:sz="4" w:space="0" w:color="000000"/>
            </w:tcBorders>
            <w:shd w:val="clear" w:color="auto" w:fill="auto"/>
            <w:vAlign w:val="center"/>
            <w:hideMark/>
          </w:tcPr>
          <w:p w14:paraId="0310B38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1,070,782,696</w:t>
            </w:r>
          </w:p>
        </w:tc>
      </w:tr>
      <w:tr w:rsidR="00665150" w:rsidRPr="002976CA" w14:paraId="533A3F31" w14:textId="77777777" w:rsidTr="00645544">
        <w:trPr>
          <w:trHeight w:val="319"/>
        </w:trPr>
        <w:tc>
          <w:tcPr>
            <w:tcW w:w="1166" w:type="dxa"/>
            <w:vMerge/>
            <w:tcBorders>
              <w:top w:val="nil"/>
              <w:left w:val="single" w:sz="4" w:space="0" w:color="auto"/>
              <w:bottom w:val="single" w:sz="4" w:space="0" w:color="000000"/>
              <w:right w:val="single" w:sz="4" w:space="0" w:color="auto"/>
            </w:tcBorders>
            <w:vAlign w:val="center"/>
            <w:hideMark/>
          </w:tcPr>
          <w:p w14:paraId="1F6486E3" w14:textId="77777777" w:rsidR="00665150" w:rsidRPr="002976CA" w:rsidRDefault="00665150" w:rsidP="00802B37">
            <w:pPr>
              <w:spacing w:after="0" w:line="240" w:lineRule="auto"/>
              <w:rPr>
                <w:rFonts w:eastAsia="Times New Roman"/>
                <w:color w:val="404040"/>
                <w:spacing w:val="0"/>
              </w:rPr>
            </w:pPr>
          </w:p>
        </w:tc>
        <w:tc>
          <w:tcPr>
            <w:tcW w:w="1299" w:type="dxa"/>
            <w:tcBorders>
              <w:top w:val="nil"/>
              <w:left w:val="nil"/>
              <w:bottom w:val="single" w:sz="4" w:space="0" w:color="auto"/>
              <w:right w:val="single" w:sz="4" w:space="0" w:color="auto"/>
            </w:tcBorders>
            <w:shd w:val="clear" w:color="auto" w:fill="auto"/>
            <w:noWrap/>
            <w:vAlign w:val="center"/>
            <w:hideMark/>
          </w:tcPr>
          <w:p w14:paraId="6E97685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 xml:space="preserve">Total </w:t>
            </w:r>
          </w:p>
        </w:tc>
        <w:tc>
          <w:tcPr>
            <w:tcW w:w="1334" w:type="dxa"/>
            <w:tcBorders>
              <w:top w:val="nil"/>
              <w:left w:val="nil"/>
              <w:bottom w:val="single" w:sz="4" w:space="0" w:color="000000"/>
              <w:right w:val="single" w:sz="4" w:space="0" w:color="000000"/>
            </w:tcBorders>
            <w:shd w:val="clear" w:color="auto" w:fill="auto"/>
            <w:vAlign w:val="center"/>
            <w:hideMark/>
          </w:tcPr>
          <w:p w14:paraId="418A9C1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1,697</w:t>
            </w:r>
          </w:p>
        </w:tc>
        <w:tc>
          <w:tcPr>
            <w:tcW w:w="1373" w:type="dxa"/>
            <w:tcBorders>
              <w:top w:val="nil"/>
              <w:left w:val="nil"/>
              <w:bottom w:val="single" w:sz="4" w:space="0" w:color="000000"/>
              <w:right w:val="single" w:sz="4" w:space="0" w:color="000000"/>
            </w:tcBorders>
            <w:shd w:val="clear" w:color="auto" w:fill="auto"/>
            <w:vAlign w:val="center"/>
            <w:hideMark/>
          </w:tcPr>
          <w:p w14:paraId="7D92C0BE"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41,788,383</w:t>
            </w:r>
          </w:p>
        </w:tc>
        <w:tc>
          <w:tcPr>
            <w:tcW w:w="1547" w:type="dxa"/>
            <w:tcBorders>
              <w:top w:val="nil"/>
              <w:left w:val="nil"/>
              <w:bottom w:val="single" w:sz="4" w:space="0" w:color="000000"/>
              <w:right w:val="single" w:sz="4" w:space="0" w:color="000000"/>
            </w:tcBorders>
            <w:shd w:val="clear" w:color="auto" w:fill="auto"/>
            <w:vAlign w:val="center"/>
            <w:hideMark/>
          </w:tcPr>
          <w:p w14:paraId="01F9478B"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1,075,637,696</w:t>
            </w:r>
          </w:p>
        </w:tc>
      </w:tr>
    </w:tbl>
    <w:p w14:paraId="7C970E45" w14:textId="77777777" w:rsidR="00665150" w:rsidRDefault="00665150" w:rsidP="00665150">
      <w:pPr>
        <w:rPr>
          <w:rFonts w:eastAsia="Calibri"/>
          <w:color w:val="4C4747"/>
          <w:lang w:val="es-ES"/>
        </w:rPr>
      </w:pPr>
    </w:p>
    <w:p w14:paraId="4A0B6B3F" w14:textId="4CB3E19F" w:rsidR="00665150" w:rsidRDefault="00665150" w:rsidP="00665150">
      <w:pPr>
        <w:rPr>
          <w:rFonts w:eastAsia="Calibri"/>
          <w:color w:val="4C4747"/>
          <w:lang w:val="es-ES"/>
        </w:rPr>
      </w:pPr>
      <w:r>
        <w:rPr>
          <w:noProof/>
          <w:lang w:val="en-US"/>
        </w:rPr>
        <w:drawing>
          <wp:inline distT="0" distB="0" distL="0" distR="0" wp14:anchorId="20ECCD21" wp14:editId="125CD030">
            <wp:extent cx="2066925" cy="1352550"/>
            <wp:effectExtent l="0" t="0" r="9525" b="19050"/>
            <wp:docPr id="116" name="Gráfico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Pr>
          <w:rFonts w:eastAsia="Calibri"/>
          <w:color w:val="4C4747"/>
          <w:lang w:val="es-ES"/>
        </w:rPr>
        <w:t xml:space="preserve">  </w:t>
      </w:r>
      <w:r w:rsidR="004B4570">
        <w:rPr>
          <w:rFonts w:eastAsia="Calibri"/>
          <w:color w:val="4C4747"/>
          <w:lang w:val="es-ES"/>
        </w:rPr>
        <w:t xml:space="preserve">      </w:t>
      </w:r>
      <w:r>
        <w:rPr>
          <w:noProof/>
          <w:lang w:val="en-US"/>
        </w:rPr>
        <w:drawing>
          <wp:inline distT="0" distB="0" distL="0" distR="0" wp14:anchorId="345912B5" wp14:editId="244D0BC3">
            <wp:extent cx="2047875" cy="1362075"/>
            <wp:effectExtent l="0" t="0" r="9525" b="9525"/>
            <wp:docPr id="117" name="Gráfico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31E253B"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6871E01" w14:textId="77777777" w:rsidR="00665150" w:rsidRDefault="00665150" w:rsidP="00665150">
      <w:pPr>
        <w:rPr>
          <w:rFonts w:eastAsia="Calibri"/>
          <w:color w:val="4C4747"/>
          <w:lang w:val="es-ES"/>
        </w:rPr>
      </w:pPr>
    </w:p>
    <w:tbl>
      <w:tblPr>
        <w:tblW w:w="6489" w:type="dxa"/>
        <w:tblLook w:val="04A0" w:firstRow="1" w:lastRow="0" w:firstColumn="1" w:lastColumn="0" w:noHBand="0" w:noVBand="1"/>
      </w:tblPr>
      <w:tblGrid>
        <w:gridCol w:w="1203"/>
        <w:gridCol w:w="1168"/>
        <w:gridCol w:w="1376"/>
        <w:gridCol w:w="1416"/>
        <w:gridCol w:w="1596"/>
      </w:tblGrid>
      <w:tr w:rsidR="00665150" w:rsidRPr="002976CA" w14:paraId="3CC89011" w14:textId="77777777" w:rsidTr="00645544">
        <w:trPr>
          <w:trHeight w:val="372"/>
        </w:trPr>
        <w:tc>
          <w:tcPr>
            <w:tcW w:w="6489" w:type="dxa"/>
            <w:gridSpan w:val="5"/>
            <w:tcBorders>
              <w:top w:val="nil"/>
              <w:left w:val="nil"/>
              <w:bottom w:val="nil"/>
              <w:right w:val="nil"/>
            </w:tcBorders>
            <w:shd w:val="clear" w:color="auto" w:fill="auto"/>
            <w:noWrap/>
            <w:vAlign w:val="bottom"/>
            <w:hideMark/>
          </w:tcPr>
          <w:p w14:paraId="2896D07A" w14:textId="09223A21" w:rsidR="00665150" w:rsidRPr="002976CA"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2976CA">
              <w:rPr>
                <w:rFonts w:eastAsia="Times New Roman"/>
                <w:b/>
                <w:bCs/>
                <w:color w:val="4C4747"/>
                <w:spacing w:val="0"/>
                <w:sz w:val="28"/>
                <w:szCs w:val="28"/>
              </w:rPr>
              <w:t xml:space="preserve"> de pólizas pecuarias suscritas</w:t>
            </w:r>
          </w:p>
        </w:tc>
      </w:tr>
      <w:tr w:rsidR="00665150" w:rsidRPr="002976CA" w14:paraId="1A784245" w14:textId="77777777" w:rsidTr="00645544">
        <w:trPr>
          <w:trHeight w:val="253"/>
        </w:trPr>
        <w:tc>
          <w:tcPr>
            <w:tcW w:w="1144" w:type="dxa"/>
            <w:tcBorders>
              <w:top w:val="nil"/>
              <w:left w:val="nil"/>
              <w:bottom w:val="nil"/>
              <w:right w:val="nil"/>
            </w:tcBorders>
            <w:shd w:val="clear" w:color="auto" w:fill="auto"/>
            <w:noWrap/>
            <w:vAlign w:val="bottom"/>
            <w:hideMark/>
          </w:tcPr>
          <w:p w14:paraId="754BBB68" w14:textId="77777777" w:rsidR="00665150" w:rsidRPr="002976CA" w:rsidRDefault="00665150" w:rsidP="00802B37">
            <w:pPr>
              <w:spacing w:after="0" w:line="240" w:lineRule="auto"/>
              <w:jc w:val="center"/>
              <w:rPr>
                <w:rFonts w:eastAsia="Times New Roman"/>
                <w:b/>
                <w:bCs/>
                <w:color w:val="4C4747"/>
                <w:spacing w:val="0"/>
                <w:sz w:val="28"/>
                <w:szCs w:val="28"/>
              </w:rPr>
            </w:pPr>
          </w:p>
        </w:tc>
        <w:tc>
          <w:tcPr>
            <w:tcW w:w="1168" w:type="dxa"/>
            <w:tcBorders>
              <w:top w:val="nil"/>
              <w:left w:val="nil"/>
              <w:bottom w:val="nil"/>
              <w:right w:val="nil"/>
            </w:tcBorders>
            <w:shd w:val="clear" w:color="auto" w:fill="auto"/>
            <w:noWrap/>
            <w:vAlign w:val="bottom"/>
            <w:hideMark/>
          </w:tcPr>
          <w:p w14:paraId="75617FD0" w14:textId="77777777" w:rsidR="00665150" w:rsidRPr="002976CA" w:rsidRDefault="00665150" w:rsidP="00802B37">
            <w:pPr>
              <w:spacing w:after="0" w:line="240" w:lineRule="auto"/>
              <w:jc w:val="center"/>
              <w:rPr>
                <w:rFonts w:eastAsia="Times New Roman"/>
                <w:color w:val="auto"/>
                <w:spacing w:val="0"/>
                <w:sz w:val="20"/>
                <w:szCs w:val="20"/>
              </w:rPr>
            </w:pPr>
          </w:p>
        </w:tc>
        <w:tc>
          <w:tcPr>
            <w:tcW w:w="1309" w:type="dxa"/>
            <w:tcBorders>
              <w:top w:val="nil"/>
              <w:left w:val="nil"/>
              <w:bottom w:val="nil"/>
              <w:right w:val="nil"/>
            </w:tcBorders>
            <w:shd w:val="clear" w:color="auto" w:fill="auto"/>
            <w:noWrap/>
            <w:vAlign w:val="bottom"/>
            <w:hideMark/>
          </w:tcPr>
          <w:p w14:paraId="3871324B" w14:textId="77777777" w:rsidR="00665150" w:rsidRPr="002976CA" w:rsidRDefault="00665150" w:rsidP="00802B37">
            <w:pPr>
              <w:spacing w:after="0" w:line="240" w:lineRule="auto"/>
              <w:jc w:val="center"/>
              <w:rPr>
                <w:rFonts w:eastAsia="Times New Roman"/>
                <w:color w:val="auto"/>
                <w:spacing w:val="0"/>
                <w:sz w:val="20"/>
                <w:szCs w:val="20"/>
              </w:rPr>
            </w:pPr>
          </w:p>
        </w:tc>
        <w:tc>
          <w:tcPr>
            <w:tcW w:w="1347" w:type="dxa"/>
            <w:tcBorders>
              <w:top w:val="nil"/>
              <w:left w:val="nil"/>
              <w:bottom w:val="nil"/>
              <w:right w:val="nil"/>
            </w:tcBorders>
            <w:shd w:val="clear" w:color="auto" w:fill="auto"/>
            <w:noWrap/>
            <w:vAlign w:val="bottom"/>
            <w:hideMark/>
          </w:tcPr>
          <w:p w14:paraId="69A33817" w14:textId="77777777" w:rsidR="00665150" w:rsidRPr="002976CA" w:rsidRDefault="00665150" w:rsidP="00802B37">
            <w:pPr>
              <w:spacing w:after="0" w:line="240" w:lineRule="auto"/>
              <w:jc w:val="center"/>
              <w:rPr>
                <w:rFonts w:eastAsia="Times New Roman"/>
                <w:color w:val="auto"/>
                <w:spacing w:val="0"/>
                <w:sz w:val="20"/>
                <w:szCs w:val="20"/>
              </w:rPr>
            </w:pPr>
          </w:p>
        </w:tc>
        <w:tc>
          <w:tcPr>
            <w:tcW w:w="1518" w:type="dxa"/>
            <w:tcBorders>
              <w:top w:val="nil"/>
              <w:left w:val="nil"/>
              <w:bottom w:val="nil"/>
              <w:right w:val="nil"/>
            </w:tcBorders>
            <w:shd w:val="clear" w:color="auto" w:fill="auto"/>
            <w:noWrap/>
            <w:vAlign w:val="bottom"/>
            <w:hideMark/>
          </w:tcPr>
          <w:p w14:paraId="35ABCA2F" w14:textId="77777777" w:rsidR="00665150" w:rsidRPr="002976CA" w:rsidRDefault="00665150" w:rsidP="00802B37">
            <w:pPr>
              <w:spacing w:after="0" w:line="240" w:lineRule="auto"/>
              <w:jc w:val="center"/>
              <w:rPr>
                <w:rFonts w:eastAsia="Times New Roman"/>
                <w:color w:val="auto"/>
                <w:spacing w:val="0"/>
                <w:sz w:val="20"/>
                <w:szCs w:val="20"/>
              </w:rPr>
            </w:pPr>
          </w:p>
        </w:tc>
      </w:tr>
      <w:tr w:rsidR="00665150" w:rsidRPr="002976CA" w14:paraId="7BBE6B63" w14:textId="77777777" w:rsidTr="00645544">
        <w:trPr>
          <w:trHeight w:val="312"/>
        </w:trPr>
        <w:tc>
          <w:tcPr>
            <w:tcW w:w="1144" w:type="dxa"/>
            <w:tcBorders>
              <w:top w:val="nil"/>
              <w:left w:val="nil"/>
              <w:bottom w:val="nil"/>
              <w:right w:val="nil"/>
            </w:tcBorders>
            <w:shd w:val="clear" w:color="auto" w:fill="auto"/>
            <w:noWrap/>
            <w:vAlign w:val="bottom"/>
            <w:hideMark/>
          </w:tcPr>
          <w:p w14:paraId="129318B3"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Año:</w:t>
            </w:r>
          </w:p>
        </w:tc>
        <w:tc>
          <w:tcPr>
            <w:tcW w:w="1168" w:type="dxa"/>
            <w:tcBorders>
              <w:top w:val="nil"/>
              <w:left w:val="nil"/>
              <w:bottom w:val="nil"/>
              <w:right w:val="nil"/>
            </w:tcBorders>
            <w:shd w:val="clear" w:color="auto" w:fill="auto"/>
            <w:noWrap/>
            <w:vAlign w:val="center"/>
            <w:hideMark/>
          </w:tcPr>
          <w:p w14:paraId="30275761"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2024</w:t>
            </w:r>
          </w:p>
        </w:tc>
        <w:tc>
          <w:tcPr>
            <w:tcW w:w="1309" w:type="dxa"/>
            <w:tcBorders>
              <w:top w:val="nil"/>
              <w:left w:val="nil"/>
              <w:bottom w:val="nil"/>
              <w:right w:val="nil"/>
            </w:tcBorders>
            <w:shd w:val="clear" w:color="auto" w:fill="auto"/>
            <w:noWrap/>
            <w:vAlign w:val="bottom"/>
            <w:hideMark/>
          </w:tcPr>
          <w:p w14:paraId="70500199" w14:textId="77777777" w:rsidR="00665150" w:rsidRPr="002976CA" w:rsidRDefault="00665150" w:rsidP="00802B37">
            <w:pPr>
              <w:spacing w:after="0" w:line="240" w:lineRule="auto"/>
              <w:rPr>
                <w:rFonts w:eastAsia="Times New Roman"/>
                <w:color w:val="4C4747"/>
                <w:spacing w:val="0"/>
              </w:rPr>
            </w:pPr>
          </w:p>
        </w:tc>
        <w:tc>
          <w:tcPr>
            <w:tcW w:w="1347" w:type="dxa"/>
            <w:tcBorders>
              <w:top w:val="nil"/>
              <w:left w:val="nil"/>
              <w:bottom w:val="nil"/>
              <w:right w:val="nil"/>
            </w:tcBorders>
            <w:shd w:val="clear" w:color="auto" w:fill="auto"/>
            <w:noWrap/>
            <w:vAlign w:val="bottom"/>
            <w:hideMark/>
          </w:tcPr>
          <w:p w14:paraId="485A30DC"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Categoría:</w:t>
            </w:r>
          </w:p>
        </w:tc>
        <w:tc>
          <w:tcPr>
            <w:tcW w:w="1518" w:type="dxa"/>
            <w:tcBorders>
              <w:top w:val="nil"/>
              <w:left w:val="nil"/>
              <w:bottom w:val="nil"/>
              <w:right w:val="nil"/>
            </w:tcBorders>
            <w:shd w:val="clear" w:color="auto" w:fill="auto"/>
            <w:noWrap/>
            <w:vAlign w:val="bottom"/>
            <w:hideMark/>
          </w:tcPr>
          <w:p w14:paraId="47113F83"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Pecuaria</w:t>
            </w:r>
          </w:p>
        </w:tc>
      </w:tr>
      <w:tr w:rsidR="00665150" w:rsidRPr="002976CA" w14:paraId="471DAFDC" w14:textId="77777777" w:rsidTr="00645544">
        <w:trPr>
          <w:trHeight w:val="625"/>
        </w:trPr>
        <w:tc>
          <w:tcPr>
            <w:tcW w:w="1144" w:type="dxa"/>
            <w:tcBorders>
              <w:top w:val="nil"/>
              <w:left w:val="nil"/>
              <w:bottom w:val="nil"/>
              <w:right w:val="nil"/>
            </w:tcBorders>
            <w:shd w:val="clear" w:color="auto" w:fill="auto"/>
            <w:noWrap/>
            <w:vAlign w:val="center"/>
            <w:hideMark/>
          </w:tcPr>
          <w:p w14:paraId="532ABD42"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Periodo:</w:t>
            </w:r>
          </w:p>
        </w:tc>
        <w:tc>
          <w:tcPr>
            <w:tcW w:w="2478" w:type="dxa"/>
            <w:gridSpan w:val="2"/>
            <w:tcBorders>
              <w:top w:val="nil"/>
              <w:left w:val="nil"/>
              <w:bottom w:val="nil"/>
              <w:right w:val="nil"/>
            </w:tcBorders>
            <w:shd w:val="clear" w:color="auto" w:fill="auto"/>
            <w:vAlign w:val="center"/>
            <w:hideMark/>
          </w:tcPr>
          <w:p w14:paraId="29AB7667"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01 enero - Dic.</w:t>
            </w:r>
          </w:p>
        </w:tc>
        <w:tc>
          <w:tcPr>
            <w:tcW w:w="1347" w:type="dxa"/>
            <w:tcBorders>
              <w:top w:val="nil"/>
              <w:left w:val="nil"/>
              <w:bottom w:val="nil"/>
              <w:right w:val="nil"/>
            </w:tcBorders>
            <w:shd w:val="clear" w:color="auto" w:fill="auto"/>
            <w:noWrap/>
            <w:vAlign w:val="center"/>
            <w:hideMark/>
          </w:tcPr>
          <w:p w14:paraId="31EA16B3"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Estadística:</w:t>
            </w:r>
          </w:p>
        </w:tc>
        <w:tc>
          <w:tcPr>
            <w:tcW w:w="1518" w:type="dxa"/>
            <w:tcBorders>
              <w:top w:val="nil"/>
              <w:left w:val="nil"/>
              <w:bottom w:val="nil"/>
              <w:right w:val="nil"/>
            </w:tcBorders>
            <w:shd w:val="clear" w:color="auto" w:fill="auto"/>
            <w:vAlign w:val="bottom"/>
            <w:hideMark/>
          </w:tcPr>
          <w:p w14:paraId="7C759D3A"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Prima y valor asegurado</w:t>
            </w:r>
          </w:p>
        </w:tc>
      </w:tr>
      <w:tr w:rsidR="00665150" w:rsidRPr="002976CA" w14:paraId="7F2CC39C" w14:textId="77777777" w:rsidTr="00645544">
        <w:trPr>
          <w:trHeight w:val="312"/>
        </w:trPr>
        <w:tc>
          <w:tcPr>
            <w:tcW w:w="1144" w:type="dxa"/>
            <w:tcBorders>
              <w:top w:val="nil"/>
              <w:left w:val="nil"/>
              <w:bottom w:val="nil"/>
              <w:right w:val="nil"/>
            </w:tcBorders>
            <w:shd w:val="clear" w:color="auto" w:fill="auto"/>
            <w:noWrap/>
            <w:vAlign w:val="center"/>
            <w:hideMark/>
          </w:tcPr>
          <w:p w14:paraId="58F05314" w14:textId="77777777" w:rsidR="00665150" w:rsidRPr="002976CA" w:rsidRDefault="00665150" w:rsidP="00802B37">
            <w:pPr>
              <w:spacing w:after="0" w:line="240" w:lineRule="auto"/>
              <w:rPr>
                <w:rFonts w:eastAsia="Times New Roman"/>
                <w:color w:val="4C4747"/>
                <w:spacing w:val="0"/>
              </w:rPr>
            </w:pPr>
          </w:p>
        </w:tc>
        <w:tc>
          <w:tcPr>
            <w:tcW w:w="1168" w:type="dxa"/>
            <w:tcBorders>
              <w:top w:val="nil"/>
              <w:left w:val="nil"/>
              <w:bottom w:val="nil"/>
              <w:right w:val="nil"/>
            </w:tcBorders>
            <w:shd w:val="clear" w:color="auto" w:fill="auto"/>
            <w:vAlign w:val="center"/>
            <w:hideMark/>
          </w:tcPr>
          <w:p w14:paraId="16AFFD09" w14:textId="77777777" w:rsidR="00665150" w:rsidRPr="002976CA" w:rsidRDefault="00665150" w:rsidP="00802B37">
            <w:pPr>
              <w:spacing w:after="0" w:line="240" w:lineRule="auto"/>
              <w:rPr>
                <w:rFonts w:eastAsia="Times New Roman"/>
                <w:color w:val="auto"/>
                <w:spacing w:val="0"/>
                <w:sz w:val="20"/>
                <w:szCs w:val="20"/>
              </w:rPr>
            </w:pPr>
          </w:p>
        </w:tc>
        <w:tc>
          <w:tcPr>
            <w:tcW w:w="1309" w:type="dxa"/>
            <w:tcBorders>
              <w:top w:val="nil"/>
              <w:left w:val="nil"/>
              <w:bottom w:val="nil"/>
              <w:right w:val="nil"/>
            </w:tcBorders>
            <w:shd w:val="clear" w:color="auto" w:fill="auto"/>
            <w:vAlign w:val="center"/>
            <w:hideMark/>
          </w:tcPr>
          <w:p w14:paraId="788B02C8" w14:textId="77777777" w:rsidR="00665150" w:rsidRPr="002976CA" w:rsidRDefault="00665150" w:rsidP="00802B37">
            <w:pPr>
              <w:spacing w:after="0" w:line="240" w:lineRule="auto"/>
              <w:jc w:val="center"/>
              <w:rPr>
                <w:rFonts w:eastAsia="Times New Roman"/>
                <w:color w:val="auto"/>
                <w:spacing w:val="0"/>
                <w:sz w:val="20"/>
                <w:szCs w:val="20"/>
              </w:rPr>
            </w:pPr>
          </w:p>
        </w:tc>
        <w:tc>
          <w:tcPr>
            <w:tcW w:w="1347" w:type="dxa"/>
            <w:tcBorders>
              <w:top w:val="nil"/>
              <w:left w:val="nil"/>
              <w:bottom w:val="nil"/>
              <w:right w:val="nil"/>
            </w:tcBorders>
            <w:shd w:val="clear" w:color="auto" w:fill="auto"/>
            <w:noWrap/>
            <w:vAlign w:val="center"/>
            <w:hideMark/>
          </w:tcPr>
          <w:p w14:paraId="07F69B8F" w14:textId="77777777" w:rsidR="00665150" w:rsidRPr="002976CA" w:rsidRDefault="00665150" w:rsidP="00802B37">
            <w:pPr>
              <w:spacing w:after="0" w:line="240" w:lineRule="auto"/>
              <w:jc w:val="center"/>
              <w:rPr>
                <w:rFonts w:eastAsia="Times New Roman"/>
                <w:color w:val="auto"/>
                <w:spacing w:val="0"/>
                <w:sz w:val="20"/>
                <w:szCs w:val="20"/>
              </w:rPr>
            </w:pPr>
          </w:p>
        </w:tc>
        <w:tc>
          <w:tcPr>
            <w:tcW w:w="1518" w:type="dxa"/>
            <w:tcBorders>
              <w:top w:val="nil"/>
              <w:left w:val="nil"/>
              <w:bottom w:val="nil"/>
              <w:right w:val="nil"/>
            </w:tcBorders>
            <w:shd w:val="clear" w:color="auto" w:fill="auto"/>
            <w:vAlign w:val="bottom"/>
            <w:hideMark/>
          </w:tcPr>
          <w:p w14:paraId="1ABA7BD1" w14:textId="77777777" w:rsidR="00665150" w:rsidRPr="002976CA" w:rsidRDefault="00665150" w:rsidP="00802B37">
            <w:pPr>
              <w:spacing w:after="0" w:line="240" w:lineRule="auto"/>
              <w:rPr>
                <w:rFonts w:eastAsia="Times New Roman"/>
                <w:color w:val="auto"/>
                <w:spacing w:val="0"/>
                <w:sz w:val="20"/>
                <w:szCs w:val="20"/>
              </w:rPr>
            </w:pPr>
          </w:p>
        </w:tc>
      </w:tr>
      <w:tr w:rsidR="00665150" w:rsidRPr="002976CA" w14:paraId="5AA8DD3B" w14:textId="77777777" w:rsidTr="00645544">
        <w:trPr>
          <w:trHeight w:val="939"/>
        </w:trPr>
        <w:tc>
          <w:tcPr>
            <w:tcW w:w="114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3592AD5"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Provincia</w:t>
            </w:r>
          </w:p>
        </w:tc>
        <w:tc>
          <w:tcPr>
            <w:tcW w:w="1168" w:type="dxa"/>
            <w:tcBorders>
              <w:top w:val="single" w:sz="4" w:space="0" w:color="auto"/>
              <w:left w:val="nil"/>
              <w:bottom w:val="single" w:sz="4" w:space="0" w:color="auto"/>
              <w:right w:val="single" w:sz="4" w:space="0" w:color="auto"/>
            </w:tcBorders>
            <w:shd w:val="clear" w:color="000000" w:fill="002060"/>
            <w:noWrap/>
            <w:vAlign w:val="center"/>
            <w:hideMark/>
          </w:tcPr>
          <w:p w14:paraId="3ECD34A0"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Rubros</w:t>
            </w:r>
          </w:p>
        </w:tc>
        <w:tc>
          <w:tcPr>
            <w:tcW w:w="1309" w:type="dxa"/>
            <w:tcBorders>
              <w:top w:val="single" w:sz="4" w:space="0" w:color="auto"/>
              <w:left w:val="nil"/>
              <w:bottom w:val="single" w:sz="4" w:space="0" w:color="auto"/>
              <w:right w:val="single" w:sz="4" w:space="0" w:color="auto"/>
            </w:tcBorders>
            <w:shd w:val="clear" w:color="000000" w:fill="002060"/>
            <w:vAlign w:val="center"/>
            <w:hideMark/>
          </w:tcPr>
          <w:p w14:paraId="6168B2B8"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Pólizas Facturadas Tareas</w:t>
            </w:r>
          </w:p>
        </w:tc>
        <w:tc>
          <w:tcPr>
            <w:tcW w:w="1347" w:type="dxa"/>
            <w:tcBorders>
              <w:top w:val="single" w:sz="4" w:space="0" w:color="auto"/>
              <w:left w:val="nil"/>
              <w:bottom w:val="single" w:sz="4" w:space="0" w:color="auto"/>
              <w:right w:val="single" w:sz="4" w:space="0" w:color="auto"/>
            </w:tcBorders>
            <w:shd w:val="clear" w:color="000000" w:fill="002060"/>
            <w:vAlign w:val="center"/>
            <w:hideMark/>
          </w:tcPr>
          <w:p w14:paraId="089D1975"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Total prima, (100%) en RD$</w:t>
            </w:r>
          </w:p>
        </w:tc>
        <w:tc>
          <w:tcPr>
            <w:tcW w:w="1518" w:type="dxa"/>
            <w:tcBorders>
              <w:top w:val="single" w:sz="4" w:space="0" w:color="auto"/>
              <w:left w:val="nil"/>
              <w:bottom w:val="single" w:sz="4" w:space="0" w:color="auto"/>
              <w:right w:val="single" w:sz="4" w:space="0" w:color="auto"/>
            </w:tcBorders>
            <w:shd w:val="clear" w:color="000000" w:fill="002060"/>
            <w:vAlign w:val="center"/>
            <w:hideMark/>
          </w:tcPr>
          <w:p w14:paraId="0DE66477"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Asegurado, en RD$</w:t>
            </w:r>
          </w:p>
        </w:tc>
      </w:tr>
      <w:tr w:rsidR="00665150" w:rsidRPr="002976CA" w14:paraId="7D3DE700" w14:textId="77777777" w:rsidTr="00645544">
        <w:trPr>
          <w:trHeight w:val="372"/>
        </w:trPr>
        <w:tc>
          <w:tcPr>
            <w:tcW w:w="1144" w:type="dxa"/>
            <w:vMerge w:val="restart"/>
            <w:tcBorders>
              <w:top w:val="nil"/>
              <w:left w:val="single" w:sz="4" w:space="0" w:color="auto"/>
              <w:bottom w:val="single" w:sz="4" w:space="0" w:color="auto"/>
              <w:right w:val="single" w:sz="4" w:space="0" w:color="auto"/>
            </w:tcBorders>
            <w:shd w:val="clear" w:color="auto" w:fill="auto"/>
            <w:vAlign w:val="center"/>
            <w:hideMark/>
          </w:tcPr>
          <w:p w14:paraId="1B3BFC86"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San Juan De La Maguana</w:t>
            </w:r>
          </w:p>
        </w:tc>
        <w:tc>
          <w:tcPr>
            <w:tcW w:w="1168" w:type="dxa"/>
            <w:tcBorders>
              <w:top w:val="nil"/>
              <w:left w:val="nil"/>
              <w:bottom w:val="single" w:sz="4" w:space="0" w:color="auto"/>
              <w:right w:val="single" w:sz="4" w:space="0" w:color="auto"/>
            </w:tcBorders>
            <w:shd w:val="clear" w:color="auto" w:fill="auto"/>
            <w:noWrap/>
            <w:vAlign w:val="bottom"/>
            <w:hideMark/>
          </w:tcPr>
          <w:p w14:paraId="67535D38"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Bovino</w:t>
            </w:r>
          </w:p>
        </w:tc>
        <w:tc>
          <w:tcPr>
            <w:tcW w:w="1309" w:type="dxa"/>
            <w:tcBorders>
              <w:top w:val="nil"/>
              <w:left w:val="nil"/>
              <w:bottom w:val="single" w:sz="4" w:space="0" w:color="auto"/>
              <w:right w:val="single" w:sz="4" w:space="0" w:color="auto"/>
            </w:tcBorders>
            <w:shd w:val="clear" w:color="auto" w:fill="auto"/>
            <w:vAlign w:val="center"/>
            <w:hideMark/>
          </w:tcPr>
          <w:p w14:paraId="042C248F"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58</w:t>
            </w:r>
          </w:p>
        </w:tc>
        <w:tc>
          <w:tcPr>
            <w:tcW w:w="1347" w:type="dxa"/>
            <w:tcBorders>
              <w:top w:val="nil"/>
              <w:left w:val="nil"/>
              <w:bottom w:val="single" w:sz="4" w:space="0" w:color="auto"/>
              <w:right w:val="single" w:sz="4" w:space="0" w:color="auto"/>
            </w:tcBorders>
            <w:shd w:val="clear" w:color="auto" w:fill="auto"/>
            <w:vAlign w:val="center"/>
            <w:hideMark/>
          </w:tcPr>
          <w:p w14:paraId="2C83350D"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1,151,207</w:t>
            </w:r>
          </w:p>
        </w:tc>
        <w:tc>
          <w:tcPr>
            <w:tcW w:w="1518" w:type="dxa"/>
            <w:tcBorders>
              <w:top w:val="nil"/>
              <w:left w:val="nil"/>
              <w:bottom w:val="single" w:sz="4" w:space="0" w:color="auto"/>
              <w:right w:val="single" w:sz="4" w:space="0" w:color="auto"/>
            </w:tcBorders>
            <w:shd w:val="clear" w:color="auto" w:fill="auto"/>
            <w:vAlign w:val="center"/>
            <w:hideMark/>
          </w:tcPr>
          <w:p w14:paraId="409708EB"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28,780,164</w:t>
            </w:r>
          </w:p>
        </w:tc>
      </w:tr>
      <w:tr w:rsidR="00665150" w:rsidRPr="002976CA" w14:paraId="7458BBD1" w14:textId="77777777" w:rsidTr="00645544">
        <w:trPr>
          <w:trHeight w:val="327"/>
        </w:trPr>
        <w:tc>
          <w:tcPr>
            <w:tcW w:w="1144" w:type="dxa"/>
            <w:vMerge/>
            <w:tcBorders>
              <w:top w:val="nil"/>
              <w:left w:val="single" w:sz="4" w:space="0" w:color="auto"/>
              <w:bottom w:val="single" w:sz="4" w:space="0" w:color="auto"/>
              <w:right w:val="single" w:sz="4" w:space="0" w:color="auto"/>
            </w:tcBorders>
            <w:vAlign w:val="center"/>
            <w:hideMark/>
          </w:tcPr>
          <w:p w14:paraId="4AD3DDB7" w14:textId="77777777" w:rsidR="00665150" w:rsidRPr="002976CA" w:rsidRDefault="00665150" w:rsidP="00802B37">
            <w:pPr>
              <w:spacing w:after="0" w:line="240" w:lineRule="auto"/>
              <w:rPr>
                <w:rFonts w:eastAsia="Times New Roman"/>
                <w:color w:val="404040"/>
                <w:spacing w:val="0"/>
              </w:rPr>
            </w:pPr>
          </w:p>
        </w:tc>
        <w:tc>
          <w:tcPr>
            <w:tcW w:w="1168" w:type="dxa"/>
            <w:tcBorders>
              <w:top w:val="nil"/>
              <w:left w:val="nil"/>
              <w:bottom w:val="single" w:sz="4" w:space="0" w:color="auto"/>
              <w:right w:val="single" w:sz="4" w:space="0" w:color="auto"/>
            </w:tcBorders>
            <w:shd w:val="clear" w:color="auto" w:fill="auto"/>
            <w:noWrap/>
            <w:vAlign w:val="bottom"/>
            <w:hideMark/>
          </w:tcPr>
          <w:p w14:paraId="3CED92EB"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Avícola</w:t>
            </w:r>
          </w:p>
        </w:tc>
        <w:tc>
          <w:tcPr>
            <w:tcW w:w="1309" w:type="dxa"/>
            <w:tcBorders>
              <w:top w:val="nil"/>
              <w:left w:val="nil"/>
              <w:bottom w:val="single" w:sz="4" w:space="0" w:color="auto"/>
              <w:right w:val="single" w:sz="4" w:space="0" w:color="auto"/>
            </w:tcBorders>
            <w:shd w:val="clear" w:color="auto" w:fill="auto"/>
            <w:vAlign w:val="center"/>
            <w:hideMark/>
          </w:tcPr>
          <w:p w14:paraId="012A0842"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18</w:t>
            </w:r>
          </w:p>
        </w:tc>
        <w:tc>
          <w:tcPr>
            <w:tcW w:w="1347" w:type="dxa"/>
            <w:tcBorders>
              <w:top w:val="nil"/>
              <w:left w:val="nil"/>
              <w:bottom w:val="single" w:sz="4" w:space="0" w:color="auto"/>
              <w:right w:val="single" w:sz="4" w:space="0" w:color="auto"/>
            </w:tcBorders>
            <w:shd w:val="clear" w:color="auto" w:fill="auto"/>
            <w:vAlign w:val="center"/>
            <w:hideMark/>
          </w:tcPr>
          <w:p w14:paraId="448B7902"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512,684</w:t>
            </w:r>
          </w:p>
        </w:tc>
        <w:tc>
          <w:tcPr>
            <w:tcW w:w="1518" w:type="dxa"/>
            <w:tcBorders>
              <w:top w:val="nil"/>
              <w:left w:val="nil"/>
              <w:bottom w:val="single" w:sz="4" w:space="0" w:color="auto"/>
              <w:right w:val="single" w:sz="4" w:space="0" w:color="auto"/>
            </w:tcBorders>
            <w:shd w:val="clear" w:color="auto" w:fill="auto"/>
            <w:vAlign w:val="center"/>
            <w:hideMark/>
          </w:tcPr>
          <w:p w14:paraId="35AE21F0"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2,071,450</w:t>
            </w:r>
          </w:p>
        </w:tc>
      </w:tr>
      <w:tr w:rsidR="00665150" w:rsidRPr="002976CA" w14:paraId="5C05FC6A" w14:textId="77777777" w:rsidTr="00645544">
        <w:trPr>
          <w:trHeight w:val="297"/>
        </w:trPr>
        <w:tc>
          <w:tcPr>
            <w:tcW w:w="1144" w:type="dxa"/>
            <w:vMerge/>
            <w:tcBorders>
              <w:top w:val="nil"/>
              <w:left w:val="single" w:sz="4" w:space="0" w:color="auto"/>
              <w:bottom w:val="single" w:sz="4" w:space="0" w:color="auto"/>
              <w:right w:val="single" w:sz="4" w:space="0" w:color="auto"/>
            </w:tcBorders>
            <w:vAlign w:val="center"/>
            <w:hideMark/>
          </w:tcPr>
          <w:p w14:paraId="0B2A33A5" w14:textId="77777777" w:rsidR="00665150" w:rsidRPr="002976CA" w:rsidRDefault="00665150" w:rsidP="00802B37">
            <w:pPr>
              <w:spacing w:after="0" w:line="240" w:lineRule="auto"/>
              <w:rPr>
                <w:rFonts w:eastAsia="Times New Roman"/>
                <w:color w:val="404040"/>
                <w:spacing w:val="0"/>
              </w:rPr>
            </w:pPr>
          </w:p>
        </w:tc>
        <w:tc>
          <w:tcPr>
            <w:tcW w:w="1168" w:type="dxa"/>
            <w:tcBorders>
              <w:top w:val="nil"/>
              <w:left w:val="nil"/>
              <w:bottom w:val="single" w:sz="4" w:space="0" w:color="auto"/>
              <w:right w:val="single" w:sz="4" w:space="0" w:color="auto"/>
            </w:tcBorders>
            <w:shd w:val="clear" w:color="auto" w:fill="auto"/>
            <w:noWrap/>
            <w:vAlign w:val="center"/>
            <w:hideMark/>
          </w:tcPr>
          <w:p w14:paraId="6D0BF803"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Ovino</w:t>
            </w:r>
          </w:p>
        </w:tc>
        <w:tc>
          <w:tcPr>
            <w:tcW w:w="1309" w:type="dxa"/>
            <w:tcBorders>
              <w:top w:val="nil"/>
              <w:left w:val="nil"/>
              <w:bottom w:val="single" w:sz="4" w:space="0" w:color="auto"/>
              <w:right w:val="single" w:sz="4" w:space="0" w:color="auto"/>
            </w:tcBorders>
            <w:shd w:val="clear" w:color="auto" w:fill="auto"/>
            <w:vAlign w:val="center"/>
            <w:hideMark/>
          </w:tcPr>
          <w:p w14:paraId="7F367855"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w:t>
            </w:r>
          </w:p>
        </w:tc>
        <w:tc>
          <w:tcPr>
            <w:tcW w:w="1347" w:type="dxa"/>
            <w:tcBorders>
              <w:top w:val="nil"/>
              <w:left w:val="nil"/>
              <w:bottom w:val="single" w:sz="4" w:space="0" w:color="auto"/>
              <w:right w:val="single" w:sz="4" w:space="0" w:color="auto"/>
            </w:tcBorders>
            <w:shd w:val="clear" w:color="auto" w:fill="auto"/>
            <w:vAlign w:val="center"/>
            <w:hideMark/>
          </w:tcPr>
          <w:p w14:paraId="67B34EC9"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10,080</w:t>
            </w:r>
          </w:p>
        </w:tc>
        <w:tc>
          <w:tcPr>
            <w:tcW w:w="1518" w:type="dxa"/>
            <w:tcBorders>
              <w:top w:val="nil"/>
              <w:left w:val="nil"/>
              <w:bottom w:val="single" w:sz="4" w:space="0" w:color="auto"/>
              <w:right w:val="single" w:sz="4" w:space="0" w:color="auto"/>
            </w:tcBorders>
            <w:shd w:val="clear" w:color="auto" w:fill="auto"/>
            <w:vAlign w:val="center"/>
            <w:hideMark/>
          </w:tcPr>
          <w:p w14:paraId="64E2633D"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168,000</w:t>
            </w:r>
          </w:p>
        </w:tc>
      </w:tr>
      <w:tr w:rsidR="00665150" w:rsidRPr="002976CA" w14:paraId="4FC78E4C" w14:textId="77777777" w:rsidTr="00645544">
        <w:trPr>
          <w:trHeight w:val="297"/>
        </w:trPr>
        <w:tc>
          <w:tcPr>
            <w:tcW w:w="1144" w:type="dxa"/>
            <w:vMerge/>
            <w:tcBorders>
              <w:top w:val="nil"/>
              <w:left w:val="single" w:sz="4" w:space="0" w:color="auto"/>
              <w:bottom w:val="single" w:sz="4" w:space="0" w:color="auto"/>
              <w:right w:val="single" w:sz="4" w:space="0" w:color="auto"/>
            </w:tcBorders>
            <w:vAlign w:val="center"/>
            <w:hideMark/>
          </w:tcPr>
          <w:p w14:paraId="6CB165DE" w14:textId="77777777" w:rsidR="00665150" w:rsidRPr="002976CA" w:rsidRDefault="00665150" w:rsidP="00802B37">
            <w:pPr>
              <w:spacing w:after="0" w:line="240" w:lineRule="auto"/>
              <w:rPr>
                <w:rFonts w:eastAsia="Times New Roman"/>
                <w:color w:val="404040"/>
                <w:spacing w:val="0"/>
              </w:rPr>
            </w:pPr>
          </w:p>
        </w:tc>
        <w:tc>
          <w:tcPr>
            <w:tcW w:w="1168" w:type="dxa"/>
            <w:tcBorders>
              <w:top w:val="nil"/>
              <w:left w:val="nil"/>
              <w:bottom w:val="single" w:sz="4" w:space="0" w:color="auto"/>
              <w:right w:val="single" w:sz="4" w:space="0" w:color="auto"/>
            </w:tcBorders>
            <w:shd w:val="clear" w:color="auto" w:fill="auto"/>
            <w:noWrap/>
            <w:vAlign w:val="bottom"/>
            <w:hideMark/>
          </w:tcPr>
          <w:p w14:paraId="6C9DDD0C"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Sub - Total</w:t>
            </w:r>
          </w:p>
        </w:tc>
        <w:tc>
          <w:tcPr>
            <w:tcW w:w="1309" w:type="dxa"/>
            <w:tcBorders>
              <w:top w:val="nil"/>
              <w:left w:val="nil"/>
              <w:bottom w:val="single" w:sz="4" w:space="0" w:color="auto"/>
              <w:right w:val="single" w:sz="4" w:space="0" w:color="auto"/>
            </w:tcBorders>
            <w:shd w:val="clear" w:color="auto" w:fill="auto"/>
            <w:vAlign w:val="center"/>
            <w:hideMark/>
          </w:tcPr>
          <w:p w14:paraId="7F3608AC"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77</w:t>
            </w:r>
          </w:p>
        </w:tc>
        <w:tc>
          <w:tcPr>
            <w:tcW w:w="1347" w:type="dxa"/>
            <w:tcBorders>
              <w:top w:val="nil"/>
              <w:left w:val="nil"/>
              <w:bottom w:val="single" w:sz="4" w:space="0" w:color="auto"/>
              <w:right w:val="single" w:sz="4" w:space="0" w:color="auto"/>
            </w:tcBorders>
            <w:shd w:val="clear" w:color="auto" w:fill="auto"/>
            <w:vAlign w:val="center"/>
            <w:hideMark/>
          </w:tcPr>
          <w:p w14:paraId="56F79D4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1,673,971</w:t>
            </w:r>
          </w:p>
        </w:tc>
        <w:tc>
          <w:tcPr>
            <w:tcW w:w="1518" w:type="dxa"/>
            <w:tcBorders>
              <w:top w:val="nil"/>
              <w:left w:val="nil"/>
              <w:bottom w:val="single" w:sz="4" w:space="0" w:color="auto"/>
              <w:right w:val="single" w:sz="4" w:space="0" w:color="auto"/>
            </w:tcBorders>
            <w:shd w:val="clear" w:color="auto" w:fill="auto"/>
            <w:vAlign w:val="center"/>
            <w:hideMark/>
          </w:tcPr>
          <w:p w14:paraId="745A85AF"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31,019,614</w:t>
            </w:r>
          </w:p>
        </w:tc>
      </w:tr>
      <w:tr w:rsidR="00665150" w:rsidRPr="002976CA" w14:paraId="5C595C83" w14:textId="77777777" w:rsidTr="00645544">
        <w:trPr>
          <w:trHeight w:val="312"/>
        </w:trPr>
        <w:tc>
          <w:tcPr>
            <w:tcW w:w="1144" w:type="dxa"/>
            <w:vMerge/>
            <w:tcBorders>
              <w:top w:val="nil"/>
              <w:left w:val="single" w:sz="4" w:space="0" w:color="auto"/>
              <w:bottom w:val="single" w:sz="4" w:space="0" w:color="auto"/>
              <w:right w:val="single" w:sz="4" w:space="0" w:color="auto"/>
            </w:tcBorders>
            <w:vAlign w:val="center"/>
            <w:hideMark/>
          </w:tcPr>
          <w:p w14:paraId="35AAE00A" w14:textId="77777777" w:rsidR="00665150" w:rsidRPr="002976CA" w:rsidRDefault="00665150" w:rsidP="00802B37">
            <w:pPr>
              <w:spacing w:after="0" w:line="240" w:lineRule="auto"/>
              <w:rPr>
                <w:rFonts w:eastAsia="Times New Roman"/>
                <w:color w:val="404040"/>
                <w:spacing w:val="0"/>
              </w:rPr>
            </w:pPr>
          </w:p>
        </w:tc>
        <w:tc>
          <w:tcPr>
            <w:tcW w:w="1168" w:type="dxa"/>
            <w:tcBorders>
              <w:top w:val="nil"/>
              <w:left w:val="nil"/>
              <w:bottom w:val="single" w:sz="4" w:space="0" w:color="auto"/>
              <w:right w:val="single" w:sz="4" w:space="0" w:color="auto"/>
            </w:tcBorders>
            <w:shd w:val="clear" w:color="auto" w:fill="auto"/>
            <w:noWrap/>
            <w:vAlign w:val="center"/>
            <w:hideMark/>
          </w:tcPr>
          <w:p w14:paraId="77619EB8"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Otros Rubros</w:t>
            </w:r>
          </w:p>
        </w:tc>
        <w:tc>
          <w:tcPr>
            <w:tcW w:w="1309" w:type="dxa"/>
            <w:tcBorders>
              <w:top w:val="nil"/>
              <w:left w:val="nil"/>
              <w:bottom w:val="single" w:sz="4" w:space="0" w:color="auto"/>
              <w:right w:val="single" w:sz="4" w:space="0" w:color="auto"/>
            </w:tcBorders>
            <w:shd w:val="clear" w:color="auto" w:fill="auto"/>
            <w:vAlign w:val="center"/>
            <w:hideMark/>
          </w:tcPr>
          <w:p w14:paraId="7712F6CC"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1,620</w:t>
            </w:r>
          </w:p>
        </w:tc>
        <w:tc>
          <w:tcPr>
            <w:tcW w:w="1347" w:type="dxa"/>
            <w:tcBorders>
              <w:top w:val="nil"/>
              <w:left w:val="nil"/>
              <w:bottom w:val="single" w:sz="4" w:space="0" w:color="auto"/>
              <w:right w:val="single" w:sz="4" w:space="0" w:color="auto"/>
            </w:tcBorders>
            <w:shd w:val="clear" w:color="auto" w:fill="auto"/>
            <w:vAlign w:val="center"/>
            <w:hideMark/>
          </w:tcPr>
          <w:p w14:paraId="2D92D6F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40,114,412</w:t>
            </w:r>
          </w:p>
        </w:tc>
        <w:tc>
          <w:tcPr>
            <w:tcW w:w="1518" w:type="dxa"/>
            <w:tcBorders>
              <w:top w:val="nil"/>
              <w:left w:val="nil"/>
              <w:bottom w:val="single" w:sz="4" w:space="0" w:color="auto"/>
              <w:right w:val="single" w:sz="4" w:space="0" w:color="auto"/>
            </w:tcBorders>
            <w:shd w:val="clear" w:color="auto" w:fill="auto"/>
            <w:vAlign w:val="center"/>
            <w:hideMark/>
          </w:tcPr>
          <w:p w14:paraId="754E6A8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1,044,618,082</w:t>
            </w:r>
          </w:p>
        </w:tc>
      </w:tr>
      <w:tr w:rsidR="00665150" w:rsidRPr="002976CA" w14:paraId="75084C65" w14:textId="77777777" w:rsidTr="00645544">
        <w:trPr>
          <w:trHeight w:val="312"/>
        </w:trPr>
        <w:tc>
          <w:tcPr>
            <w:tcW w:w="1144" w:type="dxa"/>
            <w:vMerge/>
            <w:tcBorders>
              <w:top w:val="nil"/>
              <w:left w:val="single" w:sz="4" w:space="0" w:color="auto"/>
              <w:bottom w:val="single" w:sz="4" w:space="0" w:color="auto"/>
              <w:right w:val="single" w:sz="4" w:space="0" w:color="auto"/>
            </w:tcBorders>
            <w:vAlign w:val="center"/>
            <w:hideMark/>
          </w:tcPr>
          <w:p w14:paraId="6B3EF284" w14:textId="77777777" w:rsidR="00665150" w:rsidRPr="002976CA" w:rsidRDefault="00665150" w:rsidP="00802B37">
            <w:pPr>
              <w:spacing w:after="0" w:line="240" w:lineRule="auto"/>
              <w:rPr>
                <w:rFonts w:eastAsia="Times New Roman"/>
                <w:color w:val="404040"/>
                <w:spacing w:val="0"/>
              </w:rPr>
            </w:pPr>
          </w:p>
        </w:tc>
        <w:tc>
          <w:tcPr>
            <w:tcW w:w="1168" w:type="dxa"/>
            <w:tcBorders>
              <w:top w:val="nil"/>
              <w:left w:val="nil"/>
              <w:bottom w:val="single" w:sz="4" w:space="0" w:color="auto"/>
              <w:right w:val="single" w:sz="4" w:space="0" w:color="auto"/>
            </w:tcBorders>
            <w:shd w:val="clear" w:color="auto" w:fill="auto"/>
            <w:noWrap/>
            <w:vAlign w:val="center"/>
            <w:hideMark/>
          </w:tcPr>
          <w:p w14:paraId="68EAA57E"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 xml:space="preserve">Total </w:t>
            </w:r>
          </w:p>
        </w:tc>
        <w:tc>
          <w:tcPr>
            <w:tcW w:w="1309" w:type="dxa"/>
            <w:tcBorders>
              <w:top w:val="nil"/>
              <w:left w:val="nil"/>
              <w:bottom w:val="single" w:sz="4" w:space="0" w:color="auto"/>
              <w:right w:val="single" w:sz="4" w:space="0" w:color="auto"/>
            </w:tcBorders>
            <w:shd w:val="clear" w:color="auto" w:fill="auto"/>
            <w:vAlign w:val="center"/>
            <w:hideMark/>
          </w:tcPr>
          <w:p w14:paraId="0CDBB03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1,697</w:t>
            </w:r>
          </w:p>
        </w:tc>
        <w:tc>
          <w:tcPr>
            <w:tcW w:w="1347" w:type="dxa"/>
            <w:tcBorders>
              <w:top w:val="nil"/>
              <w:left w:val="nil"/>
              <w:bottom w:val="single" w:sz="4" w:space="0" w:color="auto"/>
              <w:right w:val="single" w:sz="4" w:space="0" w:color="auto"/>
            </w:tcBorders>
            <w:shd w:val="clear" w:color="auto" w:fill="auto"/>
            <w:vAlign w:val="center"/>
            <w:hideMark/>
          </w:tcPr>
          <w:p w14:paraId="6303CE7F"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41,788,383</w:t>
            </w:r>
          </w:p>
        </w:tc>
        <w:tc>
          <w:tcPr>
            <w:tcW w:w="1518" w:type="dxa"/>
            <w:tcBorders>
              <w:top w:val="nil"/>
              <w:left w:val="nil"/>
              <w:bottom w:val="single" w:sz="4" w:space="0" w:color="auto"/>
              <w:right w:val="single" w:sz="4" w:space="0" w:color="auto"/>
            </w:tcBorders>
            <w:shd w:val="clear" w:color="auto" w:fill="auto"/>
            <w:vAlign w:val="center"/>
            <w:hideMark/>
          </w:tcPr>
          <w:p w14:paraId="2415D7E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1,075,637,696</w:t>
            </w:r>
          </w:p>
        </w:tc>
      </w:tr>
    </w:tbl>
    <w:p w14:paraId="5A67C796" w14:textId="77777777" w:rsidR="00665150" w:rsidRDefault="00665150" w:rsidP="00665150">
      <w:pPr>
        <w:rPr>
          <w:rFonts w:eastAsia="Calibri"/>
          <w:color w:val="4C4747"/>
          <w:lang w:val="es-ES"/>
        </w:rPr>
      </w:pPr>
    </w:p>
    <w:p w14:paraId="5A6099EF" w14:textId="260CEC40" w:rsidR="00665150" w:rsidRDefault="00665150" w:rsidP="00665150">
      <w:pPr>
        <w:rPr>
          <w:rFonts w:eastAsia="Calibri"/>
          <w:color w:val="4C4747"/>
          <w:lang w:val="es-ES"/>
        </w:rPr>
      </w:pPr>
      <w:r>
        <w:rPr>
          <w:noProof/>
          <w:lang w:val="en-US"/>
        </w:rPr>
        <w:drawing>
          <wp:inline distT="0" distB="0" distL="0" distR="0" wp14:anchorId="2FD2C72C" wp14:editId="67B730FD">
            <wp:extent cx="2124075" cy="1438275"/>
            <wp:effectExtent l="0" t="0" r="9525" b="9525"/>
            <wp:docPr id="118" name="Gráfico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Pr>
          <w:rFonts w:eastAsia="Calibri"/>
          <w:color w:val="4C4747"/>
          <w:lang w:val="es-ES"/>
        </w:rPr>
        <w:t xml:space="preserve">  </w:t>
      </w:r>
      <w:r w:rsidR="004B4570">
        <w:rPr>
          <w:rFonts w:eastAsia="Calibri"/>
          <w:color w:val="4C4747"/>
          <w:lang w:val="es-ES"/>
        </w:rPr>
        <w:t xml:space="preserve">    </w:t>
      </w:r>
      <w:r>
        <w:rPr>
          <w:noProof/>
          <w:lang w:val="en-US"/>
        </w:rPr>
        <w:drawing>
          <wp:inline distT="0" distB="0" distL="0" distR="0" wp14:anchorId="72892911" wp14:editId="347DD2C9">
            <wp:extent cx="2057400" cy="1438275"/>
            <wp:effectExtent l="0" t="0" r="0" b="9525"/>
            <wp:docPr id="119" name="Gráfico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6FE5ADD"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6F09F7C" w14:textId="77777777" w:rsidR="00665150" w:rsidRDefault="00665150" w:rsidP="00665150">
      <w:pPr>
        <w:rPr>
          <w:rFonts w:eastAsia="Calibri"/>
          <w:color w:val="4C4747"/>
          <w:lang w:val="es-ES"/>
        </w:rPr>
      </w:pPr>
    </w:p>
    <w:tbl>
      <w:tblPr>
        <w:tblW w:w="6369" w:type="dxa"/>
        <w:tblLook w:val="04A0" w:firstRow="1" w:lastRow="0" w:firstColumn="1" w:lastColumn="0" w:noHBand="0" w:noVBand="1"/>
      </w:tblPr>
      <w:tblGrid>
        <w:gridCol w:w="1203"/>
        <w:gridCol w:w="1131"/>
        <w:gridCol w:w="1376"/>
        <w:gridCol w:w="1416"/>
        <w:gridCol w:w="1596"/>
      </w:tblGrid>
      <w:tr w:rsidR="00665150" w:rsidRPr="002976CA" w14:paraId="79350386" w14:textId="77777777" w:rsidTr="00645544">
        <w:trPr>
          <w:trHeight w:val="372"/>
        </w:trPr>
        <w:tc>
          <w:tcPr>
            <w:tcW w:w="6369" w:type="dxa"/>
            <w:gridSpan w:val="5"/>
            <w:tcBorders>
              <w:top w:val="nil"/>
              <w:left w:val="nil"/>
              <w:bottom w:val="nil"/>
              <w:right w:val="nil"/>
            </w:tcBorders>
            <w:shd w:val="clear" w:color="auto" w:fill="auto"/>
            <w:noWrap/>
            <w:vAlign w:val="bottom"/>
            <w:hideMark/>
          </w:tcPr>
          <w:p w14:paraId="782331A8" w14:textId="122649B8" w:rsidR="00665150" w:rsidRPr="002976CA"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2976CA">
              <w:rPr>
                <w:rFonts w:eastAsia="Times New Roman"/>
                <w:b/>
                <w:bCs/>
                <w:color w:val="4C4747"/>
                <w:spacing w:val="0"/>
                <w:sz w:val="28"/>
                <w:szCs w:val="28"/>
              </w:rPr>
              <w:t xml:space="preserve"> de pólizas pecuarias suscritas</w:t>
            </w:r>
          </w:p>
        </w:tc>
      </w:tr>
      <w:tr w:rsidR="00665150" w:rsidRPr="002976CA" w14:paraId="0A0161F8" w14:textId="77777777" w:rsidTr="00645544">
        <w:trPr>
          <w:trHeight w:val="252"/>
        </w:trPr>
        <w:tc>
          <w:tcPr>
            <w:tcW w:w="1113" w:type="dxa"/>
            <w:tcBorders>
              <w:top w:val="nil"/>
              <w:left w:val="nil"/>
              <w:bottom w:val="nil"/>
              <w:right w:val="nil"/>
            </w:tcBorders>
            <w:shd w:val="clear" w:color="auto" w:fill="auto"/>
            <w:noWrap/>
            <w:vAlign w:val="bottom"/>
            <w:hideMark/>
          </w:tcPr>
          <w:p w14:paraId="01D51183" w14:textId="77777777" w:rsidR="00665150" w:rsidRPr="002976CA" w:rsidRDefault="00665150" w:rsidP="00802B37">
            <w:pPr>
              <w:spacing w:after="0" w:line="240" w:lineRule="auto"/>
              <w:jc w:val="center"/>
              <w:rPr>
                <w:rFonts w:eastAsia="Times New Roman"/>
                <w:b/>
                <w:bCs/>
                <w:color w:val="4C4747"/>
                <w:spacing w:val="0"/>
                <w:sz w:val="28"/>
                <w:szCs w:val="28"/>
              </w:rPr>
            </w:pPr>
          </w:p>
        </w:tc>
        <w:tc>
          <w:tcPr>
            <w:tcW w:w="1131" w:type="dxa"/>
            <w:tcBorders>
              <w:top w:val="nil"/>
              <w:left w:val="nil"/>
              <w:bottom w:val="nil"/>
              <w:right w:val="nil"/>
            </w:tcBorders>
            <w:shd w:val="clear" w:color="auto" w:fill="auto"/>
            <w:noWrap/>
            <w:vAlign w:val="bottom"/>
            <w:hideMark/>
          </w:tcPr>
          <w:p w14:paraId="660D7C5E" w14:textId="77777777" w:rsidR="00665150" w:rsidRPr="002976CA" w:rsidRDefault="00665150" w:rsidP="00802B37">
            <w:pPr>
              <w:spacing w:after="0" w:line="240" w:lineRule="auto"/>
              <w:jc w:val="center"/>
              <w:rPr>
                <w:rFonts w:eastAsia="Times New Roman"/>
                <w:color w:val="auto"/>
                <w:spacing w:val="0"/>
                <w:sz w:val="20"/>
                <w:szCs w:val="20"/>
              </w:rPr>
            </w:pPr>
          </w:p>
        </w:tc>
        <w:tc>
          <w:tcPr>
            <w:tcW w:w="1274" w:type="dxa"/>
            <w:tcBorders>
              <w:top w:val="nil"/>
              <w:left w:val="nil"/>
              <w:bottom w:val="nil"/>
              <w:right w:val="nil"/>
            </w:tcBorders>
            <w:shd w:val="clear" w:color="auto" w:fill="auto"/>
            <w:noWrap/>
            <w:vAlign w:val="bottom"/>
            <w:hideMark/>
          </w:tcPr>
          <w:p w14:paraId="2E6921AE" w14:textId="77777777" w:rsidR="00665150" w:rsidRPr="002976CA" w:rsidRDefault="00665150" w:rsidP="00802B37">
            <w:pPr>
              <w:spacing w:after="0" w:line="240" w:lineRule="auto"/>
              <w:jc w:val="center"/>
              <w:rPr>
                <w:rFonts w:eastAsia="Times New Roman"/>
                <w:color w:val="auto"/>
                <w:spacing w:val="0"/>
                <w:sz w:val="20"/>
                <w:szCs w:val="20"/>
              </w:rPr>
            </w:pPr>
          </w:p>
        </w:tc>
        <w:tc>
          <w:tcPr>
            <w:tcW w:w="1372" w:type="dxa"/>
            <w:tcBorders>
              <w:top w:val="nil"/>
              <w:left w:val="nil"/>
              <w:bottom w:val="nil"/>
              <w:right w:val="nil"/>
            </w:tcBorders>
            <w:shd w:val="clear" w:color="auto" w:fill="auto"/>
            <w:noWrap/>
            <w:vAlign w:val="bottom"/>
            <w:hideMark/>
          </w:tcPr>
          <w:p w14:paraId="123DE08A" w14:textId="77777777" w:rsidR="00665150" w:rsidRPr="002976CA" w:rsidRDefault="00665150" w:rsidP="00802B37">
            <w:pPr>
              <w:spacing w:after="0" w:line="240" w:lineRule="auto"/>
              <w:jc w:val="center"/>
              <w:rPr>
                <w:rFonts w:eastAsia="Times New Roman"/>
                <w:color w:val="auto"/>
                <w:spacing w:val="0"/>
                <w:sz w:val="20"/>
                <w:szCs w:val="20"/>
              </w:rPr>
            </w:pPr>
          </w:p>
        </w:tc>
        <w:tc>
          <w:tcPr>
            <w:tcW w:w="1477" w:type="dxa"/>
            <w:tcBorders>
              <w:top w:val="nil"/>
              <w:left w:val="nil"/>
              <w:bottom w:val="nil"/>
              <w:right w:val="nil"/>
            </w:tcBorders>
            <w:shd w:val="clear" w:color="auto" w:fill="auto"/>
            <w:noWrap/>
            <w:vAlign w:val="bottom"/>
            <w:hideMark/>
          </w:tcPr>
          <w:p w14:paraId="6ADBB6D1" w14:textId="77777777" w:rsidR="00665150" w:rsidRPr="002976CA" w:rsidRDefault="00665150" w:rsidP="00802B37">
            <w:pPr>
              <w:spacing w:after="0" w:line="240" w:lineRule="auto"/>
              <w:jc w:val="center"/>
              <w:rPr>
                <w:rFonts w:eastAsia="Times New Roman"/>
                <w:color w:val="auto"/>
                <w:spacing w:val="0"/>
                <w:sz w:val="20"/>
                <w:szCs w:val="20"/>
              </w:rPr>
            </w:pPr>
          </w:p>
        </w:tc>
      </w:tr>
      <w:tr w:rsidR="00665150" w:rsidRPr="002976CA" w14:paraId="174A147F" w14:textId="77777777" w:rsidTr="00645544">
        <w:trPr>
          <w:trHeight w:val="312"/>
        </w:trPr>
        <w:tc>
          <w:tcPr>
            <w:tcW w:w="1113" w:type="dxa"/>
            <w:tcBorders>
              <w:top w:val="nil"/>
              <w:left w:val="nil"/>
              <w:bottom w:val="nil"/>
              <w:right w:val="nil"/>
            </w:tcBorders>
            <w:shd w:val="clear" w:color="auto" w:fill="auto"/>
            <w:noWrap/>
            <w:vAlign w:val="bottom"/>
            <w:hideMark/>
          </w:tcPr>
          <w:p w14:paraId="72182C40"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Año:</w:t>
            </w:r>
          </w:p>
        </w:tc>
        <w:tc>
          <w:tcPr>
            <w:tcW w:w="1131" w:type="dxa"/>
            <w:tcBorders>
              <w:top w:val="nil"/>
              <w:left w:val="nil"/>
              <w:bottom w:val="nil"/>
              <w:right w:val="nil"/>
            </w:tcBorders>
            <w:shd w:val="clear" w:color="auto" w:fill="auto"/>
            <w:noWrap/>
            <w:vAlign w:val="center"/>
            <w:hideMark/>
          </w:tcPr>
          <w:p w14:paraId="24668631"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2024</w:t>
            </w:r>
          </w:p>
        </w:tc>
        <w:tc>
          <w:tcPr>
            <w:tcW w:w="1274" w:type="dxa"/>
            <w:tcBorders>
              <w:top w:val="nil"/>
              <w:left w:val="nil"/>
              <w:bottom w:val="nil"/>
              <w:right w:val="nil"/>
            </w:tcBorders>
            <w:shd w:val="clear" w:color="auto" w:fill="auto"/>
            <w:noWrap/>
            <w:vAlign w:val="bottom"/>
            <w:hideMark/>
          </w:tcPr>
          <w:p w14:paraId="0C36D1DB" w14:textId="77777777" w:rsidR="00665150" w:rsidRPr="002976CA" w:rsidRDefault="00665150" w:rsidP="00802B37">
            <w:pPr>
              <w:spacing w:after="0" w:line="240" w:lineRule="auto"/>
              <w:rPr>
                <w:rFonts w:eastAsia="Times New Roman"/>
                <w:color w:val="4C4747"/>
                <w:spacing w:val="0"/>
              </w:rPr>
            </w:pPr>
          </w:p>
        </w:tc>
        <w:tc>
          <w:tcPr>
            <w:tcW w:w="1372" w:type="dxa"/>
            <w:tcBorders>
              <w:top w:val="nil"/>
              <w:left w:val="nil"/>
              <w:bottom w:val="nil"/>
              <w:right w:val="nil"/>
            </w:tcBorders>
            <w:shd w:val="clear" w:color="auto" w:fill="auto"/>
            <w:noWrap/>
            <w:vAlign w:val="bottom"/>
            <w:hideMark/>
          </w:tcPr>
          <w:p w14:paraId="2E1D800C"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Categoría:</w:t>
            </w:r>
          </w:p>
        </w:tc>
        <w:tc>
          <w:tcPr>
            <w:tcW w:w="1477" w:type="dxa"/>
            <w:tcBorders>
              <w:top w:val="nil"/>
              <w:left w:val="nil"/>
              <w:bottom w:val="nil"/>
              <w:right w:val="nil"/>
            </w:tcBorders>
            <w:shd w:val="clear" w:color="auto" w:fill="auto"/>
            <w:noWrap/>
            <w:vAlign w:val="bottom"/>
            <w:hideMark/>
          </w:tcPr>
          <w:p w14:paraId="3CC61CC2"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Pecuaria</w:t>
            </w:r>
          </w:p>
        </w:tc>
      </w:tr>
      <w:tr w:rsidR="00665150" w:rsidRPr="002976CA" w14:paraId="027E9FC5" w14:textId="77777777" w:rsidTr="00645544">
        <w:trPr>
          <w:trHeight w:val="625"/>
        </w:trPr>
        <w:tc>
          <w:tcPr>
            <w:tcW w:w="1113" w:type="dxa"/>
            <w:tcBorders>
              <w:top w:val="nil"/>
              <w:left w:val="nil"/>
              <w:bottom w:val="nil"/>
              <w:right w:val="nil"/>
            </w:tcBorders>
            <w:shd w:val="clear" w:color="auto" w:fill="auto"/>
            <w:noWrap/>
            <w:vAlign w:val="center"/>
            <w:hideMark/>
          </w:tcPr>
          <w:p w14:paraId="100113B2"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Periodo:</w:t>
            </w:r>
          </w:p>
        </w:tc>
        <w:tc>
          <w:tcPr>
            <w:tcW w:w="2405" w:type="dxa"/>
            <w:gridSpan w:val="2"/>
            <w:tcBorders>
              <w:top w:val="nil"/>
              <w:left w:val="nil"/>
              <w:bottom w:val="nil"/>
              <w:right w:val="nil"/>
            </w:tcBorders>
            <w:shd w:val="clear" w:color="auto" w:fill="auto"/>
            <w:vAlign w:val="center"/>
            <w:hideMark/>
          </w:tcPr>
          <w:p w14:paraId="145D590D"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01 enero - Dic.</w:t>
            </w:r>
          </w:p>
        </w:tc>
        <w:tc>
          <w:tcPr>
            <w:tcW w:w="1372" w:type="dxa"/>
            <w:tcBorders>
              <w:top w:val="nil"/>
              <w:left w:val="nil"/>
              <w:bottom w:val="nil"/>
              <w:right w:val="nil"/>
            </w:tcBorders>
            <w:shd w:val="clear" w:color="auto" w:fill="auto"/>
            <w:noWrap/>
            <w:vAlign w:val="center"/>
            <w:hideMark/>
          </w:tcPr>
          <w:p w14:paraId="5C2E02D7"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Estadística:</w:t>
            </w:r>
          </w:p>
        </w:tc>
        <w:tc>
          <w:tcPr>
            <w:tcW w:w="1477" w:type="dxa"/>
            <w:tcBorders>
              <w:top w:val="nil"/>
              <w:left w:val="nil"/>
              <w:bottom w:val="nil"/>
              <w:right w:val="nil"/>
            </w:tcBorders>
            <w:shd w:val="clear" w:color="auto" w:fill="auto"/>
            <w:vAlign w:val="bottom"/>
            <w:hideMark/>
          </w:tcPr>
          <w:p w14:paraId="6C2FD801"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Prima y valor asegurado</w:t>
            </w:r>
          </w:p>
        </w:tc>
      </w:tr>
      <w:tr w:rsidR="00665150" w:rsidRPr="002976CA" w14:paraId="2694A7E8" w14:textId="77777777" w:rsidTr="00645544">
        <w:trPr>
          <w:trHeight w:val="208"/>
        </w:trPr>
        <w:tc>
          <w:tcPr>
            <w:tcW w:w="1113" w:type="dxa"/>
            <w:tcBorders>
              <w:top w:val="nil"/>
              <w:left w:val="nil"/>
              <w:bottom w:val="nil"/>
              <w:right w:val="nil"/>
            </w:tcBorders>
            <w:shd w:val="clear" w:color="auto" w:fill="auto"/>
            <w:noWrap/>
            <w:vAlign w:val="center"/>
            <w:hideMark/>
          </w:tcPr>
          <w:p w14:paraId="4EC3F05A" w14:textId="77777777" w:rsidR="00665150" w:rsidRPr="002976CA" w:rsidRDefault="00665150" w:rsidP="00802B37">
            <w:pPr>
              <w:spacing w:after="0" w:line="240" w:lineRule="auto"/>
              <w:rPr>
                <w:rFonts w:eastAsia="Times New Roman"/>
                <w:color w:val="4C4747"/>
                <w:spacing w:val="0"/>
              </w:rPr>
            </w:pPr>
          </w:p>
        </w:tc>
        <w:tc>
          <w:tcPr>
            <w:tcW w:w="1131" w:type="dxa"/>
            <w:tcBorders>
              <w:top w:val="nil"/>
              <w:left w:val="nil"/>
              <w:bottom w:val="nil"/>
              <w:right w:val="nil"/>
            </w:tcBorders>
            <w:shd w:val="clear" w:color="auto" w:fill="auto"/>
            <w:vAlign w:val="center"/>
            <w:hideMark/>
          </w:tcPr>
          <w:p w14:paraId="4DE897D8" w14:textId="77777777" w:rsidR="00665150" w:rsidRPr="002976CA" w:rsidRDefault="00665150" w:rsidP="00802B37">
            <w:pPr>
              <w:spacing w:after="0" w:line="240" w:lineRule="auto"/>
              <w:rPr>
                <w:rFonts w:eastAsia="Times New Roman"/>
                <w:color w:val="auto"/>
                <w:spacing w:val="0"/>
                <w:sz w:val="20"/>
                <w:szCs w:val="20"/>
              </w:rPr>
            </w:pPr>
          </w:p>
        </w:tc>
        <w:tc>
          <w:tcPr>
            <w:tcW w:w="1274" w:type="dxa"/>
            <w:tcBorders>
              <w:top w:val="nil"/>
              <w:left w:val="nil"/>
              <w:bottom w:val="nil"/>
              <w:right w:val="nil"/>
            </w:tcBorders>
            <w:shd w:val="clear" w:color="auto" w:fill="auto"/>
            <w:vAlign w:val="center"/>
            <w:hideMark/>
          </w:tcPr>
          <w:p w14:paraId="6F162091" w14:textId="77777777" w:rsidR="00665150" w:rsidRPr="002976CA" w:rsidRDefault="00665150" w:rsidP="00802B37">
            <w:pPr>
              <w:spacing w:after="0" w:line="240" w:lineRule="auto"/>
              <w:jc w:val="center"/>
              <w:rPr>
                <w:rFonts w:eastAsia="Times New Roman"/>
                <w:color w:val="auto"/>
                <w:spacing w:val="0"/>
                <w:sz w:val="20"/>
                <w:szCs w:val="20"/>
              </w:rPr>
            </w:pPr>
          </w:p>
        </w:tc>
        <w:tc>
          <w:tcPr>
            <w:tcW w:w="1372" w:type="dxa"/>
            <w:tcBorders>
              <w:top w:val="nil"/>
              <w:left w:val="nil"/>
              <w:bottom w:val="nil"/>
              <w:right w:val="nil"/>
            </w:tcBorders>
            <w:shd w:val="clear" w:color="auto" w:fill="auto"/>
            <w:noWrap/>
            <w:vAlign w:val="center"/>
            <w:hideMark/>
          </w:tcPr>
          <w:p w14:paraId="3EEC587B" w14:textId="77777777" w:rsidR="00665150" w:rsidRPr="002976CA" w:rsidRDefault="00665150" w:rsidP="00802B37">
            <w:pPr>
              <w:spacing w:after="0" w:line="240" w:lineRule="auto"/>
              <w:jc w:val="center"/>
              <w:rPr>
                <w:rFonts w:eastAsia="Times New Roman"/>
                <w:color w:val="auto"/>
                <w:spacing w:val="0"/>
                <w:sz w:val="20"/>
                <w:szCs w:val="20"/>
              </w:rPr>
            </w:pPr>
          </w:p>
        </w:tc>
        <w:tc>
          <w:tcPr>
            <w:tcW w:w="1477" w:type="dxa"/>
            <w:tcBorders>
              <w:top w:val="nil"/>
              <w:left w:val="nil"/>
              <w:bottom w:val="nil"/>
              <w:right w:val="nil"/>
            </w:tcBorders>
            <w:shd w:val="clear" w:color="auto" w:fill="auto"/>
            <w:vAlign w:val="bottom"/>
            <w:hideMark/>
          </w:tcPr>
          <w:p w14:paraId="0C0B3FA1" w14:textId="77777777" w:rsidR="00665150" w:rsidRPr="002976CA" w:rsidRDefault="00665150" w:rsidP="00802B37">
            <w:pPr>
              <w:spacing w:after="0" w:line="240" w:lineRule="auto"/>
              <w:rPr>
                <w:rFonts w:eastAsia="Times New Roman"/>
                <w:color w:val="auto"/>
                <w:spacing w:val="0"/>
                <w:sz w:val="20"/>
                <w:szCs w:val="20"/>
              </w:rPr>
            </w:pPr>
          </w:p>
        </w:tc>
      </w:tr>
      <w:tr w:rsidR="00665150" w:rsidRPr="002976CA" w14:paraId="0409B753" w14:textId="77777777" w:rsidTr="00645544">
        <w:trPr>
          <w:trHeight w:val="938"/>
        </w:trPr>
        <w:tc>
          <w:tcPr>
            <w:tcW w:w="111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FFA2D66"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Provincia</w:t>
            </w:r>
          </w:p>
        </w:tc>
        <w:tc>
          <w:tcPr>
            <w:tcW w:w="1131" w:type="dxa"/>
            <w:tcBorders>
              <w:top w:val="single" w:sz="4" w:space="0" w:color="auto"/>
              <w:left w:val="nil"/>
              <w:bottom w:val="single" w:sz="4" w:space="0" w:color="auto"/>
              <w:right w:val="single" w:sz="4" w:space="0" w:color="auto"/>
            </w:tcBorders>
            <w:shd w:val="clear" w:color="000000" w:fill="002060"/>
            <w:noWrap/>
            <w:vAlign w:val="center"/>
            <w:hideMark/>
          </w:tcPr>
          <w:p w14:paraId="2BAC6BC9"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Rubros</w:t>
            </w:r>
          </w:p>
        </w:tc>
        <w:tc>
          <w:tcPr>
            <w:tcW w:w="1274" w:type="dxa"/>
            <w:tcBorders>
              <w:top w:val="single" w:sz="4" w:space="0" w:color="auto"/>
              <w:left w:val="nil"/>
              <w:bottom w:val="single" w:sz="4" w:space="0" w:color="auto"/>
              <w:right w:val="single" w:sz="4" w:space="0" w:color="auto"/>
            </w:tcBorders>
            <w:shd w:val="clear" w:color="000000" w:fill="002060"/>
            <w:vAlign w:val="center"/>
            <w:hideMark/>
          </w:tcPr>
          <w:p w14:paraId="10AFCDAC"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Pólizas Facturadas Tareas</w:t>
            </w:r>
          </w:p>
        </w:tc>
        <w:tc>
          <w:tcPr>
            <w:tcW w:w="1372" w:type="dxa"/>
            <w:tcBorders>
              <w:top w:val="single" w:sz="4" w:space="0" w:color="auto"/>
              <w:left w:val="nil"/>
              <w:bottom w:val="single" w:sz="4" w:space="0" w:color="auto"/>
              <w:right w:val="single" w:sz="4" w:space="0" w:color="auto"/>
            </w:tcBorders>
            <w:shd w:val="clear" w:color="000000" w:fill="002060"/>
            <w:vAlign w:val="center"/>
            <w:hideMark/>
          </w:tcPr>
          <w:p w14:paraId="4371F62F"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Total prima, (100%) en RD$</w:t>
            </w:r>
          </w:p>
        </w:tc>
        <w:tc>
          <w:tcPr>
            <w:tcW w:w="1477" w:type="dxa"/>
            <w:tcBorders>
              <w:top w:val="single" w:sz="4" w:space="0" w:color="auto"/>
              <w:left w:val="nil"/>
              <w:bottom w:val="single" w:sz="4" w:space="0" w:color="auto"/>
              <w:right w:val="single" w:sz="4" w:space="0" w:color="auto"/>
            </w:tcBorders>
            <w:shd w:val="clear" w:color="000000" w:fill="002060"/>
            <w:vAlign w:val="center"/>
            <w:hideMark/>
          </w:tcPr>
          <w:p w14:paraId="05FE337B"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Asegurado, en RD$</w:t>
            </w:r>
          </w:p>
        </w:tc>
      </w:tr>
      <w:tr w:rsidR="00665150" w:rsidRPr="002976CA" w14:paraId="56D4BA71" w14:textId="77777777" w:rsidTr="00645544">
        <w:trPr>
          <w:trHeight w:val="284"/>
        </w:trPr>
        <w:tc>
          <w:tcPr>
            <w:tcW w:w="1113" w:type="dxa"/>
            <w:vMerge w:val="restart"/>
            <w:tcBorders>
              <w:top w:val="nil"/>
              <w:left w:val="single" w:sz="4" w:space="0" w:color="auto"/>
              <w:bottom w:val="single" w:sz="4" w:space="0" w:color="auto"/>
              <w:right w:val="single" w:sz="4" w:space="0" w:color="auto"/>
            </w:tcBorders>
            <w:shd w:val="clear" w:color="auto" w:fill="auto"/>
            <w:vAlign w:val="center"/>
            <w:hideMark/>
          </w:tcPr>
          <w:p w14:paraId="03CAA321"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San Pedro de Macorís</w:t>
            </w:r>
          </w:p>
        </w:tc>
        <w:tc>
          <w:tcPr>
            <w:tcW w:w="1131" w:type="dxa"/>
            <w:tcBorders>
              <w:top w:val="nil"/>
              <w:left w:val="nil"/>
              <w:bottom w:val="single" w:sz="4" w:space="0" w:color="auto"/>
              <w:right w:val="single" w:sz="4" w:space="0" w:color="auto"/>
            </w:tcBorders>
            <w:shd w:val="clear" w:color="auto" w:fill="auto"/>
            <w:noWrap/>
            <w:vAlign w:val="bottom"/>
            <w:hideMark/>
          </w:tcPr>
          <w:p w14:paraId="0FE0D067"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Avícola</w:t>
            </w:r>
          </w:p>
        </w:tc>
        <w:tc>
          <w:tcPr>
            <w:tcW w:w="1274" w:type="dxa"/>
            <w:tcBorders>
              <w:top w:val="nil"/>
              <w:left w:val="nil"/>
              <w:bottom w:val="single" w:sz="4" w:space="0" w:color="auto"/>
              <w:right w:val="single" w:sz="4" w:space="0" w:color="auto"/>
            </w:tcBorders>
            <w:shd w:val="clear" w:color="auto" w:fill="auto"/>
            <w:vAlign w:val="center"/>
            <w:hideMark/>
          </w:tcPr>
          <w:p w14:paraId="3EA7C7B9"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3</w:t>
            </w:r>
          </w:p>
        </w:tc>
        <w:tc>
          <w:tcPr>
            <w:tcW w:w="1372" w:type="dxa"/>
            <w:tcBorders>
              <w:top w:val="nil"/>
              <w:left w:val="nil"/>
              <w:bottom w:val="single" w:sz="4" w:space="0" w:color="auto"/>
              <w:right w:val="single" w:sz="4" w:space="0" w:color="auto"/>
            </w:tcBorders>
            <w:shd w:val="clear" w:color="auto" w:fill="auto"/>
            <w:vAlign w:val="center"/>
            <w:hideMark/>
          </w:tcPr>
          <w:p w14:paraId="45A5E8E9"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132,000</w:t>
            </w:r>
          </w:p>
        </w:tc>
        <w:tc>
          <w:tcPr>
            <w:tcW w:w="1477" w:type="dxa"/>
            <w:tcBorders>
              <w:top w:val="nil"/>
              <w:left w:val="nil"/>
              <w:bottom w:val="single" w:sz="4" w:space="0" w:color="auto"/>
              <w:right w:val="single" w:sz="4" w:space="0" w:color="auto"/>
            </w:tcBorders>
            <w:shd w:val="clear" w:color="auto" w:fill="auto"/>
            <w:vAlign w:val="center"/>
            <w:hideMark/>
          </w:tcPr>
          <w:p w14:paraId="08E51148"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1,755,000</w:t>
            </w:r>
          </w:p>
        </w:tc>
      </w:tr>
      <w:tr w:rsidR="00665150" w:rsidRPr="002976CA" w14:paraId="217FB2A9" w14:textId="77777777" w:rsidTr="00645544">
        <w:trPr>
          <w:trHeight w:val="257"/>
        </w:trPr>
        <w:tc>
          <w:tcPr>
            <w:tcW w:w="1113" w:type="dxa"/>
            <w:vMerge/>
            <w:tcBorders>
              <w:top w:val="nil"/>
              <w:left w:val="single" w:sz="4" w:space="0" w:color="auto"/>
              <w:bottom w:val="single" w:sz="4" w:space="0" w:color="auto"/>
              <w:right w:val="single" w:sz="4" w:space="0" w:color="auto"/>
            </w:tcBorders>
            <w:vAlign w:val="center"/>
            <w:hideMark/>
          </w:tcPr>
          <w:p w14:paraId="3A015F3D" w14:textId="77777777" w:rsidR="00665150" w:rsidRPr="002976CA" w:rsidRDefault="00665150" w:rsidP="00802B37">
            <w:pPr>
              <w:spacing w:after="0" w:line="240" w:lineRule="auto"/>
              <w:rPr>
                <w:rFonts w:eastAsia="Times New Roman"/>
                <w:color w:val="404040"/>
                <w:spacing w:val="0"/>
              </w:rPr>
            </w:pPr>
          </w:p>
        </w:tc>
        <w:tc>
          <w:tcPr>
            <w:tcW w:w="1131" w:type="dxa"/>
            <w:tcBorders>
              <w:top w:val="nil"/>
              <w:left w:val="nil"/>
              <w:bottom w:val="single" w:sz="4" w:space="0" w:color="auto"/>
              <w:right w:val="single" w:sz="4" w:space="0" w:color="auto"/>
            </w:tcBorders>
            <w:shd w:val="clear" w:color="auto" w:fill="auto"/>
            <w:noWrap/>
            <w:vAlign w:val="bottom"/>
            <w:hideMark/>
          </w:tcPr>
          <w:p w14:paraId="61AF66FF"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Bovino</w:t>
            </w:r>
          </w:p>
        </w:tc>
        <w:tc>
          <w:tcPr>
            <w:tcW w:w="1274" w:type="dxa"/>
            <w:tcBorders>
              <w:top w:val="nil"/>
              <w:left w:val="nil"/>
              <w:bottom w:val="single" w:sz="4" w:space="0" w:color="auto"/>
              <w:right w:val="single" w:sz="4" w:space="0" w:color="auto"/>
            </w:tcBorders>
            <w:shd w:val="clear" w:color="auto" w:fill="auto"/>
            <w:vAlign w:val="center"/>
            <w:hideMark/>
          </w:tcPr>
          <w:p w14:paraId="210F3B8D"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3</w:t>
            </w:r>
          </w:p>
        </w:tc>
        <w:tc>
          <w:tcPr>
            <w:tcW w:w="1372" w:type="dxa"/>
            <w:tcBorders>
              <w:top w:val="nil"/>
              <w:left w:val="nil"/>
              <w:bottom w:val="single" w:sz="4" w:space="0" w:color="auto"/>
              <w:right w:val="single" w:sz="4" w:space="0" w:color="auto"/>
            </w:tcBorders>
            <w:shd w:val="clear" w:color="auto" w:fill="auto"/>
            <w:vAlign w:val="center"/>
            <w:hideMark/>
          </w:tcPr>
          <w:p w14:paraId="606C4DD0"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111,057</w:t>
            </w:r>
          </w:p>
        </w:tc>
        <w:tc>
          <w:tcPr>
            <w:tcW w:w="1477" w:type="dxa"/>
            <w:tcBorders>
              <w:top w:val="nil"/>
              <w:left w:val="nil"/>
              <w:bottom w:val="single" w:sz="4" w:space="0" w:color="auto"/>
              <w:right w:val="single" w:sz="4" w:space="0" w:color="auto"/>
            </w:tcBorders>
            <w:shd w:val="clear" w:color="auto" w:fill="auto"/>
            <w:vAlign w:val="center"/>
            <w:hideMark/>
          </w:tcPr>
          <w:p w14:paraId="35F20A3E"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1,976,424</w:t>
            </w:r>
          </w:p>
        </w:tc>
      </w:tr>
      <w:tr w:rsidR="00665150" w:rsidRPr="002976CA" w14:paraId="68BEF898" w14:textId="77777777" w:rsidTr="00645544">
        <w:trPr>
          <w:trHeight w:val="327"/>
        </w:trPr>
        <w:tc>
          <w:tcPr>
            <w:tcW w:w="1113" w:type="dxa"/>
            <w:vMerge/>
            <w:tcBorders>
              <w:top w:val="nil"/>
              <w:left w:val="single" w:sz="4" w:space="0" w:color="auto"/>
              <w:bottom w:val="single" w:sz="4" w:space="0" w:color="auto"/>
              <w:right w:val="single" w:sz="4" w:space="0" w:color="auto"/>
            </w:tcBorders>
            <w:vAlign w:val="center"/>
            <w:hideMark/>
          </w:tcPr>
          <w:p w14:paraId="3AF5B178" w14:textId="77777777" w:rsidR="00665150" w:rsidRPr="002976CA" w:rsidRDefault="00665150" w:rsidP="00802B37">
            <w:pPr>
              <w:spacing w:after="0" w:line="240" w:lineRule="auto"/>
              <w:rPr>
                <w:rFonts w:eastAsia="Times New Roman"/>
                <w:color w:val="404040"/>
                <w:spacing w:val="0"/>
              </w:rPr>
            </w:pPr>
          </w:p>
        </w:tc>
        <w:tc>
          <w:tcPr>
            <w:tcW w:w="1131" w:type="dxa"/>
            <w:tcBorders>
              <w:top w:val="nil"/>
              <w:left w:val="nil"/>
              <w:bottom w:val="single" w:sz="4" w:space="0" w:color="auto"/>
              <w:right w:val="single" w:sz="4" w:space="0" w:color="auto"/>
            </w:tcBorders>
            <w:shd w:val="clear" w:color="auto" w:fill="auto"/>
            <w:noWrap/>
            <w:vAlign w:val="bottom"/>
            <w:hideMark/>
          </w:tcPr>
          <w:p w14:paraId="7EA62BA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Sub - Total</w:t>
            </w:r>
          </w:p>
        </w:tc>
        <w:tc>
          <w:tcPr>
            <w:tcW w:w="1274" w:type="dxa"/>
            <w:tcBorders>
              <w:top w:val="nil"/>
              <w:left w:val="nil"/>
              <w:bottom w:val="single" w:sz="4" w:space="0" w:color="auto"/>
              <w:right w:val="single" w:sz="4" w:space="0" w:color="auto"/>
            </w:tcBorders>
            <w:shd w:val="clear" w:color="auto" w:fill="auto"/>
            <w:vAlign w:val="center"/>
            <w:hideMark/>
          </w:tcPr>
          <w:p w14:paraId="47E55E17"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6</w:t>
            </w:r>
          </w:p>
        </w:tc>
        <w:tc>
          <w:tcPr>
            <w:tcW w:w="1372" w:type="dxa"/>
            <w:tcBorders>
              <w:top w:val="nil"/>
              <w:left w:val="nil"/>
              <w:bottom w:val="single" w:sz="4" w:space="0" w:color="auto"/>
              <w:right w:val="single" w:sz="4" w:space="0" w:color="auto"/>
            </w:tcBorders>
            <w:shd w:val="clear" w:color="auto" w:fill="auto"/>
            <w:vAlign w:val="center"/>
            <w:hideMark/>
          </w:tcPr>
          <w:p w14:paraId="455769A7"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243,057</w:t>
            </w:r>
          </w:p>
        </w:tc>
        <w:tc>
          <w:tcPr>
            <w:tcW w:w="1477" w:type="dxa"/>
            <w:tcBorders>
              <w:top w:val="nil"/>
              <w:left w:val="nil"/>
              <w:bottom w:val="single" w:sz="4" w:space="0" w:color="auto"/>
              <w:right w:val="single" w:sz="4" w:space="0" w:color="auto"/>
            </w:tcBorders>
            <w:shd w:val="clear" w:color="auto" w:fill="auto"/>
            <w:vAlign w:val="center"/>
            <w:hideMark/>
          </w:tcPr>
          <w:p w14:paraId="457D0894"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3,731,424</w:t>
            </w:r>
          </w:p>
        </w:tc>
      </w:tr>
      <w:tr w:rsidR="00665150" w:rsidRPr="002976CA" w14:paraId="59A15F11" w14:textId="77777777" w:rsidTr="00645544">
        <w:trPr>
          <w:trHeight w:val="625"/>
        </w:trPr>
        <w:tc>
          <w:tcPr>
            <w:tcW w:w="1113" w:type="dxa"/>
            <w:vMerge/>
            <w:tcBorders>
              <w:top w:val="nil"/>
              <w:left w:val="single" w:sz="4" w:space="0" w:color="auto"/>
              <w:bottom w:val="single" w:sz="4" w:space="0" w:color="auto"/>
              <w:right w:val="single" w:sz="4" w:space="0" w:color="auto"/>
            </w:tcBorders>
            <w:vAlign w:val="center"/>
            <w:hideMark/>
          </w:tcPr>
          <w:p w14:paraId="0153CF77" w14:textId="77777777" w:rsidR="00665150" w:rsidRPr="002976CA" w:rsidRDefault="00665150" w:rsidP="00802B37">
            <w:pPr>
              <w:spacing w:after="0" w:line="240" w:lineRule="auto"/>
              <w:rPr>
                <w:rFonts w:eastAsia="Times New Roman"/>
                <w:color w:val="404040"/>
                <w:spacing w:val="0"/>
              </w:rPr>
            </w:pPr>
          </w:p>
        </w:tc>
        <w:tc>
          <w:tcPr>
            <w:tcW w:w="1131" w:type="dxa"/>
            <w:tcBorders>
              <w:top w:val="nil"/>
              <w:left w:val="nil"/>
              <w:bottom w:val="single" w:sz="4" w:space="0" w:color="auto"/>
              <w:right w:val="single" w:sz="4" w:space="0" w:color="auto"/>
            </w:tcBorders>
            <w:shd w:val="clear" w:color="auto" w:fill="auto"/>
            <w:vAlign w:val="center"/>
            <w:hideMark/>
          </w:tcPr>
          <w:p w14:paraId="074ABF7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Otros Rubros</w:t>
            </w:r>
          </w:p>
        </w:tc>
        <w:tc>
          <w:tcPr>
            <w:tcW w:w="1274" w:type="dxa"/>
            <w:tcBorders>
              <w:top w:val="nil"/>
              <w:left w:val="nil"/>
              <w:bottom w:val="single" w:sz="4" w:space="0" w:color="auto"/>
              <w:right w:val="single" w:sz="4" w:space="0" w:color="auto"/>
            </w:tcBorders>
            <w:shd w:val="clear" w:color="auto" w:fill="auto"/>
            <w:vAlign w:val="center"/>
            <w:hideMark/>
          </w:tcPr>
          <w:p w14:paraId="599F99F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1,691</w:t>
            </w:r>
          </w:p>
        </w:tc>
        <w:tc>
          <w:tcPr>
            <w:tcW w:w="1372" w:type="dxa"/>
            <w:tcBorders>
              <w:top w:val="nil"/>
              <w:left w:val="nil"/>
              <w:bottom w:val="single" w:sz="4" w:space="0" w:color="auto"/>
              <w:right w:val="single" w:sz="4" w:space="0" w:color="auto"/>
            </w:tcBorders>
            <w:shd w:val="clear" w:color="auto" w:fill="auto"/>
            <w:vAlign w:val="center"/>
            <w:hideMark/>
          </w:tcPr>
          <w:p w14:paraId="5AE2490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41,545,326</w:t>
            </w:r>
          </w:p>
        </w:tc>
        <w:tc>
          <w:tcPr>
            <w:tcW w:w="1477" w:type="dxa"/>
            <w:tcBorders>
              <w:top w:val="nil"/>
              <w:left w:val="nil"/>
              <w:bottom w:val="single" w:sz="4" w:space="0" w:color="auto"/>
              <w:right w:val="single" w:sz="4" w:space="0" w:color="auto"/>
            </w:tcBorders>
            <w:shd w:val="clear" w:color="auto" w:fill="auto"/>
            <w:vAlign w:val="center"/>
            <w:hideMark/>
          </w:tcPr>
          <w:p w14:paraId="36183476"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1,071,906,272</w:t>
            </w:r>
          </w:p>
        </w:tc>
      </w:tr>
      <w:tr w:rsidR="00665150" w:rsidRPr="002976CA" w14:paraId="4A34F9C1" w14:textId="77777777" w:rsidTr="00645544">
        <w:trPr>
          <w:trHeight w:val="312"/>
        </w:trPr>
        <w:tc>
          <w:tcPr>
            <w:tcW w:w="1113" w:type="dxa"/>
            <w:vMerge/>
            <w:tcBorders>
              <w:top w:val="nil"/>
              <w:left w:val="single" w:sz="4" w:space="0" w:color="auto"/>
              <w:bottom w:val="single" w:sz="4" w:space="0" w:color="auto"/>
              <w:right w:val="single" w:sz="4" w:space="0" w:color="auto"/>
            </w:tcBorders>
            <w:vAlign w:val="center"/>
            <w:hideMark/>
          </w:tcPr>
          <w:p w14:paraId="1EC904F7" w14:textId="77777777" w:rsidR="00665150" w:rsidRPr="002976CA" w:rsidRDefault="00665150" w:rsidP="00802B37">
            <w:pPr>
              <w:spacing w:after="0" w:line="240" w:lineRule="auto"/>
              <w:rPr>
                <w:rFonts w:eastAsia="Times New Roman"/>
                <w:color w:val="404040"/>
                <w:spacing w:val="0"/>
              </w:rPr>
            </w:pPr>
          </w:p>
        </w:tc>
        <w:tc>
          <w:tcPr>
            <w:tcW w:w="1131" w:type="dxa"/>
            <w:tcBorders>
              <w:top w:val="nil"/>
              <w:left w:val="nil"/>
              <w:bottom w:val="single" w:sz="4" w:space="0" w:color="auto"/>
              <w:right w:val="single" w:sz="4" w:space="0" w:color="auto"/>
            </w:tcBorders>
            <w:shd w:val="clear" w:color="auto" w:fill="auto"/>
            <w:noWrap/>
            <w:vAlign w:val="center"/>
            <w:hideMark/>
          </w:tcPr>
          <w:p w14:paraId="20D03FE3"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 xml:space="preserve">Total </w:t>
            </w:r>
          </w:p>
        </w:tc>
        <w:tc>
          <w:tcPr>
            <w:tcW w:w="1274" w:type="dxa"/>
            <w:tcBorders>
              <w:top w:val="nil"/>
              <w:left w:val="nil"/>
              <w:bottom w:val="single" w:sz="4" w:space="0" w:color="auto"/>
              <w:right w:val="single" w:sz="4" w:space="0" w:color="auto"/>
            </w:tcBorders>
            <w:shd w:val="clear" w:color="auto" w:fill="auto"/>
            <w:vAlign w:val="center"/>
            <w:hideMark/>
          </w:tcPr>
          <w:p w14:paraId="702FBE3B"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1,697</w:t>
            </w:r>
          </w:p>
        </w:tc>
        <w:tc>
          <w:tcPr>
            <w:tcW w:w="1372" w:type="dxa"/>
            <w:tcBorders>
              <w:top w:val="nil"/>
              <w:left w:val="nil"/>
              <w:bottom w:val="single" w:sz="4" w:space="0" w:color="auto"/>
              <w:right w:val="single" w:sz="4" w:space="0" w:color="auto"/>
            </w:tcBorders>
            <w:shd w:val="clear" w:color="auto" w:fill="auto"/>
            <w:vAlign w:val="center"/>
            <w:hideMark/>
          </w:tcPr>
          <w:p w14:paraId="72A1C44F"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41,788,383</w:t>
            </w:r>
          </w:p>
        </w:tc>
        <w:tc>
          <w:tcPr>
            <w:tcW w:w="1477" w:type="dxa"/>
            <w:tcBorders>
              <w:top w:val="nil"/>
              <w:left w:val="nil"/>
              <w:bottom w:val="single" w:sz="4" w:space="0" w:color="auto"/>
              <w:right w:val="single" w:sz="4" w:space="0" w:color="auto"/>
            </w:tcBorders>
            <w:shd w:val="clear" w:color="auto" w:fill="auto"/>
            <w:vAlign w:val="center"/>
            <w:hideMark/>
          </w:tcPr>
          <w:p w14:paraId="42F4F3A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1,075,637,696</w:t>
            </w:r>
          </w:p>
        </w:tc>
      </w:tr>
    </w:tbl>
    <w:p w14:paraId="6D5E4D02" w14:textId="77777777" w:rsidR="00665150" w:rsidRDefault="00665150" w:rsidP="00665150">
      <w:pPr>
        <w:rPr>
          <w:rFonts w:eastAsia="Calibri"/>
          <w:color w:val="4C4747"/>
          <w:lang w:val="es-ES"/>
        </w:rPr>
      </w:pPr>
    </w:p>
    <w:p w14:paraId="55BD3525" w14:textId="25539214" w:rsidR="00665150" w:rsidRDefault="00665150" w:rsidP="00665150">
      <w:pPr>
        <w:rPr>
          <w:rFonts w:eastAsia="Calibri"/>
          <w:color w:val="4C4747"/>
          <w:lang w:val="es-ES"/>
        </w:rPr>
      </w:pPr>
      <w:r>
        <w:rPr>
          <w:noProof/>
          <w:lang w:val="en-US"/>
        </w:rPr>
        <w:drawing>
          <wp:inline distT="0" distB="0" distL="0" distR="0" wp14:anchorId="07655DA5" wp14:editId="412DF2F5">
            <wp:extent cx="2076450" cy="1400175"/>
            <wp:effectExtent l="0" t="0" r="0" b="9525"/>
            <wp:docPr id="120" name="Gráfico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lang w:val="en-US"/>
        </w:rPr>
        <w:t xml:space="preserve"> </w:t>
      </w:r>
      <w:r w:rsidR="004B4570">
        <w:rPr>
          <w:lang w:val="en-US"/>
        </w:rPr>
        <w:t xml:space="preserve">    </w:t>
      </w:r>
      <w:r>
        <w:rPr>
          <w:lang w:val="en-US"/>
        </w:rPr>
        <w:t xml:space="preserve"> </w:t>
      </w:r>
      <w:r>
        <w:rPr>
          <w:noProof/>
          <w:lang w:val="en-US"/>
        </w:rPr>
        <w:drawing>
          <wp:inline distT="0" distB="0" distL="0" distR="0" wp14:anchorId="0AB2B49C" wp14:editId="731F2A77">
            <wp:extent cx="2057400" cy="1390650"/>
            <wp:effectExtent l="0" t="0" r="0" b="0"/>
            <wp:docPr id="121" name="Gráfico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6ACAA2D"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3909631B" w14:textId="77777777" w:rsidR="00665150" w:rsidRDefault="00665150" w:rsidP="00665150">
      <w:pPr>
        <w:rPr>
          <w:rFonts w:eastAsia="Calibri"/>
          <w:color w:val="4C4747"/>
          <w:lang w:val="es-ES"/>
        </w:rPr>
      </w:pPr>
    </w:p>
    <w:tbl>
      <w:tblPr>
        <w:tblW w:w="6360" w:type="dxa"/>
        <w:tblLook w:val="04A0" w:firstRow="1" w:lastRow="0" w:firstColumn="1" w:lastColumn="0" w:noHBand="0" w:noVBand="1"/>
      </w:tblPr>
      <w:tblGrid>
        <w:gridCol w:w="1203"/>
        <w:gridCol w:w="1212"/>
        <w:gridCol w:w="1376"/>
        <w:gridCol w:w="1528"/>
        <w:gridCol w:w="1596"/>
      </w:tblGrid>
      <w:tr w:rsidR="00665150" w:rsidRPr="002976CA" w14:paraId="024D058E" w14:textId="77777777" w:rsidTr="00802B37">
        <w:trPr>
          <w:trHeight w:val="378"/>
        </w:trPr>
        <w:tc>
          <w:tcPr>
            <w:tcW w:w="6360" w:type="dxa"/>
            <w:gridSpan w:val="5"/>
            <w:tcBorders>
              <w:top w:val="nil"/>
              <w:left w:val="nil"/>
              <w:bottom w:val="nil"/>
              <w:right w:val="nil"/>
            </w:tcBorders>
            <w:shd w:val="clear" w:color="auto" w:fill="auto"/>
            <w:noWrap/>
            <w:vAlign w:val="bottom"/>
            <w:hideMark/>
          </w:tcPr>
          <w:p w14:paraId="382BC5B8" w14:textId="0B751343" w:rsidR="00665150" w:rsidRPr="002976CA"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2976CA">
              <w:rPr>
                <w:rFonts w:eastAsia="Times New Roman"/>
                <w:b/>
                <w:bCs/>
                <w:color w:val="4C4747"/>
                <w:spacing w:val="0"/>
                <w:sz w:val="28"/>
                <w:szCs w:val="28"/>
              </w:rPr>
              <w:t>Reporte de pólizas pecuarias suscritas</w:t>
            </w:r>
          </w:p>
        </w:tc>
      </w:tr>
      <w:tr w:rsidR="00665150" w:rsidRPr="002976CA" w14:paraId="2367FCCE" w14:textId="77777777" w:rsidTr="00802B37">
        <w:trPr>
          <w:trHeight w:val="242"/>
        </w:trPr>
        <w:tc>
          <w:tcPr>
            <w:tcW w:w="1036" w:type="dxa"/>
            <w:tcBorders>
              <w:top w:val="nil"/>
              <w:left w:val="nil"/>
              <w:bottom w:val="nil"/>
              <w:right w:val="nil"/>
            </w:tcBorders>
            <w:shd w:val="clear" w:color="auto" w:fill="auto"/>
            <w:noWrap/>
            <w:vAlign w:val="bottom"/>
            <w:hideMark/>
          </w:tcPr>
          <w:p w14:paraId="5FDAC6AA" w14:textId="77777777" w:rsidR="00665150" w:rsidRPr="002976CA" w:rsidRDefault="00665150" w:rsidP="00802B37">
            <w:pPr>
              <w:spacing w:after="0" w:line="240" w:lineRule="auto"/>
              <w:jc w:val="center"/>
              <w:rPr>
                <w:rFonts w:eastAsia="Times New Roman"/>
                <w:b/>
                <w:bCs/>
                <w:color w:val="4C4747"/>
                <w:spacing w:val="0"/>
                <w:sz w:val="28"/>
                <w:szCs w:val="28"/>
              </w:rPr>
            </w:pPr>
          </w:p>
        </w:tc>
        <w:tc>
          <w:tcPr>
            <w:tcW w:w="1212" w:type="dxa"/>
            <w:tcBorders>
              <w:top w:val="nil"/>
              <w:left w:val="nil"/>
              <w:bottom w:val="nil"/>
              <w:right w:val="nil"/>
            </w:tcBorders>
            <w:shd w:val="clear" w:color="auto" w:fill="auto"/>
            <w:noWrap/>
            <w:vAlign w:val="bottom"/>
            <w:hideMark/>
          </w:tcPr>
          <w:p w14:paraId="67045CCC" w14:textId="77777777" w:rsidR="00665150" w:rsidRPr="002976CA" w:rsidRDefault="00665150" w:rsidP="00802B37">
            <w:pPr>
              <w:spacing w:after="0" w:line="240" w:lineRule="auto"/>
              <w:jc w:val="center"/>
              <w:rPr>
                <w:rFonts w:eastAsia="Times New Roman"/>
                <w:color w:val="auto"/>
                <w:spacing w:val="0"/>
                <w:sz w:val="20"/>
                <w:szCs w:val="20"/>
              </w:rPr>
            </w:pPr>
          </w:p>
        </w:tc>
        <w:tc>
          <w:tcPr>
            <w:tcW w:w="1185" w:type="dxa"/>
            <w:tcBorders>
              <w:top w:val="nil"/>
              <w:left w:val="nil"/>
              <w:bottom w:val="nil"/>
              <w:right w:val="nil"/>
            </w:tcBorders>
            <w:shd w:val="clear" w:color="auto" w:fill="auto"/>
            <w:noWrap/>
            <w:vAlign w:val="bottom"/>
            <w:hideMark/>
          </w:tcPr>
          <w:p w14:paraId="2D68E450" w14:textId="77777777" w:rsidR="00665150" w:rsidRPr="002976CA" w:rsidRDefault="00665150" w:rsidP="00802B37">
            <w:pPr>
              <w:spacing w:after="0" w:line="240" w:lineRule="auto"/>
              <w:jc w:val="center"/>
              <w:rPr>
                <w:rFonts w:eastAsia="Times New Roman"/>
                <w:color w:val="auto"/>
                <w:spacing w:val="0"/>
                <w:sz w:val="20"/>
                <w:szCs w:val="20"/>
              </w:rPr>
            </w:pPr>
          </w:p>
        </w:tc>
        <w:tc>
          <w:tcPr>
            <w:tcW w:w="1528" w:type="dxa"/>
            <w:tcBorders>
              <w:top w:val="nil"/>
              <w:left w:val="nil"/>
              <w:bottom w:val="nil"/>
              <w:right w:val="nil"/>
            </w:tcBorders>
            <w:shd w:val="clear" w:color="auto" w:fill="auto"/>
            <w:noWrap/>
            <w:vAlign w:val="bottom"/>
            <w:hideMark/>
          </w:tcPr>
          <w:p w14:paraId="2C0BA19D" w14:textId="77777777" w:rsidR="00665150" w:rsidRPr="002976CA" w:rsidRDefault="00665150" w:rsidP="00802B37">
            <w:pPr>
              <w:spacing w:after="0" w:line="240" w:lineRule="auto"/>
              <w:jc w:val="center"/>
              <w:rPr>
                <w:rFonts w:eastAsia="Times New Roman"/>
                <w:color w:val="auto"/>
                <w:spacing w:val="0"/>
                <w:sz w:val="20"/>
                <w:szCs w:val="20"/>
              </w:rPr>
            </w:pPr>
          </w:p>
        </w:tc>
        <w:tc>
          <w:tcPr>
            <w:tcW w:w="1396" w:type="dxa"/>
            <w:tcBorders>
              <w:top w:val="nil"/>
              <w:left w:val="nil"/>
              <w:bottom w:val="nil"/>
              <w:right w:val="nil"/>
            </w:tcBorders>
            <w:shd w:val="clear" w:color="auto" w:fill="auto"/>
            <w:noWrap/>
            <w:vAlign w:val="bottom"/>
            <w:hideMark/>
          </w:tcPr>
          <w:p w14:paraId="5543C1A0" w14:textId="77777777" w:rsidR="00665150" w:rsidRPr="002976CA" w:rsidRDefault="00665150" w:rsidP="00802B37">
            <w:pPr>
              <w:spacing w:after="0" w:line="240" w:lineRule="auto"/>
              <w:jc w:val="center"/>
              <w:rPr>
                <w:rFonts w:eastAsia="Times New Roman"/>
                <w:color w:val="auto"/>
                <w:spacing w:val="0"/>
                <w:sz w:val="20"/>
                <w:szCs w:val="20"/>
              </w:rPr>
            </w:pPr>
          </w:p>
        </w:tc>
      </w:tr>
      <w:tr w:rsidR="00665150" w:rsidRPr="002976CA" w14:paraId="0FE6B8A5" w14:textId="77777777" w:rsidTr="00802B37">
        <w:trPr>
          <w:trHeight w:val="317"/>
        </w:trPr>
        <w:tc>
          <w:tcPr>
            <w:tcW w:w="1036" w:type="dxa"/>
            <w:tcBorders>
              <w:top w:val="nil"/>
              <w:left w:val="nil"/>
              <w:bottom w:val="nil"/>
              <w:right w:val="nil"/>
            </w:tcBorders>
            <w:shd w:val="clear" w:color="auto" w:fill="auto"/>
            <w:noWrap/>
            <w:vAlign w:val="bottom"/>
            <w:hideMark/>
          </w:tcPr>
          <w:p w14:paraId="675A30F7"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Año:</w:t>
            </w:r>
          </w:p>
        </w:tc>
        <w:tc>
          <w:tcPr>
            <w:tcW w:w="1212" w:type="dxa"/>
            <w:tcBorders>
              <w:top w:val="nil"/>
              <w:left w:val="nil"/>
              <w:bottom w:val="nil"/>
              <w:right w:val="nil"/>
            </w:tcBorders>
            <w:shd w:val="clear" w:color="auto" w:fill="auto"/>
            <w:noWrap/>
            <w:vAlign w:val="center"/>
            <w:hideMark/>
          </w:tcPr>
          <w:p w14:paraId="0A157489"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2024</w:t>
            </w:r>
          </w:p>
        </w:tc>
        <w:tc>
          <w:tcPr>
            <w:tcW w:w="1185" w:type="dxa"/>
            <w:tcBorders>
              <w:top w:val="nil"/>
              <w:left w:val="nil"/>
              <w:bottom w:val="nil"/>
              <w:right w:val="nil"/>
            </w:tcBorders>
            <w:shd w:val="clear" w:color="auto" w:fill="auto"/>
            <w:noWrap/>
            <w:vAlign w:val="bottom"/>
            <w:hideMark/>
          </w:tcPr>
          <w:p w14:paraId="74246875" w14:textId="77777777" w:rsidR="00665150" w:rsidRPr="002976CA" w:rsidRDefault="00665150" w:rsidP="00802B37">
            <w:pPr>
              <w:spacing w:after="0" w:line="240" w:lineRule="auto"/>
              <w:rPr>
                <w:rFonts w:eastAsia="Times New Roman"/>
                <w:color w:val="4C4747"/>
                <w:spacing w:val="0"/>
              </w:rPr>
            </w:pPr>
          </w:p>
        </w:tc>
        <w:tc>
          <w:tcPr>
            <w:tcW w:w="1528" w:type="dxa"/>
            <w:tcBorders>
              <w:top w:val="nil"/>
              <w:left w:val="nil"/>
              <w:bottom w:val="nil"/>
              <w:right w:val="nil"/>
            </w:tcBorders>
            <w:shd w:val="clear" w:color="auto" w:fill="auto"/>
            <w:noWrap/>
            <w:vAlign w:val="bottom"/>
            <w:hideMark/>
          </w:tcPr>
          <w:p w14:paraId="33C855A7"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Categoría:</w:t>
            </w:r>
          </w:p>
        </w:tc>
        <w:tc>
          <w:tcPr>
            <w:tcW w:w="1396" w:type="dxa"/>
            <w:tcBorders>
              <w:top w:val="nil"/>
              <w:left w:val="nil"/>
              <w:bottom w:val="nil"/>
              <w:right w:val="nil"/>
            </w:tcBorders>
            <w:shd w:val="clear" w:color="auto" w:fill="auto"/>
            <w:noWrap/>
            <w:vAlign w:val="bottom"/>
            <w:hideMark/>
          </w:tcPr>
          <w:p w14:paraId="278AB8F8"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Pecuaria</w:t>
            </w:r>
          </w:p>
        </w:tc>
      </w:tr>
      <w:tr w:rsidR="00665150" w:rsidRPr="002976CA" w14:paraId="16E5FC56" w14:textId="77777777" w:rsidTr="00802B37">
        <w:trPr>
          <w:trHeight w:val="635"/>
        </w:trPr>
        <w:tc>
          <w:tcPr>
            <w:tcW w:w="1036" w:type="dxa"/>
            <w:tcBorders>
              <w:top w:val="nil"/>
              <w:left w:val="nil"/>
              <w:bottom w:val="nil"/>
              <w:right w:val="nil"/>
            </w:tcBorders>
            <w:shd w:val="clear" w:color="auto" w:fill="auto"/>
            <w:noWrap/>
            <w:vAlign w:val="center"/>
            <w:hideMark/>
          </w:tcPr>
          <w:p w14:paraId="21464E69"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Periodo:</w:t>
            </w:r>
          </w:p>
        </w:tc>
        <w:tc>
          <w:tcPr>
            <w:tcW w:w="2398" w:type="dxa"/>
            <w:gridSpan w:val="2"/>
            <w:tcBorders>
              <w:top w:val="nil"/>
              <w:left w:val="nil"/>
              <w:bottom w:val="nil"/>
              <w:right w:val="nil"/>
            </w:tcBorders>
            <w:shd w:val="clear" w:color="auto" w:fill="auto"/>
            <w:vAlign w:val="center"/>
            <w:hideMark/>
          </w:tcPr>
          <w:p w14:paraId="213ADC07"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01 enero - Dic.</w:t>
            </w:r>
          </w:p>
        </w:tc>
        <w:tc>
          <w:tcPr>
            <w:tcW w:w="1528" w:type="dxa"/>
            <w:tcBorders>
              <w:top w:val="nil"/>
              <w:left w:val="nil"/>
              <w:bottom w:val="nil"/>
              <w:right w:val="nil"/>
            </w:tcBorders>
            <w:shd w:val="clear" w:color="auto" w:fill="auto"/>
            <w:noWrap/>
            <w:vAlign w:val="center"/>
            <w:hideMark/>
          </w:tcPr>
          <w:p w14:paraId="6A17AFC3" w14:textId="77777777" w:rsidR="00665150" w:rsidRPr="002976CA" w:rsidRDefault="00665150" w:rsidP="00802B37">
            <w:pPr>
              <w:spacing w:after="0" w:line="240" w:lineRule="auto"/>
              <w:rPr>
                <w:rFonts w:eastAsia="Times New Roman"/>
                <w:b/>
                <w:bCs/>
                <w:color w:val="4C4747"/>
                <w:spacing w:val="0"/>
              </w:rPr>
            </w:pPr>
            <w:r w:rsidRPr="002976CA">
              <w:rPr>
                <w:rFonts w:eastAsia="Times New Roman"/>
                <w:b/>
                <w:bCs/>
                <w:color w:val="4C4747"/>
                <w:spacing w:val="0"/>
              </w:rPr>
              <w:t>Estadística:</w:t>
            </w:r>
          </w:p>
        </w:tc>
        <w:tc>
          <w:tcPr>
            <w:tcW w:w="1396" w:type="dxa"/>
            <w:tcBorders>
              <w:top w:val="nil"/>
              <w:left w:val="nil"/>
              <w:bottom w:val="nil"/>
              <w:right w:val="nil"/>
            </w:tcBorders>
            <w:shd w:val="clear" w:color="auto" w:fill="auto"/>
            <w:vAlign w:val="bottom"/>
            <w:hideMark/>
          </w:tcPr>
          <w:p w14:paraId="29BEC706" w14:textId="77777777" w:rsidR="00665150" w:rsidRPr="002976CA" w:rsidRDefault="00665150" w:rsidP="00802B37">
            <w:pPr>
              <w:spacing w:after="0" w:line="240" w:lineRule="auto"/>
              <w:rPr>
                <w:rFonts w:eastAsia="Times New Roman"/>
                <w:color w:val="4C4747"/>
                <w:spacing w:val="0"/>
              </w:rPr>
            </w:pPr>
            <w:r w:rsidRPr="002976CA">
              <w:rPr>
                <w:rFonts w:eastAsia="Times New Roman"/>
                <w:color w:val="4C4747"/>
                <w:spacing w:val="0"/>
              </w:rPr>
              <w:t>Prima y valor asegurado</w:t>
            </w:r>
          </w:p>
        </w:tc>
      </w:tr>
      <w:tr w:rsidR="00665150" w:rsidRPr="002976CA" w14:paraId="4AF40D76" w14:textId="77777777" w:rsidTr="00802B37">
        <w:trPr>
          <w:trHeight w:val="317"/>
        </w:trPr>
        <w:tc>
          <w:tcPr>
            <w:tcW w:w="1036" w:type="dxa"/>
            <w:tcBorders>
              <w:top w:val="nil"/>
              <w:left w:val="nil"/>
              <w:bottom w:val="nil"/>
              <w:right w:val="nil"/>
            </w:tcBorders>
            <w:shd w:val="clear" w:color="auto" w:fill="auto"/>
            <w:noWrap/>
            <w:vAlign w:val="center"/>
            <w:hideMark/>
          </w:tcPr>
          <w:p w14:paraId="100E29D7" w14:textId="77777777" w:rsidR="00665150" w:rsidRPr="002976CA" w:rsidRDefault="00665150" w:rsidP="00802B37">
            <w:pPr>
              <w:spacing w:after="0" w:line="240" w:lineRule="auto"/>
              <w:rPr>
                <w:rFonts w:eastAsia="Times New Roman"/>
                <w:color w:val="4C4747"/>
                <w:spacing w:val="0"/>
              </w:rPr>
            </w:pPr>
          </w:p>
        </w:tc>
        <w:tc>
          <w:tcPr>
            <w:tcW w:w="1212" w:type="dxa"/>
            <w:tcBorders>
              <w:top w:val="nil"/>
              <w:left w:val="nil"/>
              <w:bottom w:val="nil"/>
              <w:right w:val="nil"/>
            </w:tcBorders>
            <w:shd w:val="clear" w:color="auto" w:fill="auto"/>
            <w:vAlign w:val="center"/>
            <w:hideMark/>
          </w:tcPr>
          <w:p w14:paraId="0A67D23C" w14:textId="77777777" w:rsidR="00665150" w:rsidRPr="002976CA" w:rsidRDefault="00665150" w:rsidP="00802B37">
            <w:pPr>
              <w:spacing w:after="0" w:line="240" w:lineRule="auto"/>
              <w:rPr>
                <w:rFonts w:eastAsia="Times New Roman"/>
                <w:color w:val="auto"/>
                <w:spacing w:val="0"/>
                <w:sz w:val="20"/>
                <w:szCs w:val="20"/>
              </w:rPr>
            </w:pPr>
          </w:p>
        </w:tc>
        <w:tc>
          <w:tcPr>
            <w:tcW w:w="1185" w:type="dxa"/>
            <w:tcBorders>
              <w:top w:val="nil"/>
              <w:left w:val="nil"/>
              <w:bottom w:val="nil"/>
              <w:right w:val="nil"/>
            </w:tcBorders>
            <w:shd w:val="clear" w:color="auto" w:fill="auto"/>
            <w:vAlign w:val="center"/>
            <w:hideMark/>
          </w:tcPr>
          <w:p w14:paraId="4BF8F2F5" w14:textId="77777777" w:rsidR="00665150" w:rsidRPr="002976CA" w:rsidRDefault="00665150" w:rsidP="00802B37">
            <w:pPr>
              <w:spacing w:after="0" w:line="240" w:lineRule="auto"/>
              <w:jc w:val="center"/>
              <w:rPr>
                <w:rFonts w:eastAsia="Times New Roman"/>
                <w:color w:val="auto"/>
                <w:spacing w:val="0"/>
                <w:sz w:val="20"/>
                <w:szCs w:val="20"/>
              </w:rPr>
            </w:pPr>
          </w:p>
        </w:tc>
        <w:tc>
          <w:tcPr>
            <w:tcW w:w="1528" w:type="dxa"/>
            <w:tcBorders>
              <w:top w:val="nil"/>
              <w:left w:val="nil"/>
              <w:bottom w:val="nil"/>
              <w:right w:val="nil"/>
            </w:tcBorders>
            <w:shd w:val="clear" w:color="auto" w:fill="auto"/>
            <w:noWrap/>
            <w:vAlign w:val="center"/>
            <w:hideMark/>
          </w:tcPr>
          <w:p w14:paraId="288D6C75" w14:textId="77777777" w:rsidR="00665150" w:rsidRPr="002976CA" w:rsidRDefault="00665150" w:rsidP="00802B37">
            <w:pPr>
              <w:spacing w:after="0" w:line="240" w:lineRule="auto"/>
              <w:jc w:val="center"/>
              <w:rPr>
                <w:rFonts w:eastAsia="Times New Roman"/>
                <w:color w:val="auto"/>
                <w:spacing w:val="0"/>
                <w:sz w:val="20"/>
                <w:szCs w:val="20"/>
              </w:rPr>
            </w:pPr>
          </w:p>
        </w:tc>
        <w:tc>
          <w:tcPr>
            <w:tcW w:w="1396" w:type="dxa"/>
            <w:tcBorders>
              <w:top w:val="nil"/>
              <w:left w:val="nil"/>
              <w:bottom w:val="nil"/>
              <w:right w:val="nil"/>
            </w:tcBorders>
            <w:shd w:val="clear" w:color="auto" w:fill="auto"/>
            <w:vAlign w:val="bottom"/>
            <w:hideMark/>
          </w:tcPr>
          <w:p w14:paraId="54869AF8" w14:textId="77777777" w:rsidR="00665150" w:rsidRPr="002976CA" w:rsidRDefault="00665150" w:rsidP="00802B37">
            <w:pPr>
              <w:spacing w:after="0" w:line="240" w:lineRule="auto"/>
              <w:rPr>
                <w:rFonts w:eastAsia="Times New Roman"/>
                <w:color w:val="auto"/>
                <w:spacing w:val="0"/>
                <w:sz w:val="20"/>
                <w:szCs w:val="20"/>
              </w:rPr>
            </w:pPr>
          </w:p>
        </w:tc>
      </w:tr>
      <w:tr w:rsidR="00665150" w:rsidRPr="002976CA" w14:paraId="6616ED15" w14:textId="77777777" w:rsidTr="00802B37">
        <w:trPr>
          <w:trHeight w:val="953"/>
        </w:trPr>
        <w:tc>
          <w:tcPr>
            <w:tcW w:w="103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FB53AE4"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Provincia</w:t>
            </w:r>
          </w:p>
        </w:tc>
        <w:tc>
          <w:tcPr>
            <w:tcW w:w="1212" w:type="dxa"/>
            <w:tcBorders>
              <w:top w:val="single" w:sz="4" w:space="0" w:color="auto"/>
              <w:left w:val="nil"/>
              <w:bottom w:val="single" w:sz="4" w:space="0" w:color="auto"/>
              <w:right w:val="single" w:sz="4" w:space="0" w:color="auto"/>
            </w:tcBorders>
            <w:shd w:val="clear" w:color="000000" w:fill="002060"/>
            <w:noWrap/>
            <w:vAlign w:val="center"/>
            <w:hideMark/>
          </w:tcPr>
          <w:p w14:paraId="36A0FA32"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Rubros</w:t>
            </w:r>
          </w:p>
        </w:tc>
        <w:tc>
          <w:tcPr>
            <w:tcW w:w="1185" w:type="dxa"/>
            <w:tcBorders>
              <w:top w:val="single" w:sz="4" w:space="0" w:color="auto"/>
              <w:left w:val="nil"/>
              <w:bottom w:val="single" w:sz="4" w:space="0" w:color="auto"/>
              <w:right w:val="single" w:sz="4" w:space="0" w:color="auto"/>
            </w:tcBorders>
            <w:shd w:val="clear" w:color="000000" w:fill="002060"/>
            <w:vAlign w:val="center"/>
            <w:hideMark/>
          </w:tcPr>
          <w:p w14:paraId="58AB20F0"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Pólizas Facturadas Tareas</w:t>
            </w:r>
          </w:p>
        </w:tc>
        <w:tc>
          <w:tcPr>
            <w:tcW w:w="1528" w:type="dxa"/>
            <w:tcBorders>
              <w:top w:val="single" w:sz="4" w:space="0" w:color="auto"/>
              <w:left w:val="nil"/>
              <w:bottom w:val="single" w:sz="4" w:space="0" w:color="auto"/>
              <w:right w:val="single" w:sz="4" w:space="0" w:color="auto"/>
            </w:tcBorders>
            <w:shd w:val="clear" w:color="000000" w:fill="002060"/>
            <w:vAlign w:val="center"/>
            <w:hideMark/>
          </w:tcPr>
          <w:p w14:paraId="381B69AF"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Total prima, (100%) en RD$</w:t>
            </w:r>
          </w:p>
        </w:tc>
        <w:tc>
          <w:tcPr>
            <w:tcW w:w="1396" w:type="dxa"/>
            <w:tcBorders>
              <w:top w:val="single" w:sz="4" w:space="0" w:color="auto"/>
              <w:left w:val="nil"/>
              <w:bottom w:val="single" w:sz="4" w:space="0" w:color="auto"/>
              <w:right w:val="single" w:sz="4" w:space="0" w:color="auto"/>
            </w:tcBorders>
            <w:shd w:val="clear" w:color="000000" w:fill="002060"/>
            <w:vAlign w:val="center"/>
            <w:hideMark/>
          </w:tcPr>
          <w:p w14:paraId="0EB237E4" w14:textId="77777777" w:rsidR="00665150" w:rsidRPr="002976CA" w:rsidRDefault="00665150" w:rsidP="00802B37">
            <w:pPr>
              <w:spacing w:after="0" w:line="240" w:lineRule="auto"/>
              <w:jc w:val="center"/>
              <w:rPr>
                <w:rFonts w:eastAsia="Times New Roman"/>
                <w:b/>
                <w:bCs/>
                <w:color w:val="FFFFFF"/>
                <w:spacing w:val="0"/>
              </w:rPr>
            </w:pPr>
            <w:r w:rsidRPr="002976CA">
              <w:rPr>
                <w:rFonts w:eastAsia="Times New Roman"/>
                <w:b/>
                <w:bCs/>
                <w:color w:val="FFFFFF"/>
                <w:spacing w:val="0"/>
              </w:rPr>
              <w:t>Valor Asegurado, en RD$</w:t>
            </w:r>
          </w:p>
        </w:tc>
      </w:tr>
      <w:tr w:rsidR="00665150" w:rsidRPr="002976CA" w14:paraId="2F89C9A4" w14:textId="77777777" w:rsidTr="00802B37">
        <w:trPr>
          <w:trHeight w:val="378"/>
        </w:trPr>
        <w:tc>
          <w:tcPr>
            <w:tcW w:w="1036" w:type="dxa"/>
            <w:vMerge w:val="restart"/>
            <w:tcBorders>
              <w:top w:val="nil"/>
              <w:left w:val="single" w:sz="4" w:space="0" w:color="auto"/>
              <w:bottom w:val="single" w:sz="4" w:space="0" w:color="auto"/>
              <w:right w:val="single" w:sz="4" w:space="0" w:color="auto"/>
            </w:tcBorders>
            <w:shd w:val="clear" w:color="auto" w:fill="auto"/>
            <w:vAlign w:val="center"/>
            <w:hideMark/>
          </w:tcPr>
          <w:p w14:paraId="189234DE"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Sánchez Ramírez</w:t>
            </w:r>
          </w:p>
        </w:tc>
        <w:tc>
          <w:tcPr>
            <w:tcW w:w="1212" w:type="dxa"/>
            <w:tcBorders>
              <w:top w:val="nil"/>
              <w:left w:val="nil"/>
              <w:bottom w:val="single" w:sz="4" w:space="0" w:color="auto"/>
              <w:right w:val="single" w:sz="4" w:space="0" w:color="auto"/>
            </w:tcBorders>
            <w:shd w:val="clear" w:color="auto" w:fill="auto"/>
            <w:noWrap/>
            <w:vAlign w:val="bottom"/>
            <w:hideMark/>
          </w:tcPr>
          <w:p w14:paraId="3C02F440"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Bovino</w:t>
            </w:r>
          </w:p>
        </w:tc>
        <w:tc>
          <w:tcPr>
            <w:tcW w:w="1185" w:type="dxa"/>
            <w:tcBorders>
              <w:top w:val="nil"/>
              <w:left w:val="nil"/>
              <w:bottom w:val="single" w:sz="4" w:space="0" w:color="auto"/>
              <w:right w:val="single" w:sz="4" w:space="0" w:color="auto"/>
            </w:tcBorders>
            <w:shd w:val="clear" w:color="auto" w:fill="auto"/>
            <w:vAlign w:val="center"/>
            <w:hideMark/>
          </w:tcPr>
          <w:p w14:paraId="58611FA7"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6</w:t>
            </w:r>
          </w:p>
        </w:tc>
        <w:tc>
          <w:tcPr>
            <w:tcW w:w="1528" w:type="dxa"/>
            <w:tcBorders>
              <w:top w:val="nil"/>
              <w:left w:val="nil"/>
              <w:bottom w:val="single" w:sz="4" w:space="0" w:color="auto"/>
              <w:right w:val="single" w:sz="4" w:space="0" w:color="auto"/>
            </w:tcBorders>
            <w:shd w:val="clear" w:color="auto" w:fill="auto"/>
            <w:vAlign w:val="center"/>
            <w:hideMark/>
          </w:tcPr>
          <w:p w14:paraId="210832CB"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242,060</w:t>
            </w:r>
          </w:p>
        </w:tc>
        <w:tc>
          <w:tcPr>
            <w:tcW w:w="1396" w:type="dxa"/>
            <w:tcBorders>
              <w:top w:val="nil"/>
              <w:left w:val="nil"/>
              <w:bottom w:val="single" w:sz="4" w:space="0" w:color="auto"/>
              <w:right w:val="single" w:sz="4" w:space="0" w:color="auto"/>
            </w:tcBorders>
            <w:shd w:val="clear" w:color="auto" w:fill="auto"/>
            <w:vAlign w:val="center"/>
            <w:hideMark/>
          </w:tcPr>
          <w:p w14:paraId="52916984"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5,233,992</w:t>
            </w:r>
          </w:p>
        </w:tc>
      </w:tr>
      <w:tr w:rsidR="00665150" w:rsidRPr="002976CA" w14:paraId="1257E7F1" w14:textId="77777777" w:rsidTr="00802B37">
        <w:trPr>
          <w:trHeight w:val="333"/>
        </w:trPr>
        <w:tc>
          <w:tcPr>
            <w:tcW w:w="1036" w:type="dxa"/>
            <w:vMerge/>
            <w:tcBorders>
              <w:top w:val="nil"/>
              <w:left w:val="single" w:sz="4" w:space="0" w:color="auto"/>
              <w:bottom w:val="single" w:sz="4" w:space="0" w:color="auto"/>
              <w:right w:val="single" w:sz="4" w:space="0" w:color="auto"/>
            </w:tcBorders>
            <w:vAlign w:val="center"/>
            <w:hideMark/>
          </w:tcPr>
          <w:p w14:paraId="54096681" w14:textId="77777777" w:rsidR="00665150" w:rsidRPr="002976CA" w:rsidRDefault="00665150" w:rsidP="00802B37">
            <w:pPr>
              <w:spacing w:after="0" w:line="240" w:lineRule="auto"/>
              <w:rPr>
                <w:rFonts w:eastAsia="Times New Roman"/>
                <w:color w:val="404040"/>
                <w:spacing w:val="0"/>
              </w:rPr>
            </w:pPr>
          </w:p>
        </w:tc>
        <w:tc>
          <w:tcPr>
            <w:tcW w:w="1212" w:type="dxa"/>
            <w:tcBorders>
              <w:top w:val="nil"/>
              <w:left w:val="nil"/>
              <w:bottom w:val="single" w:sz="4" w:space="0" w:color="auto"/>
              <w:right w:val="single" w:sz="4" w:space="0" w:color="auto"/>
            </w:tcBorders>
            <w:shd w:val="clear" w:color="auto" w:fill="auto"/>
            <w:noWrap/>
            <w:vAlign w:val="bottom"/>
            <w:hideMark/>
          </w:tcPr>
          <w:p w14:paraId="07AE391C" w14:textId="77777777" w:rsidR="00665150" w:rsidRPr="002976CA" w:rsidRDefault="00665150" w:rsidP="00802B37">
            <w:pPr>
              <w:spacing w:after="0" w:line="240" w:lineRule="auto"/>
              <w:jc w:val="center"/>
              <w:rPr>
                <w:rFonts w:eastAsia="Times New Roman"/>
                <w:color w:val="404040"/>
                <w:spacing w:val="0"/>
              </w:rPr>
            </w:pPr>
            <w:r w:rsidRPr="002976CA">
              <w:rPr>
                <w:rFonts w:eastAsia="Times New Roman"/>
                <w:color w:val="404040"/>
                <w:spacing w:val="0"/>
              </w:rPr>
              <w:t>Avícola</w:t>
            </w:r>
          </w:p>
        </w:tc>
        <w:tc>
          <w:tcPr>
            <w:tcW w:w="1185" w:type="dxa"/>
            <w:tcBorders>
              <w:top w:val="nil"/>
              <w:left w:val="nil"/>
              <w:bottom w:val="single" w:sz="4" w:space="0" w:color="auto"/>
              <w:right w:val="single" w:sz="4" w:space="0" w:color="auto"/>
            </w:tcBorders>
            <w:shd w:val="clear" w:color="auto" w:fill="auto"/>
            <w:vAlign w:val="center"/>
            <w:hideMark/>
          </w:tcPr>
          <w:p w14:paraId="41D19D45"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w:t>
            </w:r>
          </w:p>
        </w:tc>
        <w:tc>
          <w:tcPr>
            <w:tcW w:w="1528" w:type="dxa"/>
            <w:tcBorders>
              <w:top w:val="nil"/>
              <w:left w:val="nil"/>
              <w:bottom w:val="single" w:sz="4" w:space="0" w:color="auto"/>
              <w:right w:val="single" w:sz="4" w:space="0" w:color="auto"/>
            </w:tcBorders>
            <w:shd w:val="clear" w:color="auto" w:fill="auto"/>
            <w:vAlign w:val="center"/>
            <w:hideMark/>
          </w:tcPr>
          <w:p w14:paraId="218B3F74"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24,000</w:t>
            </w:r>
          </w:p>
        </w:tc>
        <w:tc>
          <w:tcPr>
            <w:tcW w:w="1396" w:type="dxa"/>
            <w:tcBorders>
              <w:top w:val="nil"/>
              <w:left w:val="nil"/>
              <w:bottom w:val="single" w:sz="4" w:space="0" w:color="auto"/>
              <w:right w:val="single" w:sz="4" w:space="0" w:color="auto"/>
            </w:tcBorders>
            <w:shd w:val="clear" w:color="auto" w:fill="auto"/>
            <w:vAlign w:val="center"/>
            <w:hideMark/>
          </w:tcPr>
          <w:p w14:paraId="760E0161" w14:textId="77777777" w:rsidR="00665150" w:rsidRPr="002976CA" w:rsidRDefault="00665150" w:rsidP="00802B37">
            <w:pPr>
              <w:spacing w:after="0" w:line="240" w:lineRule="auto"/>
              <w:jc w:val="center"/>
              <w:rPr>
                <w:rFonts w:eastAsia="Times New Roman"/>
                <w:color w:val="4C4747"/>
                <w:spacing w:val="0"/>
              </w:rPr>
            </w:pPr>
            <w:r w:rsidRPr="002976CA">
              <w:rPr>
                <w:rFonts w:eastAsia="Times New Roman"/>
                <w:color w:val="4C4747"/>
                <w:spacing w:val="0"/>
              </w:rPr>
              <w:t>1,680,000</w:t>
            </w:r>
          </w:p>
        </w:tc>
      </w:tr>
      <w:tr w:rsidR="00665150" w:rsidRPr="002976CA" w14:paraId="0C5E9F48" w14:textId="77777777" w:rsidTr="00802B37">
        <w:trPr>
          <w:trHeight w:val="333"/>
        </w:trPr>
        <w:tc>
          <w:tcPr>
            <w:tcW w:w="1036" w:type="dxa"/>
            <w:vMerge/>
            <w:tcBorders>
              <w:top w:val="nil"/>
              <w:left w:val="single" w:sz="4" w:space="0" w:color="auto"/>
              <w:bottom w:val="single" w:sz="4" w:space="0" w:color="auto"/>
              <w:right w:val="single" w:sz="4" w:space="0" w:color="auto"/>
            </w:tcBorders>
            <w:vAlign w:val="center"/>
            <w:hideMark/>
          </w:tcPr>
          <w:p w14:paraId="5169CC36" w14:textId="77777777" w:rsidR="00665150" w:rsidRPr="002976CA" w:rsidRDefault="00665150" w:rsidP="00802B37">
            <w:pPr>
              <w:spacing w:after="0" w:line="240" w:lineRule="auto"/>
              <w:rPr>
                <w:rFonts w:eastAsia="Times New Roman"/>
                <w:color w:val="404040"/>
                <w:spacing w:val="0"/>
              </w:rPr>
            </w:pPr>
          </w:p>
        </w:tc>
        <w:tc>
          <w:tcPr>
            <w:tcW w:w="1212" w:type="dxa"/>
            <w:tcBorders>
              <w:top w:val="nil"/>
              <w:left w:val="nil"/>
              <w:bottom w:val="single" w:sz="4" w:space="0" w:color="auto"/>
              <w:right w:val="single" w:sz="4" w:space="0" w:color="auto"/>
            </w:tcBorders>
            <w:shd w:val="clear" w:color="auto" w:fill="auto"/>
            <w:noWrap/>
            <w:vAlign w:val="bottom"/>
            <w:hideMark/>
          </w:tcPr>
          <w:p w14:paraId="62CC0E47"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Sub - Total</w:t>
            </w:r>
          </w:p>
        </w:tc>
        <w:tc>
          <w:tcPr>
            <w:tcW w:w="1185" w:type="dxa"/>
            <w:tcBorders>
              <w:top w:val="nil"/>
              <w:left w:val="nil"/>
              <w:bottom w:val="single" w:sz="4" w:space="0" w:color="auto"/>
              <w:right w:val="single" w:sz="4" w:space="0" w:color="auto"/>
            </w:tcBorders>
            <w:shd w:val="clear" w:color="auto" w:fill="auto"/>
            <w:vAlign w:val="center"/>
            <w:hideMark/>
          </w:tcPr>
          <w:p w14:paraId="494CB1C1"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7</w:t>
            </w:r>
          </w:p>
        </w:tc>
        <w:tc>
          <w:tcPr>
            <w:tcW w:w="1528" w:type="dxa"/>
            <w:tcBorders>
              <w:top w:val="nil"/>
              <w:left w:val="nil"/>
              <w:bottom w:val="single" w:sz="4" w:space="0" w:color="auto"/>
              <w:right w:val="single" w:sz="4" w:space="0" w:color="auto"/>
            </w:tcBorders>
            <w:shd w:val="clear" w:color="auto" w:fill="auto"/>
            <w:vAlign w:val="center"/>
            <w:hideMark/>
          </w:tcPr>
          <w:p w14:paraId="1E4C0B8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266,060</w:t>
            </w:r>
          </w:p>
        </w:tc>
        <w:tc>
          <w:tcPr>
            <w:tcW w:w="1396" w:type="dxa"/>
            <w:tcBorders>
              <w:top w:val="nil"/>
              <w:left w:val="nil"/>
              <w:bottom w:val="single" w:sz="4" w:space="0" w:color="auto"/>
              <w:right w:val="single" w:sz="4" w:space="0" w:color="auto"/>
            </w:tcBorders>
            <w:shd w:val="clear" w:color="auto" w:fill="auto"/>
            <w:vAlign w:val="center"/>
            <w:hideMark/>
          </w:tcPr>
          <w:p w14:paraId="6663591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6,913,992</w:t>
            </w:r>
          </w:p>
        </w:tc>
      </w:tr>
      <w:tr w:rsidR="00665150" w:rsidRPr="002976CA" w14:paraId="62C7B1E4" w14:textId="77777777" w:rsidTr="00802B37">
        <w:trPr>
          <w:trHeight w:val="302"/>
        </w:trPr>
        <w:tc>
          <w:tcPr>
            <w:tcW w:w="1036" w:type="dxa"/>
            <w:vMerge/>
            <w:tcBorders>
              <w:top w:val="nil"/>
              <w:left w:val="single" w:sz="4" w:space="0" w:color="auto"/>
              <w:bottom w:val="single" w:sz="4" w:space="0" w:color="auto"/>
              <w:right w:val="single" w:sz="4" w:space="0" w:color="auto"/>
            </w:tcBorders>
            <w:vAlign w:val="center"/>
            <w:hideMark/>
          </w:tcPr>
          <w:p w14:paraId="2511364B" w14:textId="77777777" w:rsidR="00665150" w:rsidRPr="002976CA" w:rsidRDefault="00665150" w:rsidP="00802B37">
            <w:pPr>
              <w:spacing w:after="0" w:line="240" w:lineRule="auto"/>
              <w:rPr>
                <w:rFonts w:eastAsia="Times New Roman"/>
                <w:color w:val="404040"/>
                <w:spacing w:val="0"/>
              </w:rPr>
            </w:pPr>
          </w:p>
        </w:tc>
        <w:tc>
          <w:tcPr>
            <w:tcW w:w="1212" w:type="dxa"/>
            <w:tcBorders>
              <w:top w:val="nil"/>
              <w:left w:val="nil"/>
              <w:bottom w:val="single" w:sz="4" w:space="0" w:color="auto"/>
              <w:right w:val="single" w:sz="4" w:space="0" w:color="auto"/>
            </w:tcBorders>
            <w:shd w:val="clear" w:color="auto" w:fill="auto"/>
            <w:noWrap/>
            <w:vAlign w:val="center"/>
            <w:hideMark/>
          </w:tcPr>
          <w:p w14:paraId="205CAA5F"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Otros Rubros</w:t>
            </w:r>
          </w:p>
        </w:tc>
        <w:tc>
          <w:tcPr>
            <w:tcW w:w="1185" w:type="dxa"/>
            <w:tcBorders>
              <w:top w:val="nil"/>
              <w:left w:val="nil"/>
              <w:bottom w:val="single" w:sz="4" w:space="0" w:color="auto"/>
              <w:right w:val="single" w:sz="4" w:space="0" w:color="auto"/>
            </w:tcBorders>
            <w:shd w:val="clear" w:color="auto" w:fill="auto"/>
            <w:vAlign w:val="center"/>
            <w:hideMark/>
          </w:tcPr>
          <w:p w14:paraId="1E00D12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1,690</w:t>
            </w:r>
          </w:p>
        </w:tc>
        <w:tc>
          <w:tcPr>
            <w:tcW w:w="1528" w:type="dxa"/>
            <w:tcBorders>
              <w:top w:val="nil"/>
              <w:left w:val="nil"/>
              <w:bottom w:val="single" w:sz="4" w:space="0" w:color="auto"/>
              <w:right w:val="single" w:sz="4" w:space="0" w:color="auto"/>
            </w:tcBorders>
            <w:shd w:val="clear" w:color="auto" w:fill="auto"/>
            <w:vAlign w:val="center"/>
            <w:hideMark/>
          </w:tcPr>
          <w:p w14:paraId="2064D2C9"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41,522,323</w:t>
            </w:r>
          </w:p>
        </w:tc>
        <w:tc>
          <w:tcPr>
            <w:tcW w:w="1396" w:type="dxa"/>
            <w:tcBorders>
              <w:top w:val="nil"/>
              <w:left w:val="nil"/>
              <w:bottom w:val="single" w:sz="4" w:space="0" w:color="auto"/>
              <w:right w:val="single" w:sz="4" w:space="0" w:color="auto"/>
            </w:tcBorders>
            <w:shd w:val="clear" w:color="auto" w:fill="auto"/>
            <w:vAlign w:val="center"/>
            <w:hideMark/>
          </w:tcPr>
          <w:p w14:paraId="56F72808"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1,068,723,704</w:t>
            </w:r>
          </w:p>
        </w:tc>
      </w:tr>
      <w:tr w:rsidR="00665150" w:rsidRPr="002976CA" w14:paraId="7BEEBAFA" w14:textId="77777777" w:rsidTr="00802B37">
        <w:trPr>
          <w:trHeight w:val="317"/>
        </w:trPr>
        <w:tc>
          <w:tcPr>
            <w:tcW w:w="1036" w:type="dxa"/>
            <w:vMerge/>
            <w:tcBorders>
              <w:top w:val="nil"/>
              <w:left w:val="single" w:sz="4" w:space="0" w:color="auto"/>
              <w:bottom w:val="single" w:sz="4" w:space="0" w:color="auto"/>
              <w:right w:val="single" w:sz="4" w:space="0" w:color="auto"/>
            </w:tcBorders>
            <w:vAlign w:val="center"/>
            <w:hideMark/>
          </w:tcPr>
          <w:p w14:paraId="220062C1" w14:textId="77777777" w:rsidR="00665150" w:rsidRPr="002976CA" w:rsidRDefault="00665150" w:rsidP="00802B37">
            <w:pPr>
              <w:spacing w:after="0" w:line="240" w:lineRule="auto"/>
              <w:rPr>
                <w:rFonts w:eastAsia="Times New Roman"/>
                <w:color w:val="404040"/>
                <w:spacing w:val="0"/>
              </w:rPr>
            </w:pPr>
          </w:p>
        </w:tc>
        <w:tc>
          <w:tcPr>
            <w:tcW w:w="1212" w:type="dxa"/>
            <w:tcBorders>
              <w:top w:val="nil"/>
              <w:left w:val="nil"/>
              <w:bottom w:val="single" w:sz="4" w:space="0" w:color="auto"/>
              <w:right w:val="single" w:sz="4" w:space="0" w:color="auto"/>
            </w:tcBorders>
            <w:shd w:val="clear" w:color="auto" w:fill="auto"/>
            <w:noWrap/>
            <w:vAlign w:val="center"/>
            <w:hideMark/>
          </w:tcPr>
          <w:p w14:paraId="03D94150"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 xml:space="preserve">Total </w:t>
            </w:r>
          </w:p>
        </w:tc>
        <w:tc>
          <w:tcPr>
            <w:tcW w:w="1185" w:type="dxa"/>
            <w:tcBorders>
              <w:top w:val="nil"/>
              <w:left w:val="nil"/>
              <w:bottom w:val="single" w:sz="4" w:space="0" w:color="auto"/>
              <w:right w:val="single" w:sz="4" w:space="0" w:color="auto"/>
            </w:tcBorders>
            <w:shd w:val="clear" w:color="auto" w:fill="auto"/>
            <w:vAlign w:val="center"/>
            <w:hideMark/>
          </w:tcPr>
          <w:p w14:paraId="40AB3A35"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1,697</w:t>
            </w:r>
          </w:p>
        </w:tc>
        <w:tc>
          <w:tcPr>
            <w:tcW w:w="1528" w:type="dxa"/>
            <w:tcBorders>
              <w:top w:val="nil"/>
              <w:left w:val="nil"/>
              <w:bottom w:val="single" w:sz="4" w:space="0" w:color="auto"/>
              <w:right w:val="single" w:sz="4" w:space="0" w:color="auto"/>
            </w:tcBorders>
            <w:shd w:val="clear" w:color="auto" w:fill="auto"/>
            <w:vAlign w:val="center"/>
            <w:hideMark/>
          </w:tcPr>
          <w:p w14:paraId="03E4DA2D"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41,788,383</w:t>
            </w:r>
          </w:p>
        </w:tc>
        <w:tc>
          <w:tcPr>
            <w:tcW w:w="1396" w:type="dxa"/>
            <w:tcBorders>
              <w:top w:val="nil"/>
              <w:left w:val="nil"/>
              <w:bottom w:val="single" w:sz="4" w:space="0" w:color="auto"/>
              <w:right w:val="single" w:sz="4" w:space="0" w:color="auto"/>
            </w:tcBorders>
            <w:shd w:val="clear" w:color="auto" w:fill="auto"/>
            <w:vAlign w:val="center"/>
            <w:hideMark/>
          </w:tcPr>
          <w:p w14:paraId="7D92986E" w14:textId="77777777" w:rsidR="00665150" w:rsidRPr="002976CA" w:rsidRDefault="00665150" w:rsidP="00802B37">
            <w:pPr>
              <w:spacing w:after="0" w:line="240" w:lineRule="auto"/>
              <w:jc w:val="center"/>
              <w:rPr>
                <w:rFonts w:eastAsia="Times New Roman"/>
                <w:b/>
                <w:bCs/>
                <w:color w:val="4C4747"/>
                <w:spacing w:val="0"/>
              </w:rPr>
            </w:pPr>
            <w:r w:rsidRPr="002976CA">
              <w:rPr>
                <w:rFonts w:eastAsia="Times New Roman"/>
                <w:b/>
                <w:bCs/>
                <w:color w:val="4C4747"/>
                <w:spacing w:val="0"/>
              </w:rPr>
              <w:t>1,075,637,696</w:t>
            </w:r>
          </w:p>
        </w:tc>
      </w:tr>
    </w:tbl>
    <w:p w14:paraId="10881550" w14:textId="77777777" w:rsidR="00665150" w:rsidRDefault="00665150" w:rsidP="00665150">
      <w:pPr>
        <w:rPr>
          <w:rFonts w:eastAsia="Calibri"/>
          <w:color w:val="4C4747"/>
          <w:lang w:val="es-ES"/>
        </w:rPr>
      </w:pPr>
    </w:p>
    <w:p w14:paraId="4FA667B7" w14:textId="77777777" w:rsidR="00665150" w:rsidRDefault="00665150" w:rsidP="00665150">
      <w:pPr>
        <w:rPr>
          <w:rFonts w:eastAsia="Calibri"/>
          <w:color w:val="4C4747"/>
          <w:lang w:val="es-ES"/>
        </w:rPr>
      </w:pPr>
      <w:r>
        <w:rPr>
          <w:noProof/>
          <w:lang w:val="en-US"/>
        </w:rPr>
        <w:drawing>
          <wp:inline distT="0" distB="0" distL="0" distR="0" wp14:anchorId="7510E7B0" wp14:editId="46C31DCD">
            <wp:extent cx="2009775" cy="1333500"/>
            <wp:effectExtent l="0" t="0" r="9525" b="19050"/>
            <wp:docPr id="122" name="Gráfico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lang w:val="en-US"/>
        </w:rPr>
        <w:t xml:space="preserve">  </w:t>
      </w:r>
      <w:r>
        <w:rPr>
          <w:noProof/>
          <w:lang w:val="en-US"/>
        </w:rPr>
        <w:drawing>
          <wp:inline distT="0" distB="0" distL="0" distR="0" wp14:anchorId="0BDE3385" wp14:editId="40B0BDC8">
            <wp:extent cx="2114550" cy="1362075"/>
            <wp:effectExtent l="0" t="0" r="0" b="9525"/>
            <wp:docPr id="123" name="Gráfico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3DE5C686"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32FDE3DD" w14:textId="77777777" w:rsidR="00665150" w:rsidRDefault="00665150" w:rsidP="00665150">
      <w:pPr>
        <w:rPr>
          <w:rFonts w:eastAsia="Calibri"/>
          <w:color w:val="4C4747"/>
          <w:lang w:val="es-ES"/>
        </w:rPr>
      </w:pPr>
    </w:p>
    <w:tbl>
      <w:tblPr>
        <w:tblW w:w="5960" w:type="dxa"/>
        <w:tblLook w:val="04A0" w:firstRow="1" w:lastRow="0" w:firstColumn="1" w:lastColumn="0" w:noHBand="0" w:noVBand="1"/>
      </w:tblPr>
      <w:tblGrid>
        <w:gridCol w:w="1203"/>
        <w:gridCol w:w="1139"/>
        <w:gridCol w:w="1376"/>
        <w:gridCol w:w="1437"/>
        <w:gridCol w:w="1596"/>
      </w:tblGrid>
      <w:tr w:rsidR="00665150" w:rsidRPr="00B84895" w14:paraId="22246B96" w14:textId="77777777" w:rsidTr="00802B37">
        <w:trPr>
          <w:trHeight w:val="378"/>
        </w:trPr>
        <w:tc>
          <w:tcPr>
            <w:tcW w:w="5960" w:type="dxa"/>
            <w:gridSpan w:val="5"/>
            <w:tcBorders>
              <w:top w:val="nil"/>
              <w:left w:val="nil"/>
              <w:bottom w:val="nil"/>
              <w:right w:val="nil"/>
            </w:tcBorders>
            <w:shd w:val="clear" w:color="auto" w:fill="auto"/>
            <w:noWrap/>
            <w:vAlign w:val="bottom"/>
            <w:hideMark/>
          </w:tcPr>
          <w:p w14:paraId="511B5F50" w14:textId="45CA6BAF" w:rsidR="00665150" w:rsidRPr="00B84895"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B84895">
              <w:rPr>
                <w:rFonts w:eastAsia="Times New Roman"/>
                <w:b/>
                <w:bCs/>
                <w:color w:val="4C4747"/>
                <w:spacing w:val="0"/>
                <w:sz w:val="28"/>
                <w:szCs w:val="28"/>
              </w:rPr>
              <w:t>Reporte de pólizas pecuarias suscritas</w:t>
            </w:r>
          </w:p>
        </w:tc>
      </w:tr>
      <w:tr w:rsidR="00665150" w:rsidRPr="00B84895" w14:paraId="4A8FA441" w14:textId="77777777" w:rsidTr="00802B37">
        <w:trPr>
          <w:trHeight w:val="272"/>
        </w:trPr>
        <w:tc>
          <w:tcPr>
            <w:tcW w:w="974" w:type="dxa"/>
            <w:tcBorders>
              <w:top w:val="nil"/>
              <w:left w:val="nil"/>
              <w:bottom w:val="nil"/>
              <w:right w:val="nil"/>
            </w:tcBorders>
            <w:shd w:val="clear" w:color="auto" w:fill="auto"/>
            <w:noWrap/>
            <w:vAlign w:val="bottom"/>
            <w:hideMark/>
          </w:tcPr>
          <w:p w14:paraId="6A402611" w14:textId="77777777" w:rsidR="00665150" w:rsidRPr="00B84895" w:rsidRDefault="00665150" w:rsidP="00802B37">
            <w:pPr>
              <w:spacing w:after="0" w:line="240" w:lineRule="auto"/>
              <w:jc w:val="center"/>
              <w:rPr>
                <w:rFonts w:eastAsia="Times New Roman"/>
                <w:b/>
                <w:bCs/>
                <w:color w:val="4C4747"/>
                <w:spacing w:val="0"/>
                <w:sz w:val="28"/>
                <w:szCs w:val="28"/>
              </w:rPr>
            </w:pPr>
          </w:p>
        </w:tc>
        <w:tc>
          <w:tcPr>
            <w:tcW w:w="1139" w:type="dxa"/>
            <w:tcBorders>
              <w:top w:val="nil"/>
              <w:left w:val="nil"/>
              <w:bottom w:val="nil"/>
              <w:right w:val="nil"/>
            </w:tcBorders>
            <w:shd w:val="clear" w:color="auto" w:fill="auto"/>
            <w:noWrap/>
            <w:vAlign w:val="bottom"/>
            <w:hideMark/>
          </w:tcPr>
          <w:p w14:paraId="3A014C71" w14:textId="77777777" w:rsidR="00665150" w:rsidRPr="00B84895" w:rsidRDefault="00665150" w:rsidP="00802B37">
            <w:pPr>
              <w:spacing w:after="0" w:line="240" w:lineRule="auto"/>
              <w:jc w:val="center"/>
              <w:rPr>
                <w:rFonts w:eastAsia="Times New Roman"/>
                <w:color w:val="auto"/>
                <w:spacing w:val="0"/>
                <w:sz w:val="20"/>
                <w:szCs w:val="20"/>
              </w:rPr>
            </w:pPr>
          </w:p>
        </w:tc>
        <w:tc>
          <w:tcPr>
            <w:tcW w:w="1114" w:type="dxa"/>
            <w:tcBorders>
              <w:top w:val="nil"/>
              <w:left w:val="nil"/>
              <w:bottom w:val="nil"/>
              <w:right w:val="nil"/>
            </w:tcBorders>
            <w:shd w:val="clear" w:color="auto" w:fill="auto"/>
            <w:noWrap/>
            <w:vAlign w:val="bottom"/>
            <w:hideMark/>
          </w:tcPr>
          <w:p w14:paraId="5EDE64F7" w14:textId="77777777" w:rsidR="00665150" w:rsidRPr="00B84895" w:rsidRDefault="00665150" w:rsidP="00802B37">
            <w:pPr>
              <w:spacing w:after="0" w:line="240" w:lineRule="auto"/>
              <w:jc w:val="center"/>
              <w:rPr>
                <w:rFonts w:eastAsia="Times New Roman"/>
                <w:color w:val="auto"/>
                <w:spacing w:val="0"/>
                <w:sz w:val="20"/>
                <w:szCs w:val="20"/>
              </w:rPr>
            </w:pPr>
          </w:p>
        </w:tc>
        <w:tc>
          <w:tcPr>
            <w:tcW w:w="1437" w:type="dxa"/>
            <w:tcBorders>
              <w:top w:val="nil"/>
              <w:left w:val="nil"/>
              <w:bottom w:val="nil"/>
              <w:right w:val="nil"/>
            </w:tcBorders>
            <w:shd w:val="clear" w:color="auto" w:fill="auto"/>
            <w:noWrap/>
            <w:vAlign w:val="bottom"/>
            <w:hideMark/>
          </w:tcPr>
          <w:p w14:paraId="14D43060" w14:textId="77777777" w:rsidR="00665150" w:rsidRPr="00B84895" w:rsidRDefault="00665150" w:rsidP="00802B37">
            <w:pPr>
              <w:spacing w:after="0" w:line="240" w:lineRule="auto"/>
              <w:jc w:val="center"/>
              <w:rPr>
                <w:rFonts w:eastAsia="Times New Roman"/>
                <w:color w:val="auto"/>
                <w:spacing w:val="0"/>
                <w:sz w:val="20"/>
                <w:szCs w:val="20"/>
              </w:rPr>
            </w:pPr>
          </w:p>
        </w:tc>
        <w:tc>
          <w:tcPr>
            <w:tcW w:w="1293" w:type="dxa"/>
            <w:tcBorders>
              <w:top w:val="nil"/>
              <w:left w:val="nil"/>
              <w:bottom w:val="nil"/>
              <w:right w:val="nil"/>
            </w:tcBorders>
            <w:shd w:val="clear" w:color="auto" w:fill="auto"/>
            <w:noWrap/>
            <w:vAlign w:val="bottom"/>
            <w:hideMark/>
          </w:tcPr>
          <w:p w14:paraId="2B5081C8" w14:textId="77777777" w:rsidR="00665150" w:rsidRPr="00B84895" w:rsidRDefault="00665150" w:rsidP="00802B37">
            <w:pPr>
              <w:spacing w:after="0" w:line="240" w:lineRule="auto"/>
              <w:jc w:val="center"/>
              <w:rPr>
                <w:rFonts w:eastAsia="Times New Roman"/>
                <w:color w:val="auto"/>
                <w:spacing w:val="0"/>
                <w:sz w:val="20"/>
                <w:szCs w:val="20"/>
              </w:rPr>
            </w:pPr>
          </w:p>
        </w:tc>
      </w:tr>
      <w:tr w:rsidR="00665150" w:rsidRPr="00B84895" w14:paraId="7544C47A" w14:textId="77777777" w:rsidTr="00802B37">
        <w:trPr>
          <w:trHeight w:val="317"/>
        </w:trPr>
        <w:tc>
          <w:tcPr>
            <w:tcW w:w="974" w:type="dxa"/>
            <w:tcBorders>
              <w:top w:val="nil"/>
              <w:left w:val="nil"/>
              <w:bottom w:val="nil"/>
              <w:right w:val="nil"/>
            </w:tcBorders>
            <w:shd w:val="clear" w:color="auto" w:fill="auto"/>
            <w:noWrap/>
            <w:vAlign w:val="bottom"/>
            <w:hideMark/>
          </w:tcPr>
          <w:p w14:paraId="039D4036"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Año:</w:t>
            </w:r>
          </w:p>
        </w:tc>
        <w:tc>
          <w:tcPr>
            <w:tcW w:w="1139" w:type="dxa"/>
            <w:tcBorders>
              <w:top w:val="nil"/>
              <w:left w:val="nil"/>
              <w:bottom w:val="nil"/>
              <w:right w:val="nil"/>
            </w:tcBorders>
            <w:shd w:val="clear" w:color="auto" w:fill="auto"/>
            <w:noWrap/>
            <w:vAlign w:val="center"/>
            <w:hideMark/>
          </w:tcPr>
          <w:p w14:paraId="42B50EFD"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2024</w:t>
            </w:r>
          </w:p>
        </w:tc>
        <w:tc>
          <w:tcPr>
            <w:tcW w:w="1114" w:type="dxa"/>
            <w:tcBorders>
              <w:top w:val="nil"/>
              <w:left w:val="nil"/>
              <w:bottom w:val="nil"/>
              <w:right w:val="nil"/>
            </w:tcBorders>
            <w:shd w:val="clear" w:color="auto" w:fill="auto"/>
            <w:noWrap/>
            <w:vAlign w:val="bottom"/>
            <w:hideMark/>
          </w:tcPr>
          <w:p w14:paraId="370CE2AB" w14:textId="77777777" w:rsidR="00665150" w:rsidRPr="00B84895" w:rsidRDefault="00665150" w:rsidP="00802B37">
            <w:pPr>
              <w:spacing w:after="0" w:line="240" w:lineRule="auto"/>
              <w:rPr>
                <w:rFonts w:eastAsia="Times New Roman"/>
                <w:color w:val="4C4747"/>
                <w:spacing w:val="0"/>
              </w:rPr>
            </w:pPr>
          </w:p>
        </w:tc>
        <w:tc>
          <w:tcPr>
            <w:tcW w:w="1437" w:type="dxa"/>
            <w:tcBorders>
              <w:top w:val="nil"/>
              <w:left w:val="nil"/>
              <w:bottom w:val="nil"/>
              <w:right w:val="nil"/>
            </w:tcBorders>
            <w:shd w:val="clear" w:color="auto" w:fill="auto"/>
            <w:noWrap/>
            <w:vAlign w:val="bottom"/>
            <w:hideMark/>
          </w:tcPr>
          <w:p w14:paraId="04607D09"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Categoría:</w:t>
            </w:r>
          </w:p>
        </w:tc>
        <w:tc>
          <w:tcPr>
            <w:tcW w:w="1293" w:type="dxa"/>
            <w:tcBorders>
              <w:top w:val="nil"/>
              <w:left w:val="nil"/>
              <w:bottom w:val="nil"/>
              <w:right w:val="nil"/>
            </w:tcBorders>
            <w:shd w:val="clear" w:color="auto" w:fill="auto"/>
            <w:noWrap/>
            <w:vAlign w:val="bottom"/>
            <w:hideMark/>
          </w:tcPr>
          <w:p w14:paraId="04A97D9E"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Pecuaria</w:t>
            </w:r>
          </w:p>
        </w:tc>
      </w:tr>
      <w:tr w:rsidR="00665150" w:rsidRPr="00B84895" w14:paraId="32612886" w14:textId="77777777" w:rsidTr="00802B37">
        <w:trPr>
          <w:trHeight w:val="635"/>
        </w:trPr>
        <w:tc>
          <w:tcPr>
            <w:tcW w:w="974" w:type="dxa"/>
            <w:tcBorders>
              <w:top w:val="nil"/>
              <w:left w:val="nil"/>
              <w:bottom w:val="nil"/>
              <w:right w:val="nil"/>
            </w:tcBorders>
            <w:shd w:val="clear" w:color="auto" w:fill="auto"/>
            <w:noWrap/>
            <w:vAlign w:val="center"/>
            <w:hideMark/>
          </w:tcPr>
          <w:p w14:paraId="6A32715B"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Periodo:</w:t>
            </w:r>
          </w:p>
        </w:tc>
        <w:tc>
          <w:tcPr>
            <w:tcW w:w="2254" w:type="dxa"/>
            <w:gridSpan w:val="2"/>
            <w:tcBorders>
              <w:top w:val="nil"/>
              <w:left w:val="nil"/>
              <w:bottom w:val="nil"/>
              <w:right w:val="nil"/>
            </w:tcBorders>
            <w:shd w:val="clear" w:color="auto" w:fill="auto"/>
            <w:vAlign w:val="center"/>
            <w:hideMark/>
          </w:tcPr>
          <w:p w14:paraId="2C33A5C6"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01 enero - Dic.</w:t>
            </w:r>
          </w:p>
        </w:tc>
        <w:tc>
          <w:tcPr>
            <w:tcW w:w="1437" w:type="dxa"/>
            <w:tcBorders>
              <w:top w:val="nil"/>
              <w:left w:val="nil"/>
              <w:bottom w:val="nil"/>
              <w:right w:val="nil"/>
            </w:tcBorders>
            <w:shd w:val="clear" w:color="auto" w:fill="auto"/>
            <w:noWrap/>
            <w:vAlign w:val="center"/>
            <w:hideMark/>
          </w:tcPr>
          <w:p w14:paraId="546B5E1E"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Estadística:</w:t>
            </w:r>
          </w:p>
        </w:tc>
        <w:tc>
          <w:tcPr>
            <w:tcW w:w="1293" w:type="dxa"/>
            <w:tcBorders>
              <w:top w:val="nil"/>
              <w:left w:val="nil"/>
              <w:bottom w:val="nil"/>
              <w:right w:val="nil"/>
            </w:tcBorders>
            <w:shd w:val="clear" w:color="auto" w:fill="auto"/>
            <w:vAlign w:val="bottom"/>
            <w:hideMark/>
          </w:tcPr>
          <w:p w14:paraId="36067FCA"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Prima y valor asegurado</w:t>
            </w:r>
          </w:p>
        </w:tc>
      </w:tr>
      <w:tr w:rsidR="00665150" w:rsidRPr="00B84895" w14:paraId="7636C4B9" w14:textId="77777777" w:rsidTr="00802B37">
        <w:trPr>
          <w:trHeight w:val="317"/>
        </w:trPr>
        <w:tc>
          <w:tcPr>
            <w:tcW w:w="974" w:type="dxa"/>
            <w:tcBorders>
              <w:top w:val="nil"/>
              <w:left w:val="nil"/>
              <w:bottom w:val="nil"/>
              <w:right w:val="nil"/>
            </w:tcBorders>
            <w:shd w:val="clear" w:color="auto" w:fill="auto"/>
            <w:noWrap/>
            <w:vAlign w:val="center"/>
            <w:hideMark/>
          </w:tcPr>
          <w:p w14:paraId="545C62BD" w14:textId="77777777" w:rsidR="00665150" w:rsidRPr="00B84895" w:rsidRDefault="00665150" w:rsidP="00802B37">
            <w:pPr>
              <w:spacing w:after="0" w:line="240" w:lineRule="auto"/>
              <w:rPr>
                <w:rFonts w:eastAsia="Times New Roman"/>
                <w:color w:val="4C4747"/>
                <w:spacing w:val="0"/>
              </w:rPr>
            </w:pPr>
          </w:p>
        </w:tc>
        <w:tc>
          <w:tcPr>
            <w:tcW w:w="1139" w:type="dxa"/>
            <w:tcBorders>
              <w:top w:val="nil"/>
              <w:left w:val="nil"/>
              <w:bottom w:val="nil"/>
              <w:right w:val="nil"/>
            </w:tcBorders>
            <w:shd w:val="clear" w:color="auto" w:fill="auto"/>
            <w:vAlign w:val="center"/>
            <w:hideMark/>
          </w:tcPr>
          <w:p w14:paraId="7744C021" w14:textId="77777777" w:rsidR="00665150" w:rsidRPr="00B84895" w:rsidRDefault="00665150" w:rsidP="00802B37">
            <w:pPr>
              <w:spacing w:after="0" w:line="240" w:lineRule="auto"/>
              <w:rPr>
                <w:rFonts w:eastAsia="Times New Roman"/>
                <w:color w:val="auto"/>
                <w:spacing w:val="0"/>
                <w:sz w:val="20"/>
                <w:szCs w:val="20"/>
              </w:rPr>
            </w:pPr>
          </w:p>
        </w:tc>
        <w:tc>
          <w:tcPr>
            <w:tcW w:w="1114" w:type="dxa"/>
            <w:tcBorders>
              <w:top w:val="nil"/>
              <w:left w:val="nil"/>
              <w:bottom w:val="nil"/>
              <w:right w:val="nil"/>
            </w:tcBorders>
            <w:shd w:val="clear" w:color="auto" w:fill="auto"/>
            <w:vAlign w:val="center"/>
            <w:hideMark/>
          </w:tcPr>
          <w:p w14:paraId="238B992B" w14:textId="77777777" w:rsidR="00665150" w:rsidRPr="00B84895" w:rsidRDefault="00665150" w:rsidP="00802B37">
            <w:pPr>
              <w:spacing w:after="0" w:line="240" w:lineRule="auto"/>
              <w:jc w:val="center"/>
              <w:rPr>
                <w:rFonts w:eastAsia="Times New Roman"/>
                <w:color w:val="auto"/>
                <w:spacing w:val="0"/>
                <w:sz w:val="20"/>
                <w:szCs w:val="20"/>
              </w:rPr>
            </w:pPr>
          </w:p>
        </w:tc>
        <w:tc>
          <w:tcPr>
            <w:tcW w:w="1437" w:type="dxa"/>
            <w:tcBorders>
              <w:top w:val="nil"/>
              <w:left w:val="nil"/>
              <w:bottom w:val="nil"/>
              <w:right w:val="nil"/>
            </w:tcBorders>
            <w:shd w:val="clear" w:color="auto" w:fill="auto"/>
            <w:noWrap/>
            <w:vAlign w:val="center"/>
            <w:hideMark/>
          </w:tcPr>
          <w:p w14:paraId="3D7FBEBE" w14:textId="77777777" w:rsidR="00665150" w:rsidRPr="00B84895" w:rsidRDefault="00665150" w:rsidP="00802B37">
            <w:pPr>
              <w:spacing w:after="0" w:line="240" w:lineRule="auto"/>
              <w:jc w:val="center"/>
              <w:rPr>
                <w:rFonts w:eastAsia="Times New Roman"/>
                <w:color w:val="auto"/>
                <w:spacing w:val="0"/>
                <w:sz w:val="20"/>
                <w:szCs w:val="20"/>
              </w:rPr>
            </w:pPr>
          </w:p>
        </w:tc>
        <w:tc>
          <w:tcPr>
            <w:tcW w:w="1293" w:type="dxa"/>
            <w:tcBorders>
              <w:top w:val="nil"/>
              <w:left w:val="nil"/>
              <w:bottom w:val="nil"/>
              <w:right w:val="nil"/>
            </w:tcBorders>
            <w:shd w:val="clear" w:color="auto" w:fill="auto"/>
            <w:vAlign w:val="bottom"/>
            <w:hideMark/>
          </w:tcPr>
          <w:p w14:paraId="68C55ABC" w14:textId="77777777" w:rsidR="00665150" w:rsidRPr="00B84895" w:rsidRDefault="00665150" w:rsidP="00802B37">
            <w:pPr>
              <w:spacing w:after="0" w:line="240" w:lineRule="auto"/>
              <w:rPr>
                <w:rFonts w:eastAsia="Times New Roman"/>
                <w:color w:val="auto"/>
                <w:spacing w:val="0"/>
                <w:sz w:val="20"/>
                <w:szCs w:val="20"/>
              </w:rPr>
            </w:pPr>
          </w:p>
        </w:tc>
      </w:tr>
      <w:tr w:rsidR="00665150" w:rsidRPr="00B84895" w14:paraId="6A65F000" w14:textId="77777777" w:rsidTr="00802B37">
        <w:trPr>
          <w:trHeight w:val="953"/>
        </w:trPr>
        <w:tc>
          <w:tcPr>
            <w:tcW w:w="97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E25D2A9"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Provincia</w:t>
            </w:r>
          </w:p>
        </w:tc>
        <w:tc>
          <w:tcPr>
            <w:tcW w:w="1139" w:type="dxa"/>
            <w:tcBorders>
              <w:top w:val="single" w:sz="4" w:space="0" w:color="auto"/>
              <w:left w:val="nil"/>
              <w:bottom w:val="single" w:sz="4" w:space="0" w:color="auto"/>
              <w:right w:val="single" w:sz="4" w:space="0" w:color="auto"/>
            </w:tcBorders>
            <w:shd w:val="clear" w:color="000000" w:fill="002060"/>
            <w:noWrap/>
            <w:vAlign w:val="center"/>
            <w:hideMark/>
          </w:tcPr>
          <w:p w14:paraId="7C0F7522"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Rubros</w:t>
            </w:r>
          </w:p>
        </w:tc>
        <w:tc>
          <w:tcPr>
            <w:tcW w:w="1114" w:type="dxa"/>
            <w:tcBorders>
              <w:top w:val="single" w:sz="4" w:space="0" w:color="auto"/>
              <w:left w:val="nil"/>
              <w:bottom w:val="single" w:sz="4" w:space="0" w:color="auto"/>
              <w:right w:val="single" w:sz="4" w:space="0" w:color="auto"/>
            </w:tcBorders>
            <w:shd w:val="clear" w:color="000000" w:fill="002060"/>
            <w:vAlign w:val="center"/>
            <w:hideMark/>
          </w:tcPr>
          <w:p w14:paraId="780D8E16"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Pólizas Facturadas Tareas</w:t>
            </w:r>
          </w:p>
        </w:tc>
        <w:tc>
          <w:tcPr>
            <w:tcW w:w="1437" w:type="dxa"/>
            <w:tcBorders>
              <w:top w:val="single" w:sz="4" w:space="0" w:color="auto"/>
              <w:left w:val="nil"/>
              <w:bottom w:val="single" w:sz="4" w:space="0" w:color="auto"/>
              <w:right w:val="single" w:sz="4" w:space="0" w:color="auto"/>
            </w:tcBorders>
            <w:shd w:val="clear" w:color="000000" w:fill="002060"/>
            <w:vAlign w:val="center"/>
            <w:hideMark/>
          </w:tcPr>
          <w:p w14:paraId="3B10E232"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Valor Total prima, (100%) en RD$</w:t>
            </w:r>
          </w:p>
        </w:tc>
        <w:tc>
          <w:tcPr>
            <w:tcW w:w="1293" w:type="dxa"/>
            <w:tcBorders>
              <w:top w:val="nil"/>
              <w:left w:val="nil"/>
              <w:bottom w:val="nil"/>
              <w:right w:val="nil"/>
            </w:tcBorders>
            <w:shd w:val="clear" w:color="000000" w:fill="002060"/>
            <w:vAlign w:val="center"/>
            <w:hideMark/>
          </w:tcPr>
          <w:p w14:paraId="11C269EA"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Valor Asegurado, en RD$</w:t>
            </w:r>
          </w:p>
        </w:tc>
      </w:tr>
      <w:tr w:rsidR="00665150" w:rsidRPr="00370561" w14:paraId="4EF4E2CB" w14:textId="77777777" w:rsidTr="00802B37">
        <w:trPr>
          <w:trHeight w:val="325"/>
        </w:trPr>
        <w:tc>
          <w:tcPr>
            <w:tcW w:w="974" w:type="dxa"/>
            <w:vMerge w:val="restart"/>
            <w:tcBorders>
              <w:top w:val="nil"/>
              <w:left w:val="single" w:sz="4" w:space="0" w:color="auto"/>
              <w:bottom w:val="single" w:sz="4" w:space="0" w:color="auto"/>
              <w:right w:val="single" w:sz="4" w:space="0" w:color="auto"/>
            </w:tcBorders>
            <w:shd w:val="clear" w:color="auto" w:fill="auto"/>
            <w:vAlign w:val="center"/>
            <w:hideMark/>
          </w:tcPr>
          <w:p w14:paraId="63B52077"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Santiago</w:t>
            </w:r>
          </w:p>
        </w:tc>
        <w:tc>
          <w:tcPr>
            <w:tcW w:w="1139" w:type="dxa"/>
            <w:tcBorders>
              <w:top w:val="nil"/>
              <w:left w:val="nil"/>
              <w:bottom w:val="single" w:sz="4" w:space="0" w:color="auto"/>
              <w:right w:val="single" w:sz="4" w:space="0" w:color="auto"/>
            </w:tcBorders>
            <w:shd w:val="clear" w:color="auto" w:fill="auto"/>
            <w:noWrap/>
            <w:vAlign w:val="bottom"/>
            <w:hideMark/>
          </w:tcPr>
          <w:p w14:paraId="36AB67B9"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Bovino</w:t>
            </w:r>
          </w:p>
        </w:tc>
        <w:tc>
          <w:tcPr>
            <w:tcW w:w="1114" w:type="dxa"/>
            <w:tcBorders>
              <w:top w:val="nil"/>
              <w:left w:val="nil"/>
              <w:bottom w:val="single" w:sz="4" w:space="0" w:color="auto"/>
              <w:right w:val="single" w:sz="4" w:space="0" w:color="auto"/>
            </w:tcBorders>
            <w:shd w:val="clear" w:color="auto" w:fill="auto"/>
            <w:hideMark/>
          </w:tcPr>
          <w:p w14:paraId="68B6ECA9"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61</w:t>
            </w:r>
          </w:p>
        </w:tc>
        <w:tc>
          <w:tcPr>
            <w:tcW w:w="1437" w:type="dxa"/>
            <w:tcBorders>
              <w:top w:val="nil"/>
              <w:left w:val="nil"/>
              <w:bottom w:val="single" w:sz="4" w:space="0" w:color="auto"/>
              <w:right w:val="single" w:sz="4" w:space="0" w:color="auto"/>
            </w:tcBorders>
            <w:shd w:val="clear" w:color="auto" w:fill="auto"/>
            <w:vAlign w:val="center"/>
            <w:hideMark/>
          </w:tcPr>
          <w:p w14:paraId="4CA20209"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2,129,762</w:t>
            </w:r>
          </w:p>
        </w:tc>
        <w:tc>
          <w:tcPr>
            <w:tcW w:w="1293" w:type="dxa"/>
            <w:tcBorders>
              <w:top w:val="single" w:sz="4" w:space="0" w:color="000000"/>
              <w:left w:val="nil"/>
              <w:bottom w:val="single" w:sz="4" w:space="0" w:color="000000"/>
              <w:right w:val="single" w:sz="4" w:space="0" w:color="000000"/>
            </w:tcBorders>
            <w:shd w:val="clear" w:color="auto" w:fill="auto"/>
            <w:vAlign w:val="center"/>
            <w:hideMark/>
          </w:tcPr>
          <w:p w14:paraId="7E34E9A9"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45,152,151</w:t>
            </w:r>
          </w:p>
        </w:tc>
      </w:tr>
      <w:tr w:rsidR="00665150" w:rsidRPr="00370561" w14:paraId="16A2323E" w14:textId="77777777" w:rsidTr="00802B37">
        <w:trPr>
          <w:trHeight w:val="262"/>
        </w:trPr>
        <w:tc>
          <w:tcPr>
            <w:tcW w:w="974" w:type="dxa"/>
            <w:vMerge/>
            <w:tcBorders>
              <w:top w:val="nil"/>
              <w:left w:val="single" w:sz="4" w:space="0" w:color="auto"/>
              <w:bottom w:val="single" w:sz="4" w:space="0" w:color="auto"/>
              <w:right w:val="single" w:sz="4" w:space="0" w:color="auto"/>
            </w:tcBorders>
            <w:vAlign w:val="center"/>
            <w:hideMark/>
          </w:tcPr>
          <w:p w14:paraId="23AD5CE4" w14:textId="77777777" w:rsidR="00665150" w:rsidRPr="00370561" w:rsidRDefault="00665150" w:rsidP="00802B37">
            <w:pPr>
              <w:spacing w:after="0" w:line="240" w:lineRule="auto"/>
              <w:rPr>
                <w:rFonts w:eastAsia="Times New Roman"/>
                <w:color w:val="4C4747"/>
                <w:spacing w:val="0"/>
              </w:rPr>
            </w:pPr>
          </w:p>
        </w:tc>
        <w:tc>
          <w:tcPr>
            <w:tcW w:w="1139" w:type="dxa"/>
            <w:tcBorders>
              <w:top w:val="nil"/>
              <w:left w:val="nil"/>
              <w:bottom w:val="single" w:sz="4" w:space="0" w:color="auto"/>
              <w:right w:val="single" w:sz="4" w:space="0" w:color="auto"/>
            </w:tcBorders>
            <w:shd w:val="clear" w:color="auto" w:fill="auto"/>
            <w:noWrap/>
            <w:vAlign w:val="bottom"/>
            <w:hideMark/>
          </w:tcPr>
          <w:p w14:paraId="4CD153D2"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Avícola</w:t>
            </w:r>
          </w:p>
        </w:tc>
        <w:tc>
          <w:tcPr>
            <w:tcW w:w="1114" w:type="dxa"/>
            <w:tcBorders>
              <w:top w:val="nil"/>
              <w:left w:val="nil"/>
              <w:bottom w:val="single" w:sz="4" w:space="0" w:color="auto"/>
              <w:right w:val="single" w:sz="4" w:space="0" w:color="auto"/>
            </w:tcBorders>
            <w:shd w:val="clear" w:color="auto" w:fill="auto"/>
            <w:hideMark/>
          </w:tcPr>
          <w:p w14:paraId="15897396"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60</w:t>
            </w:r>
          </w:p>
        </w:tc>
        <w:tc>
          <w:tcPr>
            <w:tcW w:w="1437" w:type="dxa"/>
            <w:tcBorders>
              <w:top w:val="nil"/>
              <w:left w:val="nil"/>
              <w:bottom w:val="single" w:sz="4" w:space="0" w:color="auto"/>
              <w:right w:val="single" w:sz="4" w:space="0" w:color="auto"/>
            </w:tcBorders>
            <w:shd w:val="clear" w:color="auto" w:fill="auto"/>
            <w:vAlign w:val="center"/>
            <w:hideMark/>
          </w:tcPr>
          <w:p w14:paraId="5524023B"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713,153</w:t>
            </w:r>
          </w:p>
        </w:tc>
        <w:tc>
          <w:tcPr>
            <w:tcW w:w="1293" w:type="dxa"/>
            <w:tcBorders>
              <w:top w:val="nil"/>
              <w:left w:val="nil"/>
              <w:bottom w:val="single" w:sz="4" w:space="0" w:color="000000"/>
              <w:right w:val="single" w:sz="4" w:space="0" w:color="000000"/>
            </w:tcBorders>
            <w:shd w:val="clear" w:color="auto" w:fill="auto"/>
            <w:vAlign w:val="center"/>
            <w:hideMark/>
          </w:tcPr>
          <w:p w14:paraId="617668E0"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1,615,000</w:t>
            </w:r>
          </w:p>
        </w:tc>
      </w:tr>
      <w:tr w:rsidR="00665150" w:rsidRPr="00370561" w14:paraId="5ACBF69B" w14:textId="77777777" w:rsidTr="00802B37">
        <w:trPr>
          <w:trHeight w:val="244"/>
        </w:trPr>
        <w:tc>
          <w:tcPr>
            <w:tcW w:w="974" w:type="dxa"/>
            <w:vMerge/>
            <w:tcBorders>
              <w:top w:val="nil"/>
              <w:left w:val="single" w:sz="4" w:space="0" w:color="auto"/>
              <w:bottom w:val="single" w:sz="4" w:space="0" w:color="auto"/>
              <w:right w:val="single" w:sz="4" w:space="0" w:color="auto"/>
            </w:tcBorders>
            <w:vAlign w:val="center"/>
            <w:hideMark/>
          </w:tcPr>
          <w:p w14:paraId="676E3855" w14:textId="77777777" w:rsidR="00665150" w:rsidRPr="00370561" w:rsidRDefault="00665150" w:rsidP="00802B37">
            <w:pPr>
              <w:spacing w:after="0" w:line="240" w:lineRule="auto"/>
              <w:rPr>
                <w:rFonts w:eastAsia="Times New Roman"/>
                <w:color w:val="4C4747"/>
                <w:spacing w:val="0"/>
              </w:rPr>
            </w:pPr>
          </w:p>
        </w:tc>
        <w:tc>
          <w:tcPr>
            <w:tcW w:w="1139" w:type="dxa"/>
            <w:tcBorders>
              <w:top w:val="nil"/>
              <w:left w:val="nil"/>
              <w:bottom w:val="single" w:sz="4" w:space="0" w:color="auto"/>
              <w:right w:val="single" w:sz="4" w:space="0" w:color="auto"/>
            </w:tcBorders>
            <w:shd w:val="clear" w:color="auto" w:fill="auto"/>
            <w:noWrap/>
            <w:vAlign w:val="center"/>
            <w:hideMark/>
          </w:tcPr>
          <w:p w14:paraId="0A73FD7B"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Ovino</w:t>
            </w:r>
          </w:p>
        </w:tc>
        <w:tc>
          <w:tcPr>
            <w:tcW w:w="1114" w:type="dxa"/>
            <w:tcBorders>
              <w:top w:val="nil"/>
              <w:left w:val="nil"/>
              <w:bottom w:val="single" w:sz="4" w:space="0" w:color="auto"/>
              <w:right w:val="single" w:sz="4" w:space="0" w:color="auto"/>
            </w:tcBorders>
            <w:shd w:val="clear" w:color="auto" w:fill="auto"/>
            <w:hideMark/>
          </w:tcPr>
          <w:p w14:paraId="1ED0210A"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w:t>
            </w:r>
          </w:p>
        </w:tc>
        <w:tc>
          <w:tcPr>
            <w:tcW w:w="1437" w:type="dxa"/>
            <w:tcBorders>
              <w:top w:val="nil"/>
              <w:left w:val="nil"/>
              <w:bottom w:val="single" w:sz="4" w:space="0" w:color="auto"/>
              <w:right w:val="single" w:sz="4" w:space="0" w:color="auto"/>
            </w:tcBorders>
            <w:shd w:val="clear" w:color="auto" w:fill="auto"/>
            <w:vAlign w:val="center"/>
            <w:hideMark/>
          </w:tcPr>
          <w:p w14:paraId="31904FCE"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29,820</w:t>
            </w:r>
          </w:p>
        </w:tc>
        <w:tc>
          <w:tcPr>
            <w:tcW w:w="1293" w:type="dxa"/>
            <w:tcBorders>
              <w:top w:val="nil"/>
              <w:left w:val="nil"/>
              <w:bottom w:val="single" w:sz="4" w:space="0" w:color="000000"/>
              <w:right w:val="single" w:sz="4" w:space="0" w:color="000000"/>
            </w:tcBorders>
            <w:shd w:val="clear" w:color="auto" w:fill="auto"/>
            <w:vAlign w:val="center"/>
            <w:hideMark/>
          </w:tcPr>
          <w:p w14:paraId="08525D25"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496,999</w:t>
            </w:r>
          </w:p>
        </w:tc>
      </w:tr>
      <w:tr w:rsidR="00665150" w:rsidRPr="00370561" w14:paraId="218C5A84" w14:textId="77777777" w:rsidTr="00802B37">
        <w:trPr>
          <w:trHeight w:val="302"/>
        </w:trPr>
        <w:tc>
          <w:tcPr>
            <w:tcW w:w="974" w:type="dxa"/>
            <w:vMerge/>
            <w:tcBorders>
              <w:top w:val="nil"/>
              <w:left w:val="single" w:sz="4" w:space="0" w:color="auto"/>
              <w:bottom w:val="single" w:sz="4" w:space="0" w:color="auto"/>
              <w:right w:val="single" w:sz="4" w:space="0" w:color="auto"/>
            </w:tcBorders>
            <w:vAlign w:val="center"/>
            <w:hideMark/>
          </w:tcPr>
          <w:p w14:paraId="5DC091EA" w14:textId="77777777" w:rsidR="00665150" w:rsidRPr="00370561" w:rsidRDefault="00665150" w:rsidP="00802B37">
            <w:pPr>
              <w:spacing w:after="0" w:line="240" w:lineRule="auto"/>
              <w:rPr>
                <w:rFonts w:eastAsia="Times New Roman"/>
                <w:color w:val="4C4747"/>
                <w:spacing w:val="0"/>
              </w:rPr>
            </w:pPr>
          </w:p>
        </w:tc>
        <w:tc>
          <w:tcPr>
            <w:tcW w:w="1139" w:type="dxa"/>
            <w:tcBorders>
              <w:top w:val="nil"/>
              <w:left w:val="nil"/>
              <w:bottom w:val="single" w:sz="4" w:space="0" w:color="auto"/>
              <w:right w:val="single" w:sz="4" w:space="0" w:color="auto"/>
            </w:tcBorders>
            <w:shd w:val="clear" w:color="auto" w:fill="auto"/>
            <w:noWrap/>
            <w:vAlign w:val="bottom"/>
            <w:hideMark/>
          </w:tcPr>
          <w:p w14:paraId="3FAAB6A5"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Sub - Total</w:t>
            </w:r>
          </w:p>
        </w:tc>
        <w:tc>
          <w:tcPr>
            <w:tcW w:w="1114" w:type="dxa"/>
            <w:tcBorders>
              <w:top w:val="nil"/>
              <w:left w:val="nil"/>
              <w:bottom w:val="single" w:sz="4" w:space="0" w:color="auto"/>
              <w:right w:val="single" w:sz="4" w:space="0" w:color="auto"/>
            </w:tcBorders>
            <w:shd w:val="clear" w:color="auto" w:fill="auto"/>
            <w:vAlign w:val="center"/>
            <w:hideMark/>
          </w:tcPr>
          <w:p w14:paraId="132D9C5B"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122</w:t>
            </w:r>
          </w:p>
        </w:tc>
        <w:tc>
          <w:tcPr>
            <w:tcW w:w="1437" w:type="dxa"/>
            <w:tcBorders>
              <w:top w:val="nil"/>
              <w:left w:val="nil"/>
              <w:bottom w:val="single" w:sz="4" w:space="0" w:color="auto"/>
              <w:right w:val="single" w:sz="4" w:space="0" w:color="auto"/>
            </w:tcBorders>
            <w:shd w:val="clear" w:color="auto" w:fill="auto"/>
            <w:vAlign w:val="center"/>
            <w:hideMark/>
          </w:tcPr>
          <w:p w14:paraId="57D3FC50"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2,872,735</w:t>
            </w:r>
          </w:p>
        </w:tc>
        <w:tc>
          <w:tcPr>
            <w:tcW w:w="1293" w:type="dxa"/>
            <w:tcBorders>
              <w:top w:val="nil"/>
              <w:left w:val="nil"/>
              <w:bottom w:val="single" w:sz="4" w:space="0" w:color="000000"/>
              <w:right w:val="single" w:sz="4" w:space="0" w:color="000000"/>
            </w:tcBorders>
            <w:shd w:val="clear" w:color="auto" w:fill="auto"/>
            <w:vAlign w:val="center"/>
            <w:hideMark/>
          </w:tcPr>
          <w:p w14:paraId="7A837E2C"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47,264,150</w:t>
            </w:r>
          </w:p>
        </w:tc>
      </w:tr>
      <w:tr w:rsidR="00665150" w:rsidRPr="00370561" w14:paraId="2FD2F92E" w14:textId="77777777" w:rsidTr="00802B37">
        <w:trPr>
          <w:trHeight w:val="317"/>
        </w:trPr>
        <w:tc>
          <w:tcPr>
            <w:tcW w:w="974" w:type="dxa"/>
            <w:vMerge/>
            <w:tcBorders>
              <w:top w:val="nil"/>
              <w:left w:val="single" w:sz="4" w:space="0" w:color="auto"/>
              <w:bottom w:val="single" w:sz="4" w:space="0" w:color="auto"/>
              <w:right w:val="single" w:sz="4" w:space="0" w:color="auto"/>
            </w:tcBorders>
            <w:vAlign w:val="center"/>
            <w:hideMark/>
          </w:tcPr>
          <w:p w14:paraId="20794F99" w14:textId="77777777" w:rsidR="00665150" w:rsidRPr="00370561" w:rsidRDefault="00665150" w:rsidP="00802B37">
            <w:pPr>
              <w:spacing w:after="0" w:line="240" w:lineRule="auto"/>
              <w:rPr>
                <w:rFonts w:eastAsia="Times New Roman"/>
                <w:color w:val="4C4747"/>
                <w:spacing w:val="0"/>
              </w:rPr>
            </w:pPr>
          </w:p>
        </w:tc>
        <w:tc>
          <w:tcPr>
            <w:tcW w:w="1139" w:type="dxa"/>
            <w:tcBorders>
              <w:top w:val="nil"/>
              <w:left w:val="nil"/>
              <w:bottom w:val="single" w:sz="4" w:space="0" w:color="auto"/>
              <w:right w:val="single" w:sz="4" w:space="0" w:color="auto"/>
            </w:tcBorders>
            <w:shd w:val="clear" w:color="auto" w:fill="auto"/>
            <w:noWrap/>
            <w:vAlign w:val="center"/>
            <w:hideMark/>
          </w:tcPr>
          <w:p w14:paraId="68EF6BA8"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Otros Rubros</w:t>
            </w:r>
          </w:p>
        </w:tc>
        <w:tc>
          <w:tcPr>
            <w:tcW w:w="1114" w:type="dxa"/>
            <w:tcBorders>
              <w:top w:val="nil"/>
              <w:left w:val="nil"/>
              <w:bottom w:val="single" w:sz="4" w:space="0" w:color="auto"/>
              <w:right w:val="single" w:sz="4" w:space="0" w:color="auto"/>
            </w:tcBorders>
            <w:shd w:val="clear" w:color="auto" w:fill="auto"/>
            <w:vAlign w:val="center"/>
            <w:hideMark/>
          </w:tcPr>
          <w:p w14:paraId="44020C62"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1,575</w:t>
            </w:r>
          </w:p>
        </w:tc>
        <w:tc>
          <w:tcPr>
            <w:tcW w:w="1437" w:type="dxa"/>
            <w:tcBorders>
              <w:top w:val="nil"/>
              <w:left w:val="nil"/>
              <w:bottom w:val="single" w:sz="4" w:space="0" w:color="auto"/>
              <w:right w:val="single" w:sz="4" w:space="0" w:color="auto"/>
            </w:tcBorders>
            <w:shd w:val="clear" w:color="auto" w:fill="auto"/>
            <w:vAlign w:val="center"/>
            <w:hideMark/>
          </w:tcPr>
          <w:p w14:paraId="1DA1EB36"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38,915,648</w:t>
            </w:r>
          </w:p>
        </w:tc>
        <w:tc>
          <w:tcPr>
            <w:tcW w:w="1293" w:type="dxa"/>
            <w:tcBorders>
              <w:top w:val="nil"/>
              <w:left w:val="nil"/>
              <w:bottom w:val="single" w:sz="4" w:space="0" w:color="000000"/>
              <w:right w:val="single" w:sz="4" w:space="0" w:color="000000"/>
            </w:tcBorders>
            <w:shd w:val="clear" w:color="auto" w:fill="auto"/>
            <w:vAlign w:val="center"/>
            <w:hideMark/>
          </w:tcPr>
          <w:p w14:paraId="67C947C3"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1,028,373,546</w:t>
            </w:r>
          </w:p>
        </w:tc>
      </w:tr>
      <w:tr w:rsidR="00665150" w:rsidRPr="00370561" w14:paraId="5FF3F0D0" w14:textId="77777777" w:rsidTr="00802B37">
        <w:trPr>
          <w:trHeight w:val="317"/>
        </w:trPr>
        <w:tc>
          <w:tcPr>
            <w:tcW w:w="974" w:type="dxa"/>
            <w:vMerge/>
            <w:tcBorders>
              <w:top w:val="nil"/>
              <w:left w:val="single" w:sz="4" w:space="0" w:color="auto"/>
              <w:bottom w:val="single" w:sz="4" w:space="0" w:color="auto"/>
              <w:right w:val="single" w:sz="4" w:space="0" w:color="auto"/>
            </w:tcBorders>
            <w:vAlign w:val="center"/>
            <w:hideMark/>
          </w:tcPr>
          <w:p w14:paraId="4BAE1E6B" w14:textId="77777777" w:rsidR="00665150" w:rsidRPr="00370561" w:rsidRDefault="00665150" w:rsidP="00802B37">
            <w:pPr>
              <w:spacing w:after="0" w:line="240" w:lineRule="auto"/>
              <w:rPr>
                <w:rFonts w:eastAsia="Times New Roman"/>
                <w:color w:val="4C4747"/>
                <w:spacing w:val="0"/>
              </w:rPr>
            </w:pPr>
          </w:p>
        </w:tc>
        <w:tc>
          <w:tcPr>
            <w:tcW w:w="1139" w:type="dxa"/>
            <w:tcBorders>
              <w:top w:val="nil"/>
              <w:left w:val="nil"/>
              <w:bottom w:val="single" w:sz="4" w:space="0" w:color="auto"/>
              <w:right w:val="single" w:sz="4" w:space="0" w:color="auto"/>
            </w:tcBorders>
            <w:shd w:val="clear" w:color="auto" w:fill="auto"/>
            <w:noWrap/>
            <w:vAlign w:val="center"/>
            <w:hideMark/>
          </w:tcPr>
          <w:p w14:paraId="71D1DE5D"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 xml:space="preserve">Total </w:t>
            </w:r>
          </w:p>
        </w:tc>
        <w:tc>
          <w:tcPr>
            <w:tcW w:w="1114" w:type="dxa"/>
            <w:tcBorders>
              <w:top w:val="nil"/>
              <w:left w:val="nil"/>
              <w:bottom w:val="single" w:sz="4" w:space="0" w:color="auto"/>
              <w:right w:val="single" w:sz="4" w:space="0" w:color="auto"/>
            </w:tcBorders>
            <w:shd w:val="clear" w:color="auto" w:fill="auto"/>
            <w:vAlign w:val="center"/>
            <w:hideMark/>
          </w:tcPr>
          <w:p w14:paraId="1B4C7A6B"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1,697</w:t>
            </w:r>
          </w:p>
        </w:tc>
        <w:tc>
          <w:tcPr>
            <w:tcW w:w="1437" w:type="dxa"/>
            <w:tcBorders>
              <w:top w:val="nil"/>
              <w:left w:val="nil"/>
              <w:bottom w:val="single" w:sz="4" w:space="0" w:color="auto"/>
              <w:right w:val="single" w:sz="4" w:space="0" w:color="auto"/>
            </w:tcBorders>
            <w:shd w:val="clear" w:color="auto" w:fill="auto"/>
            <w:vAlign w:val="center"/>
            <w:hideMark/>
          </w:tcPr>
          <w:p w14:paraId="60010C3F"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41,788,383</w:t>
            </w:r>
          </w:p>
        </w:tc>
        <w:tc>
          <w:tcPr>
            <w:tcW w:w="1293" w:type="dxa"/>
            <w:tcBorders>
              <w:top w:val="nil"/>
              <w:left w:val="nil"/>
              <w:bottom w:val="single" w:sz="4" w:space="0" w:color="000000"/>
              <w:right w:val="single" w:sz="4" w:space="0" w:color="000000"/>
            </w:tcBorders>
            <w:shd w:val="clear" w:color="auto" w:fill="auto"/>
            <w:vAlign w:val="center"/>
            <w:hideMark/>
          </w:tcPr>
          <w:p w14:paraId="233FC1A1" w14:textId="77777777" w:rsidR="00665150" w:rsidRPr="00370561" w:rsidRDefault="00665150" w:rsidP="00802B37">
            <w:pPr>
              <w:spacing w:after="0" w:line="240" w:lineRule="auto"/>
              <w:jc w:val="center"/>
              <w:rPr>
                <w:rFonts w:eastAsia="Times New Roman"/>
                <w:b/>
                <w:bCs/>
                <w:color w:val="4C4747"/>
                <w:spacing w:val="0"/>
              </w:rPr>
            </w:pPr>
            <w:r w:rsidRPr="00370561">
              <w:rPr>
                <w:rFonts w:eastAsia="Times New Roman"/>
                <w:b/>
                <w:bCs/>
                <w:color w:val="4C4747"/>
                <w:spacing w:val="0"/>
              </w:rPr>
              <w:t>1,075,637,696</w:t>
            </w:r>
          </w:p>
        </w:tc>
      </w:tr>
    </w:tbl>
    <w:p w14:paraId="2C6A45AA" w14:textId="77777777" w:rsidR="00665150" w:rsidRPr="00370561" w:rsidRDefault="00665150" w:rsidP="00665150">
      <w:pPr>
        <w:rPr>
          <w:rFonts w:eastAsia="Calibri"/>
          <w:color w:val="4C4747"/>
          <w:lang w:val="es-ES"/>
        </w:rPr>
      </w:pPr>
    </w:p>
    <w:p w14:paraId="03FF4608" w14:textId="5C3830D4" w:rsidR="00665150" w:rsidRDefault="00665150" w:rsidP="00665150">
      <w:pPr>
        <w:rPr>
          <w:rFonts w:eastAsia="Calibri"/>
          <w:color w:val="4C4747"/>
          <w:lang w:val="es-ES"/>
        </w:rPr>
      </w:pPr>
      <w:r>
        <w:rPr>
          <w:noProof/>
          <w:lang w:val="en-US"/>
        </w:rPr>
        <w:drawing>
          <wp:inline distT="0" distB="0" distL="0" distR="0" wp14:anchorId="37C0E8A7" wp14:editId="00B38570">
            <wp:extent cx="2105025" cy="1428115"/>
            <wp:effectExtent l="0" t="0" r="9525" b="19685"/>
            <wp:docPr id="124" name="Gráfico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004B4570">
        <w:rPr>
          <w:lang w:val="en-US"/>
        </w:rPr>
        <w:t xml:space="preserve">     </w:t>
      </w:r>
      <w:r>
        <w:rPr>
          <w:lang w:val="en-US"/>
        </w:rPr>
        <w:t xml:space="preserve">  </w:t>
      </w:r>
      <w:r>
        <w:rPr>
          <w:noProof/>
          <w:lang w:val="en-US"/>
        </w:rPr>
        <w:drawing>
          <wp:inline distT="0" distB="0" distL="0" distR="0" wp14:anchorId="5F00CA7F" wp14:editId="1C707BA5">
            <wp:extent cx="2057400" cy="1409700"/>
            <wp:effectExtent l="0" t="0" r="0" b="19050"/>
            <wp:docPr id="125" name="Gráfico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32E4804"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18DBA9D" w14:textId="77777777" w:rsidR="00665150" w:rsidRDefault="00665150" w:rsidP="00665150">
      <w:pPr>
        <w:rPr>
          <w:rFonts w:eastAsia="Calibri"/>
          <w:color w:val="4C4747"/>
          <w:lang w:val="es-ES"/>
        </w:rPr>
      </w:pPr>
    </w:p>
    <w:tbl>
      <w:tblPr>
        <w:tblW w:w="6045" w:type="dxa"/>
        <w:tblLook w:val="04A0" w:firstRow="1" w:lastRow="0" w:firstColumn="1" w:lastColumn="0" w:noHBand="0" w:noVBand="1"/>
      </w:tblPr>
      <w:tblGrid>
        <w:gridCol w:w="1216"/>
        <w:gridCol w:w="977"/>
        <w:gridCol w:w="1376"/>
        <w:gridCol w:w="1508"/>
        <w:gridCol w:w="1596"/>
      </w:tblGrid>
      <w:tr w:rsidR="00665150" w:rsidRPr="00B84895" w14:paraId="4C9A9FEE" w14:textId="77777777" w:rsidTr="00802B37">
        <w:trPr>
          <w:trHeight w:val="375"/>
        </w:trPr>
        <w:tc>
          <w:tcPr>
            <w:tcW w:w="6045" w:type="dxa"/>
            <w:gridSpan w:val="5"/>
            <w:tcBorders>
              <w:top w:val="nil"/>
              <w:left w:val="nil"/>
              <w:bottom w:val="nil"/>
              <w:right w:val="nil"/>
            </w:tcBorders>
            <w:shd w:val="clear" w:color="auto" w:fill="auto"/>
            <w:noWrap/>
            <w:vAlign w:val="bottom"/>
            <w:hideMark/>
          </w:tcPr>
          <w:p w14:paraId="453CE7EF" w14:textId="7AE2F4CF" w:rsidR="00665150" w:rsidRPr="00B84895"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B84895">
              <w:rPr>
                <w:rFonts w:eastAsia="Times New Roman"/>
                <w:b/>
                <w:bCs/>
                <w:color w:val="4C4747"/>
                <w:spacing w:val="0"/>
                <w:sz w:val="28"/>
                <w:szCs w:val="28"/>
              </w:rPr>
              <w:t>Reporte de pólizas pecuarias suscritas</w:t>
            </w:r>
          </w:p>
        </w:tc>
      </w:tr>
      <w:tr w:rsidR="00665150" w:rsidRPr="00B84895" w14:paraId="57F29B02" w14:textId="77777777" w:rsidTr="00802B37">
        <w:trPr>
          <w:trHeight w:val="315"/>
        </w:trPr>
        <w:tc>
          <w:tcPr>
            <w:tcW w:w="1033" w:type="dxa"/>
            <w:tcBorders>
              <w:top w:val="nil"/>
              <w:left w:val="nil"/>
              <w:bottom w:val="nil"/>
              <w:right w:val="nil"/>
            </w:tcBorders>
            <w:shd w:val="clear" w:color="auto" w:fill="auto"/>
            <w:noWrap/>
            <w:vAlign w:val="bottom"/>
            <w:hideMark/>
          </w:tcPr>
          <w:p w14:paraId="62F63AB6" w14:textId="77777777" w:rsidR="00665150" w:rsidRPr="00B84895" w:rsidRDefault="00665150" w:rsidP="00802B37">
            <w:pPr>
              <w:spacing w:after="0" w:line="240" w:lineRule="auto"/>
              <w:jc w:val="center"/>
              <w:rPr>
                <w:rFonts w:eastAsia="Times New Roman"/>
                <w:b/>
                <w:bCs/>
                <w:color w:val="4C4747"/>
                <w:spacing w:val="0"/>
                <w:sz w:val="28"/>
                <w:szCs w:val="28"/>
              </w:rPr>
            </w:pPr>
          </w:p>
        </w:tc>
        <w:tc>
          <w:tcPr>
            <w:tcW w:w="955" w:type="dxa"/>
            <w:tcBorders>
              <w:top w:val="nil"/>
              <w:left w:val="nil"/>
              <w:bottom w:val="nil"/>
              <w:right w:val="nil"/>
            </w:tcBorders>
            <w:shd w:val="clear" w:color="auto" w:fill="auto"/>
            <w:noWrap/>
            <w:vAlign w:val="bottom"/>
            <w:hideMark/>
          </w:tcPr>
          <w:p w14:paraId="1B373C60" w14:textId="77777777" w:rsidR="00665150" w:rsidRPr="00B84895" w:rsidRDefault="00665150" w:rsidP="00802B37">
            <w:pPr>
              <w:spacing w:after="0" w:line="240" w:lineRule="auto"/>
              <w:jc w:val="center"/>
              <w:rPr>
                <w:rFonts w:eastAsia="Times New Roman"/>
                <w:color w:val="auto"/>
                <w:spacing w:val="0"/>
                <w:sz w:val="20"/>
                <w:szCs w:val="20"/>
              </w:rPr>
            </w:pPr>
          </w:p>
        </w:tc>
        <w:tc>
          <w:tcPr>
            <w:tcW w:w="1169" w:type="dxa"/>
            <w:tcBorders>
              <w:top w:val="nil"/>
              <w:left w:val="nil"/>
              <w:bottom w:val="nil"/>
              <w:right w:val="nil"/>
            </w:tcBorders>
            <w:shd w:val="clear" w:color="auto" w:fill="auto"/>
            <w:noWrap/>
            <w:vAlign w:val="bottom"/>
            <w:hideMark/>
          </w:tcPr>
          <w:p w14:paraId="3113E3B3" w14:textId="77777777" w:rsidR="00665150" w:rsidRPr="00B84895" w:rsidRDefault="00665150" w:rsidP="00802B37">
            <w:pPr>
              <w:spacing w:after="0" w:line="240" w:lineRule="auto"/>
              <w:jc w:val="center"/>
              <w:rPr>
                <w:rFonts w:eastAsia="Times New Roman"/>
                <w:color w:val="auto"/>
                <w:spacing w:val="0"/>
                <w:sz w:val="20"/>
                <w:szCs w:val="20"/>
              </w:rPr>
            </w:pPr>
          </w:p>
        </w:tc>
        <w:tc>
          <w:tcPr>
            <w:tcW w:w="1508" w:type="dxa"/>
            <w:tcBorders>
              <w:top w:val="nil"/>
              <w:left w:val="nil"/>
              <w:bottom w:val="nil"/>
              <w:right w:val="nil"/>
            </w:tcBorders>
            <w:shd w:val="clear" w:color="auto" w:fill="auto"/>
            <w:noWrap/>
            <w:vAlign w:val="bottom"/>
            <w:hideMark/>
          </w:tcPr>
          <w:p w14:paraId="6313260A" w14:textId="77777777" w:rsidR="00665150" w:rsidRPr="00B84895" w:rsidRDefault="00665150" w:rsidP="00802B37">
            <w:pPr>
              <w:spacing w:after="0" w:line="240" w:lineRule="auto"/>
              <w:jc w:val="center"/>
              <w:rPr>
                <w:rFonts w:eastAsia="Times New Roman"/>
                <w:color w:val="auto"/>
                <w:spacing w:val="0"/>
                <w:sz w:val="20"/>
                <w:szCs w:val="20"/>
              </w:rPr>
            </w:pPr>
          </w:p>
        </w:tc>
        <w:tc>
          <w:tcPr>
            <w:tcW w:w="1377" w:type="dxa"/>
            <w:tcBorders>
              <w:top w:val="nil"/>
              <w:left w:val="nil"/>
              <w:bottom w:val="nil"/>
              <w:right w:val="nil"/>
            </w:tcBorders>
            <w:shd w:val="clear" w:color="auto" w:fill="auto"/>
            <w:noWrap/>
            <w:vAlign w:val="bottom"/>
            <w:hideMark/>
          </w:tcPr>
          <w:p w14:paraId="70A72991" w14:textId="77777777" w:rsidR="00665150" w:rsidRPr="00B84895" w:rsidRDefault="00665150" w:rsidP="00802B37">
            <w:pPr>
              <w:spacing w:after="0" w:line="240" w:lineRule="auto"/>
              <w:jc w:val="center"/>
              <w:rPr>
                <w:rFonts w:eastAsia="Times New Roman"/>
                <w:color w:val="auto"/>
                <w:spacing w:val="0"/>
                <w:sz w:val="20"/>
                <w:szCs w:val="20"/>
              </w:rPr>
            </w:pPr>
          </w:p>
        </w:tc>
      </w:tr>
      <w:tr w:rsidR="00665150" w:rsidRPr="00B84895" w14:paraId="10D830FF" w14:textId="77777777" w:rsidTr="00802B37">
        <w:trPr>
          <w:trHeight w:val="315"/>
        </w:trPr>
        <w:tc>
          <w:tcPr>
            <w:tcW w:w="1033" w:type="dxa"/>
            <w:tcBorders>
              <w:top w:val="nil"/>
              <w:left w:val="nil"/>
              <w:bottom w:val="nil"/>
              <w:right w:val="nil"/>
            </w:tcBorders>
            <w:shd w:val="clear" w:color="auto" w:fill="auto"/>
            <w:noWrap/>
            <w:vAlign w:val="bottom"/>
            <w:hideMark/>
          </w:tcPr>
          <w:p w14:paraId="113174F8"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Año:</w:t>
            </w:r>
          </w:p>
        </w:tc>
        <w:tc>
          <w:tcPr>
            <w:tcW w:w="955" w:type="dxa"/>
            <w:tcBorders>
              <w:top w:val="nil"/>
              <w:left w:val="nil"/>
              <w:bottom w:val="nil"/>
              <w:right w:val="nil"/>
            </w:tcBorders>
            <w:shd w:val="clear" w:color="auto" w:fill="auto"/>
            <w:noWrap/>
            <w:vAlign w:val="center"/>
            <w:hideMark/>
          </w:tcPr>
          <w:p w14:paraId="31610E62"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2024</w:t>
            </w:r>
          </w:p>
        </w:tc>
        <w:tc>
          <w:tcPr>
            <w:tcW w:w="1169" w:type="dxa"/>
            <w:tcBorders>
              <w:top w:val="nil"/>
              <w:left w:val="nil"/>
              <w:bottom w:val="nil"/>
              <w:right w:val="nil"/>
            </w:tcBorders>
            <w:shd w:val="clear" w:color="auto" w:fill="auto"/>
            <w:noWrap/>
            <w:vAlign w:val="bottom"/>
            <w:hideMark/>
          </w:tcPr>
          <w:p w14:paraId="73719998" w14:textId="77777777" w:rsidR="00665150" w:rsidRPr="00B84895" w:rsidRDefault="00665150" w:rsidP="00802B37">
            <w:pPr>
              <w:spacing w:after="0" w:line="240" w:lineRule="auto"/>
              <w:rPr>
                <w:rFonts w:eastAsia="Times New Roman"/>
                <w:color w:val="4C4747"/>
                <w:spacing w:val="0"/>
              </w:rPr>
            </w:pPr>
          </w:p>
        </w:tc>
        <w:tc>
          <w:tcPr>
            <w:tcW w:w="1508" w:type="dxa"/>
            <w:tcBorders>
              <w:top w:val="nil"/>
              <w:left w:val="nil"/>
              <w:bottom w:val="nil"/>
              <w:right w:val="nil"/>
            </w:tcBorders>
            <w:shd w:val="clear" w:color="auto" w:fill="auto"/>
            <w:noWrap/>
            <w:vAlign w:val="bottom"/>
            <w:hideMark/>
          </w:tcPr>
          <w:p w14:paraId="681E4DCF"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Categoría:</w:t>
            </w:r>
          </w:p>
        </w:tc>
        <w:tc>
          <w:tcPr>
            <w:tcW w:w="1377" w:type="dxa"/>
            <w:tcBorders>
              <w:top w:val="nil"/>
              <w:left w:val="nil"/>
              <w:bottom w:val="nil"/>
              <w:right w:val="nil"/>
            </w:tcBorders>
            <w:shd w:val="clear" w:color="auto" w:fill="auto"/>
            <w:noWrap/>
            <w:vAlign w:val="bottom"/>
            <w:hideMark/>
          </w:tcPr>
          <w:p w14:paraId="6D9BE61F"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Pecuaria</w:t>
            </w:r>
          </w:p>
        </w:tc>
      </w:tr>
      <w:tr w:rsidR="00665150" w:rsidRPr="00B84895" w14:paraId="25440D00" w14:textId="77777777" w:rsidTr="00802B37">
        <w:trPr>
          <w:trHeight w:val="630"/>
        </w:trPr>
        <w:tc>
          <w:tcPr>
            <w:tcW w:w="1033" w:type="dxa"/>
            <w:tcBorders>
              <w:top w:val="nil"/>
              <w:left w:val="nil"/>
              <w:bottom w:val="nil"/>
              <w:right w:val="nil"/>
            </w:tcBorders>
            <w:shd w:val="clear" w:color="auto" w:fill="auto"/>
            <w:noWrap/>
            <w:vAlign w:val="center"/>
            <w:hideMark/>
          </w:tcPr>
          <w:p w14:paraId="50DC5252"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Periodo:</w:t>
            </w:r>
          </w:p>
        </w:tc>
        <w:tc>
          <w:tcPr>
            <w:tcW w:w="2125" w:type="dxa"/>
            <w:gridSpan w:val="2"/>
            <w:tcBorders>
              <w:top w:val="nil"/>
              <w:left w:val="nil"/>
              <w:bottom w:val="nil"/>
              <w:right w:val="nil"/>
            </w:tcBorders>
            <w:shd w:val="clear" w:color="auto" w:fill="auto"/>
            <w:vAlign w:val="center"/>
            <w:hideMark/>
          </w:tcPr>
          <w:p w14:paraId="2F4EE9A9"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01 enero - Dic.</w:t>
            </w:r>
          </w:p>
        </w:tc>
        <w:tc>
          <w:tcPr>
            <w:tcW w:w="1508" w:type="dxa"/>
            <w:tcBorders>
              <w:top w:val="nil"/>
              <w:left w:val="nil"/>
              <w:bottom w:val="nil"/>
              <w:right w:val="nil"/>
            </w:tcBorders>
            <w:shd w:val="clear" w:color="auto" w:fill="auto"/>
            <w:noWrap/>
            <w:vAlign w:val="center"/>
            <w:hideMark/>
          </w:tcPr>
          <w:p w14:paraId="0166B205" w14:textId="77777777" w:rsidR="00665150" w:rsidRPr="00B84895" w:rsidRDefault="00665150" w:rsidP="00802B37">
            <w:pPr>
              <w:spacing w:after="0" w:line="240" w:lineRule="auto"/>
              <w:rPr>
                <w:rFonts w:eastAsia="Times New Roman"/>
                <w:b/>
                <w:bCs/>
                <w:color w:val="4C4747"/>
                <w:spacing w:val="0"/>
              </w:rPr>
            </w:pPr>
            <w:r w:rsidRPr="00B84895">
              <w:rPr>
                <w:rFonts w:eastAsia="Times New Roman"/>
                <w:b/>
                <w:bCs/>
                <w:color w:val="4C4747"/>
                <w:spacing w:val="0"/>
              </w:rPr>
              <w:t>Estadística:</w:t>
            </w:r>
          </w:p>
        </w:tc>
        <w:tc>
          <w:tcPr>
            <w:tcW w:w="1377" w:type="dxa"/>
            <w:tcBorders>
              <w:top w:val="nil"/>
              <w:left w:val="nil"/>
              <w:bottom w:val="nil"/>
              <w:right w:val="nil"/>
            </w:tcBorders>
            <w:shd w:val="clear" w:color="auto" w:fill="auto"/>
            <w:vAlign w:val="bottom"/>
            <w:hideMark/>
          </w:tcPr>
          <w:p w14:paraId="5BC81114" w14:textId="77777777" w:rsidR="00665150" w:rsidRPr="00B84895" w:rsidRDefault="00665150" w:rsidP="00802B37">
            <w:pPr>
              <w:spacing w:after="0" w:line="240" w:lineRule="auto"/>
              <w:rPr>
                <w:rFonts w:eastAsia="Times New Roman"/>
                <w:color w:val="4C4747"/>
                <w:spacing w:val="0"/>
              </w:rPr>
            </w:pPr>
            <w:r w:rsidRPr="00B84895">
              <w:rPr>
                <w:rFonts w:eastAsia="Times New Roman"/>
                <w:color w:val="4C4747"/>
                <w:spacing w:val="0"/>
              </w:rPr>
              <w:t>Prima y valor asegurado</w:t>
            </w:r>
          </w:p>
        </w:tc>
      </w:tr>
      <w:tr w:rsidR="00665150" w:rsidRPr="00B84895" w14:paraId="45079BC7" w14:textId="77777777" w:rsidTr="00802B37">
        <w:trPr>
          <w:trHeight w:val="315"/>
        </w:trPr>
        <w:tc>
          <w:tcPr>
            <w:tcW w:w="1033" w:type="dxa"/>
            <w:tcBorders>
              <w:top w:val="nil"/>
              <w:left w:val="nil"/>
              <w:bottom w:val="nil"/>
              <w:right w:val="nil"/>
            </w:tcBorders>
            <w:shd w:val="clear" w:color="auto" w:fill="auto"/>
            <w:noWrap/>
            <w:vAlign w:val="center"/>
            <w:hideMark/>
          </w:tcPr>
          <w:p w14:paraId="3EB38B0C" w14:textId="77777777" w:rsidR="00665150" w:rsidRPr="00B84895" w:rsidRDefault="00665150" w:rsidP="00802B37">
            <w:pPr>
              <w:spacing w:after="0" w:line="240" w:lineRule="auto"/>
              <w:rPr>
                <w:rFonts w:eastAsia="Times New Roman"/>
                <w:color w:val="4C4747"/>
                <w:spacing w:val="0"/>
              </w:rPr>
            </w:pPr>
          </w:p>
        </w:tc>
        <w:tc>
          <w:tcPr>
            <w:tcW w:w="955" w:type="dxa"/>
            <w:tcBorders>
              <w:top w:val="nil"/>
              <w:left w:val="nil"/>
              <w:bottom w:val="nil"/>
              <w:right w:val="nil"/>
            </w:tcBorders>
            <w:shd w:val="clear" w:color="auto" w:fill="auto"/>
            <w:vAlign w:val="center"/>
            <w:hideMark/>
          </w:tcPr>
          <w:p w14:paraId="08EA213B" w14:textId="77777777" w:rsidR="00665150" w:rsidRPr="00B84895" w:rsidRDefault="00665150" w:rsidP="00802B37">
            <w:pPr>
              <w:spacing w:after="0" w:line="240" w:lineRule="auto"/>
              <w:rPr>
                <w:rFonts w:eastAsia="Times New Roman"/>
                <w:color w:val="auto"/>
                <w:spacing w:val="0"/>
                <w:sz w:val="20"/>
                <w:szCs w:val="20"/>
              </w:rPr>
            </w:pPr>
          </w:p>
        </w:tc>
        <w:tc>
          <w:tcPr>
            <w:tcW w:w="1169" w:type="dxa"/>
            <w:tcBorders>
              <w:top w:val="nil"/>
              <w:left w:val="nil"/>
              <w:bottom w:val="nil"/>
              <w:right w:val="nil"/>
            </w:tcBorders>
            <w:shd w:val="clear" w:color="auto" w:fill="auto"/>
            <w:vAlign w:val="center"/>
            <w:hideMark/>
          </w:tcPr>
          <w:p w14:paraId="19098E0E" w14:textId="77777777" w:rsidR="00665150" w:rsidRPr="00B84895" w:rsidRDefault="00665150" w:rsidP="00802B37">
            <w:pPr>
              <w:spacing w:after="0" w:line="240" w:lineRule="auto"/>
              <w:jc w:val="center"/>
              <w:rPr>
                <w:rFonts w:eastAsia="Times New Roman"/>
                <w:color w:val="auto"/>
                <w:spacing w:val="0"/>
                <w:sz w:val="20"/>
                <w:szCs w:val="20"/>
              </w:rPr>
            </w:pPr>
          </w:p>
        </w:tc>
        <w:tc>
          <w:tcPr>
            <w:tcW w:w="1508" w:type="dxa"/>
            <w:tcBorders>
              <w:top w:val="nil"/>
              <w:left w:val="nil"/>
              <w:bottom w:val="nil"/>
              <w:right w:val="nil"/>
            </w:tcBorders>
            <w:shd w:val="clear" w:color="auto" w:fill="auto"/>
            <w:noWrap/>
            <w:vAlign w:val="center"/>
            <w:hideMark/>
          </w:tcPr>
          <w:p w14:paraId="1E9B7CB7" w14:textId="77777777" w:rsidR="00665150" w:rsidRPr="00B84895" w:rsidRDefault="00665150" w:rsidP="00802B37">
            <w:pPr>
              <w:spacing w:after="0" w:line="240" w:lineRule="auto"/>
              <w:jc w:val="center"/>
              <w:rPr>
                <w:rFonts w:eastAsia="Times New Roman"/>
                <w:color w:val="auto"/>
                <w:spacing w:val="0"/>
                <w:sz w:val="20"/>
                <w:szCs w:val="20"/>
              </w:rPr>
            </w:pPr>
          </w:p>
        </w:tc>
        <w:tc>
          <w:tcPr>
            <w:tcW w:w="1377" w:type="dxa"/>
            <w:tcBorders>
              <w:top w:val="nil"/>
              <w:left w:val="nil"/>
              <w:bottom w:val="nil"/>
              <w:right w:val="nil"/>
            </w:tcBorders>
            <w:shd w:val="clear" w:color="auto" w:fill="auto"/>
            <w:vAlign w:val="bottom"/>
            <w:hideMark/>
          </w:tcPr>
          <w:p w14:paraId="4E0C32D9" w14:textId="77777777" w:rsidR="00665150" w:rsidRPr="00B84895" w:rsidRDefault="00665150" w:rsidP="00802B37">
            <w:pPr>
              <w:spacing w:after="0" w:line="240" w:lineRule="auto"/>
              <w:rPr>
                <w:rFonts w:eastAsia="Times New Roman"/>
                <w:color w:val="auto"/>
                <w:spacing w:val="0"/>
                <w:sz w:val="20"/>
                <w:szCs w:val="20"/>
              </w:rPr>
            </w:pPr>
          </w:p>
        </w:tc>
      </w:tr>
      <w:tr w:rsidR="00665150" w:rsidRPr="00B84895" w14:paraId="33A2886E" w14:textId="77777777" w:rsidTr="00802B37">
        <w:trPr>
          <w:trHeight w:val="945"/>
        </w:trPr>
        <w:tc>
          <w:tcPr>
            <w:tcW w:w="103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FEFFF2D"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Provincia</w:t>
            </w:r>
          </w:p>
        </w:tc>
        <w:tc>
          <w:tcPr>
            <w:tcW w:w="955" w:type="dxa"/>
            <w:tcBorders>
              <w:top w:val="single" w:sz="4" w:space="0" w:color="auto"/>
              <w:left w:val="nil"/>
              <w:bottom w:val="single" w:sz="4" w:space="0" w:color="auto"/>
              <w:right w:val="single" w:sz="4" w:space="0" w:color="auto"/>
            </w:tcBorders>
            <w:shd w:val="clear" w:color="000000" w:fill="002060"/>
            <w:noWrap/>
            <w:vAlign w:val="center"/>
            <w:hideMark/>
          </w:tcPr>
          <w:p w14:paraId="451D520A"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Rubros</w:t>
            </w:r>
          </w:p>
        </w:tc>
        <w:tc>
          <w:tcPr>
            <w:tcW w:w="1169" w:type="dxa"/>
            <w:tcBorders>
              <w:top w:val="single" w:sz="4" w:space="0" w:color="auto"/>
              <w:left w:val="nil"/>
              <w:bottom w:val="single" w:sz="4" w:space="0" w:color="auto"/>
              <w:right w:val="single" w:sz="4" w:space="0" w:color="auto"/>
            </w:tcBorders>
            <w:shd w:val="clear" w:color="000000" w:fill="002060"/>
            <w:vAlign w:val="center"/>
            <w:hideMark/>
          </w:tcPr>
          <w:p w14:paraId="10E12AAB"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Pólizas Facturadas Tareas</w:t>
            </w:r>
          </w:p>
        </w:tc>
        <w:tc>
          <w:tcPr>
            <w:tcW w:w="1508" w:type="dxa"/>
            <w:tcBorders>
              <w:top w:val="single" w:sz="4" w:space="0" w:color="auto"/>
              <w:left w:val="nil"/>
              <w:bottom w:val="single" w:sz="4" w:space="0" w:color="auto"/>
              <w:right w:val="single" w:sz="4" w:space="0" w:color="auto"/>
            </w:tcBorders>
            <w:shd w:val="clear" w:color="000000" w:fill="002060"/>
            <w:vAlign w:val="center"/>
            <w:hideMark/>
          </w:tcPr>
          <w:p w14:paraId="292E9E37"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Valor Total prima, (100%) en RD$</w:t>
            </w:r>
          </w:p>
        </w:tc>
        <w:tc>
          <w:tcPr>
            <w:tcW w:w="1377" w:type="dxa"/>
            <w:tcBorders>
              <w:top w:val="single" w:sz="4" w:space="0" w:color="auto"/>
              <w:left w:val="nil"/>
              <w:bottom w:val="single" w:sz="4" w:space="0" w:color="auto"/>
              <w:right w:val="single" w:sz="4" w:space="0" w:color="auto"/>
            </w:tcBorders>
            <w:shd w:val="clear" w:color="000000" w:fill="002060"/>
            <w:vAlign w:val="center"/>
            <w:hideMark/>
          </w:tcPr>
          <w:p w14:paraId="7C787161" w14:textId="77777777" w:rsidR="00665150" w:rsidRPr="00B84895" w:rsidRDefault="00665150" w:rsidP="00802B37">
            <w:pPr>
              <w:spacing w:after="0" w:line="240" w:lineRule="auto"/>
              <w:jc w:val="center"/>
              <w:rPr>
                <w:rFonts w:eastAsia="Times New Roman"/>
                <w:b/>
                <w:bCs/>
                <w:color w:val="FFFFFF"/>
                <w:spacing w:val="0"/>
              </w:rPr>
            </w:pPr>
            <w:r w:rsidRPr="00B84895">
              <w:rPr>
                <w:rFonts w:eastAsia="Times New Roman"/>
                <w:b/>
                <w:bCs/>
                <w:color w:val="FFFFFF"/>
                <w:spacing w:val="0"/>
              </w:rPr>
              <w:t>Valor Asegurado, en RD$</w:t>
            </w:r>
          </w:p>
        </w:tc>
      </w:tr>
      <w:tr w:rsidR="00665150" w:rsidRPr="00B84895" w14:paraId="2414CCE1" w14:textId="77777777" w:rsidTr="00802B37">
        <w:trPr>
          <w:trHeight w:val="30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7D58B6E7" w14:textId="77777777" w:rsidR="00665150" w:rsidRPr="00B84895" w:rsidRDefault="00665150" w:rsidP="00802B37">
            <w:pPr>
              <w:spacing w:after="0" w:line="240" w:lineRule="auto"/>
              <w:jc w:val="center"/>
              <w:rPr>
                <w:rFonts w:eastAsia="Times New Roman"/>
                <w:color w:val="404040"/>
                <w:spacing w:val="0"/>
              </w:rPr>
            </w:pPr>
            <w:r w:rsidRPr="00B84895">
              <w:rPr>
                <w:rFonts w:eastAsia="Times New Roman"/>
                <w:color w:val="404040"/>
                <w:spacing w:val="0"/>
              </w:rPr>
              <w:t>Santiago Rodríguez</w:t>
            </w:r>
          </w:p>
        </w:tc>
        <w:tc>
          <w:tcPr>
            <w:tcW w:w="955" w:type="dxa"/>
            <w:tcBorders>
              <w:top w:val="nil"/>
              <w:left w:val="nil"/>
              <w:bottom w:val="single" w:sz="4" w:space="0" w:color="auto"/>
              <w:right w:val="single" w:sz="4" w:space="0" w:color="auto"/>
            </w:tcBorders>
            <w:shd w:val="clear" w:color="auto" w:fill="auto"/>
            <w:noWrap/>
            <w:vAlign w:val="bottom"/>
            <w:hideMark/>
          </w:tcPr>
          <w:p w14:paraId="4F6DBF0B" w14:textId="77777777" w:rsidR="00665150" w:rsidRPr="00B84895" w:rsidRDefault="00665150" w:rsidP="00802B37">
            <w:pPr>
              <w:spacing w:after="0" w:line="240" w:lineRule="auto"/>
              <w:jc w:val="center"/>
              <w:rPr>
                <w:rFonts w:eastAsia="Times New Roman"/>
                <w:color w:val="404040"/>
                <w:spacing w:val="0"/>
              </w:rPr>
            </w:pPr>
            <w:r w:rsidRPr="00B84895">
              <w:rPr>
                <w:rFonts w:eastAsia="Times New Roman"/>
                <w:color w:val="404040"/>
                <w:spacing w:val="0"/>
              </w:rPr>
              <w:t>Bovino</w:t>
            </w:r>
          </w:p>
        </w:tc>
        <w:tc>
          <w:tcPr>
            <w:tcW w:w="1169" w:type="dxa"/>
            <w:tcBorders>
              <w:top w:val="nil"/>
              <w:left w:val="nil"/>
              <w:bottom w:val="single" w:sz="4" w:space="0" w:color="auto"/>
              <w:right w:val="single" w:sz="4" w:space="0" w:color="auto"/>
            </w:tcBorders>
            <w:shd w:val="clear" w:color="auto" w:fill="auto"/>
            <w:hideMark/>
          </w:tcPr>
          <w:p w14:paraId="4046DE0A"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133</w:t>
            </w:r>
          </w:p>
        </w:tc>
        <w:tc>
          <w:tcPr>
            <w:tcW w:w="1508" w:type="dxa"/>
            <w:tcBorders>
              <w:top w:val="nil"/>
              <w:left w:val="nil"/>
              <w:bottom w:val="single" w:sz="4" w:space="0" w:color="auto"/>
              <w:right w:val="single" w:sz="4" w:space="0" w:color="auto"/>
            </w:tcBorders>
            <w:shd w:val="clear" w:color="auto" w:fill="auto"/>
            <w:vAlign w:val="center"/>
            <w:hideMark/>
          </w:tcPr>
          <w:p w14:paraId="79C105B0"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3,340,423</w:t>
            </w:r>
          </w:p>
        </w:tc>
        <w:tc>
          <w:tcPr>
            <w:tcW w:w="1377" w:type="dxa"/>
            <w:tcBorders>
              <w:top w:val="nil"/>
              <w:left w:val="nil"/>
              <w:bottom w:val="single" w:sz="4" w:space="0" w:color="auto"/>
              <w:right w:val="single" w:sz="4" w:space="0" w:color="auto"/>
            </w:tcBorders>
            <w:shd w:val="clear" w:color="auto" w:fill="auto"/>
            <w:vAlign w:val="center"/>
            <w:hideMark/>
          </w:tcPr>
          <w:p w14:paraId="7D042BE4"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77,990,965</w:t>
            </w:r>
          </w:p>
        </w:tc>
      </w:tr>
      <w:tr w:rsidR="00665150" w:rsidRPr="00B84895" w14:paraId="79A40BE0" w14:textId="77777777" w:rsidTr="00802B37">
        <w:trPr>
          <w:trHeight w:val="300"/>
        </w:trPr>
        <w:tc>
          <w:tcPr>
            <w:tcW w:w="1033" w:type="dxa"/>
            <w:vMerge/>
            <w:tcBorders>
              <w:top w:val="nil"/>
              <w:left w:val="single" w:sz="4" w:space="0" w:color="auto"/>
              <w:bottom w:val="single" w:sz="4" w:space="0" w:color="auto"/>
              <w:right w:val="single" w:sz="4" w:space="0" w:color="auto"/>
            </w:tcBorders>
            <w:vAlign w:val="center"/>
            <w:hideMark/>
          </w:tcPr>
          <w:p w14:paraId="4D04A1BD" w14:textId="77777777" w:rsidR="00665150" w:rsidRPr="00B84895" w:rsidRDefault="00665150" w:rsidP="00802B37">
            <w:pPr>
              <w:spacing w:after="0" w:line="240" w:lineRule="auto"/>
              <w:rPr>
                <w:rFonts w:eastAsia="Times New Roman"/>
                <w:color w:val="404040"/>
                <w:spacing w:val="0"/>
              </w:rPr>
            </w:pPr>
          </w:p>
        </w:tc>
        <w:tc>
          <w:tcPr>
            <w:tcW w:w="955" w:type="dxa"/>
            <w:tcBorders>
              <w:top w:val="nil"/>
              <w:left w:val="nil"/>
              <w:bottom w:val="single" w:sz="4" w:space="0" w:color="auto"/>
              <w:right w:val="single" w:sz="4" w:space="0" w:color="auto"/>
            </w:tcBorders>
            <w:shd w:val="clear" w:color="auto" w:fill="auto"/>
            <w:noWrap/>
            <w:vAlign w:val="bottom"/>
            <w:hideMark/>
          </w:tcPr>
          <w:p w14:paraId="45BDACDF" w14:textId="77777777" w:rsidR="00665150" w:rsidRPr="00B84895" w:rsidRDefault="00665150" w:rsidP="00802B37">
            <w:pPr>
              <w:spacing w:after="0" w:line="240" w:lineRule="auto"/>
              <w:jc w:val="center"/>
              <w:rPr>
                <w:rFonts w:eastAsia="Times New Roman"/>
                <w:color w:val="404040"/>
                <w:spacing w:val="0"/>
              </w:rPr>
            </w:pPr>
            <w:r w:rsidRPr="00B84895">
              <w:rPr>
                <w:rFonts w:eastAsia="Times New Roman"/>
                <w:color w:val="404040"/>
                <w:spacing w:val="0"/>
              </w:rPr>
              <w:t>Avícola</w:t>
            </w:r>
          </w:p>
        </w:tc>
        <w:tc>
          <w:tcPr>
            <w:tcW w:w="1169" w:type="dxa"/>
            <w:tcBorders>
              <w:top w:val="nil"/>
              <w:left w:val="nil"/>
              <w:bottom w:val="single" w:sz="4" w:space="0" w:color="auto"/>
              <w:right w:val="single" w:sz="4" w:space="0" w:color="auto"/>
            </w:tcBorders>
            <w:shd w:val="clear" w:color="auto" w:fill="auto"/>
            <w:hideMark/>
          </w:tcPr>
          <w:p w14:paraId="189DBF5B"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2</w:t>
            </w:r>
          </w:p>
        </w:tc>
        <w:tc>
          <w:tcPr>
            <w:tcW w:w="1508" w:type="dxa"/>
            <w:tcBorders>
              <w:top w:val="nil"/>
              <w:left w:val="nil"/>
              <w:bottom w:val="single" w:sz="4" w:space="0" w:color="auto"/>
              <w:right w:val="single" w:sz="4" w:space="0" w:color="auto"/>
            </w:tcBorders>
            <w:shd w:val="clear" w:color="auto" w:fill="auto"/>
            <w:vAlign w:val="center"/>
            <w:hideMark/>
          </w:tcPr>
          <w:p w14:paraId="76C2BF73"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47,250</w:t>
            </w:r>
          </w:p>
        </w:tc>
        <w:tc>
          <w:tcPr>
            <w:tcW w:w="1377" w:type="dxa"/>
            <w:tcBorders>
              <w:top w:val="nil"/>
              <w:left w:val="nil"/>
              <w:bottom w:val="single" w:sz="4" w:space="0" w:color="auto"/>
              <w:right w:val="single" w:sz="4" w:space="0" w:color="auto"/>
            </w:tcBorders>
            <w:shd w:val="clear" w:color="auto" w:fill="auto"/>
            <w:vAlign w:val="center"/>
            <w:hideMark/>
          </w:tcPr>
          <w:p w14:paraId="2837A43A" w14:textId="77777777" w:rsidR="00665150" w:rsidRPr="00B84895" w:rsidRDefault="00665150" w:rsidP="00802B37">
            <w:pPr>
              <w:spacing w:after="0" w:line="240" w:lineRule="auto"/>
              <w:jc w:val="center"/>
              <w:rPr>
                <w:rFonts w:eastAsia="Times New Roman"/>
                <w:color w:val="4C4747"/>
                <w:spacing w:val="0"/>
              </w:rPr>
            </w:pPr>
            <w:r w:rsidRPr="00B84895">
              <w:rPr>
                <w:rFonts w:eastAsia="Times New Roman"/>
                <w:color w:val="4C4747"/>
                <w:spacing w:val="0"/>
              </w:rPr>
              <w:t>1,500,003</w:t>
            </w:r>
          </w:p>
        </w:tc>
      </w:tr>
      <w:tr w:rsidR="00665150" w:rsidRPr="00B84895" w14:paraId="026DB5C5" w14:textId="77777777" w:rsidTr="00802B37">
        <w:trPr>
          <w:trHeight w:val="300"/>
        </w:trPr>
        <w:tc>
          <w:tcPr>
            <w:tcW w:w="1033" w:type="dxa"/>
            <w:vMerge/>
            <w:tcBorders>
              <w:top w:val="nil"/>
              <w:left w:val="single" w:sz="4" w:space="0" w:color="auto"/>
              <w:bottom w:val="single" w:sz="4" w:space="0" w:color="auto"/>
              <w:right w:val="single" w:sz="4" w:space="0" w:color="auto"/>
            </w:tcBorders>
            <w:vAlign w:val="center"/>
            <w:hideMark/>
          </w:tcPr>
          <w:p w14:paraId="2568832B" w14:textId="77777777" w:rsidR="00665150" w:rsidRPr="00B84895" w:rsidRDefault="00665150" w:rsidP="00802B37">
            <w:pPr>
              <w:spacing w:after="0" w:line="240" w:lineRule="auto"/>
              <w:rPr>
                <w:rFonts w:eastAsia="Times New Roman"/>
                <w:color w:val="404040"/>
                <w:spacing w:val="0"/>
              </w:rPr>
            </w:pPr>
          </w:p>
        </w:tc>
        <w:tc>
          <w:tcPr>
            <w:tcW w:w="955" w:type="dxa"/>
            <w:tcBorders>
              <w:top w:val="nil"/>
              <w:left w:val="nil"/>
              <w:bottom w:val="single" w:sz="4" w:space="0" w:color="auto"/>
              <w:right w:val="single" w:sz="4" w:space="0" w:color="auto"/>
            </w:tcBorders>
            <w:shd w:val="clear" w:color="auto" w:fill="auto"/>
            <w:noWrap/>
            <w:vAlign w:val="bottom"/>
            <w:hideMark/>
          </w:tcPr>
          <w:p w14:paraId="357CC696"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Sub - Total</w:t>
            </w:r>
          </w:p>
        </w:tc>
        <w:tc>
          <w:tcPr>
            <w:tcW w:w="1169" w:type="dxa"/>
            <w:tcBorders>
              <w:top w:val="nil"/>
              <w:left w:val="nil"/>
              <w:bottom w:val="single" w:sz="4" w:space="0" w:color="auto"/>
              <w:right w:val="single" w:sz="4" w:space="0" w:color="auto"/>
            </w:tcBorders>
            <w:shd w:val="clear" w:color="auto" w:fill="auto"/>
            <w:hideMark/>
          </w:tcPr>
          <w:p w14:paraId="0EDB4AA7"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135</w:t>
            </w:r>
          </w:p>
        </w:tc>
        <w:tc>
          <w:tcPr>
            <w:tcW w:w="1508" w:type="dxa"/>
            <w:tcBorders>
              <w:top w:val="nil"/>
              <w:left w:val="nil"/>
              <w:bottom w:val="single" w:sz="4" w:space="0" w:color="auto"/>
              <w:right w:val="single" w:sz="4" w:space="0" w:color="auto"/>
            </w:tcBorders>
            <w:shd w:val="clear" w:color="auto" w:fill="auto"/>
            <w:vAlign w:val="center"/>
            <w:hideMark/>
          </w:tcPr>
          <w:p w14:paraId="0DCB9A33"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3,387,673</w:t>
            </w:r>
          </w:p>
        </w:tc>
        <w:tc>
          <w:tcPr>
            <w:tcW w:w="1377" w:type="dxa"/>
            <w:tcBorders>
              <w:top w:val="nil"/>
              <w:left w:val="nil"/>
              <w:bottom w:val="single" w:sz="4" w:space="0" w:color="auto"/>
              <w:right w:val="single" w:sz="4" w:space="0" w:color="auto"/>
            </w:tcBorders>
            <w:shd w:val="clear" w:color="auto" w:fill="auto"/>
            <w:vAlign w:val="center"/>
            <w:hideMark/>
          </w:tcPr>
          <w:p w14:paraId="56E74C7A"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79,490,968</w:t>
            </w:r>
          </w:p>
        </w:tc>
      </w:tr>
      <w:tr w:rsidR="00665150" w:rsidRPr="00B84895" w14:paraId="25C90734" w14:textId="77777777" w:rsidTr="00802B37">
        <w:trPr>
          <w:trHeight w:val="300"/>
        </w:trPr>
        <w:tc>
          <w:tcPr>
            <w:tcW w:w="1033" w:type="dxa"/>
            <w:vMerge/>
            <w:tcBorders>
              <w:top w:val="nil"/>
              <w:left w:val="single" w:sz="4" w:space="0" w:color="auto"/>
              <w:bottom w:val="single" w:sz="4" w:space="0" w:color="auto"/>
              <w:right w:val="single" w:sz="4" w:space="0" w:color="auto"/>
            </w:tcBorders>
            <w:vAlign w:val="center"/>
            <w:hideMark/>
          </w:tcPr>
          <w:p w14:paraId="45E30B0D" w14:textId="77777777" w:rsidR="00665150" w:rsidRPr="00B84895" w:rsidRDefault="00665150" w:rsidP="00802B37">
            <w:pPr>
              <w:spacing w:after="0" w:line="240" w:lineRule="auto"/>
              <w:rPr>
                <w:rFonts w:eastAsia="Times New Roman"/>
                <w:color w:val="404040"/>
                <w:spacing w:val="0"/>
              </w:rPr>
            </w:pPr>
          </w:p>
        </w:tc>
        <w:tc>
          <w:tcPr>
            <w:tcW w:w="955" w:type="dxa"/>
            <w:tcBorders>
              <w:top w:val="nil"/>
              <w:left w:val="nil"/>
              <w:bottom w:val="single" w:sz="4" w:space="0" w:color="auto"/>
              <w:right w:val="single" w:sz="4" w:space="0" w:color="auto"/>
            </w:tcBorders>
            <w:shd w:val="clear" w:color="auto" w:fill="auto"/>
            <w:noWrap/>
            <w:vAlign w:val="center"/>
            <w:hideMark/>
          </w:tcPr>
          <w:p w14:paraId="322BCC51"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Otros Rubros</w:t>
            </w:r>
          </w:p>
        </w:tc>
        <w:tc>
          <w:tcPr>
            <w:tcW w:w="1169" w:type="dxa"/>
            <w:tcBorders>
              <w:top w:val="nil"/>
              <w:left w:val="nil"/>
              <w:bottom w:val="single" w:sz="4" w:space="0" w:color="auto"/>
              <w:right w:val="single" w:sz="4" w:space="0" w:color="auto"/>
            </w:tcBorders>
            <w:shd w:val="clear" w:color="auto" w:fill="auto"/>
            <w:vAlign w:val="center"/>
            <w:hideMark/>
          </w:tcPr>
          <w:p w14:paraId="5549FAB1"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1,562</w:t>
            </w:r>
          </w:p>
        </w:tc>
        <w:tc>
          <w:tcPr>
            <w:tcW w:w="1508" w:type="dxa"/>
            <w:tcBorders>
              <w:top w:val="nil"/>
              <w:left w:val="nil"/>
              <w:bottom w:val="single" w:sz="4" w:space="0" w:color="auto"/>
              <w:right w:val="single" w:sz="4" w:space="0" w:color="auto"/>
            </w:tcBorders>
            <w:shd w:val="clear" w:color="auto" w:fill="auto"/>
            <w:vAlign w:val="center"/>
            <w:hideMark/>
          </w:tcPr>
          <w:p w14:paraId="12234C25"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38,400,709</w:t>
            </w:r>
          </w:p>
        </w:tc>
        <w:tc>
          <w:tcPr>
            <w:tcW w:w="1377" w:type="dxa"/>
            <w:tcBorders>
              <w:top w:val="nil"/>
              <w:left w:val="nil"/>
              <w:bottom w:val="single" w:sz="4" w:space="0" w:color="auto"/>
              <w:right w:val="single" w:sz="4" w:space="0" w:color="auto"/>
            </w:tcBorders>
            <w:shd w:val="clear" w:color="auto" w:fill="auto"/>
            <w:vAlign w:val="center"/>
            <w:hideMark/>
          </w:tcPr>
          <w:p w14:paraId="6F2CD3DF"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996,146,728</w:t>
            </w:r>
          </w:p>
        </w:tc>
      </w:tr>
      <w:tr w:rsidR="00665150" w:rsidRPr="00B84895" w14:paraId="58EB28E9" w14:textId="77777777" w:rsidTr="00802B37">
        <w:trPr>
          <w:trHeight w:val="315"/>
        </w:trPr>
        <w:tc>
          <w:tcPr>
            <w:tcW w:w="1033" w:type="dxa"/>
            <w:vMerge/>
            <w:tcBorders>
              <w:top w:val="nil"/>
              <w:left w:val="single" w:sz="4" w:space="0" w:color="auto"/>
              <w:bottom w:val="single" w:sz="4" w:space="0" w:color="auto"/>
              <w:right w:val="single" w:sz="4" w:space="0" w:color="auto"/>
            </w:tcBorders>
            <w:vAlign w:val="center"/>
            <w:hideMark/>
          </w:tcPr>
          <w:p w14:paraId="2C260CAA" w14:textId="77777777" w:rsidR="00665150" w:rsidRPr="00B84895" w:rsidRDefault="00665150" w:rsidP="00802B37">
            <w:pPr>
              <w:spacing w:after="0" w:line="240" w:lineRule="auto"/>
              <w:rPr>
                <w:rFonts w:eastAsia="Times New Roman"/>
                <w:color w:val="404040"/>
                <w:spacing w:val="0"/>
              </w:rPr>
            </w:pPr>
          </w:p>
        </w:tc>
        <w:tc>
          <w:tcPr>
            <w:tcW w:w="955" w:type="dxa"/>
            <w:tcBorders>
              <w:top w:val="nil"/>
              <w:left w:val="nil"/>
              <w:bottom w:val="single" w:sz="4" w:space="0" w:color="auto"/>
              <w:right w:val="single" w:sz="4" w:space="0" w:color="auto"/>
            </w:tcBorders>
            <w:shd w:val="clear" w:color="auto" w:fill="auto"/>
            <w:noWrap/>
            <w:vAlign w:val="center"/>
            <w:hideMark/>
          </w:tcPr>
          <w:p w14:paraId="4AC0A721"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 xml:space="preserve">Total </w:t>
            </w:r>
          </w:p>
        </w:tc>
        <w:tc>
          <w:tcPr>
            <w:tcW w:w="1169" w:type="dxa"/>
            <w:tcBorders>
              <w:top w:val="nil"/>
              <w:left w:val="nil"/>
              <w:bottom w:val="single" w:sz="4" w:space="0" w:color="auto"/>
              <w:right w:val="single" w:sz="4" w:space="0" w:color="auto"/>
            </w:tcBorders>
            <w:shd w:val="clear" w:color="auto" w:fill="auto"/>
            <w:hideMark/>
          </w:tcPr>
          <w:p w14:paraId="5BD880DE"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1,697</w:t>
            </w:r>
          </w:p>
        </w:tc>
        <w:tc>
          <w:tcPr>
            <w:tcW w:w="1508" w:type="dxa"/>
            <w:tcBorders>
              <w:top w:val="nil"/>
              <w:left w:val="nil"/>
              <w:bottom w:val="single" w:sz="4" w:space="0" w:color="auto"/>
              <w:right w:val="single" w:sz="4" w:space="0" w:color="auto"/>
            </w:tcBorders>
            <w:shd w:val="clear" w:color="auto" w:fill="auto"/>
            <w:vAlign w:val="center"/>
            <w:hideMark/>
          </w:tcPr>
          <w:p w14:paraId="1BD4A35C"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41,788,383</w:t>
            </w:r>
          </w:p>
        </w:tc>
        <w:tc>
          <w:tcPr>
            <w:tcW w:w="1377" w:type="dxa"/>
            <w:tcBorders>
              <w:top w:val="nil"/>
              <w:left w:val="nil"/>
              <w:bottom w:val="single" w:sz="4" w:space="0" w:color="auto"/>
              <w:right w:val="single" w:sz="4" w:space="0" w:color="auto"/>
            </w:tcBorders>
            <w:shd w:val="clear" w:color="auto" w:fill="auto"/>
            <w:vAlign w:val="center"/>
            <w:hideMark/>
          </w:tcPr>
          <w:p w14:paraId="478BCAAD" w14:textId="77777777" w:rsidR="00665150" w:rsidRPr="00B84895" w:rsidRDefault="00665150" w:rsidP="00802B37">
            <w:pPr>
              <w:spacing w:after="0" w:line="240" w:lineRule="auto"/>
              <w:jc w:val="center"/>
              <w:rPr>
                <w:rFonts w:eastAsia="Times New Roman"/>
                <w:b/>
                <w:bCs/>
                <w:color w:val="4C4747"/>
                <w:spacing w:val="0"/>
              </w:rPr>
            </w:pPr>
            <w:r w:rsidRPr="00B84895">
              <w:rPr>
                <w:rFonts w:eastAsia="Times New Roman"/>
                <w:b/>
                <w:bCs/>
                <w:color w:val="4C4747"/>
                <w:spacing w:val="0"/>
              </w:rPr>
              <w:t>1,075,637,696</w:t>
            </w:r>
          </w:p>
        </w:tc>
      </w:tr>
    </w:tbl>
    <w:p w14:paraId="508D5938" w14:textId="77777777" w:rsidR="00665150" w:rsidRDefault="00665150" w:rsidP="00665150">
      <w:pPr>
        <w:rPr>
          <w:rFonts w:eastAsia="Calibri"/>
          <w:color w:val="4C4747"/>
          <w:lang w:val="es-ES"/>
        </w:rPr>
      </w:pPr>
    </w:p>
    <w:p w14:paraId="59A4ACBB" w14:textId="4C297FF4" w:rsidR="00665150" w:rsidRDefault="00665150" w:rsidP="00665150">
      <w:pPr>
        <w:rPr>
          <w:rFonts w:eastAsia="Calibri"/>
          <w:color w:val="4C4747"/>
          <w:lang w:val="es-ES"/>
        </w:rPr>
      </w:pPr>
      <w:r>
        <w:rPr>
          <w:noProof/>
          <w:lang w:val="en-US"/>
        </w:rPr>
        <w:drawing>
          <wp:inline distT="0" distB="0" distL="0" distR="0" wp14:anchorId="13862427" wp14:editId="45790A12">
            <wp:extent cx="2076450" cy="1390650"/>
            <wp:effectExtent l="0" t="0" r="0" b="0"/>
            <wp:docPr id="126" name="Gráfico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Pr>
          <w:lang w:val="en-US"/>
        </w:rPr>
        <w:t xml:space="preserve"> </w:t>
      </w:r>
      <w:r w:rsidR="004B4570">
        <w:rPr>
          <w:lang w:val="en-US"/>
        </w:rPr>
        <w:t xml:space="preserve">     </w:t>
      </w:r>
      <w:r>
        <w:rPr>
          <w:lang w:val="en-US"/>
        </w:rPr>
        <w:t xml:space="preserve"> </w:t>
      </w:r>
      <w:r>
        <w:rPr>
          <w:noProof/>
          <w:lang w:val="en-US"/>
        </w:rPr>
        <w:drawing>
          <wp:inline distT="0" distB="0" distL="0" distR="0" wp14:anchorId="6995982E" wp14:editId="58E62163">
            <wp:extent cx="2057400" cy="1352550"/>
            <wp:effectExtent l="0" t="0" r="0" b="19050"/>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1D8377A6"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791DC7E" w14:textId="77777777" w:rsidR="00665150" w:rsidRDefault="00665150" w:rsidP="00665150">
      <w:pPr>
        <w:rPr>
          <w:rFonts w:eastAsia="Calibri"/>
          <w:color w:val="4C4747"/>
          <w:lang w:val="es-ES"/>
        </w:rPr>
      </w:pPr>
    </w:p>
    <w:tbl>
      <w:tblPr>
        <w:tblW w:w="6275" w:type="dxa"/>
        <w:tblLook w:val="04A0" w:firstRow="1" w:lastRow="0" w:firstColumn="1" w:lastColumn="0" w:noHBand="0" w:noVBand="1"/>
      </w:tblPr>
      <w:tblGrid>
        <w:gridCol w:w="1203"/>
        <w:gridCol w:w="1200"/>
        <w:gridCol w:w="1376"/>
        <w:gridCol w:w="1513"/>
        <w:gridCol w:w="1596"/>
      </w:tblGrid>
      <w:tr w:rsidR="00665150" w:rsidRPr="0006531C" w14:paraId="408741E6" w14:textId="77777777" w:rsidTr="00802B37">
        <w:trPr>
          <w:trHeight w:val="377"/>
        </w:trPr>
        <w:tc>
          <w:tcPr>
            <w:tcW w:w="6275" w:type="dxa"/>
            <w:gridSpan w:val="5"/>
            <w:tcBorders>
              <w:top w:val="nil"/>
              <w:left w:val="nil"/>
              <w:bottom w:val="nil"/>
              <w:right w:val="nil"/>
            </w:tcBorders>
            <w:shd w:val="clear" w:color="auto" w:fill="auto"/>
            <w:noWrap/>
            <w:vAlign w:val="bottom"/>
            <w:hideMark/>
          </w:tcPr>
          <w:p w14:paraId="11C4A8AA" w14:textId="6D82A603" w:rsidR="00665150" w:rsidRPr="0006531C"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665150" w:rsidRPr="0006531C">
              <w:rPr>
                <w:rFonts w:eastAsia="Times New Roman"/>
                <w:b/>
                <w:bCs/>
                <w:color w:val="4C4747"/>
                <w:spacing w:val="0"/>
                <w:sz w:val="28"/>
                <w:szCs w:val="28"/>
              </w:rPr>
              <w:t>Reporte de pólizas pecuarias suscritas</w:t>
            </w:r>
          </w:p>
        </w:tc>
      </w:tr>
      <w:tr w:rsidR="00665150" w:rsidRPr="0006531C" w14:paraId="10994DA9" w14:textId="77777777" w:rsidTr="00802B37">
        <w:trPr>
          <w:trHeight w:val="226"/>
        </w:trPr>
        <w:tc>
          <w:tcPr>
            <w:tcW w:w="1026" w:type="dxa"/>
            <w:tcBorders>
              <w:top w:val="nil"/>
              <w:left w:val="nil"/>
              <w:bottom w:val="nil"/>
              <w:right w:val="nil"/>
            </w:tcBorders>
            <w:shd w:val="clear" w:color="auto" w:fill="auto"/>
            <w:noWrap/>
            <w:vAlign w:val="bottom"/>
            <w:hideMark/>
          </w:tcPr>
          <w:p w14:paraId="1FF7DA9D" w14:textId="77777777" w:rsidR="00665150" w:rsidRPr="0006531C" w:rsidRDefault="00665150" w:rsidP="00802B37">
            <w:pPr>
              <w:spacing w:after="0" w:line="240" w:lineRule="auto"/>
              <w:jc w:val="center"/>
              <w:rPr>
                <w:rFonts w:eastAsia="Times New Roman"/>
                <w:b/>
                <w:bCs/>
                <w:color w:val="4C4747"/>
                <w:spacing w:val="0"/>
                <w:sz w:val="28"/>
                <w:szCs w:val="28"/>
              </w:rPr>
            </w:pPr>
          </w:p>
        </w:tc>
        <w:tc>
          <w:tcPr>
            <w:tcW w:w="1200" w:type="dxa"/>
            <w:tcBorders>
              <w:top w:val="nil"/>
              <w:left w:val="nil"/>
              <w:bottom w:val="nil"/>
              <w:right w:val="nil"/>
            </w:tcBorders>
            <w:shd w:val="clear" w:color="auto" w:fill="auto"/>
            <w:noWrap/>
            <w:vAlign w:val="bottom"/>
            <w:hideMark/>
          </w:tcPr>
          <w:p w14:paraId="028A8C82" w14:textId="77777777" w:rsidR="00665150" w:rsidRPr="0006531C" w:rsidRDefault="00665150" w:rsidP="00802B37">
            <w:pPr>
              <w:spacing w:after="0" w:line="240" w:lineRule="auto"/>
              <w:jc w:val="center"/>
              <w:rPr>
                <w:rFonts w:eastAsia="Times New Roman"/>
                <w:color w:val="auto"/>
                <w:spacing w:val="0"/>
                <w:sz w:val="20"/>
                <w:szCs w:val="20"/>
              </w:rPr>
            </w:pPr>
          </w:p>
        </w:tc>
        <w:tc>
          <w:tcPr>
            <w:tcW w:w="1173" w:type="dxa"/>
            <w:tcBorders>
              <w:top w:val="nil"/>
              <w:left w:val="nil"/>
              <w:bottom w:val="nil"/>
              <w:right w:val="nil"/>
            </w:tcBorders>
            <w:shd w:val="clear" w:color="auto" w:fill="auto"/>
            <w:noWrap/>
            <w:vAlign w:val="bottom"/>
            <w:hideMark/>
          </w:tcPr>
          <w:p w14:paraId="183D180B" w14:textId="77777777" w:rsidR="00665150" w:rsidRPr="0006531C" w:rsidRDefault="00665150" w:rsidP="00802B37">
            <w:pPr>
              <w:spacing w:after="0" w:line="240" w:lineRule="auto"/>
              <w:jc w:val="center"/>
              <w:rPr>
                <w:rFonts w:eastAsia="Times New Roman"/>
                <w:color w:val="auto"/>
                <w:spacing w:val="0"/>
                <w:sz w:val="20"/>
                <w:szCs w:val="20"/>
              </w:rPr>
            </w:pPr>
          </w:p>
        </w:tc>
        <w:tc>
          <w:tcPr>
            <w:tcW w:w="1513" w:type="dxa"/>
            <w:tcBorders>
              <w:top w:val="nil"/>
              <w:left w:val="nil"/>
              <w:bottom w:val="nil"/>
              <w:right w:val="nil"/>
            </w:tcBorders>
            <w:shd w:val="clear" w:color="auto" w:fill="auto"/>
            <w:noWrap/>
            <w:vAlign w:val="bottom"/>
            <w:hideMark/>
          </w:tcPr>
          <w:p w14:paraId="7AD0160B" w14:textId="77777777" w:rsidR="00665150" w:rsidRPr="0006531C" w:rsidRDefault="00665150" w:rsidP="00802B37">
            <w:pPr>
              <w:spacing w:after="0" w:line="240" w:lineRule="auto"/>
              <w:jc w:val="center"/>
              <w:rPr>
                <w:rFonts w:eastAsia="Times New Roman"/>
                <w:color w:val="auto"/>
                <w:spacing w:val="0"/>
                <w:sz w:val="20"/>
                <w:szCs w:val="20"/>
              </w:rPr>
            </w:pPr>
          </w:p>
        </w:tc>
        <w:tc>
          <w:tcPr>
            <w:tcW w:w="1361" w:type="dxa"/>
            <w:tcBorders>
              <w:top w:val="nil"/>
              <w:left w:val="nil"/>
              <w:bottom w:val="nil"/>
              <w:right w:val="nil"/>
            </w:tcBorders>
            <w:shd w:val="clear" w:color="auto" w:fill="auto"/>
            <w:noWrap/>
            <w:vAlign w:val="bottom"/>
            <w:hideMark/>
          </w:tcPr>
          <w:p w14:paraId="1BEA8FBF" w14:textId="77777777" w:rsidR="00665150" w:rsidRPr="0006531C" w:rsidRDefault="00665150" w:rsidP="00802B37">
            <w:pPr>
              <w:spacing w:after="0" w:line="240" w:lineRule="auto"/>
              <w:jc w:val="center"/>
              <w:rPr>
                <w:rFonts w:eastAsia="Times New Roman"/>
                <w:color w:val="auto"/>
                <w:spacing w:val="0"/>
                <w:sz w:val="20"/>
                <w:szCs w:val="20"/>
              </w:rPr>
            </w:pPr>
          </w:p>
        </w:tc>
      </w:tr>
      <w:tr w:rsidR="00665150" w:rsidRPr="0006531C" w14:paraId="3BCD7B0B" w14:textId="77777777" w:rsidTr="00802B37">
        <w:trPr>
          <w:trHeight w:val="316"/>
        </w:trPr>
        <w:tc>
          <w:tcPr>
            <w:tcW w:w="1026" w:type="dxa"/>
            <w:tcBorders>
              <w:top w:val="nil"/>
              <w:left w:val="nil"/>
              <w:bottom w:val="nil"/>
              <w:right w:val="nil"/>
            </w:tcBorders>
            <w:shd w:val="clear" w:color="auto" w:fill="auto"/>
            <w:noWrap/>
            <w:vAlign w:val="bottom"/>
            <w:hideMark/>
          </w:tcPr>
          <w:p w14:paraId="6444F381"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Año:</w:t>
            </w:r>
          </w:p>
        </w:tc>
        <w:tc>
          <w:tcPr>
            <w:tcW w:w="1200" w:type="dxa"/>
            <w:tcBorders>
              <w:top w:val="nil"/>
              <w:left w:val="nil"/>
              <w:bottom w:val="nil"/>
              <w:right w:val="nil"/>
            </w:tcBorders>
            <w:shd w:val="clear" w:color="auto" w:fill="auto"/>
            <w:noWrap/>
            <w:vAlign w:val="center"/>
            <w:hideMark/>
          </w:tcPr>
          <w:p w14:paraId="443E9506"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2024</w:t>
            </w:r>
          </w:p>
        </w:tc>
        <w:tc>
          <w:tcPr>
            <w:tcW w:w="1173" w:type="dxa"/>
            <w:tcBorders>
              <w:top w:val="nil"/>
              <w:left w:val="nil"/>
              <w:bottom w:val="nil"/>
              <w:right w:val="nil"/>
            </w:tcBorders>
            <w:shd w:val="clear" w:color="auto" w:fill="auto"/>
            <w:noWrap/>
            <w:vAlign w:val="bottom"/>
            <w:hideMark/>
          </w:tcPr>
          <w:p w14:paraId="2FE7D601" w14:textId="77777777" w:rsidR="00665150" w:rsidRPr="0006531C" w:rsidRDefault="00665150" w:rsidP="00802B37">
            <w:pPr>
              <w:spacing w:after="0" w:line="240" w:lineRule="auto"/>
              <w:rPr>
                <w:rFonts w:eastAsia="Times New Roman"/>
                <w:color w:val="4C4747"/>
                <w:spacing w:val="0"/>
              </w:rPr>
            </w:pPr>
          </w:p>
        </w:tc>
        <w:tc>
          <w:tcPr>
            <w:tcW w:w="1513" w:type="dxa"/>
            <w:tcBorders>
              <w:top w:val="nil"/>
              <w:left w:val="nil"/>
              <w:bottom w:val="nil"/>
              <w:right w:val="nil"/>
            </w:tcBorders>
            <w:shd w:val="clear" w:color="auto" w:fill="auto"/>
            <w:noWrap/>
            <w:vAlign w:val="bottom"/>
            <w:hideMark/>
          </w:tcPr>
          <w:p w14:paraId="6C09C17F"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361" w:type="dxa"/>
            <w:tcBorders>
              <w:top w:val="nil"/>
              <w:left w:val="nil"/>
              <w:bottom w:val="nil"/>
              <w:right w:val="nil"/>
            </w:tcBorders>
            <w:shd w:val="clear" w:color="auto" w:fill="auto"/>
            <w:noWrap/>
            <w:vAlign w:val="bottom"/>
            <w:hideMark/>
          </w:tcPr>
          <w:p w14:paraId="4D511CDF"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1DED1DB8" w14:textId="77777777" w:rsidTr="00802B37">
        <w:trPr>
          <w:trHeight w:val="633"/>
        </w:trPr>
        <w:tc>
          <w:tcPr>
            <w:tcW w:w="1026" w:type="dxa"/>
            <w:tcBorders>
              <w:top w:val="nil"/>
              <w:left w:val="nil"/>
              <w:bottom w:val="nil"/>
              <w:right w:val="nil"/>
            </w:tcBorders>
            <w:shd w:val="clear" w:color="auto" w:fill="auto"/>
            <w:noWrap/>
            <w:vAlign w:val="center"/>
            <w:hideMark/>
          </w:tcPr>
          <w:p w14:paraId="54F61B47"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Periodo:</w:t>
            </w:r>
          </w:p>
        </w:tc>
        <w:tc>
          <w:tcPr>
            <w:tcW w:w="2374" w:type="dxa"/>
            <w:gridSpan w:val="2"/>
            <w:tcBorders>
              <w:top w:val="nil"/>
              <w:left w:val="nil"/>
              <w:bottom w:val="nil"/>
              <w:right w:val="nil"/>
            </w:tcBorders>
            <w:shd w:val="clear" w:color="auto" w:fill="auto"/>
            <w:vAlign w:val="center"/>
            <w:hideMark/>
          </w:tcPr>
          <w:p w14:paraId="00815B2C"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01 enero - Dic.</w:t>
            </w:r>
          </w:p>
        </w:tc>
        <w:tc>
          <w:tcPr>
            <w:tcW w:w="1513" w:type="dxa"/>
            <w:tcBorders>
              <w:top w:val="nil"/>
              <w:left w:val="nil"/>
              <w:bottom w:val="nil"/>
              <w:right w:val="nil"/>
            </w:tcBorders>
            <w:shd w:val="clear" w:color="auto" w:fill="auto"/>
            <w:noWrap/>
            <w:vAlign w:val="center"/>
            <w:hideMark/>
          </w:tcPr>
          <w:p w14:paraId="7D935B6E"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361" w:type="dxa"/>
            <w:tcBorders>
              <w:top w:val="nil"/>
              <w:left w:val="nil"/>
              <w:bottom w:val="nil"/>
              <w:right w:val="nil"/>
            </w:tcBorders>
            <w:shd w:val="clear" w:color="auto" w:fill="auto"/>
            <w:vAlign w:val="bottom"/>
            <w:hideMark/>
          </w:tcPr>
          <w:p w14:paraId="192790DD"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3B5B1BE5" w14:textId="77777777" w:rsidTr="00802B37">
        <w:trPr>
          <w:trHeight w:val="316"/>
        </w:trPr>
        <w:tc>
          <w:tcPr>
            <w:tcW w:w="1026" w:type="dxa"/>
            <w:tcBorders>
              <w:top w:val="nil"/>
              <w:left w:val="nil"/>
              <w:bottom w:val="nil"/>
              <w:right w:val="nil"/>
            </w:tcBorders>
            <w:shd w:val="clear" w:color="auto" w:fill="auto"/>
            <w:noWrap/>
            <w:vAlign w:val="center"/>
            <w:hideMark/>
          </w:tcPr>
          <w:p w14:paraId="2C99CE7F" w14:textId="77777777" w:rsidR="00665150" w:rsidRPr="0006531C" w:rsidRDefault="00665150" w:rsidP="00802B37">
            <w:pPr>
              <w:spacing w:after="0" w:line="240" w:lineRule="auto"/>
              <w:rPr>
                <w:rFonts w:eastAsia="Times New Roman"/>
                <w:color w:val="4C4747"/>
                <w:spacing w:val="0"/>
              </w:rPr>
            </w:pPr>
          </w:p>
        </w:tc>
        <w:tc>
          <w:tcPr>
            <w:tcW w:w="1200" w:type="dxa"/>
            <w:tcBorders>
              <w:top w:val="nil"/>
              <w:left w:val="nil"/>
              <w:bottom w:val="nil"/>
              <w:right w:val="nil"/>
            </w:tcBorders>
            <w:shd w:val="clear" w:color="auto" w:fill="auto"/>
            <w:vAlign w:val="center"/>
            <w:hideMark/>
          </w:tcPr>
          <w:p w14:paraId="2393AFE3" w14:textId="77777777" w:rsidR="00665150" w:rsidRPr="0006531C" w:rsidRDefault="00665150" w:rsidP="00802B37">
            <w:pPr>
              <w:spacing w:after="0" w:line="240" w:lineRule="auto"/>
              <w:rPr>
                <w:rFonts w:eastAsia="Times New Roman"/>
                <w:color w:val="auto"/>
                <w:spacing w:val="0"/>
                <w:sz w:val="20"/>
                <w:szCs w:val="20"/>
              </w:rPr>
            </w:pPr>
          </w:p>
        </w:tc>
        <w:tc>
          <w:tcPr>
            <w:tcW w:w="1173" w:type="dxa"/>
            <w:tcBorders>
              <w:top w:val="nil"/>
              <w:left w:val="nil"/>
              <w:bottom w:val="nil"/>
              <w:right w:val="nil"/>
            </w:tcBorders>
            <w:shd w:val="clear" w:color="auto" w:fill="auto"/>
            <w:vAlign w:val="center"/>
            <w:hideMark/>
          </w:tcPr>
          <w:p w14:paraId="73CF5175" w14:textId="77777777" w:rsidR="00665150" w:rsidRPr="0006531C" w:rsidRDefault="00665150" w:rsidP="00802B37">
            <w:pPr>
              <w:spacing w:after="0" w:line="240" w:lineRule="auto"/>
              <w:jc w:val="center"/>
              <w:rPr>
                <w:rFonts w:eastAsia="Times New Roman"/>
                <w:color w:val="auto"/>
                <w:spacing w:val="0"/>
                <w:sz w:val="20"/>
                <w:szCs w:val="20"/>
              </w:rPr>
            </w:pPr>
          </w:p>
        </w:tc>
        <w:tc>
          <w:tcPr>
            <w:tcW w:w="1513" w:type="dxa"/>
            <w:tcBorders>
              <w:top w:val="nil"/>
              <w:left w:val="nil"/>
              <w:bottom w:val="nil"/>
              <w:right w:val="nil"/>
            </w:tcBorders>
            <w:shd w:val="clear" w:color="auto" w:fill="auto"/>
            <w:noWrap/>
            <w:vAlign w:val="center"/>
            <w:hideMark/>
          </w:tcPr>
          <w:p w14:paraId="7374E5F8" w14:textId="77777777" w:rsidR="00665150" w:rsidRPr="0006531C" w:rsidRDefault="00665150" w:rsidP="00802B37">
            <w:pPr>
              <w:spacing w:after="0" w:line="240" w:lineRule="auto"/>
              <w:jc w:val="center"/>
              <w:rPr>
                <w:rFonts w:eastAsia="Times New Roman"/>
                <w:color w:val="auto"/>
                <w:spacing w:val="0"/>
                <w:sz w:val="20"/>
                <w:szCs w:val="20"/>
              </w:rPr>
            </w:pPr>
          </w:p>
        </w:tc>
        <w:tc>
          <w:tcPr>
            <w:tcW w:w="1361" w:type="dxa"/>
            <w:tcBorders>
              <w:top w:val="nil"/>
              <w:left w:val="nil"/>
              <w:bottom w:val="nil"/>
              <w:right w:val="nil"/>
            </w:tcBorders>
            <w:shd w:val="clear" w:color="auto" w:fill="auto"/>
            <w:vAlign w:val="bottom"/>
            <w:hideMark/>
          </w:tcPr>
          <w:p w14:paraId="66A74DA8" w14:textId="77777777" w:rsidR="00665150" w:rsidRPr="0006531C" w:rsidRDefault="00665150" w:rsidP="00802B37">
            <w:pPr>
              <w:spacing w:after="0" w:line="240" w:lineRule="auto"/>
              <w:rPr>
                <w:rFonts w:eastAsia="Times New Roman"/>
                <w:color w:val="auto"/>
                <w:spacing w:val="0"/>
                <w:sz w:val="20"/>
                <w:szCs w:val="20"/>
              </w:rPr>
            </w:pPr>
          </w:p>
        </w:tc>
      </w:tr>
      <w:tr w:rsidR="00665150" w:rsidRPr="0006531C" w14:paraId="3753C292" w14:textId="77777777" w:rsidTr="00802B37">
        <w:trPr>
          <w:trHeight w:val="950"/>
        </w:trPr>
        <w:tc>
          <w:tcPr>
            <w:tcW w:w="102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149EF51"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200" w:type="dxa"/>
            <w:tcBorders>
              <w:top w:val="single" w:sz="4" w:space="0" w:color="auto"/>
              <w:left w:val="nil"/>
              <w:bottom w:val="single" w:sz="4" w:space="0" w:color="auto"/>
              <w:right w:val="single" w:sz="4" w:space="0" w:color="auto"/>
            </w:tcBorders>
            <w:shd w:val="clear" w:color="000000" w:fill="002060"/>
            <w:noWrap/>
            <w:vAlign w:val="center"/>
            <w:hideMark/>
          </w:tcPr>
          <w:p w14:paraId="7C6EC911"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173" w:type="dxa"/>
            <w:tcBorders>
              <w:top w:val="single" w:sz="4" w:space="0" w:color="auto"/>
              <w:left w:val="nil"/>
              <w:bottom w:val="single" w:sz="4" w:space="0" w:color="auto"/>
              <w:right w:val="single" w:sz="4" w:space="0" w:color="auto"/>
            </w:tcBorders>
            <w:shd w:val="clear" w:color="000000" w:fill="002060"/>
            <w:vAlign w:val="center"/>
            <w:hideMark/>
          </w:tcPr>
          <w:p w14:paraId="41249ECA"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513" w:type="dxa"/>
            <w:tcBorders>
              <w:top w:val="single" w:sz="4" w:space="0" w:color="auto"/>
              <w:left w:val="nil"/>
              <w:bottom w:val="single" w:sz="4" w:space="0" w:color="auto"/>
              <w:right w:val="single" w:sz="4" w:space="0" w:color="auto"/>
            </w:tcBorders>
            <w:shd w:val="clear" w:color="000000" w:fill="002060"/>
            <w:vAlign w:val="center"/>
            <w:hideMark/>
          </w:tcPr>
          <w:p w14:paraId="34EC90E9"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361" w:type="dxa"/>
            <w:tcBorders>
              <w:top w:val="single" w:sz="4" w:space="0" w:color="auto"/>
              <w:left w:val="nil"/>
              <w:bottom w:val="single" w:sz="4" w:space="0" w:color="auto"/>
              <w:right w:val="single" w:sz="4" w:space="0" w:color="auto"/>
            </w:tcBorders>
            <w:shd w:val="clear" w:color="000000" w:fill="002060"/>
            <w:vAlign w:val="center"/>
            <w:hideMark/>
          </w:tcPr>
          <w:p w14:paraId="72801934"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2005F0A4" w14:textId="77777777" w:rsidTr="00802B37">
        <w:trPr>
          <w:trHeight w:val="301"/>
        </w:trPr>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14:paraId="235C3D6C"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Valverde</w:t>
            </w:r>
          </w:p>
        </w:tc>
        <w:tc>
          <w:tcPr>
            <w:tcW w:w="1200" w:type="dxa"/>
            <w:tcBorders>
              <w:top w:val="nil"/>
              <w:left w:val="nil"/>
              <w:bottom w:val="single" w:sz="4" w:space="0" w:color="auto"/>
              <w:right w:val="single" w:sz="4" w:space="0" w:color="auto"/>
            </w:tcBorders>
            <w:shd w:val="clear" w:color="auto" w:fill="auto"/>
            <w:noWrap/>
            <w:vAlign w:val="bottom"/>
            <w:hideMark/>
          </w:tcPr>
          <w:p w14:paraId="24AD1EAB"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Ovino</w:t>
            </w:r>
          </w:p>
        </w:tc>
        <w:tc>
          <w:tcPr>
            <w:tcW w:w="1173" w:type="dxa"/>
            <w:tcBorders>
              <w:top w:val="nil"/>
              <w:left w:val="nil"/>
              <w:bottom w:val="single" w:sz="4" w:space="0" w:color="auto"/>
              <w:right w:val="single" w:sz="4" w:space="0" w:color="auto"/>
            </w:tcBorders>
            <w:shd w:val="clear" w:color="auto" w:fill="auto"/>
            <w:hideMark/>
          </w:tcPr>
          <w:p w14:paraId="207E5612"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13</w:t>
            </w:r>
          </w:p>
        </w:tc>
        <w:tc>
          <w:tcPr>
            <w:tcW w:w="1513" w:type="dxa"/>
            <w:tcBorders>
              <w:top w:val="nil"/>
              <w:left w:val="nil"/>
              <w:bottom w:val="single" w:sz="4" w:space="0" w:color="auto"/>
              <w:right w:val="single" w:sz="4" w:space="0" w:color="auto"/>
            </w:tcBorders>
            <w:shd w:val="clear" w:color="auto" w:fill="auto"/>
            <w:vAlign w:val="center"/>
            <w:hideMark/>
          </w:tcPr>
          <w:p w14:paraId="29B8C31D"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223,760</w:t>
            </w:r>
          </w:p>
        </w:tc>
        <w:tc>
          <w:tcPr>
            <w:tcW w:w="1361" w:type="dxa"/>
            <w:tcBorders>
              <w:top w:val="nil"/>
              <w:left w:val="nil"/>
              <w:bottom w:val="single" w:sz="4" w:space="0" w:color="auto"/>
              <w:right w:val="single" w:sz="4" w:space="0" w:color="auto"/>
            </w:tcBorders>
            <w:shd w:val="clear" w:color="auto" w:fill="auto"/>
            <w:vAlign w:val="center"/>
            <w:hideMark/>
          </w:tcPr>
          <w:p w14:paraId="3021E975"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2,927,000</w:t>
            </w:r>
          </w:p>
        </w:tc>
      </w:tr>
      <w:tr w:rsidR="00665150" w:rsidRPr="0006531C" w14:paraId="7589D109" w14:textId="77777777" w:rsidTr="00802B37">
        <w:trPr>
          <w:trHeight w:val="301"/>
        </w:trPr>
        <w:tc>
          <w:tcPr>
            <w:tcW w:w="1026" w:type="dxa"/>
            <w:vMerge/>
            <w:tcBorders>
              <w:top w:val="nil"/>
              <w:left w:val="single" w:sz="4" w:space="0" w:color="auto"/>
              <w:bottom w:val="single" w:sz="4" w:space="0" w:color="auto"/>
              <w:right w:val="single" w:sz="4" w:space="0" w:color="auto"/>
            </w:tcBorders>
            <w:vAlign w:val="center"/>
            <w:hideMark/>
          </w:tcPr>
          <w:p w14:paraId="1EED93D4" w14:textId="77777777" w:rsidR="00665150" w:rsidRPr="0006531C" w:rsidRDefault="00665150" w:rsidP="00802B37">
            <w:pPr>
              <w:spacing w:after="0" w:line="240" w:lineRule="auto"/>
              <w:rPr>
                <w:rFonts w:eastAsia="Times New Roman"/>
                <w:color w:val="404040"/>
                <w:spacing w:val="0"/>
              </w:rPr>
            </w:pPr>
          </w:p>
        </w:tc>
        <w:tc>
          <w:tcPr>
            <w:tcW w:w="1200" w:type="dxa"/>
            <w:tcBorders>
              <w:top w:val="nil"/>
              <w:left w:val="nil"/>
              <w:bottom w:val="single" w:sz="4" w:space="0" w:color="auto"/>
              <w:right w:val="single" w:sz="4" w:space="0" w:color="auto"/>
            </w:tcBorders>
            <w:shd w:val="clear" w:color="auto" w:fill="auto"/>
            <w:noWrap/>
            <w:vAlign w:val="bottom"/>
            <w:hideMark/>
          </w:tcPr>
          <w:p w14:paraId="1B4CF419"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Bovino</w:t>
            </w:r>
          </w:p>
        </w:tc>
        <w:tc>
          <w:tcPr>
            <w:tcW w:w="1173" w:type="dxa"/>
            <w:tcBorders>
              <w:top w:val="nil"/>
              <w:left w:val="nil"/>
              <w:bottom w:val="single" w:sz="4" w:space="0" w:color="auto"/>
              <w:right w:val="single" w:sz="4" w:space="0" w:color="auto"/>
            </w:tcBorders>
            <w:shd w:val="clear" w:color="auto" w:fill="auto"/>
            <w:hideMark/>
          </w:tcPr>
          <w:p w14:paraId="723D32E1"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3</w:t>
            </w:r>
          </w:p>
        </w:tc>
        <w:tc>
          <w:tcPr>
            <w:tcW w:w="1513" w:type="dxa"/>
            <w:tcBorders>
              <w:top w:val="nil"/>
              <w:left w:val="nil"/>
              <w:bottom w:val="single" w:sz="4" w:space="0" w:color="auto"/>
              <w:right w:val="single" w:sz="4" w:space="0" w:color="auto"/>
            </w:tcBorders>
            <w:shd w:val="clear" w:color="auto" w:fill="auto"/>
            <w:vAlign w:val="center"/>
            <w:hideMark/>
          </w:tcPr>
          <w:p w14:paraId="30D5CCBD"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102,296</w:t>
            </w:r>
          </w:p>
        </w:tc>
        <w:tc>
          <w:tcPr>
            <w:tcW w:w="1361" w:type="dxa"/>
            <w:tcBorders>
              <w:top w:val="nil"/>
              <w:left w:val="nil"/>
              <w:bottom w:val="single" w:sz="4" w:space="0" w:color="auto"/>
              <w:right w:val="single" w:sz="4" w:space="0" w:color="auto"/>
            </w:tcBorders>
            <w:shd w:val="clear" w:color="auto" w:fill="auto"/>
            <w:vAlign w:val="center"/>
            <w:hideMark/>
          </w:tcPr>
          <w:p w14:paraId="151C30D3"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2,557,400</w:t>
            </w:r>
          </w:p>
        </w:tc>
      </w:tr>
      <w:tr w:rsidR="00665150" w:rsidRPr="0006531C" w14:paraId="6EE90392" w14:textId="77777777" w:rsidTr="00802B37">
        <w:trPr>
          <w:trHeight w:val="301"/>
        </w:trPr>
        <w:tc>
          <w:tcPr>
            <w:tcW w:w="1026" w:type="dxa"/>
            <w:vMerge/>
            <w:tcBorders>
              <w:top w:val="nil"/>
              <w:left w:val="single" w:sz="4" w:space="0" w:color="auto"/>
              <w:bottom w:val="single" w:sz="4" w:space="0" w:color="auto"/>
              <w:right w:val="single" w:sz="4" w:space="0" w:color="auto"/>
            </w:tcBorders>
            <w:vAlign w:val="center"/>
            <w:hideMark/>
          </w:tcPr>
          <w:p w14:paraId="432543ED" w14:textId="77777777" w:rsidR="00665150" w:rsidRPr="0006531C" w:rsidRDefault="00665150" w:rsidP="00802B37">
            <w:pPr>
              <w:spacing w:after="0" w:line="240" w:lineRule="auto"/>
              <w:rPr>
                <w:rFonts w:eastAsia="Times New Roman"/>
                <w:color w:val="404040"/>
                <w:spacing w:val="0"/>
              </w:rPr>
            </w:pPr>
          </w:p>
        </w:tc>
        <w:tc>
          <w:tcPr>
            <w:tcW w:w="1200" w:type="dxa"/>
            <w:tcBorders>
              <w:top w:val="nil"/>
              <w:left w:val="nil"/>
              <w:bottom w:val="single" w:sz="4" w:space="0" w:color="auto"/>
              <w:right w:val="single" w:sz="4" w:space="0" w:color="auto"/>
            </w:tcBorders>
            <w:shd w:val="clear" w:color="auto" w:fill="auto"/>
            <w:noWrap/>
            <w:vAlign w:val="bottom"/>
            <w:hideMark/>
          </w:tcPr>
          <w:p w14:paraId="07ABA61B"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Avícola</w:t>
            </w:r>
          </w:p>
        </w:tc>
        <w:tc>
          <w:tcPr>
            <w:tcW w:w="1173" w:type="dxa"/>
            <w:tcBorders>
              <w:top w:val="nil"/>
              <w:left w:val="nil"/>
              <w:bottom w:val="single" w:sz="4" w:space="0" w:color="auto"/>
              <w:right w:val="single" w:sz="4" w:space="0" w:color="auto"/>
            </w:tcBorders>
            <w:shd w:val="clear" w:color="auto" w:fill="auto"/>
            <w:hideMark/>
          </w:tcPr>
          <w:p w14:paraId="5F100677"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w:t>
            </w:r>
          </w:p>
        </w:tc>
        <w:tc>
          <w:tcPr>
            <w:tcW w:w="1513" w:type="dxa"/>
            <w:tcBorders>
              <w:top w:val="nil"/>
              <w:left w:val="nil"/>
              <w:bottom w:val="single" w:sz="4" w:space="0" w:color="auto"/>
              <w:right w:val="single" w:sz="4" w:space="0" w:color="auto"/>
            </w:tcBorders>
            <w:shd w:val="clear" w:color="auto" w:fill="auto"/>
            <w:vAlign w:val="center"/>
            <w:hideMark/>
          </w:tcPr>
          <w:p w14:paraId="04D4E6F7"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25,200</w:t>
            </w:r>
          </w:p>
        </w:tc>
        <w:tc>
          <w:tcPr>
            <w:tcW w:w="1361" w:type="dxa"/>
            <w:tcBorders>
              <w:top w:val="nil"/>
              <w:left w:val="nil"/>
              <w:bottom w:val="single" w:sz="4" w:space="0" w:color="auto"/>
              <w:right w:val="single" w:sz="4" w:space="0" w:color="auto"/>
            </w:tcBorders>
            <w:shd w:val="clear" w:color="auto" w:fill="auto"/>
            <w:vAlign w:val="center"/>
            <w:hideMark/>
          </w:tcPr>
          <w:p w14:paraId="76AD3C23"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1,260,000</w:t>
            </w:r>
          </w:p>
        </w:tc>
      </w:tr>
      <w:tr w:rsidR="00665150" w:rsidRPr="0006531C" w14:paraId="6C334E6D" w14:textId="77777777" w:rsidTr="00B13A00">
        <w:trPr>
          <w:trHeight w:val="301"/>
        </w:trPr>
        <w:tc>
          <w:tcPr>
            <w:tcW w:w="1026" w:type="dxa"/>
            <w:vMerge/>
            <w:tcBorders>
              <w:top w:val="nil"/>
              <w:left w:val="single" w:sz="4" w:space="0" w:color="auto"/>
              <w:bottom w:val="single" w:sz="4" w:space="0" w:color="auto"/>
              <w:right w:val="single" w:sz="4" w:space="0" w:color="auto"/>
            </w:tcBorders>
            <w:vAlign w:val="center"/>
            <w:hideMark/>
          </w:tcPr>
          <w:p w14:paraId="7C3AF7CA" w14:textId="77777777" w:rsidR="00665150" w:rsidRPr="0006531C" w:rsidRDefault="00665150" w:rsidP="00802B37">
            <w:pPr>
              <w:spacing w:after="0" w:line="240" w:lineRule="auto"/>
              <w:rPr>
                <w:rFonts w:eastAsia="Times New Roman"/>
                <w:color w:val="404040"/>
                <w:spacing w:val="0"/>
              </w:rPr>
            </w:pPr>
          </w:p>
        </w:tc>
        <w:tc>
          <w:tcPr>
            <w:tcW w:w="1200" w:type="dxa"/>
            <w:tcBorders>
              <w:top w:val="nil"/>
              <w:left w:val="nil"/>
              <w:bottom w:val="single" w:sz="4" w:space="0" w:color="auto"/>
              <w:right w:val="single" w:sz="4" w:space="0" w:color="auto"/>
            </w:tcBorders>
            <w:shd w:val="clear" w:color="auto" w:fill="auto"/>
            <w:noWrap/>
            <w:vAlign w:val="bottom"/>
            <w:hideMark/>
          </w:tcPr>
          <w:p w14:paraId="7D40F50B"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Sub - Total</w:t>
            </w:r>
          </w:p>
        </w:tc>
        <w:tc>
          <w:tcPr>
            <w:tcW w:w="1173" w:type="dxa"/>
            <w:tcBorders>
              <w:top w:val="nil"/>
              <w:left w:val="nil"/>
              <w:bottom w:val="single" w:sz="4" w:space="0" w:color="auto"/>
              <w:right w:val="single" w:sz="4" w:space="0" w:color="auto"/>
            </w:tcBorders>
            <w:shd w:val="clear" w:color="auto" w:fill="auto"/>
            <w:vAlign w:val="center"/>
            <w:hideMark/>
          </w:tcPr>
          <w:p w14:paraId="4005A028" w14:textId="77777777" w:rsidR="00665150" w:rsidRPr="0006531C" w:rsidRDefault="00665150" w:rsidP="00B13A00">
            <w:pPr>
              <w:spacing w:after="0" w:line="240" w:lineRule="auto"/>
              <w:jc w:val="center"/>
              <w:rPr>
                <w:rFonts w:eastAsia="Times New Roman"/>
                <w:b/>
                <w:bCs/>
                <w:color w:val="4C4747"/>
                <w:spacing w:val="0"/>
              </w:rPr>
            </w:pPr>
            <w:r w:rsidRPr="0006531C">
              <w:rPr>
                <w:rFonts w:eastAsia="Times New Roman"/>
                <w:b/>
                <w:bCs/>
                <w:color w:val="4C4747"/>
                <w:spacing w:val="0"/>
              </w:rPr>
              <w:t>18</w:t>
            </w:r>
          </w:p>
        </w:tc>
        <w:tc>
          <w:tcPr>
            <w:tcW w:w="1513" w:type="dxa"/>
            <w:tcBorders>
              <w:top w:val="nil"/>
              <w:left w:val="nil"/>
              <w:bottom w:val="single" w:sz="4" w:space="0" w:color="auto"/>
              <w:right w:val="single" w:sz="4" w:space="0" w:color="auto"/>
            </w:tcBorders>
            <w:shd w:val="clear" w:color="auto" w:fill="auto"/>
            <w:vAlign w:val="center"/>
            <w:hideMark/>
          </w:tcPr>
          <w:p w14:paraId="32DDED6F" w14:textId="77777777" w:rsidR="00665150" w:rsidRPr="0006531C" w:rsidRDefault="00665150" w:rsidP="00B13A00">
            <w:pPr>
              <w:spacing w:after="0" w:line="240" w:lineRule="auto"/>
              <w:jc w:val="center"/>
              <w:rPr>
                <w:rFonts w:eastAsia="Times New Roman"/>
                <w:b/>
                <w:bCs/>
                <w:color w:val="4C4747"/>
                <w:spacing w:val="0"/>
              </w:rPr>
            </w:pPr>
            <w:r w:rsidRPr="0006531C">
              <w:rPr>
                <w:rFonts w:eastAsia="Times New Roman"/>
                <w:b/>
                <w:bCs/>
                <w:color w:val="4C4747"/>
                <w:spacing w:val="0"/>
              </w:rPr>
              <w:t>351,256</w:t>
            </w:r>
          </w:p>
        </w:tc>
        <w:tc>
          <w:tcPr>
            <w:tcW w:w="1361" w:type="dxa"/>
            <w:tcBorders>
              <w:top w:val="nil"/>
              <w:left w:val="nil"/>
              <w:bottom w:val="single" w:sz="4" w:space="0" w:color="auto"/>
              <w:right w:val="single" w:sz="4" w:space="0" w:color="auto"/>
            </w:tcBorders>
            <w:shd w:val="clear" w:color="auto" w:fill="auto"/>
            <w:vAlign w:val="center"/>
            <w:hideMark/>
          </w:tcPr>
          <w:p w14:paraId="06EA7912" w14:textId="77777777" w:rsidR="00665150" w:rsidRPr="0006531C" w:rsidRDefault="00665150" w:rsidP="00B13A00">
            <w:pPr>
              <w:spacing w:after="0" w:line="240" w:lineRule="auto"/>
              <w:jc w:val="center"/>
              <w:rPr>
                <w:rFonts w:eastAsia="Times New Roman"/>
                <w:b/>
                <w:bCs/>
                <w:color w:val="4C4747"/>
                <w:spacing w:val="0"/>
              </w:rPr>
            </w:pPr>
            <w:r w:rsidRPr="0006531C">
              <w:rPr>
                <w:rFonts w:eastAsia="Times New Roman"/>
                <w:b/>
                <w:bCs/>
                <w:color w:val="4C4747"/>
                <w:spacing w:val="0"/>
              </w:rPr>
              <w:t>6,744,400</w:t>
            </w:r>
          </w:p>
        </w:tc>
      </w:tr>
      <w:tr w:rsidR="00665150" w:rsidRPr="0006531C" w14:paraId="3781C06D" w14:textId="77777777" w:rsidTr="00802B37">
        <w:trPr>
          <w:trHeight w:val="316"/>
        </w:trPr>
        <w:tc>
          <w:tcPr>
            <w:tcW w:w="1026" w:type="dxa"/>
            <w:vMerge/>
            <w:tcBorders>
              <w:top w:val="nil"/>
              <w:left w:val="single" w:sz="4" w:space="0" w:color="auto"/>
              <w:bottom w:val="single" w:sz="4" w:space="0" w:color="auto"/>
              <w:right w:val="single" w:sz="4" w:space="0" w:color="auto"/>
            </w:tcBorders>
            <w:vAlign w:val="center"/>
            <w:hideMark/>
          </w:tcPr>
          <w:p w14:paraId="07548FDB" w14:textId="77777777" w:rsidR="00665150" w:rsidRPr="0006531C" w:rsidRDefault="00665150" w:rsidP="00802B37">
            <w:pPr>
              <w:spacing w:after="0" w:line="240" w:lineRule="auto"/>
              <w:rPr>
                <w:rFonts w:eastAsia="Times New Roman"/>
                <w:color w:val="404040"/>
                <w:spacing w:val="0"/>
              </w:rPr>
            </w:pPr>
          </w:p>
        </w:tc>
        <w:tc>
          <w:tcPr>
            <w:tcW w:w="1200" w:type="dxa"/>
            <w:tcBorders>
              <w:top w:val="nil"/>
              <w:left w:val="nil"/>
              <w:bottom w:val="single" w:sz="4" w:space="0" w:color="auto"/>
              <w:right w:val="single" w:sz="4" w:space="0" w:color="auto"/>
            </w:tcBorders>
            <w:shd w:val="clear" w:color="auto" w:fill="auto"/>
            <w:noWrap/>
            <w:vAlign w:val="center"/>
            <w:hideMark/>
          </w:tcPr>
          <w:p w14:paraId="521F7988"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Otros Rubros</w:t>
            </w:r>
          </w:p>
        </w:tc>
        <w:tc>
          <w:tcPr>
            <w:tcW w:w="1173" w:type="dxa"/>
            <w:tcBorders>
              <w:top w:val="nil"/>
              <w:left w:val="nil"/>
              <w:bottom w:val="single" w:sz="4" w:space="0" w:color="auto"/>
              <w:right w:val="single" w:sz="4" w:space="0" w:color="auto"/>
            </w:tcBorders>
            <w:shd w:val="clear" w:color="auto" w:fill="auto"/>
            <w:vAlign w:val="center"/>
            <w:hideMark/>
          </w:tcPr>
          <w:p w14:paraId="1C86405B"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1,679</w:t>
            </w:r>
          </w:p>
        </w:tc>
        <w:tc>
          <w:tcPr>
            <w:tcW w:w="1513" w:type="dxa"/>
            <w:tcBorders>
              <w:top w:val="nil"/>
              <w:left w:val="nil"/>
              <w:bottom w:val="single" w:sz="4" w:space="0" w:color="auto"/>
              <w:right w:val="single" w:sz="4" w:space="0" w:color="auto"/>
            </w:tcBorders>
            <w:shd w:val="clear" w:color="auto" w:fill="auto"/>
            <w:vAlign w:val="center"/>
            <w:hideMark/>
          </w:tcPr>
          <w:p w14:paraId="655FB6C0"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41,437,127</w:t>
            </w:r>
          </w:p>
        </w:tc>
        <w:tc>
          <w:tcPr>
            <w:tcW w:w="1361" w:type="dxa"/>
            <w:tcBorders>
              <w:top w:val="nil"/>
              <w:left w:val="nil"/>
              <w:bottom w:val="single" w:sz="4" w:space="0" w:color="auto"/>
              <w:right w:val="single" w:sz="4" w:space="0" w:color="auto"/>
            </w:tcBorders>
            <w:shd w:val="clear" w:color="auto" w:fill="auto"/>
            <w:vAlign w:val="center"/>
            <w:hideMark/>
          </w:tcPr>
          <w:p w14:paraId="23F2DFD5"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1,068,893,297</w:t>
            </w:r>
          </w:p>
        </w:tc>
      </w:tr>
      <w:tr w:rsidR="00665150" w:rsidRPr="0006531C" w14:paraId="2ED705A7" w14:textId="77777777" w:rsidTr="00802B37">
        <w:trPr>
          <w:trHeight w:val="316"/>
        </w:trPr>
        <w:tc>
          <w:tcPr>
            <w:tcW w:w="1026" w:type="dxa"/>
            <w:vMerge/>
            <w:tcBorders>
              <w:top w:val="nil"/>
              <w:left w:val="single" w:sz="4" w:space="0" w:color="auto"/>
              <w:bottom w:val="single" w:sz="4" w:space="0" w:color="auto"/>
              <w:right w:val="single" w:sz="4" w:space="0" w:color="auto"/>
            </w:tcBorders>
            <w:vAlign w:val="center"/>
            <w:hideMark/>
          </w:tcPr>
          <w:p w14:paraId="07BFEB78" w14:textId="77777777" w:rsidR="00665150" w:rsidRPr="0006531C" w:rsidRDefault="00665150" w:rsidP="00802B37">
            <w:pPr>
              <w:spacing w:after="0" w:line="240" w:lineRule="auto"/>
              <w:rPr>
                <w:rFonts w:eastAsia="Times New Roman"/>
                <w:color w:val="404040"/>
                <w:spacing w:val="0"/>
              </w:rPr>
            </w:pPr>
          </w:p>
        </w:tc>
        <w:tc>
          <w:tcPr>
            <w:tcW w:w="1200" w:type="dxa"/>
            <w:tcBorders>
              <w:top w:val="nil"/>
              <w:left w:val="nil"/>
              <w:bottom w:val="single" w:sz="4" w:space="0" w:color="auto"/>
              <w:right w:val="single" w:sz="4" w:space="0" w:color="auto"/>
            </w:tcBorders>
            <w:shd w:val="clear" w:color="auto" w:fill="auto"/>
            <w:noWrap/>
            <w:vAlign w:val="center"/>
            <w:hideMark/>
          </w:tcPr>
          <w:p w14:paraId="68B91436"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 xml:space="preserve">Total </w:t>
            </w:r>
          </w:p>
        </w:tc>
        <w:tc>
          <w:tcPr>
            <w:tcW w:w="1173" w:type="dxa"/>
            <w:tcBorders>
              <w:top w:val="nil"/>
              <w:left w:val="nil"/>
              <w:bottom w:val="single" w:sz="4" w:space="0" w:color="auto"/>
              <w:right w:val="single" w:sz="4" w:space="0" w:color="auto"/>
            </w:tcBorders>
            <w:shd w:val="clear" w:color="auto" w:fill="auto"/>
            <w:hideMark/>
          </w:tcPr>
          <w:p w14:paraId="1F494F9C"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1,697</w:t>
            </w:r>
          </w:p>
        </w:tc>
        <w:tc>
          <w:tcPr>
            <w:tcW w:w="1513" w:type="dxa"/>
            <w:tcBorders>
              <w:top w:val="nil"/>
              <w:left w:val="nil"/>
              <w:bottom w:val="single" w:sz="4" w:space="0" w:color="auto"/>
              <w:right w:val="single" w:sz="4" w:space="0" w:color="auto"/>
            </w:tcBorders>
            <w:shd w:val="clear" w:color="auto" w:fill="auto"/>
            <w:vAlign w:val="center"/>
            <w:hideMark/>
          </w:tcPr>
          <w:p w14:paraId="5A7FCE0A"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41,788,383</w:t>
            </w:r>
          </w:p>
        </w:tc>
        <w:tc>
          <w:tcPr>
            <w:tcW w:w="1361" w:type="dxa"/>
            <w:tcBorders>
              <w:top w:val="nil"/>
              <w:left w:val="nil"/>
              <w:bottom w:val="single" w:sz="4" w:space="0" w:color="auto"/>
              <w:right w:val="single" w:sz="4" w:space="0" w:color="auto"/>
            </w:tcBorders>
            <w:shd w:val="clear" w:color="auto" w:fill="auto"/>
            <w:vAlign w:val="center"/>
            <w:hideMark/>
          </w:tcPr>
          <w:p w14:paraId="74104293"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1,075,637,696</w:t>
            </w:r>
          </w:p>
        </w:tc>
      </w:tr>
    </w:tbl>
    <w:p w14:paraId="0A00A213" w14:textId="77777777" w:rsidR="00665150" w:rsidRDefault="00665150" w:rsidP="00665150">
      <w:pPr>
        <w:rPr>
          <w:rFonts w:eastAsia="Calibri"/>
          <w:color w:val="4C4747"/>
          <w:lang w:val="es-ES"/>
        </w:rPr>
      </w:pPr>
    </w:p>
    <w:p w14:paraId="5556748A" w14:textId="44B043E6" w:rsidR="00665150" w:rsidRDefault="00665150" w:rsidP="00665150">
      <w:pPr>
        <w:rPr>
          <w:rFonts w:eastAsia="Calibri"/>
          <w:color w:val="4C4747"/>
          <w:lang w:val="es-ES"/>
        </w:rPr>
      </w:pPr>
      <w:r>
        <w:rPr>
          <w:noProof/>
          <w:lang w:val="en-US"/>
        </w:rPr>
        <w:drawing>
          <wp:inline distT="0" distB="0" distL="0" distR="0" wp14:anchorId="249212D2" wp14:editId="46F80BD5">
            <wp:extent cx="2066925" cy="1355668"/>
            <wp:effectExtent l="0" t="0" r="9525" b="16510"/>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Pr>
          <w:rFonts w:eastAsia="Calibri"/>
          <w:color w:val="4C4747"/>
          <w:lang w:val="es-ES"/>
        </w:rPr>
        <w:t xml:space="preserve">  </w:t>
      </w:r>
      <w:r w:rsidR="004B4570">
        <w:rPr>
          <w:rFonts w:eastAsia="Calibri"/>
          <w:color w:val="4C4747"/>
          <w:lang w:val="es-ES"/>
        </w:rPr>
        <w:t xml:space="preserve">  </w:t>
      </w:r>
      <w:r w:rsidR="00F62D87">
        <w:rPr>
          <w:noProof/>
          <w:lang w:val="en-US"/>
        </w:rPr>
        <w:drawing>
          <wp:inline distT="0" distB="0" distL="0" distR="0" wp14:anchorId="3929A7A5" wp14:editId="5729A847">
            <wp:extent cx="2133600" cy="1364615"/>
            <wp:effectExtent l="0" t="0" r="0" b="6985"/>
            <wp:docPr id="169" name="Gráfico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004B4570">
        <w:rPr>
          <w:rFonts w:eastAsia="Calibri"/>
          <w:color w:val="4C4747"/>
          <w:lang w:val="es-ES"/>
        </w:rPr>
        <w:t xml:space="preserve">  </w:t>
      </w:r>
    </w:p>
    <w:p w14:paraId="70C1B077"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19BB95E" w14:textId="77777777" w:rsidR="00665150" w:rsidRDefault="00665150" w:rsidP="00665150">
      <w:pPr>
        <w:rPr>
          <w:rFonts w:eastAsia="Calibri"/>
          <w:color w:val="4C4747"/>
          <w:lang w:val="es-ES"/>
        </w:rPr>
      </w:pPr>
    </w:p>
    <w:tbl>
      <w:tblPr>
        <w:tblW w:w="6530" w:type="dxa"/>
        <w:tblLook w:val="04A0" w:firstRow="1" w:lastRow="0" w:firstColumn="1" w:lastColumn="0" w:noHBand="0" w:noVBand="1"/>
      </w:tblPr>
      <w:tblGrid>
        <w:gridCol w:w="1203"/>
        <w:gridCol w:w="1069"/>
        <w:gridCol w:w="1376"/>
        <w:gridCol w:w="1617"/>
        <w:gridCol w:w="1596"/>
      </w:tblGrid>
      <w:tr w:rsidR="00665150" w:rsidRPr="0006531C" w14:paraId="0873AB60" w14:textId="77777777" w:rsidTr="00802B37">
        <w:trPr>
          <w:trHeight w:val="372"/>
        </w:trPr>
        <w:tc>
          <w:tcPr>
            <w:tcW w:w="6530" w:type="dxa"/>
            <w:gridSpan w:val="5"/>
            <w:tcBorders>
              <w:top w:val="nil"/>
              <w:left w:val="nil"/>
              <w:bottom w:val="nil"/>
              <w:right w:val="nil"/>
            </w:tcBorders>
            <w:shd w:val="clear" w:color="auto" w:fill="auto"/>
            <w:noWrap/>
            <w:vAlign w:val="bottom"/>
            <w:hideMark/>
          </w:tcPr>
          <w:p w14:paraId="5E2339F7" w14:textId="6FB45DC2" w:rsidR="00665150" w:rsidRPr="0006531C"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06531C">
              <w:rPr>
                <w:rFonts w:eastAsia="Times New Roman"/>
                <w:b/>
                <w:bCs/>
                <w:color w:val="4C4747"/>
                <w:spacing w:val="0"/>
                <w:sz w:val="28"/>
                <w:szCs w:val="28"/>
              </w:rPr>
              <w:t xml:space="preserve"> de pólizas pecuarias suscritas</w:t>
            </w:r>
          </w:p>
        </w:tc>
      </w:tr>
      <w:tr w:rsidR="00665150" w:rsidRPr="0006531C" w14:paraId="07E16BA2" w14:textId="77777777" w:rsidTr="00802B37">
        <w:trPr>
          <w:trHeight w:val="238"/>
        </w:trPr>
        <w:tc>
          <w:tcPr>
            <w:tcW w:w="1114" w:type="dxa"/>
            <w:tcBorders>
              <w:top w:val="nil"/>
              <w:left w:val="nil"/>
              <w:bottom w:val="nil"/>
              <w:right w:val="nil"/>
            </w:tcBorders>
            <w:shd w:val="clear" w:color="auto" w:fill="auto"/>
            <w:noWrap/>
            <w:vAlign w:val="bottom"/>
            <w:hideMark/>
          </w:tcPr>
          <w:p w14:paraId="588231E7" w14:textId="77777777" w:rsidR="00665150" w:rsidRPr="0006531C" w:rsidRDefault="00665150" w:rsidP="00802B37">
            <w:pPr>
              <w:spacing w:after="0" w:line="240" w:lineRule="auto"/>
              <w:jc w:val="center"/>
              <w:rPr>
                <w:rFonts w:eastAsia="Times New Roman"/>
                <w:b/>
                <w:bCs/>
                <w:color w:val="4C4747"/>
                <w:spacing w:val="0"/>
                <w:sz w:val="28"/>
                <w:szCs w:val="28"/>
              </w:rPr>
            </w:pPr>
          </w:p>
        </w:tc>
        <w:tc>
          <w:tcPr>
            <w:tcW w:w="1069" w:type="dxa"/>
            <w:tcBorders>
              <w:top w:val="nil"/>
              <w:left w:val="nil"/>
              <w:bottom w:val="nil"/>
              <w:right w:val="nil"/>
            </w:tcBorders>
            <w:shd w:val="clear" w:color="auto" w:fill="auto"/>
            <w:noWrap/>
            <w:vAlign w:val="bottom"/>
            <w:hideMark/>
          </w:tcPr>
          <w:p w14:paraId="15C15552" w14:textId="77777777" w:rsidR="00665150" w:rsidRPr="0006531C" w:rsidRDefault="00665150" w:rsidP="00802B37">
            <w:pPr>
              <w:spacing w:after="0" w:line="240" w:lineRule="auto"/>
              <w:jc w:val="center"/>
              <w:rPr>
                <w:rFonts w:eastAsia="Times New Roman"/>
                <w:color w:val="auto"/>
                <w:spacing w:val="0"/>
                <w:sz w:val="20"/>
                <w:szCs w:val="20"/>
              </w:rPr>
            </w:pPr>
          </w:p>
        </w:tc>
        <w:tc>
          <w:tcPr>
            <w:tcW w:w="1294" w:type="dxa"/>
            <w:tcBorders>
              <w:top w:val="nil"/>
              <w:left w:val="nil"/>
              <w:bottom w:val="nil"/>
              <w:right w:val="nil"/>
            </w:tcBorders>
            <w:shd w:val="clear" w:color="auto" w:fill="auto"/>
            <w:noWrap/>
            <w:vAlign w:val="bottom"/>
            <w:hideMark/>
          </w:tcPr>
          <w:p w14:paraId="34F2DB92" w14:textId="77777777" w:rsidR="00665150" w:rsidRPr="0006531C" w:rsidRDefault="00665150" w:rsidP="00802B37">
            <w:pPr>
              <w:spacing w:after="0" w:line="240" w:lineRule="auto"/>
              <w:jc w:val="center"/>
              <w:rPr>
                <w:rFonts w:eastAsia="Times New Roman"/>
                <w:color w:val="auto"/>
                <w:spacing w:val="0"/>
                <w:sz w:val="20"/>
                <w:szCs w:val="20"/>
              </w:rPr>
            </w:pPr>
          </w:p>
        </w:tc>
        <w:tc>
          <w:tcPr>
            <w:tcW w:w="1617" w:type="dxa"/>
            <w:tcBorders>
              <w:top w:val="nil"/>
              <w:left w:val="nil"/>
              <w:bottom w:val="nil"/>
              <w:right w:val="nil"/>
            </w:tcBorders>
            <w:shd w:val="clear" w:color="auto" w:fill="auto"/>
            <w:noWrap/>
            <w:vAlign w:val="bottom"/>
            <w:hideMark/>
          </w:tcPr>
          <w:p w14:paraId="63DE2D07" w14:textId="77777777" w:rsidR="00665150" w:rsidRPr="0006531C" w:rsidRDefault="00665150" w:rsidP="00802B37">
            <w:pPr>
              <w:spacing w:after="0" w:line="240" w:lineRule="auto"/>
              <w:jc w:val="center"/>
              <w:rPr>
                <w:rFonts w:eastAsia="Times New Roman"/>
                <w:color w:val="auto"/>
                <w:spacing w:val="0"/>
                <w:sz w:val="20"/>
                <w:szCs w:val="20"/>
              </w:rPr>
            </w:pPr>
          </w:p>
        </w:tc>
        <w:tc>
          <w:tcPr>
            <w:tcW w:w="1434" w:type="dxa"/>
            <w:tcBorders>
              <w:top w:val="nil"/>
              <w:left w:val="nil"/>
              <w:bottom w:val="nil"/>
              <w:right w:val="nil"/>
            </w:tcBorders>
            <w:shd w:val="clear" w:color="auto" w:fill="auto"/>
            <w:noWrap/>
            <w:vAlign w:val="bottom"/>
            <w:hideMark/>
          </w:tcPr>
          <w:p w14:paraId="5D726033" w14:textId="77777777" w:rsidR="00665150" w:rsidRPr="0006531C" w:rsidRDefault="00665150" w:rsidP="00802B37">
            <w:pPr>
              <w:spacing w:after="0" w:line="240" w:lineRule="auto"/>
              <w:jc w:val="center"/>
              <w:rPr>
                <w:rFonts w:eastAsia="Times New Roman"/>
                <w:color w:val="auto"/>
                <w:spacing w:val="0"/>
                <w:sz w:val="20"/>
                <w:szCs w:val="20"/>
              </w:rPr>
            </w:pPr>
          </w:p>
        </w:tc>
      </w:tr>
      <w:tr w:rsidR="00665150" w:rsidRPr="0006531C" w14:paraId="1C491B2C" w14:textId="77777777" w:rsidTr="00802B37">
        <w:trPr>
          <w:trHeight w:val="313"/>
        </w:trPr>
        <w:tc>
          <w:tcPr>
            <w:tcW w:w="1114" w:type="dxa"/>
            <w:tcBorders>
              <w:top w:val="nil"/>
              <w:left w:val="nil"/>
              <w:bottom w:val="nil"/>
              <w:right w:val="nil"/>
            </w:tcBorders>
            <w:shd w:val="clear" w:color="auto" w:fill="auto"/>
            <w:noWrap/>
            <w:vAlign w:val="bottom"/>
            <w:hideMark/>
          </w:tcPr>
          <w:p w14:paraId="6DEAD6ED"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Año:</w:t>
            </w:r>
          </w:p>
        </w:tc>
        <w:tc>
          <w:tcPr>
            <w:tcW w:w="1069" w:type="dxa"/>
            <w:tcBorders>
              <w:top w:val="nil"/>
              <w:left w:val="nil"/>
              <w:bottom w:val="nil"/>
              <w:right w:val="nil"/>
            </w:tcBorders>
            <w:shd w:val="clear" w:color="auto" w:fill="auto"/>
            <w:noWrap/>
            <w:vAlign w:val="center"/>
            <w:hideMark/>
          </w:tcPr>
          <w:p w14:paraId="65444153"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2024</w:t>
            </w:r>
          </w:p>
        </w:tc>
        <w:tc>
          <w:tcPr>
            <w:tcW w:w="1294" w:type="dxa"/>
            <w:tcBorders>
              <w:top w:val="nil"/>
              <w:left w:val="nil"/>
              <w:bottom w:val="nil"/>
              <w:right w:val="nil"/>
            </w:tcBorders>
            <w:shd w:val="clear" w:color="auto" w:fill="auto"/>
            <w:noWrap/>
            <w:vAlign w:val="bottom"/>
            <w:hideMark/>
          </w:tcPr>
          <w:p w14:paraId="068AF77B" w14:textId="77777777" w:rsidR="00665150" w:rsidRPr="0006531C" w:rsidRDefault="00665150" w:rsidP="00802B37">
            <w:pPr>
              <w:spacing w:after="0" w:line="240" w:lineRule="auto"/>
              <w:rPr>
                <w:rFonts w:eastAsia="Times New Roman"/>
                <w:color w:val="4C4747"/>
                <w:spacing w:val="0"/>
              </w:rPr>
            </w:pPr>
          </w:p>
        </w:tc>
        <w:tc>
          <w:tcPr>
            <w:tcW w:w="1617" w:type="dxa"/>
            <w:tcBorders>
              <w:top w:val="nil"/>
              <w:left w:val="nil"/>
              <w:bottom w:val="nil"/>
              <w:right w:val="nil"/>
            </w:tcBorders>
            <w:shd w:val="clear" w:color="auto" w:fill="auto"/>
            <w:noWrap/>
            <w:vAlign w:val="bottom"/>
            <w:hideMark/>
          </w:tcPr>
          <w:p w14:paraId="1C44D37F"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434" w:type="dxa"/>
            <w:tcBorders>
              <w:top w:val="nil"/>
              <w:left w:val="nil"/>
              <w:bottom w:val="nil"/>
              <w:right w:val="nil"/>
            </w:tcBorders>
            <w:shd w:val="clear" w:color="auto" w:fill="auto"/>
            <w:noWrap/>
            <w:vAlign w:val="bottom"/>
            <w:hideMark/>
          </w:tcPr>
          <w:p w14:paraId="17727041"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3E6FD5B0" w14:textId="77777777" w:rsidTr="00802B37">
        <w:trPr>
          <w:trHeight w:val="626"/>
        </w:trPr>
        <w:tc>
          <w:tcPr>
            <w:tcW w:w="1114" w:type="dxa"/>
            <w:tcBorders>
              <w:top w:val="nil"/>
              <w:left w:val="nil"/>
              <w:bottom w:val="nil"/>
              <w:right w:val="nil"/>
            </w:tcBorders>
            <w:shd w:val="clear" w:color="auto" w:fill="auto"/>
            <w:noWrap/>
            <w:vAlign w:val="center"/>
            <w:hideMark/>
          </w:tcPr>
          <w:p w14:paraId="3BA42B3F"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Periodo:</w:t>
            </w:r>
          </w:p>
        </w:tc>
        <w:tc>
          <w:tcPr>
            <w:tcW w:w="2363" w:type="dxa"/>
            <w:gridSpan w:val="2"/>
            <w:tcBorders>
              <w:top w:val="nil"/>
              <w:left w:val="nil"/>
              <w:bottom w:val="nil"/>
              <w:right w:val="nil"/>
            </w:tcBorders>
            <w:shd w:val="clear" w:color="auto" w:fill="auto"/>
            <w:vAlign w:val="center"/>
            <w:hideMark/>
          </w:tcPr>
          <w:p w14:paraId="241BD592"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01 enero - Dic.</w:t>
            </w:r>
          </w:p>
        </w:tc>
        <w:tc>
          <w:tcPr>
            <w:tcW w:w="1617" w:type="dxa"/>
            <w:tcBorders>
              <w:top w:val="nil"/>
              <w:left w:val="nil"/>
              <w:bottom w:val="nil"/>
              <w:right w:val="nil"/>
            </w:tcBorders>
            <w:shd w:val="clear" w:color="auto" w:fill="auto"/>
            <w:noWrap/>
            <w:vAlign w:val="center"/>
            <w:hideMark/>
          </w:tcPr>
          <w:p w14:paraId="5ADD1908"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434" w:type="dxa"/>
            <w:tcBorders>
              <w:top w:val="nil"/>
              <w:left w:val="nil"/>
              <w:bottom w:val="nil"/>
              <w:right w:val="nil"/>
            </w:tcBorders>
            <w:shd w:val="clear" w:color="auto" w:fill="auto"/>
            <w:vAlign w:val="bottom"/>
            <w:hideMark/>
          </w:tcPr>
          <w:p w14:paraId="6F161D52"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3D744B85" w14:textId="77777777" w:rsidTr="00802B37">
        <w:trPr>
          <w:trHeight w:val="313"/>
        </w:trPr>
        <w:tc>
          <w:tcPr>
            <w:tcW w:w="1114" w:type="dxa"/>
            <w:tcBorders>
              <w:top w:val="nil"/>
              <w:left w:val="nil"/>
              <w:bottom w:val="nil"/>
              <w:right w:val="nil"/>
            </w:tcBorders>
            <w:shd w:val="clear" w:color="auto" w:fill="auto"/>
            <w:noWrap/>
            <w:vAlign w:val="center"/>
            <w:hideMark/>
          </w:tcPr>
          <w:p w14:paraId="6365A75D" w14:textId="77777777" w:rsidR="00665150" w:rsidRPr="0006531C" w:rsidRDefault="00665150" w:rsidP="00802B37">
            <w:pPr>
              <w:spacing w:after="0" w:line="240" w:lineRule="auto"/>
              <w:rPr>
                <w:rFonts w:eastAsia="Times New Roman"/>
                <w:color w:val="4C4747"/>
                <w:spacing w:val="0"/>
              </w:rPr>
            </w:pPr>
          </w:p>
        </w:tc>
        <w:tc>
          <w:tcPr>
            <w:tcW w:w="1069" w:type="dxa"/>
            <w:tcBorders>
              <w:top w:val="nil"/>
              <w:left w:val="nil"/>
              <w:bottom w:val="nil"/>
              <w:right w:val="nil"/>
            </w:tcBorders>
            <w:shd w:val="clear" w:color="auto" w:fill="auto"/>
            <w:vAlign w:val="center"/>
            <w:hideMark/>
          </w:tcPr>
          <w:p w14:paraId="4DD2803D" w14:textId="77777777" w:rsidR="00665150" w:rsidRPr="0006531C" w:rsidRDefault="00665150" w:rsidP="00802B37">
            <w:pPr>
              <w:spacing w:after="0" w:line="240" w:lineRule="auto"/>
              <w:rPr>
                <w:rFonts w:eastAsia="Times New Roman"/>
                <w:color w:val="auto"/>
                <w:spacing w:val="0"/>
                <w:sz w:val="20"/>
                <w:szCs w:val="20"/>
              </w:rPr>
            </w:pPr>
          </w:p>
        </w:tc>
        <w:tc>
          <w:tcPr>
            <w:tcW w:w="1294" w:type="dxa"/>
            <w:tcBorders>
              <w:top w:val="nil"/>
              <w:left w:val="nil"/>
              <w:bottom w:val="nil"/>
              <w:right w:val="nil"/>
            </w:tcBorders>
            <w:shd w:val="clear" w:color="auto" w:fill="auto"/>
            <w:vAlign w:val="center"/>
            <w:hideMark/>
          </w:tcPr>
          <w:p w14:paraId="1F8E7BC1" w14:textId="77777777" w:rsidR="00665150" w:rsidRPr="0006531C" w:rsidRDefault="00665150" w:rsidP="00802B37">
            <w:pPr>
              <w:spacing w:after="0" w:line="240" w:lineRule="auto"/>
              <w:jc w:val="center"/>
              <w:rPr>
                <w:rFonts w:eastAsia="Times New Roman"/>
                <w:color w:val="auto"/>
                <w:spacing w:val="0"/>
                <w:sz w:val="20"/>
                <w:szCs w:val="20"/>
              </w:rPr>
            </w:pPr>
          </w:p>
        </w:tc>
        <w:tc>
          <w:tcPr>
            <w:tcW w:w="1617" w:type="dxa"/>
            <w:tcBorders>
              <w:top w:val="nil"/>
              <w:left w:val="nil"/>
              <w:bottom w:val="nil"/>
              <w:right w:val="nil"/>
            </w:tcBorders>
            <w:shd w:val="clear" w:color="auto" w:fill="auto"/>
            <w:noWrap/>
            <w:vAlign w:val="center"/>
            <w:hideMark/>
          </w:tcPr>
          <w:p w14:paraId="382E5B8D" w14:textId="77777777" w:rsidR="00665150" w:rsidRPr="0006531C" w:rsidRDefault="00665150" w:rsidP="00802B37">
            <w:pPr>
              <w:spacing w:after="0" w:line="240" w:lineRule="auto"/>
              <w:jc w:val="center"/>
              <w:rPr>
                <w:rFonts w:eastAsia="Times New Roman"/>
                <w:color w:val="auto"/>
                <w:spacing w:val="0"/>
                <w:sz w:val="20"/>
                <w:szCs w:val="20"/>
              </w:rPr>
            </w:pPr>
          </w:p>
        </w:tc>
        <w:tc>
          <w:tcPr>
            <w:tcW w:w="1434" w:type="dxa"/>
            <w:tcBorders>
              <w:top w:val="nil"/>
              <w:left w:val="nil"/>
              <w:bottom w:val="nil"/>
              <w:right w:val="nil"/>
            </w:tcBorders>
            <w:shd w:val="clear" w:color="auto" w:fill="auto"/>
            <w:vAlign w:val="bottom"/>
            <w:hideMark/>
          </w:tcPr>
          <w:p w14:paraId="657B1227" w14:textId="77777777" w:rsidR="00665150" w:rsidRPr="0006531C" w:rsidRDefault="00665150" w:rsidP="00802B37">
            <w:pPr>
              <w:spacing w:after="0" w:line="240" w:lineRule="auto"/>
              <w:rPr>
                <w:rFonts w:eastAsia="Times New Roman"/>
                <w:color w:val="auto"/>
                <w:spacing w:val="0"/>
                <w:sz w:val="20"/>
                <w:szCs w:val="20"/>
              </w:rPr>
            </w:pPr>
          </w:p>
        </w:tc>
      </w:tr>
      <w:tr w:rsidR="00665150" w:rsidRPr="0006531C" w14:paraId="67BFE469" w14:textId="77777777" w:rsidTr="00802B37">
        <w:trPr>
          <w:trHeight w:val="939"/>
        </w:trPr>
        <w:tc>
          <w:tcPr>
            <w:tcW w:w="111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181EFA1"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069" w:type="dxa"/>
            <w:tcBorders>
              <w:top w:val="single" w:sz="4" w:space="0" w:color="auto"/>
              <w:left w:val="nil"/>
              <w:bottom w:val="single" w:sz="4" w:space="0" w:color="auto"/>
              <w:right w:val="single" w:sz="4" w:space="0" w:color="auto"/>
            </w:tcBorders>
            <w:shd w:val="clear" w:color="000000" w:fill="002060"/>
            <w:noWrap/>
            <w:vAlign w:val="center"/>
            <w:hideMark/>
          </w:tcPr>
          <w:p w14:paraId="60D2C3CF"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294" w:type="dxa"/>
            <w:tcBorders>
              <w:top w:val="single" w:sz="4" w:space="0" w:color="auto"/>
              <w:left w:val="nil"/>
              <w:bottom w:val="single" w:sz="4" w:space="0" w:color="auto"/>
              <w:right w:val="single" w:sz="4" w:space="0" w:color="auto"/>
            </w:tcBorders>
            <w:shd w:val="clear" w:color="000000" w:fill="002060"/>
            <w:vAlign w:val="center"/>
            <w:hideMark/>
          </w:tcPr>
          <w:p w14:paraId="10AED19D"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617" w:type="dxa"/>
            <w:tcBorders>
              <w:top w:val="single" w:sz="4" w:space="0" w:color="auto"/>
              <w:left w:val="nil"/>
              <w:bottom w:val="single" w:sz="4" w:space="0" w:color="auto"/>
              <w:right w:val="single" w:sz="4" w:space="0" w:color="auto"/>
            </w:tcBorders>
            <w:shd w:val="clear" w:color="000000" w:fill="002060"/>
            <w:vAlign w:val="center"/>
            <w:hideMark/>
          </w:tcPr>
          <w:p w14:paraId="1DAC3FB7"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434" w:type="dxa"/>
            <w:tcBorders>
              <w:top w:val="single" w:sz="4" w:space="0" w:color="auto"/>
              <w:left w:val="nil"/>
              <w:bottom w:val="single" w:sz="4" w:space="0" w:color="auto"/>
              <w:right w:val="single" w:sz="4" w:space="0" w:color="auto"/>
            </w:tcBorders>
            <w:shd w:val="clear" w:color="000000" w:fill="002060"/>
            <w:vAlign w:val="center"/>
            <w:hideMark/>
          </w:tcPr>
          <w:p w14:paraId="7415147D"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1DAD8067" w14:textId="77777777" w:rsidTr="00802B37">
        <w:trPr>
          <w:trHeight w:val="298"/>
        </w:trPr>
        <w:tc>
          <w:tcPr>
            <w:tcW w:w="1114" w:type="dxa"/>
            <w:vMerge w:val="restart"/>
            <w:tcBorders>
              <w:top w:val="nil"/>
              <w:left w:val="single" w:sz="4" w:space="0" w:color="auto"/>
              <w:bottom w:val="single" w:sz="4" w:space="0" w:color="auto"/>
              <w:right w:val="single" w:sz="4" w:space="0" w:color="auto"/>
            </w:tcBorders>
            <w:shd w:val="clear" w:color="auto" w:fill="auto"/>
            <w:vAlign w:val="center"/>
            <w:hideMark/>
          </w:tcPr>
          <w:p w14:paraId="47AA8AA7"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San José de Ocoa</w:t>
            </w:r>
          </w:p>
        </w:tc>
        <w:tc>
          <w:tcPr>
            <w:tcW w:w="1069" w:type="dxa"/>
            <w:tcBorders>
              <w:top w:val="nil"/>
              <w:left w:val="nil"/>
              <w:bottom w:val="single" w:sz="4" w:space="0" w:color="auto"/>
              <w:right w:val="single" w:sz="4" w:space="0" w:color="auto"/>
            </w:tcBorders>
            <w:shd w:val="clear" w:color="auto" w:fill="auto"/>
            <w:noWrap/>
            <w:vAlign w:val="bottom"/>
            <w:hideMark/>
          </w:tcPr>
          <w:p w14:paraId="749601D4"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Bovino</w:t>
            </w:r>
          </w:p>
        </w:tc>
        <w:tc>
          <w:tcPr>
            <w:tcW w:w="1294" w:type="dxa"/>
            <w:tcBorders>
              <w:top w:val="nil"/>
              <w:left w:val="nil"/>
              <w:bottom w:val="single" w:sz="4" w:space="0" w:color="auto"/>
              <w:right w:val="single" w:sz="4" w:space="0" w:color="auto"/>
            </w:tcBorders>
            <w:shd w:val="clear" w:color="auto" w:fill="auto"/>
            <w:vAlign w:val="center"/>
            <w:hideMark/>
          </w:tcPr>
          <w:p w14:paraId="39D1281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w:t>
            </w:r>
          </w:p>
        </w:tc>
        <w:tc>
          <w:tcPr>
            <w:tcW w:w="1617" w:type="dxa"/>
            <w:tcBorders>
              <w:top w:val="nil"/>
              <w:left w:val="nil"/>
              <w:bottom w:val="single" w:sz="4" w:space="0" w:color="auto"/>
              <w:right w:val="single" w:sz="4" w:space="0" w:color="auto"/>
            </w:tcBorders>
            <w:shd w:val="clear" w:color="auto" w:fill="auto"/>
            <w:vAlign w:val="center"/>
            <w:hideMark/>
          </w:tcPr>
          <w:p w14:paraId="27FAC601"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73,080</w:t>
            </w:r>
          </w:p>
        </w:tc>
        <w:tc>
          <w:tcPr>
            <w:tcW w:w="1434" w:type="dxa"/>
            <w:tcBorders>
              <w:top w:val="nil"/>
              <w:left w:val="nil"/>
              <w:bottom w:val="single" w:sz="4" w:space="0" w:color="auto"/>
              <w:right w:val="single" w:sz="4" w:space="0" w:color="auto"/>
            </w:tcBorders>
            <w:shd w:val="clear" w:color="auto" w:fill="auto"/>
            <w:vAlign w:val="center"/>
            <w:hideMark/>
          </w:tcPr>
          <w:p w14:paraId="5A8AE62F"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1,218,000</w:t>
            </w:r>
          </w:p>
        </w:tc>
      </w:tr>
      <w:tr w:rsidR="00665150" w:rsidRPr="0006531C" w14:paraId="354D5CC5" w14:textId="77777777" w:rsidTr="00802B37">
        <w:trPr>
          <w:trHeight w:val="298"/>
        </w:trPr>
        <w:tc>
          <w:tcPr>
            <w:tcW w:w="1114" w:type="dxa"/>
            <w:vMerge/>
            <w:tcBorders>
              <w:top w:val="nil"/>
              <w:left w:val="single" w:sz="4" w:space="0" w:color="auto"/>
              <w:bottom w:val="single" w:sz="4" w:space="0" w:color="auto"/>
              <w:right w:val="single" w:sz="4" w:space="0" w:color="auto"/>
            </w:tcBorders>
            <w:vAlign w:val="center"/>
            <w:hideMark/>
          </w:tcPr>
          <w:p w14:paraId="2423B567" w14:textId="77777777" w:rsidR="00665150" w:rsidRPr="0006531C" w:rsidRDefault="00665150" w:rsidP="00802B37">
            <w:pPr>
              <w:spacing w:after="0" w:line="240" w:lineRule="auto"/>
              <w:rPr>
                <w:rFonts w:eastAsia="Times New Roman"/>
                <w:color w:val="404040"/>
                <w:spacing w:val="0"/>
              </w:rPr>
            </w:pPr>
          </w:p>
        </w:tc>
        <w:tc>
          <w:tcPr>
            <w:tcW w:w="1069" w:type="dxa"/>
            <w:tcBorders>
              <w:top w:val="nil"/>
              <w:left w:val="nil"/>
              <w:bottom w:val="single" w:sz="4" w:space="0" w:color="auto"/>
              <w:right w:val="single" w:sz="4" w:space="0" w:color="auto"/>
            </w:tcBorders>
            <w:shd w:val="clear" w:color="auto" w:fill="auto"/>
            <w:noWrap/>
            <w:vAlign w:val="bottom"/>
            <w:hideMark/>
          </w:tcPr>
          <w:p w14:paraId="08F2FCEC"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Avícola</w:t>
            </w:r>
          </w:p>
        </w:tc>
        <w:tc>
          <w:tcPr>
            <w:tcW w:w="1294" w:type="dxa"/>
            <w:tcBorders>
              <w:top w:val="nil"/>
              <w:left w:val="nil"/>
              <w:bottom w:val="single" w:sz="4" w:space="0" w:color="auto"/>
              <w:right w:val="single" w:sz="4" w:space="0" w:color="auto"/>
            </w:tcBorders>
            <w:shd w:val="clear" w:color="auto" w:fill="auto"/>
            <w:vAlign w:val="center"/>
            <w:hideMark/>
          </w:tcPr>
          <w:p w14:paraId="6CDDAEAA"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w:t>
            </w:r>
          </w:p>
        </w:tc>
        <w:tc>
          <w:tcPr>
            <w:tcW w:w="1617" w:type="dxa"/>
            <w:tcBorders>
              <w:top w:val="nil"/>
              <w:left w:val="nil"/>
              <w:bottom w:val="single" w:sz="4" w:space="0" w:color="auto"/>
              <w:right w:val="single" w:sz="4" w:space="0" w:color="auto"/>
            </w:tcBorders>
            <w:shd w:val="clear" w:color="auto" w:fill="auto"/>
            <w:vAlign w:val="center"/>
            <w:hideMark/>
          </w:tcPr>
          <w:p w14:paraId="0F82B429"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31,875</w:t>
            </w:r>
          </w:p>
        </w:tc>
        <w:tc>
          <w:tcPr>
            <w:tcW w:w="1434" w:type="dxa"/>
            <w:tcBorders>
              <w:top w:val="nil"/>
              <w:left w:val="nil"/>
              <w:bottom w:val="single" w:sz="4" w:space="0" w:color="auto"/>
              <w:right w:val="single" w:sz="4" w:space="0" w:color="auto"/>
            </w:tcBorders>
            <w:shd w:val="clear" w:color="auto" w:fill="auto"/>
            <w:vAlign w:val="center"/>
            <w:hideMark/>
          </w:tcPr>
          <w:p w14:paraId="24463AE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1,200,000</w:t>
            </w:r>
          </w:p>
        </w:tc>
      </w:tr>
      <w:tr w:rsidR="00665150" w:rsidRPr="0006531C" w14:paraId="099AEFBE" w14:textId="77777777" w:rsidTr="00802B37">
        <w:trPr>
          <w:trHeight w:val="298"/>
        </w:trPr>
        <w:tc>
          <w:tcPr>
            <w:tcW w:w="1114" w:type="dxa"/>
            <w:vMerge/>
            <w:tcBorders>
              <w:top w:val="nil"/>
              <w:left w:val="single" w:sz="4" w:space="0" w:color="auto"/>
              <w:bottom w:val="single" w:sz="4" w:space="0" w:color="auto"/>
              <w:right w:val="single" w:sz="4" w:space="0" w:color="auto"/>
            </w:tcBorders>
            <w:vAlign w:val="center"/>
            <w:hideMark/>
          </w:tcPr>
          <w:p w14:paraId="73ECD0A6" w14:textId="77777777" w:rsidR="00665150" w:rsidRPr="0006531C" w:rsidRDefault="00665150" w:rsidP="00802B37">
            <w:pPr>
              <w:spacing w:after="0" w:line="240" w:lineRule="auto"/>
              <w:rPr>
                <w:rFonts w:eastAsia="Times New Roman"/>
                <w:color w:val="404040"/>
                <w:spacing w:val="0"/>
              </w:rPr>
            </w:pPr>
          </w:p>
        </w:tc>
        <w:tc>
          <w:tcPr>
            <w:tcW w:w="1069" w:type="dxa"/>
            <w:tcBorders>
              <w:top w:val="nil"/>
              <w:left w:val="nil"/>
              <w:bottom w:val="single" w:sz="4" w:space="0" w:color="auto"/>
              <w:right w:val="single" w:sz="4" w:space="0" w:color="auto"/>
            </w:tcBorders>
            <w:shd w:val="clear" w:color="auto" w:fill="auto"/>
            <w:noWrap/>
            <w:vAlign w:val="bottom"/>
            <w:hideMark/>
          </w:tcPr>
          <w:p w14:paraId="5F0D5D66"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Sub - Total</w:t>
            </w:r>
          </w:p>
        </w:tc>
        <w:tc>
          <w:tcPr>
            <w:tcW w:w="1294" w:type="dxa"/>
            <w:tcBorders>
              <w:top w:val="nil"/>
              <w:left w:val="nil"/>
              <w:bottom w:val="single" w:sz="4" w:space="0" w:color="auto"/>
              <w:right w:val="single" w:sz="4" w:space="0" w:color="auto"/>
            </w:tcBorders>
            <w:shd w:val="clear" w:color="auto" w:fill="auto"/>
            <w:vAlign w:val="center"/>
            <w:hideMark/>
          </w:tcPr>
          <w:p w14:paraId="1EC4FDE1"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3</w:t>
            </w:r>
          </w:p>
        </w:tc>
        <w:tc>
          <w:tcPr>
            <w:tcW w:w="1617" w:type="dxa"/>
            <w:tcBorders>
              <w:top w:val="nil"/>
              <w:left w:val="nil"/>
              <w:bottom w:val="single" w:sz="4" w:space="0" w:color="auto"/>
              <w:right w:val="single" w:sz="4" w:space="0" w:color="auto"/>
            </w:tcBorders>
            <w:shd w:val="clear" w:color="auto" w:fill="auto"/>
            <w:vAlign w:val="center"/>
            <w:hideMark/>
          </w:tcPr>
          <w:p w14:paraId="064C62D4"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104,955</w:t>
            </w:r>
          </w:p>
        </w:tc>
        <w:tc>
          <w:tcPr>
            <w:tcW w:w="1434" w:type="dxa"/>
            <w:tcBorders>
              <w:top w:val="nil"/>
              <w:left w:val="nil"/>
              <w:bottom w:val="single" w:sz="4" w:space="0" w:color="auto"/>
              <w:right w:val="single" w:sz="4" w:space="0" w:color="auto"/>
            </w:tcBorders>
            <w:shd w:val="clear" w:color="auto" w:fill="auto"/>
            <w:vAlign w:val="center"/>
            <w:hideMark/>
          </w:tcPr>
          <w:p w14:paraId="3B781A6F"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2,418,000</w:t>
            </w:r>
          </w:p>
        </w:tc>
      </w:tr>
      <w:tr w:rsidR="00665150" w:rsidRPr="0006531C" w14:paraId="49FC2D97" w14:textId="77777777" w:rsidTr="00802B37">
        <w:trPr>
          <w:trHeight w:val="298"/>
        </w:trPr>
        <w:tc>
          <w:tcPr>
            <w:tcW w:w="1114" w:type="dxa"/>
            <w:vMerge/>
            <w:tcBorders>
              <w:top w:val="nil"/>
              <w:left w:val="single" w:sz="4" w:space="0" w:color="auto"/>
              <w:bottom w:val="single" w:sz="4" w:space="0" w:color="auto"/>
              <w:right w:val="single" w:sz="4" w:space="0" w:color="auto"/>
            </w:tcBorders>
            <w:vAlign w:val="center"/>
            <w:hideMark/>
          </w:tcPr>
          <w:p w14:paraId="17EBF037" w14:textId="77777777" w:rsidR="00665150" w:rsidRPr="0006531C" w:rsidRDefault="00665150" w:rsidP="00802B37">
            <w:pPr>
              <w:spacing w:after="0" w:line="240" w:lineRule="auto"/>
              <w:rPr>
                <w:rFonts w:eastAsia="Times New Roman"/>
                <w:color w:val="404040"/>
                <w:spacing w:val="0"/>
              </w:rPr>
            </w:pPr>
          </w:p>
        </w:tc>
        <w:tc>
          <w:tcPr>
            <w:tcW w:w="1069" w:type="dxa"/>
            <w:tcBorders>
              <w:top w:val="nil"/>
              <w:left w:val="nil"/>
              <w:bottom w:val="single" w:sz="4" w:space="0" w:color="auto"/>
              <w:right w:val="single" w:sz="4" w:space="0" w:color="auto"/>
            </w:tcBorders>
            <w:shd w:val="clear" w:color="auto" w:fill="auto"/>
            <w:noWrap/>
            <w:vAlign w:val="center"/>
            <w:hideMark/>
          </w:tcPr>
          <w:p w14:paraId="516B3D8E"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Otros Rubros</w:t>
            </w:r>
          </w:p>
        </w:tc>
        <w:tc>
          <w:tcPr>
            <w:tcW w:w="1294" w:type="dxa"/>
            <w:tcBorders>
              <w:top w:val="nil"/>
              <w:left w:val="nil"/>
              <w:bottom w:val="single" w:sz="4" w:space="0" w:color="auto"/>
              <w:right w:val="single" w:sz="4" w:space="0" w:color="auto"/>
            </w:tcBorders>
            <w:shd w:val="clear" w:color="auto" w:fill="auto"/>
            <w:vAlign w:val="center"/>
            <w:hideMark/>
          </w:tcPr>
          <w:p w14:paraId="1A2546AE"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1,694</w:t>
            </w:r>
          </w:p>
        </w:tc>
        <w:tc>
          <w:tcPr>
            <w:tcW w:w="1617" w:type="dxa"/>
            <w:tcBorders>
              <w:top w:val="nil"/>
              <w:left w:val="nil"/>
              <w:bottom w:val="single" w:sz="4" w:space="0" w:color="auto"/>
              <w:right w:val="single" w:sz="4" w:space="0" w:color="auto"/>
            </w:tcBorders>
            <w:shd w:val="clear" w:color="auto" w:fill="auto"/>
            <w:vAlign w:val="center"/>
            <w:hideMark/>
          </w:tcPr>
          <w:p w14:paraId="23154FBD"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41,683,428</w:t>
            </w:r>
          </w:p>
        </w:tc>
        <w:tc>
          <w:tcPr>
            <w:tcW w:w="1434" w:type="dxa"/>
            <w:tcBorders>
              <w:top w:val="nil"/>
              <w:left w:val="nil"/>
              <w:bottom w:val="single" w:sz="4" w:space="0" w:color="auto"/>
              <w:right w:val="single" w:sz="4" w:space="0" w:color="auto"/>
            </w:tcBorders>
            <w:shd w:val="clear" w:color="auto" w:fill="auto"/>
            <w:vAlign w:val="center"/>
            <w:hideMark/>
          </w:tcPr>
          <w:p w14:paraId="03A0C6ED"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1,073,219,696</w:t>
            </w:r>
          </w:p>
        </w:tc>
      </w:tr>
      <w:tr w:rsidR="00665150" w:rsidRPr="0006531C" w14:paraId="5F058B1F" w14:textId="77777777" w:rsidTr="00802B37">
        <w:trPr>
          <w:trHeight w:val="313"/>
        </w:trPr>
        <w:tc>
          <w:tcPr>
            <w:tcW w:w="1114" w:type="dxa"/>
            <w:vMerge/>
            <w:tcBorders>
              <w:top w:val="nil"/>
              <w:left w:val="single" w:sz="4" w:space="0" w:color="auto"/>
              <w:bottom w:val="single" w:sz="4" w:space="0" w:color="auto"/>
              <w:right w:val="single" w:sz="4" w:space="0" w:color="auto"/>
            </w:tcBorders>
            <w:vAlign w:val="center"/>
            <w:hideMark/>
          </w:tcPr>
          <w:p w14:paraId="6A6DDC3C" w14:textId="77777777" w:rsidR="00665150" w:rsidRPr="0006531C" w:rsidRDefault="00665150" w:rsidP="00802B37">
            <w:pPr>
              <w:spacing w:after="0" w:line="240" w:lineRule="auto"/>
              <w:rPr>
                <w:rFonts w:eastAsia="Times New Roman"/>
                <w:color w:val="404040"/>
                <w:spacing w:val="0"/>
              </w:rPr>
            </w:pPr>
          </w:p>
        </w:tc>
        <w:tc>
          <w:tcPr>
            <w:tcW w:w="1069" w:type="dxa"/>
            <w:tcBorders>
              <w:top w:val="nil"/>
              <w:left w:val="nil"/>
              <w:bottom w:val="single" w:sz="4" w:space="0" w:color="auto"/>
              <w:right w:val="single" w:sz="4" w:space="0" w:color="auto"/>
            </w:tcBorders>
            <w:shd w:val="clear" w:color="auto" w:fill="auto"/>
            <w:noWrap/>
            <w:vAlign w:val="center"/>
            <w:hideMark/>
          </w:tcPr>
          <w:p w14:paraId="13A6D699"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 xml:space="preserve">Total </w:t>
            </w:r>
          </w:p>
        </w:tc>
        <w:tc>
          <w:tcPr>
            <w:tcW w:w="1294" w:type="dxa"/>
            <w:tcBorders>
              <w:top w:val="nil"/>
              <w:left w:val="nil"/>
              <w:bottom w:val="single" w:sz="4" w:space="0" w:color="auto"/>
              <w:right w:val="single" w:sz="4" w:space="0" w:color="auto"/>
            </w:tcBorders>
            <w:shd w:val="clear" w:color="auto" w:fill="auto"/>
            <w:vAlign w:val="center"/>
            <w:hideMark/>
          </w:tcPr>
          <w:p w14:paraId="0283552C"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1,697</w:t>
            </w:r>
          </w:p>
        </w:tc>
        <w:tc>
          <w:tcPr>
            <w:tcW w:w="1617" w:type="dxa"/>
            <w:tcBorders>
              <w:top w:val="nil"/>
              <w:left w:val="nil"/>
              <w:bottom w:val="single" w:sz="4" w:space="0" w:color="auto"/>
              <w:right w:val="single" w:sz="4" w:space="0" w:color="auto"/>
            </w:tcBorders>
            <w:shd w:val="clear" w:color="auto" w:fill="auto"/>
            <w:vAlign w:val="center"/>
            <w:hideMark/>
          </w:tcPr>
          <w:p w14:paraId="03672532"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41,788,383</w:t>
            </w:r>
          </w:p>
        </w:tc>
        <w:tc>
          <w:tcPr>
            <w:tcW w:w="1434" w:type="dxa"/>
            <w:tcBorders>
              <w:top w:val="nil"/>
              <w:left w:val="nil"/>
              <w:bottom w:val="single" w:sz="4" w:space="0" w:color="auto"/>
              <w:right w:val="single" w:sz="4" w:space="0" w:color="auto"/>
            </w:tcBorders>
            <w:shd w:val="clear" w:color="auto" w:fill="auto"/>
            <w:vAlign w:val="center"/>
            <w:hideMark/>
          </w:tcPr>
          <w:p w14:paraId="270AA916"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1,075,637,696</w:t>
            </w:r>
          </w:p>
        </w:tc>
      </w:tr>
    </w:tbl>
    <w:p w14:paraId="72B7028E" w14:textId="77777777" w:rsidR="00665150" w:rsidRDefault="00665150" w:rsidP="00665150">
      <w:pPr>
        <w:rPr>
          <w:rFonts w:eastAsia="Calibri"/>
          <w:color w:val="4C4747"/>
          <w:sz w:val="18"/>
        </w:rPr>
      </w:pPr>
    </w:p>
    <w:p w14:paraId="71EA0575" w14:textId="0F96A37B" w:rsidR="00665150" w:rsidRDefault="00665150" w:rsidP="00665150">
      <w:pPr>
        <w:rPr>
          <w:rFonts w:eastAsia="Calibri"/>
          <w:color w:val="4C4747"/>
          <w:sz w:val="18"/>
        </w:rPr>
      </w:pPr>
      <w:r>
        <w:rPr>
          <w:noProof/>
          <w:lang w:val="en-US"/>
        </w:rPr>
        <w:drawing>
          <wp:inline distT="0" distB="0" distL="0" distR="0" wp14:anchorId="524234A1" wp14:editId="65C44FC8">
            <wp:extent cx="2076450" cy="1400175"/>
            <wp:effectExtent l="0" t="0" r="0" b="9525"/>
            <wp:docPr id="170" name="Gráfico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Pr>
          <w:lang w:val="en-US"/>
        </w:rPr>
        <w:t xml:space="preserve"> </w:t>
      </w:r>
      <w:r w:rsidR="004B4570">
        <w:rPr>
          <w:lang w:val="en-US"/>
        </w:rPr>
        <w:t xml:space="preserve">     </w:t>
      </w:r>
      <w:r w:rsidR="00F62D87">
        <w:rPr>
          <w:noProof/>
          <w:lang w:val="en-US"/>
        </w:rPr>
        <w:drawing>
          <wp:inline distT="0" distB="0" distL="0" distR="0" wp14:anchorId="210A666D" wp14:editId="1786299E">
            <wp:extent cx="2085975" cy="1400175"/>
            <wp:effectExtent l="0" t="0" r="9525" b="9525"/>
            <wp:docPr id="171" name="Gráfico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sidR="004B4570">
        <w:rPr>
          <w:lang w:val="en-US"/>
        </w:rPr>
        <w:t xml:space="preserve">  </w:t>
      </w:r>
      <w:r>
        <w:rPr>
          <w:lang w:val="en-US"/>
        </w:rPr>
        <w:t xml:space="preserve"> </w:t>
      </w:r>
    </w:p>
    <w:p w14:paraId="39E04DB8"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horzAnchor="margin" w:tblpY="510"/>
        <w:tblW w:w="6833" w:type="dxa"/>
        <w:tblLook w:val="04A0" w:firstRow="1" w:lastRow="0" w:firstColumn="1" w:lastColumn="0" w:noHBand="0" w:noVBand="1"/>
      </w:tblPr>
      <w:tblGrid>
        <w:gridCol w:w="1203"/>
        <w:gridCol w:w="1177"/>
        <w:gridCol w:w="1376"/>
        <w:gridCol w:w="1481"/>
        <w:gridCol w:w="1596"/>
      </w:tblGrid>
      <w:tr w:rsidR="00665150" w:rsidRPr="0006531C" w14:paraId="74414E59" w14:textId="77777777" w:rsidTr="009B252C">
        <w:trPr>
          <w:trHeight w:val="372"/>
        </w:trPr>
        <w:tc>
          <w:tcPr>
            <w:tcW w:w="6833" w:type="dxa"/>
            <w:gridSpan w:val="5"/>
            <w:tcBorders>
              <w:top w:val="nil"/>
              <w:left w:val="nil"/>
              <w:bottom w:val="nil"/>
              <w:right w:val="nil"/>
            </w:tcBorders>
            <w:shd w:val="clear" w:color="auto" w:fill="auto"/>
            <w:noWrap/>
            <w:vAlign w:val="bottom"/>
            <w:hideMark/>
          </w:tcPr>
          <w:p w14:paraId="6D125B31" w14:textId="55A3ED70" w:rsidR="00665150" w:rsidRPr="0006531C" w:rsidRDefault="000C53DB" w:rsidP="009B252C">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06531C">
              <w:rPr>
                <w:rFonts w:eastAsia="Times New Roman"/>
                <w:b/>
                <w:bCs/>
                <w:color w:val="4C4747"/>
                <w:spacing w:val="0"/>
                <w:sz w:val="28"/>
                <w:szCs w:val="28"/>
              </w:rPr>
              <w:t xml:space="preserve"> de pólizas pecuarias suscritas</w:t>
            </w:r>
          </w:p>
        </w:tc>
      </w:tr>
      <w:tr w:rsidR="00665150" w:rsidRPr="0006531C" w14:paraId="632E51B5" w14:textId="77777777" w:rsidTr="009B252C">
        <w:trPr>
          <w:trHeight w:val="238"/>
        </w:trPr>
        <w:tc>
          <w:tcPr>
            <w:tcW w:w="1203" w:type="dxa"/>
            <w:tcBorders>
              <w:top w:val="nil"/>
              <w:left w:val="nil"/>
              <w:bottom w:val="nil"/>
              <w:right w:val="nil"/>
            </w:tcBorders>
            <w:shd w:val="clear" w:color="auto" w:fill="auto"/>
            <w:noWrap/>
            <w:vAlign w:val="bottom"/>
            <w:hideMark/>
          </w:tcPr>
          <w:p w14:paraId="0867ADBD" w14:textId="77777777" w:rsidR="00665150" w:rsidRPr="0006531C" w:rsidRDefault="00665150" w:rsidP="009B252C">
            <w:pPr>
              <w:spacing w:after="0" w:line="240" w:lineRule="auto"/>
              <w:jc w:val="center"/>
              <w:rPr>
                <w:rFonts w:eastAsia="Times New Roman"/>
                <w:b/>
                <w:bCs/>
                <w:color w:val="4C4747"/>
                <w:spacing w:val="0"/>
                <w:sz w:val="28"/>
                <w:szCs w:val="28"/>
              </w:rPr>
            </w:pPr>
          </w:p>
        </w:tc>
        <w:tc>
          <w:tcPr>
            <w:tcW w:w="1177" w:type="dxa"/>
            <w:tcBorders>
              <w:top w:val="nil"/>
              <w:left w:val="nil"/>
              <w:bottom w:val="nil"/>
              <w:right w:val="nil"/>
            </w:tcBorders>
            <w:shd w:val="clear" w:color="auto" w:fill="auto"/>
            <w:noWrap/>
            <w:vAlign w:val="bottom"/>
            <w:hideMark/>
          </w:tcPr>
          <w:p w14:paraId="0C80D373" w14:textId="77777777" w:rsidR="00665150" w:rsidRPr="0006531C" w:rsidRDefault="00665150" w:rsidP="009B252C">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453CA790" w14:textId="77777777" w:rsidR="00665150" w:rsidRPr="0006531C" w:rsidRDefault="00665150" w:rsidP="009B252C">
            <w:pPr>
              <w:spacing w:after="0" w:line="240" w:lineRule="auto"/>
              <w:jc w:val="center"/>
              <w:rPr>
                <w:rFonts w:eastAsia="Times New Roman"/>
                <w:color w:val="auto"/>
                <w:spacing w:val="0"/>
                <w:sz w:val="20"/>
                <w:szCs w:val="20"/>
              </w:rPr>
            </w:pPr>
          </w:p>
        </w:tc>
        <w:tc>
          <w:tcPr>
            <w:tcW w:w="1481" w:type="dxa"/>
            <w:tcBorders>
              <w:top w:val="nil"/>
              <w:left w:val="nil"/>
              <w:bottom w:val="nil"/>
              <w:right w:val="nil"/>
            </w:tcBorders>
            <w:shd w:val="clear" w:color="auto" w:fill="auto"/>
            <w:noWrap/>
            <w:vAlign w:val="bottom"/>
            <w:hideMark/>
          </w:tcPr>
          <w:p w14:paraId="42F50F69" w14:textId="77777777" w:rsidR="00665150" w:rsidRPr="0006531C" w:rsidRDefault="00665150" w:rsidP="009B252C">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noWrap/>
            <w:vAlign w:val="bottom"/>
            <w:hideMark/>
          </w:tcPr>
          <w:p w14:paraId="4E5D0FA7" w14:textId="77777777" w:rsidR="00665150" w:rsidRPr="0006531C" w:rsidRDefault="00665150" w:rsidP="009B252C">
            <w:pPr>
              <w:spacing w:after="0" w:line="240" w:lineRule="auto"/>
              <w:jc w:val="center"/>
              <w:rPr>
                <w:rFonts w:eastAsia="Times New Roman"/>
                <w:color w:val="auto"/>
                <w:spacing w:val="0"/>
                <w:sz w:val="20"/>
                <w:szCs w:val="20"/>
              </w:rPr>
            </w:pPr>
          </w:p>
        </w:tc>
      </w:tr>
      <w:tr w:rsidR="00665150" w:rsidRPr="0006531C" w14:paraId="2E3BC8BE" w14:textId="77777777" w:rsidTr="009B252C">
        <w:trPr>
          <w:trHeight w:val="313"/>
        </w:trPr>
        <w:tc>
          <w:tcPr>
            <w:tcW w:w="1203" w:type="dxa"/>
            <w:tcBorders>
              <w:top w:val="nil"/>
              <w:left w:val="nil"/>
              <w:bottom w:val="nil"/>
              <w:right w:val="nil"/>
            </w:tcBorders>
            <w:shd w:val="clear" w:color="auto" w:fill="auto"/>
            <w:noWrap/>
            <w:vAlign w:val="bottom"/>
            <w:hideMark/>
          </w:tcPr>
          <w:p w14:paraId="03017702" w14:textId="77777777" w:rsidR="00665150" w:rsidRPr="0006531C" w:rsidRDefault="00665150" w:rsidP="009B252C">
            <w:pPr>
              <w:spacing w:after="0" w:line="240" w:lineRule="auto"/>
              <w:rPr>
                <w:rFonts w:eastAsia="Times New Roman"/>
                <w:b/>
                <w:bCs/>
                <w:color w:val="4C4747"/>
                <w:spacing w:val="0"/>
              </w:rPr>
            </w:pPr>
            <w:r w:rsidRPr="0006531C">
              <w:rPr>
                <w:rFonts w:eastAsia="Times New Roman"/>
                <w:b/>
                <w:bCs/>
                <w:color w:val="4C4747"/>
                <w:spacing w:val="0"/>
              </w:rPr>
              <w:t>Año:</w:t>
            </w:r>
          </w:p>
        </w:tc>
        <w:tc>
          <w:tcPr>
            <w:tcW w:w="1177" w:type="dxa"/>
            <w:tcBorders>
              <w:top w:val="nil"/>
              <w:left w:val="nil"/>
              <w:bottom w:val="nil"/>
              <w:right w:val="nil"/>
            </w:tcBorders>
            <w:shd w:val="clear" w:color="auto" w:fill="auto"/>
            <w:noWrap/>
            <w:vAlign w:val="center"/>
            <w:hideMark/>
          </w:tcPr>
          <w:p w14:paraId="6A3F2A91" w14:textId="77777777" w:rsidR="00665150" w:rsidRPr="0006531C" w:rsidRDefault="00665150" w:rsidP="009B252C">
            <w:pPr>
              <w:spacing w:after="0" w:line="240" w:lineRule="auto"/>
              <w:rPr>
                <w:rFonts w:eastAsia="Times New Roman"/>
                <w:color w:val="4C4747"/>
                <w:spacing w:val="0"/>
              </w:rPr>
            </w:pPr>
            <w:r w:rsidRPr="0006531C">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1450E847" w14:textId="77777777" w:rsidR="00665150" w:rsidRPr="0006531C" w:rsidRDefault="00665150" w:rsidP="009B252C">
            <w:pPr>
              <w:spacing w:after="0" w:line="240" w:lineRule="auto"/>
              <w:rPr>
                <w:rFonts w:eastAsia="Times New Roman"/>
                <w:color w:val="4C4747"/>
                <w:spacing w:val="0"/>
              </w:rPr>
            </w:pPr>
          </w:p>
        </w:tc>
        <w:tc>
          <w:tcPr>
            <w:tcW w:w="1481" w:type="dxa"/>
            <w:tcBorders>
              <w:top w:val="nil"/>
              <w:left w:val="nil"/>
              <w:bottom w:val="nil"/>
              <w:right w:val="nil"/>
            </w:tcBorders>
            <w:shd w:val="clear" w:color="auto" w:fill="auto"/>
            <w:noWrap/>
            <w:vAlign w:val="bottom"/>
            <w:hideMark/>
          </w:tcPr>
          <w:p w14:paraId="7EEBAFF9" w14:textId="77777777" w:rsidR="00665150" w:rsidRPr="0006531C" w:rsidRDefault="00665150" w:rsidP="009B252C">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32CAEEE6" w14:textId="77777777" w:rsidR="00665150" w:rsidRPr="0006531C" w:rsidRDefault="00665150" w:rsidP="009B252C">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53F86DD3" w14:textId="77777777" w:rsidTr="009B252C">
        <w:trPr>
          <w:trHeight w:val="626"/>
        </w:trPr>
        <w:tc>
          <w:tcPr>
            <w:tcW w:w="1203" w:type="dxa"/>
            <w:tcBorders>
              <w:top w:val="nil"/>
              <w:left w:val="nil"/>
              <w:bottom w:val="nil"/>
              <w:right w:val="nil"/>
            </w:tcBorders>
            <w:shd w:val="clear" w:color="auto" w:fill="auto"/>
            <w:noWrap/>
            <w:vAlign w:val="center"/>
            <w:hideMark/>
          </w:tcPr>
          <w:p w14:paraId="4690FD09" w14:textId="77777777" w:rsidR="00665150" w:rsidRPr="0006531C" w:rsidRDefault="00665150" w:rsidP="009B252C">
            <w:pPr>
              <w:spacing w:after="0" w:line="240" w:lineRule="auto"/>
              <w:rPr>
                <w:rFonts w:eastAsia="Times New Roman"/>
                <w:b/>
                <w:bCs/>
                <w:color w:val="4C4747"/>
                <w:spacing w:val="0"/>
              </w:rPr>
            </w:pPr>
            <w:r w:rsidRPr="0006531C">
              <w:rPr>
                <w:rFonts w:eastAsia="Times New Roman"/>
                <w:b/>
                <w:bCs/>
                <w:color w:val="4C4747"/>
                <w:spacing w:val="0"/>
              </w:rPr>
              <w:t>Periodo:</w:t>
            </w:r>
          </w:p>
        </w:tc>
        <w:tc>
          <w:tcPr>
            <w:tcW w:w="2553" w:type="dxa"/>
            <w:gridSpan w:val="2"/>
            <w:tcBorders>
              <w:top w:val="nil"/>
              <w:left w:val="nil"/>
              <w:bottom w:val="nil"/>
              <w:right w:val="nil"/>
            </w:tcBorders>
            <w:shd w:val="clear" w:color="auto" w:fill="auto"/>
            <w:vAlign w:val="center"/>
            <w:hideMark/>
          </w:tcPr>
          <w:p w14:paraId="43481E35" w14:textId="77777777" w:rsidR="00665150" w:rsidRPr="0006531C" w:rsidRDefault="00665150" w:rsidP="009B252C">
            <w:pPr>
              <w:spacing w:after="0" w:line="240" w:lineRule="auto"/>
              <w:rPr>
                <w:rFonts w:eastAsia="Times New Roman"/>
                <w:color w:val="4C4747"/>
                <w:spacing w:val="0"/>
              </w:rPr>
            </w:pPr>
            <w:r w:rsidRPr="0006531C">
              <w:rPr>
                <w:rFonts w:eastAsia="Times New Roman"/>
                <w:color w:val="4C4747"/>
                <w:spacing w:val="0"/>
              </w:rPr>
              <w:t>01 enero - Dic.</w:t>
            </w:r>
          </w:p>
        </w:tc>
        <w:tc>
          <w:tcPr>
            <w:tcW w:w="1481" w:type="dxa"/>
            <w:tcBorders>
              <w:top w:val="nil"/>
              <w:left w:val="nil"/>
              <w:bottom w:val="nil"/>
              <w:right w:val="nil"/>
            </w:tcBorders>
            <w:shd w:val="clear" w:color="auto" w:fill="auto"/>
            <w:noWrap/>
            <w:vAlign w:val="center"/>
            <w:hideMark/>
          </w:tcPr>
          <w:p w14:paraId="40BBAC39" w14:textId="77777777" w:rsidR="00665150" w:rsidRPr="0006531C" w:rsidRDefault="00665150" w:rsidP="009B252C">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7ACADFCB" w14:textId="77777777" w:rsidR="00665150" w:rsidRPr="0006531C" w:rsidRDefault="00665150" w:rsidP="009B252C">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51DBAC10" w14:textId="77777777" w:rsidTr="009B252C">
        <w:trPr>
          <w:trHeight w:val="313"/>
        </w:trPr>
        <w:tc>
          <w:tcPr>
            <w:tcW w:w="1203" w:type="dxa"/>
            <w:tcBorders>
              <w:top w:val="nil"/>
              <w:left w:val="nil"/>
              <w:bottom w:val="nil"/>
              <w:right w:val="nil"/>
            </w:tcBorders>
            <w:shd w:val="clear" w:color="auto" w:fill="auto"/>
            <w:noWrap/>
            <w:vAlign w:val="center"/>
            <w:hideMark/>
          </w:tcPr>
          <w:p w14:paraId="7C9A13E3" w14:textId="77777777" w:rsidR="00665150" w:rsidRPr="0006531C" w:rsidRDefault="00665150" w:rsidP="009B252C">
            <w:pPr>
              <w:spacing w:after="0" w:line="240" w:lineRule="auto"/>
              <w:rPr>
                <w:rFonts w:eastAsia="Times New Roman"/>
                <w:color w:val="4C4747"/>
                <w:spacing w:val="0"/>
              </w:rPr>
            </w:pPr>
          </w:p>
        </w:tc>
        <w:tc>
          <w:tcPr>
            <w:tcW w:w="1177" w:type="dxa"/>
            <w:tcBorders>
              <w:top w:val="nil"/>
              <w:left w:val="nil"/>
              <w:bottom w:val="nil"/>
              <w:right w:val="nil"/>
            </w:tcBorders>
            <w:shd w:val="clear" w:color="auto" w:fill="auto"/>
            <w:vAlign w:val="center"/>
            <w:hideMark/>
          </w:tcPr>
          <w:p w14:paraId="3DF9DC4F" w14:textId="77777777" w:rsidR="00665150" w:rsidRPr="0006531C" w:rsidRDefault="00665150" w:rsidP="009B252C">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35858B75" w14:textId="77777777" w:rsidR="00665150" w:rsidRPr="0006531C" w:rsidRDefault="00665150" w:rsidP="009B252C">
            <w:pPr>
              <w:spacing w:after="0" w:line="240" w:lineRule="auto"/>
              <w:jc w:val="center"/>
              <w:rPr>
                <w:rFonts w:eastAsia="Times New Roman"/>
                <w:color w:val="auto"/>
                <w:spacing w:val="0"/>
                <w:sz w:val="20"/>
                <w:szCs w:val="20"/>
              </w:rPr>
            </w:pPr>
          </w:p>
        </w:tc>
        <w:tc>
          <w:tcPr>
            <w:tcW w:w="1481" w:type="dxa"/>
            <w:tcBorders>
              <w:top w:val="nil"/>
              <w:left w:val="nil"/>
              <w:bottom w:val="nil"/>
              <w:right w:val="nil"/>
            </w:tcBorders>
            <w:shd w:val="clear" w:color="auto" w:fill="auto"/>
            <w:noWrap/>
            <w:vAlign w:val="center"/>
            <w:hideMark/>
          </w:tcPr>
          <w:p w14:paraId="5F43C94A" w14:textId="77777777" w:rsidR="00665150" w:rsidRPr="0006531C" w:rsidRDefault="00665150" w:rsidP="009B252C">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468E0827" w14:textId="77777777" w:rsidR="00665150" w:rsidRPr="0006531C" w:rsidRDefault="00665150" w:rsidP="009B252C">
            <w:pPr>
              <w:spacing w:after="0" w:line="240" w:lineRule="auto"/>
              <w:rPr>
                <w:rFonts w:eastAsia="Times New Roman"/>
                <w:color w:val="auto"/>
                <w:spacing w:val="0"/>
                <w:sz w:val="20"/>
                <w:szCs w:val="20"/>
              </w:rPr>
            </w:pPr>
          </w:p>
        </w:tc>
      </w:tr>
      <w:tr w:rsidR="00665150" w:rsidRPr="0006531C" w14:paraId="05D8A21D" w14:textId="77777777" w:rsidTr="009B252C">
        <w:trPr>
          <w:trHeight w:val="1009"/>
        </w:trPr>
        <w:tc>
          <w:tcPr>
            <w:tcW w:w="1203"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364D13A" w14:textId="77777777" w:rsidR="00665150" w:rsidRPr="0006531C" w:rsidRDefault="00665150" w:rsidP="009B252C">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177" w:type="dxa"/>
            <w:tcBorders>
              <w:top w:val="single" w:sz="4" w:space="0" w:color="auto"/>
              <w:left w:val="nil"/>
              <w:bottom w:val="single" w:sz="4" w:space="0" w:color="auto"/>
              <w:right w:val="single" w:sz="4" w:space="0" w:color="auto"/>
            </w:tcBorders>
            <w:shd w:val="clear" w:color="000000" w:fill="002060"/>
            <w:noWrap/>
            <w:vAlign w:val="center"/>
            <w:hideMark/>
          </w:tcPr>
          <w:p w14:paraId="7DBBA217" w14:textId="77777777" w:rsidR="00665150" w:rsidRPr="0006531C" w:rsidRDefault="00665150" w:rsidP="009B252C">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22464EA8" w14:textId="77777777" w:rsidR="00665150" w:rsidRPr="0006531C" w:rsidRDefault="00665150" w:rsidP="009B252C">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481" w:type="dxa"/>
            <w:tcBorders>
              <w:top w:val="single" w:sz="4" w:space="0" w:color="auto"/>
              <w:left w:val="nil"/>
              <w:bottom w:val="single" w:sz="4" w:space="0" w:color="auto"/>
              <w:right w:val="single" w:sz="4" w:space="0" w:color="auto"/>
            </w:tcBorders>
            <w:shd w:val="clear" w:color="000000" w:fill="002060"/>
            <w:vAlign w:val="center"/>
            <w:hideMark/>
          </w:tcPr>
          <w:p w14:paraId="7E445812" w14:textId="77777777" w:rsidR="00665150" w:rsidRPr="0006531C" w:rsidRDefault="00665150" w:rsidP="009B252C">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596" w:type="dxa"/>
            <w:tcBorders>
              <w:top w:val="nil"/>
              <w:left w:val="nil"/>
              <w:bottom w:val="nil"/>
              <w:right w:val="nil"/>
            </w:tcBorders>
            <w:shd w:val="clear" w:color="000000" w:fill="002060"/>
            <w:vAlign w:val="center"/>
            <w:hideMark/>
          </w:tcPr>
          <w:p w14:paraId="1EF3B0F6" w14:textId="77777777" w:rsidR="00665150" w:rsidRPr="0006531C" w:rsidRDefault="00665150" w:rsidP="009B252C">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2EDC61EB" w14:textId="77777777" w:rsidTr="009B252C">
        <w:trPr>
          <w:trHeight w:val="298"/>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62CFF6B8" w14:textId="77777777" w:rsidR="00665150" w:rsidRPr="0006531C" w:rsidRDefault="00665150" w:rsidP="009B252C">
            <w:pPr>
              <w:spacing w:after="0" w:line="240" w:lineRule="auto"/>
              <w:jc w:val="center"/>
              <w:rPr>
                <w:rFonts w:eastAsia="Times New Roman"/>
                <w:color w:val="404040"/>
                <w:spacing w:val="0"/>
              </w:rPr>
            </w:pPr>
            <w:r>
              <w:rPr>
                <w:rFonts w:eastAsia="Times New Roman"/>
                <w:color w:val="404040"/>
                <w:spacing w:val="0"/>
              </w:rPr>
              <w:t>Santo D</w:t>
            </w:r>
            <w:r w:rsidRPr="0006531C">
              <w:rPr>
                <w:rFonts w:eastAsia="Times New Roman"/>
                <w:color w:val="404040"/>
                <w:spacing w:val="0"/>
              </w:rPr>
              <w:t>omingo</w:t>
            </w:r>
          </w:p>
        </w:tc>
        <w:tc>
          <w:tcPr>
            <w:tcW w:w="1177" w:type="dxa"/>
            <w:tcBorders>
              <w:top w:val="nil"/>
              <w:left w:val="nil"/>
              <w:bottom w:val="single" w:sz="4" w:space="0" w:color="auto"/>
              <w:right w:val="single" w:sz="4" w:space="0" w:color="auto"/>
            </w:tcBorders>
            <w:shd w:val="clear" w:color="auto" w:fill="auto"/>
            <w:noWrap/>
            <w:vAlign w:val="bottom"/>
            <w:hideMark/>
          </w:tcPr>
          <w:p w14:paraId="5F38D5EC" w14:textId="77777777" w:rsidR="00665150" w:rsidRPr="0006531C" w:rsidRDefault="00665150" w:rsidP="009B252C">
            <w:pPr>
              <w:spacing w:after="0" w:line="240" w:lineRule="auto"/>
              <w:jc w:val="center"/>
              <w:rPr>
                <w:rFonts w:eastAsia="Times New Roman"/>
                <w:color w:val="404040"/>
                <w:spacing w:val="0"/>
              </w:rPr>
            </w:pPr>
            <w:r w:rsidRPr="0006531C">
              <w:rPr>
                <w:rFonts w:eastAsia="Times New Roman"/>
                <w:color w:val="404040"/>
                <w:spacing w:val="0"/>
              </w:rPr>
              <w:t>Avícola</w:t>
            </w:r>
          </w:p>
        </w:tc>
        <w:tc>
          <w:tcPr>
            <w:tcW w:w="1376" w:type="dxa"/>
            <w:tcBorders>
              <w:top w:val="nil"/>
              <w:left w:val="nil"/>
              <w:bottom w:val="single" w:sz="4" w:space="0" w:color="auto"/>
              <w:right w:val="single" w:sz="4" w:space="0" w:color="auto"/>
            </w:tcBorders>
            <w:shd w:val="clear" w:color="auto" w:fill="auto"/>
            <w:vAlign w:val="center"/>
            <w:hideMark/>
          </w:tcPr>
          <w:p w14:paraId="227399D9"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13</w:t>
            </w:r>
          </w:p>
        </w:tc>
        <w:tc>
          <w:tcPr>
            <w:tcW w:w="1481" w:type="dxa"/>
            <w:tcBorders>
              <w:top w:val="nil"/>
              <w:left w:val="nil"/>
              <w:bottom w:val="single" w:sz="4" w:space="0" w:color="auto"/>
              <w:right w:val="single" w:sz="4" w:space="0" w:color="auto"/>
            </w:tcBorders>
            <w:shd w:val="clear" w:color="auto" w:fill="auto"/>
            <w:vAlign w:val="center"/>
            <w:hideMark/>
          </w:tcPr>
          <w:p w14:paraId="47E1EEE0"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432,000</w:t>
            </w:r>
          </w:p>
        </w:tc>
        <w:tc>
          <w:tcPr>
            <w:tcW w:w="1596" w:type="dxa"/>
            <w:tcBorders>
              <w:top w:val="single" w:sz="4" w:space="0" w:color="000000"/>
              <w:left w:val="nil"/>
              <w:bottom w:val="single" w:sz="4" w:space="0" w:color="000000"/>
              <w:right w:val="single" w:sz="4" w:space="0" w:color="000000"/>
            </w:tcBorders>
            <w:shd w:val="clear" w:color="auto" w:fill="auto"/>
            <w:vAlign w:val="center"/>
            <w:hideMark/>
          </w:tcPr>
          <w:p w14:paraId="4195E76F"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637,500</w:t>
            </w:r>
          </w:p>
        </w:tc>
      </w:tr>
      <w:tr w:rsidR="00665150" w:rsidRPr="0006531C" w14:paraId="18DD8452" w14:textId="77777777" w:rsidTr="009B252C">
        <w:trPr>
          <w:trHeight w:val="298"/>
        </w:trPr>
        <w:tc>
          <w:tcPr>
            <w:tcW w:w="1203" w:type="dxa"/>
            <w:vMerge/>
            <w:tcBorders>
              <w:top w:val="nil"/>
              <w:left w:val="single" w:sz="4" w:space="0" w:color="auto"/>
              <w:bottom w:val="single" w:sz="4" w:space="0" w:color="auto"/>
              <w:right w:val="single" w:sz="4" w:space="0" w:color="auto"/>
            </w:tcBorders>
            <w:vAlign w:val="center"/>
            <w:hideMark/>
          </w:tcPr>
          <w:p w14:paraId="57A550FB" w14:textId="77777777" w:rsidR="00665150" w:rsidRPr="0006531C" w:rsidRDefault="00665150" w:rsidP="009B252C">
            <w:pPr>
              <w:spacing w:after="0" w:line="240" w:lineRule="auto"/>
              <w:rPr>
                <w:rFonts w:eastAsia="Times New Roman"/>
                <w:color w:val="404040"/>
                <w:spacing w:val="0"/>
              </w:rPr>
            </w:pPr>
          </w:p>
        </w:tc>
        <w:tc>
          <w:tcPr>
            <w:tcW w:w="1177" w:type="dxa"/>
            <w:tcBorders>
              <w:top w:val="nil"/>
              <w:left w:val="nil"/>
              <w:bottom w:val="single" w:sz="4" w:space="0" w:color="auto"/>
              <w:right w:val="single" w:sz="4" w:space="0" w:color="auto"/>
            </w:tcBorders>
            <w:shd w:val="clear" w:color="auto" w:fill="auto"/>
            <w:noWrap/>
            <w:vAlign w:val="bottom"/>
            <w:hideMark/>
          </w:tcPr>
          <w:p w14:paraId="7C209A80" w14:textId="77777777" w:rsidR="00665150" w:rsidRPr="0006531C" w:rsidRDefault="00665150" w:rsidP="009B252C">
            <w:pPr>
              <w:spacing w:after="0" w:line="240" w:lineRule="auto"/>
              <w:jc w:val="center"/>
              <w:rPr>
                <w:rFonts w:eastAsia="Times New Roman"/>
                <w:color w:val="404040"/>
                <w:spacing w:val="0"/>
              </w:rPr>
            </w:pPr>
            <w:r w:rsidRPr="0006531C">
              <w:rPr>
                <w:rFonts w:eastAsia="Times New Roman"/>
                <w:color w:val="404040"/>
                <w:spacing w:val="0"/>
              </w:rPr>
              <w:t>Bovino</w:t>
            </w:r>
          </w:p>
        </w:tc>
        <w:tc>
          <w:tcPr>
            <w:tcW w:w="1376" w:type="dxa"/>
            <w:tcBorders>
              <w:top w:val="nil"/>
              <w:left w:val="nil"/>
              <w:bottom w:val="single" w:sz="4" w:space="0" w:color="auto"/>
              <w:right w:val="single" w:sz="4" w:space="0" w:color="auto"/>
            </w:tcBorders>
            <w:shd w:val="clear" w:color="auto" w:fill="auto"/>
            <w:vAlign w:val="center"/>
            <w:hideMark/>
          </w:tcPr>
          <w:p w14:paraId="09D4213B"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2</w:t>
            </w:r>
          </w:p>
        </w:tc>
        <w:tc>
          <w:tcPr>
            <w:tcW w:w="1481" w:type="dxa"/>
            <w:tcBorders>
              <w:top w:val="nil"/>
              <w:left w:val="nil"/>
              <w:bottom w:val="single" w:sz="4" w:space="0" w:color="auto"/>
              <w:right w:val="single" w:sz="4" w:space="0" w:color="auto"/>
            </w:tcBorders>
            <w:shd w:val="clear" w:color="auto" w:fill="auto"/>
            <w:vAlign w:val="center"/>
            <w:hideMark/>
          </w:tcPr>
          <w:p w14:paraId="2A0B8A4F"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43,200</w:t>
            </w:r>
          </w:p>
        </w:tc>
        <w:tc>
          <w:tcPr>
            <w:tcW w:w="1596" w:type="dxa"/>
            <w:tcBorders>
              <w:top w:val="nil"/>
              <w:left w:val="nil"/>
              <w:bottom w:val="single" w:sz="4" w:space="0" w:color="000000"/>
              <w:right w:val="single" w:sz="4" w:space="0" w:color="000000"/>
            </w:tcBorders>
            <w:shd w:val="clear" w:color="auto" w:fill="auto"/>
            <w:vAlign w:val="center"/>
            <w:hideMark/>
          </w:tcPr>
          <w:p w14:paraId="17C5C32E" w14:textId="77777777" w:rsidR="00665150" w:rsidRPr="0006531C" w:rsidRDefault="00665150" w:rsidP="009B252C">
            <w:pPr>
              <w:spacing w:after="0" w:line="240" w:lineRule="auto"/>
              <w:jc w:val="center"/>
              <w:rPr>
                <w:rFonts w:eastAsia="Times New Roman"/>
                <w:color w:val="4C4747"/>
                <w:spacing w:val="0"/>
              </w:rPr>
            </w:pPr>
            <w:r w:rsidRPr="0006531C">
              <w:rPr>
                <w:rFonts w:eastAsia="Times New Roman"/>
                <w:color w:val="4C4747"/>
                <w:spacing w:val="0"/>
              </w:rPr>
              <w:t>720,000</w:t>
            </w:r>
          </w:p>
        </w:tc>
      </w:tr>
      <w:tr w:rsidR="00665150" w:rsidRPr="0006531C" w14:paraId="1C958F7E" w14:textId="77777777" w:rsidTr="009B252C">
        <w:trPr>
          <w:trHeight w:val="298"/>
        </w:trPr>
        <w:tc>
          <w:tcPr>
            <w:tcW w:w="1203" w:type="dxa"/>
            <w:vMerge/>
            <w:tcBorders>
              <w:top w:val="nil"/>
              <w:left w:val="single" w:sz="4" w:space="0" w:color="auto"/>
              <w:bottom w:val="single" w:sz="4" w:space="0" w:color="auto"/>
              <w:right w:val="single" w:sz="4" w:space="0" w:color="auto"/>
            </w:tcBorders>
            <w:vAlign w:val="center"/>
            <w:hideMark/>
          </w:tcPr>
          <w:p w14:paraId="0529F1A5" w14:textId="77777777" w:rsidR="00665150" w:rsidRPr="0006531C" w:rsidRDefault="00665150" w:rsidP="009B252C">
            <w:pPr>
              <w:spacing w:after="0" w:line="240" w:lineRule="auto"/>
              <w:rPr>
                <w:rFonts w:eastAsia="Times New Roman"/>
                <w:color w:val="404040"/>
                <w:spacing w:val="0"/>
              </w:rPr>
            </w:pPr>
          </w:p>
        </w:tc>
        <w:tc>
          <w:tcPr>
            <w:tcW w:w="1177" w:type="dxa"/>
            <w:tcBorders>
              <w:top w:val="nil"/>
              <w:left w:val="nil"/>
              <w:bottom w:val="single" w:sz="4" w:space="0" w:color="auto"/>
              <w:right w:val="single" w:sz="4" w:space="0" w:color="auto"/>
            </w:tcBorders>
            <w:shd w:val="clear" w:color="auto" w:fill="auto"/>
            <w:noWrap/>
            <w:vAlign w:val="bottom"/>
            <w:hideMark/>
          </w:tcPr>
          <w:p w14:paraId="3527EEBB"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Sub - Total</w:t>
            </w:r>
          </w:p>
        </w:tc>
        <w:tc>
          <w:tcPr>
            <w:tcW w:w="1376" w:type="dxa"/>
            <w:tcBorders>
              <w:top w:val="nil"/>
              <w:left w:val="nil"/>
              <w:bottom w:val="single" w:sz="4" w:space="0" w:color="auto"/>
              <w:right w:val="single" w:sz="4" w:space="0" w:color="auto"/>
            </w:tcBorders>
            <w:shd w:val="clear" w:color="auto" w:fill="auto"/>
            <w:vAlign w:val="center"/>
            <w:hideMark/>
          </w:tcPr>
          <w:p w14:paraId="57FE40B7"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15</w:t>
            </w:r>
          </w:p>
        </w:tc>
        <w:tc>
          <w:tcPr>
            <w:tcW w:w="1481" w:type="dxa"/>
            <w:tcBorders>
              <w:top w:val="nil"/>
              <w:left w:val="nil"/>
              <w:bottom w:val="single" w:sz="4" w:space="0" w:color="auto"/>
              <w:right w:val="single" w:sz="4" w:space="0" w:color="auto"/>
            </w:tcBorders>
            <w:shd w:val="clear" w:color="auto" w:fill="auto"/>
            <w:vAlign w:val="center"/>
            <w:hideMark/>
          </w:tcPr>
          <w:p w14:paraId="5005A2F1"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475,200</w:t>
            </w:r>
          </w:p>
        </w:tc>
        <w:tc>
          <w:tcPr>
            <w:tcW w:w="1596" w:type="dxa"/>
            <w:tcBorders>
              <w:top w:val="nil"/>
              <w:left w:val="nil"/>
              <w:bottom w:val="single" w:sz="4" w:space="0" w:color="000000"/>
              <w:right w:val="single" w:sz="4" w:space="0" w:color="000000"/>
            </w:tcBorders>
            <w:shd w:val="clear" w:color="auto" w:fill="auto"/>
            <w:vAlign w:val="center"/>
            <w:hideMark/>
          </w:tcPr>
          <w:p w14:paraId="0348D810"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1,357,500</w:t>
            </w:r>
          </w:p>
        </w:tc>
      </w:tr>
      <w:tr w:rsidR="00665150" w:rsidRPr="0006531C" w14:paraId="58DC9B0C" w14:textId="77777777" w:rsidTr="009B252C">
        <w:trPr>
          <w:trHeight w:val="298"/>
        </w:trPr>
        <w:tc>
          <w:tcPr>
            <w:tcW w:w="1203" w:type="dxa"/>
            <w:vMerge/>
            <w:tcBorders>
              <w:top w:val="nil"/>
              <w:left w:val="single" w:sz="4" w:space="0" w:color="auto"/>
              <w:bottom w:val="single" w:sz="4" w:space="0" w:color="auto"/>
              <w:right w:val="single" w:sz="4" w:space="0" w:color="auto"/>
            </w:tcBorders>
            <w:vAlign w:val="center"/>
            <w:hideMark/>
          </w:tcPr>
          <w:p w14:paraId="30AE98A9" w14:textId="77777777" w:rsidR="00665150" w:rsidRPr="0006531C" w:rsidRDefault="00665150" w:rsidP="009B252C">
            <w:pPr>
              <w:spacing w:after="0" w:line="240" w:lineRule="auto"/>
              <w:rPr>
                <w:rFonts w:eastAsia="Times New Roman"/>
                <w:color w:val="404040"/>
                <w:spacing w:val="0"/>
              </w:rPr>
            </w:pPr>
          </w:p>
        </w:tc>
        <w:tc>
          <w:tcPr>
            <w:tcW w:w="1177" w:type="dxa"/>
            <w:tcBorders>
              <w:top w:val="nil"/>
              <w:left w:val="nil"/>
              <w:bottom w:val="single" w:sz="4" w:space="0" w:color="auto"/>
              <w:right w:val="single" w:sz="4" w:space="0" w:color="auto"/>
            </w:tcBorders>
            <w:shd w:val="clear" w:color="auto" w:fill="auto"/>
            <w:noWrap/>
            <w:vAlign w:val="center"/>
            <w:hideMark/>
          </w:tcPr>
          <w:p w14:paraId="35236B9A"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vAlign w:val="center"/>
            <w:hideMark/>
          </w:tcPr>
          <w:p w14:paraId="2AE3D57A"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1,682</w:t>
            </w:r>
          </w:p>
        </w:tc>
        <w:tc>
          <w:tcPr>
            <w:tcW w:w="1481" w:type="dxa"/>
            <w:tcBorders>
              <w:top w:val="nil"/>
              <w:left w:val="nil"/>
              <w:bottom w:val="single" w:sz="4" w:space="0" w:color="auto"/>
              <w:right w:val="single" w:sz="4" w:space="0" w:color="auto"/>
            </w:tcBorders>
            <w:shd w:val="clear" w:color="auto" w:fill="auto"/>
            <w:vAlign w:val="center"/>
            <w:hideMark/>
          </w:tcPr>
          <w:p w14:paraId="01817DB2"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41,313,183</w:t>
            </w:r>
          </w:p>
        </w:tc>
        <w:tc>
          <w:tcPr>
            <w:tcW w:w="1596" w:type="dxa"/>
            <w:tcBorders>
              <w:top w:val="nil"/>
              <w:left w:val="nil"/>
              <w:bottom w:val="single" w:sz="4" w:space="0" w:color="auto"/>
              <w:right w:val="single" w:sz="4" w:space="0" w:color="auto"/>
            </w:tcBorders>
            <w:shd w:val="clear" w:color="auto" w:fill="auto"/>
            <w:vAlign w:val="center"/>
            <w:hideMark/>
          </w:tcPr>
          <w:p w14:paraId="5FBFB701"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1,074,280,196</w:t>
            </w:r>
          </w:p>
        </w:tc>
      </w:tr>
      <w:tr w:rsidR="00665150" w:rsidRPr="0006531C" w14:paraId="0A0A4EA8" w14:textId="77777777" w:rsidTr="009B252C">
        <w:trPr>
          <w:trHeight w:val="313"/>
        </w:trPr>
        <w:tc>
          <w:tcPr>
            <w:tcW w:w="1203" w:type="dxa"/>
            <w:vMerge/>
            <w:tcBorders>
              <w:top w:val="nil"/>
              <w:left w:val="single" w:sz="4" w:space="0" w:color="auto"/>
              <w:bottom w:val="single" w:sz="4" w:space="0" w:color="auto"/>
              <w:right w:val="single" w:sz="4" w:space="0" w:color="auto"/>
            </w:tcBorders>
            <w:vAlign w:val="center"/>
            <w:hideMark/>
          </w:tcPr>
          <w:p w14:paraId="22350011" w14:textId="77777777" w:rsidR="00665150" w:rsidRPr="0006531C" w:rsidRDefault="00665150" w:rsidP="009B252C">
            <w:pPr>
              <w:spacing w:after="0" w:line="240" w:lineRule="auto"/>
              <w:rPr>
                <w:rFonts w:eastAsia="Times New Roman"/>
                <w:color w:val="404040"/>
                <w:spacing w:val="0"/>
              </w:rPr>
            </w:pPr>
          </w:p>
        </w:tc>
        <w:tc>
          <w:tcPr>
            <w:tcW w:w="1177" w:type="dxa"/>
            <w:tcBorders>
              <w:top w:val="nil"/>
              <w:left w:val="nil"/>
              <w:bottom w:val="single" w:sz="4" w:space="0" w:color="auto"/>
              <w:right w:val="single" w:sz="4" w:space="0" w:color="auto"/>
            </w:tcBorders>
            <w:shd w:val="clear" w:color="auto" w:fill="auto"/>
            <w:noWrap/>
            <w:vAlign w:val="center"/>
            <w:hideMark/>
          </w:tcPr>
          <w:p w14:paraId="66504472"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 xml:space="preserve">Total </w:t>
            </w:r>
          </w:p>
        </w:tc>
        <w:tc>
          <w:tcPr>
            <w:tcW w:w="1376" w:type="dxa"/>
            <w:tcBorders>
              <w:top w:val="nil"/>
              <w:left w:val="nil"/>
              <w:bottom w:val="single" w:sz="4" w:space="0" w:color="auto"/>
              <w:right w:val="single" w:sz="4" w:space="0" w:color="auto"/>
            </w:tcBorders>
            <w:shd w:val="clear" w:color="auto" w:fill="auto"/>
            <w:vAlign w:val="center"/>
            <w:hideMark/>
          </w:tcPr>
          <w:p w14:paraId="305EB310"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1,697</w:t>
            </w:r>
          </w:p>
        </w:tc>
        <w:tc>
          <w:tcPr>
            <w:tcW w:w="1481" w:type="dxa"/>
            <w:tcBorders>
              <w:top w:val="nil"/>
              <w:left w:val="nil"/>
              <w:bottom w:val="single" w:sz="4" w:space="0" w:color="auto"/>
              <w:right w:val="single" w:sz="4" w:space="0" w:color="auto"/>
            </w:tcBorders>
            <w:shd w:val="clear" w:color="auto" w:fill="auto"/>
            <w:vAlign w:val="center"/>
            <w:hideMark/>
          </w:tcPr>
          <w:p w14:paraId="3C084AFF"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41,788,383</w:t>
            </w:r>
          </w:p>
        </w:tc>
        <w:tc>
          <w:tcPr>
            <w:tcW w:w="1596" w:type="dxa"/>
            <w:tcBorders>
              <w:top w:val="nil"/>
              <w:left w:val="nil"/>
              <w:bottom w:val="single" w:sz="4" w:space="0" w:color="000000"/>
              <w:right w:val="single" w:sz="4" w:space="0" w:color="000000"/>
            </w:tcBorders>
            <w:shd w:val="clear" w:color="auto" w:fill="auto"/>
            <w:vAlign w:val="center"/>
            <w:hideMark/>
          </w:tcPr>
          <w:p w14:paraId="2531FED7" w14:textId="77777777" w:rsidR="00665150" w:rsidRPr="0006531C" w:rsidRDefault="00665150" w:rsidP="009B252C">
            <w:pPr>
              <w:spacing w:after="0" w:line="240" w:lineRule="auto"/>
              <w:jc w:val="center"/>
              <w:rPr>
                <w:rFonts w:eastAsia="Times New Roman"/>
                <w:b/>
                <w:bCs/>
                <w:color w:val="4C4747"/>
                <w:spacing w:val="0"/>
              </w:rPr>
            </w:pPr>
            <w:r w:rsidRPr="0006531C">
              <w:rPr>
                <w:rFonts w:eastAsia="Times New Roman"/>
                <w:b/>
                <w:bCs/>
                <w:color w:val="4C4747"/>
                <w:spacing w:val="0"/>
              </w:rPr>
              <w:t>1,075,637,696</w:t>
            </w:r>
          </w:p>
        </w:tc>
      </w:tr>
    </w:tbl>
    <w:p w14:paraId="4878409F" w14:textId="76001444" w:rsidR="00665150" w:rsidRDefault="00665150" w:rsidP="00665150">
      <w:pPr>
        <w:rPr>
          <w:rFonts w:eastAsia="Calibri"/>
          <w:color w:val="4C4747"/>
          <w:lang w:val="es-ES"/>
        </w:rPr>
      </w:pPr>
    </w:p>
    <w:p w14:paraId="7C167726" w14:textId="6DD71EB5" w:rsidR="009B252C" w:rsidRDefault="009B252C" w:rsidP="00665150">
      <w:pPr>
        <w:rPr>
          <w:rFonts w:eastAsia="Calibri"/>
          <w:color w:val="4C4747"/>
          <w:lang w:val="es-ES"/>
        </w:rPr>
      </w:pPr>
    </w:p>
    <w:p w14:paraId="70C1E8BB" w14:textId="636019AB" w:rsidR="009B252C" w:rsidRDefault="009B252C" w:rsidP="00665150">
      <w:pPr>
        <w:rPr>
          <w:rFonts w:eastAsia="Calibri"/>
          <w:color w:val="4C4747"/>
          <w:lang w:val="es-ES"/>
        </w:rPr>
      </w:pPr>
    </w:p>
    <w:p w14:paraId="78C58E0F" w14:textId="2545A5F5" w:rsidR="009B252C" w:rsidRDefault="009B252C" w:rsidP="00665150">
      <w:pPr>
        <w:rPr>
          <w:rFonts w:eastAsia="Calibri"/>
          <w:color w:val="4C4747"/>
          <w:lang w:val="es-ES"/>
        </w:rPr>
      </w:pPr>
    </w:p>
    <w:p w14:paraId="7BFC7F97" w14:textId="7F7286DF" w:rsidR="009B252C" w:rsidRDefault="009B252C" w:rsidP="00665150">
      <w:pPr>
        <w:rPr>
          <w:rFonts w:eastAsia="Calibri"/>
          <w:color w:val="4C4747"/>
          <w:lang w:val="es-ES"/>
        </w:rPr>
      </w:pPr>
    </w:p>
    <w:p w14:paraId="67AD07FA" w14:textId="4BB23309" w:rsidR="009B252C" w:rsidRDefault="009B252C" w:rsidP="00665150">
      <w:pPr>
        <w:rPr>
          <w:rFonts w:eastAsia="Calibri"/>
          <w:color w:val="4C4747"/>
          <w:lang w:val="es-ES"/>
        </w:rPr>
      </w:pPr>
    </w:p>
    <w:p w14:paraId="0E5CC341" w14:textId="2F26E6FA" w:rsidR="009B252C" w:rsidRDefault="009B252C" w:rsidP="00665150">
      <w:pPr>
        <w:rPr>
          <w:rFonts w:eastAsia="Calibri"/>
          <w:color w:val="4C4747"/>
          <w:lang w:val="es-ES"/>
        </w:rPr>
      </w:pPr>
    </w:p>
    <w:p w14:paraId="0277C0B1" w14:textId="35AD5665" w:rsidR="009B252C" w:rsidRDefault="009B252C" w:rsidP="00665150">
      <w:pPr>
        <w:rPr>
          <w:rFonts w:eastAsia="Calibri"/>
          <w:color w:val="4C4747"/>
          <w:lang w:val="es-ES"/>
        </w:rPr>
      </w:pPr>
    </w:p>
    <w:p w14:paraId="55D82F24" w14:textId="168D32BB" w:rsidR="009B252C" w:rsidRDefault="009B252C" w:rsidP="00665150">
      <w:pPr>
        <w:rPr>
          <w:rFonts w:eastAsia="Calibri"/>
          <w:color w:val="4C4747"/>
          <w:lang w:val="es-ES"/>
        </w:rPr>
      </w:pPr>
    </w:p>
    <w:p w14:paraId="41DFF132" w14:textId="3FD56C3D" w:rsidR="009B252C" w:rsidRDefault="009B252C" w:rsidP="00665150">
      <w:pPr>
        <w:rPr>
          <w:rFonts w:eastAsia="Calibri"/>
          <w:color w:val="4C4747"/>
          <w:lang w:val="es-ES"/>
        </w:rPr>
      </w:pPr>
    </w:p>
    <w:p w14:paraId="79A642EA" w14:textId="6022B6B2" w:rsidR="009B252C" w:rsidRDefault="009B252C" w:rsidP="00665150">
      <w:pPr>
        <w:rPr>
          <w:rFonts w:eastAsia="Calibri"/>
          <w:color w:val="4C4747"/>
          <w:lang w:val="es-ES"/>
        </w:rPr>
      </w:pPr>
    </w:p>
    <w:p w14:paraId="2EC7A507" w14:textId="7BB9F5D5" w:rsidR="009B252C" w:rsidRDefault="009B252C" w:rsidP="00665150">
      <w:pPr>
        <w:rPr>
          <w:rFonts w:eastAsia="Calibri"/>
          <w:color w:val="4C4747"/>
          <w:lang w:val="es-ES"/>
        </w:rPr>
      </w:pPr>
    </w:p>
    <w:p w14:paraId="2818E265" w14:textId="77777777" w:rsidR="009B252C" w:rsidRDefault="009B252C" w:rsidP="00665150">
      <w:pPr>
        <w:rPr>
          <w:rFonts w:eastAsia="Calibri"/>
          <w:color w:val="4C4747"/>
          <w:lang w:val="es-ES"/>
        </w:rPr>
      </w:pPr>
    </w:p>
    <w:p w14:paraId="4853F970" w14:textId="5D83A387" w:rsidR="00665150" w:rsidRDefault="00665150" w:rsidP="00665150">
      <w:pPr>
        <w:rPr>
          <w:rFonts w:eastAsia="Calibri"/>
          <w:color w:val="4C4747"/>
          <w:lang w:val="es-ES"/>
        </w:rPr>
      </w:pPr>
      <w:r>
        <w:rPr>
          <w:noProof/>
          <w:lang w:val="en-US"/>
        </w:rPr>
        <w:drawing>
          <wp:inline distT="0" distB="0" distL="0" distR="0" wp14:anchorId="6877D3B8" wp14:editId="4CA48C9D">
            <wp:extent cx="2085975" cy="1390650"/>
            <wp:effectExtent l="0" t="0" r="9525" b="0"/>
            <wp:docPr id="173" name="Gráfico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r>
        <w:rPr>
          <w:lang w:val="en-US"/>
        </w:rPr>
        <w:t xml:space="preserve">  </w:t>
      </w:r>
      <w:r w:rsidR="004B4570">
        <w:rPr>
          <w:lang w:val="en-US"/>
        </w:rPr>
        <w:t xml:space="preserve">     </w:t>
      </w:r>
      <w:r w:rsidR="00F62D87">
        <w:rPr>
          <w:noProof/>
          <w:lang w:val="en-US"/>
        </w:rPr>
        <w:drawing>
          <wp:inline distT="0" distB="0" distL="0" distR="0" wp14:anchorId="1E2560B7" wp14:editId="013F2315">
            <wp:extent cx="2076450" cy="1390650"/>
            <wp:effectExtent l="0" t="0" r="0" b="19050"/>
            <wp:docPr id="174" name="Gráfico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004B4570">
        <w:rPr>
          <w:lang w:val="en-US"/>
        </w:rPr>
        <w:t xml:space="preserve">  </w:t>
      </w:r>
    </w:p>
    <w:p w14:paraId="58952A2F"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6D802783" w14:textId="77777777" w:rsidR="00665150" w:rsidRDefault="00665150" w:rsidP="00665150">
      <w:pPr>
        <w:rPr>
          <w:rFonts w:eastAsia="Calibri"/>
          <w:color w:val="4C4747"/>
          <w:lang w:val="es-ES"/>
        </w:rPr>
      </w:pPr>
    </w:p>
    <w:tbl>
      <w:tblPr>
        <w:tblW w:w="6500" w:type="dxa"/>
        <w:tblLook w:val="04A0" w:firstRow="1" w:lastRow="0" w:firstColumn="1" w:lastColumn="0" w:noHBand="0" w:noVBand="1"/>
      </w:tblPr>
      <w:tblGrid>
        <w:gridCol w:w="1216"/>
        <w:gridCol w:w="1257"/>
        <w:gridCol w:w="1376"/>
        <w:gridCol w:w="1548"/>
        <w:gridCol w:w="1596"/>
      </w:tblGrid>
      <w:tr w:rsidR="00665150" w:rsidRPr="0006531C" w14:paraId="78F72BDF" w14:textId="77777777" w:rsidTr="00802B37">
        <w:trPr>
          <w:trHeight w:val="380"/>
        </w:trPr>
        <w:tc>
          <w:tcPr>
            <w:tcW w:w="6500" w:type="dxa"/>
            <w:gridSpan w:val="5"/>
            <w:tcBorders>
              <w:top w:val="nil"/>
              <w:left w:val="nil"/>
              <w:bottom w:val="nil"/>
              <w:right w:val="nil"/>
            </w:tcBorders>
            <w:shd w:val="clear" w:color="auto" w:fill="auto"/>
            <w:noWrap/>
            <w:vAlign w:val="bottom"/>
            <w:hideMark/>
          </w:tcPr>
          <w:p w14:paraId="6878AFA5" w14:textId="2BF1AEFF" w:rsidR="00665150" w:rsidRPr="0006531C"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06531C">
              <w:rPr>
                <w:rFonts w:eastAsia="Times New Roman"/>
                <w:b/>
                <w:bCs/>
                <w:color w:val="4C4747"/>
                <w:spacing w:val="0"/>
                <w:sz w:val="28"/>
                <w:szCs w:val="28"/>
              </w:rPr>
              <w:t xml:space="preserve"> de pólizas pecuarias suscritas</w:t>
            </w:r>
          </w:p>
        </w:tc>
      </w:tr>
      <w:tr w:rsidR="00665150" w:rsidRPr="0006531C" w14:paraId="1025168F" w14:textId="77777777" w:rsidTr="00802B37">
        <w:trPr>
          <w:trHeight w:val="259"/>
        </w:trPr>
        <w:tc>
          <w:tcPr>
            <w:tcW w:w="1099" w:type="dxa"/>
            <w:tcBorders>
              <w:top w:val="nil"/>
              <w:left w:val="nil"/>
              <w:bottom w:val="nil"/>
              <w:right w:val="nil"/>
            </w:tcBorders>
            <w:shd w:val="clear" w:color="auto" w:fill="auto"/>
            <w:noWrap/>
            <w:vAlign w:val="bottom"/>
            <w:hideMark/>
          </w:tcPr>
          <w:p w14:paraId="3D5B0F89" w14:textId="77777777" w:rsidR="00665150" w:rsidRPr="0006531C" w:rsidRDefault="00665150" w:rsidP="00802B37">
            <w:pPr>
              <w:spacing w:after="0" w:line="240" w:lineRule="auto"/>
              <w:jc w:val="center"/>
              <w:rPr>
                <w:rFonts w:eastAsia="Times New Roman"/>
                <w:b/>
                <w:bCs/>
                <w:color w:val="4C4747"/>
                <w:spacing w:val="0"/>
                <w:sz w:val="28"/>
                <w:szCs w:val="28"/>
              </w:rPr>
            </w:pPr>
          </w:p>
        </w:tc>
        <w:tc>
          <w:tcPr>
            <w:tcW w:w="1257" w:type="dxa"/>
            <w:tcBorders>
              <w:top w:val="nil"/>
              <w:left w:val="nil"/>
              <w:bottom w:val="nil"/>
              <w:right w:val="nil"/>
            </w:tcBorders>
            <w:shd w:val="clear" w:color="auto" w:fill="auto"/>
            <w:noWrap/>
            <w:vAlign w:val="bottom"/>
            <w:hideMark/>
          </w:tcPr>
          <w:p w14:paraId="696FC89E" w14:textId="77777777" w:rsidR="00665150" w:rsidRPr="0006531C" w:rsidRDefault="00665150" w:rsidP="00802B37">
            <w:pPr>
              <w:spacing w:after="0" w:line="240" w:lineRule="auto"/>
              <w:jc w:val="center"/>
              <w:rPr>
                <w:rFonts w:eastAsia="Times New Roman"/>
                <w:color w:val="auto"/>
                <w:spacing w:val="0"/>
                <w:sz w:val="20"/>
                <w:szCs w:val="20"/>
              </w:rPr>
            </w:pPr>
          </w:p>
        </w:tc>
        <w:tc>
          <w:tcPr>
            <w:tcW w:w="1201" w:type="dxa"/>
            <w:tcBorders>
              <w:top w:val="nil"/>
              <w:left w:val="nil"/>
              <w:bottom w:val="nil"/>
              <w:right w:val="nil"/>
            </w:tcBorders>
            <w:shd w:val="clear" w:color="auto" w:fill="auto"/>
            <w:noWrap/>
            <w:vAlign w:val="bottom"/>
            <w:hideMark/>
          </w:tcPr>
          <w:p w14:paraId="00704B0A" w14:textId="77777777" w:rsidR="00665150" w:rsidRPr="0006531C" w:rsidRDefault="00665150" w:rsidP="00802B37">
            <w:pPr>
              <w:spacing w:after="0" w:line="240" w:lineRule="auto"/>
              <w:jc w:val="center"/>
              <w:rPr>
                <w:rFonts w:eastAsia="Times New Roman"/>
                <w:color w:val="auto"/>
                <w:spacing w:val="0"/>
                <w:sz w:val="20"/>
                <w:szCs w:val="20"/>
              </w:rPr>
            </w:pPr>
          </w:p>
        </w:tc>
        <w:tc>
          <w:tcPr>
            <w:tcW w:w="1548" w:type="dxa"/>
            <w:tcBorders>
              <w:top w:val="nil"/>
              <w:left w:val="nil"/>
              <w:bottom w:val="nil"/>
              <w:right w:val="nil"/>
            </w:tcBorders>
            <w:shd w:val="clear" w:color="auto" w:fill="auto"/>
            <w:noWrap/>
            <w:vAlign w:val="bottom"/>
            <w:hideMark/>
          </w:tcPr>
          <w:p w14:paraId="6EFB78D9" w14:textId="77777777" w:rsidR="00665150" w:rsidRPr="0006531C" w:rsidRDefault="00665150" w:rsidP="00802B37">
            <w:pPr>
              <w:spacing w:after="0" w:line="240" w:lineRule="auto"/>
              <w:jc w:val="center"/>
              <w:rPr>
                <w:rFonts w:eastAsia="Times New Roman"/>
                <w:color w:val="auto"/>
                <w:spacing w:val="0"/>
                <w:sz w:val="20"/>
                <w:szCs w:val="20"/>
              </w:rPr>
            </w:pPr>
          </w:p>
        </w:tc>
        <w:tc>
          <w:tcPr>
            <w:tcW w:w="1393" w:type="dxa"/>
            <w:tcBorders>
              <w:top w:val="nil"/>
              <w:left w:val="nil"/>
              <w:bottom w:val="nil"/>
              <w:right w:val="nil"/>
            </w:tcBorders>
            <w:shd w:val="clear" w:color="auto" w:fill="auto"/>
            <w:noWrap/>
            <w:vAlign w:val="bottom"/>
            <w:hideMark/>
          </w:tcPr>
          <w:p w14:paraId="40582235" w14:textId="77777777" w:rsidR="00665150" w:rsidRPr="0006531C" w:rsidRDefault="00665150" w:rsidP="00802B37">
            <w:pPr>
              <w:spacing w:after="0" w:line="240" w:lineRule="auto"/>
              <w:jc w:val="center"/>
              <w:rPr>
                <w:rFonts w:eastAsia="Times New Roman"/>
                <w:color w:val="auto"/>
                <w:spacing w:val="0"/>
                <w:sz w:val="20"/>
                <w:szCs w:val="20"/>
              </w:rPr>
            </w:pPr>
          </w:p>
        </w:tc>
      </w:tr>
      <w:tr w:rsidR="00665150" w:rsidRPr="0006531C" w14:paraId="14145221" w14:textId="77777777" w:rsidTr="00802B37">
        <w:trPr>
          <w:trHeight w:val="319"/>
        </w:trPr>
        <w:tc>
          <w:tcPr>
            <w:tcW w:w="1099" w:type="dxa"/>
            <w:tcBorders>
              <w:top w:val="nil"/>
              <w:left w:val="nil"/>
              <w:bottom w:val="nil"/>
              <w:right w:val="nil"/>
            </w:tcBorders>
            <w:shd w:val="clear" w:color="auto" w:fill="auto"/>
            <w:noWrap/>
            <w:vAlign w:val="bottom"/>
            <w:hideMark/>
          </w:tcPr>
          <w:p w14:paraId="79DF347A"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Año:</w:t>
            </w:r>
          </w:p>
        </w:tc>
        <w:tc>
          <w:tcPr>
            <w:tcW w:w="1257" w:type="dxa"/>
            <w:tcBorders>
              <w:top w:val="nil"/>
              <w:left w:val="nil"/>
              <w:bottom w:val="nil"/>
              <w:right w:val="nil"/>
            </w:tcBorders>
            <w:shd w:val="clear" w:color="auto" w:fill="auto"/>
            <w:noWrap/>
            <w:vAlign w:val="center"/>
            <w:hideMark/>
          </w:tcPr>
          <w:p w14:paraId="02ED25EF"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2024</w:t>
            </w:r>
          </w:p>
        </w:tc>
        <w:tc>
          <w:tcPr>
            <w:tcW w:w="1201" w:type="dxa"/>
            <w:tcBorders>
              <w:top w:val="nil"/>
              <w:left w:val="nil"/>
              <w:bottom w:val="nil"/>
              <w:right w:val="nil"/>
            </w:tcBorders>
            <w:shd w:val="clear" w:color="auto" w:fill="auto"/>
            <w:noWrap/>
            <w:vAlign w:val="bottom"/>
            <w:hideMark/>
          </w:tcPr>
          <w:p w14:paraId="5ED4EDCE" w14:textId="77777777" w:rsidR="00665150" w:rsidRPr="0006531C" w:rsidRDefault="00665150" w:rsidP="00802B37">
            <w:pPr>
              <w:spacing w:after="0" w:line="240" w:lineRule="auto"/>
              <w:rPr>
                <w:rFonts w:eastAsia="Times New Roman"/>
                <w:color w:val="4C4747"/>
                <w:spacing w:val="0"/>
              </w:rPr>
            </w:pPr>
          </w:p>
        </w:tc>
        <w:tc>
          <w:tcPr>
            <w:tcW w:w="1548" w:type="dxa"/>
            <w:tcBorders>
              <w:top w:val="nil"/>
              <w:left w:val="nil"/>
              <w:bottom w:val="nil"/>
              <w:right w:val="nil"/>
            </w:tcBorders>
            <w:shd w:val="clear" w:color="auto" w:fill="auto"/>
            <w:noWrap/>
            <w:vAlign w:val="bottom"/>
            <w:hideMark/>
          </w:tcPr>
          <w:p w14:paraId="29B3E995"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393" w:type="dxa"/>
            <w:tcBorders>
              <w:top w:val="nil"/>
              <w:left w:val="nil"/>
              <w:bottom w:val="nil"/>
              <w:right w:val="nil"/>
            </w:tcBorders>
            <w:shd w:val="clear" w:color="auto" w:fill="auto"/>
            <w:noWrap/>
            <w:vAlign w:val="bottom"/>
            <w:hideMark/>
          </w:tcPr>
          <w:p w14:paraId="7614B944"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77F0905A" w14:textId="77777777" w:rsidTr="00802B37">
        <w:trPr>
          <w:trHeight w:val="639"/>
        </w:trPr>
        <w:tc>
          <w:tcPr>
            <w:tcW w:w="1099" w:type="dxa"/>
            <w:tcBorders>
              <w:top w:val="nil"/>
              <w:left w:val="nil"/>
              <w:bottom w:val="nil"/>
              <w:right w:val="nil"/>
            </w:tcBorders>
            <w:shd w:val="clear" w:color="auto" w:fill="auto"/>
            <w:noWrap/>
            <w:vAlign w:val="center"/>
            <w:hideMark/>
          </w:tcPr>
          <w:p w14:paraId="6A9F692B"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Periodo:</w:t>
            </w:r>
          </w:p>
        </w:tc>
        <w:tc>
          <w:tcPr>
            <w:tcW w:w="2458" w:type="dxa"/>
            <w:gridSpan w:val="2"/>
            <w:tcBorders>
              <w:top w:val="nil"/>
              <w:left w:val="nil"/>
              <w:bottom w:val="nil"/>
              <w:right w:val="nil"/>
            </w:tcBorders>
            <w:shd w:val="clear" w:color="auto" w:fill="auto"/>
            <w:vAlign w:val="center"/>
            <w:hideMark/>
          </w:tcPr>
          <w:p w14:paraId="009284C5"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01 enero - Dic.</w:t>
            </w:r>
          </w:p>
        </w:tc>
        <w:tc>
          <w:tcPr>
            <w:tcW w:w="1548" w:type="dxa"/>
            <w:tcBorders>
              <w:top w:val="nil"/>
              <w:left w:val="nil"/>
              <w:bottom w:val="nil"/>
              <w:right w:val="nil"/>
            </w:tcBorders>
            <w:shd w:val="clear" w:color="auto" w:fill="auto"/>
            <w:noWrap/>
            <w:vAlign w:val="center"/>
            <w:hideMark/>
          </w:tcPr>
          <w:p w14:paraId="0FFC2D7F"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393" w:type="dxa"/>
            <w:tcBorders>
              <w:top w:val="nil"/>
              <w:left w:val="nil"/>
              <w:bottom w:val="nil"/>
              <w:right w:val="nil"/>
            </w:tcBorders>
            <w:shd w:val="clear" w:color="auto" w:fill="auto"/>
            <w:vAlign w:val="bottom"/>
            <w:hideMark/>
          </w:tcPr>
          <w:p w14:paraId="586A0FE4"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500ACB07" w14:textId="77777777" w:rsidTr="00802B37">
        <w:trPr>
          <w:trHeight w:val="319"/>
        </w:trPr>
        <w:tc>
          <w:tcPr>
            <w:tcW w:w="1099" w:type="dxa"/>
            <w:tcBorders>
              <w:top w:val="nil"/>
              <w:left w:val="nil"/>
              <w:bottom w:val="nil"/>
              <w:right w:val="nil"/>
            </w:tcBorders>
            <w:shd w:val="clear" w:color="auto" w:fill="auto"/>
            <w:noWrap/>
            <w:vAlign w:val="center"/>
            <w:hideMark/>
          </w:tcPr>
          <w:p w14:paraId="62DED237" w14:textId="77777777" w:rsidR="00665150" w:rsidRPr="0006531C" w:rsidRDefault="00665150" w:rsidP="00802B37">
            <w:pPr>
              <w:spacing w:after="0" w:line="240" w:lineRule="auto"/>
              <w:rPr>
                <w:rFonts w:eastAsia="Times New Roman"/>
                <w:color w:val="4C4747"/>
                <w:spacing w:val="0"/>
              </w:rPr>
            </w:pPr>
          </w:p>
        </w:tc>
        <w:tc>
          <w:tcPr>
            <w:tcW w:w="1257" w:type="dxa"/>
            <w:tcBorders>
              <w:top w:val="nil"/>
              <w:left w:val="nil"/>
              <w:bottom w:val="nil"/>
              <w:right w:val="nil"/>
            </w:tcBorders>
            <w:shd w:val="clear" w:color="auto" w:fill="auto"/>
            <w:vAlign w:val="center"/>
            <w:hideMark/>
          </w:tcPr>
          <w:p w14:paraId="19337C32" w14:textId="77777777" w:rsidR="00665150" w:rsidRPr="0006531C" w:rsidRDefault="00665150" w:rsidP="00802B37">
            <w:pPr>
              <w:spacing w:after="0" w:line="240" w:lineRule="auto"/>
              <w:rPr>
                <w:rFonts w:eastAsia="Times New Roman"/>
                <w:color w:val="auto"/>
                <w:spacing w:val="0"/>
                <w:sz w:val="20"/>
                <w:szCs w:val="20"/>
              </w:rPr>
            </w:pPr>
          </w:p>
        </w:tc>
        <w:tc>
          <w:tcPr>
            <w:tcW w:w="1201" w:type="dxa"/>
            <w:tcBorders>
              <w:top w:val="nil"/>
              <w:left w:val="nil"/>
              <w:bottom w:val="nil"/>
              <w:right w:val="nil"/>
            </w:tcBorders>
            <w:shd w:val="clear" w:color="auto" w:fill="auto"/>
            <w:vAlign w:val="center"/>
            <w:hideMark/>
          </w:tcPr>
          <w:p w14:paraId="67305970" w14:textId="77777777" w:rsidR="00665150" w:rsidRPr="0006531C" w:rsidRDefault="00665150" w:rsidP="00802B37">
            <w:pPr>
              <w:spacing w:after="0" w:line="240" w:lineRule="auto"/>
              <w:jc w:val="center"/>
              <w:rPr>
                <w:rFonts w:eastAsia="Times New Roman"/>
                <w:color w:val="auto"/>
                <w:spacing w:val="0"/>
                <w:sz w:val="20"/>
                <w:szCs w:val="20"/>
              </w:rPr>
            </w:pPr>
          </w:p>
        </w:tc>
        <w:tc>
          <w:tcPr>
            <w:tcW w:w="1548" w:type="dxa"/>
            <w:tcBorders>
              <w:top w:val="nil"/>
              <w:left w:val="nil"/>
              <w:bottom w:val="nil"/>
              <w:right w:val="nil"/>
            </w:tcBorders>
            <w:shd w:val="clear" w:color="auto" w:fill="auto"/>
            <w:noWrap/>
            <w:vAlign w:val="center"/>
            <w:hideMark/>
          </w:tcPr>
          <w:p w14:paraId="44E3FE45" w14:textId="77777777" w:rsidR="00665150" w:rsidRPr="0006531C" w:rsidRDefault="00665150" w:rsidP="00802B37">
            <w:pPr>
              <w:spacing w:after="0" w:line="240" w:lineRule="auto"/>
              <w:jc w:val="center"/>
              <w:rPr>
                <w:rFonts w:eastAsia="Times New Roman"/>
                <w:color w:val="auto"/>
                <w:spacing w:val="0"/>
                <w:sz w:val="20"/>
                <w:szCs w:val="20"/>
              </w:rPr>
            </w:pPr>
          </w:p>
        </w:tc>
        <w:tc>
          <w:tcPr>
            <w:tcW w:w="1393" w:type="dxa"/>
            <w:tcBorders>
              <w:top w:val="nil"/>
              <w:left w:val="nil"/>
              <w:bottom w:val="nil"/>
              <w:right w:val="nil"/>
            </w:tcBorders>
            <w:shd w:val="clear" w:color="auto" w:fill="auto"/>
            <w:vAlign w:val="bottom"/>
            <w:hideMark/>
          </w:tcPr>
          <w:p w14:paraId="799E7C13" w14:textId="77777777" w:rsidR="00665150" w:rsidRPr="0006531C" w:rsidRDefault="00665150" w:rsidP="00802B37">
            <w:pPr>
              <w:spacing w:after="0" w:line="240" w:lineRule="auto"/>
              <w:rPr>
                <w:rFonts w:eastAsia="Times New Roman"/>
                <w:color w:val="auto"/>
                <w:spacing w:val="0"/>
                <w:sz w:val="20"/>
                <w:szCs w:val="20"/>
              </w:rPr>
            </w:pPr>
          </w:p>
        </w:tc>
      </w:tr>
      <w:tr w:rsidR="00665150" w:rsidRPr="0006531C" w14:paraId="5A416509" w14:textId="77777777" w:rsidTr="00802B37">
        <w:trPr>
          <w:trHeight w:val="959"/>
        </w:trPr>
        <w:tc>
          <w:tcPr>
            <w:tcW w:w="109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91BBB8F"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257" w:type="dxa"/>
            <w:tcBorders>
              <w:top w:val="single" w:sz="4" w:space="0" w:color="auto"/>
              <w:left w:val="nil"/>
              <w:bottom w:val="single" w:sz="4" w:space="0" w:color="auto"/>
              <w:right w:val="single" w:sz="4" w:space="0" w:color="auto"/>
            </w:tcBorders>
            <w:shd w:val="clear" w:color="000000" w:fill="002060"/>
            <w:noWrap/>
            <w:vAlign w:val="center"/>
            <w:hideMark/>
          </w:tcPr>
          <w:p w14:paraId="47F74BFE"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201" w:type="dxa"/>
            <w:tcBorders>
              <w:top w:val="single" w:sz="4" w:space="0" w:color="auto"/>
              <w:left w:val="nil"/>
              <w:bottom w:val="single" w:sz="4" w:space="0" w:color="auto"/>
              <w:right w:val="single" w:sz="4" w:space="0" w:color="auto"/>
            </w:tcBorders>
            <w:shd w:val="clear" w:color="000000" w:fill="002060"/>
            <w:vAlign w:val="center"/>
            <w:hideMark/>
          </w:tcPr>
          <w:p w14:paraId="752B3074"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548" w:type="dxa"/>
            <w:tcBorders>
              <w:top w:val="single" w:sz="4" w:space="0" w:color="auto"/>
              <w:left w:val="nil"/>
              <w:bottom w:val="single" w:sz="4" w:space="0" w:color="auto"/>
              <w:right w:val="single" w:sz="4" w:space="0" w:color="auto"/>
            </w:tcBorders>
            <w:shd w:val="clear" w:color="000000" w:fill="002060"/>
            <w:vAlign w:val="center"/>
            <w:hideMark/>
          </w:tcPr>
          <w:p w14:paraId="14EEC289"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393" w:type="dxa"/>
            <w:tcBorders>
              <w:top w:val="single" w:sz="4" w:space="0" w:color="auto"/>
              <w:left w:val="nil"/>
              <w:bottom w:val="single" w:sz="4" w:space="0" w:color="auto"/>
              <w:right w:val="single" w:sz="4" w:space="0" w:color="auto"/>
            </w:tcBorders>
            <w:shd w:val="clear" w:color="000000" w:fill="002060"/>
            <w:vAlign w:val="center"/>
            <w:hideMark/>
          </w:tcPr>
          <w:p w14:paraId="26A9C6EE"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4DBDE66D" w14:textId="77777777" w:rsidTr="00802B37">
        <w:trPr>
          <w:trHeight w:val="304"/>
        </w:trPr>
        <w:tc>
          <w:tcPr>
            <w:tcW w:w="1099" w:type="dxa"/>
            <w:vMerge w:val="restart"/>
            <w:tcBorders>
              <w:top w:val="nil"/>
              <w:left w:val="single" w:sz="4" w:space="0" w:color="auto"/>
              <w:bottom w:val="single" w:sz="4" w:space="0" w:color="000000"/>
              <w:right w:val="single" w:sz="4" w:space="0" w:color="auto"/>
            </w:tcBorders>
            <w:shd w:val="clear" w:color="auto" w:fill="auto"/>
            <w:vAlign w:val="center"/>
            <w:hideMark/>
          </w:tcPr>
          <w:p w14:paraId="19CDFC8A"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La Altagracia</w:t>
            </w:r>
          </w:p>
        </w:tc>
        <w:tc>
          <w:tcPr>
            <w:tcW w:w="1257" w:type="dxa"/>
            <w:tcBorders>
              <w:top w:val="nil"/>
              <w:left w:val="nil"/>
              <w:bottom w:val="single" w:sz="4" w:space="0" w:color="auto"/>
              <w:right w:val="single" w:sz="4" w:space="0" w:color="auto"/>
            </w:tcBorders>
            <w:shd w:val="clear" w:color="auto" w:fill="auto"/>
            <w:noWrap/>
            <w:vAlign w:val="bottom"/>
            <w:hideMark/>
          </w:tcPr>
          <w:p w14:paraId="0E5DEDB0"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Bovino</w:t>
            </w:r>
          </w:p>
        </w:tc>
        <w:tc>
          <w:tcPr>
            <w:tcW w:w="1201" w:type="dxa"/>
            <w:tcBorders>
              <w:top w:val="nil"/>
              <w:left w:val="nil"/>
              <w:bottom w:val="single" w:sz="4" w:space="0" w:color="000000"/>
              <w:right w:val="single" w:sz="4" w:space="0" w:color="000000"/>
            </w:tcBorders>
            <w:shd w:val="clear" w:color="auto" w:fill="auto"/>
            <w:vAlign w:val="center"/>
            <w:hideMark/>
          </w:tcPr>
          <w:p w14:paraId="44742B37"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66</w:t>
            </w:r>
          </w:p>
        </w:tc>
        <w:tc>
          <w:tcPr>
            <w:tcW w:w="1548" w:type="dxa"/>
            <w:tcBorders>
              <w:top w:val="nil"/>
              <w:left w:val="nil"/>
              <w:bottom w:val="single" w:sz="4" w:space="0" w:color="000000"/>
              <w:right w:val="single" w:sz="4" w:space="0" w:color="000000"/>
            </w:tcBorders>
            <w:shd w:val="clear" w:color="auto" w:fill="auto"/>
            <w:vAlign w:val="center"/>
            <w:hideMark/>
          </w:tcPr>
          <w:p w14:paraId="37AAB24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1,740,248</w:t>
            </w:r>
          </w:p>
        </w:tc>
        <w:tc>
          <w:tcPr>
            <w:tcW w:w="1393" w:type="dxa"/>
            <w:tcBorders>
              <w:top w:val="nil"/>
              <w:left w:val="nil"/>
              <w:bottom w:val="single" w:sz="4" w:space="0" w:color="000000"/>
              <w:right w:val="single" w:sz="4" w:space="0" w:color="000000"/>
            </w:tcBorders>
            <w:shd w:val="clear" w:color="auto" w:fill="auto"/>
            <w:vAlign w:val="center"/>
            <w:hideMark/>
          </w:tcPr>
          <w:p w14:paraId="2A850FDA"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34,214,945</w:t>
            </w:r>
          </w:p>
        </w:tc>
      </w:tr>
      <w:tr w:rsidR="00665150" w:rsidRPr="0006531C" w14:paraId="29882CD4" w14:textId="77777777" w:rsidTr="00802B37">
        <w:trPr>
          <w:trHeight w:val="304"/>
        </w:trPr>
        <w:tc>
          <w:tcPr>
            <w:tcW w:w="1099" w:type="dxa"/>
            <w:vMerge/>
            <w:tcBorders>
              <w:top w:val="nil"/>
              <w:left w:val="single" w:sz="4" w:space="0" w:color="auto"/>
              <w:bottom w:val="single" w:sz="4" w:space="0" w:color="000000"/>
              <w:right w:val="single" w:sz="4" w:space="0" w:color="auto"/>
            </w:tcBorders>
            <w:vAlign w:val="center"/>
            <w:hideMark/>
          </w:tcPr>
          <w:p w14:paraId="093DC156" w14:textId="77777777" w:rsidR="00665150" w:rsidRPr="0006531C" w:rsidRDefault="00665150" w:rsidP="00802B37">
            <w:pPr>
              <w:spacing w:after="0" w:line="240" w:lineRule="auto"/>
              <w:rPr>
                <w:rFonts w:eastAsia="Times New Roman"/>
                <w:color w:val="404040"/>
                <w:spacing w:val="0"/>
              </w:rPr>
            </w:pPr>
          </w:p>
        </w:tc>
        <w:tc>
          <w:tcPr>
            <w:tcW w:w="1257" w:type="dxa"/>
            <w:tcBorders>
              <w:top w:val="nil"/>
              <w:left w:val="nil"/>
              <w:bottom w:val="single" w:sz="4" w:space="0" w:color="auto"/>
              <w:right w:val="single" w:sz="4" w:space="0" w:color="auto"/>
            </w:tcBorders>
            <w:shd w:val="clear" w:color="auto" w:fill="auto"/>
            <w:noWrap/>
            <w:vAlign w:val="bottom"/>
            <w:hideMark/>
          </w:tcPr>
          <w:p w14:paraId="212EBCA3"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Caprino</w:t>
            </w:r>
          </w:p>
        </w:tc>
        <w:tc>
          <w:tcPr>
            <w:tcW w:w="1201" w:type="dxa"/>
            <w:tcBorders>
              <w:top w:val="nil"/>
              <w:left w:val="nil"/>
              <w:bottom w:val="single" w:sz="4" w:space="0" w:color="000000"/>
              <w:right w:val="single" w:sz="4" w:space="0" w:color="000000"/>
            </w:tcBorders>
            <w:shd w:val="clear" w:color="auto" w:fill="auto"/>
            <w:vAlign w:val="center"/>
            <w:hideMark/>
          </w:tcPr>
          <w:p w14:paraId="19077C21"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w:t>
            </w:r>
          </w:p>
        </w:tc>
        <w:tc>
          <w:tcPr>
            <w:tcW w:w="1548" w:type="dxa"/>
            <w:tcBorders>
              <w:top w:val="nil"/>
              <w:left w:val="nil"/>
              <w:bottom w:val="single" w:sz="4" w:space="0" w:color="000000"/>
              <w:right w:val="single" w:sz="4" w:space="0" w:color="000000"/>
            </w:tcBorders>
            <w:shd w:val="clear" w:color="auto" w:fill="auto"/>
            <w:vAlign w:val="center"/>
            <w:hideMark/>
          </w:tcPr>
          <w:p w14:paraId="4F31B955"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24,000</w:t>
            </w:r>
          </w:p>
        </w:tc>
        <w:tc>
          <w:tcPr>
            <w:tcW w:w="1393" w:type="dxa"/>
            <w:tcBorders>
              <w:top w:val="nil"/>
              <w:left w:val="nil"/>
              <w:bottom w:val="single" w:sz="4" w:space="0" w:color="000000"/>
              <w:right w:val="single" w:sz="4" w:space="0" w:color="000000"/>
            </w:tcBorders>
            <w:shd w:val="clear" w:color="auto" w:fill="auto"/>
            <w:vAlign w:val="center"/>
            <w:hideMark/>
          </w:tcPr>
          <w:p w14:paraId="419FC653"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300,000</w:t>
            </w:r>
          </w:p>
        </w:tc>
      </w:tr>
      <w:tr w:rsidR="00665150" w:rsidRPr="0006531C" w14:paraId="43810909" w14:textId="77777777" w:rsidTr="00802B37">
        <w:trPr>
          <w:trHeight w:val="304"/>
        </w:trPr>
        <w:tc>
          <w:tcPr>
            <w:tcW w:w="1099" w:type="dxa"/>
            <w:vMerge/>
            <w:tcBorders>
              <w:top w:val="nil"/>
              <w:left w:val="single" w:sz="4" w:space="0" w:color="auto"/>
              <w:bottom w:val="single" w:sz="4" w:space="0" w:color="000000"/>
              <w:right w:val="single" w:sz="4" w:space="0" w:color="auto"/>
            </w:tcBorders>
            <w:vAlign w:val="center"/>
            <w:hideMark/>
          </w:tcPr>
          <w:p w14:paraId="682C9036" w14:textId="77777777" w:rsidR="00665150" w:rsidRPr="0006531C" w:rsidRDefault="00665150" w:rsidP="00802B37">
            <w:pPr>
              <w:spacing w:after="0" w:line="240" w:lineRule="auto"/>
              <w:rPr>
                <w:rFonts w:eastAsia="Times New Roman"/>
                <w:color w:val="404040"/>
                <w:spacing w:val="0"/>
              </w:rPr>
            </w:pPr>
          </w:p>
        </w:tc>
        <w:tc>
          <w:tcPr>
            <w:tcW w:w="1257" w:type="dxa"/>
            <w:tcBorders>
              <w:top w:val="nil"/>
              <w:left w:val="nil"/>
              <w:bottom w:val="single" w:sz="4" w:space="0" w:color="auto"/>
              <w:right w:val="single" w:sz="4" w:space="0" w:color="auto"/>
            </w:tcBorders>
            <w:shd w:val="clear" w:color="auto" w:fill="auto"/>
            <w:noWrap/>
            <w:vAlign w:val="bottom"/>
            <w:hideMark/>
          </w:tcPr>
          <w:p w14:paraId="10A56799"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Sub - Total</w:t>
            </w:r>
          </w:p>
        </w:tc>
        <w:tc>
          <w:tcPr>
            <w:tcW w:w="1201" w:type="dxa"/>
            <w:tcBorders>
              <w:top w:val="nil"/>
              <w:left w:val="nil"/>
              <w:bottom w:val="single" w:sz="4" w:space="0" w:color="000000"/>
              <w:right w:val="single" w:sz="4" w:space="0" w:color="000000"/>
            </w:tcBorders>
            <w:shd w:val="clear" w:color="auto" w:fill="auto"/>
            <w:vAlign w:val="center"/>
            <w:hideMark/>
          </w:tcPr>
          <w:p w14:paraId="3484155A"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67</w:t>
            </w:r>
          </w:p>
        </w:tc>
        <w:tc>
          <w:tcPr>
            <w:tcW w:w="1548" w:type="dxa"/>
            <w:tcBorders>
              <w:top w:val="nil"/>
              <w:left w:val="nil"/>
              <w:bottom w:val="single" w:sz="4" w:space="0" w:color="000000"/>
              <w:right w:val="single" w:sz="4" w:space="0" w:color="000000"/>
            </w:tcBorders>
            <w:shd w:val="clear" w:color="auto" w:fill="auto"/>
            <w:vAlign w:val="center"/>
            <w:hideMark/>
          </w:tcPr>
          <w:p w14:paraId="4A33DD16"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1,764,248</w:t>
            </w:r>
          </w:p>
        </w:tc>
        <w:tc>
          <w:tcPr>
            <w:tcW w:w="1393" w:type="dxa"/>
            <w:tcBorders>
              <w:top w:val="nil"/>
              <w:left w:val="nil"/>
              <w:bottom w:val="single" w:sz="4" w:space="0" w:color="000000"/>
              <w:right w:val="single" w:sz="4" w:space="0" w:color="000000"/>
            </w:tcBorders>
            <w:shd w:val="clear" w:color="auto" w:fill="auto"/>
            <w:vAlign w:val="center"/>
            <w:hideMark/>
          </w:tcPr>
          <w:p w14:paraId="42B56218"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34,514,945</w:t>
            </w:r>
          </w:p>
        </w:tc>
      </w:tr>
      <w:tr w:rsidR="00665150" w:rsidRPr="0006531C" w14:paraId="7F1D2AF3" w14:textId="77777777" w:rsidTr="00802B37">
        <w:trPr>
          <w:trHeight w:val="304"/>
        </w:trPr>
        <w:tc>
          <w:tcPr>
            <w:tcW w:w="1099" w:type="dxa"/>
            <w:vMerge/>
            <w:tcBorders>
              <w:top w:val="nil"/>
              <w:left w:val="single" w:sz="4" w:space="0" w:color="auto"/>
              <w:bottom w:val="single" w:sz="4" w:space="0" w:color="000000"/>
              <w:right w:val="single" w:sz="4" w:space="0" w:color="auto"/>
            </w:tcBorders>
            <w:vAlign w:val="center"/>
            <w:hideMark/>
          </w:tcPr>
          <w:p w14:paraId="484481B3" w14:textId="77777777" w:rsidR="00665150" w:rsidRPr="0006531C" w:rsidRDefault="00665150" w:rsidP="00802B37">
            <w:pPr>
              <w:spacing w:after="0" w:line="240" w:lineRule="auto"/>
              <w:rPr>
                <w:rFonts w:eastAsia="Times New Roman"/>
                <w:color w:val="404040"/>
                <w:spacing w:val="0"/>
              </w:rPr>
            </w:pPr>
          </w:p>
        </w:tc>
        <w:tc>
          <w:tcPr>
            <w:tcW w:w="1257" w:type="dxa"/>
            <w:tcBorders>
              <w:top w:val="nil"/>
              <w:left w:val="nil"/>
              <w:bottom w:val="single" w:sz="4" w:space="0" w:color="auto"/>
              <w:right w:val="single" w:sz="4" w:space="0" w:color="auto"/>
            </w:tcBorders>
            <w:shd w:val="clear" w:color="auto" w:fill="auto"/>
            <w:noWrap/>
            <w:vAlign w:val="center"/>
            <w:hideMark/>
          </w:tcPr>
          <w:p w14:paraId="07308B4B"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Otros Rubros</w:t>
            </w:r>
          </w:p>
        </w:tc>
        <w:tc>
          <w:tcPr>
            <w:tcW w:w="1201" w:type="dxa"/>
            <w:tcBorders>
              <w:top w:val="nil"/>
              <w:left w:val="nil"/>
              <w:bottom w:val="single" w:sz="4" w:space="0" w:color="000000"/>
              <w:right w:val="single" w:sz="4" w:space="0" w:color="000000"/>
            </w:tcBorders>
            <w:shd w:val="clear" w:color="auto" w:fill="auto"/>
            <w:vAlign w:val="center"/>
            <w:hideMark/>
          </w:tcPr>
          <w:p w14:paraId="6C5C78DC"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1,630</w:t>
            </w:r>
          </w:p>
        </w:tc>
        <w:tc>
          <w:tcPr>
            <w:tcW w:w="1548" w:type="dxa"/>
            <w:tcBorders>
              <w:top w:val="nil"/>
              <w:left w:val="nil"/>
              <w:bottom w:val="single" w:sz="4" w:space="0" w:color="000000"/>
              <w:right w:val="single" w:sz="4" w:space="0" w:color="000000"/>
            </w:tcBorders>
            <w:shd w:val="clear" w:color="auto" w:fill="auto"/>
            <w:vAlign w:val="center"/>
            <w:hideMark/>
          </w:tcPr>
          <w:p w14:paraId="32958E1A"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40,024,135</w:t>
            </w:r>
          </w:p>
        </w:tc>
        <w:tc>
          <w:tcPr>
            <w:tcW w:w="1393" w:type="dxa"/>
            <w:tcBorders>
              <w:top w:val="nil"/>
              <w:left w:val="nil"/>
              <w:bottom w:val="single" w:sz="4" w:space="0" w:color="000000"/>
              <w:right w:val="single" w:sz="4" w:space="0" w:color="000000"/>
            </w:tcBorders>
            <w:shd w:val="clear" w:color="auto" w:fill="auto"/>
            <w:vAlign w:val="center"/>
            <w:hideMark/>
          </w:tcPr>
          <w:p w14:paraId="2E7950CA"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1,041,122,751</w:t>
            </w:r>
          </w:p>
        </w:tc>
      </w:tr>
      <w:tr w:rsidR="00665150" w:rsidRPr="0006531C" w14:paraId="5FACE352" w14:textId="77777777" w:rsidTr="00802B37">
        <w:trPr>
          <w:trHeight w:val="319"/>
        </w:trPr>
        <w:tc>
          <w:tcPr>
            <w:tcW w:w="1099" w:type="dxa"/>
            <w:vMerge/>
            <w:tcBorders>
              <w:top w:val="nil"/>
              <w:left w:val="single" w:sz="4" w:space="0" w:color="auto"/>
              <w:bottom w:val="single" w:sz="4" w:space="0" w:color="000000"/>
              <w:right w:val="single" w:sz="4" w:space="0" w:color="auto"/>
            </w:tcBorders>
            <w:vAlign w:val="center"/>
            <w:hideMark/>
          </w:tcPr>
          <w:p w14:paraId="1D0596C1" w14:textId="77777777" w:rsidR="00665150" w:rsidRPr="0006531C" w:rsidRDefault="00665150" w:rsidP="00802B37">
            <w:pPr>
              <w:spacing w:after="0" w:line="240" w:lineRule="auto"/>
              <w:rPr>
                <w:rFonts w:eastAsia="Times New Roman"/>
                <w:color w:val="404040"/>
                <w:spacing w:val="0"/>
              </w:rPr>
            </w:pPr>
          </w:p>
        </w:tc>
        <w:tc>
          <w:tcPr>
            <w:tcW w:w="1257" w:type="dxa"/>
            <w:tcBorders>
              <w:top w:val="nil"/>
              <w:left w:val="nil"/>
              <w:bottom w:val="single" w:sz="4" w:space="0" w:color="auto"/>
              <w:right w:val="single" w:sz="4" w:space="0" w:color="auto"/>
            </w:tcBorders>
            <w:shd w:val="clear" w:color="auto" w:fill="auto"/>
            <w:noWrap/>
            <w:vAlign w:val="center"/>
            <w:hideMark/>
          </w:tcPr>
          <w:p w14:paraId="7A7521EE"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 xml:space="preserve">Total </w:t>
            </w:r>
          </w:p>
        </w:tc>
        <w:tc>
          <w:tcPr>
            <w:tcW w:w="1201" w:type="dxa"/>
            <w:tcBorders>
              <w:top w:val="nil"/>
              <w:left w:val="nil"/>
              <w:bottom w:val="single" w:sz="4" w:space="0" w:color="000000"/>
              <w:right w:val="single" w:sz="4" w:space="0" w:color="000000"/>
            </w:tcBorders>
            <w:shd w:val="clear" w:color="auto" w:fill="auto"/>
            <w:vAlign w:val="center"/>
            <w:hideMark/>
          </w:tcPr>
          <w:p w14:paraId="7AA3B406"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1,697</w:t>
            </w:r>
          </w:p>
        </w:tc>
        <w:tc>
          <w:tcPr>
            <w:tcW w:w="1548" w:type="dxa"/>
            <w:tcBorders>
              <w:top w:val="nil"/>
              <w:left w:val="nil"/>
              <w:bottom w:val="single" w:sz="4" w:space="0" w:color="000000"/>
              <w:right w:val="single" w:sz="4" w:space="0" w:color="000000"/>
            </w:tcBorders>
            <w:shd w:val="clear" w:color="auto" w:fill="auto"/>
            <w:vAlign w:val="center"/>
            <w:hideMark/>
          </w:tcPr>
          <w:p w14:paraId="753E4117"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41,788,383</w:t>
            </w:r>
          </w:p>
        </w:tc>
        <w:tc>
          <w:tcPr>
            <w:tcW w:w="1393" w:type="dxa"/>
            <w:tcBorders>
              <w:top w:val="nil"/>
              <w:left w:val="nil"/>
              <w:bottom w:val="single" w:sz="4" w:space="0" w:color="000000"/>
              <w:right w:val="single" w:sz="4" w:space="0" w:color="000000"/>
            </w:tcBorders>
            <w:shd w:val="clear" w:color="auto" w:fill="auto"/>
            <w:vAlign w:val="center"/>
            <w:hideMark/>
          </w:tcPr>
          <w:p w14:paraId="7053F362"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1,075,637,696</w:t>
            </w:r>
          </w:p>
        </w:tc>
      </w:tr>
    </w:tbl>
    <w:p w14:paraId="0699B036" w14:textId="77777777" w:rsidR="00665150" w:rsidRDefault="00665150" w:rsidP="00665150">
      <w:pPr>
        <w:rPr>
          <w:rFonts w:eastAsia="Calibri"/>
          <w:color w:val="4C4747"/>
          <w:lang w:val="es-ES"/>
        </w:rPr>
      </w:pPr>
    </w:p>
    <w:p w14:paraId="5109BEEA" w14:textId="4EBEB96C" w:rsidR="00665150" w:rsidRDefault="00665150" w:rsidP="00665150">
      <w:pPr>
        <w:rPr>
          <w:rFonts w:eastAsia="Calibri"/>
          <w:color w:val="4C4747"/>
          <w:lang w:val="es-ES"/>
        </w:rPr>
      </w:pPr>
      <w:r>
        <w:rPr>
          <w:noProof/>
          <w:lang w:val="en-US"/>
        </w:rPr>
        <w:drawing>
          <wp:inline distT="0" distB="0" distL="0" distR="0" wp14:anchorId="043423D9" wp14:editId="5088DEE9">
            <wp:extent cx="2047875" cy="1381125"/>
            <wp:effectExtent l="0" t="0" r="9525" b="9525"/>
            <wp:docPr id="175" name="Gráfico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r>
        <w:rPr>
          <w:lang w:val="en-US"/>
        </w:rPr>
        <w:t xml:space="preserve"> </w:t>
      </w:r>
      <w:r w:rsidR="004B4570">
        <w:rPr>
          <w:lang w:val="en-US"/>
        </w:rPr>
        <w:t xml:space="preserve">       </w:t>
      </w:r>
      <w:r w:rsidR="00F62D87">
        <w:rPr>
          <w:noProof/>
          <w:lang w:val="en-US"/>
        </w:rPr>
        <w:drawing>
          <wp:inline distT="0" distB="0" distL="0" distR="0" wp14:anchorId="05DC3336" wp14:editId="594E2A0C">
            <wp:extent cx="2066925" cy="1381125"/>
            <wp:effectExtent l="0" t="0" r="9525" b="9525"/>
            <wp:docPr id="176" name="Gráfico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004B4570">
        <w:rPr>
          <w:lang w:val="en-US"/>
        </w:rPr>
        <w:t xml:space="preserve"> </w:t>
      </w:r>
      <w:r>
        <w:rPr>
          <w:lang w:val="en-US"/>
        </w:rPr>
        <w:t xml:space="preserve"> </w:t>
      </w:r>
    </w:p>
    <w:p w14:paraId="7DEDF2CB"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2C884325" w14:textId="77777777" w:rsidR="00665150" w:rsidRDefault="00665150" w:rsidP="00665150">
      <w:pPr>
        <w:rPr>
          <w:rFonts w:eastAsia="Calibri"/>
          <w:color w:val="4C4747"/>
          <w:lang w:val="es-ES"/>
        </w:rPr>
      </w:pPr>
    </w:p>
    <w:tbl>
      <w:tblPr>
        <w:tblW w:w="7146" w:type="dxa"/>
        <w:tblLook w:val="04A0" w:firstRow="1" w:lastRow="0" w:firstColumn="1" w:lastColumn="0" w:noHBand="0" w:noVBand="1"/>
      </w:tblPr>
      <w:tblGrid>
        <w:gridCol w:w="1616"/>
        <w:gridCol w:w="1142"/>
        <w:gridCol w:w="1376"/>
        <w:gridCol w:w="1416"/>
        <w:gridCol w:w="1596"/>
      </w:tblGrid>
      <w:tr w:rsidR="00665150" w:rsidRPr="0006531C" w14:paraId="34979D1D" w14:textId="77777777" w:rsidTr="00802B37">
        <w:trPr>
          <w:trHeight w:val="380"/>
        </w:trPr>
        <w:tc>
          <w:tcPr>
            <w:tcW w:w="7146" w:type="dxa"/>
            <w:gridSpan w:val="5"/>
            <w:tcBorders>
              <w:top w:val="nil"/>
              <w:left w:val="nil"/>
              <w:bottom w:val="nil"/>
              <w:right w:val="nil"/>
            </w:tcBorders>
            <w:shd w:val="clear" w:color="auto" w:fill="auto"/>
            <w:noWrap/>
            <w:vAlign w:val="bottom"/>
            <w:hideMark/>
          </w:tcPr>
          <w:p w14:paraId="02849D6A" w14:textId="56FEEA06" w:rsidR="00665150" w:rsidRPr="0006531C"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06531C">
              <w:rPr>
                <w:rFonts w:eastAsia="Times New Roman"/>
                <w:b/>
                <w:bCs/>
                <w:color w:val="4C4747"/>
                <w:spacing w:val="0"/>
                <w:sz w:val="28"/>
                <w:szCs w:val="28"/>
              </w:rPr>
              <w:t xml:space="preserve"> de pólizas pecuarias suscritas</w:t>
            </w:r>
          </w:p>
        </w:tc>
      </w:tr>
      <w:tr w:rsidR="00665150" w:rsidRPr="0006531C" w14:paraId="5695D146" w14:textId="77777777" w:rsidTr="00802B37">
        <w:trPr>
          <w:trHeight w:val="243"/>
        </w:trPr>
        <w:tc>
          <w:tcPr>
            <w:tcW w:w="1616" w:type="dxa"/>
            <w:tcBorders>
              <w:top w:val="nil"/>
              <w:left w:val="nil"/>
              <w:bottom w:val="nil"/>
              <w:right w:val="nil"/>
            </w:tcBorders>
            <w:shd w:val="clear" w:color="auto" w:fill="auto"/>
            <w:noWrap/>
            <w:vAlign w:val="bottom"/>
            <w:hideMark/>
          </w:tcPr>
          <w:p w14:paraId="37731E74" w14:textId="77777777" w:rsidR="00665150" w:rsidRPr="0006531C" w:rsidRDefault="00665150" w:rsidP="00802B37">
            <w:pPr>
              <w:spacing w:after="0" w:line="240" w:lineRule="auto"/>
              <w:jc w:val="center"/>
              <w:rPr>
                <w:rFonts w:eastAsia="Times New Roman"/>
                <w:b/>
                <w:bCs/>
                <w:color w:val="4C4747"/>
                <w:spacing w:val="0"/>
                <w:sz w:val="28"/>
                <w:szCs w:val="28"/>
              </w:rPr>
            </w:pPr>
          </w:p>
        </w:tc>
        <w:tc>
          <w:tcPr>
            <w:tcW w:w="1142" w:type="dxa"/>
            <w:tcBorders>
              <w:top w:val="nil"/>
              <w:left w:val="nil"/>
              <w:bottom w:val="nil"/>
              <w:right w:val="nil"/>
            </w:tcBorders>
            <w:shd w:val="clear" w:color="auto" w:fill="auto"/>
            <w:noWrap/>
            <w:vAlign w:val="bottom"/>
            <w:hideMark/>
          </w:tcPr>
          <w:p w14:paraId="56642C78" w14:textId="77777777" w:rsidR="00665150" w:rsidRPr="0006531C" w:rsidRDefault="00665150" w:rsidP="00802B37">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5C0AD9C0" w14:textId="77777777" w:rsidR="00665150" w:rsidRPr="0006531C" w:rsidRDefault="00665150" w:rsidP="00802B37">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bottom"/>
            <w:hideMark/>
          </w:tcPr>
          <w:p w14:paraId="275072A5" w14:textId="77777777" w:rsidR="00665150" w:rsidRPr="0006531C" w:rsidRDefault="00665150" w:rsidP="00802B37">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noWrap/>
            <w:vAlign w:val="bottom"/>
            <w:hideMark/>
          </w:tcPr>
          <w:p w14:paraId="544AD9E4" w14:textId="77777777" w:rsidR="00665150" w:rsidRPr="0006531C" w:rsidRDefault="00665150" w:rsidP="00802B37">
            <w:pPr>
              <w:spacing w:after="0" w:line="240" w:lineRule="auto"/>
              <w:jc w:val="center"/>
              <w:rPr>
                <w:rFonts w:eastAsia="Times New Roman"/>
                <w:color w:val="auto"/>
                <w:spacing w:val="0"/>
                <w:sz w:val="20"/>
                <w:szCs w:val="20"/>
              </w:rPr>
            </w:pPr>
          </w:p>
        </w:tc>
      </w:tr>
      <w:tr w:rsidR="00665150" w:rsidRPr="0006531C" w14:paraId="621328A5" w14:textId="77777777" w:rsidTr="00802B37">
        <w:trPr>
          <w:trHeight w:val="319"/>
        </w:trPr>
        <w:tc>
          <w:tcPr>
            <w:tcW w:w="1616" w:type="dxa"/>
            <w:tcBorders>
              <w:top w:val="nil"/>
              <w:left w:val="nil"/>
              <w:bottom w:val="nil"/>
              <w:right w:val="nil"/>
            </w:tcBorders>
            <w:shd w:val="clear" w:color="auto" w:fill="auto"/>
            <w:noWrap/>
            <w:vAlign w:val="bottom"/>
            <w:hideMark/>
          </w:tcPr>
          <w:p w14:paraId="4C8A5547"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Año:</w:t>
            </w:r>
          </w:p>
        </w:tc>
        <w:tc>
          <w:tcPr>
            <w:tcW w:w="1142" w:type="dxa"/>
            <w:tcBorders>
              <w:top w:val="nil"/>
              <w:left w:val="nil"/>
              <w:bottom w:val="nil"/>
              <w:right w:val="nil"/>
            </w:tcBorders>
            <w:shd w:val="clear" w:color="auto" w:fill="auto"/>
            <w:noWrap/>
            <w:vAlign w:val="center"/>
            <w:hideMark/>
          </w:tcPr>
          <w:p w14:paraId="71F65F61"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13B5FD3C" w14:textId="77777777" w:rsidR="00665150" w:rsidRPr="0006531C" w:rsidRDefault="00665150" w:rsidP="00802B37">
            <w:pPr>
              <w:spacing w:after="0" w:line="240" w:lineRule="auto"/>
              <w:rPr>
                <w:rFonts w:eastAsia="Times New Roman"/>
                <w:color w:val="4C4747"/>
                <w:spacing w:val="0"/>
              </w:rPr>
            </w:pPr>
          </w:p>
        </w:tc>
        <w:tc>
          <w:tcPr>
            <w:tcW w:w="1416" w:type="dxa"/>
            <w:tcBorders>
              <w:top w:val="nil"/>
              <w:left w:val="nil"/>
              <w:bottom w:val="nil"/>
              <w:right w:val="nil"/>
            </w:tcBorders>
            <w:shd w:val="clear" w:color="auto" w:fill="auto"/>
            <w:noWrap/>
            <w:vAlign w:val="bottom"/>
            <w:hideMark/>
          </w:tcPr>
          <w:p w14:paraId="47C096FA"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596" w:type="dxa"/>
            <w:tcBorders>
              <w:top w:val="nil"/>
              <w:left w:val="nil"/>
              <w:bottom w:val="nil"/>
              <w:right w:val="nil"/>
            </w:tcBorders>
            <w:shd w:val="clear" w:color="auto" w:fill="auto"/>
            <w:noWrap/>
            <w:vAlign w:val="bottom"/>
            <w:hideMark/>
          </w:tcPr>
          <w:p w14:paraId="426CC6CB"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1EA6B69C" w14:textId="77777777" w:rsidTr="00802B37">
        <w:trPr>
          <w:trHeight w:val="639"/>
        </w:trPr>
        <w:tc>
          <w:tcPr>
            <w:tcW w:w="1616" w:type="dxa"/>
            <w:tcBorders>
              <w:top w:val="nil"/>
              <w:left w:val="nil"/>
              <w:bottom w:val="nil"/>
              <w:right w:val="nil"/>
            </w:tcBorders>
            <w:shd w:val="clear" w:color="auto" w:fill="auto"/>
            <w:noWrap/>
            <w:vAlign w:val="center"/>
            <w:hideMark/>
          </w:tcPr>
          <w:p w14:paraId="140B260C"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Periodo:</w:t>
            </w:r>
          </w:p>
        </w:tc>
        <w:tc>
          <w:tcPr>
            <w:tcW w:w="2518" w:type="dxa"/>
            <w:gridSpan w:val="2"/>
            <w:tcBorders>
              <w:top w:val="nil"/>
              <w:left w:val="nil"/>
              <w:bottom w:val="nil"/>
              <w:right w:val="nil"/>
            </w:tcBorders>
            <w:shd w:val="clear" w:color="auto" w:fill="auto"/>
            <w:vAlign w:val="center"/>
            <w:hideMark/>
          </w:tcPr>
          <w:p w14:paraId="0ABF679D"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01 enero - Dic.</w:t>
            </w:r>
          </w:p>
        </w:tc>
        <w:tc>
          <w:tcPr>
            <w:tcW w:w="1416" w:type="dxa"/>
            <w:tcBorders>
              <w:top w:val="nil"/>
              <w:left w:val="nil"/>
              <w:bottom w:val="nil"/>
              <w:right w:val="nil"/>
            </w:tcBorders>
            <w:shd w:val="clear" w:color="auto" w:fill="auto"/>
            <w:noWrap/>
            <w:vAlign w:val="center"/>
            <w:hideMark/>
          </w:tcPr>
          <w:p w14:paraId="6BF6AFEC"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596" w:type="dxa"/>
            <w:tcBorders>
              <w:top w:val="nil"/>
              <w:left w:val="nil"/>
              <w:bottom w:val="nil"/>
              <w:right w:val="nil"/>
            </w:tcBorders>
            <w:shd w:val="clear" w:color="auto" w:fill="auto"/>
            <w:vAlign w:val="bottom"/>
            <w:hideMark/>
          </w:tcPr>
          <w:p w14:paraId="71C7F248"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554BEC83" w14:textId="77777777" w:rsidTr="00802B37">
        <w:trPr>
          <w:trHeight w:val="319"/>
        </w:trPr>
        <w:tc>
          <w:tcPr>
            <w:tcW w:w="1616" w:type="dxa"/>
            <w:tcBorders>
              <w:top w:val="nil"/>
              <w:left w:val="nil"/>
              <w:bottom w:val="nil"/>
              <w:right w:val="nil"/>
            </w:tcBorders>
            <w:shd w:val="clear" w:color="auto" w:fill="auto"/>
            <w:noWrap/>
            <w:vAlign w:val="center"/>
            <w:hideMark/>
          </w:tcPr>
          <w:p w14:paraId="7CB83B49" w14:textId="77777777" w:rsidR="00665150" w:rsidRPr="0006531C" w:rsidRDefault="00665150" w:rsidP="00802B37">
            <w:pPr>
              <w:spacing w:after="0" w:line="240" w:lineRule="auto"/>
              <w:rPr>
                <w:rFonts w:eastAsia="Times New Roman"/>
                <w:color w:val="4C4747"/>
                <w:spacing w:val="0"/>
              </w:rPr>
            </w:pPr>
          </w:p>
        </w:tc>
        <w:tc>
          <w:tcPr>
            <w:tcW w:w="1142" w:type="dxa"/>
            <w:tcBorders>
              <w:top w:val="nil"/>
              <w:left w:val="nil"/>
              <w:bottom w:val="nil"/>
              <w:right w:val="nil"/>
            </w:tcBorders>
            <w:shd w:val="clear" w:color="auto" w:fill="auto"/>
            <w:vAlign w:val="center"/>
            <w:hideMark/>
          </w:tcPr>
          <w:p w14:paraId="42C75DB3" w14:textId="77777777" w:rsidR="00665150" w:rsidRPr="0006531C" w:rsidRDefault="00665150" w:rsidP="00802B37">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vAlign w:val="center"/>
            <w:hideMark/>
          </w:tcPr>
          <w:p w14:paraId="7562715E" w14:textId="77777777" w:rsidR="00665150" w:rsidRPr="0006531C" w:rsidRDefault="00665150" w:rsidP="00802B37">
            <w:pPr>
              <w:spacing w:after="0" w:line="240" w:lineRule="auto"/>
              <w:jc w:val="center"/>
              <w:rPr>
                <w:rFonts w:eastAsia="Times New Roman"/>
                <w:color w:val="auto"/>
                <w:spacing w:val="0"/>
                <w:sz w:val="20"/>
                <w:szCs w:val="20"/>
              </w:rPr>
            </w:pPr>
          </w:p>
        </w:tc>
        <w:tc>
          <w:tcPr>
            <w:tcW w:w="1416" w:type="dxa"/>
            <w:tcBorders>
              <w:top w:val="nil"/>
              <w:left w:val="nil"/>
              <w:bottom w:val="nil"/>
              <w:right w:val="nil"/>
            </w:tcBorders>
            <w:shd w:val="clear" w:color="auto" w:fill="auto"/>
            <w:noWrap/>
            <w:vAlign w:val="center"/>
            <w:hideMark/>
          </w:tcPr>
          <w:p w14:paraId="5CA41F14" w14:textId="77777777" w:rsidR="00665150" w:rsidRPr="0006531C" w:rsidRDefault="00665150" w:rsidP="00802B37">
            <w:pPr>
              <w:spacing w:after="0" w:line="240" w:lineRule="auto"/>
              <w:jc w:val="center"/>
              <w:rPr>
                <w:rFonts w:eastAsia="Times New Roman"/>
                <w:color w:val="auto"/>
                <w:spacing w:val="0"/>
                <w:sz w:val="20"/>
                <w:szCs w:val="20"/>
              </w:rPr>
            </w:pPr>
          </w:p>
        </w:tc>
        <w:tc>
          <w:tcPr>
            <w:tcW w:w="1596" w:type="dxa"/>
            <w:tcBorders>
              <w:top w:val="nil"/>
              <w:left w:val="nil"/>
              <w:bottom w:val="nil"/>
              <w:right w:val="nil"/>
            </w:tcBorders>
            <w:shd w:val="clear" w:color="auto" w:fill="auto"/>
            <w:vAlign w:val="bottom"/>
            <w:hideMark/>
          </w:tcPr>
          <w:p w14:paraId="1F492CE4" w14:textId="77777777" w:rsidR="00665150" w:rsidRPr="0006531C" w:rsidRDefault="00665150" w:rsidP="00802B37">
            <w:pPr>
              <w:spacing w:after="0" w:line="240" w:lineRule="auto"/>
              <w:rPr>
                <w:rFonts w:eastAsia="Times New Roman"/>
                <w:color w:val="auto"/>
                <w:spacing w:val="0"/>
                <w:sz w:val="20"/>
                <w:szCs w:val="20"/>
              </w:rPr>
            </w:pPr>
          </w:p>
        </w:tc>
      </w:tr>
      <w:tr w:rsidR="00665150" w:rsidRPr="0006531C" w14:paraId="08D8DF24" w14:textId="77777777" w:rsidTr="00802B37">
        <w:trPr>
          <w:trHeight w:val="959"/>
        </w:trPr>
        <w:tc>
          <w:tcPr>
            <w:tcW w:w="161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CBD3495"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142" w:type="dxa"/>
            <w:tcBorders>
              <w:top w:val="single" w:sz="4" w:space="0" w:color="auto"/>
              <w:left w:val="nil"/>
              <w:bottom w:val="single" w:sz="4" w:space="0" w:color="auto"/>
              <w:right w:val="single" w:sz="4" w:space="0" w:color="auto"/>
            </w:tcBorders>
            <w:shd w:val="clear" w:color="000000" w:fill="002060"/>
            <w:noWrap/>
            <w:vAlign w:val="center"/>
            <w:hideMark/>
          </w:tcPr>
          <w:p w14:paraId="61970D8C"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7AEF9064"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416" w:type="dxa"/>
            <w:tcBorders>
              <w:top w:val="single" w:sz="4" w:space="0" w:color="auto"/>
              <w:left w:val="nil"/>
              <w:bottom w:val="single" w:sz="4" w:space="0" w:color="auto"/>
              <w:right w:val="single" w:sz="4" w:space="0" w:color="auto"/>
            </w:tcBorders>
            <w:shd w:val="clear" w:color="000000" w:fill="002060"/>
            <w:vAlign w:val="center"/>
            <w:hideMark/>
          </w:tcPr>
          <w:p w14:paraId="5383590B"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70FBD9A1"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196F6A4A" w14:textId="77777777" w:rsidTr="00802B37">
        <w:trPr>
          <w:trHeight w:val="304"/>
        </w:trPr>
        <w:tc>
          <w:tcPr>
            <w:tcW w:w="1616" w:type="dxa"/>
            <w:vMerge w:val="restart"/>
            <w:tcBorders>
              <w:top w:val="nil"/>
              <w:left w:val="single" w:sz="4" w:space="0" w:color="auto"/>
              <w:bottom w:val="single" w:sz="4" w:space="0" w:color="000000"/>
              <w:right w:val="single" w:sz="4" w:space="0" w:color="auto"/>
            </w:tcBorders>
            <w:shd w:val="clear" w:color="auto" w:fill="auto"/>
            <w:vAlign w:val="center"/>
            <w:hideMark/>
          </w:tcPr>
          <w:p w14:paraId="02F5200E"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Independencia</w:t>
            </w:r>
          </w:p>
        </w:tc>
        <w:tc>
          <w:tcPr>
            <w:tcW w:w="1142" w:type="dxa"/>
            <w:tcBorders>
              <w:top w:val="nil"/>
              <w:left w:val="nil"/>
              <w:bottom w:val="single" w:sz="4" w:space="0" w:color="auto"/>
              <w:right w:val="single" w:sz="4" w:space="0" w:color="auto"/>
            </w:tcBorders>
            <w:shd w:val="clear" w:color="auto" w:fill="auto"/>
            <w:noWrap/>
            <w:vAlign w:val="bottom"/>
            <w:hideMark/>
          </w:tcPr>
          <w:p w14:paraId="10DB6080"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Ovino</w:t>
            </w:r>
          </w:p>
        </w:tc>
        <w:tc>
          <w:tcPr>
            <w:tcW w:w="1376" w:type="dxa"/>
            <w:tcBorders>
              <w:top w:val="nil"/>
              <w:left w:val="nil"/>
              <w:bottom w:val="single" w:sz="4" w:space="0" w:color="000000"/>
              <w:right w:val="single" w:sz="4" w:space="0" w:color="000000"/>
            </w:tcBorders>
            <w:shd w:val="clear" w:color="auto" w:fill="auto"/>
            <w:hideMark/>
          </w:tcPr>
          <w:p w14:paraId="4B11D6CF"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8</w:t>
            </w:r>
          </w:p>
        </w:tc>
        <w:tc>
          <w:tcPr>
            <w:tcW w:w="1416" w:type="dxa"/>
            <w:tcBorders>
              <w:top w:val="nil"/>
              <w:left w:val="nil"/>
              <w:bottom w:val="single" w:sz="4" w:space="0" w:color="000000"/>
              <w:right w:val="single" w:sz="4" w:space="0" w:color="000000"/>
            </w:tcBorders>
            <w:shd w:val="clear" w:color="auto" w:fill="auto"/>
            <w:vAlign w:val="center"/>
            <w:hideMark/>
          </w:tcPr>
          <w:p w14:paraId="066A988C"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136,585</w:t>
            </w:r>
          </w:p>
        </w:tc>
        <w:tc>
          <w:tcPr>
            <w:tcW w:w="1596" w:type="dxa"/>
            <w:tcBorders>
              <w:top w:val="nil"/>
              <w:left w:val="nil"/>
              <w:bottom w:val="single" w:sz="4" w:space="0" w:color="000000"/>
              <w:right w:val="single" w:sz="4" w:space="0" w:color="000000"/>
            </w:tcBorders>
            <w:shd w:val="clear" w:color="auto" w:fill="auto"/>
            <w:vAlign w:val="center"/>
            <w:hideMark/>
          </w:tcPr>
          <w:p w14:paraId="426AE21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1,707,308</w:t>
            </w:r>
          </w:p>
        </w:tc>
      </w:tr>
      <w:tr w:rsidR="00665150" w:rsidRPr="0006531C" w14:paraId="044C1BD9" w14:textId="77777777" w:rsidTr="00802B37">
        <w:trPr>
          <w:trHeight w:val="304"/>
        </w:trPr>
        <w:tc>
          <w:tcPr>
            <w:tcW w:w="1616" w:type="dxa"/>
            <w:vMerge/>
            <w:tcBorders>
              <w:top w:val="nil"/>
              <w:left w:val="single" w:sz="4" w:space="0" w:color="auto"/>
              <w:bottom w:val="single" w:sz="4" w:space="0" w:color="000000"/>
              <w:right w:val="single" w:sz="4" w:space="0" w:color="auto"/>
            </w:tcBorders>
            <w:vAlign w:val="center"/>
            <w:hideMark/>
          </w:tcPr>
          <w:p w14:paraId="624D50A1" w14:textId="77777777" w:rsidR="00665150" w:rsidRPr="0006531C" w:rsidRDefault="00665150" w:rsidP="00802B37">
            <w:pPr>
              <w:spacing w:after="0" w:line="240" w:lineRule="auto"/>
              <w:rPr>
                <w:rFonts w:eastAsia="Times New Roman"/>
                <w:color w:val="404040"/>
                <w:spacing w:val="0"/>
              </w:rPr>
            </w:pPr>
          </w:p>
        </w:tc>
        <w:tc>
          <w:tcPr>
            <w:tcW w:w="1142" w:type="dxa"/>
            <w:tcBorders>
              <w:top w:val="nil"/>
              <w:left w:val="nil"/>
              <w:bottom w:val="single" w:sz="4" w:space="0" w:color="auto"/>
              <w:right w:val="single" w:sz="4" w:space="0" w:color="auto"/>
            </w:tcBorders>
            <w:shd w:val="clear" w:color="auto" w:fill="auto"/>
            <w:noWrap/>
            <w:vAlign w:val="bottom"/>
            <w:hideMark/>
          </w:tcPr>
          <w:p w14:paraId="4B1B0FB9"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Bovino</w:t>
            </w:r>
          </w:p>
        </w:tc>
        <w:tc>
          <w:tcPr>
            <w:tcW w:w="1376" w:type="dxa"/>
            <w:tcBorders>
              <w:top w:val="nil"/>
              <w:left w:val="nil"/>
              <w:bottom w:val="single" w:sz="4" w:space="0" w:color="000000"/>
              <w:right w:val="single" w:sz="4" w:space="0" w:color="000000"/>
            </w:tcBorders>
            <w:shd w:val="clear" w:color="auto" w:fill="auto"/>
            <w:hideMark/>
          </w:tcPr>
          <w:p w14:paraId="683700E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4</w:t>
            </w:r>
          </w:p>
        </w:tc>
        <w:tc>
          <w:tcPr>
            <w:tcW w:w="1416" w:type="dxa"/>
            <w:tcBorders>
              <w:top w:val="nil"/>
              <w:left w:val="nil"/>
              <w:bottom w:val="single" w:sz="4" w:space="0" w:color="000000"/>
              <w:right w:val="single" w:sz="4" w:space="0" w:color="000000"/>
            </w:tcBorders>
            <w:shd w:val="clear" w:color="auto" w:fill="auto"/>
            <w:vAlign w:val="center"/>
            <w:hideMark/>
          </w:tcPr>
          <w:p w14:paraId="212974F5"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76,000</w:t>
            </w:r>
          </w:p>
        </w:tc>
        <w:tc>
          <w:tcPr>
            <w:tcW w:w="1596" w:type="dxa"/>
            <w:tcBorders>
              <w:top w:val="nil"/>
              <w:left w:val="nil"/>
              <w:bottom w:val="single" w:sz="4" w:space="0" w:color="000000"/>
              <w:right w:val="single" w:sz="4" w:space="0" w:color="000000"/>
            </w:tcBorders>
            <w:shd w:val="clear" w:color="auto" w:fill="auto"/>
            <w:vAlign w:val="center"/>
            <w:hideMark/>
          </w:tcPr>
          <w:p w14:paraId="4E789DD7"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1,499,998</w:t>
            </w:r>
          </w:p>
        </w:tc>
      </w:tr>
      <w:tr w:rsidR="00665150" w:rsidRPr="0006531C" w14:paraId="0D259BF0" w14:textId="77777777" w:rsidTr="00802B37">
        <w:trPr>
          <w:trHeight w:val="304"/>
        </w:trPr>
        <w:tc>
          <w:tcPr>
            <w:tcW w:w="1616" w:type="dxa"/>
            <w:vMerge/>
            <w:tcBorders>
              <w:top w:val="nil"/>
              <w:left w:val="single" w:sz="4" w:space="0" w:color="auto"/>
              <w:bottom w:val="single" w:sz="4" w:space="0" w:color="000000"/>
              <w:right w:val="single" w:sz="4" w:space="0" w:color="auto"/>
            </w:tcBorders>
            <w:vAlign w:val="center"/>
            <w:hideMark/>
          </w:tcPr>
          <w:p w14:paraId="76D50608" w14:textId="77777777" w:rsidR="00665150" w:rsidRPr="0006531C" w:rsidRDefault="00665150" w:rsidP="00802B37">
            <w:pPr>
              <w:spacing w:after="0" w:line="240" w:lineRule="auto"/>
              <w:rPr>
                <w:rFonts w:eastAsia="Times New Roman"/>
                <w:color w:val="404040"/>
                <w:spacing w:val="0"/>
              </w:rPr>
            </w:pPr>
          </w:p>
        </w:tc>
        <w:tc>
          <w:tcPr>
            <w:tcW w:w="1142" w:type="dxa"/>
            <w:tcBorders>
              <w:top w:val="nil"/>
              <w:left w:val="nil"/>
              <w:bottom w:val="single" w:sz="4" w:space="0" w:color="auto"/>
              <w:right w:val="single" w:sz="4" w:space="0" w:color="auto"/>
            </w:tcBorders>
            <w:shd w:val="clear" w:color="auto" w:fill="auto"/>
            <w:noWrap/>
            <w:vAlign w:val="bottom"/>
            <w:hideMark/>
          </w:tcPr>
          <w:p w14:paraId="65555591" w14:textId="77777777" w:rsidR="00665150" w:rsidRPr="0006531C" w:rsidRDefault="00665150" w:rsidP="00802B37">
            <w:pPr>
              <w:spacing w:after="0" w:line="240" w:lineRule="auto"/>
              <w:jc w:val="center"/>
              <w:rPr>
                <w:rFonts w:eastAsia="Times New Roman"/>
                <w:color w:val="404040"/>
                <w:spacing w:val="0"/>
              </w:rPr>
            </w:pPr>
            <w:r w:rsidRPr="0006531C">
              <w:rPr>
                <w:rFonts w:eastAsia="Times New Roman"/>
                <w:color w:val="404040"/>
                <w:spacing w:val="0"/>
              </w:rPr>
              <w:t>Caprino</w:t>
            </w:r>
          </w:p>
        </w:tc>
        <w:tc>
          <w:tcPr>
            <w:tcW w:w="1376" w:type="dxa"/>
            <w:tcBorders>
              <w:top w:val="nil"/>
              <w:left w:val="nil"/>
              <w:bottom w:val="single" w:sz="4" w:space="0" w:color="000000"/>
              <w:right w:val="single" w:sz="4" w:space="0" w:color="000000"/>
            </w:tcBorders>
            <w:shd w:val="clear" w:color="auto" w:fill="auto"/>
            <w:hideMark/>
          </w:tcPr>
          <w:p w14:paraId="15C094D6"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1</w:t>
            </w:r>
          </w:p>
        </w:tc>
        <w:tc>
          <w:tcPr>
            <w:tcW w:w="1416" w:type="dxa"/>
            <w:tcBorders>
              <w:top w:val="nil"/>
              <w:left w:val="nil"/>
              <w:bottom w:val="single" w:sz="4" w:space="0" w:color="000000"/>
              <w:right w:val="single" w:sz="4" w:space="0" w:color="000000"/>
            </w:tcBorders>
            <w:shd w:val="clear" w:color="auto" w:fill="auto"/>
            <w:vAlign w:val="center"/>
            <w:hideMark/>
          </w:tcPr>
          <w:p w14:paraId="181AA492"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24,000</w:t>
            </w:r>
          </w:p>
        </w:tc>
        <w:tc>
          <w:tcPr>
            <w:tcW w:w="1596" w:type="dxa"/>
            <w:tcBorders>
              <w:top w:val="nil"/>
              <w:left w:val="nil"/>
              <w:bottom w:val="single" w:sz="4" w:space="0" w:color="000000"/>
              <w:right w:val="single" w:sz="4" w:space="0" w:color="000000"/>
            </w:tcBorders>
            <w:shd w:val="clear" w:color="auto" w:fill="auto"/>
            <w:vAlign w:val="center"/>
            <w:hideMark/>
          </w:tcPr>
          <w:p w14:paraId="51282BD0" w14:textId="77777777" w:rsidR="00665150" w:rsidRPr="0006531C" w:rsidRDefault="00665150" w:rsidP="00802B37">
            <w:pPr>
              <w:spacing w:after="0" w:line="240" w:lineRule="auto"/>
              <w:jc w:val="center"/>
              <w:rPr>
                <w:rFonts w:eastAsia="Times New Roman"/>
                <w:color w:val="4C4747"/>
                <w:spacing w:val="0"/>
              </w:rPr>
            </w:pPr>
            <w:r w:rsidRPr="0006531C">
              <w:rPr>
                <w:rFonts w:eastAsia="Times New Roman"/>
                <w:color w:val="4C4747"/>
                <w:spacing w:val="0"/>
              </w:rPr>
              <w:t>300,000</w:t>
            </w:r>
          </w:p>
        </w:tc>
      </w:tr>
      <w:tr w:rsidR="00665150" w:rsidRPr="0006531C" w14:paraId="21B45EE5" w14:textId="77777777" w:rsidTr="00802B37">
        <w:trPr>
          <w:trHeight w:val="304"/>
        </w:trPr>
        <w:tc>
          <w:tcPr>
            <w:tcW w:w="1616" w:type="dxa"/>
            <w:vMerge/>
            <w:tcBorders>
              <w:top w:val="nil"/>
              <w:left w:val="single" w:sz="4" w:space="0" w:color="auto"/>
              <w:bottom w:val="single" w:sz="4" w:space="0" w:color="000000"/>
              <w:right w:val="single" w:sz="4" w:space="0" w:color="auto"/>
            </w:tcBorders>
            <w:vAlign w:val="center"/>
            <w:hideMark/>
          </w:tcPr>
          <w:p w14:paraId="76DC03B3" w14:textId="77777777" w:rsidR="00665150" w:rsidRPr="0006531C" w:rsidRDefault="00665150" w:rsidP="00802B37">
            <w:pPr>
              <w:spacing w:after="0" w:line="240" w:lineRule="auto"/>
              <w:rPr>
                <w:rFonts w:eastAsia="Times New Roman"/>
                <w:color w:val="404040"/>
                <w:spacing w:val="0"/>
              </w:rPr>
            </w:pPr>
          </w:p>
        </w:tc>
        <w:tc>
          <w:tcPr>
            <w:tcW w:w="1142" w:type="dxa"/>
            <w:tcBorders>
              <w:top w:val="nil"/>
              <w:left w:val="nil"/>
              <w:bottom w:val="single" w:sz="4" w:space="0" w:color="auto"/>
              <w:right w:val="single" w:sz="4" w:space="0" w:color="auto"/>
            </w:tcBorders>
            <w:shd w:val="clear" w:color="auto" w:fill="auto"/>
            <w:noWrap/>
            <w:vAlign w:val="bottom"/>
            <w:hideMark/>
          </w:tcPr>
          <w:p w14:paraId="7186EF19"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Sub - Total</w:t>
            </w:r>
          </w:p>
        </w:tc>
        <w:tc>
          <w:tcPr>
            <w:tcW w:w="1376" w:type="dxa"/>
            <w:tcBorders>
              <w:top w:val="nil"/>
              <w:left w:val="nil"/>
              <w:bottom w:val="single" w:sz="4" w:space="0" w:color="000000"/>
              <w:right w:val="single" w:sz="4" w:space="0" w:color="000000"/>
            </w:tcBorders>
            <w:shd w:val="clear" w:color="auto" w:fill="auto"/>
            <w:hideMark/>
          </w:tcPr>
          <w:p w14:paraId="608F82B3"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13</w:t>
            </w:r>
          </w:p>
        </w:tc>
        <w:tc>
          <w:tcPr>
            <w:tcW w:w="1416" w:type="dxa"/>
            <w:tcBorders>
              <w:top w:val="nil"/>
              <w:left w:val="nil"/>
              <w:bottom w:val="single" w:sz="4" w:space="0" w:color="000000"/>
              <w:right w:val="single" w:sz="4" w:space="0" w:color="000000"/>
            </w:tcBorders>
            <w:shd w:val="clear" w:color="auto" w:fill="auto"/>
            <w:vAlign w:val="center"/>
            <w:hideMark/>
          </w:tcPr>
          <w:p w14:paraId="7C95E72A"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236,585</w:t>
            </w:r>
          </w:p>
        </w:tc>
        <w:tc>
          <w:tcPr>
            <w:tcW w:w="1596" w:type="dxa"/>
            <w:tcBorders>
              <w:top w:val="nil"/>
              <w:left w:val="nil"/>
              <w:bottom w:val="single" w:sz="4" w:space="0" w:color="000000"/>
              <w:right w:val="single" w:sz="4" w:space="0" w:color="000000"/>
            </w:tcBorders>
            <w:shd w:val="clear" w:color="auto" w:fill="auto"/>
            <w:vAlign w:val="center"/>
            <w:hideMark/>
          </w:tcPr>
          <w:p w14:paraId="1DD223CE"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3,507,306</w:t>
            </w:r>
          </w:p>
        </w:tc>
      </w:tr>
      <w:tr w:rsidR="00665150" w:rsidRPr="0006531C" w14:paraId="3FE75DB1" w14:textId="77777777" w:rsidTr="00802B37">
        <w:trPr>
          <w:trHeight w:val="304"/>
        </w:trPr>
        <w:tc>
          <w:tcPr>
            <w:tcW w:w="1616" w:type="dxa"/>
            <w:vMerge/>
            <w:tcBorders>
              <w:top w:val="nil"/>
              <w:left w:val="single" w:sz="4" w:space="0" w:color="auto"/>
              <w:bottom w:val="single" w:sz="4" w:space="0" w:color="000000"/>
              <w:right w:val="single" w:sz="4" w:space="0" w:color="auto"/>
            </w:tcBorders>
            <w:vAlign w:val="center"/>
            <w:hideMark/>
          </w:tcPr>
          <w:p w14:paraId="1FA92E7E" w14:textId="77777777" w:rsidR="00665150" w:rsidRPr="0006531C" w:rsidRDefault="00665150" w:rsidP="00802B37">
            <w:pPr>
              <w:spacing w:after="0" w:line="240" w:lineRule="auto"/>
              <w:rPr>
                <w:rFonts w:eastAsia="Times New Roman"/>
                <w:color w:val="404040"/>
                <w:spacing w:val="0"/>
              </w:rPr>
            </w:pPr>
          </w:p>
        </w:tc>
        <w:tc>
          <w:tcPr>
            <w:tcW w:w="1142" w:type="dxa"/>
            <w:tcBorders>
              <w:top w:val="nil"/>
              <w:left w:val="nil"/>
              <w:bottom w:val="single" w:sz="4" w:space="0" w:color="auto"/>
              <w:right w:val="single" w:sz="4" w:space="0" w:color="auto"/>
            </w:tcBorders>
            <w:shd w:val="clear" w:color="auto" w:fill="auto"/>
            <w:noWrap/>
            <w:vAlign w:val="center"/>
            <w:hideMark/>
          </w:tcPr>
          <w:p w14:paraId="38694D33"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Otros Rubros</w:t>
            </w:r>
          </w:p>
        </w:tc>
        <w:tc>
          <w:tcPr>
            <w:tcW w:w="1376" w:type="dxa"/>
            <w:tcBorders>
              <w:top w:val="nil"/>
              <w:left w:val="nil"/>
              <w:bottom w:val="single" w:sz="4" w:space="0" w:color="000000"/>
              <w:right w:val="single" w:sz="4" w:space="0" w:color="000000"/>
            </w:tcBorders>
            <w:shd w:val="clear" w:color="auto" w:fill="auto"/>
            <w:hideMark/>
          </w:tcPr>
          <w:p w14:paraId="3AC3648F"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1,684</w:t>
            </w:r>
          </w:p>
        </w:tc>
        <w:tc>
          <w:tcPr>
            <w:tcW w:w="1416" w:type="dxa"/>
            <w:tcBorders>
              <w:top w:val="nil"/>
              <w:left w:val="nil"/>
              <w:bottom w:val="single" w:sz="4" w:space="0" w:color="000000"/>
              <w:right w:val="single" w:sz="4" w:space="0" w:color="000000"/>
            </w:tcBorders>
            <w:shd w:val="clear" w:color="auto" w:fill="auto"/>
            <w:vAlign w:val="center"/>
            <w:hideMark/>
          </w:tcPr>
          <w:p w14:paraId="74F5A347"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41,551,798</w:t>
            </w:r>
          </w:p>
        </w:tc>
        <w:tc>
          <w:tcPr>
            <w:tcW w:w="1596" w:type="dxa"/>
            <w:tcBorders>
              <w:top w:val="nil"/>
              <w:left w:val="nil"/>
              <w:bottom w:val="single" w:sz="4" w:space="0" w:color="000000"/>
              <w:right w:val="single" w:sz="4" w:space="0" w:color="000000"/>
            </w:tcBorders>
            <w:shd w:val="clear" w:color="auto" w:fill="auto"/>
            <w:vAlign w:val="center"/>
            <w:hideMark/>
          </w:tcPr>
          <w:p w14:paraId="0E85D920"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1,072,130,390</w:t>
            </w:r>
          </w:p>
        </w:tc>
      </w:tr>
      <w:tr w:rsidR="00665150" w:rsidRPr="0006531C" w14:paraId="51A4526D" w14:textId="77777777" w:rsidTr="00802B37">
        <w:trPr>
          <w:trHeight w:val="319"/>
        </w:trPr>
        <w:tc>
          <w:tcPr>
            <w:tcW w:w="1616" w:type="dxa"/>
            <w:vMerge/>
            <w:tcBorders>
              <w:top w:val="nil"/>
              <w:left w:val="single" w:sz="4" w:space="0" w:color="auto"/>
              <w:bottom w:val="single" w:sz="4" w:space="0" w:color="000000"/>
              <w:right w:val="single" w:sz="4" w:space="0" w:color="auto"/>
            </w:tcBorders>
            <w:vAlign w:val="center"/>
            <w:hideMark/>
          </w:tcPr>
          <w:p w14:paraId="2A022A91" w14:textId="77777777" w:rsidR="00665150" w:rsidRPr="0006531C" w:rsidRDefault="00665150" w:rsidP="00802B37">
            <w:pPr>
              <w:spacing w:after="0" w:line="240" w:lineRule="auto"/>
              <w:rPr>
                <w:rFonts w:eastAsia="Times New Roman"/>
                <w:color w:val="404040"/>
                <w:spacing w:val="0"/>
              </w:rPr>
            </w:pPr>
          </w:p>
        </w:tc>
        <w:tc>
          <w:tcPr>
            <w:tcW w:w="1142" w:type="dxa"/>
            <w:tcBorders>
              <w:top w:val="nil"/>
              <w:left w:val="nil"/>
              <w:bottom w:val="single" w:sz="4" w:space="0" w:color="auto"/>
              <w:right w:val="single" w:sz="4" w:space="0" w:color="auto"/>
            </w:tcBorders>
            <w:shd w:val="clear" w:color="auto" w:fill="auto"/>
            <w:noWrap/>
            <w:vAlign w:val="center"/>
            <w:hideMark/>
          </w:tcPr>
          <w:p w14:paraId="3027B94B"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 xml:space="preserve">Total </w:t>
            </w:r>
          </w:p>
        </w:tc>
        <w:tc>
          <w:tcPr>
            <w:tcW w:w="1376" w:type="dxa"/>
            <w:tcBorders>
              <w:top w:val="nil"/>
              <w:left w:val="nil"/>
              <w:bottom w:val="single" w:sz="4" w:space="0" w:color="000000"/>
              <w:right w:val="single" w:sz="4" w:space="0" w:color="000000"/>
            </w:tcBorders>
            <w:shd w:val="clear" w:color="auto" w:fill="auto"/>
            <w:hideMark/>
          </w:tcPr>
          <w:p w14:paraId="7EFC4A0F"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1,697</w:t>
            </w:r>
          </w:p>
        </w:tc>
        <w:tc>
          <w:tcPr>
            <w:tcW w:w="1416" w:type="dxa"/>
            <w:tcBorders>
              <w:top w:val="nil"/>
              <w:left w:val="nil"/>
              <w:bottom w:val="single" w:sz="4" w:space="0" w:color="000000"/>
              <w:right w:val="single" w:sz="4" w:space="0" w:color="000000"/>
            </w:tcBorders>
            <w:shd w:val="clear" w:color="auto" w:fill="auto"/>
            <w:vAlign w:val="center"/>
            <w:hideMark/>
          </w:tcPr>
          <w:p w14:paraId="2FB21D28"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41,788,383</w:t>
            </w:r>
          </w:p>
        </w:tc>
        <w:tc>
          <w:tcPr>
            <w:tcW w:w="1596" w:type="dxa"/>
            <w:tcBorders>
              <w:top w:val="nil"/>
              <w:left w:val="nil"/>
              <w:bottom w:val="single" w:sz="4" w:space="0" w:color="000000"/>
              <w:right w:val="single" w:sz="4" w:space="0" w:color="000000"/>
            </w:tcBorders>
            <w:shd w:val="clear" w:color="auto" w:fill="auto"/>
            <w:vAlign w:val="center"/>
            <w:hideMark/>
          </w:tcPr>
          <w:p w14:paraId="5F155D2C" w14:textId="77777777" w:rsidR="00665150" w:rsidRPr="0006531C" w:rsidRDefault="00665150" w:rsidP="00802B37">
            <w:pPr>
              <w:spacing w:after="0" w:line="240" w:lineRule="auto"/>
              <w:jc w:val="center"/>
              <w:rPr>
                <w:rFonts w:eastAsia="Times New Roman"/>
                <w:b/>
                <w:bCs/>
                <w:color w:val="4C4747"/>
                <w:spacing w:val="0"/>
              </w:rPr>
            </w:pPr>
            <w:r w:rsidRPr="0006531C">
              <w:rPr>
                <w:rFonts w:eastAsia="Times New Roman"/>
                <w:b/>
                <w:bCs/>
                <w:color w:val="4C4747"/>
                <w:spacing w:val="0"/>
              </w:rPr>
              <w:t>1,075,637,696</w:t>
            </w:r>
          </w:p>
        </w:tc>
      </w:tr>
    </w:tbl>
    <w:p w14:paraId="27FAF997" w14:textId="77777777" w:rsidR="00665150" w:rsidRDefault="00665150" w:rsidP="00665150">
      <w:pPr>
        <w:rPr>
          <w:rFonts w:eastAsia="Calibri"/>
          <w:color w:val="4C4747"/>
          <w:lang w:val="es-ES"/>
        </w:rPr>
      </w:pPr>
    </w:p>
    <w:p w14:paraId="6245CF19" w14:textId="6C12ABBD" w:rsidR="00665150" w:rsidRDefault="00665150" w:rsidP="00665150">
      <w:pPr>
        <w:rPr>
          <w:rFonts w:eastAsia="Calibri"/>
          <w:color w:val="4C4747"/>
          <w:lang w:val="es-ES"/>
        </w:rPr>
      </w:pPr>
      <w:r>
        <w:rPr>
          <w:noProof/>
          <w:lang w:val="en-US"/>
        </w:rPr>
        <w:drawing>
          <wp:inline distT="0" distB="0" distL="0" distR="0" wp14:anchorId="5F1E14C9" wp14:editId="79AFF773">
            <wp:extent cx="2047875" cy="1438275"/>
            <wp:effectExtent l="0" t="0" r="9525" b="9525"/>
            <wp:docPr id="177" name="Gráfico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r>
        <w:rPr>
          <w:lang w:val="en-US"/>
        </w:rPr>
        <w:t xml:space="preserve"> </w:t>
      </w:r>
      <w:r w:rsidR="004B4570">
        <w:rPr>
          <w:lang w:val="en-US"/>
        </w:rPr>
        <w:t xml:space="preserve">     </w:t>
      </w:r>
      <w:r>
        <w:rPr>
          <w:lang w:val="en-US"/>
        </w:rPr>
        <w:t xml:space="preserve"> </w:t>
      </w:r>
      <w:r>
        <w:rPr>
          <w:noProof/>
          <w:lang w:val="en-US"/>
        </w:rPr>
        <w:drawing>
          <wp:inline distT="0" distB="0" distL="0" distR="0" wp14:anchorId="2E6DE262" wp14:editId="3DB4661D">
            <wp:extent cx="2057400" cy="1419225"/>
            <wp:effectExtent l="0" t="0" r="0" b="9525"/>
            <wp:docPr id="178" name="Gráfico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2B26E998"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0EDC3B32" w14:textId="77777777" w:rsidR="00665150" w:rsidRDefault="00665150" w:rsidP="00665150">
      <w:pPr>
        <w:rPr>
          <w:rFonts w:eastAsia="Calibri"/>
          <w:color w:val="4C4747"/>
          <w:lang w:val="es-ES"/>
        </w:rPr>
      </w:pPr>
    </w:p>
    <w:tbl>
      <w:tblPr>
        <w:tblW w:w="6240" w:type="dxa"/>
        <w:tblLook w:val="04A0" w:firstRow="1" w:lastRow="0" w:firstColumn="1" w:lastColumn="0" w:noHBand="0" w:noVBand="1"/>
      </w:tblPr>
      <w:tblGrid>
        <w:gridCol w:w="1203"/>
        <w:gridCol w:w="1251"/>
        <w:gridCol w:w="1376"/>
        <w:gridCol w:w="1416"/>
        <w:gridCol w:w="1596"/>
      </w:tblGrid>
      <w:tr w:rsidR="00665150" w:rsidRPr="0006531C" w14:paraId="3ACFA781" w14:textId="77777777" w:rsidTr="00802B37">
        <w:trPr>
          <w:trHeight w:val="380"/>
        </w:trPr>
        <w:tc>
          <w:tcPr>
            <w:tcW w:w="6240" w:type="dxa"/>
            <w:gridSpan w:val="5"/>
            <w:tcBorders>
              <w:top w:val="nil"/>
              <w:left w:val="nil"/>
              <w:bottom w:val="nil"/>
              <w:right w:val="nil"/>
            </w:tcBorders>
            <w:shd w:val="clear" w:color="auto" w:fill="auto"/>
            <w:noWrap/>
            <w:vAlign w:val="bottom"/>
            <w:hideMark/>
          </w:tcPr>
          <w:p w14:paraId="31D7B1E0" w14:textId="0404055E" w:rsidR="00665150" w:rsidRPr="0006531C"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3.2  </w:t>
            </w:r>
            <w:r w:rsidR="00E47C45">
              <w:rPr>
                <w:rFonts w:eastAsia="Times New Roman"/>
                <w:b/>
                <w:bCs/>
                <w:color w:val="4C4747"/>
                <w:spacing w:val="0"/>
                <w:sz w:val="28"/>
                <w:szCs w:val="28"/>
              </w:rPr>
              <w:t>Reporte</w:t>
            </w:r>
            <w:r w:rsidR="00665150" w:rsidRPr="0006531C">
              <w:rPr>
                <w:rFonts w:eastAsia="Times New Roman"/>
                <w:b/>
                <w:bCs/>
                <w:color w:val="4C4747"/>
                <w:spacing w:val="0"/>
                <w:sz w:val="28"/>
                <w:szCs w:val="28"/>
              </w:rPr>
              <w:t xml:space="preserve"> de pólizas pecuarias suscritas</w:t>
            </w:r>
          </w:p>
        </w:tc>
      </w:tr>
      <w:tr w:rsidR="00665150" w:rsidRPr="0006531C" w14:paraId="0148532D" w14:textId="77777777" w:rsidTr="00802B37">
        <w:trPr>
          <w:trHeight w:val="243"/>
        </w:trPr>
        <w:tc>
          <w:tcPr>
            <w:tcW w:w="1017" w:type="dxa"/>
            <w:tcBorders>
              <w:top w:val="nil"/>
              <w:left w:val="nil"/>
              <w:bottom w:val="nil"/>
              <w:right w:val="nil"/>
            </w:tcBorders>
            <w:shd w:val="clear" w:color="auto" w:fill="auto"/>
            <w:noWrap/>
            <w:vAlign w:val="bottom"/>
            <w:hideMark/>
          </w:tcPr>
          <w:p w14:paraId="4B59E47E" w14:textId="77777777" w:rsidR="00665150" w:rsidRPr="0006531C" w:rsidRDefault="00665150" w:rsidP="00802B37">
            <w:pPr>
              <w:spacing w:after="0" w:line="240" w:lineRule="auto"/>
              <w:jc w:val="center"/>
              <w:rPr>
                <w:rFonts w:eastAsia="Times New Roman"/>
                <w:b/>
                <w:bCs/>
                <w:color w:val="4C4747"/>
                <w:spacing w:val="0"/>
                <w:sz w:val="28"/>
                <w:szCs w:val="28"/>
              </w:rPr>
            </w:pPr>
          </w:p>
        </w:tc>
        <w:tc>
          <w:tcPr>
            <w:tcW w:w="1251" w:type="dxa"/>
            <w:tcBorders>
              <w:top w:val="nil"/>
              <w:left w:val="nil"/>
              <w:bottom w:val="nil"/>
              <w:right w:val="nil"/>
            </w:tcBorders>
            <w:shd w:val="clear" w:color="auto" w:fill="auto"/>
            <w:noWrap/>
            <w:vAlign w:val="bottom"/>
            <w:hideMark/>
          </w:tcPr>
          <w:p w14:paraId="529F8D70" w14:textId="77777777" w:rsidR="00665150" w:rsidRPr="0006531C" w:rsidRDefault="00665150" w:rsidP="00802B37">
            <w:pPr>
              <w:spacing w:after="0" w:line="240" w:lineRule="auto"/>
              <w:jc w:val="center"/>
              <w:rPr>
                <w:rFonts w:eastAsia="Times New Roman"/>
                <w:color w:val="auto"/>
                <w:spacing w:val="0"/>
                <w:sz w:val="20"/>
                <w:szCs w:val="20"/>
              </w:rPr>
            </w:pPr>
          </w:p>
        </w:tc>
        <w:tc>
          <w:tcPr>
            <w:tcW w:w="1163" w:type="dxa"/>
            <w:tcBorders>
              <w:top w:val="nil"/>
              <w:left w:val="nil"/>
              <w:bottom w:val="nil"/>
              <w:right w:val="nil"/>
            </w:tcBorders>
            <w:shd w:val="clear" w:color="auto" w:fill="auto"/>
            <w:noWrap/>
            <w:vAlign w:val="bottom"/>
            <w:hideMark/>
          </w:tcPr>
          <w:p w14:paraId="4E01EF75" w14:textId="77777777" w:rsidR="00665150" w:rsidRPr="0006531C" w:rsidRDefault="00665150" w:rsidP="00802B37">
            <w:pPr>
              <w:spacing w:after="0" w:line="240" w:lineRule="auto"/>
              <w:jc w:val="center"/>
              <w:rPr>
                <w:rFonts w:eastAsia="Times New Roman"/>
                <w:color w:val="auto"/>
                <w:spacing w:val="0"/>
                <w:sz w:val="20"/>
                <w:szCs w:val="20"/>
              </w:rPr>
            </w:pPr>
          </w:p>
        </w:tc>
        <w:tc>
          <w:tcPr>
            <w:tcW w:w="1386" w:type="dxa"/>
            <w:tcBorders>
              <w:top w:val="nil"/>
              <w:left w:val="nil"/>
              <w:bottom w:val="nil"/>
              <w:right w:val="nil"/>
            </w:tcBorders>
            <w:shd w:val="clear" w:color="auto" w:fill="auto"/>
            <w:noWrap/>
            <w:vAlign w:val="bottom"/>
            <w:hideMark/>
          </w:tcPr>
          <w:p w14:paraId="3B4C3951" w14:textId="77777777" w:rsidR="00665150" w:rsidRPr="0006531C" w:rsidRDefault="00665150" w:rsidP="00802B37">
            <w:pPr>
              <w:spacing w:after="0" w:line="240" w:lineRule="auto"/>
              <w:jc w:val="center"/>
              <w:rPr>
                <w:rFonts w:eastAsia="Times New Roman"/>
                <w:color w:val="auto"/>
                <w:spacing w:val="0"/>
                <w:sz w:val="20"/>
                <w:szCs w:val="20"/>
              </w:rPr>
            </w:pPr>
          </w:p>
        </w:tc>
        <w:tc>
          <w:tcPr>
            <w:tcW w:w="1421" w:type="dxa"/>
            <w:tcBorders>
              <w:top w:val="nil"/>
              <w:left w:val="nil"/>
              <w:bottom w:val="nil"/>
              <w:right w:val="nil"/>
            </w:tcBorders>
            <w:shd w:val="clear" w:color="auto" w:fill="auto"/>
            <w:noWrap/>
            <w:vAlign w:val="bottom"/>
            <w:hideMark/>
          </w:tcPr>
          <w:p w14:paraId="763F9BC9" w14:textId="77777777" w:rsidR="00665150" w:rsidRPr="0006531C" w:rsidRDefault="00665150" w:rsidP="00802B37">
            <w:pPr>
              <w:spacing w:after="0" w:line="240" w:lineRule="auto"/>
              <w:jc w:val="center"/>
              <w:rPr>
                <w:rFonts w:eastAsia="Times New Roman"/>
                <w:color w:val="auto"/>
                <w:spacing w:val="0"/>
                <w:sz w:val="20"/>
                <w:szCs w:val="20"/>
              </w:rPr>
            </w:pPr>
          </w:p>
        </w:tc>
      </w:tr>
      <w:tr w:rsidR="00665150" w:rsidRPr="0006531C" w14:paraId="4E3698E3" w14:textId="77777777" w:rsidTr="00802B37">
        <w:trPr>
          <w:trHeight w:val="319"/>
        </w:trPr>
        <w:tc>
          <w:tcPr>
            <w:tcW w:w="1017" w:type="dxa"/>
            <w:tcBorders>
              <w:top w:val="nil"/>
              <w:left w:val="nil"/>
              <w:bottom w:val="nil"/>
              <w:right w:val="nil"/>
            </w:tcBorders>
            <w:shd w:val="clear" w:color="auto" w:fill="auto"/>
            <w:noWrap/>
            <w:vAlign w:val="bottom"/>
            <w:hideMark/>
          </w:tcPr>
          <w:p w14:paraId="4EABA137"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Año:</w:t>
            </w:r>
          </w:p>
        </w:tc>
        <w:tc>
          <w:tcPr>
            <w:tcW w:w="1251" w:type="dxa"/>
            <w:tcBorders>
              <w:top w:val="nil"/>
              <w:left w:val="nil"/>
              <w:bottom w:val="nil"/>
              <w:right w:val="nil"/>
            </w:tcBorders>
            <w:shd w:val="clear" w:color="auto" w:fill="auto"/>
            <w:noWrap/>
            <w:vAlign w:val="center"/>
            <w:hideMark/>
          </w:tcPr>
          <w:p w14:paraId="295499D8"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2024</w:t>
            </w:r>
          </w:p>
        </w:tc>
        <w:tc>
          <w:tcPr>
            <w:tcW w:w="1163" w:type="dxa"/>
            <w:tcBorders>
              <w:top w:val="nil"/>
              <w:left w:val="nil"/>
              <w:bottom w:val="nil"/>
              <w:right w:val="nil"/>
            </w:tcBorders>
            <w:shd w:val="clear" w:color="auto" w:fill="auto"/>
            <w:noWrap/>
            <w:vAlign w:val="bottom"/>
            <w:hideMark/>
          </w:tcPr>
          <w:p w14:paraId="2D9EB0C3" w14:textId="77777777" w:rsidR="00665150" w:rsidRPr="0006531C" w:rsidRDefault="00665150" w:rsidP="00802B37">
            <w:pPr>
              <w:spacing w:after="0" w:line="240" w:lineRule="auto"/>
              <w:rPr>
                <w:rFonts w:eastAsia="Times New Roman"/>
                <w:color w:val="4C4747"/>
                <w:spacing w:val="0"/>
              </w:rPr>
            </w:pPr>
          </w:p>
        </w:tc>
        <w:tc>
          <w:tcPr>
            <w:tcW w:w="1386" w:type="dxa"/>
            <w:tcBorders>
              <w:top w:val="nil"/>
              <w:left w:val="nil"/>
              <w:bottom w:val="nil"/>
              <w:right w:val="nil"/>
            </w:tcBorders>
            <w:shd w:val="clear" w:color="auto" w:fill="auto"/>
            <w:noWrap/>
            <w:vAlign w:val="bottom"/>
            <w:hideMark/>
          </w:tcPr>
          <w:p w14:paraId="3BEFF2A5"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Categoría:</w:t>
            </w:r>
          </w:p>
        </w:tc>
        <w:tc>
          <w:tcPr>
            <w:tcW w:w="1421" w:type="dxa"/>
            <w:tcBorders>
              <w:top w:val="nil"/>
              <w:left w:val="nil"/>
              <w:bottom w:val="nil"/>
              <w:right w:val="nil"/>
            </w:tcBorders>
            <w:shd w:val="clear" w:color="auto" w:fill="auto"/>
            <w:noWrap/>
            <w:vAlign w:val="bottom"/>
            <w:hideMark/>
          </w:tcPr>
          <w:p w14:paraId="7F3C7A8E"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Pecuaria</w:t>
            </w:r>
          </w:p>
        </w:tc>
      </w:tr>
      <w:tr w:rsidR="00665150" w:rsidRPr="0006531C" w14:paraId="51FA6181" w14:textId="77777777" w:rsidTr="00802B37">
        <w:trPr>
          <w:trHeight w:val="639"/>
        </w:trPr>
        <w:tc>
          <w:tcPr>
            <w:tcW w:w="1017" w:type="dxa"/>
            <w:tcBorders>
              <w:top w:val="nil"/>
              <w:left w:val="nil"/>
              <w:bottom w:val="nil"/>
              <w:right w:val="nil"/>
            </w:tcBorders>
            <w:shd w:val="clear" w:color="auto" w:fill="auto"/>
            <w:noWrap/>
            <w:vAlign w:val="center"/>
            <w:hideMark/>
          </w:tcPr>
          <w:p w14:paraId="1F942DAF"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Periodo:</w:t>
            </w:r>
          </w:p>
        </w:tc>
        <w:tc>
          <w:tcPr>
            <w:tcW w:w="2414" w:type="dxa"/>
            <w:gridSpan w:val="2"/>
            <w:tcBorders>
              <w:top w:val="nil"/>
              <w:left w:val="nil"/>
              <w:bottom w:val="nil"/>
              <w:right w:val="nil"/>
            </w:tcBorders>
            <w:shd w:val="clear" w:color="auto" w:fill="auto"/>
            <w:vAlign w:val="center"/>
            <w:hideMark/>
          </w:tcPr>
          <w:p w14:paraId="12A957A9"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01 enero - Dic.</w:t>
            </w:r>
          </w:p>
        </w:tc>
        <w:tc>
          <w:tcPr>
            <w:tcW w:w="1386" w:type="dxa"/>
            <w:tcBorders>
              <w:top w:val="nil"/>
              <w:left w:val="nil"/>
              <w:bottom w:val="nil"/>
              <w:right w:val="nil"/>
            </w:tcBorders>
            <w:shd w:val="clear" w:color="auto" w:fill="auto"/>
            <w:noWrap/>
            <w:vAlign w:val="center"/>
            <w:hideMark/>
          </w:tcPr>
          <w:p w14:paraId="0594B402" w14:textId="77777777" w:rsidR="00665150" w:rsidRPr="0006531C" w:rsidRDefault="00665150" w:rsidP="00802B37">
            <w:pPr>
              <w:spacing w:after="0" w:line="240" w:lineRule="auto"/>
              <w:rPr>
                <w:rFonts w:eastAsia="Times New Roman"/>
                <w:b/>
                <w:bCs/>
                <w:color w:val="4C4747"/>
                <w:spacing w:val="0"/>
              </w:rPr>
            </w:pPr>
            <w:r w:rsidRPr="0006531C">
              <w:rPr>
                <w:rFonts w:eastAsia="Times New Roman"/>
                <w:b/>
                <w:bCs/>
                <w:color w:val="4C4747"/>
                <w:spacing w:val="0"/>
              </w:rPr>
              <w:t>Estadística:</w:t>
            </w:r>
          </w:p>
        </w:tc>
        <w:tc>
          <w:tcPr>
            <w:tcW w:w="1421" w:type="dxa"/>
            <w:tcBorders>
              <w:top w:val="nil"/>
              <w:left w:val="nil"/>
              <w:bottom w:val="nil"/>
              <w:right w:val="nil"/>
            </w:tcBorders>
            <w:shd w:val="clear" w:color="auto" w:fill="auto"/>
            <w:vAlign w:val="bottom"/>
            <w:hideMark/>
          </w:tcPr>
          <w:p w14:paraId="34CA5A63" w14:textId="77777777" w:rsidR="00665150" w:rsidRPr="0006531C" w:rsidRDefault="00665150" w:rsidP="00802B37">
            <w:pPr>
              <w:spacing w:after="0" w:line="240" w:lineRule="auto"/>
              <w:rPr>
                <w:rFonts w:eastAsia="Times New Roman"/>
                <w:color w:val="4C4747"/>
                <w:spacing w:val="0"/>
              </w:rPr>
            </w:pPr>
            <w:r w:rsidRPr="0006531C">
              <w:rPr>
                <w:rFonts w:eastAsia="Times New Roman"/>
                <w:color w:val="4C4747"/>
                <w:spacing w:val="0"/>
              </w:rPr>
              <w:t>Prima y valor asegurado</w:t>
            </w:r>
          </w:p>
        </w:tc>
      </w:tr>
      <w:tr w:rsidR="00665150" w:rsidRPr="0006531C" w14:paraId="2870F4BF" w14:textId="77777777" w:rsidTr="00802B37">
        <w:trPr>
          <w:trHeight w:val="319"/>
        </w:trPr>
        <w:tc>
          <w:tcPr>
            <w:tcW w:w="1017" w:type="dxa"/>
            <w:tcBorders>
              <w:top w:val="nil"/>
              <w:left w:val="nil"/>
              <w:bottom w:val="nil"/>
              <w:right w:val="nil"/>
            </w:tcBorders>
            <w:shd w:val="clear" w:color="auto" w:fill="auto"/>
            <w:noWrap/>
            <w:vAlign w:val="center"/>
            <w:hideMark/>
          </w:tcPr>
          <w:p w14:paraId="0D7B6E07" w14:textId="77777777" w:rsidR="00665150" w:rsidRPr="0006531C" w:rsidRDefault="00665150" w:rsidP="00802B37">
            <w:pPr>
              <w:spacing w:after="0" w:line="240" w:lineRule="auto"/>
              <w:rPr>
                <w:rFonts w:eastAsia="Times New Roman"/>
                <w:color w:val="4C4747"/>
                <w:spacing w:val="0"/>
              </w:rPr>
            </w:pPr>
          </w:p>
        </w:tc>
        <w:tc>
          <w:tcPr>
            <w:tcW w:w="1251" w:type="dxa"/>
            <w:tcBorders>
              <w:top w:val="nil"/>
              <w:left w:val="nil"/>
              <w:bottom w:val="nil"/>
              <w:right w:val="nil"/>
            </w:tcBorders>
            <w:shd w:val="clear" w:color="auto" w:fill="auto"/>
            <w:vAlign w:val="center"/>
            <w:hideMark/>
          </w:tcPr>
          <w:p w14:paraId="5338C60D" w14:textId="77777777" w:rsidR="00665150" w:rsidRPr="0006531C" w:rsidRDefault="00665150" w:rsidP="00802B37">
            <w:pPr>
              <w:spacing w:after="0" w:line="240" w:lineRule="auto"/>
              <w:rPr>
                <w:rFonts w:eastAsia="Times New Roman"/>
                <w:color w:val="auto"/>
                <w:spacing w:val="0"/>
                <w:sz w:val="20"/>
                <w:szCs w:val="20"/>
              </w:rPr>
            </w:pPr>
          </w:p>
        </w:tc>
        <w:tc>
          <w:tcPr>
            <w:tcW w:w="1163" w:type="dxa"/>
            <w:tcBorders>
              <w:top w:val="nil"/>
              <w:left w:val="nil"/>
              <w:bottom w:val="nil"/>
              <w:right w:val="nil"/>
            </w:tcBorders>
            <w:shd w:val="clear" w:color="auto" w:fill="auto"/>
            <w:vAlign w:val="center"/>
            <w:hideMark/>
          </w:tcPr>
          <w:p w14:paraId="4412D3D0" w14:textId="77777777" w:rsidR="00665150" w:rsidRPr="0006531C" w:rsidRDefault="00665150" w:rsidP="00802B37">
            <w:pPr>
              <w:spacing w:after="0" w:line="240" w:lineRule="auto"/>
              <w:jc w:val="center"/>
              <w:rPr>
                <w:rFonts w:eastAsia="Times New Roman"/>
                <w:color w:val="auto"/>
                <w:spacing w:val="0"/>
                <w:sz w:val="20"/>
                <w:szCs w:val="20"/>
              </w:rPr>
            </w:pPr>
          </w:p>
        </w:tc>
        <w:tc>
          <w:tcPr>
            <w:tcW w:w="1386" w:type="dxa"/>
            <w:tcBorders>
              <w:top w:val="nil"/>
              <w:left w:val="nil"/>
              <w:bottom w:val="nil"/>
              <w:right w:val="nil"/>
            </w:tcBorders>
            <w:shd w:val="clear" w:color="auto" w:fill="auto"/>
            <w:noWrap/>
            <w:vAlign w:val="center"/>
            <w:hideMark/>
          </w:tcPr>
          <w:p w14:paraId="2154AC67" w14:textId="77777777" w:rsidR="00665150" w:rsidRPr="0006531C" w:rsidRDefault="00665150" w:rsidP="00802B37">
            <w:pPr>
              <w:spacing w:after="0" w:line="240" w:lineRule="auto"/>
              <w:jc w:val="center"/>
              <w:rPr>
                <w:rFonts w:eastAsia="Times New Roman"/>
                <w:color w:val="auto"/>
                <w:spacing w:val="0"/>
                <w:sz w:val="20"/>
                <w:szCs w:val="20"/>
              </w:rPr>
            </w:pPr>
          </w:p>
        </w:tc>
        <w:tc>
          <w:tcPr>
            <w:tcW w:w="1421" w:type="dxa"/>
            <w:tcBorders>
              <w:top w:val="nil"/>
              <w:left w:val="nil"/>
              <w:bottom w:val="nil"/>
              <w:right w:val="nil"/>
            </w:tcBorders>
            <w:shd w:val="clear" w:color="auto" w:fill="auto"/>
            <w:vAlign w:val="bottom"/>
            <w:hideMark/>
          </w:tcPr>
          <w:p w14:paraId="4866BD17" w14:textId="77777777" w:rsidR="00665150" w:rsidRPr="0006531C" w:rsidRDefault="00665150" w:rsidP="00802B37">
            <w:pPr>
              <w:spacing w:after="0" w:line="240" w:lineRule="auto"/>
              <w:rPr>
                <w:rFonts w:eastAsia="Times New Roman"/>
                <w:color w:val="auto"/>
                <w:spacing w:val="0"/>
                <w:sz w:val="20"/>
                <w:szCs w:val="20"/>
              </w:rPr>
            </w:pPr>
          </w:p>
        </w:tc>
      </w:tr>
      <w:tr w:rsidR="00665150" w:rsidRPr="0006531C" w14:paraId="3E911934" w14:textId="77777777" w:rsidTr="00802B37">
        <w:trPr>
          <w:trHeight w:val="958"/>
        </w:trPr>
        <w:tc>
          <w:tcPr>
            <w:tcW w:w="1017"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06A119D"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Provincia</w:t>
            </w:r>
          </w:p>
        </w:tc>
        <w:tc>
          <w:tcPr>
            <w:tcW w:w="1251" w:type="dxa"/>
            <w:tcBorders>
              <w:top w:val="single" w:sz="4" w:space="0" w:color="auto"/>
              <w:left w:val="nil"/>
              <w:bottom w:val="single" w:sz="4" w:space="0" w:color="auto"/>
              <w:right w:val="single" w:sz="4" w:space="0" w:color="auto"/>
            </w:tcBorders>
            <w:shd w:val="clear" w:color="000000" w:fill="002060"/>
            <w:noWrap/>
            <w:vAlign w:val="center"/>
            <w:hideMark/>
          </w:tcPr>
          <w:p w14:paraId="50327FC9"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Rubros</w:t>
            </w:r>
          </w:p>
        </w:tc>
        <w:tc>
          <w:tcPr>
            <w:tcW w:w="1163" w:type="dxa"/>
            <w:tcBorders>
              <w:top w:val="single" w:sz="4" w:space="0" w:color="auto"/>
              <w:left w:val="nil"/>
              <w:bottom w:val="single" w:sz="4" w:space="0" w:color="auto"/>
              <w:right w:val="single" w:sz="4" w:space="0" w:color="auto"/>
            </w:tcBorders>
            <w:shd w:val="clear" w:color="000000" w:fill="002060"/>
            <w:vAlign w:val="center"/>
            <w:hideMark/>
          </w:tcPr>
          <w:p w14:paraId="3C5D345C"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Pólizas Facturadas Tareas</w:t>
            </w:r>
          </w:p>
        </w:tc>
        <w:tc>
          <w:tcPr>
            <w:tcW w:w="1386" w:type="dxa"/>
            <w:tcBorders>
              <w:top w:val="single" w:sz="4" w:space="0" w:color="auto"/>
              <w:left w:val="nil"/>
              <w:bottom w:val="single" w:sz="4" w:space="0" w:color="auto"/>
              <w:right w:val="single" w:sz="4" w:space="0" w:color="auto"/>
            </w:tcBorders>
            <w:shd w:val="clear" w:color="000000" w:fill="002060"/>
            <w:vAlign w:val="center"/>
            <w:hideMark/>
          </w:tcPr>
          <w:p w14:paraId="5EAE8E4D"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Total prima, (100%) en RD$</w:t>
            </w:r>
          </w:p>
        </w:tc>
        <w:tc>
          <w:tcPr>
            <w:tcW w:w="1421" w:type="dxa"/>
            <w:tcBorders>
              <w:top w:val="single" w:sz="4" w:space="0" w:color="auto"/>
              <w:left w:val="nil"/>
              <w:bottom w:val="single" w:sz="4" w:space="0" w:color="auto"/>
              <w:right w:val="single" w:sz="4" w:space="0" w:color="auto"/>
            </w:tcBorders>
            <w:shd w:val="clear" w:color="000000" w:fill="002060"/>
            <w:vAlign w:val="center"/>
            <w:hideMark/>
          </w:tcPr>
          <w:p w14:paraId="69961ADA" w14:textId="77777777" w:rsidR="00665150" w:rsidRPr="0006531C" w:rsidRDefault="00665150" w:rsidP="00802B37">
            <w:pPr>
              <w:spacing w:after="0" w:line="240" w:lineRule="auto"/>
              <w:jc w:val="center"/>
              <w:rPr>
                <w:rFonts w:eastAsia="Times New Roman"/>
                <w:b/>
                <w:bCs/>
                <w:color w:val="FFFFFF"/>
                <w:spacing w:val="0"/>
              </w:rPr>
            </w:pPr>
            <w:r w:rsidRPr="0006531C">
              <w:rPr>
                <w:rFonts w:eastAsia="Times New Roman"/>
                <w:b/>
                <w:bCs/>
                <w:color w:val="FFFFFF"/>
                <w:spacing w:val="0"/>
              </w:rPr>
              <w:t>Valor Asegurado, en RD$</w:t>
            </w:r>
          </w:p>
        </w:tc>
      </w:tr>
      <w:tr w:rsidR="00665150" w:rsidRPr="0006531C" w14:paraId="5155BE8E" w14:textId="77777777" w:rsidTr="00802B37">
        <w:trPr>
          <w:trHeight w:val="304"/>
        </w:trPr>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14:paraId="5F80AAF8"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Samaná</w:t>
            </w:r>
          </w:p>
        </w:tc>
        <w:tc>
          <w:tcPr>
            <w:tcW w:w="1251" w:type="dxa"/>
            <w:tcBorders>
              <w:top w:val="nil"/>
              <w:left w:val="nil"/>
              <w:bottom w:val="single" w:sz="4" w:space="0" w:color="auto"/>
              <w:right w:val="single" w:sz="4" w:space="0" w:color="auto"/>
            </w:tcBorders>
            <w:shd w:val="clear" w:color="auto" w:fill="auto"/>
            <w:noWrap/>
            <w:vAlign w:val="bottom"/>
            <w:hideMark/>
          </w:tcPr>
          <w:p w14:paraId="662BC615"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Bovino</w:t>
            </w:r>
          </w:p>
        </w:tc>
        <w:tc>
          <w:tcPr>
            <w:tcW w:w="1163" w:type="dxa"/>
            <w:tcBorders>
              <w:top w:val="nil"/>
              <w:left w:val="nil"/>
              <w:bottom w:val="single" w:sz="4" w:space="0" w:color="auto"/>
              <w:right w:val="single" w:sz="4" w:space="0" w:color="auto"/>
            </w:tcBorders>
            <w:shd w:val="clear" w:color="auto" w:fill="auto"/>
            <w:vAlign w:val="center"/>
            <w:hideMark/>
          </w:tcPr>
          <w:p w14:paraId="385AF33D"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23</w:t>
            </w:r>
          </w:p>
        </w:tc>
        <w:tc>
          <w:tcPr>
            <w:tcW w:w="1386" w:type="dxa"/>
            <w:tcBorders>
              <w:top w:val="nil"/>
              <w:left w:val="nil"/>
              <w:bottom w:val="single" w:sz="4" w:space="0" w:color="auto"/>
              <w:right w:val="single" w:sz="4" w:space="0" w:color="auto"/>
            </w:tcBorders>
            <w:shd w:val="clear" w:color="auto" w:fill="auto"/>
            <w:vAlign w:val="center"/>
            <w:hideMark/>
          </w:tcPr>
          <w:p w14:paraId="14323C4F"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564,600</w:t>
            </w:r>
          </w:p>
        </w:tc>
        <w:tc>
          <w:tcPr>
            <w:tcW w:w="1421" w:type="dxa"/>
            <w:tcBorders>
              <w:top w:val="nil"/>
              <w:left w:val="nil"/>
              <w:bottom w:val="single" w:sz="4" w:space="0" w:color="auto"/>
              <w:right w:val="single" w:sz="4" w:space="0" w:color="auto"/>
            </w:tcBorders>
            <w:shd w:val="clear" w:color="auto" w:fill="auto"/>
            <w:vAlign w:val="center"/>
            <w:hideMark/>
          </w:tcPr>
          <w:p w14:paraId="664071AC"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14,114,997</w:t>
            </w:r>
          </w:p>
        </w:tc>
      </w:tr>
      <w:tr w:rsidR="00665150" w:rsidRPr="0006531C" w14:paraId="5B54DCA8" w14:textId="77777777" w:rsidTr="00802B37">
        <w:trPr>
          <w:trHeight w:val="304"/>
        </w:trPr>
        <w:tc>
          <w:tcPr>
            <w:tcW w:w="1017" w:type="dxa"/>
            <w:vMerge/>
            <w:tcBorders>
              <w:top w:val="nil"/>
              <w:left w:val="single" w:sz="4" w:space="0" w:color="auto"/>
              <w:bottom w:val="single" w:sz="4" w:space="0" w:color="auto"/>
              <w:right w:val="single" w:sz="4" w:space="0" w:color="auto"/>
            </w:tcBorders>
            <w:vAlign w:val="center"/>
            <w:hideMark/>
          </w:tcPr>
          <w:p w14:paraId="617C3D14" w14:textId="77777777" w:rsidR="00665150" w:rsidRPr="00F62D87" w:rsidRDefault="00665150" w:rsidP="00802B37">
            <w:pPr>
              <w:spacing w:after="0" w:line="240" w:lineRule="auto"/>
              <w:rPr>
                <w:rFonts w:eastAsia="Times New Roman"/>
                <w:color w:val="4C4747"/>
                <w:spacing w:val="0"/>
              </w:rPr>
            </w:pPr>
          </w:p>
        </w:tc>
        <w:tc>
          <w:tcPr>
            <w:tcW w:w="1251" w:type="dxa"/>
            <w:tcBorders>
              <w:top w:val="nil"/>
              <w:left w:val="nil"/>
              <w:bottom w:val="single" w:sz="4" w:space="0" w:color="auto"/>
              <w:right w:val="single" w:sz="4" w:space="0" w:color="auto"/>
            </w:tcBorders>
            <w:shd w:val="clear" w:color="auto" w:fill="auto"/>
            <w:noWrap/>
            <w:vAlign w:val="bottom"/>
            <w:hideMark/>
          </w:tcPr>
          <w:p w14:paraId="76400CE4"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Caprino</w:t>
            </w:r>
          </w:p>
        </w:tc>
        <w:tc>
          <w:tcPr>
            <w:tcW w:w="1163" w:type="dxa"/>
            <w:tcBorders>
              <w:top w:val="nil"/>
              <w:left w:val="nil"/>
              <w:bottom w:val="single" w:sz="4" w:space="0" w:color="auto"/>
              <w:right w:val="single" w:sz="4" w:space="0" w:color="auto"/>
            </w:tcBorders>
            <w:shd w:val="clear" w:color="auto" w:fill="auto"/>
            <w:vAlign w:val="center"/>
            <w:hideMark/>
          </w:tcPr>
          <w:p w14:paraId="123B84DC"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w:t>
            </w:r>
          </w:p>
        </w:tc>
        <w:tc>
          <w:tcPr>
            <w:tcW w:w="1386" w:type="dxa"/>
            <w:tcBorders>
              <w:top w:val="nil"/>
              <w:left w:val="nil"/>
              <w:bottom w:val="single" w:sz="4" w:space="0" w:color="auto"/>
              <w:right w:val="single" w:sz="4" w:space="0" w:color="auto"/>
            </w:tcBorders>
            <w:shd w:val="clear" w:color="auto" w:fill="auto"/>
            <w:vAlign w:val="center"/>
            <w:hideMark/>
          </w:tcPr>
          <w:p w14:paraId="1064B37B"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31,200</w:t>
            </w:r>
          </w:p>
        </w:tc>
        <w:tc>
          <w:tcPr>
            <w:tcW w:w="1421" w:type="dxa"/>
            <w:tcBorders>
              <w:top w:val="nil"/>
              <w:left w:val="nil"/>
              <w:bottom w:val="single" w:sz="4" w:space="0" w:color="auto"/>
              <w:right w:val="single" w:sz="4" w:space="0" w:color="auto"/>
            </w:tcBorders>
            <w:shd w:val="clear" w:color="auto" w:fill="auto"/>
            <w:vAlign w:val="center"/>
            <w:hideMark/>
          </w:tcPr>
          <w:p w14:paraId="02463B12"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440,000</w:t>
            </w:r>
          </w:p>
        </w:tc>
      </w:tr>
      <w:tr w:rsidR="00665150" w:rsidRPr="0006531C" w14:paraId="5C69EBAC" w14:textId="77777777" w:rsidTr="00802B37">
        <w:trPr>
          <w:trHeight w:val="304"/>
        </w:trPr>
        <w:tc>
          <w:tcPr>
            <w:tcW w:w="1017" w:type="dxa"/>
            <w:vMerge/>
            <w:tcBorders>
              <w:top w:val="nil"/>
              <w:left w:val="single" w:sz="4" w:space="0" w:color="auto"/>
              <w:bottom w:val="single" w:sz="4" w:space="0" w:color="auto"/>
              <w:right w:val="single" w:sz="4" w:space="0" w:color="auto"/>
            </w:tcBorders>
            <w:vAlign w:val="center"/>
            <w:hideMark/>
          </w:tcPr>
          <w:p w14:paraId="61A1FEEF" w14:textId="77777777" w:rsidR="00665150" w:rsidRPr="00F62D87" w:rsidRDefault="00665150" w:rsidP="00802B37">
            <w:pPr>
              <w:spacing w:after="0" w:line="240" w:lineRule="auto"/>
              <w:rPr>
                <w:rFonts w:eastAsia="Times New Roman"/>
                <w:color w:val="4C4747"/>
                <w:spacing w:val="0"/>
              </w:rPr>
            </w:pPr>
          </w:p>
        </w:tc>
        <w:tc>
          <w:tcPr>
            <w:tcW w:w="1251" w:type="dxa"/>
            <w:tcBorders>
              <w:top w:val="nil"/>
              <w:left w:val="nil"/>
              <w:bottom w:val="single" w:sz="4" w:space="0" w:color="auto"/>
              <w:right w:val="single" w:sz="4" w:space="0" w:color="auto"/>
            </w:tcBorders>
            <w:shd w:val="clear" w:color="auto" w:fill="auto"/>
            <w:noWrap/>
            <w:vAlign w:val="bottom"/>
            <w:hideMark/>
          </w:tcPr>
          <w:p w14:paraId="1EBE08DE"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Ovino</w:t>
            </w:r>
          </w:p>
        </w:tc>
        <w:tc>
          <w:tcPr>
            <w:tcW w:w="1163" w:type="dxa"/>
            <w:tcBorders>
              <w:top w:val="nil"/>
              <w:left w:val="nil"/>
              <w:bottom w:val="single" w:sz="4" w:space="0" w:color="auto"/>
              <w:right w:val="single" w:sz="4" w:space="0" w:color="auto"/>
            </w:tcBorders>
            <w:shd w:val="clear" w:color="auto" w:fill="auto"/>
            <w:vAlign w:val="center"/>
            <w:hideMark/>
          </w:tcPr>
          <w:p w14:paraId="7B66F1A7"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w:t>
            </w:r>
          </w:p>
        </w:tc>
        <w:tc>
          <w:tcPr>
            <w:tcW w:w="1386" w:type="dxa"/>
            <w:tcBorders>
              <w:top w:val="nil"/>
              <w:left w:val="nil"/>
              <w:bottom w:val="single" w:sz="4" w:space="0" w:color="auto"/>
              <w:right w:val="single" w:sz="4" w:space="0" w:color="auto"/>
            </w:tcBorders>
            <w:shd w:val="clear" w:color="auto" w:fill="auto"/>
            <w:vAlign w:val="center"/>
            <w:hideMark/>
          </w:tcPr>
          <w:p w14:paraId="37519F09"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14,400</w:t>
            </w:r>
          </w:p>
        </w:tc>
        <w:tc>
          <w:tcPr>
            <w:tcW w:w="1421" w:type="dxa"/>
            <w:tcBorders>
              <w:top w:val="nil"/>
              <w:left w:val="nil"/>
              <w:bottom w:val="single" w:sz="4" w:space="0" w:color="auto"/>
              <w:right w:val="single" w:sz="4" w:space="0" w:color="auto"/>
            </w:tcBorders>
            <w:shd w:val="clear" w:color="auto" w:fill="auto"/>
            <w:vAlign w:val="center"/>
            <w:hideMark/>
          </w:tcPr>
          <w:p w14:paraId="514EF06A"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180,000</w:t>
            </w:r>
          </w:p>
        </w:tc>
      </w:tr>
      <w:tr w:rsidR="00665150" w:rsidRPr="0006531C" w14:paraId="24B5AB8D" w14:textId="77777777" w:rsidTr="00802B37">
        <w:trPr>
          <w:trHeight w:val="304"/>
        </w:trPr>
        <w:tc>
          <w:tcPr>
            <w:tcW w:w="1017" w:type="dxa"/>
            <w:vMerge/>
            <w:tcBorders>
              <w:top w:val="nil"/>
              <w:left w:val="single" w:sz="4" w:space="0" w:color="auto"/>
              <w:bottom w:val="single" w:sz="4" w:space="0" w:color="auto"/>
              <w:right w:val="single" w:sz="4" w:space="0" w:color="auto"/>
            </w:tcBorders>
            <w:vAlign w:val="center"/>
            <w:hideMark/>
          </w:tcPr>
          <w:p w14:paraId="6683052A" w14:textId="77777777" w:rsidR="00665150" w:rsidRPr="00F62D87" w:rsidRDefault="00665150" w:rsidP="00802B37">
            <w:pPr>
              <w:spacing w:after="0" w:line="240" w:lineRule="auto"/>
              <w:rPr>
                <w:rFonts w:eastAsia="Times New Roman"/>
                <w:color w:val="4C4747"/>
                <w:spacing w:val="0"/>
              </w:rPr>
            </w:pPr>
          </w:p>
        </w:tc>
        <w:tc>
          <w:tcPr>
            <w:tcW w:w="1251" w:type="dxa"/>
            <w:tcBorders>
              <w:top w:val="nil"/>
              <w:left w:val="nil"/>
              <w:bottom w:val="single" w:sz="4" w:space="0" w:color="auto"/>
              <w:right w:val="single" w:sz="4" w:space="0" w:color="auto"/>
            </w:tcBorders>
            <w:shd w:val="clear" w:color="auto" w:fill="auto"/>
            <w:noWrap/>
            <w:vAlign w:val="bottom"/>
            <w:hideMark/>
          </w:tcPr>
          <w:p w14:paraId="4B6A1ABD"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Sub - Total</w:t>
            </w:r>
          </w:p>
        </w:tc>
        <w:tc>
          <w:tcPr>
            <w:tcW w:w="1163" w:type="dxa"/>
            <w:tcBorders>
              <w:top w:val="nil"/>
              <w:left w:val="nil"/>
              <w:bottom w:val="single" w:sz="4" w:space="0" w:color="auto"/>
              <w:right w:val="single" w:sz="4" w:space="0" w:color="auto"/>
            </w:tcBorders>
            <w:shd w:val="clear" w:color="auto" w:fill="auto"/>
            <w:vAlign w:val="center"/>
            <w:hideMark/>
          </w:tcPr>
          <w:p w14:paraId="40908F84"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26</w:t>
            </w:r>
          </w:p>
        </w:tc>
        <w:tc>
          <w:tcPr>
            <w:tcW w:w="1386" w:type="dxa"/>
            <w:tcBorders>
              <w:top w:val="nil"/>
              <w:left w:val="nil"/>
              <w:bottom w:val="single" w:sz="4" w:space="0" w:color="auto"/>
              <w:right w:val="single" w:sz="4" w:space="0" w:color="auto"/>
            </w:tcBorders>
            <w:shd w:val="clear" w:color="auto" w:fill="auto"/>
            <w:vAlign w:val="center"/>
            <w:hideMark/>
          </w:tcPr>
          <w:p w14:paraId="04DE800A"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610,200</w:t>
            </w:r>
          </w:p>
        </w:tc>
        <w:tc>
          <w:tcPr>
            <w:tcW w:w="1421" w:type="dxa"/>
            <w:tcBorders>
              <w:top w:val="nil"/>
              <w:left w:val="nil"/>
              <w:bottom w:val="single" w:sz="4" w:space="0" w:color="auto"/>
              <w:right w:val="single" w:sz="4" w:space="0" w:color="auto"/>
            </w:tcBorders>
            <w:shd w:val="clear" w:color="auto" w:fill="auto"/>
            <w:vAlign w:val="center"/>
            <w:hideMark/>
          </w:tcPr>
          <w:p w14:paraId="66E2C53D"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14,734,997</w:t>
            </w:r>
          </w:p>
        </w:tc>
      </w:tr>
      <w:tr w:rsidR="00665150" w:rsidRPr="0006531C" w14:paraId="42127264" w14:textId="77777777" w:rsidTr="00802B37">
        <w:trPr>
          <w:trHeight w:val="304"/>
        </w:trPr>
        <w:tc>
          <w:tcPr>
            <w:tcW w:w="1017" w:type="dxa"/>
            <w:vMerge/>
            <w:tcBorders>
              <w:top w:val="nil"/>
              <w:left w:val="single" w:sz="4" w:space="0" w:color="auto"/>
              <w:bottom w:val="single" w:sz="4" w:space="0" w:color="auto"/>
              <w:right w:val="single" w:sz="4" w:space="0" w:color="auto"/>
            </w:tcBorders>
            <w:vAlign w:val="center"/>
            <w:hideMark/>
          </w:tcPr>
          <w:p w14:paraId="6882F366" w14:textId="77777777" w:rsidR="00665150" w:rsidRPr="00F62D87" w:rsidRDefault="00665150" w:rsidP="00802B37">
            <w:pPr>
              <w:spacing w:after="0" w:line="240" w:lineRule="auto"/>
              <w:rPr>
                <w:rFonts w:eastAsia="Times New Roman"/>
                <w:color w:val="4C4747"/>
                <w:spacing w:val="0"/>
              </w:rPr>
            </w:pPr>
          </w:p>
        </w:tc>
        <w:tc>
          <w:tcPr>
            <w:tcW w:w="1251" w:type="dxa"/>
            <w:tcBorders>
              <w:top w:val="nil"/>
              <w:left w:val="nil"/>
              <w:bottom w:val="single" w:sz="4" w:space="0" w:color="auto"/>
              <w:right w:val="single" w:sz="4" w:space="0" w:color="auto"/>
            </w:tcBorders>
            <w:shd w:val="clear" w:color="auto" w:fill="auto"/>
            <w:noWrap/>
            <w:vAlign w:val="center"/>
            <w:hideMark/>
          </w:tcPr>
          <w:p w14:paraId="02C06C38"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Otros Rubros</w:t>
            </w:r>
          </w:p>
        </w:tc>
        <w:tc>
          <w:tcPr>
            <w:tcW w:w="1163" w:type="dxa"/>
            <w:tcBorders>
              <w:top w:val="nil"/>
              <w:left w:val="nil"/>
              <w:bottom w:val="single" w:sz="4" w:space="0" w:color="auto"/>
              <w:right w:val="single" w:sz="4" w:space="0" w:color="auto"/>
            </w:tcBorders>
            <w:shd w:val="clear" w:color="auto" w:fill="auto"/>
            <w:vAlign w:val="center"/>
            <w:hideMark/>
          </w:tcPr>
          <w:p w14:paraId="2B0463DB"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1,671</w:t>
            </w:r>
          </w:p>
        </w:tc>
        <w:tc>
          <w:tcPr>
            <w:tcW w:w="1386" w:type="dxa"/>
            <w:tcBorders>
              <w:top w:val="nil"/>
              <w:left w:val="nil"/>
              <w:bottom w:val="single" w:sz="4" w:space="0" w:color="auto"/>
              <w:right w:val="single" w:sz="4" w:space="0" w:color="auto"/>
            </w:tcBorders>
            <w:shd w:val="clear" w:color="auto" w:fill="auto"/>
            <w:vAlign w:val="center"/>
            <w:hideMark/>
          </w:tcPr>
          <w:p w14:paraId="62779549"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41,178,183</w:t>
            </w:r>
          </w:p>
        </w:tc>
        <w:tc>
          <w:tcPr>
            <w:tcW w:w="1421" w:type="dxa"/>
            <w:tcBorders>
              <w:top w:val="nil"/>
              <w:left w:val="nil"/>
              <w:bottom w:val="single" w:sz="4" w:space="0" w:color="auto"/>
              <w:right w:val="single" w:sz="4" w:space="0" w:color="auto"/>
            </w:tcBorders>
            <w:shd w:val="clear" w:color="auto" w:fill="auto"/>
            <w:vAlign w:val="center"/>
            <w:hideMark/>
          </w:tcPr>
          <w:p w14:paraId="20A7025D"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1,060,902,699</w:t>
            </w:r>
          </w:p>
        </w:tc>
      </w:tr>
      <w:tr w:rsidR="00665150" w:rsidRPr="0006531C" w14:paraId="780F3F58" w14:textId="77777777" w:rsidTr="00802B37">
        <w:trPr>
          <w:trHeight w:val="319"/>
        </w:trPr>
        <w:tc>
          <w:tcPr>
            <w:tcW w:w="1017" w:type="dxa"/>
            <w:vMerge/>
            <w:tcBorders>
              <w:top w:val="nil"/>
              <w:left w:val="single" w:sz="4" w:space="0" w:color="auto"/>
              <w:bottom w:val="single" w:sz="4" w:space="0" w:color="auto"/>
              <w:right w:val="single" w:sz="4" w:space="0" w:color="auto"/>
            </w:tcBorders>
            <w:vAlign w:val="center"/>
            <w:hideMark/>
          </w:tcPr>
          <w:p w14:paraId="58BB408A" w14:textId="77777777" w:rsidR="00665150" w:rsidRPr="00F62D87" w:rsidRDefault="00665150" w:rsidP="00802B37">
            <w:pPr>
              <w:spacing w:after="0" w:line="240" w:lineRule="auto"/>
              <w:rPr>
                <w:rFonts w:eastAsia="Times New Roman"/>
                <w:color w:val="4C4747"/>
                <w:spacing w:val="0"/>
              </w:rPr>
            </w:pPr>
          </w:p>
        </w:tc>
        <w:tc>
          <w:tcPr>
            <w:tcW w:w="1251" w:type="dxa"/>
            <w:tcBorders>
              <w:top w:val="nil"/>
              <w:left w:val="nil"/>
              <w:bottom w:val="single" w:sz="4" w:space="0" w:color="auto"/>
              <w:right w:val="single" w:sz="4" w:space="0" w:color="auto"/>
            </w:tcBorders>
            <w:shd w:val="clear" w:color="auto" w:fill="auto"/>
            <w:noWrap/>
            <w:vAlign w:val="center"/>
            <w:hideMark/>
          </w:tcPr>
          <w:p w14:paraId="22A7E2A6"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 xml:space="preserve">Total </w:t>
            </w:r>
          </w:p>
        </w:tc>
        <w:tc>
          <w:tcPr>
            <w:tcW w:w="1163" w:type="dxa"/>
            <w:tcBorders>
              <w:top w:val="nil"/>
              <w:left w:val="nil"/>
              <w:bottom w:val="single" w:sz="4" w:space="0" w:color="auto"/>
              <w:right w:val="single" w:sz="4" w:space="0" w:color="auto"/>
            </w:tcBorders>
            <w:shd w:val="clear" w:color="auto" w:fill="auto"/>
            <w:vAlign w:val="center"/>
            <w:hideMark/>
          </w:tcPr>
          <w:p w14:paraId="1DAEBF17"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1,697</w:t>
            </w:r>
          </w:p>
        </w:tc>
        <w:tc>
          <w:tcPr>
            <w:tcW w:w="1386" w:type="dxa"/>
            <w:tcBorders>
              <w:top w:val="nil"/>
              <w:left w:val="nil"/>
              <w:bottom w:val="single" w:sz="4" w:space="0" w:color="auto"/>
              <w:right w:val="single" w:sz="4" w:space="0" w:color="auto"/>
            </w:tcBorders>
            <w:shd w:val="clear" w:color="auto" w:fill="auto"/>
            <w:vAlign w:val="center"/>
            <w:hideMark/>
          </w:tcPr>
          <w:p w14:paraId="53E5A574"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41,788,383</w:t>
            </w:r>
          </w:p>
        </w:tc>
        <w:tc>
          <w:tcPr>
            <w:tcW w:w="1421" w:type="dxa"/>
            <w:tcBorders>
              <w:top w:val="nil"/>
              <w:left w:val="nil"/>
              <w:bottom w:val="single" w:sz="4" w:space="0" w:color="auto"/>
              <w:right w:val="single" w:sz="4" w:space="0" w:color="auto"/>
            </w:tcBorders>
            <w:shd w:val="clear" w:color="auto" w:fill="auto"/>
            <w:vAlign w:val="center"/>
            <w:hideMark/>
          </w:tcPr>
          <w:p w14:paraId="2C0933A6" w14:textId="77777777" w:rsidR="00665150" w:rsidRPr="00F62D87" w:rsidRDefault="00665150" w:rsidP="00802B37">
            <w:pPr>
              <w:spacing w:after="0" w:line="240" w:lineRule="auto"/>
              <w:jc w:val="center"/>
              <w:rPr>
                <w:rFonts w:eastAsia="Times New Roman"/>
                <w:b/>
                <w:bCs/>
                <w:color w:val="4C4747"/>
                <w:spacing w:val="0"/>
              </w:rPr>
            </w:pPr>
            <w:r w:rsidRPr="00F62D87">
              <w:rPr>
                <w:rFonts w:eastAsia="Times New Roman"/>
                <w:b/>
                <w:bCs/>
                <w:color w:val="4C4747"/>
                <w:spacing w:val="0"/>
              </w:rPr>
              <w:t>1,075,637,696</w:t>
            </w:r>
          </w:p>
        </w:tc>
      </w:tr>
    </w:tbl>
    <w:p w14:paraId="7BFDFD37" w14:textId="77777777" w:rsidR="00665150" w:rsidRDefault="00665150" w:rsidP="00665150">
      <w:pPr>
        <w:rPr>
          <w:rFonts w:eastAsia="Calibri"/>
          <w:color w:val="4C4747"/>
          <w:lang w:val="es-ES"/>
        </w:rPr>
      </w:pPr>
    </w:p>
    <w:p w14:paraId="59E816B3" w14:textId="34F1D396" w:rsidR="00665150" w:rsidRDefault="00665150" w:rsidP="00665150">
      <w:pPr>
        <w:rPr>
          <w:rFonts w:eastAsia="Calibri"/>
          <w:color w:val="4C4747"/>
          <w:lang w:val="es-ES"/>
        </w:rPr>
      </w:pPr>
      <w:r>
        <w:rPr>
          <w:noProof/>
          <w:lang w:val="en-US"/>
        </w:rPr>
        <w:drawing>
          <wp:inline distT="0" distB="0" distL="0" distR="0" wp14:anchorId="396A5C31" wp14:editId="4411955F">
            <wp:extent cx="2057400" cy="1457325"/>
            <wp:effectExtent l="0" t="0" r="0" b="9525"/>
            <wp:docPr id="179" name="Gráfico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Pr>
          <w:rFonts w:eastAsia="Calibri"/>
          <w:color w:val="4C4747"/>
          <w:lang w:val="es-ES"/>
        </w:rPr>
        <w:t xml:space="preserve">  </w:t>
      </w:r>
      <w:r w:rsidR="004B4570">
        <w:rPr>
          <w:rFonts w:eastAsia="Calibri"/>
          <w:color w:val="4C4747"/>
          <w:lang w:val="es-ES"/>
        </w:rPr>
        <w:t xml:space="preserve">     </w:t>
      </w:r>
      <w:r w:rsidR="00F62D87">
        <w:rPr>
          <w:noProof/>
          <w:lang w:val="en-US"/>
        </w:rPr>
        <w:drawing>
          <wp:inline distT="0" distB="0" distL="0" distR="0" wp14:anchorId="3C4EE215" wp14:editId="7412C81B">
            <wp:extent cx="2085975" cy="1447800"/>
            <wp:effectExtent l="0" t="0" r="9525" b="19050"/>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r w:rsidR="004B4570">
        <w:rPr>
          <w:rFonts w:eastAsia="Calibri"/>
          <w:color w:val="4C4747"/>
          <w:lang w:val="es-ES"/>
        </w:rPr>
        <w:t xml:space="preserve">  </w:t>
      </w:r>
    </w:p>
    <w:p w14:paraId="37BBA446"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W w:w="6669" w:type="dxa"/>
        <w:tblLook w:val="04A0" w:firstRow="1" w:lastRow="0" w:firstColumn="1" w:lastColumn="0" w:noHBand="0" w:noVBand="1"/>
      </w:tblPr>
      <w:tblGrid>
        <w:gridCol w:w="1914"/>
        <w:gridCol w:w="1379"/>
        <w:gridCol w:w="1636"/>
        <w:gridCol w:w="1740"/>
      </w:tblGrid>
      <w:tr w:rsidR="00665150" w:rsidRPr="00A41A44" w14:paraId="0EC134CE" w14:textId="77777777" w:rsidTr="00802B37">
        <w:trPr>
          <w:trHeight w:val="339"/>
        </w:trPr>
        <w:tc>
          <w:tcPr>
            <w:tcW w:w="6669" w:type="dxa"/>
            <w:gridSpan w:val="4"/>
            <w:tcBorders>
              <w:top w:val="nil"/>
              <w:left w:val="nil"/>
              <w:bottom w:val="nil"/>
              <w:right w:val="nil"/>
            </w:tcBorders>
            <w:shd w:val="clear" w:color="auto" w:fill="auto"/>
            <w:noWrap/>
            <w:vAlign w:val="bottom"/>
            <w:hideMark/>
          </w:tcPr>
          <w:p w14:paraId="3499E3B4" w14:textId="43C878CF" w:rsidR="00665150" w:rsidRPr="00A41A44"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A41A44">
              <w:rPr>
                <w:rFonts w:eastAsia="Times New Roman"/>
                <w:b/>
                <w:bCs/>
                <w:color w:val="4C4747"/>
                <w:spacing w:val="0"/>
                <w:sz w:val="28"/>
                <w:szCs w:val="28"/>
              </w:rPr>
              <w:t xml:space="preserve"> de pólizas infraestructuras</w:t>
            </w:r>
          </w:p>
        </w:tc>
      </w:tr>
      <w:tr w:rsidR="00665150" w:rsidRPr="00A41A44" w14:paraId="05B20221" w14:textId="77777777" w:rsidTr="00802B37">
        <w:trPr>
          <w:trHeight w:val="257"/>
        </w:trPr>
        <w:tc>
          <w:tcPr>
            <w:tcW w:w="1914" w:type="dxa"/>
            <w:tcBorders>
              <w:top w:val="nil"/>
              <w:left w:val="nil"/>
              <w:bottom w:val="nil"/>
              <w:right w:val="nil"/>
            </w:tcBorders>
            <w:shd w:val="clear" w:color="auto" w:fill="auto"/>
            <w:noWrap/>
            <w:vAlign w:val="bottom"/>
            <w:hideMark/>
          </w:tcPr>
          <w:p w14:paraId="25137018" w14:textId="77777777" w:rsidR="00665150" w:rsidRPr="00A41A44" w:rsidRDefault="00665150" w:rsidP="00802B37">
            <w:pPr>
              <w:spacing w:after="0" w:line="240" w:lineRule="auto"/>
              <w:jc w:val="center"/>
              <w:rPr>
                <w:rFonts w:eastAsia="Times New Roman"/>
                <w:b/>
                <w:bCs/>
                <w:color w:val="4C4747"/>
                <w:spacing w:val="0"/>
                <w:sz w:val="28"/>
                <w:szCs w:val="28"/>
              </w:rPr>
            </w:pPr>
          </w:p>
        </w:tc>
        <w:tc>
          <w:tcPr>
            <w:tcW w:w="1379" w:type="dxa"/>
            <w:tcBorders>
              <w:top w:val="nil"/>
              <w:left w:val="nil"/>
              <w:bottom w:val="nil"/>
              <w:right w:val="nil"/>
            </w:tcBorders>
            <w:shd w:val="clear" w:color="auto" w:fill="auto"/>
            <w:noWrap/>
            <w:vAlign w:val="bottom"/>
            <w:hideMark/>
          </w:tcPr>
          <w:p w14:paraId="75C01777" w14:textId="77777777" w:rsidR="00665150" w:rsidRPr="00A41A44" w:rsidRDefault="00665150" w:rsidP="00802B37">
            <w:pPr>
              <w:spacing w:after="0" w:line="240" w:lineRule="auto"/>
              <w:jc w:val="center"/>
              <w:rPr>
                <w:rFonts w:eastAsia="Times New Roman"/>
                <w:color w:val="auto"/>
                <w:spacing w:val="0"/>
                <w:sz w:val="20"/>
                <w:szCs w:val="20"/>
              </w:rPr>
            </w:pPr>
          </w:p>
        </w:tc>
        <w:tc>
          <w:tcPr>
            <w:tcW w:w="1635" w:type="dxa"/>
            <w:tcBorders>
              <w:top w:val="nil"/>
              <w:left w:val="nil"/>
              <w:bottom w:val="nil"/>
              <w:right w:val="nil"/>
            </w:tcBorders>
            <w:shd w:val="clear" w:color="auto" w:fill="auto"/>
            <w:noWrap/>
            <w:vAlign w:val="bottom"/>
            <w:hideMark/>
          </w:tcPr>
          <w:p w14:paraId="65512CC2" w14:textId="77777777" w:rsidR="00665150" w:rsidRPr="00A41A44" w:rsidRDefault="00665150" w:rsidP="00802B37">
            <w:pPr>
              <w:spacing w:after="0" w:line="240" w:lineRule="auto"/>
              <w:jc w:val="center"/>
              <w:rPr>
                <w:rFonts w:eastAsia="Times New Roman"/>
                <w:color w:val="auto"/>
                <w:spacing w:val="0"/>
                <w:sz w:val="20"/>
                <w:szCs w:val="20"/>
              </w:rPr>
            </w:pPr>
          </w:p>
        </w:tc>
        <w:tc>
          <w:tcPr>
            <w:tcW w:w="1739" w:type="dxa"/>
            <w:tcBorders>
              <w:top w:val="nil"/>
              <w:left w:val="nil"/>
              <w:bottom w:val="nil"/>
              <w:right w:val="nil"/>
            </w:tcBorders>
            <w:shd w:val="clear" w:color="auto" w:fill="auto"/>
            <w:noWrap/>
            <w:vAlign w:val="bottom"/>
            <w:hideMark/>
          </w:tcPr>
          <w:p w14:paraId="762F0A7B" w14:textId="77777777" w:rsidR="00665150" w:rsidRPr="00A41A44" w:rsidRDefault="00665150" w:rsidP="00802B37">
            <w:pPr>
              <w:spacing w:after="0" w:line="240" w:lineRule="auto"/>
              <w:jc w:val="center"/>
              <w:rPr>
                <w:rFonts w:eastAsia="Times New Roman"/>
                <w:color w:val="auto"/>
                <w:spacing w:val="0"/>
                <w:sz w:val="20"/>
                <w:szCs w:val="20"/>
              </w:rPr>
            </w:pPr>
          </w:p>
        </w:tc>
      </w:tr>
      <w:tr w:rsidR="00665150" w:rsidRPr="00A41A44" w14:paraId="5B795D45" w14:textId="77777777" w:rsidTr="00802B37">
        <w:trPr>
          <w:trHeight w:val="285"/>
        </w:trPr>
        <w:tc>
          <w:tcPr>
            <w:tcW w:w="1914" w:type="dxa"/>
            <w:tcBorders>
              <w:top w:val="nil"/>
              <w:left w:val="nil"/>
              <w:bottom w:val="nil"/>
              <w:right w:val="nil"/>
            </w:tcBorders>
            <w:shd w:val="clear" w:color="auto" w:fill="auto"/>
            <w:noWrap/>
            <w:vAlign w:val="bottom"/>
            <w:hideMark/>
          </w:tcPr>
          <w:p w14:paraId="19085FC4"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Año:</w:t>
            </w:r>
          </w:p>
        </w:tc>
        <w:tc>
          <w:tcPr>
            <w:tcW w:w="1379" w:type="dxa"/>
            <w:tcBorders>
              <w:top w:val="nil"/>
              <w:left w:val="nil"/>
              <w:bottom w:val="nil"/>
              <w:right w:val="nil"/>
            </w:tcBorders>
            <w:shd w:val="clear" w:color="auto" w:fill="auto"/>
            <w:noWrap/>
            <w:vAlign w:val="bottom"/>
            <w:hideMark/>
          </w:tcPr>
          <w:p w14:paraId="714EA962"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2024</w:t>
            </w:r>
          </w:p>
        </w:tc>
        <w:tc>
          <w:tcPr>
            <w:tcW w:w="1635" w:type="dxa"/>
            <w:tcBorders>
              <w:top w:val="nil"/>
              <w:left w:val="nil"/>
              <w:bottom w:val="nil"/>
              <w:right w:val="nil"/>
            </w:tcBorders>
            <w:shd w:val="clear" w:color="auto" w:fill="auto"/>
            <w:noWrap/>
            <w:vAlign w:val="bottom"/>
            <w:hideMark/>
          </w:tcPr>
          <w:p w14:paraId="71C503DE"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Categoría:</w:t>
            </w:r>
          </w:p>
        </w:tc>
        <w:tc>
          <w:tcPr>
            <w:tcW w:w="1739" w:type="dxa"/>
            <w:tcBorders>
              <w:top w:val="nil"/>
              <w:left w:val="nil"/>
              <w:bottom w:val="nil"/>
              <w:right w:val="nil"/>
            </w:tcBorders>
            <w:shd w:val="clear" w:color="auto" w:fill="auto"/>
            <w:noWrap/>
            <w:vAlign w:val="bottom"/>
            <w:hideMark/>
          </w:tcPr>
          <w:p w14:paraId="2E3251D0"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Infraestructuras</w:t>
            </w:r>
          </w:p>
        </w:tc>
      </w:tr>
      <w:tr w:rsidR="00665150" w:rsidRPr="00A41A44" w14:paraId="652ACED1" w14:textId="77777777" w:rsidTr="00802B37">
        <w:trPr>
          <w:trHeight w:val="570"/>
        </w:trPr>
        <w:tc>
          <w:tcPr>
            <w:tcW w:w="1914" w:type="dxa"/>
            <w:tcBorders>
              <w:top w:val="nil"/>
              <w:left w:val="nil"/>
              <w:bottom w:val="nil"/>
              <w:right w:val="nil"/>
            </w:tcBorders>
            <w:shd w:val="clear" w:color="auto" w:fill="auto"/>
            <w:noWrap/>
            <w:vAlign w:val="center"/>
            <w:hideMark/>
          </w:tcPr>
          <w:p w14:paraId="59FC0F8F"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Periodo:</w:t>
            </w:r>
          </w:p>
        </w:tc>
        <w:tc>
          <w:tcPr>
            <w:tcW w:w="1379" w:type="dxa"/>
            <w:tcBorders>
              <w:top w:val="nil"/>
              <w:left w:val="nil"/>
              <w:bottom w:val="nil"/>
              <w:right w:val="nil"/>
            </w:tcBorders>
            <w:shd w:val="clear" w:color="auto" w:fill="auto"/>
            <w:vAlign w:val="center"/>
            <w:hideMark/>
          </w:tcPr>
          <w:p w14:paraId="35EDC594"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01 enero - Dic.</w:t>
            </w:r>
          </w:p>
        </w:tc>
        <w:tc>
          <w:tcPr>
            <w:tcW w:w="1635" w:type="dxa"/>
            <w:tcBorders>
              <w:top w:val="nil"/>
              <w:left w:val="nil"/>
              <w:bottom w:val="nil"/>
              <w:right w:val="nil"/>
            </w:tcBorders>
            <w:shd w:val="clear" w:color="auto" w:fill="auto"/>
            <w:noWrap/>
            <w:vAlign w:val="center"/>
            <w:hideMark/>
          </w:tcPr>
          <w:p w14:paraId="7DC1966E"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Estadísticas</w:t>
            </w:r>
            <w:r>
              <w:rPr>
                <w:rFonts w:eastAsia="Times New Roman"/>
                <w:b/>
                <w:bCs/>
                <w:color w:val="4C4747"/>
                <w:spacing w:val="0"/>
              </w:rPr>
              <w:t>:</w:t>
            </w:r>
          </w:p>
        </w:tc>
        <w:tc>
          <w:tcPr>
            <w:tcW w:w="1739" w:type="dxa"/>
            <w:vMerge w:val="restart"/>
            <w:tcBorders>
              <w:top w:val="nil"/>
              <w:left w:val="nil"/>
              <w:right w:val="nil"/>
            </w:tcBorders>
            <w:shd w:val="clear" w:color="auto" w:fill="auto"/>
            <w:vAlign w:val="center"/>
            <w:hideMark/>
          </w:tcPr>
          <w:p w14:paraId="06B4E7BC"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Prima y valor asegurado</w:t>
            </w:r>
          </w:p>
        </w:tc>
      </w:tr>
      <w:tr w:rsidR="00665150" w:rsidRPr="00A41A44" w14:paraId="2186F246" w14:textId="77777777" w:rsidTr="00802B37">
        <w:trPr>
          <w:trHeight w:val="285"/>
        </w:trPr>
        <w:tc>
          <w:tcPr>
            <w:tcW w:w="1914" w:type="dxa"/>
            <w:tcBorders>
              <w:top w:val="nil"/>
              <w:left w:val="nil"/>
              <w:bottom w:val="nil"/>
              <w:right w:val="nil"/>
            </w:tcBorders>
            <w:shd w:val="clear" w:color="auto" w:fill="auto"/>
            <w:noWrap/>
            <w:vAlign w:val="bottom"/>
            <w:hideMark/>
          </w:tcPr>
          <w:p w14:paraId="364D189E"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Provincia:</w:t>
            </w:r>
          </w:p>
        </w:tc>
        <w:tc>
          <w:tcPr>
            <w:tcW w:w="3015" w:type="dxa"/>
            <w:gridSpan w:val="2"/>
            <w:tcBorders>
              <w:top w:val="nil"/>
              <w:left w:val="nil"/>
              <w:bottom w:val="nil"/>
              <w:right w:val="nil"/>
            </w:tcBorders>
            <w:shd w:val="clear" w:color="auto" w:fill="auto"/>
            <w:noWrap/>
            <w:vAlign w:val="bottom"/>
            <w:hideMark/>
          </w:tcPr>
          <w:p w14:paraId="46B6466E"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Todas las provincias</w:t>
            </w:r>
          </w:p>
        </w:tc>
        <w:tc>
          <w:tcPr>
            <w:tcW w:w="1739" w:type="dxa"/>
            <w:vMerge/>
            <w:tcBorders>
              <w:left w:val="nil"/>
              <w:bottom w:val="nil"/>
              <w:right w:val="nil"/>
            </w:tcBorders>
            <w:shd w:val="clear" w:color="auto" w:fill="auto"/>
            <w:noWrap/>
            <w:vAlign w:val="bottom"/>
            <w:hideMark/>
          </w:tcPr>
          <w:p w14:paraId="59B8CC6A" w14:textId="77777777" w:rsidR="00665150" w:rsidRPr="00A41A44" w:rsidRDefault="00665150" w:rsidP="00802B37">
            <w:pPr>
              <w:spacing w:after="0" w:line="240" w:lineRule="auto"/>
              <w:rPr>
                <w:rFonts w:eastAsia="Times New Roman"/>
                <w:color w:val="4C4747"/>
                <w:spacing w:val="0"/>
              </w:rPr>
            </w:pPr>
          </w:p>
        </w:tc>
      </w:tr>
      <w:tr w:rsidR="00665150" w:rsidRPr="00A41A44" w14:paraId="6DC80906" w14:textId="77777777" w:rsidTr="00802B37">
        <w:trPr>
          <w:trHeight w:val="285"/>
        </w:trPr>
        <w:tc>
          <w:tcPr>
            <w:tcW w:w="1914" w:type="dxa"/>
            <w:tcBorders>
              <w:top w:val="nil"/>
              <w:left w:val="nil"/>
              <w:bottom w:val="nil"/>
              <w:right w:val="nil"/>
            </w:tcBorders>
            <w:shd w:val="clear" w:color="auto" w:fill="auto"/>
            <w:noWrap/>
            <w:vAlign w:val="bottom"/>
            <w:hideMark/>
          </w:tcPr>
          <w:p w14:paraId="51093342" w14:textId="77777777" w:rsidR="00665150" w:rsidRPr="00A41A44" w:rsidRDefault="00665150" w:rsidP="00802B37">
            <w:pPr>
              <w:spacing w:after="0" w:line="240" w:lineRule="auto"/>
              <w:rPr>
                <w:rFonts w:eastAsia="Times New Roman"/>
                <w:color w:val="auto"/>
                <w:spacing w:val="0"/>
                <w:sz w:val="20"/>
                <w:szCs w:val="20"/>
              </w:rPr>
            </w:pPr>
          </w:p>
        </w:tc>
        <w:tc>
          <w:tcPr>
            <w:tcW w:w="1379" w:type="dxa"/>
            <w:tcBorders>
              <w:top w:val="nil"/>
              <w:left w:val="nil"/>
              <w:bottom w:val="nil"/>
              <w:right w:val="nil"/>
            </w:tcBorders>
            <w:shd w:val="clear" w:color="auto" w:fill="auto"/>
            <w:noWrap/>
            <w:vAlign w:val="bottom"/>
            <w:hideMark/>
          </w:tcPr>
          <w:p w14:paraId="69003DEC" w14:textId="77777777" w:rsidR="00665150" w:rsidRPr="00A41A44" w:rsidRDefault="00665150" w:rsidP="00802B37">
            <w:pPr>
              <w:spacing w:after="0" w:line="240" w:lineRule="auto"/>
              <w:rPr>
                <w:rFonts w:eastAsia="Times New Roman"/>
                <w:color w:val="auto"/>
                <w:spacing w:val="0"/>
                <w:sz w:val="20"/>
                <w:szCs w:val="20"/>
              </w:rPr>
            </w:pPr>
          </w:p>
        </w:tc>
        <w:tc>
          <w:tcPr>
            <w:tcW w:w="1635" w:type="dxa"/>
            <w:tcBorders>
              <w:top w:val="nil"/>
              <w:left w:val="nil"/>
              <w:bottom w:val="nil"/>
              <w:right w:val="nil"/>
            </w:tcBorders>
            <w:shd w:val="clear" w:color="auto" w:fill="auto"/>
            <w:noWrap/>
            <w:vAlign w:val="bottom"/>
            <w:hideMark/>
          </w:tcPr>
          <w:p w14:paraId="4954637F" w14:textId="77777777" w:rsidR="00665150" w:rsidRPr="00A41A44" w:rsidRDefault="00665150" w:rsidP="00802B37">
            <w:pPr>
              <w:spacing w:after="0" w:line="240" w:lineRule="auto"/>
              <w:rPr>
                <w:rFonts w:eastAsia="Times New Roman"/>
                <w:color w:val="auto"/>
                <w:spacing w:val="0"/>
                <w:sz w:val="20"/>
                <w:szCs w:val="20"/>
              </w:rPr>
            </w:pPr>
          </w:p>
        </w:tc>
        <w:tc>
          <w:tcPr>
            <w:tcW w:w="1739" w:type="dxa"/>
            <w:tcBorders>
              <w:top w:val="nil"/>
              <w:left w:val="nil"/>
              <w:bottom w:val="nil"/>
              <w:right w:val="nil"/>
            </w:tcBorders>
            <w:shd w:val="clear" w:color="auto" w:fill="auto"/>
            <w:noWrap/>
            <w:vAlign w:val="bottom"/>
            <w:hideMark/>
          </w:tcPr>
          <w:p w14:paraId="4579D408" w14:textId="77777777" w:rsidR="00665150" w:rsidRPr="00A41A44" w:rsidRDefault="00665150" w:rsidP="00802B37">
            <w:pPr>
              <w:spacing w:after="0" w:line="240" w:lineRule="auto"/>
              <w:rPr>
                <w:rFonts w:eastAsia="Times New Roman"/>
                <w:color w:val="auto"/>
                <w:spacing w:val="0"/>
                <w:sz w:val="20"/>
                <w:szCs w:val="20"/>
              </w:rPr>
            </w:pPr>
          </w:p>
        </w:tc>
      </w:tr>
      <w:tr w:rsidR="00665150" w:rsidRPr="00A41A44" w14:paraId="2ED91EAB" w14:textId="77777777" w:rsidTr="00802B37">
        <w:trPr>
          <w:trHeight w:val="708"/>
        </w:trPr>
        <w:tc>
          <w:tcPr>
            <w:tcW w:w="191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E0F2E61"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Infraestructuras</w:t>
            </w:r>
          </w:p>
        </w:tc>
        <w:tc>
          <w:tcPr>
            <w:tcW w:w="1379" w:type="dxa"/>
            <w:tcBorders>
              <w:top w:val="single" w:sz="4" w:space="0" w:color="auto"/>
              <w:left w:val="nil"/>
              <w:bottom w:val="single" w:sz="4" w:space="0" w:color="auto"/>
              <w:right w:val="single" w:sz="4" w:space="0" w:color="auto"/>
            </w:tcBorders>
            <w:shd w:val="clear" w:color="000000" w:fill="002060"/>
            <w:vAlign w:val="center"/>
            <w:hideMark/>
          </w:tcPr>
          <w:p w14:paraId="17731B2E"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Pólizas Facturadas</w:t>
            </w:r>
          </w:p>
        </w:tc>
        <w:tc>
          <w:tcPr>
            <w:tcW w:w="1635" w:type="dxa"/>
            <w:tcBorders>
              <w:top w:val="single" w:sz="4" w:space="0" w:color="auto"/>
              <w:left w:val="nil"/>
              <w:bottom w:val="single" w:sz="4" w:space="0" w:color="auto"/>
              <w:right w:val="single" w:sz="4" w:space="0" w:color="auto"/>
            </w:tcBorders>
            <w:shd w:val="clear" w:color="000000" w:fill="002060"/>
            <w:vAlign w:val="center"/>
            <w:hideMark/>
          </w:tcPr>
          <w:p w14:paraId="35E66251"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Prima total En RD$</w:t>
            </w:r>
          </w:p>
        </w:tc>
        <w:tc>
          <w:tcPr>
            <w:tcW w:w="1739" w:type="dxa"/>
            <w:tcBorders>
              <w:top w:val="single" w:sz="4" w:space="0" w:color="auto"/>
              <w:left w:val="nil"/>
              <w:bottom w:val="single" w:sz="4" w:space="0" w:color="auto"/>
              <w:right w:val="single" w:sz="4" w:space="0" w:color="auto"/>
            </w:tcBorders>
            <w:shd w:val="clear" w:color="000000" w:fill="002060"/>
            <w:vAlign w:val="center"/>
            <w:hideMark/>
          </w:tcPr>
          <w:p w14:paraId="62569684"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Valor asegurado en RD$</w:t>
            </w:r>
          </w:p>
        </w:tc>
      </w:tr>
      <w:tr w:rsidR="00665150" w:rsidRPr="00A41A44" w14:paraId="18B38C58"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5A7A625B"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Invernadero</w:t>
            </w:r>
          </w:p>
        </w:tc>
        <w:tc>
          <w:tcPr>
            <w:tcW w:w="1379" w:type="dxa"/>
            <w:tcBorders>
              <w:top w:val="nil"/>
              <w:left w:val="nil"/>
              <w:bottom w:val="single" w:sz="4" w:space="0" w:color="000000"/>
              <w:right w:val="single" w:sz="4" w:space="0" w:color="000000"/>
            </w:tcBorders>
            <w:shd w:val="clear" w:color="auto" w:fill="auto"/>
            <w:noWrap/>
            <w:vAlign w:val="center"/>
            <w:hideMark/>
          </w:tcPr>
          <w:p w14:paraId="241C2DE7"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30</w:t>
            </w:r>
          </w:p>
        </w:tc>
        <w:tc>
          <w:tcPr>
            <w:tcW w:w="1635" w:type="dxa"/>
            <w:tcBorders>
              <w:top w:val="nil"/>
              <w:left w:val="nil"/>
              <w:bottom w:val="single" w:sz="4" w:space="0" w:color="000000"/>
              <w:right w:val="single" w:sz="4" w:space="0" w:color="000000"/>
            </w:tcBorders>
            <w:shd w:val="clear" w:color="auto" w:fill="auto"/>
            <w:noWrap/>
            <w:vAlign w:val="center"/>
            <w:hideMark/>
          </w:tcPr>
          <w:p w14:paraId="6819BF85"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12,134,976</w:t>
            </w:r>
          </w:p>
        </w:tc>
        <w:tc>
          <w:tcPr>
            <w:tcW w:w="1739" w:type="dxa"/>
            <w:tcBorders>
              <w:top w:val="nil"/>
              <w:left w:val="nil"/>
              <w:bottom w:val="single" w:sz="4" w:space="0" w:color="000000"/>
              <w:right w:val="single" w:sz="4" w:space="0" w:color="000000"/>
            </w:tcBorders>
            <w:shd w:val="clear" w:color="auto" w:fill="auto"/>
            <w:noWrap/>
            <w:vAlign w:val="center"/>
            <w:hideMark/>
          </w:tcPr>
          <w:p w14:paraId="3ED551E5"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435,100,453</w:t>
            </w:r>
          </w:p>
        </w:tc>
      </w:tr>
      <w:tr w:rsidR="00665150" w:rsidRPr="00A41A44" w14:paraId="5E64CF01"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3B1BD0C1"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Edificación</w:t>
            </w:r>
          </w:p>
        </w:tc>
        <w:tc>
          <w:tcPr>
            <w:tcW w:w="1379" w:type="dxa"/>
            <w:tcBorders>
              <w:top w:val="nil"/>
              <w:left w:val="nil"/>
              <w:bottom w:val="single" w:sz="4" w:space="0" w:color="000000"/>
              <w:right w:val="single" w:sz="4" w:space="0" w:color="000000"/>
            </w:tcBorders>
            <w:shd w:val="clear" w:color="auto" w:fill="auto"/>
            <w:noWrap/>
            <w:vAlign w:val="center"/>
            <w:hideMark/>
          </w:tcPr>
          <w:p w14:paraId="35244C36"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510</w:t>
            </w:r>
          </w:p>
        </w:tc>
        <w:tc>
          <w:tcPr>
            <w:tcW w:w="1635" w:type="dxa"/>
            <w:tcBorders>
              <w:top w:val="nil"/>
              <w:left w:val="nil"/>
              <w:bottom w:val="single" w:sz="4" w:space="0" w:color="000000"/>
              <w:right w:val="single" w:sz="4" w:space="0" w:color="000000"/>
            </w:tcBorders>
            <w:shd w:val="clear" w:color="auto" w:fill="auto"/>
            <w:noWrap/>
            <w:vAlign w:val="center"/>
            <w:hideMark/>
          </w:tcPr>
          <w:p w14:paraId="4C8C9420"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11,720,480</w:t>
            </w:r>
          </w:p>
        </w:tc>
        <w:tc>
          <w:tcPr>
            <w:tcW w:w="1739" w:type="dxa"/>
            <w:tcBorders>
              <w:top w:val="nil"/>
              <w:left w:val="nil"/>
              <w:bottom w:val="single" w:sz="4" w:space="0" w:color="000000"/>
              <w:right w:val="single" w:sz="4" w:space="0" w:color="000000"/>
            </w:tcBorders>
            <w:shd w:val="clear" w:color="auto" w:fill="auto"/>
            <w:noWrap/>
            <w:vAlign w:val="center"/>
            <w:hideMark/>
          </w:tcPr>
          <w:p w14:paraId="481B67AA"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320,815,886</w:t>
            </w:r>
          </w:p>
        </w:tc>
      </w:tr>
      <w:tr w:rsidR="00665150" w:rsidRPr="00A41A44" w14:paraId="11120150" w14:textId="77777777" w:rsidTr="00802B37">
        <w:trPr>
          <w:trHeight w:val="570"/>
        </w:trPr>
        <w:tc>
          <w:tcPr>
            <w:tcW w:w="1914" w:type="dxa"/>
            <w:tcBorders>
              <w:top w:val="nil"/>
              <w:left w:val="single" w:sz="4" w:space="0" w:color="000000"/>
              <w:bottom w:val="single" w:sz="4" w:space="0" w:color="000000"/>
              <w:right w:val="single" w:sz="4" w:space="0" w:color="000000"/>
            </w:tcBorders>
            <w:shd w:val="clear" w:color="auto" w:fill="auto"/>
            <w:vAlign w:val="center"/>
            <w:hideMark/>
          </w:tcPr>
          <w:p w14:paraId="5C6648EE"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Maquinarias y Equipos Agrícolas</w:t>
            </w:r>
          </w:p>
        </w:tc>
        <w:tc>
          <w:tcPr>
            <w:tcW w:w="1379" w:type="dxa"/>
            <w:tcBorders>
              <w:top w:val="nil"/>
              <w:left w:val="nil"/>
              <w:bottom w:val="single" w:sz="4" w:space="0" w:color="000000"/>
              <w:right w:val="single" w:sz="4" w:space="0" w:color="000000"/>
            </w:tcBorders>
            <w:shd w:val="clear" w:color="auto" w:fill="auto"/>
            <w:noWrap/>
            <w:vAlign w:val="center"/>
            <w:hideMark/>
          </w:tcPr>
          <w:p w14:paraId="5B08BE0E"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74</w:t>
            </w:r>
          </w:p>
        </w:tc>
        <w:tc>
          <w:tcPr>
            <w:tcW w:w="1635" w:type="dxa"/>
            <w:tcBorders>
              <w:top w:val="nil"/>
              <w:left w:val="nil"/>
              <w:bottom w:val="single" w:sz="4" w:space="0" w:color="000000"/>
              <w:right w:val="single" w:sz="4" w:space="0" w:color="000000"/>
            </w:tcBorders>
            <w:shd w:val="clear" w:color="auto" w:fill="auto"/>
            <w:vAlign w:val="center"/>
            <w:hideMark/>
          </w:tcPr>
          <w:p w14:paraId="797018FE"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2,373,540</w:t>
            </w:r>
          </w:p>
        </w:tc>
        <w:tc>
          <w:tcPr>
            <w:tcW w:w="1739" w:type="dxa"/>
            <w:tcBorders>
              <w:top w:val="nil"/>
              <w:left w:val="nil"/>
              <w:bottom w:val="single" w:sz="4" w:space="0" w:color="000000"/>
              <w:right w:val="single" w:sz="4" w:space="0" w:color="000000"/>
            </w:tcBorders>
            <w:shd w:val="clear" w:color="auto" w:fill="auto"/>
            <w:vAlign w:val="center"/>
            <w:hideMark/>
          </w:tcPr>
          <w:p w14:paraId="5C7BB66B"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74,195,862</w:t>
            </w:r>
          </w:p>
        </w:tc>
      </w:tr>
      <w:tr w:rsidR="00665150" w:rsidRPr="00A41A44" w14:paraId="46B8C6A4"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7AC916C0"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Germinadero</w:t>
            </w:r>
          </w:p>
        </w:tc>
        <w:tc>
          <w:tcPr>
            <w:tcW w:w="1379" w:type="dxa"/>
            <w:tcBorders>
              <w:top w:val="nil"/>
              <w:left w:val="nil"/>
              <w:bottom w:val="single" w:sz="4" w:space="0" w:color="000000"/>
              <w:right w:val="single" w:sz="4" w:space="0" w:color="000000"/>
            </w:tcBorders>
            <w:shd w:val="clear" w:color="auto" w:fill="auto"/>
            <w:noWrap/>
            <w:vAlign w:val="center"/>
            <w:hideMark/>
          </w:tcPr>
          <w:p w14:paraId="0F7AC8E7"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5</w:t>
            </w:r>
          </w:p>
        </w:tc>
        <w:tc>
          <w:tcPr>
            <w:tcW w:w="1635" w:type="dxa"/>
            <w:tcBorders>
              <w:top w:val="nil"/>
              <w:left w:val="nil"/>
              <w:bottom w:val="single" w:sz="4" w:space="0" w:color="000000"/>
              <w:right w:val="single" w:sz="4" w:space="0" w:color="000000"/>
            </w:tcBorders>
            <w:shd w:val="clear" w:color="auto" w:fill="auto"/>
            <w:noWrap/>
            <w:vAlign w:val="center"/>
            <w:hideMark/>
          </w:tcPr>
          <w:p w14:paraId="7479F0D9"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2,821,324</w:t>
            </w:r>
          </w:p>
        </w:tc>
        <w:tc>
          <w:tcPr>
            <w:tcW w:w="1739" w:type="dxa"/>
            <w:tcBorders>
              <w:top w:val="nil"/>
              <w:left w:val="nil"/>
              <w:bottom w:val="single" w:sz="4" w:space="0" w:color="000000"/>
              <w:right w:val="single" w:sz="4" w:space="0" w:color="000000"/>
            </w:tcBorders>
            <w:shd w:val="clear" w:color="auto" w:fill="auto"/>
            <w:noWrap/>
            <w:vAlign w:val="center"/>
            <w:hideMark/>
          </w:tcPr>
          <w:p w14:paraId="0519B81C"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72,749,715</w:t>
            </w:r>
          </w:p>
        </w:tc>
      </w:tr>
      <w:tr w:rsidR="00665150" w:rsidRPr="00A41A44" w14:paraId="7E6CCC74"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39A94B75"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Equipos Pesados</w:t>
            </w:r>
          </w:p>
        </w:tc>
        <w:tc>
          <w:tcPr>
            <w:tcW w:w="1379" w:type="dxa"/>
            <w:tcBorders>
              <w:top w:val="nil"/>
              <w:left w:val="nil"/>
              <w:bottom w:val="single" w:sz="4" w:space="0" w:color="000000"/>
              <w:right w:val="single" w:sz="4" w:space="0" w:color="000000"/>
            </w:tcBorders>
            <w:shd w:val="clear" w:color="auto" w:fill="auto"/>
            <w:noWrap/>
            <w:vAlign w:val="center"/>
            <w:hideMark/>
          </w:tcPr>
          <w:p w14:paraId="2EC0A517"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21</w:t>
            </w:r>
          </w:p>
        </w:tc>
        <w:tc>
          <w:tcPr>
            <w:tcW w:w="1635" w:type="dxa"/>
            <w:tcBorders>
              <w:top w:val="nil"/>
              <w:left w:val="nil"/>
              <w:bottom w:val="single" w:sz="4" w:space="0" w:color="000000"/>
              <w:right w:val="single" w:sz="4" w:space="0" w:color="000000"/>
            </w:tcBorders>
            <w:shd w:val="clear" w:color="auto" w:fill="auto"/>
            <w:noWrap/>
            <w:vAlign w:val="center"/>
            <w:hideMark/>
          </w:tcPr>
          <w:p w14:paraId="2F8A382D"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1,373,467</w:t>
            </w:r>
          </w:p>
        </w:tc>
        <w:tc>
          <w:tcPr>
            <w:tcW w:w="1739" w:type="dxa"/>
            <w:tcBorders>
              <w:top w:val="nil"/>
              <w:left w:val="nil"/>
              <w:bottom w:val="single" w:sz="4" w:space="0" w:color="000000"/>
              <w:right w:val="single" w:sz="4" w:space="0" w:color="000000"/>
            </w:tcBorders>
            <w:shd w:val="clear" w:color="auto" w:fill="auto"/>
            <w:noWrap/>
            <w:vAlign w:val="center"/>
            <w:hideMark/>
          </w:tcPr>
          <w:p w14:paraId="6499E180"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39,241,912</w:t>
            </w:r>
          </w:p>
        </w:tc>
      </w:tr>
      <w:tr w:rsidR="00665150" w:rsidRPr="00A41A44" w14:paraId="625BAEDC"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2EEC7FFE"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Equipos Pecuarios</w:t>
            </w:r>
          </w:p>
        </w:tc>
        <w:tc>
          <w:tcPr>
            <w:tcW w:w="1379" w:type="dxa"/>
            <w:tcBorders>
              <w:top w:val="nil"/>
              <w:left w:val="nil"/>
              <w:bottom w:val="single" w:sz="4" w:space="0" w:color="000000"/>
              <w:right w:val="single" w:sz="4" w:space="0" w:color="000000"/>
            </w:tcBorders>
            <w:shd w:val="clear" w:color="auto" w:fill="auto"/>
            <w:noWrap/>
            <w:vAlign w:val="center"/>
            <w:hideMark/>
          </w:tcPr>
          <w:p w14:paraId="41F704DF"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65</w:t>
            </w:r>
          </w:p>
        </w:tc>
        <w:tc>
          <w:tcPr>
            <w:tcW w:w="1635" w:type="dxa"/>
            <w:tcBorders>
              <w:top w:val="nil"/>
              <w:left w:val="nil"/>
              <w:bottom w:val="single" w:sz="4" w:space="0" w:color="000000"/>
              <w:right w:val="single" w:sz="4" w:space="0" w:color="000000"/>
            </w:tcBorders>
            <w:shd w:val="clear" w:color="auto" w:fill="auto"/>
            <w:noWrap/>
            <w:vAlign w:val="center"/>
            <w:hideMark/>
          </w:tcPr>
          <w:p w14:paraId="3C82B16F"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931,378</w:t>
            </w:r>
          </w:p>
        </w:tc>
        <w:tc>
          <w:tcPr>
            <w:tcW w:w="1739" w:type="dxa"/>
            <w:tcBorders>
              <w:top w:val="nil"/>
              <w:left w:val="nil"/>
              <w:bottom w:val="single" w:sz="4" w:space="0" w:color="000000"/>
              <w:right w:val="single" w:sz="4" w:space="0" w:color="000000"/>
            </w:tcBorders>
            <w:shd w:val="clear" w:color="auto" w:fill="auto"/>
            <w:noWrap/>
            <w:vAlign w:val="center"/>
            <w:hideMark/>
          </w:tcPr>
          <w:p w14:paraId="7CDDC1AB"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21,753,383</w:t>
            </w:r>
          </w:p>
        </w:tc>
      </w:tr>
      <w:tr w:rsidR="00665150" w:rsidRPr="00A41A44" w14:paraId="6173406B"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725023EE"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Equipos Eléctricos</w:t>
            </w:r>
          </w:p>
        </w:tc>
        <w:tc>
          <w:tcPr>
            <w:tcW w:w="1379" w:type="dxa"/>
            <w:tcBorders>
              <w:top w:val="nil"/>
              <w:left w:val="nil"/>
              <w:bottom w:val="single" w:sz="4" w:space="0" w:color="000000"/>
              <w:right w:val="single" w:sz="4" w:space="0" w:color="000000"/>
            </w:tcBorders>
            <w:shd w:val="clear" w:color="auto" w:fill="auto"/>
            <w:noWrap/>
            <w:vAlign w:val="center"/>
            <w:hideMark/>
          </w:tcPr>
          <w:p w14:paraId="077F64E4"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18</w:t>
            </w:r>
          </w:p>
        </w:tc>
        <w:tc>
          <w:tcPr>
            <w:tcW w:w="1635" w:type="dxa"/>
            <w:tcBorders>
              <w:top w:val="nil"/>
              <w:left w:val="nil"/>
              <w:bottom w:val="single" w:sz="4" w:space="0" w:color="000000"/>
              <w:right w:val="single" w:sz="4" w:space="0" w:color="000000"/>
            </w:tcBorders>
            <w:shd w:val="clear" w:color="auto" w:fill="auto"/>
            <w:noWrap/>
            <w:vAlign w:val="center"/>
            <w:hideMark/>
          </w:tcPr>
          <w:p w14:paraId="3D4E2305"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453,016</w:t>
            </w:r>
          </w:p>
        </w:tc>
        <w:tc>
          <w:tcPr>
            <w:tcW w:w="1739" w:type="dxa"/>
            <w:tcBorders>
              <w:top w:val="nil"/>
              <w:left w:val="nil"/>
              <w:bottom w:val="single" w:sz="4" w:space="0" w:color="000000"/>
              <w:right w:val="single" w:sz="4" w:space="0" w:color="000000"/>
            </w:tcBorders>
            <w:shd w:val="clear" w:color="auto" w:fill="auto"/>
            <w:noWrap/>
            <w:vAlign w:val="center"/>
            <w:hideMark/>
          </w:tcPr>
          <w:p w14:paraId="79A24663"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13,554,079</w:t>
            </w:r>
          </w:p>
        </w:tc>
      </w:tr>
      <w:tr w:rsidR="00665150" w:rsidRPr="00A41A44" w14:paraId="5E036ADC"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1D7B3DD6"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Vivero</w:t>
            </w:r>
          </w:p>
        </w:tc>
        <w:tc>
          <w:tcPr>
            <w:tcW w:w="1379" w:type="dxa"/>
            <w:tcBorders>
              <w:top w:val="nil"/>
              <w:left w:val="nil"/>
              <w:bottom w:val="single" w:sz="4" w:space="0" w:color="000000"/>
              <w:right w:val="single" w:sz="4" w:space="0" w:color="000000"/>
            </w:tcBorders>
            <w:shd w:val="clear" w:color="auto" w:fill="auto"/>
            <w:noWrap/>
            <w:vAlign w:val="center"/>
            <w:hideMark/>
          </w:tcPr>
          <w:p w14:paraId="1C0002FA"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10</w:t>
            </w:r>
          </w:p>
        </w:tc>
        <w:tc>
          <w:tcPr>
            <w:tcW w:w="1635" w:type="dxa"/>
            <w:tcBorders>
              <w:top w:val="nil"/>
              <w:left w:val="nil"/>
              <w:bottom w:val="single" w:sz="4" w:space="0" w:color="000000"/>
              <w:right w:val="single" w:sz="4" w:space="0" w:color="000000"/>
            </w:tcBorders>
            <w:shd w:val="clear" w:color="auto" w:fill="auto"/>
            <w:noWrap/>
            <w:vAlign w:val="center"/>
            <w:hideMark/>
          </w:tcPr>
          <w:p w14:paraId="477EE831"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186,445</w:t>
            </w:r>
          </w:p>
        </w:tc>
        <w:tc>
          <w:tcPr>
            <w:tcW w:w="1739" w:type="dxa"/>
            <w:tcBorders>
              <w:top w:val="nil"/>
              <w:left w:val="nil"/>
              <w:bottom w:val="single" w:sz="4" w:space="0" w:color="000000"/>
              <w:right w:val="single" w:sz="4" w:space="0" w:color="000000"/>
            </w:tcBorders>
            <w:shd w:val="clear" w:color="auto" w:fill="auto"/>
            <w:noWrap/>
            <w:vAlign w:val="center"/>
            <w:hideMark/>
          </w:tcPr>
          <w:p w14:paraId="6A9E828E"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6,584,410</w:t>
            </w:r>
          </w:p>
        </w:tc>
      </w:tr>
      <w:tr w:rsidR="00665150" w:rsidRPr="00A41A44" w14:paraId="70FB7BA4" w14:textId="77777777" w:rsidTr="00802B37">
        <w:trPr>
          <w:trHeight w:val="285"/>
        </w:trPr>
        <w:tc>
          <w:tcPr>
            <w:tcW w:w="1914" w:type="dxa"/>
            <w:tcBorders>
              <w:top w:val="nil"/>
              <w:left w:val="single" w:sz="4" w:space="0" w:color="000000"/>
              <w:bottom w:val="single" w:sz="4" w:space="0" w:color="000000"/>
              <w:right w:val="single" w:sz="4" w:space="0" w:color="000000"/>
            </w:tcBorders>
            <w:shd w:val="clear" w:color="auto" w:fill="auto"/>
            <w:noWrap/>
            <w:vAlign w:val="center"/>
            <w:hideMark/>
          </w:tcPr>
          <w:p w14:paraId="44275BA1"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Mejora propiedad</w:t>
            </w:r>
          </w:p>
        </w:tc>
        <w:tc>
          <w:tcPr>
            <w:tcW w:w="1379" w:type="dxa"/>
            <w:tcBorders>
              <w:top w:val="nil"/>
              <w:left w:val="nil"/>
              <w:bottom w:val="single" w:sz="4" w:space="0" w:color="000000"/>
              <w:right w:val="single" w:sz="4" w:space="0" w:color="000000"/>
            </w:tcBorders>
            <w:shd w:val="clear" w:color="auto" w:fill="auto"/>
            <w:noWrap/>
            <w:vAlign w:val="center"/>
            <w:hideMark/>
          </w:tcPr>
          <w:p w14:paraId="34F303EF"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w:t>
            </w:r>
          </w:p>
        </w:tc>
        <w:tc>
          <w:tcPr>
            <w:tcW w:w="1635" w:type="dxa"/>
            <w:tcBorders>
              <w:top w:val="nil"/>
              <w:left w:val="nil"/>
              <w:bottom w:val="single" w:sz="4" w:space="0" w:color="000000"/>
              <w:right w:val="single" w:sz="4" w:space="0" w:color="000000"/>
            </w:tcBorders>
            <w:shd w:val="clear" w:color="auto" w:fill="auto"/>
            <w:noWrap/>
            <w:vAlign w:val="center"/>
            <w:hideMark/>
          </w:tcPr>
          <w:p w14:paraId="69EAB67F"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37,242</w:t>
            </w:r>
          </w:p>
        </w:tc>
        <w:tc>
          <w:tcPr>
            <w:tcW w:w="1739" w:type="dxa"/>
            <w:tcBorders>
              <w:top w:val="nil"/>
              <w:left w:val="nil"/>
              <w:bottom w:val="single" w:sz="4" w:space="0" w:color="000000"/>
              <w:right w:val="single" w:sz="4" w:space="0" w:color="000000"/>
            </w:tcBorders>
            <w:shd w:val="clear" w:color="auto" w:fill="auto"/>
            <w:noWrap/>
            <w:vAlign w:val="center"/>
            <w:hideMark/>
          </w:tcPr>
          <w:p w14:paraId="6C681BB2"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931,050</w:t>
            </w:r>
          </w:p>
        </w:tc>
      </w:tr>
      <w:tr w:rsidR="00665150" w:rsidRPr="00A41A44" w14:paraId="4C689B0D" w14:textId="77777777" w:rsidTr="00802B37">
        <w:trPr>
          <w:trHeight w:val="570"/>
        </w:trPr>
        <w:tc>
          <w:tcPr>
            <w:tcW w:w="1914" w:type="dxa"/>
            <w:tcBorders>
              <w:top w:val="nil"/>
              <w:left w:val="single" w:sz="4" w:space="0" w:color="000000"/>
              <w:bottom w:val="nil"/>
              <w:right w:val="single" w:sz="4" w:space="0" w:color="000000"/>
            </w:tcBorders>
            <w:shd w:val="clear" w:color="auto" w:fill="auto"/>
            <w:vAlign w:val="center"/>
            <w:hideMark/>
          </w:tcPr>
          <w:p w14:paraId="7AC325B4"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Maquinarias y Equipos Ferias</w:t>
            </w:r>
          </w:p>
        </w:tc>
        <w:tc>
          <w:tcPr>
            <w:tcW w:w="1379" w:type="dxa"/>
            <w:tcBorders>
              <w:top w:val="nil"/>
              <w:left w:val="nil"/>
              <w:bottom w:val="nil"/>
              <w:right w:val="single" w:sz="4" w:space="0" w:color="000000"/>
            </w:tcBorders>
            <w:shd w:val="clear" w:color="auto" w:fill="auto"/>
            <w:noWrap/>
            <w:vAlign w:val="center"/>
            <w:hideMark/>
          </w:tcPr>
          <w:p w14:paraId="2B8A7695"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w:t>
            </w:r>
          </w:p>
        </w:tc>
        <w:tc>
          <w:tcPr>
            <w:tcW w:w="1635" w:type="dxa"/>
            <w:tcBorders>
              <w:top w:val="nil"/>
              <w:left w:val="nil"/>
              <w:bottom w:val="nil"/>
              <w:right w:val="single" w:sz="4" w:space="0" w:color="000000"/>
            </w:tcBorders>
            <w:shd w:val="clear" w:color="auto" w:fill="auto"/>
            <w:noWrap/>
            <w:vAlign w:val="center"/>
            <w:hideMark/>
          </w:tcPr>
          <w:p w14:paraId="79F40645"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3,803</w:t>
            </w:r>
          </w:p>
        </w:tc>
        <w:tc>
          <w:tcPr>
            <w:tcW w:w="1739" w:type="dxa"/>
            <w:tcBorders>
              <w:top w:val="nil"/>
              <w:left w:val="nil"/>
              <w:bottom w:val="single" w:sz="4" w:space="0" w:color="000000"/>
              <w:right w:val="single" w:sz="4" w:space="0" w:color="000000"/>
            </w:tcBorders>
            <w:shd w:val="clear" w:color="auto" w:fill="auto"/>
            <w:noWrap/>
            <w:vAlign w:val="center"/>
            <w:hideMark/>
          </w:tcPr>
          <w:p w14:paraId="21A18499"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152,105</w:t>
            </w:r>
          </w:p>
        </w:tc>
      </w:tr>
      <w:tr w:rsidR="00665150" w:rsidRPr="00A41A44" w14:paraId="26CBEBE9" w14:textId="77777777" w:rsidTr="00802B37">
        <w:trPr>
          <w:trHeight w:val="285"/>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127C6"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Total</w:t>
            </w:r>
          </w:p>
        </w:tc>
        <w:tc>
          <w:tcPr>
            <w:tcW w:w="1379" w:type="dxa"/>
            <w:tcBorders>
              <w:top w:val="single" w:sz="4" w:space="0" w:color="auto"/>
              <w:left w:val="nil"/>
              <w:bottom w:val="single" w:sz="4" w:space="0" w:color="auto"/>
              <w:right w:val="single" w:sz="4" w:space="0" w:color="auto"/>
            </w:tcBorders>
            <w:shd w:val="clear" w:color="auto" w:fill="auto"/>
            <w:noWrap/>
            <w:vAlign w:val="center"/>
            <w:hideMark/>
          </w:tcPr>
          <w:p w14:paraId="012FBFE9"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735</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1FE1ED1E"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32,035,671</w:t>
            </w:r>
          </w:p>
        </w:tc>
        <w:tc>
          <w:tcPr>
            <w:tcW w:w="1739" w:type="dxa"/>
            <w:tcBorders>
              <w:top w:val="nil"/>
              <w:left w:val="nil"/>
              <w:bottom w:val="single" w:sz="4" w:space="0" w:color="000000"/>
              <w:right w:val="single" w:sz="4" w:space="0" w:color="000000"/>
            </w:tcBorders>
            <w:shd w:val="clear" w:color="auto" w:fill="auto"/>
            <w:noWrap/>
            <w:vAlign w:val="center"/>
            <w:hideMark/>
          </w:tcPr>
          <w:p w14:paraId="39525677"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985,078,855</w:t>
            </w:r>
          </w:p>
        </w:tc>
      </w:tr>
    </w:tbl>
    <w:p w14:paraId="78260F2D" w14:textId="77777777" w:rsidR="00665150" w:rsidRDefault="00665150" w:rsidP="00665150">
      <w:pPr>
        <w:spacing w:after="0"/>
        <w:rPr>
          <w:rFonts w:eastAsia="Calibri"/>
          <w:color w:val="4C4747"/>
          <w:lang w:val="es-ES"/>
        </w:rPr>
      </w:pPr>
    </w:p>
    <w:p w14:paraId="672120C4" w14:textId="0A06E27B" w:rsidR="00665150" w:rsidRDefault="00665150" w:rsidP="00665150">
      <w:pPr>
        <w:rPr>
          <w:rFonts w:eastAsia="Calibri"/>
          <w:color w:val="4C4747"/>
          <w:lang w:val="es-ES"/>
        </w:rPr>
      </w:pPr>
      <w:r>
        <w:rPr>
          <w:noProof/>
          <w:lang w:val="en-US"/>
        </w:rPr>
        <w:drawing>
          <wp:inline distT="0" distB="0" distL="0" distR="0" wp14:anchorId="444C8D00" wp14:editId="0D886D31">
            <wp:extent cx="2247900" cy="1685925"/>
            <wp:effectExtent l="0" t="0" r="0" b="9525"/>
            <wp:docPr id="181" name="Gráfico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00C92BD5">
        <w:rPr>
          <w:noProof/>
          <w:lang w:val="en-US"/>
        </w:rPr>
        <w:drawing>
          <wp:inline distT="0" distB="0" distL="0" distR="0" wp14:anchorId="452B3F28" wp14:editId="0794FD72">
            <wp:extent cx="2133600" cy="1695450"/>
            <wp:effectExtent l="0" t="0" r="0" b="0"/>
            <wp:docPr id="182" name="Gráfico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r>
        <w:rPr>
          <w:rFonts w:eastAsia="Calibri"/>
          <w:color w:val="4C4747"/>
          <w:lang w:val="es-ES"/>
        </w:rPr>
        <w:t xml:space="preserve"> </w:t>
      </w:r>
      <w:r w:rsidR="004B4570">
        <w:rPr>
          <w:rFonts w:eastAsia="Calibri"/>
          <w:color w:val="4C4747"/>
          <w:lang w:val="es-ES"/>
        </w:rPr>
        <w:t xml:space="preserve">   </w:t>
      </w:r>
    </w:p>
    <w:p w14:paraId="7CF2DCEF"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0C12C5F2" w14:textId="77777777" w:rsidR="00665150" w:rsidRDefault="00665150" w:rsidP="00665150">
      <w:pPr>
        <w:rPr>
          <w:rFonts w:eastAsia="Calibri"/>
          <w:color w:val="4C4747"/>
          <w:lang w:val="es-ES"/>
        </w:rPr>
      </w:pPr>
    </w:p>
    <w:tbl>
      <w:tblPr>
        <w:tblW w:w="7296" w:type="dxa"/>
        <w:tblLook w:val="04A0" w:firstRow="1" w:lastRow="0" w:firstColumn="1" w:lastColumn="0" w:noHBand="0" w:noVBand="1"/>
      </w:tblPr>
      <w:tblGrid>
        <w:gridCol w:w="1203"/>
        <w:gridCol w:w="1767"/>
        <w:gridCol w:w="143"/>
        <w:gridCol w:w="1376"/>
        <w:gridCol w:w="1354"/>
        <w:gridCol w:w="1416"/>
        <w:gridCol w:w="232"/>
      </w:tblGrid>
      <w:tr w:rsidR="00665150" w:rsidRPr="00A41A44" w14:paraId="14131B1A" w14:textId="77777777" w:rsidTr="00F62D87">
        <w:trPr>
          <w:trHeight w:val="381"/>
        </w:trPr>
        <w:tc>
          <w:tcPr>
            <w:tcW w:w="7296" w:type="dxa"/>
            <w:gridSpan w:val="7"/>
            <w:tcBorders>
              <w:top w:val="nil"/>
              <w:left w:val="nil"/>
              <w:bottom w:val="nil"/>
              <w:right w:val="nil"/>
            </w:tcBorders>
            <w:shd w:val="clear" w:color="auto" w:fill="auto"/>
            <w:noWrap/>
            <w:vAlign w:val="bottom"/>
            <w:hideMark/>
          </w:tcPr>
          <w:p w14:paraId="474097FA" w14:textId="6C13AEC3" w:rsidR="00665150" w:rsidRPr="00A41A44"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A41A44">
              <w:rPr>
                <w:rFonts w:eastAsia="Times New Roman"/>
                <w:b/>
                <w:bCs/>
                <w:color w:val="4C4747"/>
                <w:spacing w:val="0"/>
                <w:sz w:val="28"/>
                <w:szCs w:val="28"/>
              </w:rPr>
              <w:t xml:space="preserve"> de pólizas de infraestructuras por provincias</w:t>
            </w:r>
          </w:p>
        </w:tc>
      </w:tr>
      <w:tr w:rsidR="00665150" w:rsidRPr="00A41A44" w14:paraId="3D552381" w14:textId="77777777" w:rsidTr="00F62D87">
        <w:trPr>
          <w:trHeight w:val="273"/>
        </w:trPr>
        <w:tc>
          <w:tcPr>
            <w:tcW w:w="1150" w:type="dxa"/>
            <w:tcBorders>
              <w:top w:val="nil"/>
              <w:left w:val="nil"/>
              <w:bottom w:val="nil"/>
              <w:right w:val="nil"/>
            </w:tcBorders>
            <w:shd w:val="clear" w:color="auto" w:fill="auto"/>
            <w:noWrap/>
            <w:vAlign w:val="bottom"/>
            <w:hideMark/>
          </w:tcPr>
          <w:p w14:paraId="3C0380A6" w14:textId="77777777" w:rsidR="00665150" w:rsidRPr="00A41A44" w:rsidRDefault="00665150" w:rsidP="00802B37">
            <w:pPr>
              <w:spacing w:after="0" w:line="240" w:lineRule="auto"/>
              <w:jc w:val="center"/>
              <w:rPr>
                <w:rFonts w:eastAsia="Times New Roman"/>
                <w:b/>
                <w:bCs/>
                <w:color w:val="4C4747"/>
                <w:spacing w:val="0"/>
                <w:sz w:val="28"/>
                <w:szCs w:val="28"/>
              </w:rPr>
            </w:pPr>
          </w:p>
        </w:tc>
        <w:tc>
          <w:tcPr>
            <w:tcW w:w="1827" w:type="dxa"/>
            <w:gridSpan w:val="2"/>
            <w:tcBorders>
              <w:top w:val="nil"/>
              <w:left w:val="nil"/>
              <w:bottom w:val="nil"/>
              <w:right w:val="nil"/>
            </w:tcBorders>
            <w:shd w:val="clear" w:color="auto" w:fill="auto"/>
            <w:noWrap/>
            <w:vAlign w:val="bottom"/>
            <w:hideMark/>
          </w:tcPr>
          <w:p w14:paraId="6D6B2FBA" w14:textId="77777777" w:rsidR="00665150" w:rsidRPr="00A41A44" w:rsidRDefault="00665150" w:rsidP="00802B37">
            <w:pPr>
              <w:spacing w:after="0" w:line="240" w:lineRule="auto"/>
              <w:jc w:val="center"/>
              <w:rPr>
                <w:rFonts w:eastAsia="Times New Roman"/>
                <w:color w:val="auto"/>
                <w:spacing w:val="0"/>
                <w:sz w:val="20"/>
                <w:szCs w:val="20"/>
              </w:rPr>
            </w:pPr>
          </w:p>
        </w:tc>
        <w:tc>
          <w:tcPr>
            <w:tcW w:w="1316" w:type="dxa"/>
            <w:tcBorders>
              <w:top w:val="nil"/>
              <w:left w:val="nil"/>
              <w:bottom w:val="nil"/>
              <w:right w:val="nil"/>
            </w:tcBorders>
            <w:shd w:val="clear" w:color="auto" w:fill="auto"/>
            <w:noWrap/>
            <w:vAlign w:val="bottom"/>
            <w:hideMark/>
          </w:tcPr>
          <w:p w14:paraId="4412E117" w14:textId="77777777" w:rsidR="00665150" w:rsidRPr="00A41A44" w:rsidRDefault="00665150" w:rsidP="00802B37">
            <w:pPr>
              <w:spacing w:after="0" w:line="240" w:lineRule="auto"/>
              <w:jc w:val="center"/>
              <w:rPr>
                <w:rFonts w:eastAsia="Times New Roman"/>
                <w:color w:val="auto"/>
                <w:spacing w:val="0"/>
                <w:sz w:val="20"/>
                <w:szCs w:val="20"/>
              </w:rPr>
            </w:pPr>
          </w:p>
        </w:tc>
        <w:tc>
          <w:tcPr>
            <w:tcW w:w="1354" w:type="dxa"/>
            <w:tcBorders>
              <w:top w:val="nil"/>
              <w:left w:val="nil"/>
              <w:bottom w:val="nil"/>
              <w:right w:val="nil"/>
            </w:tcBorders>
            <w:shd w:val="clear" w:color="auto" w:fill="auto"/>
            <w:noWrap/>
            <w:vAlign w:val="bottom"/>
            <w:hideMark/>
          </w:tcPr>
          <w:p w14:paraId="23520633" w14:textId="77777777" w:rsidR="00665150" w:rsidRPr="00A41A44" w:rsidRDefault="00665150" w:rsidP="00802B37">
            <w:pPr>
              <w:spacing w:after="0" w:line="240" w:lineRule="auto"/>
              <w:jc w:val="center"/>
              <w:rPr>
                <w:rFonts w:eastAsia="Times New Roman"/>
                <w:color w:val="auto"/>
                <w:spacing w:val="0"/>
                <w:sz w:val="20"/>
                <w:szCs w:val="20"/>
              </w:rPr>
            </w:pPr>
          </w:p>
        </w:tc>
        <w:tc>
          <w:tcPr>
            <w:tcW w:w="1647" w:type="dxa"/>
            <w:gridSpan w:val="2"/>
            <w:tcBorders>
              <w:top w:val="nil"/>
              <w:left w:val="nil"/>
              <w:bottom w:val="nil"/>
              <w:right w:val="nil"/>
            </w:tcBorders>
            <w:shd w:val="clear" w:color="auto" w:fill="auto"/>
            <w:noWrap/>
            <w:vAlign w:val="bottom"/>
            <w:hideMark/>
          </w:tcPr>
          <w:p w14:paraId="1CC49A03" w14:textId="77777777" w:rsidR="00665150" w:rsidRPr="00A41A44" w:rsidRDefault="00665150" w:rsidP="00802B37">
            <w:pPr>
              <w:spacing w:after="0" w:line="240" w:lineRule="auto"/>
              <w:jc w:val="center"/>
              <w:rPr>
                <w:rFonts w:eastAsia="Times New Roman"/>
                <w:color w:val="auto"/>
                <w:spacing w:val="0"/>
                <w:sz w:val="20"/>
                <w:szCs w:val="20"/>
              </w:rPr>
            </w:pPr>
          </w:p>
        </w:tc>
      </w:tr>
      <w:tr w:rsidR="00665150" w:rsidRPr="00A41A44" w14:paraId="710E57A8" w14:textId="77777777" w:rsidTr="00F62D87">
        <w:trPr>
          <w:trHeight w:val="319"/>
        </w:trPr>
        <w:tc>
          <w:tcPr>
            <w:tcW w:w="1150" w:type="dxa"/>
            <w:tcBorders>
              <w:top w:val="nil"/>
              <w:left w:val="nil"/>
              <w:bottom w:val="nil"/>
              <w:right w:val="nil"/>
            </w:tcBorders>
            <w:shd w:val="clear" w:color="auto" w:fill="auto"/>
            <w:noWrap/>
            <w:vAlign w:val="bottom"/>
            <w:hideMark/>
          </w:tcPr>
          <w:p w14:paraId="063FF178"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Año:</w:t>
            </w:r>
          </w:p>
        </w:tc>
        <w:tc>
          <w:tcPr>
            <w:tcW w:w="1827" w:type="dxa"/>
            <w:gridSpan w:val="2"/>
            <w:tcBorders>
              <w:top w:val="nil"/>
              <w:left w:val="nil"/>
              <w:bottom w:val="nil"/>
              <w:right w:val="nil"/>
            </w:tcBorders>
            <w:shd w:val="clear" w:color="auto" w:fill="auto"/>
            <w:noWrap/>
            <w:vAlign w:val="bottom"/>
            <w:hideMark/>
          </w:tcPr>
          <w:p w14:paraId="5E1F47C2"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2024</w:t>
            </w:r>
          </w:p>
        </w:tc>
        <w:tc>
          <w:tcPr>
            <w:tcW w:w="1316" w:type="dxa"/>
            <w:tcBorders>
              <w:top w:val="nil"/>
              <w:left w:val="nil"/>
              <w:bottom w:val="nil"/>
              <w:right w:val="nil"/>
            </w:tcBorders>
            <w:shd w:val="clear" w:color="auto" w:fill="auto"/>
            <w:noWrap/>
            <w:vAlign w:val="bottom"/>
            <w:hideMark/>
          </w:tcPr>
          <w:p w14:paraId="7110BC09" w14:textId="77777777" w:rsidR="00665150" w:rsidRPr="00A41A44" w:rsidRDefault="00665150" w:rsidP="00802B37">
            <w:pPr>
              <w:spacing w:after="0" w:line="240" w:lineRule="auto"/>
              <w:rPr>
                <w:rFonts w:eastAsia="Times New Roman"/>
                <w:color w:val="4C4747"/>
                <w:spacing w:val="0"/>
              </w:rPr>
            </w:pPr>
            <w:r w:rsidRPr="00A41A44">
              <w:rPr>
                <w:rFonts w:eastAsia="Times New Roman"/>
                <w:b/>
                <w:bCs/>
                <w:color w:val="4C4747"/>
                <w:spacing w:val="0"/>
              </w:rPr>
              <w:t>Categoría:</w:t>
            </w:r>
          </w:p>
        </w:tc>
        <w:tc>
          <w:tcPr>
            <w:tcW w:w="3002" w:type="dxa"/>
            <w:gridSpan w:val="3"/>
            <w:tcBorders>
              <w:top w:val="nil"/>
              <w:left w:val="nil"/>
              <w:bottom w:val="nil"/>
              <w:right w:val="nil"/>
            </w:tcBorders>
            <w:shd w:val="clear" w:color="auto" w:fill="auto"/>
            <w:noWrap/>
            <w:vAlign w:val="bottom"/>
          </w:tcPr>
          <w:p w14:paraId="2A0A87F4"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Infraestructuras</w:t>
            </w:r>
          </w:p>
        </w:tc>
      </w:tr>
      <w:tr w:rsidR="00665150" w:rsidRPr="00A41A44" w14:paraId="2BA3071D" w14:textId="77777777" w:rsidTr="00F62D87">
        <w:trPr>
          <w:trHeight w:val="640"/>
        </w:trPr>
        <w:tc>
          <w:tcPr>
            <w:tcW w:w="1150" w:type="dxa"/>
            <w:tcBorders>
              <w:top w:val="nil"/>
              <w:left w:val="nil"/>
              <w:bottom w:val="nil"/>
              <w:right w:val="nil"/>
            </w:tcBorders>
            <w:shd w:val="clear" w:color="auto" w:fill="auto"/>
            <w:noWrap/>
            <w:vAlign w:val="center"/>
            <w:hideMark/>
          </w:tcPr>
          <w:p w14:paraId="4E45B4D4"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Periodo:</w:t>
            </w:r>
          </w:p>
        </w:tc>
        <w:tc>
          <w:tcPr>
            <w:tcW w:w="1690" w:type="dxa"/>
            <w:tcBorders>
              <w:top w:val="nil"/>
              <w:left w:val="nil"/>
              <w:bottom w:val="nil"/>
              <w:right w:val="nil"/>
            </w:tcBorders>
            <w:shd w:val="clear" w:color="auto" w:fill="auto"/>
            <w:noWrap/>
            <w:vAlign w:val="center"/>
            <w:hideMark/>
          </w:tcPr>
          <w:p w14:paraId="6336F8F6"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01 enero -  Dic.</w:t>
            </w:r>
          </w:p>
        </w:tc>
        <w:tc>
          <w:tcPr>
            <w:tcW w:w="1453" w:type="dxa"/>
            <w:gridSpan w:val="2"/>
            <w:tcBorders>
              <w:top w:val="nil"/>
              <w:left w:val="nil"/>
              <w:bottom w:val="nil"/>
              <w:right w:val="nil"/>
            </w:tcBorders>
            <w:shd w:val="clear" w:color="auto" w:fill="auto"/>
            <w:vAlign w:val="center"/>
          </w:tcPr>
          <w:p w14:paraId="4EF9EE4D" w14:textId="77777777" w:rsidR="00665150" w:rsidRPr="00A41A44" w:rsidRDefault="00665150" w:rsidP="00802B37">
            <w:pPr>
              <w:spacing w:after="0" w:line="240" w:lineRule="auto"/>
              <w:jc w:val="right"/>
              <w:rPr>
                <w:rFonts w:eastAsia="Times New Roman"/>
                <w:color w:val="4C4747"/>
                <w:spacing w:val="0"/>
              </w:rPr>
            </w:pPr>
            <w:r w:rsidRPr="00A41A44">
              <w:rPr>
                <w:rFonts w:eastAsia="Times New Roman"/>
                <w:b/>
                <w:bCs/>
                <w:color w:val="4C4747"/>
                <w:spacing w:val="0"/>
              </w:rPr>
              <w:t>Estadística:</w:t>
            </w:r>
          </w:p>
        </w:tc>
        <w:tc>
          <w:tcPr>
            <w:tcW w:w="3002" w:type="dxa"/>
            <w:gridSpan w:val="3"/>
            <w:tcBorders>
              <w:top w:val="nil"/>
              <w:left w:val="nil"/>
              <w:bottom w:val="nil"/>
              <w:right w:val="nil"/>
            </w:tcBorders>
            <w:shd w:val="clear" w:color="auto" w:fill="auto"/>
            <w:noWrap/>
            <w:vAlign w:val="center"/>
            <w:hideMark/>
          </w:tcPr>
          <w:p w14:paraId="6537E041" w14:textId="77777777" w:rsidR="00665150" w:rsidRPr="00A41A44" w:rsidRDefault="00665150" w:rsidP="00802B37">
            <w:pPr>
              <w:spacing w:after="0" w:line="240" w:lineRule="auto"/>
              <w:rPr>
                <w:rFonts w:eastAsia="Times New Roman"/>
                <w:color w:val="4C4747"/>
                <w:spacing w:val="0"/>
              </w:rPr>
            </w:pPr>
            <w:r w:rsidRPr="00A41A44">
              <w:rPr>
                <w:rFonts w:eastAsia="Times New Roman"/>
                <w:color w:val="4C4747"/>
                <w:spacing w:val="0"/>
              </w:rPr>
              <w:t>Prima y valor asegurado</w:t>
            </w:r>
          </w:p>
        </w:tc>
      </w:tr>
      <w:tr w:rsidR="00665150" w:rsidRPr="00A41A44" w14:paraId="530052DB" w14:textId="77777777" w:rsidTr="00F62D87">
        <w:trPr>
          <w:trHeight w:val="289"/>
        </w:trPr>
        <w:tc>
          <w:tcPr>
            <w:tcW w:w="1150" w:type="dxa"/>
            <w:tcBorders>
              <w:top w:val="nil"/>
              <w:left w:val="nil"/>
              <w:bottom w:val="nil"/>
              <w:right w:val="nil"/>
            </w:tcBorders>
            <w:shd w:val="clear" w:color="auto" w:fill="auto"/>
            <w:noWrap/>
            <w:vAlign w:val="center"/>
            <w:hideMark/>
          </w:tcPr>
          <w:p w14:paraId="2854B3C9"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nil"/>
              <w:right w:val="nil"/>
            </w:tcBorders>
            <w:shd w:val="clear" w:color="auto" w:fill="auto"/>
            <w:noWrap/>
            <w:vAlign w:val="center"/>
            <w:hideMark/>
          </w:tcPr>
          <w:p w14:paraId="5481EE1A" w14:textId="77777777" w:rsidR="00665150" w:rsidRPr="00A41A44" w:rsidRDefault="00665150" w:rsidP="00802B37">
            <w:pPr>
              <w:spacing w:after="0" w:line="240" w:lineRule="auto"/>
              <w:rPr>
                <w:rFonts w:eastAsia="Times New Roman"/>
                <w:color w:val="auto"/>
                <w:spacing w:val="0"/>
                <w:sz w:val="20"/>
                <w:szCs w:val="20"/>
              </w:rPr>
            </w:pPr>
          </w:p>
        </w:tc>
        <w:tc>
          <w:tcPr>
            <w:tcW w:w="1316" w:type="dxa"/>
            <w:tcBorders>
              <w:top w:val="nil"/>
              <w:left w:val="nil"/>
              <w:bottom w:val="nil"/>
              <w:right w:val="nil"/>
            </w:tcBorders>
            <w:shd w:val="clear" w:color="auto" w:fill="auto"/>
            <w:vAlign w:val="bottom"/>
            <w:hideMark/>
          </w:tcPr>
          <w:p w14:paraId="17982B3F" w14:textId="77777777" w:rsidR="00665150" w:rsidRPr="00A41A44" w:rsidRDefault="00665150" w:rsidP="00802B37">
            <w:pPr>
              <w:spacing w:after="0" w:line="240" w:lineRule="auto"/>
              <w:rPr>
                <w:rFonts w:eastAsia="Times New Roman"/>
                <w:color w:val="auto"/>
                <w:spacing w:val="0"/>
                <w:sz w:val="20"/>
                <w:szCs w:val="20"/>
              </w:rPr>
            </w:pPr>
          </w:p>
        </w:tc>
        <w:tc>
          <w:tcPr>
            <w:tcW w:w="1354" w:type="dxa"/>
            <w:tcBorders>
              <w:top w:val="nil"/>
              <w:left w:val="nil"/>
              <w:bottom w:val="nil"/>
              <w:right w:val="nil"/>
            </w:tcBorders>
            <w:shd w:val="clear" w:color="auto" w:fill="auto"/>
            <w:noWrap/>
            <w:vAlign w:val="center"/>
            <w:hideMark/>
          </w:tcPr>
          <w:p w14:paraId="43BFD485" w14:textId="77777777" w:rsidR="00665150" w:rsidRPr="00A41A44" w:rsidRDefault="00665150" w:rsidP="00802B37">
            <w:pPr>
              <w:spacing w:after="0" w:line="240" w:lineRule="auto"/>
              <w:rPr>
                <w:rFonts w:eastAsia="Times New Roman"/>
                <w:color w:val="auto"/>
                <w:spacing w:val="0"/>
                <w:sz w:val="20"/>
                <w:szCs w:val="20"/>
              </w:rPr>
            </w:pPr>
          </w:p>
        </w:tc>
        <w:tc>
          <w:tcPr>
            <w:tcW w:w="1647" w:type="dxa"/>
            <w:gridSpan w:val="2"/>
            <w:tcBorders>
              <w:top w:val="nil"/>
              <w:left w:val="nil"/>
              <w:bottom w:val="nil"/>
              <w:right w:val="nil"/>
            </w:tcBorders>
            <w:shd w:val="clear" w:color="auto" w:fill="auto"/>
            <w:vAlign w:val="bottom"/>
            <w:hideMark/>
          </w:tcPr>
          <w:p w14:paraId="3148DAD8" w14:textId="77777777" w:rsidR="00665150" w:rsidRPr="00A41A44" w:rsidRDefault="00665150" w:rsidP="00802B37">
            <w:pPr>
              <w:spacing w:after="0" w:line="240" w:lineRule="auto"/>
              <w:rPr>
                <w:rFonts w:eastAsia="Times New Roman"/>
                <w:color w:val="auto"/>
                <w:spacing w:val="0"/>
                <w:sz w:val="20"/>
                <w:szCs w:val="20"/>
              </w:rPr>
            </w:pPr>
          </w:p>
        </w:tc>
      </w:tr>
      <w:tr w:rsidR="00665150" w:rsidRPr="00A41A44" w14:paraId="4FE9A99D" w14:textId="77777777" w:rsidTr="00F62D87">
        <w:trPr>
          <w:gridAfter w:val="1"/>
          <w:wAfter w:w="295" w:type="dxa"/>
          <w:trHeight w:val="962"/>
        </w:trPr>
        <w:tc>
          <w:tcPr>
            <w:tcW w:w="115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E7772D9"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Provincia</w:t>
            </w:r>
          </w:p>
        </w:tc>
        <w:tc>
          <w:tcPr>
            <w:tcW w:w="1827" w:type="dxa"/>
            <w:gridSpan w:val="2"/>
            <w:tcBorders>
              <w:top w:val="single" w:sz="4" w:space="0" w:color="auto"/>
              <w:left w:val="nil"/>
              <w:bottom w:val="single" w:sz="4" w:space="0" w:color="auto"/>
              <w:right w:val="single" w:sz="4" w:space="0" w:color="auto"/>
            </w:tcBorders>
            <w:shd w:val="clear" w:color="000000" w:fill="002060"/>
            <w:vAlign w:val="center"/>
            <w:hideMark/>
          </w:tcPr>
          <w:p w14:paraId="577DE01F"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Infraestructuras</w:t>
            </w:r>
          </w:p>
        </w:tc>
        <w:tc>
          <w:tcPr>
            <w:tcW w:w="1316" w:type="dxa"/>
            <w:tcBorders>
              <w:top w:val="single" w:sz="4" w:space="0" w:color="auto"/>
              <w:left w:val="nil"/>
              <w:bottom w:val="single" w:sz="4" w:space="0" w:color="auto"/>
              <w:right w:val="single" w:sz="4" w:space="0" w:color="auto"/>
            </w:tcBorders>
            <w:shd w:val="clear" w:color="000000" w:fill="002060"/>
            <w:vAlign w:val="center"/>
            <w:hideMark/>
          </w:tcPr>
          <w:p w14:paraId="130BF7AE" w14:textId="5899355A" w:rsidR="00665150" w:rsidRPr="00A41A44" w:rsidRDefault="00665150" w:rsidP="00AB3F57">
            <w:pPr>
              <w:spacing w:after="0" w:line="240" w:lineRule="auto"/>
              <w:jc w:val="center"/>
              <w:rPr>
                <w:rFonts w:eastAsia="Times New Roman"/>
                <w:b/>
                <w:bCs/>
                <w:color w:val="FFFFFF"/>
                <w:spacing w:val="0"/>
              </w:rPr>
            </w:pPr>
            <w:r w:rsidRPr="00A41A44">
              <w:rPr>
                <w:rFonts w:eastAsia="Times New Roman"/>
                <w:b/>
                <w:bCs/>
                <w:color w:val="FFFFFF"/>
                <w:spacing w:val="0"/>
              </w:rPr>
              <w:t xml:space="preserve">Pólizas Facturadas </w:t>
            </w:r>
          </w:p>
        </w:tc>
        <w:tc>
          <w:tcPr>
            <w:tcW w:w="1354" w:type="dxa"/>
            <w:tcBorders>
              <w:top w:val="single" w:sz="4" w:space="0" w:color="auto"/>
              <w:left w:val="nil"/>
              <w:bottom w:val="single" w:sz="4" w:space="0" w:color="auto"/>
              <w:right w:val="single" w:sz="4" w:space="0" w:color="auto"/>
            </w:tcBorders>
            <w:shd w:val="clear" w:color="000000" w:fill="002060"/>
            <w:vAlign w:val="center"/>
            <w:hideMark/>
          </w:tcPr>
          <w:p w14:paraId="4D298FB3"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Prima total, En RD$</w:t>
            </w:r>
          </w:p>
        </w:tc>
        <w:tc>
          <w:tcPr>
            <w:tcW w:w="1354" w:type="dxa"/>
            <w:tcBorders>
              <w:top w:val="single" w:sz="4" w:space="0" w:color="auto"/>
              <w:left w:val="nil"/>
              <w:bottom w:val="single" w:sz="4" w:space="0" w:color="auto"/>
              <w:right w:val="single" w:sz="4" w:space="0" w:color="auto"/>
            </w:tcBorders>
            <w:shd w:val="clear" w:color="000000" w:fill="002060"/>
            <w:vAlign w:val="center"/>
            <w:hideMark/>
          </w:tcPr>
          <w:p w14:paraId="4E7A966D" w14:textId="77777777" w:rsidR="00665150" w:rsidRPr="00A41A44" w:rsidRDefault="00665150" w:rsidP="00802B37">
            <w:pPr>
              <w:spacing w:after="0" w:line="240" w:lineRule="auto"/>
              <w:jc w:val="center"/>
              <w:rPr>
                <w:rFonts w:eastAsia="Times New Roman"/>
                <w:b/>
                <w:bCs/>
                <w:color w:val="FFFFFF"/>
                <w:spacing w:val="0"/>
              </w:rPr>
            </w:pPr>
            <w:r w:rsidRPr="00A41A44">
              <w:rPr>
                <w:rFonts w:eastAsia="Times New Roman"/>
                <w:b/>
                <w:bCs/>
                <w:color w:val="FFFFFF"/>
                <w:spacing w:val="0"/>
              </w:rPr>
              <w:t>Valor Asegurado, En RD$</w:t>
            </w:r>
          </w:p>
        </w:tc>
      </w:tr>
      <w:tr w:rsidR="00665150" w:rsidRPr="00A41A44" w14:paraId="2C9DBEC5" w14:textId="77777777" w:rsidTr="00F62D87">
        <w:trPr>
          <w:gridAfter w:val="1"/>
          <w:wAfter w:w="295" w:type="dxa"/>
          <w:trHeight w:val="319"/>
        </w:trPr>
        <w:tc>
          <w:tcPr>
            <w:tcW w:w="1150" w:type="dxa"/>
            <w:vMerge w:val="restart"/>
            <w:tcBorders>
              <w:top w:val="nil"/>
              <w:left w:val="single" w:sz="4" w:space="0" w:color="auto"/>
              <w:bottom w:val="single" w:sz="4" w:space="0" w:color="000000"/>
              <w:right w:val="single" w:sz="4" w:space="0" w:color="auto"/>
            </w:tcBorders>
            <w:shd w:val="clear" w:color="auto" w:fill="auto"/>
            <w:vAlign w:val="center"/>
            <w:hideMark/>
          </w:tcPr>
          <w:p w14:paraId="521CD9F4" w14:textId="77777777" w:rsidR="00665150" w:rsidRPr="00A41A44" w:rsidRDefault="00665150" w:rsidP="00802B37">
            <w:pPr>
              <w:spacing w:after="0" w:line="240" w:lineRule="auto"/>
              <w:jc w:val="center"/>
              <w:rPr>
                <w:rFonts w:eastAsia="Times New Roman"/>
                <w:color w:val="4C4747"/>
                <w:spacing w:val="0"/>
              </w:rPr>
            </w:pPr>
            <w:r w:rsidRPr="00A41A44">
              <w:rPr>
                <w:rFonts w:eastAsia="Times New Roman"/>
                <w:color w:val="4C4747"/>
                <w:spacing w:val="0"/>
              </w:rPr>
              <w:t>San José de Ocoa</w:t>
            </w: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37E25163"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Invernadero</w:t>
            </w:r>
          </w:p>
        </w:tc>
        <w:tc>
          <w:tcPr>
            <w:tcW w:w="1316" w:type="dxa"/>
            <w:tcBorders>
              <w:top w:val="nil"/>
              <w:left w:val="nil"/>
              <w:bottom w:val="single" w:sz="4" w:space="0" w:color="auto"/>
              <w:right w:val="single" w:sz="4" w:space="0" w:color="auto"/>
            </w:tcBorders>
            <w:shd w:val="clear" w:color="auto" w:fill="auto"/>
            <w:noWrap/>
            <w:vAlign w:val="center"/>
            <w:hideMark/>
          </w:tcPr>
          <w:p w14:paraId="00592473"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20</w:t>
            </w:r>
          </w:p>
        </w:tc>
        <w:tc>
          <w:tcPr>
            <w:tcW w:w="1354" w:type="dxa"/>
            <w:tcBorders>
              <w:top w:val="nil"/>
              <w:left w:val="nil"/>
              <w:bottom w:val="single" w:sz="4" w:space="0" w:color="auto"/>
              <w:right w:val="single" w:sz="4" w:space="0" w:color="auto"/>
            </w:tcBorders>
            <w:shd w:val="clear" w:color="auto" w:fill="auto"/>
            <w:noWrap/>
            <w:vAlign w:val="center"/>
            <w:hideMark/>
          </w:tcPr>
          <w:p w14:paraId="76D80F50"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6,947,134</w:t>
            </w:r>
          </w:p>
        </w:tc>
        <w:tc>
          <w:tcPr>
            <w:tcW w:w="1354" w:type="dxa"/>
            <w:tcBorders>
              <w:top w:val="nil"/>
              <w:left w:val="nil"/>
              <w:bottom w:val="single" w:sz="4" w:space="0" w:color="auto"/>
              <w:right w:val="single" w:sz="4" w:space="0" w:color="auto"/>
            </w:tcBorders>
            <w:shd w:val="clear" w:color="auto" w:fill="auto"/>
            <w:noWrap/>
            <w:vAlign w:val="center"/>
            <w:hideMark/>
          </w:tcPr>
          <w:p w14:paraId="59D07177"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271,668,116</w:t>
            </w:r>
          </w:p>
        </w:tc>
      </w:tr>
      <w:tr w:rsidR="00665150" w:rsidRPr="00A41A44" w14:paraId="0C4E0B91"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3AAC4B8E"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7EDB6511"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Granja</w:t>
            </w:r>
          </w:p>
        </w:tc>
        <w:tc>
          <w:tcPr>
            <w:tcW w:w="1316" w:type="dxa"/>
            <w:tcBorders>
              <w:top w:val="nil"/>
              <w:left w:val="nil"/>
              <w:bottom w:val="single" w:sz="4" w:space="0" w:color="auto"/>
              <w:right w:val="single" w:sz="4" w:space="0" w:color="auto"/>
            </w:tcBorders>
            <w:shd w:val="clear" w:color="auto" w:fill="auto"/>
            <w:noWrap/>
            <w:vAlign w:val="center"/>
            <w:hideMark/>
          </w:tcPr>
          <w:p w14:paraId="41C13F40"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w:t>
            </w:r>
          </w:p>
        </w:tc>
        <w:tc>
          <w:tcPr>
            <w:tcW w:w="1354" w:type="dxa"/>
            <w:tcBorders>
              <w:top w:val="nil"/>
              <w:left w:val="nil"/>
              <w:bottom w:val="single" w:sz="4" w:space="0" w:color="auto"/>
              <w:right w:val="single" w:sz="4" w:space="0" w:color="auto"/>
            </w:tcBorders>
            <w:shd w:val="clear" w:color="auto" w:fill="auto"/>
            <w:noWrap/>
            <w:vAlign w:val="center"/>
            <w:hideMark/>
          </w:tcPr>
          <w:p w14:paraId="2DA460AE"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84,172</w:t>
            </w:r>
          </w:p>
        </w:tc>
        <w:tc>
          <w:tcPr>
            <w:tcW w:w="1354" w:type="dxa"/>
            <w:tcBorders>
              <w:top w:val="nil"/>
              <w:left w:val="nil"/>
              <w:bottom w:val="single" w:sz="4" w:space="0" w:color="auto"/>
              <w:right w:val="single" w:sz="4" w:space="0" w:color="auto"/>
            </w:tcBorders>
            <w:shd w:val="clear" w:color="auto" w:fill="auto"/>
            <w:noWrap/>
            <w:vAlign w:val="center"/>
            <w:hideMark/>
          </w:tcPr>
          <w:p w14:paraId="161DB24E"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2,404,902</w:t>
            </w:r>
          </w:p>
        </w:tc>
      </w:tr>
      <w:tr w:rsidR="00665150" w:rsidRPr="00A41A44" w14:paraId="4B4CDCED"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291E7A1E"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113F8C78"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Equipos Eléctricos</w:t>
            </w:r>
          </w:p>
        </w:tc>
        <w:tc>
          <w:tcPr>
            <w:tcW w:w="1316" w:type="dxa"/>
            <w:tcBorders>
              <w:top w:val="nil"/>
              <w:left w:val="nil"/>
              <w:bottom w:val="single" w:sz="4" w:space="0" w:color="auto"/>
              <w:right w:val="single" w:sz="4" w:space="0" w:color="auto"/>
            </w:tcBorders>
            <w:shd w:val="clear" w:color="auto" w:fill="auto"/>
            <w:noWrap/>
            <w:vAlign w:val="center"/>
            <w:hideMark/>
          </w:tcPr>
          <w:p w14:paraId="4DFC9A94"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w:t>
            </w:r>
          </w:p>
        </w:tc>
        <w:tc>
          <w:tcPr>
            <w:tcW w:w="1354" w:type="dxa"/>
            <w:tcBorders>
              <w:top w:val="nil"/>
              <w:left w:val="nil"/>
              <w:bottom w:val="single" w:sz="4" w:space="0" w:color="auto"/>
              <w:right w:val="single" w:sz="4" w:space="0" w:color="auto"/>
            </w:tcBorders>
            <w:shd w:val="clear" w:color="auto" w:fill="auto"/>
            <w:noWrap/>
            <w:vAlign w:val="center"/>
            <w:hideMark/>
          </w:tcPr>
          <w:p w14:paraId="6EC30870"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43,367</w:t>
            </w:r>
          </w:p>
        </w:tc>
        <w:tc>
          <w:tcPr>
            <w:tcW w:w="1354" w:type="dxa"/>
            <w:tcBorders>
              <w:top w:val="nil"/>
              <w:left w:val="nil"/>
              <w:bottom w:val="single" w:sz="4" w:space="0" w:color="auto"/>
              <w:right w:val="single" w:sz="4" w:space="0" w:color="auto"/>
            </w:tcBorders>
            <w:shd w:val="clear" w:color="auto" w:fill="auto"/>
            <w:noWrap/>
            <w:vAlign w:val="center"/>
            <w:hideMark/>
          </w:tcPr>
          <w:p w14:paraId="4B27A760"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1,445,582</w:t>
            </w:r>
          </w:p>
        </w:tc>
      </w:tr>
      <w:tr w:rsidR="00665150" w:rsidRPr="00A41A44" w14:paraId="7D0142DF"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5EC43BC6"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2936064E"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Equipos Pecuarios</w:t>
            </w:r>
          </w:p>
        </w:tc>
        <w:tc>
          <w:tcPr>
            <w:tcW w:w="1316" w:type="dxa"/>
            <w:tcBorders>
              <w:top w:val="nil"/>
              <w:left w:val="nil"/>
              <w:bottom w:val="single" w:sz="4" w:space="0" w:color="auto"/>
              <w:right w:val="single" w:sz="4" w:space="0" w:color="auto"/>
            </w:tcBorders>
            <w:shd w:val="clear" w:color="auto" w:fill="auto"/>
            <w:noWrap/>
            <w:vAlign w:val="center"/>
            <w:hideMark/>
          </w:tcPr>
          <w:p w14:paraId="189C9CFB"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5</w:t>
            </w:r>
          </w:p>
        </w:tc>
        <w:tc>
          <w:tcPr>
            <w:tcW w:w="1354" w:type="dxa"/>
            <w:tcBorders>
              <w:top w:val="nil"/>
              <w:left w:val="nil"/>
              <w:bottom w:val="single" w:sz="4" w:space="0" w:color="auto"/>
              <w:right w:val="single" w:sz="4" w:space="0" w:color="auto"/>
            </w:tcBorders>
            <w:shd w:val="clear" w:color="auto" w:fill="auto"/>
            <w:noWrap/>
            <w:vAlign w:val="center"/>
            <w:hideMark/>
          </w:tcPr>
          <w:p w14:paraId="4B3EF6F7"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24,034</w:t>
            </w:r>
          </w:p>
        </w:tc>
        <w:tc>
          <w:tcPr>
            <w:tcW w:w="1354" w:type="dxa"/>
            <w:tcBorders>
              <w:top w:val="nil"/>
              <w:left w:val="nil"/>
              <w:bottom w:val="single" w:sz="4" w:space="0" w:color="auto"/>
              <w:right w:val="single" w:sz="4" w:space="0" w:color="auto"/>
            </w:tcBorders>
            <w:shd w:val="clear" w:color="auto" w:fill="auto"/>
            <w:noWrap/>
            <w:vAlign w:val="center"/>
            <w:hideMark/>
          </w:tcPr>
          <w:p w14:paraId="49953AE5"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550,442</w:t>
            </w:r>
          </w:p>
        </w:tc>
      </w:tr>
      <w:tr w:rsidR="00665150" w:rsidRPr="00A41A44" w14:paraId="7805E9F1"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346F637E"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3048A3A1"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Edificación</w:t>
            </w:r>
          </w:p>
        </w:tc>
        <w:tc>
          <w:tcPr>
            <w:tcW w:w="1316" w:type="dxa"/>
            <w:tcBorders>
              <w:top w:val="nil"/>
              <w:left w:val="nil"/>
              <w:bottom w:val="single" w:sz="4" w:space="0" w:color="auto"/>
              <w:right w:val="single" w:sz="4" w:space="0" w:color="auto"/>
            </w:tcBorders>
            <w:shd w:val="clear" w:color="auto" w:fill="auto"/>
            <w:noWrap/>
            <w:vAlign w:val="center"/>
            <w:hideMark/>
          </w:tcPr>
          <w:p w14:paraId="6DBA1C92"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w:t>
            </w:r>
          </w:p>
        </w:tc>
        <w:tc>
          <w:tcPr>
            <w:tcW w:w="1354" w:type="dxa"/>
            <w:tcBorders>
              <w:top w:val="nil"/>
              <w:left w:val="nil"/>
              <w:bottom w:val="single" w:sz="4" w:space="0" w:color="auto"/>
              <w:right w:val="single" w:sz="4" w:space="0" w:color="auto"/>
            </w:tcBorders>
            <w:shd w:val="clear" w:color="auto" w:fill="auto"/>
            <w:noWrap/>
            <w:vAlign w:val="center"/>
            <w:hideMark/>
          </w:tcPr>
          <w:p w14:paraId="17E6F903"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9,149</w:t>
            </w:r>
          </w:p>
        </w:tc>
        <w:tc>
          <w:tcPr>
            <w:tcW w:w="1354" w:type="dxa"/>
            <w:tcBorders>
              <w:top w:val="nil"/>
              <w:left w:val="nil"/>
              <w:bottom w:val="single" w:sz="4" w:space="0" w:color="auto"/>
              <w:right w:val="single" w:sz="4" w:space="0" w:color="auto"/>
            </w:tcBorders>
            <w:shd w:val="clear" w:color="auto" w:fill="auto"/>
            <w:noWrap/>
            <w:vAlign w:val="center"/>
            <w:hideMark/>
          </w:tcPr>
          <w:p w14:paraId="12EBB831"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261,400</w:t>
            </w:r>
          </w:p>
        </w:tc>
      </w:tr>
      <w:tr w:rsidR="00665150" w:rsidRPr="00A41A44" w14:paraId="25CA8F4C"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15ECC0F5"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36B33AF7" w14:textId="77777777"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Vivero</w:t>
            </w:r>
          </w:p>
        </w:tc>
        <w:tc>
          <w:tcPr>
            <w:tcW w:w="1316" w:type="dxa"/>
            <w:tcBorders>
              <w:top w:val="nil"/>
              <w:left w:val="nil"/>
              <w:bottom w:val="single" w:sz="4" w:space="0" w:color="auto"/>
              <w:right w:val="single" w:sz="4" w:space="0" w:color="auto"/>
            </w:tcBorders>
            <w:shd w:val="clear" w:color="auto" w:fill="auto"/>
            <w:noWrap/>
            <w:vAlign w:val="center"/>
            <w:hideMark/>
          </w:tcPr>
          <w:p w14:paraId="14E9E5E8"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w:t>
            </w:r>
          </w:p>
        </w:tc>
        <w:tc>
          <w:tcPr>
            <w:tcW w:w="1354" w:type="dxa"/>
            <w:tcBorders>
              <w:top w:val="nil"/>
              <w:left w:val="nil"/>
              <w:bottom w:val="single" w:sz="4" w:space="0" w:color="auto"/>
              <w:right w:val="single" w:sz="4" w:space="0" w:color="auto"/>
            </w:tcBorders>
            <w:shd w:val="clear" w:color="auto" w:fill="auto"/>
            <w:noWrap/>
            <w:vAlign w:val="center"/>
            <w:hideMark/>
          </w:tcPr>
          <w:p w14:paraId="6C25B664"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7,800</w:t>
            </w:r>
          </w:p>
        </w:tc>
        <w:tc>
          <w:tcPr>
            <w:tcW w:w="1354" w:type="dxa"/>
            <w:tcBorders>
              <w:top w:val="nil"/>
              <w:left w:val="nil"/>
              <w:bottom w:val="single" w:sz="4" w:space="0" w:color="auto"/>
              <w:right w:val="single" w:sz="4" w:space="0" w:color="auto"/>
            </w:tcBorders>
            <w:shd w:val="clear" w:color="auto" w:fill="auto"/>
            <w:noWrap/>
            <w:vAlign w:val="center"/>
            <w:hideMark/>
          </w:tcPr>
          <w:p w14:paraId="7DD3149C"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195,000</w:t>
            </w:r>
          </w:p>
        </w:tc>
      </w:tr>
      <w:tr w:rsidR="00665150" w:rsidRPr="00A41A44" w14:paraId="6A47ADEF" w14:textId="77777777" w:rsidTr="00F62D87">
        <w:trPr>
          <w:gridAfter w:val="1"/>
          <w:wAfter w:w="295" w:type="dxa"/>
          <w:trHeight w:val="640"/>
        </w:trPr>
        <w:tc>
          <w:tcPr>
            <w:tcW w:w="1150" w:type="dxa"/>
            <w:vMerge/>
            <w:tcBorders>
              <w:top w:val="nil"/>
              <w:left w:val="single" w:sz="4" w:space="0" w:color="auto"/>
              <w:bottom w:val="single" w:sz="4" w:space="0" w:color="000000"/>
              <w:right w:val="single" w:sz="4" w:space="0" w:color="auto"/>
            </w:tcBorders>
            <w:vAlign w:val="center"/>
            <w:hideMark/>
          </w:tcPr>
          <w:p w14:paraId="66E81C5E"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vAlign w:val="center"/>
            <w:hideMark/>
          </w:tcPr>
          <w:p w14:paraId="7195201B" w14:textId="013FC1F0" w:rsidR="00665150" w:rsidRPr="00F62D87" w:rsidRDefault="00665150" w:rsidP="00802B37">
            <w:pPr>
              <w:spacing w:after="0" w:line="240" w:lineRule="auto"/>
              <w:rPr>
                <w:rFonts w:eastAsia="Times New Roman"/>
                <w:color w:val="4C4747"/>
                <w:spacing w:val="0"/>
              </w:rPr>
            </w:pPr>
            <w:r w:rsidRPr="00F62D87">
              <w:rPr>
                <w:rFonts w:eastAsia="Times New Roman"/>
                <w:color w:val="4C4747"/>
                <w:spacing w:val="0"/>
              </w:rPr>
              <w:t>Maquinar</w:t>
            </w:r>
            <w:r w:rsidR="00E14D69" w:rsidRPr="00F62D87">
              <w:rPr>
                <w:rFonts w:eastAsia="Times New Roman"/>
                <w:color w:val="4C4747"/>
                <w:spacing w:val="0"/>
              </w:rPr>
              <w:t>i</w:t>
            </w:r>
            <w:r w:rsidRPr="00F62D87">
              <w:rPr>
                <w:rFonts w:eastAsia="Times New Roman"/>
                <w:color w:val="4C4747"/>
                <w:spacing w:val="0"/>
              </w:rPr>
              <w:t>a Y Equipos Agrícola</w:t>
            </w:r>
          </w:p>
        </w:tc>
        <w:tc>
          <w:tcPr>
            <w:tcW w:w="1316" w:type="dxa"/>
            <w:tcBorders>
              <w:top w:val="nil"/>
              <w:left w:val="nil"/>
              <w:bottom w:val="single" w:sz="4" w:space="0" w:color="auto"/>
              <w:right w:val="single" w:sz="4" w:space="0" w:color="auto"/>
            </w:tcBorders>
            <w:shd w:val="clear" w:color="auto" w:fill="auto"/>
            <w:noWrap/>
            <w:vAlign w:val="center"/>
            <w:hideMark/>
          </w:tcPr>
          <w:p w14:paraId="00FDA379"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w:t>
            </w:r>
          </w:p>
        </w:tc>
        <w:tc>
          <w:tcPr>
            <w:tcW w:w="1354" w:type="dxa"/>
            <w:tcBorders>
              <w:top w:val="nil"/>
              <w:left w:val="nil"/>
              <w:bottom w:val="single" w:sz="4" w:space="0" w:color="auto"/>
              <w:right w:val="single" w:sz="4" w:space="0" w:color="auto"/>
            </w:tcBorders>
            <w:shd w:val="clear" w:color="auto" w:fill="auto"/>
            <w:noWrap/>
            <w:vAlign w:val="center"/>
            <w:hideMark/>
          </w:tcPr>
          <w:p w14:paraId="1D750F95"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5,017</w:t>
            </w:r>
          </w:p>
        </w:tc>
        <w:tc>
          <w:tcPr>
            <w:tcW w:w="1354" w:type="dxa"/>
            <w:tcBorders>
              <w:top w:val="nil"/>
              <w:left w:val="nil"/>
              <w:bottom w:val="single" w:sz="4" w:space="0" w:color="auto"/>
              <w:right w:val="single" w:sz="4" w:space="0" w:color="auto"/>
            </w:tcBorders>
            <w:shd w:val="clear" w:color="auto" w:fill="auto"/>
            <w:noWrap/>
            <w:vAlign w:val="center"/>
            <w:hideMark/>
          </w:tcPr>
          <w:p w14:paraId="2EE38A91" w14:textId="77777777" w:rsidR="00665150" w:rsidRPr="00F62D87" w:rsidRDefault="00665150" w:rsidP="00802B37">
            <w:pPr>
              <w:spacing w:after="0" w:line="240" w:lineRule="auto"/>
              <w:jc w:val="center"/>
              <w:rPr>
                <w:rFonts w:eastAsia="Times New Roman"/>
                <w:color w:val="4C4747"/>
                <w:spacing w:val="0"/>
              </w:rPr>
            </w:pPr>
            <w:r w:rsidRPr="00F62D87">
              <w:rPr>
                <w:rFonts w:eastAsia="Times New Roman"/>
                <w:color w:val="4C4747"/>
                <w:spacing w:val="0"/>
              </w:rPr>
              <w:t>167,248</w:t>
            </w:r>
          </w:p>
        </w:tc>
      </w:tr>
      <w:tr w:rsidR="00665150" w:rsidRPr="00A41A44" w14:paraId="439ABDC4"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5AE8966E"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27DFF1FF"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Sub-Total</w:t>
            </w:r>
          </w:p>
        </w:tc>
        <w:tc>
          <w:tcPr>
            <w:tcW w:w="1316" w:type="dxa"/>
            <w:tcBorders>
              <w:top w:val="nil"/>
              <w:left w:val="nil"/>
              <w:bottom w:val="single" w:sz="4" w:space="0" w:color="auto"/>
              <w:right w:val="single" w:sz="4" w:space="0" w:color="auto"/>
            </w:tcBorders>
            <w:shd w:val="clear" w:color="auto" w:fill="auto"/>
            <w:noWrap/>
            <w:vAlign w:val="center"/>
            <w:hideMark/>
          </w:tcPr>
          <w:p w14:paraId="55539D06"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31</w:t>
            </w:r>
          </w:p>
        </w:tc>
        <w:tc>
          <w:tcPr>
            <w:tcW w:w="1354" w:type="dxa"/>
            <w:tcBorders>
              <w:top w:val="nil"/>
              <w:left w:val="nil"/>
              <w:bottom w:val="single" w:sz="4" w:space="0" w:color="auto"/>
              <w:right w:val="single" w:sz="4" w:space="0" w:color="auto"/>
            </w:tcBorders>
            <w:shd w:val="clear" w:color="auto" w:fill="auto"/>
            <w:noWrap/>
            <w:vAlign w:val="center"/>
            <w:hideMark/>
          </w:tcPr>
          <w:p w14:paraId="03BBE3C6"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7,120,673</w:t>
            </w:r>
          </w:p>
        </w:tc>
        <w:tc>
          <w:tcPr>
            <w:tcW w:w="1354" w:type="dxa"/>
            <w:tcBorders>
              <w:top w:val="nil"/>
              <w:left w:val="nil"/>
              <w:bottom w:val="single" w:sz="4" w:space="0" w:color="auto"/>
              <w:right w:val="single" w:sz="4" w:space="0" w:color="auto"/>
            </w:tcBorders>
            <w:shd w:val="clear" w:color="auto" w:fill="auto"/>
            <w:noWrap/>
            <w:vAlign w:val="center"/>
            <w:hideMark/>
          </w:tcPr>
          <w:p w14:paraId="5A1DC851"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276,692,690</w:t>
            </w:r>
          </w:p>
        </w:tc>
      </w:tr>
      <w:tr w:rsidR="00665150" w:rsidRPr="00A41A44" w14:paraId="3009DE65"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226EE916"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13F0C584"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Otros Rubros</w:t>
            </w:r>
          </w:p>
        </w:tc>
        <w:tc>
          <w:tcPr>
            <w:tcW w:w="1316" w:type="dxa"/>
            <w:tcBorders>
              <w:top w:val="nil"/>
              <w:left w:val="nil"/>
              <w:bottom w:val="single" w:sz="4" w:space="0" w:color="auto"/>
              <w:right w:val="single" w:sz="4" w:space="0" w:color="auto"/>
            </w:tcBorders>
            <w:shd w:val="clear" w:color="auto" w:fill="auto"/>
            <w:noWrap/>
            <w:vAlign w:val="center"/>
            <w:hideMark/>
          </w:tcPr>
          <w:p w14:paraId="16D6083C"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704</w:t>
            </w:r>
          </w:p>
        </w:tc>
        <w:tc>
          <w:tcPr>
            <w:tcW w:w="1354" w:type="dxa"/>
            <w:tcBorders>
              <w:top w:val="nil"/>
              <w:left w:val="nil"/>
              <w:bottom w:val="single" w:sz="4" w:space="0" w:color="auto"/>
              <w:right w:val="single" w:sz="4" w:space="0" w:color="auto"/>
            </w:tcBorders>
            <w:shd w:val="clear" w:color="auto" w:fill="auto"/>
            <w:noWrap/>
            <w:vAlign w:val="center"/>
            <w:hideMark/>
          </w:tcPr>
          <w:p w14:paraId="2C06B0E0"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24,914,998</w:t>
            </w:r>
          </w:p>
        </w:tc>
        <w:tc>
          <w:tcPr>
            <w:tcW w:w="1354" w:type="dxa"/>
            <w:tcBorders>
              <w:top w:val="nil"/>
              <w:left w:val="nil"/>
              <w:bottom w:val="single" w:sz="4" w:space="0" w:color="auto"/>
              <w:right w:val="single" w:sz="4" w:space="0" w:color="auto"/>
            </w:tcBorders>
            <w:shd w:val="clear" w:color="auto" w:fill="auto"/>
            <w:noWrap/>
            <w:vAlign w:val="center"/>
            <w:hideMark/>
          </w:tcPr>
          <w:p w14:paraId="17BC5B5E"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708,386,165</w:t>
            </w:r>
          </w:p>
        </w:tc>
      </w:tr>
      <w:tr w:rsidR="00665150" w:rsidRPr="00A41A44" w14:paraId="6D290743" w14:textId="77777777" w:rsidTr="00F62D87">
        <w:trPr>
          <w:gridAfter w:val="1"/>
          <w:wAfter w:w="295" w:type="dxa"/>
          <w:trHeight w:val="319"/>
        </w:trPr>
        <w:tc>
          <w:tcPr>
            <w:tcW w:w="1150" w:type="dxa"/>
            <w:vMerge/>
            <w:tcBorders>
              <w:top w:val="nil"/>
              <w:left w:val="single" w:sz="4" w:space="0" w:color="auto"/>
              <w:bottom w:val="single" w:sz="4" w:space="0" w:color="000000"/>
              <w:right w:val="single" w:sz="4" w:space="0" w:color="auto"/>
            </w:tcBorders>
            <w:vAlign w:val="center"/>
            <w:hideMark/>
          </w:tcPr>
          <w:p w14:paraId="05A599D8" w14:textId="77777777" w:rsidR="00665150" w:rsidRPr="00A41A44" w:rsidRDefault="00665150" w:rsidP="00802B37">
            <w:pPr>
              <w:spacing w:after="0" w:line="240" w:lineRule="auto"/>
              <w:rPr>
                <w:rFonts w:eastAsia="Times New Roman"/>
                <w:color w:val="4C4747"/>
                <w:spacing w:val="0"/>
              </w:rPr>
            </w:pPr>
          </w:p>
        </w:tc>
        <w:tc>
          <w:tcPr>
            <w:tcW w:w="1827" w:type="dxa"/>
            <w:gridSpan w:val="2"/>
            <w:tcBorders>
              <w:top w:val="nil"/>
              <w:left w:val="nil"/>
              <w:bottom w:val="single" w:sz="4" w:space="0" w:color="auto"/>
              <w:right w:val="single" w:sz="4" w:space="0" w:color="auto"/>
            </w:tcBorders>
            <w:shd w:val="clear" w:color="auto" w:fill="auto"/>
            <w:noWrap/>
            <w:vAlign w:val="center"/>
            <w:hideMark/>
          </w:tcPr>
          <w:p w14:paraId="3D0B9C15" w14:textId="77777777" w:rsidR="00665150" w:rsidRPr="00A41A44" w:rsidRDefault="00665150" w:rsidP="00802B37">
            <w:pPr>
              <w:spacing w:after="0" w:line="240" w:lineRule="auto"/>
              <w:rPr>
                <w:rFonts w:eastAsia="Times New Roman"/>
                <w:b/>
                <w:bCs/>
                <w:color w:val="4C4747"/>
                <w:spacing w:val="0"/>
              </w:rPr>
            </w:pPr>
            <w:r w:rsidRPr="00A41A44">
              <w:rPr>
                <w:rFonts w:eastAsia="Times New Roman"/>
                <w:b/>
                <w:bCs/>
                <w:color w:val="4C4747"/>
                <w:spacing w:val="0"/>
              </w:rPr>
              <w:t>Total</w:t>
            </w:r>
          </w:p>
        </w:tc>
        <w:tc>
          <w:tcPr>
            <w:tcW w:w="1316" w:type="dxa"/>
            <w:tcBorders>
              <w:top w:val="nil"/>
              <w:left w:val="nil"/>
              <w:bottom w:val="single" w:sz="4" w:space="0" w:color="auto"/>
              <w:right w:val="single" w:sz="4" w:space="0" w:color="auto"/>
            </w:tcBorders>
            <w:shd w:val="clear" w:color="auto" w:fill="auto"/>
            <w:noWrap/>
            <w:vAlign w:val="center"/>
            <w:hideMark/>
          </w:tcPr>
          <w:p w14:paraId="016F9658"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735</w:t>
            </w:r>
          </w:p>
        </w:tc>
        <w:tc>
          <w:tcPr>
            <w:tcW w:w="1354" w:type="dxa"/>
            <w:tcBorders>
              <w:top w:val="nil"/>
              <w:left w:val="nil"/>
              <w:bottom w:val="single" w:sz="4" w:space="0" w:color="auto"/>
              <w:right w:val="single" w:sz="4" w:space="0" w:color="auto"/>
            </w:tcBorders>
            <w:shd w:val="clear" w:color="auto" w:fill="auto"/>
            <w:noWrap/>
            <w:vAlign w:val="center"/>
            <w:hideMark/>
          </w:tcPr>
          <w:p w14:paraId="30E750BD"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32,035,671</w:t>
            </w:r>
          </w:p>
        </w:tc>
        <w:tc>
          <w:tcPr>
            <w:tcW w:w="1354" w:type="dxa"/>
            <w:tcBorders>
              <w:top w:val="nil"/>
              <w:left w:val="nil"/>
              <w:bottom w:val="single" w:sz="4" w:space="0" w:color="auto"/>
              <w:right w:val="single" w:sz="4" w:space="0" w:color="auto"/>
            </w:tcBorders>
            <w:shd w:val="clear" w:color="auto" w:fill="auto"/>
            <w:noWrap/>
            <w:vAlign w:val="center"/>
            <w:hideMark/>
          </w:tcPr>
          <w:p w14:paraId="351120ED" w14:textId="77777777" w:rsidR="00665150" w:rsidRPr="00A41A44" w:rsidRDefault="00665150" w:rsidP="00802B37">
            <w:pPr>
              <w:spacing w:after="0" w:line="240" w:lineRule="auto"/>
              <w:jc w:val="center"/>
              <w:rPr>
                <w:rFonts w:eastAsia="Times New Roman"/>
                <w:b/>
                <w:bCs/>
                <w:color w:val="4C4747"/>
                <w:spacing w:val="0"/>
              </w:rPr>
            </w:pPr>
            <w:r w:rsidRPr="00A41A44">
              <w:rPr>
                <w:rFonts w:eastAsia="Times New Roman"/>
                <w:b/>
                <w:bCs/>
                <w:color w:val="4C4747"/>
                <w:spacing w:val="0"/>
              </w:rPr>
              <w:t>985,078,855</w:t>
            </w:r>
          </w:p>
        </w:tc>
      </w:tr>
    </w:tbl>
    <w:p w14:paraId="5A0891C2" w14:textId="77777777" w:rsidR="00665150" w:rsidRDefault="00665150" w:rsidP="00665150">
      <w:pPr>
        <w:rPr>
          <w:rFonts w:eastAsia="Calibri"/>
          <w:color w:val="4C4747"/>
          <w:lang w:val="es-ES"/>
        </w:rPr>
      </w:pPr>
    </w:p>
    <w:p w14:paraId="15CC9DD0" w14:textId="6E1D64D8" w:rsidR="00665150" w:rsidRDefault="00665150" w:rsidP="00665150">
      <w:pPr>
        <w:rPr>
          <w:rFonts w:eastAsia="Calibri"/>
          <w:color w:val="4C4747"/>
          <w:lang w:val="es-ES"/>
        </w:rPr>
      </w:pPr>
      <w:r>
        <w:rPr>
          <w:noProof/>
          <w:lang w:val="en-US"/>
        </w:rPr>
        <w:drawing>
          <wp:inline distT="0" distB="0" distL="0" distR="0" wp14:anchorId="723EFCC8" wp14:editId="7929126D">
            <wp:extent cx="2143125" cy="1562100"/>
            <wp:effectExtent l="0" t="0" r="9525" b="0"/>
            <wp:docPr id="183" name="Gráfico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sidR="004B4570">
        <w:rPr>
          <w:lang w:val="en-US"/>
        </w:rPr>
        <w:t xml:space="preserve">  </w:t>
      </w:r>
      <w:r>
        <w:rPr>
          <w:lang w:val="en-US"/>
        </w:rPr>
        <w:t xml:space="preserve"> </w:t>
      </w:r>
      <w:r>
        <w:rPr>
          <w:noProof/>
          <w:lang w:val="en-US"/>
        </w:rPr>
        <w:drawing>
          <wp:inline distT="0" distB="0" distL="0" distR="0" wp14:anchorId="1316B24B" wp14:editId="3405F9F0">
            <wp:extent cx="2190750" cy="1581150"/>
            <wp:effectExtent l="0" t="0" r="0" b="0"/>
            <wp:docPr id="184" name="Gráfico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65CF0256"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51998BE9" w14:textId="77777777" w:rsidR="00665150" w:rsidRDefault="00665150" w:rsidP="00665150">
      <w:pPr>
        <w:rPr>
          <w:rFonts w:eastAsia="Calibri"/>
          <w:color w:val="4C4747"/>
          <w:lang w:val="es-ES"/>
        </w:rPr>
      </w:pPr>
    </w:p>
    <w:tbl>
      <w:tblPr>
        <w:tblW w:w="7275" w:type="dxa"/>
        <w:tblLayout w:type="fixed"/>
        <w:tblLook w:val="04A0" w:firstRow="1" w:lastRow="0" w:firstColumn="1" w:lastColumn="0" w:noHBand="0" w:noVBand="1"/>
      </w:tblPr>
      <w:tblGrid>
        <w:gridCol w:w="1154"/>
        <w:gridCol w:w="1916"/>
        <w:gridCol w:w="1420"/>
        <w:gridCol w:w="40"/>
        <w:gridCol w:w="1307"/>
        <w:gridCol w:w="1438"/>
      </w:tblGrid>
      <w:tr w:rsidR="00665150" w:rsidRPr="00353F82" w14:paraId="365F8AF8" w14:textId="77777777" w:rsidTr="00802B37">
        <w:trPr>
          <w:trHeight w:val="356"/>
        </w:trPr>
        <w:tc>
          <w:tcPr>
            <w:tcW w:w="7275" w:type="dxa"/>
            <w:gridSpan w:val="6"/>
            <w:tcBorders>
              <w:top w:val="nil"/>
              <w:left w:val="nil"/>
              <w:bottom w:val="nil"/>
              <w:right w:val="nil"/>
            </w:tcBorders>
            <w:shd w:val="clear" w:color="auto" w:fill="auto"/>
            <w:noWrap/>
            <w:vAlign w:val="bottom"/>
            <w:hideMark/>
          </w:tcPr>
          <w:p w14:paraId="0A994E5A" w14:textId="4576874F"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2236FACC" w14:textId="77777777" w:rsidTr="00802B37">
        <w:trPr>
          <w:trHeight w:val="356"/>
        </w:trPr>
        <w:tc>
          <w:tcPr>
            <w:tcW w:w="1154" w:type="dxa"/>
            <w:tcBorders>
              <w:top w:val="nil"/>
              <w:left w:val="nil"/>
              <w:bottom w:val="nil"/>
              <w:right w:val="nil"/>
            </w:tcBorders>
            <w:shd w:val="clear" w:color="auto" w:fill="auto"/>
            <w:noWrap/>
            <w:vAlign w:val="bottom"/>
            <w:hideMark/>
          </w:tcPr>
          <w:p w14:paraId="0A630F62"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916" w:type="dxa"/>
            <w:tcBorders>
              <w:top w:val="nil"/>
              <w:left w:val="nil"/>
              <w:bottom w:val="nil"/>
              <w:right w:val="nil"/>
            </w:tcBorders>
            <w:shd w:val="clear" w:color="auto" w:fill="auto"/>
            <w:noWrap/>
            <w:vAlign w:val="bottom"/>
            <w:hideMark/>
          </w:tcPr>
          <w:p w14:paraId="1551DA6D" w14:textId="77777777" w:rsidR="00665150" w:rsidRPr="00353F82" w:rsidRDefault="00665150" w:rsidP="00802B37">
            <w:pPr>
              <w:spacing w:after="0" w:line="240" w:lineRule="auto"/>
              <w:jc w:val="center"/>
              <w:rPr>
                <w:rFonts w:eastAsia="Times New Roman"/>
                <w:color w:val="auto"/>
                <w:spacing w:val="0"/>
                <w:sz w:val="20"/>
                <w:szCs w:val="20"/>
              </w:rPr>
            </w:pPr>
          </w:p>
        </w:tc>
        <w:tc>
          <w:tcPr>
            <w:tcW w:w="1420" w:type="dxa"/>
            <w:tcBorders>
              <w:top w:val="nil"/>
              <w:left w:val="nil"/>
              <w:bottom w:val="nil"/>
              <w:right w:val="nil"/>
            </w:tcBorders>
            <w:shd w:val="clear" w:color="auto" w:fill="auto"/>
            <w:noWrap/>
            <w:vAlign w:val="bottom"/>
            <w:hideMark/>
          </w:tcPr>
          <w:p w14:paraId="00354771" w14:textId="77777777" w:rsidR="00665150" w:rsidRPr="00353F82" w:rsidRDefault="00665150" w:rsidP="00802B37">
            <w:pPr>
              <w:spacing w:after="0" w:line="240" w:lineRule="auto"/>
              <w:jc w:val="center"/>
              <w:rPr>
                <w:rFonts w:eastAsia="Times New Roman"/>
                <w:color w:val="auto"/>
                <w:spacing w:val="0"/>
                <w:sz w:val="20"/>
                <w:szCs w:val="20"/>
              </w:rPr>
            </w:pPr>
          </w:p>
        </w:tc>
        <w:tc>
          <w:tcPr>
            <w:tcW w:w="1347" w:type="dxa"/>
            <w:gridSpan w:val="2"/>
            <w:tcBorders>
              <w:top w:val="nil"/>
              <w:left w:val="nil"/>
              <w:bottom w:val="nil"/>
              <w:right w:val="nil"/>
            </w:tcBorders>
            <w:shd w:val="clear" w:color="auto" w:fill="auto"/>
            <w:noWrap/>
            <w:vAlign w:val="bottom"/>
            <w:hideMark/>
          </w:tcPr>
          <w:p w14:paraId="1702643D" w14:textId="77777777" w:rsidR="00665150" w:rsidRPr="00353F82" w:rsidRDefault="00665150" w:rsidP="00802B37">
            <w:pPr>
              <w:spacing w:after="0" w:line="240" w:lineRule="auto"/>
              <w:jc w:val="center"/>
              <w:rPr>
                <w:rFonts w:eastAsia="Times New Roman"/>
                <w:color w:val="auto"/>
                <w:spacing w:val="0"/>
                <w:sz w:val="20"/>
                <w:szCs w:val="20"/>
              </w:rPr>
            </w:pPr>
          </w:p>
        </w:tc>
        <w:tc>
          <w:tcPr>
            <w:tcW w:w="1437" w:type="dxa"/>
            <w:tcBorders>
              <w:top w:val="nil"/>
              <w:left w:val="nil"/>
              <w:bottom w:val="nil"/>
              <w:right w:val="nil"/>
            </w:tcBorders>
            <w:shd w:val="clear" w:color="auto" w:fill="auto"/>
            <w:noWrap/>
            <w:vAlign w:val="bottom"/>
            <w:hideMark/>
          </w:tcPr>
          <w:p w14:paraId="51CC35C0"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4018E32B" w14:textId="77777777" w:rsidTr="00802B37">
        <w:trPr>
          <w:trHeight w:val="299"/>
        </w:trPr>
        <w:tc>
          <w:tcPr>
            <w:tcW w:w="1154" w:type="dxa"/>
            <w:tcBorders>
              <w:top w:val="nil"/>
              <w:left w:val="nil"/>
              <w:bottom w:val="nil"/>
              <w:right w:val="nil"/>
            </w:tcBorders>
            <w:shd w:val="clear" w:color="auto" w:fill="auto"/>
            <w:noWrap/>
            <w:vAlign w:val="bottom"/>
            <w:hideMark/>
          </w:tcPr>
          <w:p w14:paraId="32402D51"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916" w:type="dxa"/>
            <w:tcBorders>
              <w:top w:val="nil"/>
              <w:left w:val="nil"/>
              <w:bottom w:val="nil"/>
              <w:right w:val="nil"/>
            </w:tcBorders>
            <w:shd w:val="clear" w:color="auto" w:fill="auto"/>
            <w:noWrap/>
            <w:vAlign w:val="bottom"/>
            <w:hideMark/>
          </w:tcPr>
          <w:p w14:paraId="631741A8"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420" w:type="dxa"/>
            <w:tcBorders>
              <w:top w:val="nil"/>
              <w:left w:val="nil"/>
              <w:bottom w:val="nil"/>
              <w:right w:val="nil"/>
            </w:tcBorders>
            <w:shd w:val="clear" w:color="auto" w:fill="auto"/>
            <w:noWrap/>
            <w:vAlign w:val="bottom"/>
            <w:hideMark/>
          </w:tcPr>
          <w:p w14:paraId="0E3EC3F1"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2784" w:type="dxa"/>
            <w:gridSpan w:val="3"/>
            <w:tcBorders>
              <w:top w:val="nil"/>
              <w:left w:val="nil"/>
              <w:bottom w:val="nil"/>
              <w:right w:val="nil"/>
            </w:tcBorders>
            <w:shd w:val="clear" w:color="auto" w:fill="auto"/>
            <w:noWrap/>
            <w:vAlign w:val="bottom"/>
          </w:tcPr>
          <w:p w14:paraId="18EFBC5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Infraestructura</w:t>
            </w:r>
          </w:p>
        </w:tc>
      </w:tr>
      <w:tr w:rsidR="00665150" w:rsidRPr="00353F82" w14:paraId="7E5A8AC9" w14:textId="77777777" w:rsidTr="00802B37">
        <w:trPr>
          <w:trHeight w:val="600"/>
        </w:trPr>
        <w:tc>
          <w:tcPr>
            <w:tcW w:w="1154" w:type="dxa"/>
            <w:tcBorders>
              <w:top w:val="nil"/>
              <w:left w:val="nil"/>
              <w:bottom w:val="nil"/>
              <w:right w:val="nil"/>
            </w:tcBorders>
            <w:shd w:val="clear" w:color="auto" w:fill="auto"/>
            <w:noWrap/>
            <w:vAlign w:val="center"/>
            <w:hideMark/>
          </w:tcPr>
          <w:p w14:paraId="15CFBDBE"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916" w:type="dxa"/>
            <w:tcBorders>
              <w:top w:val="nil"/>
              <w:left w:val="nil"/>
              <w:bottom w:val="nil"/>
              <w:right w:val="nil"/>
            </w:tcBorders>
            <w:shd w:val="clear" w:color="auto" w:fill="auto"/>
            <w:noWrap/>
            <w:vAlign w:val="center"/>
            <w:hideMark/>
          </w:tcPr>
          <w:p w14:paraId="5DAEE2AF"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460" w:type="dxa"/>
            <w:gridSpan w:val="2"/>
            <w:tcBorders>
              <w:top w:val="nil"/>
              <w:left w:val="nil"/>
              <w:bottom w:val="nil"/>
              <w:right w:val="nil"/>
            </w:tcBorders>
            <w:shd w:val="clear" w:color="auto" w:fill="auto"/>
            <w:noWrap/>
            <w:vAlign w:val="center"/>
            <w:hideMark/>
          </w:tcPr>
          <w:p w14:paraId="193B4A6A"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b/>
                <w:bCs/>
                <w:color w:val="4C4747"/>
                <w:spacing w:val="0"/>
              </w:rPr>
              <w:t>Estadística:</w:t>
            </w:r>
          </w:p>
        </w:tc>
        <w:tc>
          <w:tcPr>
            <w:tcW w:w="2743" w:type="dxa"/>
            <w:gridSpan w:val="2"/>
            <w:tcBorders>
              <w:top w:val="nil"/>
              <w:left w:val="nil"/>
              <w:bottom w:val="nil"/>
              <w:right w:val="nil"/>
            </w:tcBorders>
            <w:shd w:val="clear" w:color="auto" w:fill="auto"/>
            <w:noWrap/>
            <w:vAlign w:val="center"/>
          </w:tcPr>
          <w:p w14:paraId="12A27B22"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Prima y valor asegurado</w:t>
            </w:r>
          </w:p>
        </w:tc>
      </w:tr>
      <w:tr w:rsidR="00665150" w:rsidRPr="00353F82" w14:paraId="38CA4F6C" w14:textId="77777777" w:rsidTr="00802B37">
        <w:trPr>
          <w:trHeight w:val="299"/>
        </w:trPr>
        <w:tc>
          <w:tcPr>
            <w:tcW w:w="1154" w:type="dxa"/>
            <w:tcBorders>
              <w:top w:val="nil"/>
              <w:left w:val="nil"/>
              <w:bottom w:val="nil"/>
              <w:right w:val="nil"/>
            </w:tcBorders>
            <w:shd w:val="clear" w:color="auto" w:fill="auto"/>
            <w:noWrap/>
            <w:vAlign w:val="center"/>
            <w:hideMark/>
          </w:tcPr>
          <w:p w14:paraId="728B2D23"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nil"/>
              <w:right w:val="nil"/>
            </w:tcBorders>
            <w:shd w:val="clear" w:color="auto" w:fill="auto"/>
            <w:noWrap/>
            <w:vAlign w:val="center"/>
            <w:hideMark/>
          </w:tcPr>
          <w:p w14:paraId="604F9C1D" w14:textId="77777777" w:rsidR="00665150" w:rsidRPr="00353F82" w:rsidRDefault="00665150" w:rsidP="00802B37">
            <w:pPr>
              <w:spacing w:after="0" w:line="240" w:lineRule="auto"/>
              <w:rPr>
                <w:rFonts w:eastAsia="Times New Roman"/>
                <w:color w:val="auto"/>
                <w:spacing w:val="0"/>
                <w:sz w:val="20"/>
                <w:szCs w:val="20"/>
              </w:rPr>
            </w:pPr>
          </w:p>
        </w:tc>
        <w:tc>
          <w:tcPr>
            <w:tcW w:w="1420" w:type="dxa"/>
            <w:tcBorders>
              <w:top w:val="nil"/>
              <w:left w:val="nil"/>
              <w:bottom w:val="nil"/>
              <w:right w:val="nil"/>
            </w:tcBorders>
            <w:shd w:val="clear" w:color="auto" w:fill="auto"/>
            <w:noWrap/>
            <w:vAlign w:val="bottom"/>
            <w:hideMark/>
          </w:tcPr>
          <w:p w14:paraId="6924DCE0" w14:textId="77777777" w:rsidR="00665150" w:rsidRPr="00353F82" w:rsidRDefault="00665150" w:rsidP="00802B37">
            <w:pPr>
              <w:spacing w:after="0" w:line="240" w:lineRule="auto"/>
              <w:rPr>
                <w:rFonts w:eastAsia="Times New Roman"/>
                <w:color w:val="auto"/>
                <w:spacing w:val="0"/>
                <w:sz w:val="20"/>
                <w:szCs w:val="20"/>
              </w:rPr>
            </w:pPr>
          </w:p>
        </w:tc>
        <w:tc>
          <w:tcPr>
            <w:tcW w:w="1347" w:type="dxa"/>
            <w:gridSpan w:val="2"/>
            <w:tcBorders>
              <w:top w:val="nil"/>
              <w:left w:val="nil"/>
              <w:bottom w:val="nil"/>
              <w:right w:val="nil"/>
            </w:tcBorders>
            <w:shd w:val="clear" w:color="auto" w:fill="auto"/>
            <w:noWrap/>
            <w:vAlign w:val="center"/>
            <w:hideMark/>
          </w:tcPr>
          <w:p w14:paraId="463A5D22" w14:textId="77777777" w:rsidR="00665150" w:rsidRPr="00353F82" w:rsidRDefault="00665150" w:rsidP="00802B37">
            <w:pPr>
              <w:spacing w:after="0" w:line="240" w:lineRule="auto"/>
              <w:rPr>
                <w:rFonts w:eastAsia="Times New Roman"/>
                <w:color w:val="auto"/>
                <w:spacing w:val="0"/>
                <w:sz w:val="20"/>
                <w:szCs w:val="20"/>
              </w:rPr>
            </w:pPr>
          </w:p>
        </w:tc>
        <w:tc>
          <w:tcPr>
            <w:tcW w:w="1437" w:type="dxa"/>
            <w:tcBorders>
              <w:top w:val="nil"/>
              <w:left w:val="nil"/>
              <w:bottom w:val="nil"/>
              <w:right w:val="nil"/>
            </w:tcBorders>
            <w:shd w:val="clear" w:color="auto" w:fill="auto"/>
            <w:vAlign w:val="bottom"/>
            <w:hideMark/>
          </w:tcPr>
          <w:p w14:paraId="4813C06F"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521BF00B" w14:textId="77777777" w:rsidTr="00802B37">
        <w:trPr>
          <w:trHeight w:val="900"/>
        </w:trPr>
        <w:tc>
          <w:tcPr>
            <w:tcW w:w="115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455A7B1" w14:textId="77777777" w:rsidR="00665150" w:rsidRPr="00353F82" w:rsidRDefault="00665150" w:rsidP="00802B37">
            <w:pPr>
              <w:spacing w:after="0" w:line="240" w:lineRule="auto"/>
              <w:jc w:val="center"/>
              <w:rPr>
                <w:rFonts w:eastAsia="Times New Roman"/>
                <w:b/>
                <w:bCs/>
                <w:color w:val="FFFFFF"/>
                <w:spacing w:val="0"/>
              </w:rPr>
            </w:pPr>
            <w:r w:rsidRPr="00093DF9">
              <w:rPr>
                <w:rFonts w:eastAsia="Times New Roman"/>
                <w:b/>
                <w:bCs/>
                <w:color w:val="FFFFFF"/>
                <w:spacing w:val="0"/>
                <w:sz w:val="22"/>
              </w:rPr>
              <w:t>Provincia</w:t>
            </w:r>
          </w:p>
        </w:tc>
        <w:tc>
          <w:tcPr>
            <w:tcW w:w="1916" w:type="dxa"/>
            <w:tcBorders>
              <w:top w:val="single" w:sz="4" w:space="0" w:color="auto"/>
              <w:left w:val="nil"/>
              <w:bottom w:val="single" w:sz="4" w:space="0" w:color="auto"/>
              <w:right w:val="single" w:sz="4" w:space="0" w:color="auto"/>
            </w:tcBorders>
            <w:shd w:val="clear" w:color="000000" w:fill="002060"/>
            <w:vAlign w:val="center"/>
            <w:hideMark/>
          </w:tcPr>
          <w:p w14:paraId="250F19C1"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 xml:space="preserve">Infraestructuras </w:t>
            </w:r>
          </w:p>
        </w:tc>
        <w:tc>
          <w:tcPr>
            <w:tcW w:w="1420" w:type="dxa"/>
            <w:tcBorders>
              <w:top w:val="single" w:sz="4" w:space="0" w:color="auto"/>
              <w:left w:val="nil"/>
              <w:bottom w:val="single" w:sz="4" w:space="0" w:color="auto"/>
              <w:right w:val="single" w:sz="4" w:space="0" w:color="auto"/>
            </w:tcBorders>
            <w:shd w:val="clear" w:color="000000" w:fill="002060"/>
            <w:vAlign w:val="center"/>
            <w:hideMark/>
          </w:tcPr>
          <w:p w14:paraId="4F5BBC88" w14:textId="335D85C7"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347" w:type="dxa"/>
            <w:gridSpan w:val="2"/>
            <w:tcBorders>
              <w:top w:val="single" w:sz="4" w:space="0" w:color="auto"/>
              <w:left w:val="nil"/>
              <w:bottom w:val="single" w:sz="4" w:space="0" w:color="auto"/>
              <w:right w:val="single" w:sz="4" w:space="0" w:color="auto"/>
            </w:tcBorders>
            <w:shd w:val="clear" w:color="000000" w:fill="002060"/>
            <w:vAlign w:val="center"/>
            <w:hideMark/>
          </w:tcPr>
          <w:p w14:paraId="0D5C88D2"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Prima total, En RD$</w:t>
            </w:r>
          </w:p>
        </w:tc>
        <w:tc>
          <w:tcPr>
            <w:tcW w:w="1437" w:type="dxa"/>
            <w:tcBorders>
              <w:top w:val="single" w:sz="4" w:space="0" w:color="auto"/>
              <w:left w:val="nil"/>
              <w:bottom w:val="single" w:sz="4" w:space="0" w:color="auto"/>
              <w:right w:val="single" w:sz="4" w:space="0" w:color="auto"/>
            </w:tcBorders>
            <w:shd w:val="clear" w:color="000000" w:fill="002060"/>
            <w:vAlign w:val="center"/>
            <w:hideMark/>
          </w:tcPr>
          <w:p w14:paraId="31F9AAD8"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0CDED4CE" w14:textId="77777777" w:rsidTr="00802B37">
        <w:trPr>
          <w:trHeight w:val="299"/>
        </w:trPr>
        <w:tc>
          <w:tcPr>
            <w:tcW w:w="1154" w:type="dxa"/>
            <w:vMerge w:val="restart"/>
            <w:tcBorders>
              <w:top w:val="nil"/>
              <w:left w:val="single" w:sz="4" w:space="0" w:color="auto"/>
              <w:bottom w:val="single" w:sz="4" w:space="0" w:color="000000"/>
              <w:right w:val="single" w:sz="4" w:space="0" w:color="auto"/>
            </w:tcBorders>
            <w:shd w:val="clear" w:color="auto" w:fill="auto"/>
            <w:vAlign w:val="center"/>
            <w:hideMark/>
          </w:tcPr>
          <w:p w14:paraId="14D4AC1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Santo Domingo</w:t>
            </w:r>
          </w:p>
        </w:tc>
        <w:tc>
          <w:tcPr>
            <w:tcW w:w="1916" w:type="dxa"/>
            <w:tcBorders>
              <w:top w:val="nil"/>
              <w:left w:val="nil"/>
              <w:bottom w:val="single" w:sz="4" w:space="0" w:color="auto"/>
              <w:right w:val="single" w:sz="4" w:space="0" w:color="auto"/>
            </w:tcBorders>
            <w:shd w:val="clear" w:color="auto" w:fill="auto"/>
            <w:noWrap/>
            <w:vAlign w:val="center"/>
            <w:hideMark/>
          </w:tcPr>
          <w:p w14:paraId="3DDABCE1"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Invernadero</w:t>
            </w:r>
          </w:p>
        </w:tc>
        <w:tc>
          <w:tcPr>
            <w:tcW w:w="1420" w:type="dxa"/>
            <w:tcBorders>
              <w:top w:val="nil"/>
              <w:left w:val="nil"/>
              <w:bottom w:val="single" w:sz="4" w:space="0" w:color="auto"/>
              <w:right w:val="single" w:sz="4" w:space="0" w:color="auto"/>
            </w:tcBorders>
            <w:shd w:val="clear" w:color="auto" w:fill="auto"/>
            <w:noWrap/>
            <w:vAlign w:val="center"/>
            <w:hideMark/>
          </w:tcPr>
          <w:p w14:paraId="0B8CEB5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382E30A4"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2,058,495</w:t>
            </w:r>
          </w:p>
        </w:tc>
        <w:tc>
          <w:tcPr>
            <w:tcW w:w="1437" w:type="dxa"/>
            <w:tcBorders>
              <w:top w:val="nil"/>
              <w:left w:val="nil"/>
              <w:bottom w:val="single" w:sz="4" w:space="0" w:color="auto"/>
              <w:right w:val="single" w:sz="4" w:space="0" w:color="auto"/>
            </w:tcBorders>
            <w:shd w:val="clear" w:color="auto" w:fill="auto"/>
            <w:noWrap/>
            <w:vAlign w:val="center"/>
            <w:hideMark/>
          </w:tcPr>
          <w:p w14:paraId="5F0CE5F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68,616,500</w:t>
            </w:r>
          </w:p>
        </w:tc>
      </w:tr>
      <w:tr w:rsidR="00665150" w:rsidRPr="00353F82" w14:paraId="63CD5D6A"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5B968C6B"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3995DDCE"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Granja</w:t>
            </w:r>
          </w:p>
        </w:tc>
        <w:tc>
          <w:tcPr>
            <w:tcW w:w="1420" w:type="dxa"/>
            <w:tcBorders>
              <w:top w:val="nil"/>
              <w:left w:val="nil"/>
              <w:bottom w:val="single" w:sz="4" w:space="0" w:color="auto"/>
              <w:right w:val="single" w:sz="4" w:space="0" w:color="auto"/>
            </w:tcBorders>
            <w:shd w:val="clear" w:color="auto" w:fill="auto"/>
            <w:noWrap/>
            <w:vAlign w:val="center"/>
            <w:hideMark/>
          </w:tcPr>
          <w:p w14:paraId="456B081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3623506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2,540,513</w:t>
            </w:r>
          </w:p>
        </w:tc>
        <w:tc>
          <w:tcPr>
            <w:tcW w:w="1437" w:type="dxa"/>
            <w:tcBorders>
              <w:top w:val="nil"/>
              <w:left w:val="nil"/>
              <w:bottom w:val="single" w:sz="4" w:space="0" w:color="auto"/>
              <w:right w:val="single" w:sz="4" w:space="0" w:color="auto"/>
            </w:tcBorders>
            <w:shd w:val="clear" w:color="auto" w:fill="auto"/>
            <w:noWrap/>
            <w:vAlign w:val="center"/>
            <w:hideMark/>
          </w:tcPr>
          <w:p w14:paraId="03D0294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63,512,813</w:t>
            </w:r>
          </w:p>
        </w:tc>
      </w:tr>
      <w:tr w:rsidR="00665150" w:rsidRPr="00353F82" w14:paraId="01684EC7"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5885A1AB"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1998081F"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420" w:type="dxa"/>
            <w:tcBorders>
              <w:top w:val="nil"/>
              <w:left w:val="nil"/>
              <w:bottom w:val="single" w:sz="4" w:space="0" w:color="auto"/>
              <w:right w:val="single" w:sz="4" w:space="0" w:color="auto"/>
            </w:tcBorders>
            <w:shd w:val="clear" w:color="auto" w:fill="auto"/>
            <w:noWrap/>
            <w:vAlign w:val="center"/>
            <w:hideMark/>
          </w:tcPr>
          <w:p w14:paraId="787C4F6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11</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53FFCAF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102,200</w:t>
            </w:r>
          </w:p>
        </w:tc>
        <w:tc>
          <w:tcPr>
            <w:tcW w:w="1437" w:type="dxa"/>
            <w:tcBorders>
              <w:top w:val="nil"/>
              <w:left w:val="nil"/>
              <w:bottom w:val="single" w:sz="4" w:space="0" w:color="auto"/>
              <w:right w:val="single" w:sz="4" w:space="0" w:color="auto"/>
            </w:tcBorders>
            <w:shd w:val="clear" w:color="auto" w:fill="auto"/>
            <w:noWrap/>
            <w:vAlign w:val="center"/>
            <w:hideMark/>
          </w:tcPr>
          <w:p w14:paraId="171AFCF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2,630,000</w:t>
            </w:r>
          </w:p>
        </w:tc>
      </w:tr>
      <w:tr w:rsidR="00665150" w:rsidRPr="00353F82" w14:paraId="78C4970B"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19A2EC1B"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1A488A0D"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Pesados</w:t>
            </w:r>
          </w:p>
        </w:tc>
        <w:tc>
          <w:tcPr>
            <w:tcW w:w="1420" w:type="dxa"/>
            <w:tcBorders>
              <w:top w:val="nil"/>
              <w:left w:val="nil"/>
              <w:bottom w:val="single" w:sz="4" w:space="0" w:color="auto"/>
              <w:right w:val="single" w:sz="4" w:space="0" w:color="auto"/>
            </w:tcBorders>
            <w:shd w:val="clear" w:color="auto" w:fill="auto"/>
            <w:noWrap/>
            <w:vAlign w:val="center"/>
            <w:hideMark/>
          </w:tcPr>
          <w:p w14:paraId="6BE4C33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4221F6CD"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25,375</w:t>
            </w:r>
          </w:p>
        </w:tc>
        <w:tc>
          <w:tcPr>
            <w:tcW w:w="1437" w:type="dxa"/>
            <w:tcBorders>
              <w:top w:val="nil"/>
              <w:left w:val="nil"/>
              <w:bottom w:val="single" w:sz="4" w:space="0" w:color="auto"/>
              <w:right w:val="single" w:sz="4" w:space="0" w:color="auto"/>
            </w:tcBorders>
            <w:shd w:val="clear" w:color="auto" w:fill="auto"/>
            <w:noWrap/>
            <w:vAlign w:val="center"/>
            <w:hideMark/>
          </w:tcPr>
          <w:p w14:paraId="2C05E23A"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725,000</w:t>
            </w:r>
          </w:p>
        </w:tc>
      </w:tr>
      <w:tr w:rsidR="00665150" w:rsidRPr="00353F82" w14:paraId="2AB36DCC"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28E3883E"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3BEE871E"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420" w:type="dxa"/>
            <w:tcBorders>
              <w:top w:val="nil"/>
              <w:left w:val="nil"/>
              <w:bottom w:val="single" w:sz="4" w:space="0" w:color="auto"/>
              <w:right w:val="single" w:sz="4" w:space="0" w:color="auto"/>
            </w:tcBorders>
            <w:shd w:val="clear" w:color="auto" w:fill="auto"/>
            <w:noWrap/>
            <w:vAlign w:val="center"/>
            <w:hideMark/>
          </w:tcPr>
          <w:p w14:paraId="48C26682"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15</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64E3768C"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4,726,583</w:t>
            </w:r>
          </w:p>
        </w:tc>
        <w:tc>
          <w:tcPr>
            <w:tcW w:w="1437" w:type="dxa"/>
            <w:tcBorders>
              <w:top w:val="nil"/>
              <w:left w:val="nil"/>
              <w:bottom w:val="single" w:sz="4" w:space="0" w:color="auto"/>
              <w:right w:val="single" w:sz="4" w:space="0" w:color="auto"/>
            </w:tcBorders>
            <w:shd w:val="clear" w:color="auto" w:fill="auto"/>
            <w:noWrap/>
            <w:vAlign w:val="center"/>
            <w:hideMark/>
          </w:tcPr>
          <w:p w14:paraId="0547B33A"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135,484,313</w:t>
            </w:r>
          </w:p>
        </w:tc>
      </w:tr>
      <w:tr w:rsidR="00665150" w:rsidRPr="00353F82" w14:paraId="7AE7AD6B"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4087E7A7"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38CEC284"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420" w:type="dxa"/>
            <w:tcBorders>
              <w:top w:val="nil"/>
              <w:left w:val="nil"/>
              <w:bottom w:val="single" w:sz="4" w:space="0" w:color="auto"/>
              <w:right w:val="single" w:sz="4" w:space="0" w:color="auto"/>
            </w:tcBorders>
            <w:shd w:val="clear" w:color="auto" w:fill="auto"/>
            <w:noWrap/>
            <w:vAlign w:val="center"/>
            <w:hideMark/>
          </w:tcPr>
          <w:p w14:paraId="6F091B6A"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720</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4B6DAD10"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27,309,088</w:t>
            </w:r>
          </w:p>
        </w:tc>
        <w:tc>
          <w:tcPr>
            <w:tcW w:w="1437" w:type="dxa"/>
            <w:tcBorders>
              <w:top w:val="nil"/>
              <w:left w:val="nil"/>
              <w:bottom w:val="single" w:sz="4" w:space="0" w:color="auto"/>
              <w:right w:val="single" w:sz="4" w:space="0" w:color="auto"/>
            </w:tcBorders>
            <w:shd w:val="clear" w:color="auto" w:fill="auto"/>
            <w:noWrap/>
            <w:vAlign w:val="center"/>
            <w:hideMark/>
          </w:tcPr>
          <w:p w14:paraId="49952CE2"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849,594,542</w:t>
            </w:r>
          </w:p>
        </w:tc>
      </w:tr>
      <w:tr w:rsidR="00665150" w:rsidRPr="00353F82" w14:paraId="296FF4B7" w14:textId="77777777" w:rsidTr="00802B37">
        <w:trPr>
          <w:trHeight w:val="299"/>
        </w:trPr>
        <w:tc>
          <w:tcPr>
            <w:tcW w:w="1154" w:type="dxa"/>
            <w:vMerge/>
            <w:tcBorders>
              <w:top w:val="nil"/>
              <w:left w:val="single" w:sz="4" w:space="0" w:color="auto"/>
              <w:bottom w:val="single" w:sz="4" w:space="0" w:color="000000"/>
              <w:right w:val="single" w:sz="4" w:space="0" w:color="auto"/>
            </w:tcBorders>
            <w:vAlign w:val="center"/>
            <w:hideMark/>
          </w:tcPr>
          <w:p w14:paraId="24F4E17A" w14:textId="77777777" w:rsidR="00665150" w:rsidRPr="00353F82" w:rsidRDefault="00665150" w:rsidP="00802B37">
            <w:pPr>
              <w:spacing w:after="0" w:line="240" w:lineRule="auto"/>
              <w:rPr>
                <w:rFonts w:eastAsia="Times New Roman"/>
                <w:color w:val="4C4747"/>
                <w:spacing w:val="0"/>
              </w:rPr>
            </w:pPr>
          </w:p>
        </w:tc>
        <w:tc>
          <w:tcPr>
            <w:tcW w:w="1916" w:type="dxa"/>
            <w:tcBorders>
              <w:top w:val="nil"/>
              <w:left w:val="nil"/>
              <w:bottom w:val="single" w:sz="4" w:space="0" w:color="auto"/>
              <w:right w:val="single" w:sz="4" w:space="0" w:color="auto"/>
            </w:tcBorders>
            <w:shd w:val="clear" w:color="auto" w:fill="auto"/>
            <w:noWrap/>
            <w:vAlign w:val="center"/>
            <w:hideMark/>
          </w:tcPr>
          <w:p w14:paraId="617AC5AF"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420" w:type="dxa"/>
            <w:tcBorders>
              <w:top w:val="nil"/>
              <w:left w:val="nil"/>
              <w:bottom w:val="single" w:sz="4" w:space="0" w:color="auto"/>
              <w:right w:val="single" w:sz="4" w:space="0" w:color="auto"/>
            </w:tcBorders>
            <w:shd w:val="clear" w:color="auto" w:fill="auto"/>
            <w:noWrap/>
            <w:vAlign w:val="center"/>
            <w:hideMark/>
          </w:tcPr>
          <w:p w14:paraId="3DFEA58A"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347" w:type="dxa"/>
            <w:gridSpan w:val="2"/>
            <w:tcBorders>
              <w:top w:val="nil"/>
              <w:left w:val="nil"/>
              <w:bottom w:val="single" w:sz="4" w:space="0" w:color="auto"/>
              <w:right w:val="single" w:sz="4" w:space="0" w:color="auto"/>
            </w:tcBorders>
            <w:shd w:val="clear" w:color="auto" w:fill="auto"/>
            <w:noWrap/>
            <w:vAlign w:val="center"/>
            <w:hideMark/>
          </w:tcPr>
          <w:p w14:paraId="6D21663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437" w:type="dxa"/>
            <w:tcBorders>
              <w:top w:val="nil"/>
              <w:left w:val="nil"/>
              <w:bottom w:val="single" w:sz="4" w:space="0" w:color="auto"/>
              <w:right w:val="single" w:sz="4" w:space="0" w:color="auto"/>
            </w:tcBorders>
            <w:shd w:val="clear" w:color="auto" w:fill="auto"/>
            <w:noWrap/>
            <w:vAlign w:val="center"/>
            <w:hideMark/>
          </w:tcPr>
          <w:p w14:paraId="355C1A76"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470BCDC6" w14:textId="77777777" w:rsidR="00665150" w:rsidRDefault="00665150" w:rsidP="00665150">
      <w:pPr>
        <w:rPr>
          <w:rFonts w:eastAsia="Calibri"/>
          <w:color w:val="4C4747"/>
          <w:sz w:val="18"/>
        </w:rPr>
      </w:pPr>
    </w:p>
    <w:p w14:paraId="2AE1EEBC" w14:textId="4EB5D75A" w:rsidR="00665150" w:rsidRDefault="00665150" w:rsidP="00665150">
      <w:pPr>
        <w:rPr>
          <w:rFonts w:eastAsia="Calibri"/>
          <w:color w:val="4C4747"/>
          <w:sz w:val="18"/>
        </w:rPr>
      </w:pPr>
      <w:r>
        <w:rPr>
          <w:noProof/>
          <w:lang w:val="en-US"/>
        </w:rPr>
        <w:drawing>
          <wp:inline distT="0" distB="0" distL="0" distR="0" wp14:anchorId="0B188F81" wp14:editId="29F55AF6">
            <wp:extent cx="2076450" cy="1504950"/>
            <wp:effectExtent l="0" t="0" r="0" b="0"/>
            <wp:docPr id="185" name="Gráfico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sidR="004B4570">
        <w:rPr>
          <w:noProof/>
          <w:lang w:val="en-US"/>
        </w:rPr>
        <w:t xml:space="preserve">     </w:t>
      </w:r>
      <w:r w:rsidR="004B4570">
        <w:rPr>
          <w:noProof/>
          <w:lang w:val="en-US"/>
        </w:rPr>
        <w:drawing>
          <wp:inline distT="0" distB="0" distL="0" distR="0" wp14:anchorId="160F4778" wp14:editId="25E79810">
            <wp:extent cx="2085975" cy="1524000"/>
            <wp:effectExtent l="0" t="0" r="9525" b="0"/>
            <wp:docPr id="186" name="Gráfico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89078EA" w14:textId="77777777" w:rsidR="00665150" w:rsidRDefault="00665150" w:rsidP="00665150">
      <w:pPr>
        <w:rPr>
          <w:rFonts w:eastAsia="Calibri"/>
          <w:color w:val="4C4747"/>
          <w:sz w:val="18"/>
        </w:rPr>
      </w:pPr>
      <w:r>
        <w:rPr>
          <w:rFonts w:eastAsia="Calibri"/>
          <w:color w:val="4C4747"/>
          <w:sz w:val="18"/>
        </w:rPr>
        <w:t xml:space="preserve">Fuente: </w:t>
      </w:r>
      <w:r w:rsidRPr="00EF0E3C">
        <w:rPr>
          <w:rFonts w:eastAsia="Calibri"/>
          <w:color w:val="4C4747"/>
          <w:sz w:val="18"/>
        </w:rPr>
        <w:t>Dpto. de operaciones</w:t>
      </w:r>
      <w:r>
        <w:rPr>
          <w:rFonts w:eastAsia="Calibri"/>
          <w:color w:val="4C4747"/>
          <w:sz w:val="18"/>
        </w:rPr>
        <w:br w:type="page"/>
      </w:r>
    </w:p>
    <w:p w14:paraId="197B81F3" w14:textId="77777777" w:rsidR="00665150" w:rsidRPr="00A15E3D" w:rsidRDefault="00665150" w:rsidP="00665150">
      <w:pPr>
        <w:rPr>
          <w:rFonts w:eastAsia="Calibri"/>
          <w:color w:val="4C4747"/>
          <w:sz w:val="18"/>
        </w:rPr>
      </w:pPr>
    </w:p>
    <w:tbl>
      <w:tblPr>
        <w:tblW w:w="6880" w:type="dxa"/>
        <w:tblInd w:w="270" w:type="dxa"/>
        <w:tblLook w:val="04A0" w:firstRow="1" w:lastRow="0" w:firstColumn="1" w:lastColumn="0" w:noHBand="0" w:noVBand="1"/>
      </w:tblPr>
      <w:tblGrid>
        <w:gridCol w:w="1121"/>
        <w:gridCol w:w="1910"/>
        <w:gridCol w:w="1416"/>
        <w:gridCol w:w="1296"/>
        <w:gridCol w:w="1416"/>
        <w:gridCol w:w="146"/>
      </w:tblGrid>
      <w:tr w:rsidR="00665150" w:rsidRPr="00353F82" w14:paraId="39028791" w14:textId="77777777" w:rsidTr="00802B37">
        <w:trPr>
          <w:trHeight w:val="496"/>
        </w:trPr>
        <w:tc>
          <w:tcPr>
            <w:tcW w:w="6880" w:type="dxa"/>
            <w:gridSpan w:val="6"/>
            <w:tcBorders>
              <w:top w:val="nil"/>
              <w:left w:val="nil"/>
              <w:bottom w:val="nil"/>
              <w:right w:val="nil"/>
            </w:tcBorders>
            <w:shd w:val="clear" w:color="auto" w:fill="auto"/>
            <w:noWrap/>
            <w:vAlign w:val="center"/>
            <w:hideMark/>
          </w:tcPr>
          <w:p w14:paraId="3235120F" w14:textId="3C875A51"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27C2351B" w14:textId="77777777" w:rsidTr="00802B37">
        <w:trPr>
          <w:trHeight w:val="285"/>
        </w:trPr>
        <w:tc>
          <w:tcPr>
            <w:tcW w:w="1016" w:type="dxa"/>
            <w:tcBorders>
              <w:top w:val="nil"/>
              <w:left w:val="nil"/>
              <w:bottom w:val="nil"/>
              <w:right w:val="nil"/>
            </w:tcBorders>
            <w:shd w:val="clear" w:color="auto" w:fill="auto"/>
            <w:noWrap/>
            <w:vAlign w:val="center"/>
            <w:hideMark/>
          </w:tcPr>
          <w:p w14:paraId="31178F68"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732" w:type="dxa"/>
            <w:tcBorders>
              <w:top w:val="nil"/>
              <w:left w:val="nil"/>
              <w:bottom w:val="nil"/>
              <w:right w:val="nil"/>
            </w:tcBorders>
            <w:shd w:val="clear" w:color="auto" w:fill="auto"/>
            <w:noWrap/>
            <w:vAlign w:val="center"/>
            <w:hideMark/>
          </w:tcPr>
          <w:p w14:paraId="6FE5586D" w14:textId="77777777" w:rsidR="00665150" w:rsidRPr="00353F82" w:rsidRDefault="00665150" w:rsidP="00802B37">
            <w:pPr>
              <w:spacing w:after="0" w:line="240" w:lineRule="auto"/>
              <w:jc w:val="center"/>
              <w:rPr>
                <w:rFonts w:eastAsia="Times New Roman"/>
                <w:color w:val="auto"/>
                <w:spacing w:val="0"/>
                <w:sz w:val="20"/>
                <w:szCs w:val="20"/>
              </w:rPr>
            </w:pPr>
          </w:p>
        </w:tc>
        <w:tc>
          <w:tcPr>
            <w:tcW w:w="1284" w:type="dxa"/>
            <w:tcBorders>
              <w:top w:val="nil"/>
              <w:left w:val="nil"/>
              <w:bottom w:val="nil"/>
              <w:right w:val="nil"/>
            </w:tcBorders>
            <w:shd w:val="clear" w:color="auto" w:fill="auto"/>
            <w:noWrap/>
            <w:vAlign w:val="center"/>
            <w:hideMark/>
          </w:tcPr>
          <w:p w14:paraId="4C7E5105" w14:textId="77777777" w:rsidR="00665150" w:rsidRPr="00353F82" w:rsidRDefault="00665150" w:rsidP="00802B37">
            <w:pPr>
              <w:spacing w:after="0" w:line="240" w:lineRule="auto"/>
              <w:jc w:val="center"/>
              <w:rPr>
                <w:rFonts w:eastAsia="Times New Roman"/>
                <w:color w:val="auto"/>
                <w:spacing w:val="0"/>
                <w:sz w:val="20"/>
                <w:szCs w:val="20"/>
              </w:rPr>
            </w:pPr>
          </w:p>
        </w:tc>
        <w:tc>
          <w:tcPr>
            <w:tcW w:w="1284" w:type="dxa"/>
            <w:tcBorders>
              <w:top w:val="nil"/>
              <w:left w:val="nil"/>
              <w:bottom w:val="nil"/>
              <w:right w:val="nil"/>
            </w:tcBorders>
            <w:shd w:val="clear" w:color="auto" w:fill="auto"/>
            <w:noWrap/>
            <w:vAlign w:val="center"/>
            <w:hideMark/>
          </w:tcPr>
          <w:p w14:paraId="24F71DBC" w14:textId="77777777" w:rsidR="00665150" w:rsidRPr="00353F82" w:rsidRDefault="00665150" w:rsidP="00802B37">
            <w:pPr>
              <w:spacing w:after="0" w:line="240" w:lineRule="auto"/>
              <w:jc w:val="center"/>
              <w:rPr>
                <w:rFonts w:eastAsia="Times New Roman"/>
                <w:color w:val="auto"/>
                <w:spacing w:val="0"/>
                <w:sz w:val="20"/>
                <w:szCs w:val="20"/>
              </w:rPr>
            </w:pPr>
          </w:p>
        </w:tc>
        <w:tc>
          <w:tcPr>
            <w:tcW w:w="1562" w:type="dxa"/>
            <w:gridSpan w:val="2"/>
            <w:tcBorders>
              <w:top w:val="nil"/>
              <w:left w:val="nil"/>
              <w:bottom w:val="nil"/>
              <w:right w:val="nil"/>
            </w:tcBorders>
            <w:shd w:val="clear" w:color="auto" w:fill="auto"/>
            <w:noWrap/>
            <w:vAlign w:val="center"/>
            <w:hideMark/>
          </w:tcPr>
          <w:p w14:paraId="373C84DF"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281D9D81" w14:textId="77777777" w:rsidTr="00802B37">
        <w:trPr>
          <w:trHeight w:val="315"/>
        </w:trPr>
        <w:tc>
          <w:tcPr>
            <w:tcW w:w="1016" w:type="dxa"/>
            <w:tcBorders>
              <w:top w:val="nil"/>
              <w:left w:val="nil"/>
              <w:bottom w:val="nil"/>
              <w:right w:val="nil"/>
            </w:tcBorders>
            <w:shd w:val="clear" w:color="auto" w:fill="auto"/>
            <w:noWrap/>
            <w:vAlign w:val="bottom"/>
            <w:hideMark/>
          </w:tcPr>
          <w:p w14:paraId="607C1B55"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732" w:type="dxa"/>
            <w:tcBorders>
              <w:top w:val="nil"/>
              <w:left w:val="nil"/>
              <w:bottom w:val="nil"/>
              <w:right w:val="nil"/>
            </w:tcBorders>
            <w:shd w:val="clear" w:color="auto" w:fill="auto"/>
            <w:noWrap/>
            <w:vAlign w:val="bottom"/>
            <w:hideMark/>
          </w:tcPr>
          <w:p w14:paraId="14317382"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284" w:type="dxa"/>
            <w:tcBorders>
              <w:top w:val="nil"/>
              <w:left w:val="nil"/>
              <w:bottom w:val="nil"/>
              <w:right w:val="nil"/>
            </w:tcBorders>
            <w:shd w:val="clear" w:color="auto" w:fill="auto"/>
            <w:noWrap/>
            <w:vAlign w:val="bottom"/>
            <w:hideMark/>
          </w:tcPr>
          <w:p w14:paraId="4828FDB8"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2846" w:type="dxa"/>
            <w:gridSpan w:val="3"/>
            <w:tcBorders>
              <w:top w:val="nil"/>
              <w:left w:val="nil"/>
              <w:bottom w:val="nil"/>
              <w:right w:val="nil"/>
            </w:tcBorders>
            <w:shd w:val="clear" w:color="auto" w:fill="auto"/>
            <w:noWrap/>
            <w:vAlign w:val="bottom"/>
          </w:tcPr>
          <w:p w14:paraId="679A5E39"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76AC27F1" w14:textId="77777777" w:rsidTr="00802B37">
        <w:trPr>
          <w:trHeight w:val="631"/>
        </w:trPr>
        <w:tc>
          <w:tcPr>
            <w:tcW w:w="1016" w:type="dxa"/>
            <w:tcBorders>
              <w:top w:val="nil"/>
              <w:left w:val="nil"/>
              <w:bottom w:val="nil"/>
              <w:right w:val="nil"/>
            </w:tcBorders>
            <w:shd w:val="clear" w:color="auto" w:fill="auto"/>
            <w:noWrap/>
            <w:vAlign w:val="center"/>
            <w:hideMark/>
          </w:tcPr>
          <w:p w14:paraId="13302DD1"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732" w:type="dxa"/>
            <w:tcBorders>
              <w:top w:val="nil"/>
              <w:left w:val="nil"/>
              <w:bottom w:val="nil"/>
              <w:right w:val="nil"/>
            </w:tcBorders>
            <w:shd w:val="clear" w:color="auto" w:fill="auto"/>
            <w:noWrap/>
            <w:vAlign w:val="center"/>
            <w:hideMark/>
          </w:tcPr>
          <w:p w14:paraId="3A5A5722"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284" w:type="dxa"/>
            <w:tcBorders>
              <w:top w:val="nil"/>
              <w:left w:val="nil"/>
              <w:bottom w:val="nil"/>
              <w:right w:val="nil"/>
            </w:tcBorders>
            <w:shd w:val="clear" w:color="auto" w:fill="auto"/>
            <w:noWrap/>
            <w:vAlign w:val="center"/>
            <w:hideMark/>
          </w:tcPr>
          <w:p w14:paraId="36CD93A3"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Estadística:</w:t>
            </w:r>
          </w:p>
        </w:tc>
        <w:tc>
          <w:tcPr>
            <w:tcW w:w="2846" w:type="dxa"/>
            <w:gridSpan w:val="3"/>
            <w:tcBorders>
              <w:top w:val="nil"/>
              <w:left w:val="nil"/>
              <w:bottom w:val="nil"/>
              <w:right w:val="nil"/>
            </w:tcBorders>
            <w:shd w:val="clear" w:color="auto" w:fill="auto"/>
            <w:noWrap/>
            <w:vAlign w:val="center"/>
            <w:hideMark/>
          </w:tcPr>
          <w:p w14:paraId="07A5975B"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15F1C998" w14:textId="77777777" w:rsidTr="00802B37">
        <w:trPr>
          <w:trHeight w:val="270"/>
        </w:trPr>
        <w:tc>
          <w:tcPr>
            <w:tcW w:w="1016" w:type="dxa"/>
            <w:tcBorders>
              <w:top w:val="nil"/>
              <w:left w:val="nil"/>
              <w:bottom w:val="nil"/>
              <w:right w:val="nil"/>
            </w:tcBorders>
            <w:shd w:val="clear" w:color="auto" w:fill="auto"/>
            <w:noWrap/>
            <w:vAlign w:val="center"/>
            <w:hideMark/>
          </w:tcPr>
          <w:p w14:paraId="458536FF"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nil"/>
              <w:right w:val="nil"/>
            </w:tcBorders>
            <w:shd w:val="clear" w:color="auto" w:fill="auto"/>
            <w:noWrap/>
            <w:vAlign w:val="center"/>
            <w:hideMark/>
          </w:tcPr>
          <w:p w14:paraId="229BA496" w14:textId="77777777" w:rsidR="00665150" w:rsidRPr="00353F82" w:rsidRDefault="00665150" w:rsidP="00802B37">
            <w:pPr>
              <w:spacing w:after="0" w:line="240" w:lineRule="auto"/>
              <w:rPr>
                <w:rFonts w:eastAsia="Times New Roman"/>
                <w:color w:val="auto"/>
                <w:spacing w:val="0"/>
                <w:sz w:val="20"/>
                <w:szCs w:val="20"/>
              </w:rPr>
            </w:pPr>
          </w:p>
        </w:tc>
        <w:tc>
          <w:tcPr>
            <w:tcW w:w="1284" w:type="dxa"/>
            <w:tcBorders>
              <w:top w:val="nil"/>
              <w:left w:val="nil"/>
              <w:bottom w:val="nil"/>
              <w:right w:val="nil"/>
            </w:tcBorders>
            <w:shd w:val="clear" w:color="auto" w:fill="auto"/>
            <w:noWrap/>
            <w:vAlign w:val="bottom"/>
            <w:hideMark/>
          </w:tcPr>
          <w:p w14:paraId="4805E110" w14:textId="77777777" w:rsidR="00665150" w:rsidRPr="00353F82" w:rsidRDefault="00665150" w:rsidP="00802B37">
            <w:pPr>
              <w:spacing w:after="0" w:line="240" w:lineRule="auto"/>
              <w:rPr>
                <w:rFonts w:eastAsia="Times New Roman"/>
                <w:color w:val="auto"/>
                <w:spacing w:val="0"/>
                <w:sz w:val="20"/>
                <w:szCs w:val="20"/>
              </w:rPr>
            </w:pPr>
          </w:p>
        </w:tc>
        <w:tc>
          <w:tcPr>
            <w:tcW w:w="1284" w:type="dxa"/>
            <w:tcBorders>
              <w:top w:val="nil"/>
              <w:left w:val="nil"/>
              <w:bottom w:val="nil"/>
              <w:right w:val="nil"/>
            </w:tcBorders>
            <w:shd w:val="clear" w:color="auto" w:fill="auto"/>
            <w:noWrap/>
            <w:vAlign w:val="center"/>
            <w:hideMark/>
          </w:tcPr>
          <w:p w14:paraId="24980319" w14:textId="77777777" w:rsidR="00665150" w:rsidRPr="00353F82" w:rsidRDefault="00665150" w:rsidP="00802B37">
            <w:pPr>
              <w:spacing w:after="0" w:line="240" w:lineRule="auto"/>
              <w:rPr>
                <w:rFonts w:eastAsia="Times New Roman"/>
                <w:color w:val="auto"/>
                <w:spacing w:val="0"/>
                <w:sz w:val="20"/>
                <w:szCs w:val="20"/>
              </w:rPr>
            </w:pPr>
          </w:p>
        </w:tc>
        <w:tc>
          <w:tcPr>
            <w:tcW w:w="1562" w:type="dxa"/>
            <w:gridSpan w:val="2"/>
            <w:tcBorders>
              <w:top w:val="nil"/>
              <w:left w:val="nil"/>
              <w:bottom w:val="nil"/>
              <w:right w:val="nil"/>
            </w:tcBorders>
            <w:shd w:val="clear" w:color="auto" w:fill="auto"/>
            <w:vAlign w:val="bottom"/>
            <w:hideMark/>
          </w:tcPr>
          <w:p w14:paraId="76BB9937"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2A57116B" w14:textId="77777777" w:rsidTr="00802B37">
        <w:trPr>
          <w:gridAfter w:val="1"/>
          <w:wAfter w:w="280" w:type="dxa"/>
          <w:trHeight w:val="948"/>
        </w:trPr>
        <w:tc>
          <w:tcPr>
            <w:tcW w:w="101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7CF945F" w14:textId="77777777" w:rsidR="00665150" w:rsidRPr="00353F82" w:rsidRDefault="00665150" w:rsidP="00802B37">
            <w:pPr>
              <w:spacing w:after="0" w:line="240" w:lineRule="auto"/>
              <w:jc w:val="center"/>
              <w:rPr>
                <w:rFonts w:eastAsia="Times New Roman"/>
                <w:b/>
                <w:bCs/>
                <w:color w:val="FFFFFF"/>
                <w:spacing w:val="0"/>
              </w:rPr>
            </w:pPr>
            <w:r w:rsidRPr="00093DF9">
              <w:rPr>
                <w:rFonts w:eastAsia="Times New Roman"/>
                <w:b/>
                <w:bCs/>
                <w:color w:val="FFFFFF"/>
                <w:spacing w:val="0"/>
                <w:sz w:val="22"/>
              </w:rPr>
              <w:t>Provincia</w:t>
            </w:r>
          </w:p>
        </w:tc>
        <w:tc>
          <w:tcPr>
            <w:tcW w:w="1732" w:type="dxa"/>
            <w:tcBorders>
              <w:top w:val="single" w:sz="4" w:space="0" w:color="auto"/>
              <w:left w:val="nil"/>
              <w:bottom w:val="single" w:sz="4" w:space="0" w:color="auto"/>
              <w:right w:val="single" w:sz="4" w:space="0" w:color="auto"/>
            </w:tcBorders>
            <w:shd w:val="clear" w:color="000000" w:fill="002060"/>
            <w:vAlign w:val="center"/>
            <w:hideMark/>
          </w:tcPr>
          <w:p w14:paraId="717BFDA4"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284" w:type="dxa"/>
            <w:tcBorders>
              <w:top w:val="single" w:sz="4" w:space="0" w:color="auto"/>
              <w:left w:val="nil"/>
              <w:bottom w:val="single" w:sz="4" w:space="0" w:color="auto"/>
              <w:right w:val="single" w:sz="4" w:space="0" w:color="auto"/>
            </w:tcBorders>
            <w:shd w:val="clear" w:color="000000" w:fill="002060"/>
            <w:vAlign w:val="center"/>
            <w:hideMark/>
          </w:tcPr>
          <w:p w14:paraId="3CBE639B" w14:textId="68A224C9"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284" w:type="dxa"/>
            <w:tcBorders>
              <w:top w:val="single" w:sz="4" w:space="0" w:color="auto"/>
              <w:left w:val="nil"/>
              <w:bottom w:val="single" w:sz="4" w:space="0" w:color="auto"/>
              <w:right w:val="single" w:sz="4" w:space="0" w:color="auto"/>
            </w:tcBorders>
            <w:shd w:val="clear" w:color="000000" w:fill="002060"/>
            <w:vAlign w:val="center"/>
            <w:hideMark/>
          </w:tcPr>
          <w:p w14:paraId="6F0001DB"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Prima total, En RD$</w:t>
            </w:r>
          </w:p>
        </w:tc>
        <w:tc>
          <w:tcPr>
            <w:tcW w:w="1284" w:type="dxa"/>
            <w:tcBorders>
              <w:top w:val="single" w:sz="4" w:space="0" w:color="auto"/>
              <w:left w:val="nil"/>
              <w:bottom w:val="single" w:sz="4" w:space="0" w:color="auto"/>
              <w:right w:val="single" w:sz="4" w:space="0" w:color="auto"/>
            </w:tcBorders>
            <w:shd w:val="clear" w:color="000000" w:fill="002060"/>
            <w:vAlign w:val="center"/>
            <w:hideMark/>
          </w:tcPr>
          <w:p w14:paraId="6E541283"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2086B580" w14:textId="77777777" w:rsidTr="00802B37">
        <w:trPr>
          <w:gridAfter w:val="1"/>
          <w:wAfter w:w="280" w:type="dxa"/>
          <w:trHeight w:val="631"/>
        </w:trPr>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69440A03"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María Trinidad Sánchez</w:t>
            </w:r>
          </w:p>
        </w:tc>
        <w:tc>
          <w:tcPr>
            <w:tcW w:w="1732" w:type="dxa"/>
            <w:tcBorders>
              <w:top w:val="nil"/>
              <w:left w:val="nil"/>
              <w:bottom w:val="single" w:sz="4" w:space="0" w:color="auto"/>
              <w:right w:val="single" w:sz="4" w:space="0" w:color="auto"/>
            </w:tcBorders>
            <w:shd w:val="clear" w:color="auto" w:fill="auto"/>
            <w:vAlign w:val="center"/>
            <w:hideMark/>
          </w:tcPr>
          <w:p w14:paraId="7241149D" w14:textId="307AC356"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Maquinar</w:t>
            </w:r>
            <w:r w:rsidR="00E14D69">
              <w:rPr>
                <w:rFonts w:eastAsia="Times New Roman"/>
                <w:color w:val="4C4747"/>
                <w:spacing w:val="0"/>
              </w:rPr>
              <w:t>i</w:t>
            </w:r>
            <w:r w:rsidRPr="00353F82">
              <w:rPr>
                <w:rFonts w:eastAsia="Times New Roman"/>
                <w:color w:val="4C4747"/>
                <w:spacing w:val="0"/>
              </w:rPr>
              <w:t>a Y Equipos Agrícola</w:t>
            </w:r>
          </w:p>
        </w:tc>
        <w:tc>
          <w:tcPr>
            <w:tcW w:w="1284" w:type="dxa"/>
            <w:tcBorders>
              <w:top w:val="nil"/>
              <w:left w:val="nil"/>
              <w:bottom w:val="single" w:sz="4" w:space="0" w:color="auto"/>
              <w:right w:val="single" w:sz="4" w:space="0" w:color="auto"/>
            </w:tcBorders>
            <w:shd w:val="clear" w:color="auto" w:fill="auto"/>
            <w:vAlign w:val="center"/>
            <w:hideMark/>
          </w:tcPr>
          <w:p w14:paraId="45C0D11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w:t>
            </w:r>
          </w:p>
        </w:tc>
        <w:tc>
          <w:tcPr>
            <w:tcW w:w="1284" w:type="dxa"/>
            <w:tcBorders>
              <w:top w:val="nil"/>
              <w:left w:val="nil"/>
              <w:bottom w:val="single" w:sz="4" w:space="0" w:color="auto"/>
              <w:right w:val="single" w:sz="4" w:space="0" w:color="auto"/>
            </w:tcBorders>
            <w:shd w:val="clear" w:color="auto" w:fill="auto"/>
            <w:vAlign w:val="center"/>
            <w:hideMark/>
          </w:tcPr>
          <w:p w14:paraId="1121EAD3"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315,981</w:t>
            </w:r>
          </w:p>
        </w:tc>
        <w:tc>
          <w:tcPr>
            <w:tcW w:w="1284" w:type="dxa"/>
            <w:tcBorders>
              <w:top w:val="nil"/>
              <w:left w:val="nil"/>
              <w:bottom w:val="single" w:sz="4" w:space="0" w:color="auto"/>
              <w:right w:val="single" w:sz="4" w:space="0" w:color="auto"/>
            </w:tcBorders>
            <w:shd w:val="clear" w:color="auto" w:fill="auto"/>
            <w:vAlign w:val="center"/>
            <w:hideMark/>
          </w:tcPr>
          <w:p w14:paraId="5D3A4C1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9,349,137</w:t>
            </w:r>
          </w:p>
        </w:tc>
      </w:tr>
      <w:tr w:rsidR="00665150" w:rsidRPr="00353F82" w14:paraId="7CEE4C8A"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6AEDB57B"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3C58228D"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284" w:type="dxa"/>
            <w:tcBorders>
              <w:top w:val="nil"/>
              <w:left w:val="nil"/>
              <w:bottom w:val="single" w:sz="4" w:space="0" w:color="auto"/>
              <w:right w:val="single" w:sz="4" w:space="0" w:color="auto"/>
            </w:tcBorders>
            <w:shd w:val="clear" w:color="auto" w:fill="auto"/>
            <w:vAlign w:val="center"/>
            <w:hideMark/>
          </w:tcPr>
          <w:p w14:paraId="1C32403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10</w:t>
            </w:r>
          </w:p>
        </w:tc>
        <w:tc>
          <w:tcPr>
            <w:tcW w:w="1284" w:type="dxa"/>
            <w:tcBorders>
              <w:top w:val="nil"/>
              <w:left w:val="nil"/>
              <w:bottom w:val="single" w:sz="4" w:space="0" w:color="auto"/>
              <w:right w:val="single" w:sz="4" w:space="0" w:color="auto"/>
            </w:tcBorders>
            <w:shd w:val="clear" w:color="auto" w:fill="auto"/>
            <w:vAlign w:val="center"/>
            <w:hideMark/>
          </w:tcPr>
          <w:p w14:paraId="4ED6FC70"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160,400</w:t>
            </w:r>
          </w:p>
        </w:tc>
        <w:tc>
          <w:tcPr>
            <w:tcW w:w="1284" w:type="dxa"/>
            <w:tcBorders>
              <w:top w:val="nil"/>
              <w:left w:val="nil"/>
              <w:bottom w:val="single" w:sz="4" w:space="0" w:color="auto"/>
              <w:right w:val="single" w:sz="4" w:space="0" w:color="auto"/>
            </w:tcBorders>
            <w:shd w:val="clear" w:color="auto" w:fill="auto"/>
            <w:vAlign w:val="center"/>
            <w:hideMark/>
          </w:tcPr>
          <w:p w14:paraId="289F28D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4,010,000</w:t>
            </w:r>
          </w:p>
        </w:tc>
      </w:tr>
      <w:tr w:rsidR="00665150" w:rsidRPr="00353F82" w14:paraId="6ED428B1"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5CFB502E"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303FCCE7"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Pecuarios</w:t>
            </w:r>
          </w:p>
        </w:tc>
        <w:tc>
          <w:tcPr>
            <w:tcW w:w="1284" w:type="dxa"/>
            <w:tcBorders>
              <w:top w:val="nil"/>
              <w:left w:val="nil"/>
              <w:bottom w:val="single" w:sz="4" w:space="0" w:color="auto"/>
              <w:right w:val="single" w:sz="4" w:space="0" w:color="auto"/>
            </w:tcBorders>
            <w:shd w:val="clear" w:color="auto" w:fill="auto"/>
            <w:vAlign w:val="center"/>
            <w:hideMark/>
          </w:tcPr>
          <w:p w14:paraId="1AA48BB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11</w:t>
            </w:r>
          </w:p>
        </w:tc>
        <w:tc>
          <w:tcPr>
            <w:tcW w:w="1284" w:type="dxa"/>
            <w:tcBorders>
              <w:top w:val="nil"/>
              <w:left w:val="nil"/>
              <w:bottom w:val="single" w:sz="4" w:space="0" w:color="auto"/>
              <w:right w:val="single" w:sz="4" w:space="0" w:color="auto"/>
            </w:tcBorders>
            <w:shd w:val="clear" w:color="auto" w:fill="auto"/>
            <w:vAlign w:val="center"/>
            <w:hideMark/>
          </w:tcPr>
          <w:p w14:paraId="3591B8FD"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133,225</w:t>
            </w:r>
          </w:p>
        </w:tc>
        <w:tc>
          <w:tcPr>
            <w:tcW w:w="1284" w:type="dxa"/>
            <w:tcBorders>
              <w:top w:val="nil"/>
              <w:left w:val="nil"/>
              <w:bottom w:val="single" w:sz="4" w:space="0" w:color="auto"/>
              <w:right w:val="single" w:sz="4" w:space="0" w:color="auto"/>
            </w:tcBorders>
            <w:shd w:val="clear" w:color="auto" w:fill="auto"/>
            <w:vAlign w:val="center"/>
            <w:hideMark/>
          </w:tcPr>
          <w:p w14:paraId="327287E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3,092,500</w:t>
            </w:r>
          </w:p>
        </w:tc>
      </w:tr>
      <w:tr w:rsidR="00665150" w:rsidRPr="00353F82" w14:paraId="482D3389"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5C29F999"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5159409E"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Pesados</w:t>
            </w:r>
          </w:p>
        </w:tc>
        <w:tc>
          <w:tcPr>
            <w:tcW w:w="1284" w:type="dxa"/>
            <w:tcBorders>
              <w:top w:val="nil"/>
              <w:left w:val="nil"/>
              <w:bottom w:val="single" w:sz="4" w:space="0" w:color="auto"/>
              <w:right w:val="single" w:sz="4" w:space="0" w:color="auto"/>
            </w:tcBorders>
            <w:shd w:val="clear" w:color="auto" w:fill="auto"/>
            <w:vAlign w:val="center"/>
            <w:hideMark/>
          </w:tcPr>
          <w:p w14:paraId="6810C5A9"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w:t>
            </w:r>
          </w:p>
        </w:tc>
        <w:tc>
          <w:tcPr>
            <w:tcW w:w="1284" w:type="dxa"/>
            <w:tcBorders>
              <w:top w:val="nil"/>
              <w:left w:val="nil"/>
              <w:bottom w:val="single" w:sz="4" w:space="0" w:color="auto"/>
              <w:right w:val="single" w:sz="4" w:space="0" w:color="auto"/>
            </w:tcBorders>
            <w:shd w:val="clear" w:color="auto" w:fill="auto"/>
            <w:vAlign w:val="center"/>
            <w:hideMark/>
          </w:tcPr>
          <w:p w14:paraId="667BE38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98,324</w:t>
            </w:r>
          </w:p>
        </w:tc>
        <w:tc>
          <w:tcPr>
            <w:tcW w:w="1284" w:type="dxa"/>
            <w:tcBorders>
              <w:top w:val="nil"/>
              <w:left w:val="nil"/>
              <w:bottom w:val="single" w:sz="4" w:space="0" w:color="auto"/>
              <w:right w:val="single" w:sz="4" w:space="0" w:color="auto"/>
            </w:tcBorders>
            <w:shd w:val="clear" w:color="auto" w:fill="auto"/>
            <w:vAlign w:val="center"/>
            <w:hideMark/>
          </w:tcPr>
          <w:p w14:paraId="39D55511"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2,809,270</w:t>
            </w:r>
          </w:p>
        </w:tc>
      </w:tr>
      <w:tr w:rsidR="00665150" w:rsidRPr="00353F82" w14:paraId="15F5EF5A"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091ED7C1"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7F47B770"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Eléctricos</w:t>
            </w:r>
          </w:p>
        </w:tc>
        <w:tc>
          <w:tcPr>
            <w:tcW w:w="1284" w:type="dxa"/>
            <w:tcBorders>
              <w:top w:val="nil"/>
              <w:left w:val="nil"/>
              <w:bottom w:val="single" w:sz="4" w:space="0" w:color="auto"/>
              <w:right w:val="single" w:sz="4" w:space="0" w:color="auto"/>
            </w:tcBorders>
            <w:shd w:val="clear" w:color="auto" w:fill="auto"/>
            <w:vAlign w:val="center"/>
            <w:hideMark/>
          </w:tcPr>
          <w:p w14:paraId="7D5549F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84" w:type="dxa"/>
            <w:tcBorders>
              <w:top w:val="nil"/>
              <w:left w:val="nil"/>
              <w:bottom w:val="single" w:sz="4" w:space="0" w:color="auto"/>
              <w:right w:val="single" w:sz="4" w:space="0" w:color="auto"/>
            </w:tcBorders>
            <w:shd w:val="clear" w:color="auto" w:fill="auto"/>
            <w:vAlign w:val="center"/>
            <w:hideMark/>
          </w:tcPr>
          <w:p w14:paraId="4C03290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46,302</w:t>
            </w:r>
          </w:p>
        </w:tc>
        <w:tc>
          <w:tcPr>
            <w:tcW w:w="1284" w:type="dxa"/>
            <w:tcBorders>
              <w:top w:val="nil"/>
              <w:left w:val="nil"/>
              <w:bottom w:val="single" w:sz="4" w:space="0" w:color="auto"/>
              <w:right w:val="single" w:sz="4" w:space="0" w:color="auto"/>
            </w:tcBorders>
            <w:shd w:val="clear" w:color="auto" w:fill="auto"/>
            <w:vAlign w:val="center"/>
            <w:hideMark/>
          </w:tcPr>
          <w:p w14:paraId="3049B01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1,157,555</w:t>
            </w:r>
          </w:p>
        </w:tc>
      </w:tr>
      <w:tr w:rsidR="00665150" w:rsidRPr="00353F82" w14:paraId="2CBDA47A"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16EC069F"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77C6BAB4"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284" w:type="dxa"/>
            <w:tcBorders>
              <w:top w:val="nil"/>
              <w:left w:val="nil"/>
              <w:bottom w:val="single" w:sz="4" w:space="0" w:color="auto"/>
              <w:right w:val="single" w:sz="4" w:space="0" w:color="auto"/>
            </w:tcBorders>
            <w:shd w:val="clear" w:color="auto" w:fill="auto"/>
            <w:noWrap/>
            <w:vAlign w:val="center"/>
            <w:hideMark/>
          </w:tcPr>
          <w:p w14:paraId="1DF58D65"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31</w:t>
            </w:r>
          </w:p>
        </w:tc>
        <w:tc>
          <w:tcPr>
            <w:tcW w:w="1284" w:type="dxa"/>
            <w:tcBorders>
              <w:top w:val="nil"/>
              <w:left w:val="nil"/>
              <w:bottom w:val="single" w:sz="4" w:space="0" w:color="auto"/>
              <w:right w:val="single" w:sz="4" w:space="0" w:color="auto"/>
            </w:tcBorders>
            <w:shd w:val="clear" w:color="auto" w:fill="auto"/>
            <w:noWrap/>
            <w:vAlign w:val="center"/>
            <w:hideMark/>
          </w:tcPr>
          <w:p w14:paraId="703E14DC"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754,233</w:t>
            </w:r>
          </w:p>
        </w:tc>
        <w:tc>
          <w:tcPr>
            <w:tcW w:w="1284" w:type="dxa"/>
            <w:tcBorders>
              <w:top w:val="nil"/>
              <w:left w:val="nil"/>
              <w:bottom w:val="single" w:sz="4" w:space="0" w:color="auto"/>
              <w:right w:val="single" w:sz="4" w:space="0" w:color="auto"/>
            </w:tcBorders>
            <w:shd w:val="clear" w:color="auto" w:fill="auto"/>
            <w:noWrap/>
            <w:vAlign w:val="center"/>
            <w:hideMark/>
          </w:tcPr>
          <w:p w14:paraId="18B32C78"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20,418,462</w:t>
            </w:r>
          </w:p>
        </w:tc>
      </w:tr>
      <w:tr w:rsidR="00665150" w:rsidRPr="00353F82" w14:paraId="4D004BD8"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025BAE98"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1245C1A2"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284" w:type="dxa"/>
            <w:tcBorders>
              <w:top w:val="nil"/>
              <w:left w:val="nil"/>
              <w:bottom w:val="single" w:sz="4" w:space="0" w:color="auto"/>
              <w:right w:val="single" w:sz="4" w:space="0" w:color="auto"/>
            </w:tcBorders>
            <w:shd w:val="clear" w:color="auto" w:fill="auto"/>
            <w:noWrap/>
            <w:vAlign w:val="center"/>
            <w:hideMark/>
          </w:tcPr>
          <w:p w14:paraId="1922111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704</w:t>
            </w:r>
          </w:p>
        </w:tc>
        <w:tc>
          <w:tcPr>
            <w:tcW w:w="1284" w:type="dxa"/>
            <w:tcBorders>
              <w:top w:val="nil"/>
              <w:left w:val="nil"/>
              <w:bottom w:val="single" w:sz="4" w:space="0" w:color="auto"/>
              <w:right w:val="single" w:sz="4" w:space="0" w:color="auto"/>
            </w:tcBorders>
            <w:shd w:val="clear" w:color="auto" w:fill="auto"/>
            <w:noWrap/>
            <w:vAlign w:val="center"/>
            <w:hideMark/>
          </w:tcPr>
          <w:p w14:paraId="4AF744E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31,281,438</w:t>
            </w:r>
          </w:p>
        </w:tc>
        <w:tc>
          <w:tcPr>
            <w:tcW w:w="1284" w:type="dxa"/>
            <w:tcBorders>
              <w:top w:val="nil"/>
              <w:left w:val="nil"/>
              <w:bottom w:val="single" w:sz="4" w:space="0" w:color="auto"/>
              <w:right w:val="single" w:sz="4" w:space="0" w:color="auto"/>
            </w:tcBorders>
            <w:shd w:val="clear" w:color="auto" w:fill="auto"/>
            <w:noWrap/>
            <w:vAlign w:val="center"/>
            <w:hideMark/>
          </w:tcPr>
          <w:p w14:paraId="0B1C0534"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964,660,393</w:t>
            </w:r>
          </w:p>
        </w:tc>
      </w:tr>
      <w:tr w:rsidR="00665150" w:rsidRPr="00353F82" w14:paraId="7C5DE12A" w14:textId="77777777" w:rsidTr="00802B37">
        <w:trPr>
          <w:gridAfter w:val="1"/>
          <w:wAfter w:w="280" w:type="dxa"/>
          <w:trHeight w:val="315"/>
        </w:trPr>
        <w:tc>
          <w:tcPr>
            <w:tcW w:w="1016" w:type="dxa"/>
            <w:vMerge/>
            <w:tcBorders>
              <w:top w:val="nil"/>
              <w:left w:val="single" w:sz="4" w:space="0" w:color="auto"/>
              <w:bottom w:val="single" w:sz="4" w:space="0" w:color="auto"/>
              <w:right w:val="single" w:sz="4" w:space="0" w:color="auto"/>
            </w:tcBorders>
            <w:vAlign w:val="center"/>
            <w:hideMark/>
          </w:tcPr>
          <w:p w14:paraId="1F6A80E7" w14:textId="77777777" w:rsidR="00665150" w:rsidRPr="00353F82" w:rsidRDefault="00665150" w:rsidP="00802B37">
            <w:pPr>
              <w:spacing w:after="0" w:line="240" w:lineRule="auto"/>
              <w:rPr>
                <w:rFonts w:eastAsia="Times New Roman"/>
                <w:color w:val="4C4747"/>
                <w:spacing w:val="0"/>
              </w:rPr>
            </w:pPr>
          </w:p>
        </w:tc>
        <w:tc>
          <w:tcPr>
            <w:tcW w:w="1732" w:type="dxa"/>
            <w:tcBorders>
              <w:top w:val="nil"/>
              <w:left w:val="nil"/>
              <w:bottom w:val="single" w:sz="4" w:space="0" w:color="auto"/>
              <w:right w:val="single" w:sz="4" w:space="0" w:color="auto"/>
            </w:tcBorders>
            <w:shd w:val="clear" w:color="auto" w:fill="auto"/>
            <w:noWrap/>
            <w:vAlign w:val="center"/>
            <w:hideMark/>
          </w:tcPr>
          <w:p w14:paraId="53DFD2D1"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284" w:type="dxa"/>
            <w:tcBorders>
              <w:top w:val="nil"/>
              <w:left w:val="nil"/>
              <w:bottom w:val="single" w:sz="4" w:space="0" w:color="auto"/>
              <w:right w:val="single" w:sz="4" w:space="0" w:color="auto"/>
            </w:tcBorders>
            <w:shd w:val="clear" w:color="auto" w:fill="auto"/>
            <w:noWrap/>
            <w:vAlign w:val="center"/>
            <w:hideMark/>
          </w:tcPr>
          <w:p w14:paraId="4CA77EE8"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284" w:type="dxa"/>
            <w:tcBorders>
              <w:top w:val="nil"/>
              <w:left w:val="nil"/>
              <w:bottom w:val="single" w:sz="4" w:space="0" w:color="auto"/>
              <w:right w:val="single" w:sz="4" w:space="0" w:color="auto"/>
            </w:tcBorders>
            <w:shd w:val="clear" w:color="auto" w:fill="auto"/>
            <w:noWrap/>
            <w:vAlign w:val="center"/>
            <w:hideMark/>
          </w:tcPr>
          <w:p w14:paraId="50BC6219"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284" w:type="dxa"/>
            <w:tcBorders>
              <w:top w:val="nil"/>
              <w:left w:val="nil"/>
              <w:bottom w:val="single" w:sz="4" w:space="0" w:color="auto"/>
              <w:right w:val="single" w:sz="4" w:space="0" w:color="auto"/>
            </w:tcBorders>
            <w:shd w:val="clear" w:color="auto" w:fill="auto"/>
            <w:noWrap/>
            <w:vAlign w:val="center"/>
            <w:hideMark/>
          </w:tcPr>
          <w:p w14:paraId="660C2E6C"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3893F2BB" w14:textId="77777777" w:rsidR="00665150" w:rsidRDefault="00665150" w:rsidP="00665150">
      <w:pPr>
        <w:rPr>
          <w:rFonts w:eastAsia="Calibri"/>
          <w:color w:val="4C4747"/>
          <w:lang w:val="es-ES"/>
        </w:rPr>
      </w:pPr>
    </w:p>
    <w:p w14:paraId="1ED3CE1F" w14:textId="03D4383F" w:rsidR="00665150" w:rsidRDefault="00665150" w:rsidP="00665150">
      <w:pPr>
        <w:rPr>
          <w:rFonts w:eastAsia="Calibri"/>
          <w:color w:val="4C4747"/>
          <w:lang w:val="es-ES"/>
        </w:rPr>
      </w:pPr>
      <w:r>
        <w:rPr>
          <w:noProof/>
          <w:lang w:val="en-US"/>
        </w:rPr>
        <w:drawing>
          <wp:inline distT="0" distB="0" distL="0" distR="0" wp14:anchorId="2C5D6BC0" wp14:editId="5B970DF8">
            <wp:extent cx="2266950" cy="1552575"/>
            <wp:effectExtent l="0" t="0" r="0" b="9525"/>
            <wp:docPr id="187" name="Gráfico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r>
        <w:rPr>
          <w:lang w:val="en-US"/>
        </w:rPr>
        <w:t xml:space="preserve"> </w:t>
      </w:r>
      <w:r w:rsidR="004B4570">
        <w:rPr>
          <w:lang w:val="en-US"/>
        </w:rPr>
        <w:t xml:space="preserve">  </w:t>
      </w:r>
      <w:r>
        <w:rPr>
          <w:noProof/>
          <w:lang w:val="en-US"/>
        </w:rPr>
        <w:drawing>
          <wp:inline distT="0" distB="0" distL="0" distR="0" wp14:anchorId="4454B0A8" wp14:editId="36341BBB">
            <wp:extent cx="2286000" cy="1600200"/>
            <wp:effectExtent l="0" t="0" r="0" b="0"/>
            <wp:docPr id="188" name="Gráfico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3E973B1A"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4AC324FE" w14:textId="77777777" w:rsidR="00665150" w:rsidRDefault="00665150" w:rsidP="00665150">
      <w:pPr>
        <w:rPr>
          <w:rFonts w:eastAsia="Calibri"/>
          <w:color w:val="4C4747"/>
          <w:lang w:val="es-ES"/>
        </w:rPr>
      </w:pPr>
    </w:p>
    <w:tbl>
      <w:tblPr>
        <w:tblW w:w="7679" w:type="dxa"/>
        <w:tblLayout w:type="fixed"/>
        <w:tblLook w:val="04A0" w:firstRow="1" w:lastRow="0" w:firstColumn="1" w:lastColumn="0" w:noHBand="0" w:noVBand="1"/>
      </w:tblPr>
      <w:tblGrid>
        <w:gridCol w:w="1170"/>
        <w:gridCol w:w="1954"/>
        <w:gridCol w:w="1381"/>
        <w:gridCol w:w="85"/>
        <w:gridCol w:w="1260"/>
        <w:gridCol w:w="76"/>
        <w:gridCol w:w="1364"/>
        <w:gridCol w:w="389"/>
      </w:tblGrid>
      <w:tr w:rsidR="00665150" w:rsidRPr="00353F82" w14:paraId="2D9B7EC0" w14:textId="77777777" w:rsidTr="00802B37">
        <w:trPr>
          <w:trHeight w:val="399"/>
        </w:trPr>
        <w:tc>
          <w:tcPr>
            <w:tcW w:w="7679" w:type="dxa"/>
            <w:gridSpan w:val="8"/>
            <w:tcBorders>
              <w:top w:val="nil"/>
              <w:left w:val="nil"/>
              <w:bottom w:val="nil"/>
              <w:right w:val="nil"/>
            </w:tcBorders>
            <w:shd w:val="clear" w:color="auto" w:fill="auto"/>
            <w:noWrap/>
            <w:vAlign w:val="center"/>
            <w:hideMark/>
          </w:tcPr>
          <w:p w14:paraId="3B6F083A" w14:textId="680EC5A9"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433A2967" w14:textId="77777777" w:rsidTr="00802B37">
        <w:trPr>
          <w:trHeight w:val="261"/>
        </w:trPr>
        <w:tc>
          <w:tcPr>
            <w:tcW w:w="1170" w:type="dxa"/>
            <w:tcBorders>
              <w:top w:val="nil"/>
              <w:left w:val="nil"/>
              <w:bottom w:val="nil"/>
              <w:right w:val="nil"/>
            </w:tcBorders>
            <w:shd w:val="clear" w:color="auto" w:fill="auto"/>
            <w:noWrap/>
            <w:vAlign w:val="center"/>
            <w:hideMark/>
          </w:tcPr>
          <w:p w14:paraId="415A51E2"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954" w:type="dxa"/>
            <w:tcBorders>
              <w:top w:val="nil"/>
              <w:left w:val="nil"/>
              <w:bottom w:val="nil"/>
              <w:right w:val="nil"/>
            </w:tcBorders>
            <w:shd w:val="clear" w:color="auto" w:fill="auto"/>
            <w:noWrap/>
            <w:vAlign w:val="center"/>
            <w:hideMark/>
          </w:tcPr>
          <w:p w14:paraId="4104258A" w14:textId="77777777" w:rsidR="00665150" w:rsidRPr="00353F82" w:rsidRDefault="00665150" w:rsidP="00802B37">
            <w:pPr>
              <w:spacing w:after="0" w:line="240" w:lineRule="auto"/>
              <w:jc w:val="center"/>
              <w:rPr>
                <w:rFonts w:eastAsia="Times New Roman"/>
                <w:color w:val="auto"/>
                <w:spacing w:val="0"/>
                <w:sz w:val="20"/>
                <w:szCs w:val="20"/>
              </w:rPr>
            </w:pPr>
          </w:p>
        </w:tc>
        <w:tc>
          <w:tcPr>
            <w:tcW w:w="1381" w:type="dxa"/>
            <w:tcBorders>
              <w:top w:val="nil"/>
              <w:left w:val="nil"/>
              <w:bottom w:val="nil"/>
              <w:right w:val="nil"/>
            </w:tcBorders>
            <w:shd w:val="clear" w:color="auto" w:fill="auto"/>
            <w:noWrap/>
            <w:vAlign w:val="center"/>
            <w:hideMark/>
          </w:tcPr>
          <w:p w14:paraId="57210230" w14:textId="77777777" w:rsidR="00665150" w:rsidRPr="00353F82" w:rsidRDefault="00665150" w:rsidP="00802B37">
            <w:pPr>
              <w:spacing w:after="0" w:line="240" w:lineRule="auto"/>
              <w:jc w:val="center"/>
              <w:rPr>
                <w:rFonts w:eastAsia="Times New Roman"/>
                <w:color w:val="auto"/>
                <w:spacing w:val="0"/>
                <w:sz w:val="20"/>
                <w:szCs w:val="20"/>
              </w:rPr>
            </w:pPr>
          </w:p>
        </w:tc>
        <w:tc>
          <w:tcPr>
            <w:tcW w:w="1421" w:type="dxa"/>
            <w:gridSpan w:val="3"/>
            <w:tcBorders>
              <w:top w:val="nil"/>
              <w:left w:val="nil"/>
              <w:bottom w:val="nil"/>
              <w:right w:val="nil"/>
            </w:tcBorders>
            <w:shd w:val="clear" w:color="auto" w:fill="auto"/>
            <w:noWrap/>
            <w:vAlign w:val="center"/>
            <w:hideMark/>
          </w:tcPr>
          <w:p w14:paraId="285DCA39" w14:textId="77777777" w:rsidR="00665150" w:rsidRPr="00353F82" w:rsidRDefault="00665150" w:rsidP="00802B37">
            <w:pPr>
              <w:spacing w:after="0" w:line="240" w:lineRule="auto"/>
              <w:jc w:val="center"/>
              <w:rPr>
                <w:rFonts w:eastAsia="Times New Roman"/>
                <w:color w:val="auto"/>
                <w:spacing w:val="0"/>
                <w:sz w:val="20"/>
                <w:szCs w:val="20"/>
              </w:rPr>
            </w:pPr>
          </w:p>
        </w:tc>
        <w:tc>
          <w:tcPr>
            <w:tcW w:w="1753" w:type="dxa"/>
            <w:gridSpan w:val="2"/>
            <w:tcBorders>
              <w:top w:val="nil"/>
              <w:left w:val="nil"/>
              <w:bottom w:val="nil"/>
              <w:right w:val="nil"/>
            </w:tcBorders>
            <w:shd w:val="clear" w:color="auto" w:fill="auto"/>
            <w:noWrap/>
            <w:vAlign w:val="center"/>
            <w:hideMark/>
          </w:tcPr>
          <w:p w14:paraId="3123BDEE"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760CDA27" w14:textId="77777777" w:rsidTr="00802B37">
        <w:trPr>
          <w:trHeight w:val="289"/>
        </w:trPr>
        <w:tc>
          <w:tcPr>
            <w:tcW w:w="1170" w:type="dxa"/>
            <w:tcBorders>
              <w:top w:val="nil"/>
              <w:left w:val="nil"/>
              <w:bottom w:val="nil"/>
              <w:right w:val="nil"/>
            </w:tcBorders>
            <w:shd w:val="clear" w:color="auto" w:fill="auto"/>
            <w:noWrap/>
            <w:vAlign w:val="bottom"/>
            <w:hideMark/>
          </w:tcPr>
          <w:p w14:paraId="29533B5F"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954" w:type="dxa"/>
            <w:tcBorders>
              <w:top w:val="nil"/>
              <w:left w:val="nil"/>
              <w:bottom w:val="nil"/>
              <w:right w:val="nil"/>
            </w:tcBorders>
            <w:shd w:val="clear" w:color="auto" w:fill="auto"/>
            <w:noWrap/>
            <w:vAlign w:val="bottom"/>
            <w:hideMark/>
          </w:tcPr>
          <w:p w14:paraId="79197503"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381" w:type="dxa"/>
            <w:tcBorders>
              <w:top w:val="nil"/>
              <w:left w:val="nil"/>
              <w:bottom w:val="nil"/>
              <w:right w:val="nil"/>
            </w:tcBorders>
            <w:shd w:val="clear" w:color="auto" w:fill="auto"/>
            <w:noWrap/>
            <w:vAlign w:val="bottom"/>
            <w:hideMark/>
          </w:tcPr>
          <w:p w14:paraId="60AAFB8F"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3174" w:type="dxa"/>
            <w:gridSpan w:val="5"/>
            <w:tcBorders>
              <w:top w:val="nil"/>
              <w:left w:val="nil"/>
              <w:bottom w:val="nil"/>
              <w:right w:val="nil"/>
            </w:tcBorders>
            <w:shd w:val="clear" w:color="auto" w:fill="auto"/>
            <w:noWrap/>
            <w:vAlign w:val="bottom"/>
          </w:tcPr>
          <w:p w14:paraId="1A818660"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26163261" w14:textId="77777777" w:rsidTr="00802B37">
        <w:trPr>
          <w:trHeight w:val="579"/>
        </w:trPr>
        <w:tc>
          <w:tcPr>
            <w:tcW w:w="1170" w:type="dxa"/>
            <w:tcBorders>
              <w:top w:val="nil"/>
              <w:left w:val="nil"/>
              <w:bottom w:val="nil"/>
              <w:right w:val="nil"/>
            </w:tcBorders>
            <w:shd w:val="clear" w:color="auto" w:fill="auto"/>
            <w:noWrap/>
            <w:vAlign w:val="center"/>
            <w:hideMark/>
          </w:tcPr>
          <w:p w14:paraId="6619FCBB"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954" w:type="dxa"/>
            <w:tcBorders>
              <w:top w:val="nil"/>
              <w:left w:val="nil"/>
              <w:bottom w:val="nil"/>
              <w:right w:val="nil"/>
            </w:tcBorders>
            <w:shd w:val="clear" w:color="auto" w:fill="auto"/>
            <w:noWrap/>
            <w:vAlign w:val="center"/>
            <w:hideMark/>
          </w:tcPr>
          <w:p w14:paraId="0E0187CD"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466" w:type="dxa"/>
            <w:gridSpan w:val="2"/>
            <w:tcBorders>
              <w:top w:val="nil"/>
              <w:left w:val="nil"/>
              <w:bottom w:val="nil"/>
              <w:right w:val="nil"/>
            </w:tcBorders>
            <w:shd w:val="clear" w:color="auto" w:fill="auto"/>
            <w:noWrap/>
            <w:vAlign w:val="center"/>
            <w:hideMark/>
          </w:tcPr>
          <w:p w14:paraId="6BC36C3B"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Estadística:</w:t>
            </w:r>
          </w:p>
        </w:tc>
        <w:tc>
          <w:tcPr>
            <w:tcW w:w="3089" w:type="dxa"/>
            <w:gridSpan w:val="4"/>
            <w:tcBorders>
              <w:top w:val="nil"/>
              <w:left w:val="nil"/>
              <w:bottom w:val="nil"/>
              <w:right w:val="nil"/>
            </w:tcBorders>
            <w:shd w:val="clear" w:color="auto" w:fill="auto"/>
            <w:noWrap/>
            <w:vAlign w:val="center"/>
            <w:hideMark/>
          </w:tcPr>
          <w:p w14:paraId="431C0C71"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4700FE50" w14:textId="77777777" w:rsidTr="00802B37">
        <w:trPr>
          <w:trHeight w:val="247"/>
        </w:trPr>
        <w:tc>
          <w:tcPr>
            <w:tcW w:w="1170" w:type="dxa"/>
            <w:tcBorders>
              <w:top w:val="nil"/>
              <w:left w:val="nil"/>
              <w:bottom w:val="nil"/>
              <w:right w:val="nil"/>
            </w:tcBorders>
            <w:shd w:val="clear" w:color="auto" w:fill="auto"/>
            <w:noWrap/>
            <w:vAlign w:val="center"/>
            <w:hideMark/>
          </w:tcPr>
          <w:p w14:paraId="3C977939"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nil"/>
              <w:right w:val="nil"/>
            </w:tcBorders>
            <w:shd w:val="clear" w:color="auto" w:fill="auto"/>
            <w:noWrap/>
            <w:vAlign w:val="center"/>
            <w:hideMark/>
          </w:tcPr>
          <w:p w14:paraId="1A124C36" w14:textId="77777777" w:rsidR="00665150" w:rsidRPr="00353F82" w:rsidRDefault="00665150" w:rsidP="00802B37">
            <w:pPr>
              <w:spacing w:after="0" w:line="240" w:lineRule="auto"/>
              <w:rPr>
                <w:rFonts w:eastAsia="Times New Roman"/>
                <w:color w:val="auto"/>
                <w:spacing w:val="0"/>
                <w:sz w:val="20"/>
                <w:szCs w:val="20"/>
              </w:rPr>
            </w:pPr>
          </w:p>
        </w:tc>
        <w:tc>
          <w:tcPr>
            <w:tcW w:w="1381" w:type="dxa"/>
            <w:tcBorders>
              <w:top w:val="nil"/>
              <w:left w:val="nil"/>
              <w:bottom w:val="nil"/>
              <w:right w:val="nil"/>
            </w:tcBorders>
            <w:shd w:val="clear" w:color="auto" w:fill="auto"/>
            <w:noWrap/>
            <w:vAlign w:val="bottom"/>
            <w:hideMark/>
          </w:tcPr>
          <w:p w14:paraId="4B02788D" w14:textId="77777777" w:rsidR="00665150" w:rsidRPr="00353F82" w:rsidRDefault="00665150" w:rsidP="00802B37">
            <w:pPr>
              <w:spacing w:after="0" w:line="240" w:lineRule="auto"/>
              <w:rPr>
                <w:rFonts w:eastAsia="Times New Roman"/>
                <w:color w:val="auto"/>
                <w:spacing w:val="0"/>
                <w:sz w:val="20"/>
                <w:szCs w:val="20"/>
              </w:rPr>
            </w:pPr>
          </w:p>
        </w:tc>
        <w:tc>
          <w:tcPr>
            <w:tcW w:w="1421" w:type="dxa"/>
            <w:gridSpan w:val="3"/>
            <w:tcBorders>
              <w:top w:val="nil"/>
              <w:left w:val="nil"/>
              <w:bottom w:val="nil"/>
              <w:right w:val="nil"/>
            </w:tcBorders>
            <w:shd w:val="clear" w:color="auto" w:fill="auto"/>
            <w:noWrap/>
            <w:vAlign w:val="center"/>
            <w:hideMark/>
          </w:tcPr>
          <w:p w14:paraId="38D79742" w14:textId="77777777" w:rsidR="00665150" w:rsidRPr="00353F82" w:rsidRDefault="00665150" w:rsidP="00802B37">
            <w:pPr>
              <w:spacing w:after="0" w:line="240" w:lineRule="auto"/>
              <w:rPr>
                <w:rFonts w:eastAsia="Times New Roman"/>
                <w:color w:val="auto"/>
                <w:spacing w:val="0"/>
                <w:sz w:val="20"/>
                <w:szCs w:val="20"/>
              </w:rPr>
            </w:pPr>
          </w:p>
        </w:tc>
        <w:tc>
          <w:tcPr>
            <w:tcW w:w="1753" w:type="dxa"/>
            <w:gridSpan w:val="2"/>
            <w:tcBorders>
              <w:top w:val="nil"/>
              <w:left w:val="nil"/>
              <w:bottom w:val="nil"/>
              <w:right w:val="nil"/>
            </w:tcBorders>
            <w:shd w:val="clear" w:color="auto" w:fill="auto"/>
            <w:vAlign w:val="bottom"/>
            <w:hideMark/>
          </w:tcPr>
          <w:p w14:paraId="41D2973E"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7696062A" w14:textId="77777777" w:rsidTr="00802B37">
        <w:trPr>
          <w:gridAfter w:val="1"/>
          <w:wAfter w:w="389" w:type="dxa"/>
          <w:trHeight w:val="868"/>
        </w:trPr>
        <w:tc>
          <w:tcPr>
            <w:tcW w:w="117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C292645" w14:textId="77777777" w:rsidR="00665150" w:rsidRPr="005319F9" w:rsidRDefault="00665150" w:rsidP="00802B37">
            <w:pPr>
              <w:spacing w:after="0" w:line="240" w:lineRule="auto"/>
              <w:jc w:val="center"/>
              <w:rPr>
                <w:rFonts w:eastAsia="Times New Roman"/>
                <w:b/>
                <w:bCs/>
                <w:color w:val="FFFFFF"/>
                <w:spacing w:val="0"/>
                <w:sz w:val="22"/>
              </w:rPr>
            </w:pPr>
            <w:r w:rsidRPr="005319F9">
              <w:rPr>
                <w:rFonts w:eastAsia="Times New Roman"/>
                <w:b/>
                <w:bCs/>
                <w:color w:val="FFFFFF"/>
                <w:spacing w:val="0"/>
                <w:sz w:val="22"/>
              </w:rPr>
              <w:t>Provincia</w:t>
            </w:r>
          </w:p>
        </w:tc>
        <w:tc>
          <w:tcPr>
            <w:tcW w:w="1954" w:type="dxa"/>
            <w:tcBorders>
              <w:top w:val="single" w:sz="4" w:space="0" w:color="auto"/>
              <w:left w:val="nil"/>
              <w:bottom w:val="single" w:sz="4" w:space="0" w:color="auto"/>
              <w:right w:val="single" w:sz="4" w:space="0" w:color="auto"/>
            </w:tcBorders>
            <w:shd w:val="clear" w:color="000000" w:fill="002060"/>
            <w:vAlign w:val="center"/>
            <w:hideMark/>
          </w:tcPr>
          <w:p w14:paraId="21ADEB6D"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81" w:type="dxa"/>
            <w:tcBorders>
              <w:top w:val="single" w:sz="4" w:space="0" w:color="auto"/>
              <w:left w:val="nil"/>
              <w:bottom w:val="single" w:sz="4" w:space="0" w:color="auto"/>
              <w:right w:val="single" w:sz="4" w:space="0" w:color="auto"/>
            </w:tcBorders>
            <w:shd w:val="clear" w:color="000000" w:fill="002060"/>
            <w:vAlign w:val="center"/>
            <w:hideMark/>
          </w:tcPr>
          <w:p w14:paraId="282D7D94" w14:textId="27B58332"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345" w:type="dxa"/>
            <w:gridSpan w:val="2"/>
            <w:tcBorders>
              <w:top w:val="single" w:sz="4" w:space="0" w:color="auto"/>
              <w:left w:val="nil"/>
              <w:bottom w:val="single" w:sz="4" w:space="0" w:color="auto"/>
              <w:right w:val="single" w:sz="4" w:space="0" w:color="auto"/>
            </w:tcBorders>
            <w:shd w:val="clear" w:color="000000" w:fill="002060"/>
            <w:vAlign w:val="center"/>
            <w:hideMark/>
          </w:tcPr>
          <w:p w14:paraId="74376D74"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Prima total, En RD$</w:t>
            </w:r>
          </w:p>
        </w:tc>
        <w:tc>
          <w:tcPr>
            <w:tcW w:w="1440" w:type="dxa"/>
            <w:gridSpan w:val="2"/>
            <w:tcBorders>
              <w:top w:val="single" w:sz="4" w:space="0" w:color="auto"/>
              <w:left w:val="nil"/>
              <w:bottom w:val="single" w:sz="4" w:space="0" w:color="auto"/>
              <w:right w:val="single" w:sz="4" w:space="0" w:color="auto"/>
            </w:tcBorders>
            <w:shd w:val="clear" w:color="000000" w:fill="002060"/>
            <w:vAlign w:val="center"/>
            <w:hideMark/>
          </w:tcPr>
          <w:p w14:paraId="0D6F016A"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481EA956" w14:textId="77777777" w:rsidTr="00802B37">
        <w:trPr>
          <w:gridAfter w:val="1"/>
          <w:wAfter w:w="389" w:type="dxa"/>
          <w:trHeight w:val="289"/>
        </w:trPr>
        <w:tc>
          <w:tcPr>
            <w:tcW w:w="1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775E1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Duarte</w:t>
            </w:r>
          </w:p>
        </w:tc>
        <w:tc>
          <w:tcPr>
            <w:tcW w:w="1954" w:type="dxa"/>
            <w:tcBorders>
              <w:top w:val="nil"/>
              <w:left w:val="nil"/>
              <w:bottom w:val="single" w:sz="4" w:space="0" w:color="auto"/>
              <w:right w:val="single" w:sz="4" w:space="0" w:color="auto"/>
            </w:tcBorders>
            <w:shd w:val="clear" w:color="auto" w:fill="auto"/>
            <w:noWrap/>
            <w:vAlign w:val="center"/>
            <w:hideMark/>
          </w:tcPr>
          <w:p w14:paraId="226244E5"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381" w:type="dxa"/>
            <w:tcBorders>
              <w:top w:val="nil"/>
              <w:left w:val="nil"/>
              <w:bottom w:val="single" w:sz="4" w:space="0" w:color="auto"/>
              <w:right w:val="single" w:sz="4" w:space="0" w:color="auto"/>
            </w:tcBorders>
            <w:shd w:val="clear" w:color="auto" w:fill="auto"/>
            <w:noWrap/>
            <w:vAlign w:val="center"/>
            <w:hideMark/>
          </w:tcPr>
          <w:p w14:paraId="2EF9CE3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72</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406A248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1,114,798</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4308EAA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31,851,375</w:t>
            </w:r>
          </w:p>
        </w:tc>
      </w:tr>
      <w:tr w:rsidR="00665150" w:rsidRPr="00353F82" w14:paraId="3D92112A" w14:textId="77777777" w:rsidTr="00802B37">
        <w:trPr>
          <w:gridAfter w:val="1"/>
          <w:wAfter w:w="389" w:type="dxa"/>
          <w:trHeight w:val="579"/>
        </w:trPr>
        <w:tc>
          <w:tcPr>
            <w:tcW w:w="1170" w:type="dxa"/>
            <w:vMerge/>
            <w:tcBorders>
              <w:top w:val="nil"/>
              <w:left w:val="single" w:sz="4" w:space="0" w:color="auto"/>
              <w:bottom w:val="single" w:sz="4" w:space="0" w:color="000000"/>
              <w:right w:val="single" w:sz="4" w:space="0" w:color="auto"/>
            </w:tcBorders>
            <w:vAlign w:val="center"/>
            <w:hideMark/>
          </w:tcPr>
          <w:p w14:paraId="5B532993"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vAlign w:val="center"/>
            <w:hideMark/>
          </w:tcPr>
          <w:p w14:paraId="206EC45F" w14:textId="668A8345"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Maquinar</w:t>
            </w:r>
            <w:r w:rsidR="00E14D69">
              <w:rPr>
                <w:rFonts w:eastAsia="Times New Roman"/>
                <w:color w:val="4C4747"/>
                <w:spacing w:val="0"/>
              </w:rPr>
              <w:t>i</w:t>
            </w:r>
            <w:r w:rsidRPr="00353F82">
              <w:rPr>
                <w:rFonts w:eastAsia="Times New Roman"/>
                <w:color w:val="4C4747"/>
                <w:spacing w:val="0"/>
              </w:rPr>
              <w:t>a Y Equipos Agrícola</w:t>
            </w:r>
          </w:p>
        </w:tc>
        <w:tc>
          <w:tcPr>
            <w:tcW w:w="1381" w:type="dxa"/>
            <w:tcBorders>
              <w:top w:val="nil"/>
              <w:left w:val="nil"/>
              <w:bottom w:val="single" w:sz="4" w:space="0" w:color="auto"/>
              <w:right w:val="single" w:sz="4" w:space="0" w:color="auto"/>
            </w:tcBorders>
            <w:shd w:val="clear" w:color="auto" w:fill="auto"/>
            <w:noWrap/>
            <w:vAlign w:val="center"/>
            <w:hideMark/>
          </w:tcPr>
          <w:p w14:paraId="54702D6D"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6E8BA249"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531,522</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7DDDB5BD"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15,777,769</w:t>
            </w:r>
          </w:p>
        </w:tc>
      </w:tr>
      <w:tr w:rsidR="00665150" w:rsidRPr="00353F82" w14:paraId="4686C62C" w14:textId="77777777" w:rsidTr="00802B37">
        <w:trPr>
          <w:gridAfter w:val="1"/>
          <w:wAfter w:w="389" w:type="dxa"/>
          <w:trHeight w:val="289"/>
        </w:trPr>
        <w:tc>
          <w:tcPr>
            <w:tcW w:w="1170" w:type="dxa"/>
            <w:vMerge/>
            <w:tcBorders>
              <w:top w:val="nil"/>
              <w:left w:val="single" w:sz="4" w:space="0" w:color="auto"/>
              <w:bottom w:val="single" w:sz="4" w:space="0" w:color="000000"/>
              <w:right w:val="single" w:sz="4" w:space="0" w:color="auto"/>
            </w:tcBorders>
            <w:vAlign w:val="center"/>
            <w:hideMark/>
          </w:tcPr>
          <w:p w14:paraId="27A95BB1"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noWrap/>
            <w:vAlign w:val="center"/>
            <w:hideMark/>
          </w:tcPr>
          <w:p w14:paraId="272F4A34"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Pesados</w:t>
            </w:r>
          </w:p>
        </w:tc>
        <w:tc>
          <w:tcPr>
            <w:tcW w:w="1381" w:type="dxa"/>
            <w:tcBorders>
              <w:top w:val="nil"/>
              <w:left w:val="nil"/>
              <w:bottom w:val="single" w:sz="4" w:space="0" w:color="auto"/>
              <w:right w:val="single" w:sz="4" w:space="0" w:color="auto"/>
            </w:tcBorders>
            <w:shd w:val="clear" w:color="auto" w:fill="auto"/>
            <w:noWrap/>
            <w:vAlign w:val="center"/>
            <w:hideMark/>
          </w:tcPr>
          <w:p w14:paraId="5C3E6982"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5</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6162780A"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348,851</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19A41358"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9,967,178</w:t>
            </w:r>
          </w:p>
        </w:tc>
      </w:tr>
      <w:tr w:rsidR="00665150" w:rsidRPr="00353F82" w14:paraId="1F5DEE57" w14:textId="77777777" w:rsidTr="00802B37">
        <w:trPr>
          <w:gridAfter w:val="1"/>
          <w:wAfter w:w="389" w:type="dxa"/>
          <w:trHeight w:val="289"/>
        </w:trPr>
        <w:tc>
          <w:tcPr>
            <w:tcW w:w="1170" w:type="dxa"/>
            <w:vMerge/>
            <w:tcBorders>
              <w:top w:val="nil"/>
              <w:left w:val="single" w:sz="4" w:space="0" w:color="auto"/>
              <w:bottom w:val="single" w:sz="4" w:space="0" w:color="000000"/>
              <w:right w:val="single" w:sz="4" w:space="0" w:color="auto"/>
            </w:tcBorders>
            <w:vAlign w:val="center"/>
            <w:hideMark/>
          </w:tcPr>
          <w:p w14:paraId="3B6D7075"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noWrap/>
            <w:vAlign w:val="center"/>
            <w:hideMark/>
          </w:tcPr>
          <w:p w14:paraId="7080169C"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Pecuarios</w:t>
            </w:r>
          </w:p>
        </w:tc>
        <w:tc>
          <w:tcPr>
            <w:tcW w:w="1381" w:type="dxa"/>
            <w:tcBorders>
              <w:top w:val="nil"/>
              <w:left w:val="nil"/>
              <w:bottom w:val="single" w:sz="4" w:space="0" w:color="auto"/>
              <w:right w:val="single" w:sz="4" w:space="0" w:color="auto"/>
            </w:tcBorders>
            <w:shd w:val="clear" w:color="auto" w:fill="auto"/>
            <w:noWrap/>
            <w:vAlign w:val="center"/>
            <w:hideMark/>
          </w:tcPr>
          <w:p w14:paraId="7CF06444"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4</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2D437FD0"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96,245</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118B12D3"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2,306,955</w:t>
            </w:r>
          </w:p>
        </w:tc>
      </w:tr>
      <w:tr w:rsidR="00665150" w:rsidRPr="00353F82" w14:paraId="7CAFBD13" w14:textId="77777777" w:rsidTr="00802B37">
        <w:trPr>
          <w:gridAfter w:val="1"/>
          <w:wAfter w:w="389" w:type="dxa"/>
          <w:trHeight w:val="289"/>
        </w:trPr>
        <w:tc>
          <w:tcPr>
            <w:tcW w:w="1170" w:type="dxa"/>
            <w:vMerge/>
            <w:tcBorders>
              <w:top w:val="nil"/>
              <w:left w:val="single" w:sz="4" w:space="0" w:color="auto"/>
              <w:bottom w:val="single" w:sz="4" w:space="0" w:color="000000"/>
              <w:right w:val="single" w:sz="4" w:space="0" w:color="auto"/>
            </w:tcBorders>
            <w:vAlign w:val="center"/>
            <w:hideMark/>
          </w:tcPr>
          <w:p w14:paraId="718D303B"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noWrap/>
            <w:vAlign w:val="center"/>
            <w:hideMark/>
          </w:tcPr>
          <w:p w14:paraId="50804337"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81" w:type="dxa"/>
            <w:tcBorders>
              <w:top w:val="nil"/>
              <w:left w:val="nil"/>
              <w:bottom w:val="single" w:sz="4" w:space="0" w:color="auto"/>
              <w:right w:val="single" w:sz="4" w:space="0" w:color="auto"/>
            </w:tcBorders>
            <w:shd w:val="clear" w:color="auto" w:fill="auto"/>
            <w:noWrap/>
            <w:vAlign w:val="center"/>
            <w:hideMark/>
          </w:tcPr>
          <w:p w14:paraId="639F7184"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90</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76D2BB4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2,091,416</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0D687DD3"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59,903,277</w:t>
            </w:r>
          </w:p>
        </w:tc>
      </w:tr>
      <w:tr w:rsidR="00665150" w:rsidRPr="00353F82" w14:paraId="16DA5C95" w14:textId="77777777" w:rsidTr="00802B37">
        <w:trPr>
          <w:gridAfter w:val="1"/>
          <w:wAfter w:w="389" w:type="dxa"/>
          <w:trHeight w:val="289"/>
        </w:trPr>
        <w:tc>
          <w:tcPr>
            <w:tcW w:w="1170" w:type="dxa"/>
            <w:vMerge/>
            <w:tcBorders>
              <w:top w:val="nil"/>
              <w:left w:val="single" w:sz="4" w:space="0" w:color="auto"/>
              <w:bottom w:val="single" w:sz="4" w:space="0" w:color="000000"/>
              <w:right w:val="single" w:sz="4" w:space="0" w:color="auto"/>
            </w:tcBorders>
            <w:vAlign w:val="center"/>
            <w:hideMark/>
          </w:tcPr>
          <w:p w14:paraId="7CF56F4B"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noWrap/>
            <w:vAlign w:val="center"/>
            <w:hideMark/>
          </w:tcPr>
          <w:p w14:paraId="6EBB97F0"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81" w:type="dxa"/>
            <w:tcBorders>
              <w:top w:val="nil"/>
              <w:left w:val="nil"/>
              <w:bottom w:val="single" w:sz="4" w:space="0" w:color="auto"/>
              <w:right w:val="single" w:sz="4" w:space="0" w:color="auto"/>
            </w:tcBorders>
            <w:shd w:val="clear" w:color="auto" w:fill="auto"/>
            <w:noWrap/>
            <w:vAlign w:val="center"/>
            <w:hideMark/>
          </w:tcPr>
          <w:p w14:paraId="2DC0D098"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645</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590F1B2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29,944,254</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339283E3"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925,175,578</w:t>
            </w:r>
          </w:p>
        </w:tc>
      </w:tr>
      <w:tr w:rsidR="00665150" w:rsidRPr="00353F82" w14:paraId="33CAFDAD" w14:textId="77777777" w:rsidTr="00802B37">
        <w:trPr>
          <w:gridAfter w:val="1"/>
          <w:wAfter w:w="389" w:type="dxa"/>
          <w:trHeight w:val="289"/>
        </w:trPr>
        <w:tc>
          <w:tcPr>
            <w:tcW w:w="1170" w:type="dxa"/>
            <w:vMerge/>
            <w:tcBorders>
              <w:top w:val="nil"/>
              <w:left w:val="single" w:sz="4" w:space="0" w:color="auto"/>
              <w:bottom w:val="single" w:sz="4" w:space="0" w:color="000000"/>
              <w:right w:val="single" w:sz="4" w:space="0" w:color="auto"/>
            </w:tcBorders>
            <w:vAlign w:val="center"/>
            <w:hideMark/>
          </w:tcPr>
          <w:p w14:paraId="521E6DAF" w14:textId="77777777" w:rsidR="00665150" w:rsidRPr="00353F82" w:rsidRDefault="00665150" w:rsidP="00802B37">
            <w:pPr>
              <w:spacing w:after="0" w:line="240" w:lineRule="auto"/>
              <w:rPr>
                <w:rFonts w:eastAsia="Times New Roman"/>
                <w:color w:val="4C4747"/>
                <w:spacing w:val="0"/>
              </w:rPr>
            </w:pPr>
          </w:p>
        </w:tc>
        <w:tc>
          <w:tcPr>
            <w:tcW w:w="1954" w:type="dxa"/>
            <w:tcBorders>
              <w:top w:val="nil"/>
              <w:left w:val="nil"/>
              <w:bottom w:val="single" w:sz="4" w:space="0" w:color="auto"/>
              <w:right w:val="single" w:sz="4" w:space="0" w:color="auto"/>
            </w:tcBorders>
            <w:shd w:val="clear" w:color="auto" w:fill="auto"/>
            <w:noWrap/>
            <w:vAlign w:val="center"/>
            <w:hideMark/>
          </w:tcPr>
          <w:p w14:paraId="7462BD32"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381" w:type="dxa"/>
            <w:tcBorders>
              <w:top w:val="nil"/>
              <w:left w:val="nil"/>
              <w:bottom w:val="single" w:sz="4" w:space="0" w:color="auto"/>
              <w:right w:val="single" w:sz="4" w:space="0" w:color="auto"/>
            </w:tcBorders>
            <w:shd w:val="clear" w:color="auto" w:fill="auto"/>
            <w:noWrap/>
            <w:vAlign w:val="center"/>
            <w:hideMark/>
          </w:tcPr>
          <w:p w14:paraId="0B011337"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345" w:type="dxa"/>
            <w:gridSpan w:val="2"/>
            <w:tcBorders>
              <w:top w:val="nil"/>
              <w:left w:val="nil"/>
              <w:bottom w:val="single" w:sz="4" w:space="0" w:color="auto"/>
              <w:right w:val="single" w:sz="4" w:space="0" w:color="auto"/>
            </w:tcBorders>
            <w:shd w:val="clear" w:color="auto" w:fill="auto"/>
            <w:noWrap/>
            <w:vAlign w:val="center"/>
            <w:hideMark/>
          </w:tcPr>
          <w:p w14:paraId="434AD5C2"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28F756D5"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0D729697" w14:textId="77777777" w:rsidR="00665150" w:rsidRDefault="00665150" w:rsidP="00665150">
      <w:pPr>
        <w:rPr>
          <w:rFonts w:eastAsia="Calibri"/>
          <w:color w:val="4C4747"/>
          <w:lang w:val="es-ES"/>
        </w:rPr>
      </w:pPr>
    </w:p>
    <w:p w14:paraId="0007CFF0" w14:textId="1AED3D4D" w:rsidR="00665150" w:rsidRDefault="00665150" w:rsidP="00665150">
      <w:pPr>
        <w:rPr>
          <w:rFonts w:eastAsia="Calibri"/>
          <w:color w:val="4C4747"/>
          <w:lang w:val="es-ES"/>
        </w:rPr>
      </w:pPr>
      <w:r>
        <w:rPr>
          <w:noProof/>
          <w:lang w:val="en-US"/>
        </w:rPr>
        <w:drawing>
          <wp:inline distT="0" distB="0" distL="0" distR="0" wp14:anchorId="1711B48D" wp14:editId="7B02F512">
            <wp:extent cx="2095500" cy="1714500"/>
            <wp:effectExtent l="0" t="0" r="0" b="0"/>
            <wp:docPr id="189" name="Gráfico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r>
        <w:rPr>
          <w:rFonts w:eastAsia="Calibri"/>
          <w:color w:val="4C4747"/>
          <w:lang w:val="es-ES"/>
        </w:rPr>
        <w:t xml:space="preserve"> </w:t>
      </w:r>
      <w:r w:rsidR="004B4570">
        <w:rPr>
          <w:rFonts w:eastAsia="Calibri"/>
          <w:color w:val="4C4747"/>
          <w:lang w:val="es-ES"/>
        </w:rPr>
        <w:t xml:space="preserve">     </w:t>
      </w:r>
      <w:r>
        <w:rPr>
          <w:noProof/>
          <w:lang w:val="en-US"/>
        </w:rPr>
        <w:drawing>
          <wp:inline distT="0" distB="0" distL="0" distR="0" wp14:anchorId="796BAB0E" wp14:editId="62BA9D47">
            <wp:extent cx="2266950" cy="1695450"/>
            <wp:effectExtent l="0" t="0" r="0" b="0"/>
            <wp:docPr id="190" name="Gráfico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6C0DCB0" w14:textId="77777777" w:rsidR="00665150" w:rsidRDefault="00665150" w:rsidP="00665150">
      <w:pPr>
        <w:rPr>
          <w:rFonts w:eastAsia="Calibri"/>
          <w:color w:val="4C4747"/>
          <w:lang w:val="es-ES"/>
        </w:rPr>
      </w:pPr>
      <w:r w:rsidRPr="00F62D87">
        <w:rPr>
          <w:rFonts w:eastAsia="Calibri"/>
          <w:color w:val="4C4747"/>
          <w:sz w:val="18"/>
        </w:rPr>
        <w:t>Fuente: Dpto. de operaciones</w:t>
      </w:r>
      <w:r>
        <w:rPr>
          <w:rFonts w:eastAsia="Calibri"/>
          <w:color w:val="4C4747"/>
          <w:lang w:val="es-ES"/>
        </w:rPr>
        <w:br w:type="page"/>
      </w:r>
    </w:p>
    <w:tbl>
      <w:tblPr>
        <w:tblW w:w="7157" w:type="dxa"/>
        <w:tblLook w:val="04A0" w:firstRow="1" w:lastRow="0" w:firstColumn="1" w:lastColumn="0" w:noHBand="0" w:noVBand="1"/>
      </w:tblPr>
      <w:tblGrid>
        <w:gridCol w:w="1121"/>
        <w:gridCol w:w="1910"/>
        <w:gridCol w:w="1416"/>
        <w:gridCol w:w="1296"/>
        <w:gridCol w:w="332"/>
        <w:gridCol w:w="1084"/>
        <w:gridCol w:w="560"/>
      </w:tblGrid>
      <w:tr w:rsidR="00665150" w:rsidRPr="00353F82" w14:paraId="612BC668" w14:textId="77777777" w:rsidTr="00802B37">
        <w:trPr>
          <w:trHeight w:val="453"/>
        </w:trPr>
        <w:tc>
          <w:tcPr>
            <w:tcW w:w="7157" w:type="dxa"/>
            <w:gridSpan w:val="7"/>
            <w:tcBorders>
              <w:top w:val="nil"/>
              <w:left w:val="nil"/>
              <w:bottom w:val="nil"/>
              <w:right w:val="nil"/>
            </w:tcBorders>
            <w:shd w:val="clear" w:color="auto" w:fill="auto"/>
            <w:noWrap/>
            <w:vAlign w:val="center"/>
            <w:hideMark/>
          </w:tcPr>
          <w:p w14:paraId="6FDF361C" w14:textId="0B3CABCB"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234D12E5" w14:textId="77777777" w:rsidTr="00802B37">
        <w:trPr>
          <w:trHeight w:val="277"/>
        </w:trPr>
        <w:tc>
          <w:tcPr>
            <w:tcW w:w="1014" w:type="dxa"/>
            <w:tcBorders>
              <w:top w:val="nil"/>
              <w:left w:val="nil"/>
              <w:bottom w:val="nil"/>
              <w:right w:val="nil"/>
            </w:tcBorders>
            <w:shd w:val="clear" w:color="auto" w:fill="auto"/>
            <w:noWrap/>
            <w:vAlign w:val="center"/>
            <w:hideMark/>
          </w:tcPr>
          <w:p w14:paraId="676775E5"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755" w:type="dxa"/>
            <w:tcBorders>
              <w:top w:val="nil"/>
              <w:left w:val="nil"/>
              <w:bottom w:val="nil"/>
              <w:right w:val="nil"/>
            </w:tcBorders>
            <w:shd w:val="clear" w:color="auto" w:fill="auto"/>
            <w:noWrap/>
            <w:vAlign w:val="center"/>
            <w:hideMark/>
          </w:tcPr>
          <w:p w14:paraId="0722C489" w14:textId="77777777" w:rsidR="00665150" w:rsidRPr="00353F82" w:rsidRDefault="00665150" w:rsidP="00802B37">
            <w:pPr>
              <w:spacing w:after="0" w:line="240" w:lineRule="auto"/>
              <w:jc w:val="center"/>
              <w:rPr>
                <w:rFonts w:eastAsia="Times New Roman"/>
                <w:color w:val="auto"/>
                <w:spacing w:val="0"/>
                <w:sz w:val="20"/>
                <w:szCs w:val="20"/>
              </w:rPr>
            </w:pPr>
          </w:p>
        </w:tc>
        <w:tc>
          <w:tcPr>
            <w:tcW w:w="1303" w:type="dxa"/>
            <w:tcBorders>
              <w:top w:val="nil"/>
              <w:left w:val="nil"/>
              <w:bottom w:val="nil"/>
              <w:right w:val="nil"/>
            </w:tcBorders>
            <w:shd w:val="clear" w:color="auto" w:fill="auto"/>
            <w:noWrap/>
            <w:vAlign w:val="center"/>
            <w:hideMark/>
          </w:tcPr>
          <w:p w14:paraId="5BDA764A" w14:textId="77777777" w:rsidR="00665150" w:rsidRPr="00353F82" w:rsidRDefault="00665150" w:rsidP="00802B37">
            <w:pPr>
              <w:spacing w:after="0" w:line="240" w:lineRule="auto"/>
              <w:jc w:val="center"/>
              <w:rPr>
                <w:rFonts w:eastAsia="Times New Roman"/>
                <w:color w:val="auto"/>
                <w:spacing w:val="0"/>
                <w:sz w:val="20"/>
                <w:szCs w:val="20"/>
              </w:rPr>
            </w:pPr>
          </w:p>
        </w:tc>
        <w:tc>
          <w:tcPr>
            <w:tcW w:w="1526" w:type="dxa"/>
            <w:gridSpan w:val="2"/>
            <w:tcBorders>
              <w:top w:val="nil"/>
              <w:left w:val="nil"/>
              <w:bottom w:val="nil"/>
              <w:right w:val="nil"/>
            </w:tcBorders>
            <w:shd w:val="clear" w:color="auto" w:fill="auto"/>
            <w:noWrap/>
            <w:vAlign w:val="center"/>
            <w:hideMark/>
          </w:tcPr>
          <w:p w14:paraId="66F8C966" w14:textId="77777777" w:rsidR="00665150" w:rsidRPr="00353F82" w:rsidRDefault="00665150" w:rsidP="00802B37">
            <w:pPr>
              <w:spacing w:after="0" w:line="240" w:lineRule="auto"/>
              <w:jc w:val="center"/>
              <w:rPr>
                <w:rFonts w:eastAsia="Times New Roman"/>
                <w:color w:val="auto"/>
                <w:spacing w:val="0"/>
                <w:sz w:val="20"/>
                <w:szCs w:val="20"/>
              </w:rPr>
            </w:pPr>
          </w:p>
        </w:tc>
        <w:tc>
          <w:tcPr>
            <w:tcW w:w="1558" w:type="dxa"/>
            <w:gridSpan w:val="2"/>
            <w:tcBorders>
              <w:top w:val="nil"/>
              <w:left w:val="nil"/>
              <w:bottom w:val="nil"/>
              <w:right w:val="nil"/>
            </w:tcBorders>
            <w:shd w:val="clear" w:color="auto" w:fill="auto"/>
            <w:noWrap/>
            <w:vAlign w:val="center"/>
            <w:hideMark/>
          </w:tcPr>
          <w:p w14:paraId="71534A0F"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4D8D09C8" w14:textId="77777777" w:rsidTr="00802B37">
        <w:trPr>
          <w:trHeight w:val="307"/>
        </w:trPr>
        <w:tc>
          <w:tcPr>
            <w:tcW w:w="1014" w:type="dxa"/>
            <w:tcBorders>
              <w:top w:val="nil"/>
              <w:left w:val="nil"/>
              <w:bottom w:val="nil"/>
              <w:right w:val="nil"/>
            </w:tcBorders>
            <w:shd w:val="clear" w:color="auto" w:fill="auto"/>
            <w:noWrap/>
            <w:vAlign w:val="bottom"/>
            <w:hideMark/>
          </w:tcPr>
          <w:p w14:paraId="5EDA8EF7"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755" w:type="dxa"/>
            <w:tcBorders>
              <w:top w:val="nil"/>
              <w:left w:val="nil"/>
              <w:bottom w:val="nil"/>
              <w:right w:val="nil"/>
            </w:tcBorders>
            <w:shd w:val="clear" w:color="auto" w:fill="auto"/>
            <w:noWrap/>
            <w:vAlign w:val="bottom"/>
            <w:hideMark/>
          </w:tcPr>
          <w:p w14:paraId="01AB8748"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303" w:type="dxa"/>
            <w:tcBorders>
              <w:top w:val="nil"/>
              <w:left w:val="nil"/>
              <w:bottom w:val="nil"/>
              <w:right w:val="nil"/>
            </w:tcBorders>
            <w:shd w:val="clear" w:color="auto" w:fill="auto"/>
            <w:noWrap/>
            <w:vAlign w:val="bottom"/>
            <w:hideMark/>
          </w:tcPr>
          <w:p w14:paraId="2C7177B3"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3084" w:type="dxa"/>
            <w:gridSpan w:val="4"/>
            <w:tcBorders>
              <w:top w:val="nil"/>
              <w:left w:val="nil"/>
              <w:bottom w:val="nil"/>
              <w:right w:val="nil"/>
            </w:tcBorders>
            <w:shd w:val="clear" w:color="auto" w:fill="auto"/>
            <w:noWrap/>
            <w:vAlign w:val="bottom"/>
          </w:tcPr>
          <w:p w14:paraId="1809DDC2"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5A35F480" w14:textId="77777777" w:rsidTr="00802B37">
        <w:trPr>
          <w:trHeight w:val="614"/>
        </w:trPr>
        <w:tc>
          <w:tcPr>
            <w:tcW w:w="1014" w:type="dxa"/>
            <w:tcBorders>
              <w:top w:val="nil"/>
              <w:left w:val="nil"/>
              <w:bottom w:val="nil"/>
              <w:right w:val="nil"/>
            </w:tcBorders>
            <w:shd w:val="clear" w:color="auto" w:fill="auto"/>
            <w:noWrap/>
            <w:vAlign w:val="center"/>
            <w:hideMark/>
          </w:tcPr>
          <w:p w14:paraId="36BD213D"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755" w:type="dxa"/>
            <w:tcBorders>
              <w:top w:val="nil"/>
              <w:left w:val="nil"/>
              <w:bottom w:val="nil"/>
              <w:right w:val="nil"/>
            </w:tcBorders>
            <w:shd w:val="clear" w:color="auto" w:fill="auto"/>
            <w:noWrap/>
            <w:vAlign w:val="center"/>
            <w:hideMark/>
          </w:tcPr>
          <w:p w14:paraId="10B0E400"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303" w:type="dxa"/>
            <w:tcBorders>
              <w:top w:val="nil"/>
              <w:left w:val="nil"/>
              <w:bottom w:val="nil"/>
              <w:right w:val="nil"/>
            </w:tcBorders>
            <w:shd w:val="clear" w:color="auto" w:fill="auto"/>
            <w:noWrap/>
            <w:vAlign w:val="center"/>
            <w:hideMark/>
          </w:tcPr>
          <w:p w14:paraId="6D27885F"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Estadística:</w:t>
            </w:r>
          </w:p>
        </w:tc>
        <w:tc>
          <w:tcPr>
            <w:tcW w:w="3084" w:type="dxa"/>
            <w:gridSpan w:val="4"/>
            <w:tcBorders>
              <w:top w:val="nil"/>
              <w:left w:val="nil"/>
              <w:bottom w:val="nil"/>
              <w:right w:val="nil"/>
            </w:tcBorders>
            <w:shd w:val="clear" w:color="auto" w:fill="auto"/>
            <w:noWrap/>
            <w:vAlign w:val="center"/>
            <w:hideMark/>
          </w:tcPr>
          <w:p w14:paraId="20A7A371"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68270DE7" w14:textId="77777777" w:rsidTr="00802B37">
        <w:trPr>
          <w:trHeight w:val="263"/>
        </w:trPr>
        <w:tc>
          <w:tcPr>
            <w:tcW w:w="1014" w:type="dxa"/>
            <w:tcBorders>
              <w:top w:val="nil"/>
              <w:left w:val="nil"/>
              <w:bottom w:val="nil"/>
              <w:right w:val="nil"/>
            </w:tcBorders>
            <w:shd w:val="clear" w:color="auto" w:fill="auto"/>
            <w:noWrap/>
            <w:vAlign w:val="center"/>
            <w:hideMark/>
          </w:tcPr>
          <w:p w14:paraId="62F1B328"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nil"/>
              <w:right w:val="nil"/>
            </w:tcBorders>
            <w:shd w:val="clear" w:color="auto" w:fill="auto"/>
            <w:noWrap/>
            <w:vAlign w:val="center"/>
            <w:hideMark/>
          </w:tcPr>
          <w:p w14:paraId="6D72EB82" w14:textId="77777777" w:rsidR="00665150" w:rsidRPr="00353F82" w:rsidRDefault="00665150" w:rsidP="00802B37">
            <w:pPr>
              <w:spacing w:after="0" w:line="240" w:lineRule="auto"/>
              <w:rPr>
                <w:rFonts w:eastAsia="Times New Roman"/>
                <w:color w:val="auto"/>
                <w:spacing w:val="0"/>
                <w:sz w:val="20"/>
                <w:szCs w:val="20"/>
              </w:rPr>
            </w:pPr>
          </w:p>
        </w:tc>
        <w:tc>
          <w:tcPr>
            <w:tcW w:w="1303" w:type="dxa"/>
            <w:tcBorders>
              <w:top w:val="nil"/>
              <w:left w:val="nil"/>
              <w:bottom w:val="nil"/>
              <w:right w:val="nil"/>
            </w:tcBorders>
            <w:shd w:val="clear" w:color="auto" w:fill="auto"/>
            <w:noWrap/>
            <w:vAlign w:val="bottom"/>
            <w:hideMark/>
          </w:tcPr>
          <w:p w14:paraId="6CC1BC3B" w14:textId="77777777" w:rsidR="00665150" w:rsidRPr="00353F82" w:rsidRDefault="00665150" w:rsidP="00802B37">
            <w:pPr>
              <w:spacing w:after="0" w:line="240" w:lineRule="auto"/>
              <w:rPr>
                <w:rFonts w:eastAsia="Times New Roman"/>
                <w:color w:val="auto"/>
                <w:spacing w:val="0"/>
                <w:sz w:val="20"/>
                <w:szCs w:val="20"/>
              </w:rPr>
            </w:pPr>
          </w:p>
        </w:tc>
        <w:tc>
          <w:tcPr>
            <w:tcW w:w="1526" w:type="dxa"/>
            <w:gridSpan w:val="2"/>
            <w:tcBorders>
              <w:top w:val="nil"/>
              <w:left w:val="nil"/>
              <w:bottom w:val="nil"/>
              <w:right w:val="nil"/>
            </w:tcBorders>
            <w:shd w:val="clear" w:color="auto" w:fill="auto"/>
            <w:noWrap/>
            <w:vAlign w:val="center"/>
            <w:hideMark/>
          </w:tcPr>
          <w:p w14:paraId="5F5F13C0" w14:textId="77777777" w:rsidR="00665150" w:rsidRPr="00353F82" w:rsidRDefault="00665150" w:rsidP="00802B37">
            <w:pPr>
              <w:spacing w:after="0" w:line="240" w:lineRule="auto"/>
              <w:rPr>
                <w:rFonts w:eastAsia="Times New Roman"/>
                <w:color w:val="auto"/>
                <w:spacing w:val="0"/>
                <w:sz w:val="20"/>
                <w:szCs w:val="20"/>
              </w:rPr>
            </w:pPr>
          </w:p>
        </w:tc>
        <w:tc>
          <w:tcPr>
            <w:tcW w:w="1558" w:type="dxa"/>
            <w:gridSpan w:val="2"/>
            <w:tcBorders>
              <w:top w:val="nil"/>
              <w:left w:val="nil"/>
              <w:bottom w:val="nil"/>
              <w:right w:val="nil"/>
            </w:tcBorders>
            <w:shd w:val="clear" w:color="auto" w:fill="auto"/>
            <w:vAlign w:val="bottom"/>
            <w:hideMark/>
          </w:tcPr>
          <w:p w14:paraId="5D859161"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6DBE15B8" w14:textId="77777777" w:rsidTr="00802B37">
        <w:trPr>
          <w:gridAfter w:val="1"/>
          <w:wAfter w:w="561" w:type="dxa"/>
          <w:trHeight w:val="921"/>
        </w:trPr>
        <w:tc>
          <w:tcPr>
            <w:tcW w:w="101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D4D44B0" w14:textId="77777777" w:rsidR="00665150" w:rsidRPr="00353F82" w:rsidRDefault="00665150" w:rsidP="00802B37">
            <w:pPr>
              <w:spacing w:after="0" w:line="240" w:lineRule="auto"/>
              <w:jc w:val="center"/>
              <w:rPr>
                <w:rFonts w:eastAsia="Times New Roman"/>
                <w:b/>
                <w:bCs/>
                <w:color w:val="FFFFFF"/>
                <w:spacing w:val="0"/>
              </w:rPr>
            </w:pPr>
            <w:r w:rsidRPr="00093DF9">
              <w:rPr>
                <w:rFonts w:eastAsia="Times New Roman"/>
                <w:b/>
                <w:bCs/>
                <w:color w:val="FFFFFF"/>
                <w:spacing w:val="0"/>
                <w:sz w:val="22"/>
              </w:rPr>
              <w:t>Provincia</w:t>
            </w:r>
          </w:p>
        </w:tc>
        <w:tc>
          <w:tcPr>
            <w:tcW w:w="1755" w:type="dxa"/>
            <w:tcBorders>
              <w:top w:val="single" w:sz="4" w:space="0" w:color="auto"/>
              <w:left w:val="nil"/>
              <w:bottom w:val="single" w:sz="4" w:space="0" w:color="auto"/>
              <w:right w:val="single" w:sz="4" w:space="0" w:color="auto"/>
            </w:tcBorders>
            <w:shd w:val="clear" w:color="000000" w:fill="002060"/>
            <w:vAlign w:val="center"/>
            <w:hideMark/>
          </w:tcPr>
          <w:p w14:paraId="5850F1BF"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03" w:type="dxa"/>
            <w:tcBorders>
              <w:top w:val="single" w:sz="4" w:space="0" w:color="auto"/>
              <w:left w:val="nil"/>
              <w:bottom w:val="single" w:sz="4" w:space="0" w:color="auto"/>
              <w:right w:val="single" w:sz="4" w:space="0" w:color="auto"/>
            </w:tcBorders>
            <w:shd w:val="clear" w:color="000000" w:fill="002060"/>
            <w:vAlign w:val="center"/>
            <w:hideMark/>
          </w:tcPr>
          <w:p w14:paraId="3457161D" w14:textId="461067EC"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221" w:type="dxa"/>
            <w:tcBorders>
              <w:top w:val="single" w:sz="4" w:space="0" w:color="auto"/>
              <w:left w:val="nil"/>
              <w:bottom w:val="single" w:sz="4" w:space="0" w:color="auto"/>
              <w:right w:val="single" w:sz="4" w:space="0" w:color="auto"/>
            </w:tcBorders>
            <w:shd w:val="clear" w:color="000000" w:fill="002060"/>
            <w:vAlign w:val="center"/>
            <w:hideMark/>
          </w:tcPr>
          <w:p w14:paraId="0BF81554" w14:textId="77777777" w:rsidR="00665150" w:rsidRPr="00353F82" w:rsidRDefault="00665150" w:rsidP="00802B37">
            <w:pPr>
              <w:spacing w:after="0" w:line="240" w:lineRule="auto"/>
              <w:jc w:val="center"/>
              <w:rPr>
                <w:rFonts w:eastAsia="Times New Roman"/>
                <w:b/>
                <w:bCs/>
                <w:color w:val="FFFFFF"/>
                <w:spacing w:val="0"/>
              </w:rPr>
            </w:pPr>
            <w:r>
              <w:rPr>
                <w:rFonts w:eastAsia="Times New Roman"/>
                <w:b/>
                <w:bCs/>
                <w:color w:val="FFFFFF"/>
                <w:spacing w:val="0"/>
              </w:rPr>
              <w:t>Prima T</w:t>
            </w:r>
            <w:r w:rsidRPr="00353F82">
              <w:rPr>
                <w:rFonts w:eastAsia="Times New Roman"/>
                <w:b/>
                <w:bCs/>
                <w:color w:val="FFFFFF"/>
                <w:spacing w:val="0"/>
              </w:rPr>
              <w:t>otal, En RD$</w:t>
            </w:r>
          </w:p>
        </w:tc>
        <w:tc>
          <w:tcPr>
            <w:tcW w:w="1303" w:type="dxa"/>
            <w:gridSpan w:val="2"/>
            <w:tcBorders>
              <w:top w:val="single" w:sz="4" w:space="0" w:color="auto"/>
              <w:left w:val="nil"/>
              <w:bottom w:val="single" w:sz="4" w:space="0" w:color="auto"/>
              <w:right w:val="single" w:sz="4" w:space="0" w:color="auto"/>
            </w:tcBorders>
            <w:shd w:val="clear" w:color="000000" w:fill="002060"/>
            <w:vAlign w:val="center"/>
            <w:hideMark/>
          </w:tcPr>
          <w:p w14:paraId="4756F33C"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7AF2FB26" w14:textId="77777777" w:rsidTr="00802B37">
        <w:trPr>
          <w:gridAfter w:val="1"/>
          <w:wAfter w:w="561" w:type="dxa"/>
          <w:trHeight w:val="307"/>
        </w:trPr>
        <w:tc>
          <w:tcPr>
            <w:tcW w:w="10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4144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Samaná</w:t>
            </w:r>
          </w:p>
        </w:tc>
        <w:tc>
          <w:tcPr>
            <w:tcW w:w="1755" w:type="dxa"/>
            <w:tcBorders>
              <w:top w:val="nil"/>
              <w:left w:val="nil"/>
              <w:bottom w:val="single" w:sz="4" w:space="0" w:color="auto"/>
              <w:right w:val="single" w:sz="4" w:space="0" w:color="auto"/>
            </w:tcBorders>
            <w:shd w:val="clear" w:color="auto" w:fill="auto"/>
            <w:noWrap/>
            <w:vAlign w:val="center"/>
            <w:hideMark/>
          </w:tcPr>
          <w:p w14:paraId="249AB8F1"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303" w:type="dxa"/>
            <w:tcBorders>
              <w:top w:val="nil"/>
              <w:left w:val="nil"/>
              <w:bottom w:val="single" w:sz="4" w:space="0" w:color="auto"/>
              <w:right w:val="single" w:sz="4" w:space="0" w:color="auto"/>
            </w:tcBorders>
            <w:shd w:val="clear" w:color="auto" w:fill="auto"/>
            <w:hideMark/>
          </w:tcPr>
          <w:p w14:paraId="5EB5C486" w14:textId="77777777" w:rsidR="00665150" w:rsidRPr="00353F82" w:rsidRDefault="00665150" w:rsidP="00802B37">
            <w:pPr>
              <w:spacing w:after="0" w:line="240" w:lineRule="auto"/>
              <w:jc w:val="center"/>
              <w:rPr>
                <w:rFonts w:eastAsia="Times New Roman"/>
                <w:color w:val="000000"/>
                <w:spacing w:val="0"/>
              </w:rPr>
            </w:pPr>
            <w:r w:rsidRPr="00353F82">
              <w:rPr>
                <w:rFonts w:eastAsia="Times New Roman"/>
                <w:color w:val="000000"/>
                <w:spacing w:val="0"/>
              </w:rPr>
              <w:t>131</w:t>
            </w:r>
          </w:p>
        </w:tc>
        <w:tc>
          <w:tcPr>
            <w:tcW w:w="1221" w:type="dxa"/>
            <w:tcBorders>
              <w:top w:val="nil"/>
              <w:left w:val="nil"/>
              <w:bottom w:val="single" w:sz="4" w:space="0" w:color="auto"/>
              <w:right w:val="single" w:sz="4" w:space="0" w:color="auto"/>
            </w:tcBorders>
            <w:shd w:val="clear" w:color="auto" w:fill="auto"/>
            <w:noWrap/>
            <w:vAlign w:val="center"/>
            <w:hideMark/>
          </w:tcPr>
          <w:p w14:paraId="7E4133C0"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2,134,254</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266B3C3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57,181,981</w:t>
            </w:r>
          </w:p>
        </w:tc>
      </w:tr>
      <w:tr w:rsidR="00665150" w:rsidRPr="00353F82" w14:paraId="5616D64E"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5699DED5"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68067F4C"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Eléctricos</w:t>
            </w:r>
          </w:p>
        </w:tc>
        <w:tc>
          <w:tcPr>
            <w:tcW w:w="1303" w:type="dxa"/>
            <w:tcBorders>
              <w:top w:val="nil"/>
              <w:left w:val="nil"/>
              <w:bottom w:val="single" w:sz="4" w:space="0" w:color="auto"/>
              <w:right w:val="single" w:sz="4" w:space="0" w:color="auto"/>
            </w:tcBorders>
            <w:shd w:val="clear" w:color="auto" w:fill="auto"/>
            <w:vAlign w:val="center"/>
            <w:hideMark/>
          </w:tcPr>
          <w:p w14:paraId="5C4E725B" w14:textId="77777777" w:rsidR="00665150" w:rsidRPr="00353F82" w:rsidRDefault="00665150" w:rsidP="00802B37">
            <w:pPr>
              <w:spacing w:after="0" w:line="240" w:lineRule="auto"/>
              <w:jc w:val="center"/>
              <w:rPr>
                <w:rFonts w:eastAsia="Times New Roman"/>
                <w:color w:val="000000"/>
                <w:spacing w:val="0"/>
              </w:rPr>
            </w:pPr>
            <w:r w:rsidRPr="00353F82">
              <w:rPr>
                <w:rFonts w:eastAsia="Times New Roman"/>
                <w:color w:val="000000"/>
                <w:spacing w:val="0"/>
              </w:rPr>
              <w:t>1</w:t>
            </w:r>
          </w:p>
        </w:tc>
        <w:tc>
          <w:tcPr>
            <w:tcW w:w="1221" w:type="dxa"/>
            <w:tcBorders>
              <w:top w:val="nil"/>
              <w:left w:val="nil"/>
              <w:bottom w:val="single" w:sz="4" w:space="0" w:color="auto"/>
              <w:right w:val="single" w:sz="4" w:space="0" w:color="auto"/>
            </w:tcBorders>
            <w:shd w:val="clear" w:color="auto" w:fill="auto"/>
            <w:noWrap/>
            <w:vAlign w:val="center"/>
            <w:hideMark/>
          </w:tcPr>
          <w:p w14:paraId="4885EE8A"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60,000</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551D0A09"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1,500,000</w:t>
            </w:r>
          </w:p>
        </w:tc>
      </w:tr>
      <w:tr w:rsidR="00665150" w:rsidRPr="00353F82" w14:paraId="5A0C9A73"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452862C6"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39622A1C"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Mejora Propiedad</w:t>
            </w:r>
          </w:p>
        </w:tc>
        <w:tc>
          <w:tcPr>
            <w:tcW w:w="1303" w:type="dxa"/>
            <w:tcBorders>
              <w:top w:val="nil"/>
              <w:left w:val="nil"/>
              <w:bottom w:val="single" w:sz="4" w:space="0" w:color="auto"/>
              <w:right w:val="single" w:sz="4" w:space="0" w:color="auto"/>
            </w:tcBorders>
            <w:shd w:val="clear" w:color="auto" w:fill="auto"/>
            <w:vAlign w:val="center"/>
            <w:hideMark/>
          </w:tcPr>
          <w:p w14:paraId="05F64865" w14:textId="77777777" w:rsidR="00665150" w:rsidRPr="00353F82" w:rsidRDefault="00665150" w:rsidP="00802B37">
            <w:pPr>
              <w:spacing w:after="0" w:line="240" w:lineRule="auto"/>
              <w:jc w:val="center"/>
              <w:rPr>
                <w:rFonts w:eastAsia="Times New Roman"/>
                <w:color w:val="000000"/>
                <w:spacing w:val="0"/>
              </w:rPr>
            </w:pPr>
            <w:r w:rsidRPr="00353F82">
              <w:rPr>
                <w:rFonts w:eastAsia="Times New Roman"/>
                <w:color w:val="000000"/>
                <w:spacing w:val="0"/>
              </w:rPr>
              <w:t>1</w:t>
            </w:r>
          </w:p>
        </w:tc>
        <w:tc>
          <w:tcPr>
            <w:tcW w:w="1221" w:type="dxa"/>
            <w:tcBorders>
              <w:top w:val="nil"/>
              <w:left w:val="nil"/>
              <w:bottom w:val="single" w:sz="4" w:space="0" w:color="auto"/>
              <w:right w:val="single" w:sz="4" w:space="0" w:color="auto"/>
            </w:tcBorders>
            <w:shd w:val="clear" w:color="auto" w:fill="auto"/>
            <w:noWrap/>
            <w:vAlign w:val="center"/>
            <w:hideMark/>
          </w:tcPr>
          <w:p w14:paraId="5444047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37,242</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506BFE6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931,050</w:t>
            </w:r>
          </w:p>
        </w:tc>
      </w:tr>
      <w:tr w:rsidR="00665150" w:rsidRPr="00353F82" w14:paraId="5BB04C7C"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308E1B79"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56C0C7CC"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Pecuarios</w:t>
            </w:r>
          </w:p>
        </w:tc>
        <w:tc>
          <w:tcPr>
            <w:tcW w:w="1303" w:type="dxa"/>
            <w:tcBorders>
              <w:top w:val="nil"/>
              <w:left w:val="nil"/>
              <w:bottom w:val="single" w:sz="4" w:space="0" w:color="auto"/>
              <w:right w:val="single" w:sz="4" w:space="0" w:color="auto"/>
            </w:tcBorders>
            <w:shd w:val="clear" w:color="auto" w:fill="auto"/>
            <w:vAlign w:val="center"/>
            <w:hideMark/>
          </w:tcPr>
          <w:p w14:paraId="3CBDCAF4" w14:textId="77777777" w:rsidR="00665150" w:rsidRPr="00353F82" w:rsidRDefault="00665150" w:rsidP="00802B37">
            <w:pPr>
              <w:spacing w:after="0" w:line="240" w:lineRule="auto"/>
              <w:jc w:val="center"/>
              <w:rPr>
                <w:rFonts w:eastAsia="Times New Roman"/>
                <w:color w:val="000000"/>
                <w:spacing w:val="0"/>
              </w:rPr>
            </w:pPr>
            <w:r w:rsidRPr="00353F82">
              <w:rPr>
                <w:rFonts w:eastAsia="Times New Roman"/>
                <w:color w:val="000000"/>
                <w:spacing w:val="0"/>
              </w:rPr>
              <w:t>1</w:t>
            </w:r>
          </w:p>
        </w:tc>
        <w:tc>
          <w:tcPr>
            <w:tcW w:w="1221" w:type="dxa"/>
            <w:tcBorders>
              <w:top w:val="nil"/>
              <w:left w:val="nil"/>
              <w:bottom w:val="single" w:sz="4" w:space="0" w:color="auto"/>
              <w:right w:val="single" w:sz="4" w:space="0" w:color="auto"/>
            </w:tcBorders>
            <w:shd w:val="clear" w:color="auto" w:fill="auto"/>
            <w:noWrap/>
            <w:vAlign w:val="center"/>
            <w:hideMark/>
          </w:tcPr>
          <w:p w14:paraId="581FD76B"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6,000</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58980979"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120,000</w:t>
            </w:r>
          </w:p>
        </w:tc>
      </w:tr>
      <w:tr w:rsidR="00665150" w:rsidRPr="00353F82" w14:paraId="0F503444"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15730F9C"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7A2A8FFC"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03" w:type="dxa"/>
            <w:tcBorders>
              <w:top w:val="nil"/>
              <w:left w:val="nil"/>
              <w:bottom w:val="single" w:sz="4" w:space="0" w:color="auto"/>
              <w:right w:val="single" w:sz="4" w:space="0" w:color="auto"/>
            </w:tcBorders>
            <w:shd w:val="clear" w:color="auto" w:fill="auto"/>
            <w:noWrap/>
            <w:vAlign w:val="center"/>
            <w:hideMark/>
          </w:tcPr>
          <w:p w14:paraId="4DE2BF37"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134</w:t>
            </w:r>
          </w:p>
        </w:tc>
        <w:tc>
          <w:tcPr>
            <w:tcW w:w="1221" w:type="dxa"/>
            <w:tcBorders>
              <w:top w:val="nil"/>
              <w:left w:val="nil"/>
              <w:bottom w:val="single" w:sz="4" w:space="0" w:color="auto"/>
              <w:right w:val="single" w:sz="4" w:space="0" w:color="auto"/>
            </w:tcBorders>
            <w:shd w:val="clear" w:color="auto" w:fill="auto"/>
            <w:noWrap/>
            <w:vAlign w:val="center"/>
            <w:hideMark/>
          </w:tcPr>
          <w:p w14:paraId="0ECE86D0"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2,237,496</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24168745"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59,733,030</w:t>
            </w:r>
          </w:p>
        </w:tc>
      </w:tr>
      <w:tr w:rsidR="00665150" w:rsidRPr="00353F82" w14:paraId="5098D226"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12F1D226"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6217AD2E"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03" w:type="dxa"/>
            <w:tcBorders>
              <w:top w:val="nil"/>
              <w:left w:val="nil"/>
              <w:bottom w:val="single" w:sz="4" w:space="0" w:color="auto"/>
              <w:right w:val="single" w:sz="4" w:space="0" w:color="auto"/>
            </w:tcBorders>
            <w:shd w:val="clear" w:color="auto" w:fill="auto"/>
            <w:noWrap/>
            <w:vAlign w:val="center"/>
            <w:hideMark/>
          </w:tcPr>
          <w:p w14:paraId="415BB273"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601</w:t>
            </w:r>
          </w:p>
        </w:tc>
        <w:tc>
          <w:tcPr>
            <w:tcW w:w="1221" w:type="dxa"/>
            <w:tcBorders>
              <w:top w:val="nil"/>
              <w:left w:val="nil"/>
              <w:bottom w:val="single" w:sz="4" w:space="0" w:color="auto"/>
              <w:right w:val="single" w:sz="4" w:space="0" w:color="auto"/>
            </w:tcBorders>
            <w:shd w:val="clear" w:color="auto" w:fill="auto"/>
            <w:noWrap/>
            <w:vAlign w:val="center"/>
            <w:hideMark/>
          </w:tcPr>
          <w:p w14:paraId="75D9BF77"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29,798,174</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D932254"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925,345,825</w:t>
            </w:r>
          </w:p>
        </w:tc>
      </w:tr>
      <w:tr w:rsidR="00665150" w:rsidRPr="00353F82" w14:paraId="54DDCB32" w14:textId="77777777" w:rsidTr="00802B37">
        <w:trPr>
          <w:gridAfter w:val="1"/>
          <w:wAfter w:w="561" w:type="dxa"/>
          <w:trHeight w:val="307"/>
        </w:trPr>
        <w:tc>
          <w:tcPr>
            <w:tcW w:w="1014" w:type="dxa"/>
            <w:vMerge/>
            <w:tcBorders>
              <w:top w:val="nil"/>
              <w:left w:val="single" w:sz="4" w:space="0" w:color="auto"/>
              <w:bottom w:val="single" w:sz="4" w:space="0" w:color="auto"/>
              <w:right w:val="single" w:sz="4" w:space="0" w:color="auto"/>
            </w:tcBorders>
            <w:vAlign w:val="center"/>
            <w:hideMark/>
          </w:tcPr>
          <w:p w14:paraId="11C2C949" w14:textId="77777777" w:rsidR="00665150" w:rsidRPr="00353F82" w:rsidRDefault="00665150" w:rsidP="00802B37">
            <w:pPr>
              <w:spacing w:after="0" w:line="240" w:lineRule="auto"/>
              <w:rPr>
                <w:rFonts w:eastAsia="Times New Roman"/>
                <w:color w:val="4C4747"/>
                <w:spacing w:val="0"/>
              </w:rPr>
            </w:pPr>
          </w:p>
        </w:tc>
        <w:tc>
          <w:tcPr>
            <w:tcW w:w="1755" w:type="dxa"/>
            <w:tcBorders>
              <w:top w:val="nil"/>
              <w:left w:val="nil"/>
              <w:bottom w:val="single" w:sz="4" w:space="0" w:color="auto"/>
              <w:right w:val="single" w:sz="4" w:space="0" w:color="auto"/>
            </w:tcBorders>
            <w:shd w:val="clear" w:color="auto" w:fill="auto"/>
            <w:noWrap/>
            <w:vAlign w:val="center"/>
            <w:hideMark/>
          </w:tcPr>
          <w:p w14:paraId="78B0A1F3"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303" w:type="dxa"/>
            <w:tcBorders>
              <w:top w:val="nil"/>
              <w:left w:val="nil"/>
              <w:bottom w:val="single" w:sz="4" w:space="0" w:color="auto"/>
              <w:right w:val="single" w:sz="4" w:space="0" w:color="auto"/>
            </w:tcBorders>
            <w:shd w:val="clear" w:color="auto" w:fill="auto"/>
            <w:noWrap/>
            <w:vAlign w:val="center"/>
            <w:hideMark/>
          </w:tcPr>
          <w:p w14:paraId="2B41DC77"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221" w:type="dxa"/>
            <w:tcBorders>
              <w:top w:val="nil"/>
              <w:left w:val="nil"/>
              <w:bottom w:val="single" w:sz="4" w:space="0" w:color="auto"/>
              <w:right w:val="single" w:sz="4" w:space="0" w:color="auto"/>
            </w:tcBorders>
            <w:shd w:val="clear" w:color="auto" w:fill="auto"/>
            <w:noWrap/>
            <w:vAlign w:val="center"/>
            <w:hideMark/>
          </w:tcPr>
          <w:p w14:paraId="18B39E5E"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DCF4D85"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5BC91BDF" w14:textId="77777777" w:rsidR="00665150" w:rsidRDefault="00665150" w:rsidP="00665150">
      <w:pPr>
        <w:rPr>
          <w:rFonts w:eastAsia="Calibri"/>
          <w:color w:val="4C4747"/>
          <w:lang w:val="es-ES"/>
        </w:rPr>
      </w:pPr>
    </w:p>
    <w:p w14:paraId="4D3F2AA1" w14:textId="556CC7EB" w:rsidR="00665150" w:rsidRDefault="00665150" w:rsidP="00665150">
      <w:pPr>
        <w:rPr>
          <w:rFonts w:eastAsia="Calibri"/>
          <w:color w:val="4C4747"/>
          <w:lang w:val="es-ES"/>
        </w:rPr>
      </w:pPr>
      <w:r>
        <w:rPr>
          <w:noProof/>
          <w:lang w:val="en-US"/>
        </w:rPr>
        <w:drawing>
          <wp:inline distT="0" distB="0" distL="0" distR="0" wp14:anchorId="142F2AC6" wp14:editId="737C92EE">
            <wp:extent cx="2238375" cy="1609725"/>
            <wp:effectExtent l="0" t="0" r="9525" b="9525"/>
            <wp:docPr id="191" name="Gráfico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r>
        <w:rPr>
          <w:rFonts w:eastAsia="Calibri"/>
          <w:color w:val="4C4747"/>
          <w:lang w:val="es-ES"/>
        </w:rPr>
        <w:t xml:space="preserve"> </w:t>
      </w:r>
      <w:r w:rsidR="004B4570">
        <w:rPr>
          <w:rFonts w:eastAsia="Calibri"/>
          <w:color w:val="4C4747"/>
          <w:lang w:val="es-ES"/>
        </w:rPr>
        <w:t xml:space="preserve">  </w:t>
      </w:r>
      <w:r>
        <w:rPr>
          <w:noProof/>
          <w:lang w:val="en-US"/>
        </w:rPr>
        <w:drawing>
          <wp:inline distT="0" distB="0" distL="0" distR="0" wp14:anchorId="475F6507" wp14:editId="42386B41">
            <wp:extent cx="2162175" cy="1600200"/>
            <wp:effectExtent l="0" t="0" r="9525" b="0"/>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0B533C8E"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horzAnchor="margin" w:tblpY="269"/>
        <w:tblW w:w="7627" w:type="dxa"/>
        <w:tblLayout w:type="fixed"/>
        <w:tblLook w:val="04A0" w:firstRow="1" w:lastRow="0" w:firstColumn="1" w:lastColumn="0" w:noHBand="0" w:noVBand="1"/>
      </w:tblPr>
      <w:tblGrid>
        <w:gridCol w:w="1203"/>
        <w:gridCol w:w="1910"/>
        <w:gridCol w:w="1387"/>
        <w:gridCol w:w="90"/>
        <w:gridCol w:w="1260"/>
        <w:gridCol w:w="1440"/>
        <w:gridCol w:w="337"/>
      </w:tblGrid>
      <w:tr w:rsidR="00665150" w:rsidRPr="00353F82" w14:paraId="1F382C80" w14:textId="77777777" w:rsidTr="00045BE8">
        <w:trPr>
          <w:trHeight w:val="466"/>
        </w:trPr>
        <w:tc>
          <w:tcPr>
            <w:tcW w:w="7627" w:type="dxa"/>
            <w:gridSpan w:val="7"/>
            <w:tcBorders>
              <w:top w:val="nil"/>
              <w:left w:val="nil"/>
              <w:bottom w:val="nil"/>
              <w:right w:val="nil"/>
            </w:tcBorders>
            <w:shd w:val="clear" w:color="auto" w:fill="auto"/>
            <w:noWrap/>
            <w:vAlign w:val="center"/>
            <w:hideMark/>
          </w:tcPr>
          <w:p w14:paraId="1346D3CD" w14:textId="2831EACE" w:rsidR="00665150" w:rsidRPr="00353F82" w:rsidRDefault="000C53DB" w:rsidP="00045BE8">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369546A6" w14:textId="77777777" w:rsidTr="00045BE8">
        <w:trPr>
          <w:trHeight w:val="286"/>
        </w:trPr>
        <w:tc>
          <w:tcPr>
            <w:tcW w:w="1203" w:type="dxa"/>
            <w:tcBorders>
              <w:top w:val="nil"/>
              <w:left w:val="nil"/>
              <w:bottom w:val="nil"/>
              <w:right w:val="nil"/>
            </w:tcBorders>
            <w:shd w:val="clear" w:color="auto" w:fill="auto"/>
            <w:noWrap/>
            <w:vAlign w:val="center"/>
            <w:hideMark/>
          </w:tcPr>
          <w:p w14:paraId="490FF9D9" w14:textId="77777777" w:rsidR="00665150" w:rsidRPr="00353F82" w:rsidRDefault="00665150" w:rsidP="00045BE8">
            <w:pPr>
              <w:spacing w:after="0" w:line="240" w:lineRule="auto"/>
              <w:jc w:val="center"/>
              <w:rPr>
                <w:rFonts w:eastAsia="Times New Roman"/>
                <w:b/>
                <w:bCs/>
                <w:color w:val="4C4747"/>
                <w:spacing w:val="0"/>
                <w:sz w:val="28"/>
                <w:szCs w:val="28"/>
              </w:rPr>
            </w:pPr>
          </w:p>
        </w:tc>
        <w:tc>
          <w:tcPr>
            <w:tcW w:w="1910" w:type="dxa"/>
            <w:tcBorders>
              <w:top w:val="nil"/>
              <w:left w:val="nil"/>
              <w:bottom w:val="nil"/>
              <w:right w:val="nil"/>
            </w:tcBorders>
            <w:shd w:val="clear" w:color="auto" w:fill="auto"/>
            <w:noWrap/>
            <w:vAlign w:val="center"/>
            <w:hideMark/>
          </w:tcPr>
          <w:p w14:paraId="04F0E163" w14:textId="77777777" w:rsidR="00665150" w:rsidRPr="00353F82" w:rsidRDefault="00665150" w:rsidP="00045BE8">
            <w:pPr>
              <w:spacing w:after="0" w:line="240" w:lineRule="auto"/>
              <w:jc w:val="center"/>
              <w:rPr>
                <w:rFonts w:eastAsia="Times New Roman"/>
                <w:color w:val="auto"/>
                <w:spacing w:val="0"/>
                <w:sz w:val="20"/>
                <w:szCs w:val="20"/>
              </w:rPr>
            </w:pPr>
          </w:p>
        </w:tc>
        <w:tc>
          <w:tcPr>
            <w:tcW w:w="1387" w:type="dxa"/>
            <w:tcBorders>
              <w:top w:val="nil"/>
              <w:left w:val="nil"/>
              <w:bottom w:val="nil"/>
              <w:right w:val="nil"/>
            </w:tcBorders>
            <w:shd w:val="clear" w:color="auto" w:fill="auto"/>
            <w:noWrap/>
            <w:vAlign w:val="center"/>
            <w:hideMark/>
          </w:tcPr>
          <w:p w14:paraId="2803477E" w14:textId="77777777" w:rsidR="00665150" w:rsidRPr="00353F82" w:rsidRDefault="00665150" w:rsidP="00045BE8">
            <w:pPr>
              <w:spacing w:after="0" w:line="240" w:lineRule="auto"/>
              <w:jc w:val="center"/>
              <w:rPr>
                <w:rFonts w:eastAsia="Times New Roman"/>
                <w:color w:val="auto"/>
                <w:spacing w:val="0"/>
                <w:sz w:val="20"/>
                <w:szCs w:val="20"/>
              </w:rPr>
            </w:pPr>
          </w:p>
        </w:tc>
        <w:tc>
          <w:tcPr>
            <w:tcW w:w="1350" w:type="dxa"/>
            <w:gridSpan w:val="2"/>
            <w:tcBorders>
              <w:top w:val="nil"/>
              <w:left w:val="nil"/>
              <w:bottom w:val="nil"/>
              <w:right w:val="nil"/>
            </w:tcBorders>
            <w:shd w:val="clear" w:color="auto" w:fill="auto"/>
            <w:noWrap/>
            <w:vAlign w:val="center"/>
            <w:hideMark/>
          </w:tcPr>
          <w:p w14:paraId="20DA6CEA" w14:textId="77777777" w:rsidR="00665150" w:rsidRPr="00353F82" w:rsidRDefault="00665150" w:rsidP="00045BE8">
            <w:pPr>
              <w:spacing w:after="0" w:line="240" w:lineRule="auto"/>
              <w:jc w:val="center"/>
              <w:rPr>
                <w:rFonts w:eastAsia="Times New Roman"/>
                <w:color w:val="auto"/>
                <w:spacing w:val="0"/>
                <w:sz w:val="20"/>
                <w:szCs w:val="20"/>
              </w:rPr>
            </w:pPr>
          </w:p>
        </w:tc>
        <w:tc>
          <w:tcPr>
            <w:tcW w:w="1777" w:type="dxa"/>
            <w:gridSpan w:val="2"/>
            <w:tcBorders>
              <w:top w:val="nil"/>
              <w:left w:val="nil"/>
              <w:bottom w:val="nil"/>
              <w:right w:val="nil"/>
            </w:tcBorders>
            <w:shd w:val="clear" w:color="auto" w:fill="auto"/>
            <w:noWrap/>
            <w:vAlign w:val="center"/>
            <w:hideMark/>
          </w:tcPr>
          <w:p w14:paraId="76911310" w14:textId="77777777" w:rsidR="00665150" w:rsidRPr="00353F82" w:rsidRDefault="00665150" w:rsidP="00045BE8">
            <w:pPr>
              <w:spacing w:after="0" w:line="240" w:lineRule="auto"/>
              <w:jc w:val="center"/>
              <w:rPr>
                <w:rFonts w:eastAsia="Times New Roman"/>
                <w:color w:val="auto"/>
                <w:spacing w:val="0"/>
                <w:sz w:val="20"/>
                <w:szCs w:val="20"/>
              </w:rPr>
            </w:pPr>
          </w:p>
        </w:tc>
      </w:tr>
      <w:tr w:rsidR="00665150" w:rsidRPr="00353F82" w14:paraId="6A28A965" w14:textId="77777777" w:rsidTr="00045BE8">
        <w:trPr>
          <w:trHeight w:val="316"/>
        </w:trPr>
        <w:tc>
          <w:tcPr>
            <w:tcW w:w="1203" w:type="dxa"/>
            <w:tcBorders>
              <w:top w:val="nil"/>
              <w:left w:val="nil"/>
              <w:bottom w:val="nil"/>
              <w:right w:val="nil"/>
            </w:tcBorders>
            <w:shd w:val="clear" w:color="auto" w:fill="auto"/>
            <w:noWrap/>
            <w:vAlign w:val="bottom"/>
            <w:hideMark/>
          </w:tcPr>
          <w:p w14:paraId="17C40F45"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Año:</w:t>
            </w:r>
          </w:p>
        </w:tc>
        <w:tc>
          <w:tcPr>
            <w:tcW w:w="1910" w:type="dxa"/>
            <w:tcBorders>
              <w:top w:val="nil"/>
              <w:left w:val="nil"/>
              <w:bottom w:val="nil"/>
              <w:right w:val="nil"/>
            </w:tcBorders>
            <w:shd w:val="clear" w:color="auto" w:fill="auto"/>
            <w:noWrap/>
            <w:vAlign w:val="bottom"/>
            <w:hideMark/>
          </w:tcPr>
          <w:p w14:paraId="578A900C"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2024</w:t>
            </w:r>
          </w:p>
        </w:tc>
        <w:tc>
          <w:tcPr>
            <w:tcW w:w="1387" w:type="dxa"/>
            <w:tcBorders>
              <w:top w:val="nil"/>
              <w:left w:val="nil"/>
              <w:bottom w:val="nil"/>
              <w:right w:val="nil"/>
            </w:tcBorders>
            <w:shd w:val="clear" w:color="auto" w:fill="auto"/>
            <w:noWrap/>
            <w:vAlign w:val="bottom"/>
            <w:hideMark/>
          </w:tcPr>
          <w:p w14:paraId="79C50F39"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Categoría:</w:t>
            </w:r>
          </w:p>
        </w:tc>
        <w:tc>
          <w:tcPr>
            <w:tcW w:w="3127" w:type="dxa"/>
            <w:gridSpan w:val="4"/>
            <w:tcBorders>
              <w:top w:val="nil"/>
              <w:left w:val="nil"/>
              <w:bottom w:val="nil"/>
              <w:right w:val="nil"/>
            </w:tcBorders>
            <w:shd w:val="clear" w:color="auto" w:fill="auto"/>
            <w:vAlign w:val="bottom"/>
          </w:tcPr>
          <w:p w14:paraId="17E5E902"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5205B8FB" w14:textId="77777777" w:rsidTr="00045BE8">
        <w:trPr>
          <w:trHeight w:val="633"/>
        </w:trPr>
        <w:tc>
          <w:tcPr>
            <w:tcW w:w="1203" w:type="dxa"/>
            <w:tcBorders>
              <w:top w:val="nil"/>
              <w:left w:val="nil"/>
              <w:bottom w:val="nil"/>
              <w:right w:val="nil"/>
            </w:tcBorders>
            <w:shd w:val="clear" w:color="auto" w:fill="auto"/>
            <w:noWrap/>
            <w:vAlign w:val="center"/>
            <w:hideMark/>
          </w:tcPr>
          <w:p w14:paraId="34F78652"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Periodo:</w:t>
            </w:r>
          </w:p>
        </w:tc>
        <w:tc>
          <w:tcPr>
            <w:tcW w:w="1910" w:type="dxa"/>
            <w:tcBorders>
              <w:top w:val="nil"/>
              <w:left w:val="nil"/>
              <w:bottom w:val="nil"/>
              <w:right w:val="nil"/>
            </w:tcBorders>
            <w:shd w:val="clear" w:color="auto" w:fill="auto"/>
            <w:noWrap/>
            <w:vAlign w:val="center"/>
            <w:hideMark/>
          </w:tcPr>
          <w:p w14:paraId="16E8D095"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01 enero -  Dic.</w:t>
            </w:r>
          </w:p>
        </w:tc>
        <w:tc>
          <w:tcPr>
            <w:tcW w:w="1477" w:type="dxa"/>
            <w:gridSpan w:val="2"/>
            <w:tcBorders>
              <w:top w:val="nil"/>
              <w:left w:val="nil"/>
              <w:bottom w:val="nil"/>
              <w:right w:val="nil"/>
            </w:tcBorders>
            <w:shd w:val="clear" w:color="auto" w:fill="auto"/>
            <w:noWrap/>
            <w:vAlign w:val="center"/>
            <w:hideMark/>
          </w:tcPr>
          <w:p w14:paraId="7C96A0F8"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Estadística:</w:t>
            </w:r>
          </w:p>
        </w:tc>
        <w:tc>
          <w:tcPr>
            <w:tcW w:w="3037" w:type="dxa"/>
            <w:gridSpan w:val="3"/>
            <w:tcBorders>
              <w:top w:val="nil"/>
              <w:left w:val="nil"/>
              <w:bottom w:val="nil"/>
              <w:right w:val="nil"/>
            </w:tcBorders>
            <w:shd w:val="clear" w:color="auto" w:fill="auto"/>
            <w:vAlign w:val="center"/>
          </w:tcPr>
          <w:p w14:paraId="39AA36D1"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32FED9CA" w14:textId="77777777" w:rsidTr="00045BE8">
        <w:trPr>
          <w:trHeight w:val="271"/>
        </w:trPr>
        <w:tc>
          <w:tcPr>
            <w:tcW w:w="1203" w:type="dxa"/>
            <w:tcBorders>
              <w:top w:val="nil"/>
              <w:left w:val="nil"/>
              <w:bottom w:val="nil"/>
              <w:right w:val="nil"/>
            </w:tcBorders>
            <w:shd w:val="clear" w:color="auto" w:fill="auto"/>
            <w:noWrap/>
            <w:vAlign w:val="center"/>
            <w:hideMark/>
          </w:tcPr>
          <w:p w14:paraId="409652D8"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nil"/>
              <w:right w:val="nil"/>
            </w:tcBorders>
            <w:shd w:val="clear" w:color="auto" w:fill="auto"/>
            <w:noWrap/>
            <w:vAlign w:val="center"/>
            <w:hideMark/>
          </w:tcPr>
          <w:p w14:paraId="61F50441" w14:textId="77777777" w:rsidR="00665150" w:rsidRPr="00353F82" w:rsidRDefault="00665150" w:rsidP="00045BE8">
            <w:pPr>
              <w:spacing w:after="0" w:line="240" w:lineRule="auto"/>
              <w:rPr>
                <w:rFonts w:eastAsia="Times New Roman"/>
                <w:color w:val="auto"/>
                <w:spacing w:val="0"/>
                <w:sz w:val="20"/>
                <w:szCs w:val="20"/>
              </w:rPr>
            </w:pPr>
          </w:p>
        </w:tc>
        <w:tc>
          <w:tcPr>
            <w:tcW w:w="1387" w:type="dxa"/>
            <w:tcBorders>
              <w:top w:val="nil"/>
              <w:left w:val="nil"/>
              <w:bottom w:val="nil"/>
              <w:right w:val="nil"/>
            </w:tcBorders>
            <w:shd w:val="clear" w:color="auto" w:fill="auto"/>
            <w:noWrap/>
            <w:vAlign w:val="bottom"/>
            <w:hideMark/>
          </w:tcPr>
          <w:p w14:paraId="0FB11F03" w14:textId="77777777" w:rsidR="00665150" w:rsidRPr="00353F82" w:rsidRDefault="00665150" w:rsidP="00045BE8">
            <w:pPr>
              <w:spacing w:after="0" w:line="240" w:lineRule="auto"/>
              <w:rPr>
                <w:rFonts w:eastAsia="Times New Roman"/>
                <w:color w:val="auto"/>
                <w:spacing w:val="0"/>
                <w:sz w:val="20"/>
                <w:szCs w:val="20"/>
              </w:rPr>
            </w:pPr>
          </w:p>
        </w:tc>
        <w:tc>
          <w:tcPr>
            <w:tcW w:w="1350" w:type="dxa"/>
            <w:gridSpan w:val="2"/>
            <w:tcBorders>
              <w:top w:val="nil"/>
              <w:left w:val="nil"/>
              <w:bottom w:val="nil"/>
              <w:right w:val="nil"/>
            </w:tcBorders>
            <w:shd w:val="clear" w:color="auto" w:fill="auto"/>
            <w:noWrap/>
            <w:vAlign w:val="center"/>
            <w:hideMark/>
          </w:tcPr>
          <w:p w14:paraId="18FF7110" w14:textId="77777777" w:rsidR="00665150" w:rsidRPr="00353F82" w:rsidRDefault="00665150" w:rsidP="00045BE8">
            <w:pPr>
              <w:spacing w:after="0" w:line="240" w:lineRule="auto"/>
              <w:rPr>
                <w:rFonts w:eastAsia="Times New Roman"/>
                <w:color w:val="auto"/>
                <w:spacing w:val="0"/>
                <w:sz w:val="20"/>
                <w:szCs w:val="20"/>
              </w:rPr>
            </w:pPr>
          </w:p>
        </w:tc>
        <w:tc>
          <w:tcPr>
            <w:tcW w:w="1777" w:type="dxa"/>
            <w:gridSpan w:val="2"/>
            <w:tcBorders>
              <w:top w:val="nil"/>
              <w:left w:val="nil"/>
              <w:bottom w:val="nil"/>
              <w:right w:val="nil"/>
            </w:tcBorders>
            <w:shd w:val="clear" w:color="auto" w:fill="auto"/>
            <w:vAlign w:val="bottom"/>
            <w:hideMark/>
          </w:tcPr>
          <w:p w14:paraId="1AA1246B" w14:textId="77777777" w:rsidR="00665150" w:rsidRPr="00353F82" w:rsidRDefault="00665150" w:rsidP="00045BE8">
            <w:pPr>
              <w:spacing w:after="0" w:line="240" w:lineRule="auto"/>
              <w:rPr>
                <w:rFonts w:eastAsia="Times New Roman"/>
                <w:color w:val="auto"/>
                <w:spacing w:val="0"/>
                <w:sz w:val="20"/>
                <w:szCs w:val="20"/>
              </w:rPr>
            </w:pPr>
          </w:p>
        </w:tc>
      </w:tr>
      <w:tr w:rsidR="00665150" w:rsidRPr="00353F82" w14:paraId="6006DE5C" w14:textId="77777777" w:rsidTr="00045BE8">
        <w:trPr>
          <w:gridAfter w:val="1"/>
          <w:wAfter w:w="337" w:type="dxa"/>
          <w:trHeight w:val="950"/>
        </w:trPr>
        <w:tc>
          <w:tcPr>
            <w:tcW w:w="120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5F5E7B5" w14:textId="77777777" w:rsidR="00665150" w:rsidRPr="00353F82" w:rsidRDefault="00665150" w:rsidP="00045BE8">
            <w:pPr>
              <w:spacing w:after="0" w:line="240" w:lineRule="auto"/>
              <w:jc w:val="center"/>
              <w:rPr>
                <w:rFonts w:eastAsia="Times New Roman"/>
                <w:b/>
                <w:bCs/>
                <w:color w:val="FFFFFF"/>
                <w:spacing w:val="0"/>
              </w:rPr>
            </w:pPr>
            <w:r w:rsidRPr="00353F82">
              <w:rPr>
                <w:rFonts w:eastAsia="Times New Roman"/>
                <w:b/>
                <w:bCs/>
                <w:color w:val="FFFFFF"/>
                <w:spacing w:val="0"/>
              </w:rPr>
              <w:t>Provincia</w:t>
            </w:r>
          </w:p>
        </w:tc>
        <w:tc>
          <w:tcPr>
            <w:tcW w:w="1910" w:type="dxa"/>
            <w:tcBorders>
              <w:top w:val="single" w:sz="4" w:space="0" w:color="auto"/>
              <w:left w:val="nil"/>
              <w:bottom w:val="single" w:sz="4" w:space="0" w:color="auto"/>
              <w:right w:val="single" w:sz="4" w:space="0" w:color="auto"/>
            </w:tcBorders>
            <w:shd w:val="clear" w:color="000000" w:fill="002060"/>
            <w:vAlign w:val="center"/>
            <w:hideMark/>
          </w:tcPr>
          <w:p w14:paraId="75C6F5F9" w14:textId="77777777" w:rsidR="00665150" w:rsidRPr="00353F82" w:rsidRDefault="00665150" w:rsidP="00045BE8">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87" w:type="dxa"/>
            <w:tcBorders>
              <w:top w:val="single" w:sz="4" w:space="0" w:color="auto"/>
              <w:left w:val="nil"/>
              <w:bottom w:val="single" w:sz="4" w:space="0" w:color="auto"/>
              <w:right w:val="single" w:sz="4" w:space="0" w:color="auto"/>
            </w:tcBorders>
            <w:shd w:val="clear" w:color="000000" w:fill="002060"/>
            <w:vAlign w:val="center"/>
            <w:hideMark/>
          </w:tcPr>
          <w:p w14:paraId="6CD74EF6" w14:textId="1BC43FE1"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350" w:type="dxa"/>
            <w:gridSpan w:val="2"/>
            <w:tcBorders>
              <w:top w:val="single" w:sz="4" w:space="0" w:color="auto"/>
              <w:left w:val="nil"/>
              <w:bottom w:val="single" w:sz="4" w:space="0" w:color="auto"/>
              <w:right w:val="single" w:sz="4" w:space="0" w:color="auto"/>
            </w:tcBorders>
            <w:shd w:val="clear" w:color="000000" w:fill="002060"/>
            <w:vAlign w:val="center"/>
            <w:hideMark/>
          </w:tcPr>
          <w:p w14:paraId="1AFD16CD" w14:textId="77777777" w:rsidR="00665150" w:rsidRPr="00353F82" w:rsidRDefault="00665150" w:rsidP="00045BE8">
            <w:pPr>
              <w:spacing w:after="0" w:line="240" w:lineRule="auto"/>
              <w:jc w:val="center"/>
              <w:rPr>
                <w:rFonts w:eastAsia="Times New Roman"/>
                <w:b/>
                <w:bCs/>
                <w:color w:val="FFFFFF"/>
                <w:spacing w:val="0"/>
              </w:rPr>
            </w:pPr>
            <w:r w:rsidRPr="00353F82">
              <w:rPr>
                <w:rFonts w:eastAsia="Times New Roman"/>
                <w:b/>
                <w:bCs/>
                <w:color w:val="FFFFFF"/>
                <w:spacing w:val="0"/>
              </w:rPr>
              <w:t>Prima total, En RD$</w:t>
            </w:r>
          </w:p>
        </w:tc>
        <w:tc>
          <w:tcPr>
            <w:tcW w:w="1440" w:type="dxa"/>
            <w:tcBorders>
              <w:top w:val="single" w:sz="4" w:space="0" w:color="auto"/>
              <w:left w:val="nil"/>
              <w:bottom w:val="single" w:sz="4" w:space="0" w:color="auto"/>
              <w:right w:val="single" w:sz="4" w:space="0" w:color="auto"/>
            </w:tcBorders>
            <w:shd w:val="clear" w:color="000000" w:fill="002060"/>
            <w:vAlign w:val="center"/>
            <w:hideMark/>
          </w:tcPr>
          <w:p w14:paraId="7A606B72" w14:textId="77777777" w:rsidR="00665150" w:rsidRPr="00353F82" w:rsidRDefault="00665150" w:rsidP="00045BE8">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27B96ED6" w14:textId="77777777" w:rsidTr="00045BE8">
        <w:trPr>
          <w:gridAfter w:val="1"/>
          <w:wAfter w:w="337" w:type="dxa"/>
          <w:trHeight w:val="316"/>
        </w:trPr>
        <w:tc>
          <w:tcPr>
            <w:tcW w:w="120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8D69A2"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La Vega</w:t>
            </w:r>
          </w:p>
        </w:tc>
        <w:tc>
          <w:tcPr>
            <w:tcW w:w="1910" w:type="dxa"/>
            <w:tcBorders>
              <w:top w:val="nil"/>
              <w:left w:val="nil"/>
              <w:bottom w:val="single" w:sz="4" w:space="0" w:color="auto"/>
              <w:right w:val="single" w:sz="4" w:space="0" w:color="auto"/>
            </w:tcBorders>
            <w:shd w:val="clear" w:color="auto" w:fill="auto"/>
            <w:noWrap/>
            <w:vAlign w:val="center"/>
            <w:hideMark/>
          </w:tcPr>
          <w:p w14:paraId="061A2926"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Equipos Pesados</w:t>
            </w:r>
          </w:p>
        </w:tc>
        <w:tc>
          <w:tcPr>
            <w:tcW w:w="1387" w:type="dxa"/>
            <w:tcBorders>
              <w:top w:val="nil"/>
              <w:left w:val="nil"/>
              <w:bottom w:val="single" w:sz="4" w:space="0" w:color="auto"/>
              <w:right w:val="single" w:sz="4" w:space="0" w:color="auto"/>
            </w:tcBorders>
            <w:shd w:val="clear" w:color="auto" w:fill="auto"/>
            <w:hideMark/>
          </w:tcPr>
          <w:p w14:paraId="34A93A40"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2</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5B2C707F"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68,509</w:t>
            </w:r>
          </w:p>
        </w:tc>
        <w:tc>
          <w:tcPr>
            <w:tcW w:w="1440" w:type="dxa"/>
            <w:tcBorders>
              <w:top w:val="nil"/>
              <w:left w:val="nil"/>
              <w:bottom w:val="single" w:sz="4" w:space="0" w:color="auto"/>
              <w:right w:val="single" w:sz="4" w:space="0" w:color="auto"/>
            </w:tcBorders>
            <w:shd w:val="clear" w:color="auto" w:fill="auto"/>
            <w:noWrap/>
            <w:vAlign w:val="center"/>
            <w:hideMark/>
          </w:tcPr>
          <w:p w14:paraId="52E49F20"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1,957,392</w:t>
            </w:r>
          </w:p>
        </w:tc>
      </w:tr>
      <w:tr w:rsidR="00665150" w:rsidRPr="00353F82" w14:paraId="2985B8FF"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0FDDC3EA"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49B19603"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Germinadero</w:t>
            </w:r>
          </w:p>
        </w:tc>
        <w:tc>
          <w:tcPr>
            <w:tcW w:w="1387" w:type="dxa"/>
            <w:tcBorders>
              <w:top w:val="nil"/>
              <w:left w:val="nil"/>
              <w:bottom w:val="single" w:sz="4" w:space="0" w:color="auto"/>
              <w:right w:val="single" w:sz="4" w:space="0" w:color="auto"/>
            </w:tcBorders>
            <w:shd w:val="clear" w:color="auto" w:fill="auto"/>
            <w:hideMark/>
          </w:tcPr>
          <w:p w14:paraId="3CD4DF29"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D81FB37"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119,132</w:t>
            </w:r>
          </w:p>
        </w:tc>
        <w:tc>
          <w:tcPr>
            <w:tcW w:w="1440" w:type="dxa"/>
            <w:tcBorders>
              <w:top w:val="nil"/>
              <w:left w:val="nil"/>
              <w:bottom w:val="single" w:sz="4" w:space="0" w:color="auto"/>
              <w:right w:val="single" w:sz="4" w:space="0" w:color="auto"/>
            </w:tcBorders>
            <w:shd w:val="clear" w:color="auto" w:fill="auto"/>
            <w:noWrap/>
            <w:vAlign w:val="center"/>
            <w:hideMark/>
          </w:tcPr>
          <w:p w14:paraId="0E8F4639"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2,978,312</w:t>
            </w:r>
          </w:p>
        </w:tc>
      </w:tr>
      <w:tr w:rsidR="00665150" w:rsidRPr="00353F82" w14:paraId="750E633F"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0A16E2A3"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2B012C15"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Granja</w:t>
            </w:r>
          </w:p>
        </w:tc>
        <w:tc>
          <w:tcPr>
            <w:tcW w:w="1387" w:type="dxa"/>
            <w:tcBorders>
              <w:top w:val="nil"/>
              <w:left w:val="nil"/>
              <w:bottom w:val="single" w:sz="4" w:space="0" w:color="auto"/>
              <w:right w:val="single" w:sz="4" w:space="0" w:color="auto"/>
            </w:tcBorders>
            <w:shd w:val="clear" w:color="auto" w:fill="auto"/>
            <w:hideMark/>
          </w:tcPr>
          <w:p w14:paraId="6704E330"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18CA62B"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120,000</w:t>
            </w:r>
          </w:p>
        </w:tc>
        <w:tc>
          <w:tcPr>
            <w:tcW w:w="1440" w:type="dxa"/>
            <w:tcBorders>
              <w:top w:val="nil"/>
              <w:left w:val="nil"/>
              <w:bottom w:val="single" w:sz="4" w:space="0" w:color="auto"/>
              <w:right w:val="single" w:sz="4" w:space="0" w:color="auto"/>
            </w:tcBorders>
            <w:shd w:val="clear" w:color="auto" w:fill="auto"/>
            <w:noWrap/>
            <w:vAlign w:val="center"/>
            <w:hideMark/>
          </w:tcPr>
          <w:p w14:paraId="4BCF9184"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3,000,000</w:t>
            </w:r>
          </w:p>
        </w:tc>
      </w:tr>
      <w:tr w:rsidR="00665150" w:rsidRPr="00353F82" w14:paraId="35766B9B"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4402501D"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27C8357D" w14:textId="77777777" w:rsidR="00665150" w:rsidRPr="00353F82" w:rsidRDefault="00665150" w:rsidP="00045BE8">
            <w:pPr>
              <w:spacing w:after="0" w:line="240" w:lineRule="auto"/>
              <w:rPr>
                <w:rFonts w:eastAsia="Times New Roman"/>
                <w:color w:val="4C4747"/>
                <w:spacing w:val="0"/>
              </w:rPr>
            </w:pPr>
            <w:r w:rsidRPr="00353F82">
              <w:rPr>
                <w:rFonts w:eastAsia="Times New Roman"/>
                <w:color w:val="4C4747"/>
                <w:spacing w:val="0"/>
              </w:rPr>
              <w:t>Invernadero</w:t>
            </w:r>
          </w:p>
        </w:tc>
        <w:tc>
          <w:tcPr>
            <w:tcW w:w="1387" w:type="dxa"/>
            <w:tcBorders>
              <w:top w:val="nil"/>
              <w:left w:val="nil"/>
              <w:bottom w:val="single" w:sz="4" w:space="0" w:color="auto"/>
              <w:right w:val="single" w:sz="4" w:space="0" w:color="auto"/>
            </w:tcBorders>
            <w:shd w:val="clear" w:color="auto" w:fill="auto"/>
            <w:hideMark/>
          </w:tcPr>
          <w:p w14:paraId="46B8C4CA"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962650E"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42,323</w:t>
            </w:r>
          </w:p>
        </w:tc>
        <w:tc>
          <w:tcPr>
            <w:tcW w:w="1440" w:type="dxa"/>
            <w:tcBorders>
              <w:top w:val="nil"/>
              <w:left w:val="nil"/>
              <w:bottom w:val="single" w:sz="4" w:space="0" w:color="auto"/>
              <w:right w:val="single" w:sz="4" w:space="0" w:color="auto"/>
            </w:tcBorders>
            <w:shd w:val="clear" w:color="auto" w:fill="auto"/>
            <w:noWrap/>
            <w:vAlign w:val="center"/>
            <w:hideMark/>
          </w:tcPr>
          <w:p w14:paraId="0ECBA49A" w14:textId="77777777" w:rsidR="00665150" w:rsidRPr="00353F82" w:rsidRDefault="00665150" w:rsidP="00045BE8">
            <w:pPr>
              <w:spacing w:after="0" w:line="240" w:lineRule="auto"/>
              <w:jc w:val="center"/>
              <w:rPr>
                <w:rFonts w:eastAsia="Times New Roman"/>
                <w:color w:val="4C4747"/>
                <w:spacing w:val="0"/>
              </w:rPr>
            </w:pPr>
            <w:r w:rsidRPr="00353F82">
              <w:rPr>
                <w:rFonts w:eastAsia="Times New Roman"/>
                <w:color w:val="4C4747"/>
                <w:spacing w:val="0"/>
              </w:rPr>
              <w:t>1,410,755</w:t>
            </w:r>
          </w:p>
        </w:tc>
      </w:tr>
      <w:tr w:rsidR="00665150" w:rsidRPr="00353F82" w14:paraId="7747D727"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1B0AF3F9"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0E3E690F"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87" w:type="dxa"/>
            <w:tcBorders>
              <w:top w:val="nil"/>
              <w:left w:val="nil"/>
              <w:bottom w:val="single" w:sz="4" w:space="0" w:color="auto"/>
              <w:right w:val="single" w:sz="4" w:space="0" w:color="auto"/>
            </w:tcBorders>
            <w:shd w:val="clear" w:color="auto" w:fill="auto"/>
            <w:noWrap/>
            <w:vAlign w:val="center"/>
            <w:hideMark/>
          </w:tcPr>
          <w:p w14:paraId="0B511083"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5</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3FF31D93"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349,964</w:t>
            </w:r>
          </w:p>
        </w:tc>
        <w:tc>
          <w:tcPr>
            <w:tcW w:w="1440" w:type="dxa"/>
            <w:tcBorders>
              <w:top w:val="nil"/>
              <w:left w:val="nil"/>
              <w:bottom w:val="single" w:sz="4" w:space="0" w:color="auto"/>
              <w:right w:val="single" w:sz="4" w:space="0" w:color="auto"/>
            </w:tcBorders>
            <w:shd w:val="clear" w:color="auto" w:fill="auto"/>
            <w:noWrap/>
            <w:vAlign w:val="center"/>
            <w:hideMark/>
          </w:tcPr>
          <w:p w14:paraId="6CC25BC7"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9,346,459</w:t>
            </w:r>
          </w:p>
        </w:tc>
      </w:tr>
      <w:tr w:rsidR="00665150" w:rsidRPr="00353F82" w14:paraId="09E1C29D"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1A15E8BC"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558E279F"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87" w:type="dxa"/>
            <w:tcBorders>
              <w:top w:val="nil"/>
              <w:left w:val="nil"/>
              <w:bottom w:val="single" w:sz="4" w:space="0" w:color="auto"/>
              <w:right w:val="single" w:sz="4" w:space="0" w:color="auto"/>
            </w:tcBorders>
            <w:shd w:val="clear" w:color="auto" w:fill="auto"/>
            <w:noWrap/>
            <w:vAlign w:val="center"/>
            <w:hideMark/>
          </w:tcPr>
          <w:p w14:paraId="4992E8DC"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730</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23FC218E"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31,685,707</w:t>
            </w:r>
          </w:p>
        </w:tc>
        <w:tc>
          <w:tcPr>
            <w:tcW w:w="1440" w:type="dxa"/>
            <w:tcBorders>
              <w:top w:val="nil"/>
              <w:left w:val="nil"/>
              <w:bottom w:val="single" w:sz="4" w:space="0" w:color="auto"/>
              <w:right w:val="single" w:sz="4" w:space="0" w:color="auto"/>
            </w:tcBorders>
            <w:shd w:val="clear" w:color="auto" w:fill="auto"/>
            <w:noWrap/>
            <w:vAlign w:val="center"/>
            <w:hideMark/>
          </w:tcPr>
          <w:p w14:paraId="1AA01210"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975,732,396</w:t>
            </w:r>
          </w:p>
        </w:tc>
      </w:tr>
      <w:tr w:rsidR="00665150" w:rsidRPr="00353F82" w14:paraId="404E5355" w14:textId="77777777" w:rsidTr="00045BE8">
        <w:trPr>
          <w:gridAfter w:val="1"/>
          <w:wAfter w:w="337" w:type="dxa"/>
          <w:trHeight w:val="316"/>
        </w:trPr>
        <w:tc>
          <w:tcPr>
            <w:tcW w:w="1203" w:type="dxa"/>
            <w:vMerge/>
            <w:tcBorders>
              <w:top w:val="nil"/>
              <w:left w:val="single" w:sz="4" w:space="0" w:color="auto"/>
              <w:bottom w:val="single" w:sz="4" w:space="0" w:color="auto"/>
              <w:right w:val="single" w:sz="4" w:space="0" w:color="auto"/>
            </w:tcBorders>
            <w:vAlign w:val="center"/>
            <w:hideMark/>
          </w:tcPr>
          <w:p w14:paraId="34F3A97F" w14:textId="77777777" w:rsidR="00665150" w:rsidRPr="00353F82" w:rsidRDefault="00665150" w:rsidP="00045BE8">
            <w:pPr>
              <w:spacing w:after="0" w:line="240" w:lineRule="auto"/>
              <w:rPr>
                <w:rFonts w:eastAsia="Times New Roman"/>
                <w:color w:val="4C4747"/>
                <w:spacing w:val="0"/>
              </w:rPr>
            </w:pPr>
          </w:p>
        </w:tc>
        <w:tc>
          <w:tcPr>
            <w:tcW w:w="1910" w:type="dxa"/>
            <w:tcBorders>
              <w:top w:val="nil"/>
              <w:left w:val="nil"/>
              <w:bottom w:val="single" w:sz="4" w:space="0" w:color="auto"/>
              <w:right w:val="single" w:sz="4" w:space="0" w:color="auto"/>
            </w:tcBorders>
            <w:shd w:val="clear" w:color="auto" w:fill="auto"/>
            <w:noWrap/>
            <w:vAlign w:val="center"/>
            <w:hideMark/>
          </w:tcPr>
          <w:p w14:paraId="02BA4A47" w14:textId="77777777" w:rsidR="00665150" w:rsidRPr="00353F82" w:rsidRDefault="00665150" w:rsidP="00045BE8">
            <w:pPr>
              <w:spacing w:after="0" w:line="240" w:lineRule="auto"/>
              <w:rPr>
                <w:rFonts w:eastAsia="Times New Roman"/>
                <w:b/>
                <w:bCs/>
                <w:color w:val="4C4747"/>
                <w:spacing w:val="0"/>
              </w:rPr>
            </w:pPr>
            <w:r w:rsidRPr="00353F82">
              <w:rPr>
                <w:rFonts w:eastAsia="Times New Roman"/>
                <w:b/>
                <w:bCs/>
                <w:color w:val="4C4747"/>
                <w:spacing w:val="0"/>
              </w:rPr>
              <w:t>Total</w:t>
            </w:r>
          </w:p>
        </w:tc>
        <w:tc>
          <w:tcPr>
            <w:tcW w:w="1387" w:type="dxa"/>
            <w:tcBorders>
              <w:top w:val="nil"/>
              <w:left w:val="nil"/>
              <w:bottom w:val="single" w:sz="4" w:space="0" w:color="auto"/>
              <w:right w:val="single" w:sz="4" w:space="0" w:color="auto"/>
            </w:tcBorders>
            <w:shd w:val="clear" w:color="auto" w:fill="auto"/>
            <w:noWrap/>
            <w:vAlign w:val="center"/>
            <w:hideMark/>
          </w:tcPr>
          <w:p w14:paraId="3FC030CD"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350" w:type="dxa"/>
            <w:gridSpan w:val="2"/>
            <w:tcBorders>
              <w:top w:val="nil"/>
              <w:left w:val="nil"/>
              <w:bottom w:val="single" w:sz="4" w:space="0" w:color="auto"/>
              <w:right w:val="single" w:sz="4" w:space="0" w:color="auto"/>
            </w:tcBorders>
            <w:shd w:val="clear" w:color="auto" w:fill="auto"/>
            <w:noWrap/>
            <w:vAlign w:val="center"/>
            <w:hideMark/>
          </w:tcPr>
          <w:p w14:paraId="4B1D0C5B"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440" w:type="dxa"/>
            <w:tcBorders>
              <w:top w:val="nil"/>
              <w:left w:val="nil"/>
              <w:bottom w:val="single" w:sz="4" w:space="0" w:color="auto"/>
              <w:right w:val="single" w:sz="4" w:space="0" w:color="auto"/>
            </w:tcBorders>
            <w:shd w:val="clear" w:color="auto" w:fill="auto"/>
            <w:noWrap/>
            <w:vAlign w:val="center"/>
            <w:hideMark/>
          </w:tcPr>
          <w:p w14:paraId="346FCE69" w14:textId="77777777" w:rsidR="00665150" w:rsidRPr="00353F82" w:rsidRDefault="00665150" w:rsidP="00045BE8">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17DFBEC5" w14:textId="77777777" w:rsidR="00665150" w:rsidRDefault="00665150" w:rsidP="00665150">
      <w:pPr>
        <w:rPr>
          <w:rFonts w:eastAsia="Calibri"/>
          <w:color w:val="4C4747"/>
          <w:lang w:val="es-ES"/>
        </w:rPr>
      </w:pPr>
    </w:p>
    <w:p w14:paraId="7DA64BB4" w14:textId="7BEE34E2" w:rsidR="00665150" w:rsidRDefault="00665150" w:rsidP="00665150">
      <w:pPr>
        <w:rPr>
          <w:rFonts w:eastAsia="Calibri"/>
          <w:color w:val="4C4747"/>
          <w:lang w:val="es-ES"/>
        </w:rPr>
      </w:pPr>
      <w:r>
        <w:rPr>
          <w:noProof/>
          <w:lang w:val="en-US"/>
        </w:rPr>
        <w:drawing>
          <wp:inline distT="0" distB="0" distL="0" distR="0" wp14:anchorId="511CA3C6" wp14:editId="4DD25002">
            <wp:extent cx="1971675" cy="1476375"/>
            <wp:effectExtent l="0" t="0" r="9525" b="9525"/>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r>
        <w:rPr>
          <w:lang w:val="en-US"/>
        </w:rPr>
        <w:t xml:space="preserve"> </w:t>
      </w:r>
      <w:r w:rsidR="009F16FE">
        <w:rPr>
          <w:lang w:val="en-US"/>
        </w:rPr>
        <w:t xml:space="preserve">      </w:t>
      </w:r>
      <w:r>
        <w:rPr>
          <w:noProof/>
          <w:lang w:val="en-US"/>
        </w:rPr>
        <w:drawing>
          <wp:inline distT="0" distB="0" distL="0" distR="0" wp14:anchorId="3B6F94C1" wp14:editId="7CA07A24">
            <wp:extent cx="2066925" cy="1485900"/>
            <wp:effectExtent l="0" t="0" r="9525" b="1905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FB324CF"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p w14:paraId="4698131C" w14:textId="77777777" w:rsidR="00665150" w:rsidRDefault="00665150" w:rsidP="00665150">
      <w:pPr>
        <w:rPr>
          <w:rFonts w:eastAsia="Calibri"/>
          <w:color w:val="4C4747"/>
          <w:lang w:val="es-ES"/>
        </w:rPr>
      </w:pPr>
    </w:p>
    <w:tbl>
      <w:tblPr>
        <w:tblW w:w="7743" w:type="dxa"/>
        <w:tblInd w:w="90" w:type="dxa"/>
        <w:tblLook w:val="04A0" w:firstRow="1" w:lastRow="0" w:firstColumn="1" w:lastColumn="0" w:noHBand="0" w:noVBand="1"/>
      </w:tblPr>
      <w:tblGrid>
        <w:gridCol w:w="1203"/>
        <w:gridCol w:w="1767"/>
        <w:gridCol w:w="143"/>
        <w:gridCol w:w="1376"/>
        <w:gridCol w:w="1296"/>
        <w:gridCol w:w="155"/>
        <w:gridCol w:w="1261"/>
        <w:gridCol w:w="542"/>
      </w:tblGrid>
      <w:tr w:rsidR="00665150" w:rsidRPr="00353F82" w14:paraId="55C2AACD" w14:textId="77777777" w:rsidTr="00802B37">
        <w:trPr>
          <w:trHeight w:val="510"/>
        </w:trPr>
        <w:tc>
          <w:tcPr>
            <w:tcW w:w="7743" w:type="dxa"/>
            <w:gridSpan w:val="8"/>
            <w:tcBorders>
              <w:top w:val="nil"/>
              <w:left w:val="nil"/>
              <w:bottom w:val="nil"/>
              <w:right w:val="nil"/>
            </w:tcBorders>
            <w:shd w:val="clear" w:color="auto" w:fill="auto"/>
            <w:noWrap/>
            <w:vAlign w:val="center"/>
            <w:hideMark/>
          </w:tcPr>
          <w:p w14:paraId="5321E107" w14:textId="77289E90"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4384EC1B" w14:textId="77777777" w:rsidTr="00802B37">
        <w:trPr>
          <w:trHeight w:val="285"/>
        </w:trPr>
        <w:tc>
          <w:tcPr>
            <w:tcW w:w="1203" w:type="dxa"/>
            <w:tcBorders>
              <w:top w:val="nil"/>
              <w:left w:val="nil"/>
              <w:bottom w:val="nil"/>
              <w:right w:val="nil"/>
            </w:tcBorders>
            <w:shd w:val="clear" w:color="auto" w:fill="auto"/>
            <w:noWrap/>
            <w:vAlign w:val="center"/>
            <w:hideMark/>
          </w:tcPr>
          <w:p w14:paraId="281F4B79"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910" w:type="dxa"/>
            <w:gridSpan w:val="2"/>
            <w:tcBorders>
              <w:top w:val="nil"/>
              <w:left w:val="nil"/>
              <w:bottom w:val="nil"/>
              <w:right w:val="nil"/>
            </w:tcBorders>
            <w:shd w:val="clear" w:color="auto" w:fill="auto"/>
            <w:noWrap/>
            <w:vAlign w:val="center"/>
            <w:hideMark/>
          </w:tcPr>
          <w:p w14:paraId="539F21FE" w14:textId="77777777" w:rsidR="00665150" w:rsidRPr="00353F82" w:rsidRDefault="00665150" w:rsidP="00802B37">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1AE80097" w14:textId="77777777" w:rsidR="00665150" w:rsidRPr="00353F82" w:rsidRDefault="00665150" w:rsidP="00802B37">
            <w:pPr>
              <w:spacing w:after="0" w:line="240" w:lineRule="auto"/>
              <w:jc w:val="center"/>
              <w:rPr>
                <w:rFonts w:eastAsia="Times New Roman"/>
                <w:color w:val="auto"/>
                <w:spacing w:val="0"/>
                <w:sz w:val="20"/>
                <w:szCs w:val="20"/>
              </w:rPr>
            </w:pPr>
          </w:p>
        </w:tc>
        <w:tc>
          <w:tcPr>
            <w:tcW w:w="1451" w:type="dxa"/>
            <w:gridSpan w:val="2"/>
            <w:tcBorders>
              <w:top w:val="nil"/>
              <w:left w:val="nil"/>
              <w:bottom w:val="nil"/>
              <w:right w:val="nil"/>
            </w:tcBorders>
            <w:shd w:val="clear" w:color="auto" w:fill="auto"/>
            <w:noWrap/>
            <w:vAlign w:val="center"/>
            <w:hideMark/>
          </w:tcPr>
          <w:p w14:paraId="516B693C" w14:textId="77777777" w:rsidR="00665150" w:rsidRPr="00353F82" w:rsidRDefault="00665150" w:rsidP="00802B37">
            <w:pPr>
              <w:spacing w:after="0" w:line="240" w:lineRule="auto"/>
              <w:jc w:val="center"/>
              <w:rPr>
                <w:rFonts w:eastAsia="Times New Roman"/>
                <w:color w:val="auto"/>
                <w:spacing w:val="0"/>
                <w:sz w:val="20"/>
                <w:szCs w:val="20"/>
              </w:rPr>
            </w:pPr>
          </w:p>
        </w:tc>
        <w:tc>
          <w:tcPr>
            <w:tcW w:w="1803" w:type="dxa"/>
            <w:gridSpan w:val="2"/>
            <w:tcBorders>
              <w:top w:val="nil"/>
              <w:left w:val="nil"/>
              <w:bottom w:val="nil"/>
              <w:right w:val="nil"/>
            </w:tcBorders>
            <w:shd w:val="clear" w:color="auto" w:fill="auto"/>
            <w:noWrap/>
            <w:vAlign w:val="center"/>
            <w:hideMark/>
          </w:tcPr>
          <w:p w14:paraId="20B10E79"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3C59C8ED" w14:textId="77777777" w:rsidTr="00802B37">
        <w:trPr>
          <w:trHeight w:val="315"/>
        </w:trPr>
        <w:tc>
          <w:tcPr>
            <w:tcW w:w="1203" w:type="dxa"/>
            <w:tcBorders>
              <w:top w:val="nil"/>
              <w:left w:val="nil"/>
              <w:bottom w:val="nil"/>
              <w:right w:val="nil"/>
            </w:tcBorders>
            <w:shd w:val="clear" w:color="auto" w:fill="auto"/>
            <w:noWrap/>
            <w:vAlign w:val="bottom"/>
            <w:hideMark/>
          </w:tcPr>
          <w:p w14:paraId="5D62B1D5"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910" w:type="dxa"/>
            <w:gridSpan w:val="2"/>
            <w:tcBorders>
              <w:top w:val="nil"/>
              <w:left w:val="nil"/>
              <w:bottom w:val="nil"/>
              <w:right w:val="nil"/>
            </w:tcBorders>
            <w:shd w:val="clear" w:color="auto" w:fill="auto"/>
            <w:noWrap/>
            <w:vAlign w:val="bottom"/>
            <w:hideMark/>
          </w:tcPr>
          <w:p w14:paraId="2E4D130B"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5DE05E97"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3254" w:type="dxa"/>
            <w:gridSpan w:val="4"/>
            <w:tcBorders>
              <w:top w:val="nil"/>
              <w:left w:val="nil"/>
              <w:bottom w:val="nil"/>
              <w:right w:val="nil"/>
            </w:tcBorders>
            <w:shd w:val="clear" w:color="auto" w:fill="auto"/>
            <w:noWrap/>
            <w:vAlign w:val="bottom"/>
          </w:tcPr>
          <w:p w14:paraId="0399BFA5"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3D58596B" w14:textId="77777777" w:rsidTr="00802B37">
        <w:trPr>
          <w:trHeight w:val="630"/>
        </w:trPr>
        <w:tc>
          <w:tcPr>
            <w:tcW w:w="1203" w:type="dxa"/>
            <w:tcBorders>
              <w:top w:val="nil"/>
              <w:left w:val="nil"/>
              <w:bottom w:val="nil"/>
              <w:right w:val="nil"/>
            </w:tcBorders>
            <w:shd w:val="clear" w:color="auto" w:fill="auto"/>
            <w:noWrap/>
            <w:vAlign w:val="center"/>
            <w:hideMark/>
          </w:tcPr>
          <w:p w14:paraId="5B7DF779"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767" w:type="dxa"/>
            <w:tcBorders>
              <w:top w:val="nil"/>
              <w:left w:val="nil"/>
              <w:bottom w:val="nil"/>
              <w:right w:val="nil"/>
            </w:tcBorders>
            <w:shd w:val="clear" w:color="auto" w:fill="auto"/>
            <w:noWrap/>
            <w:vAlign w:val="center"/>
            <w:hideMark/>
          </w:tcPr>
          <w:p w14:paraId="0A8BD2D3"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519" w:type="dxa"/>
            <w:gridSpan w:val="2"/>
            <w:tcBorders>
              <w:top w:val="nil"/>
              <w:left w:val="nil"/>
              <w:bottom w:val="nil"/>
              <w:right w:val="nil"/>
            </w:tcBorders>
            <w:shd w:val="clear" w:color="auto" w:fill="auto"/>
            <w:vAlign w:val="center"/>
          </w:tcPr>
          <w:p w14:paraId="3123916A" w14:textId="77777777" w:rsidR="00665150" w:rsidRPr="00353F82" w:rsidRDefault="00665150" w:rsidP="00802B37">
            <w:pPr>
              <w:spacing w:after="0" w:line="240" w:lineRule="auto"/>
              <w:jc w:val="right"/>
              <w:rPr>
                <w:rFonts w:eastAsia="Times New Roman"/>
                <w:color w:val="4C4747"/>
                <w:spacing w:val="0"/>
              </w:rPr>
            </w:pPr>
            <w:r w:rsidRPr="00353F82">
              <w:rPr>
                <w:rFonts w:eastAsia="Times New Roman"/>
                <w:b/>
                <w:bCs/>
                <w:color w:val="4C4747"/>
                <w:spacing w:val="0"/>
              </w:rPr>
              <w:t>Estadística:</w:t>
            </w:r>
          </w:p>
        </w:tc>
        <w:tc>
          <w:tcPr>
            <w:tcW w:w="3254" w:type="dxa"/>
            <w:gridSpan w:val="4"/>
            <w:tcBorders>
              <w:top w:val="nil"/>
              <w:left w:val="nil"/>
              <w:bottom w:val="nil"/>
              <w:right w:val="nil"/>
            </w:tcBorders>
            <w:shd w:val="clear" w:color="auto" w:fill="auto"/>
            <w:noWrap/>
            <w:vAlign w:val="center"/>
          </w:tcPr>
          <w:p w14:paraId="3C8E6227"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2AF8EE4F" w14:textId="77777777" w:rsidTr="00802B37">
        <w:trPr>
          <w:trHeight w:val="270"/>
        </w:trPr>
        <w:tc>
          <w:tcPr>
            <w:tcW w:w="1203" w:type="dxa"/>
            <w:tcBorders>
              <w:top w:val="nil"/>
              <w:left w:val="nil"/>
              <w:bottom w:val="nil"/>
              <w:right w:val="nil"/>
            </w:tcBorders>
            <w:shd w:val="clear" w:color="auto" w:fill="auto"/>
            <w:noWrap/>
            <w:vAlign w:val="center"/>
            <w:hideMark/>
          </w:tcPr>
          <w:p w14:paraId="016B4341"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nil"/>
              <w:right w:val="nil"/>
            </w:tcBorders>
            <w:shd w:val="clear" w:color="auto" w:fill="auto"/>
            <w:noWrap/>
            <w:vAlign w:val="center"/>
            <w:hideMark/>
          </w:tcPr>
          <w:p w14:paraId="0AFFBEE0" w14:textId="77777777" w:rsidR="00665150" w:rsidRPr="00353F82" w:rsidRDefault="00665150" w:rsidP="00802B37">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104A5BF0" w14:textId="77777777" w:rsidR="00665150" w:rsidRPr="00353F82" w:rsidRDefault="00665150" w:rsidP="00802B37">
            <w:pPr>
              <w:spacing w:after="0" w:line="240" w:lineRule="auto"/>
              <w:rPr>
                <w:rFonts w:eastAsia="Times New Roman"/>
                <w:color w:val="auto"/>
                <w:spacing w:val="0"/>
                <w:sz w:val="20"/>
                <w:szCs w:val="20"/>
              </w:rPr>
            </w:pPr>
          </w:p>
        </w:tc>
        <w:tc>
          <w:tcPr>
            <w:tcW w:w="1451" w:type="dxa"/>
            <w:gridSpan w:val="2"/>
            <w:tcBorders>
              <w:top w:val="nil"/>
              <w:left w:val="nil"/>
              <w:bottom w:val="nil"/>
              <w:right w:val="nil"/>
            </w:tcBorders>
            <w:shd w:val="clear" w:color="auto" w:fill="auto"/>
            <w:noWrap/>
            <w:vAlign w:val="center"/>
            <w:hideMark/>
          </w:tcPr>
          <w:p w14:paraId="0FB5CCE3" w14:textId="77777777" w:rsidR="00665150" w:rsidRPr="00353F82" w:rsidRDefault="00665150" w:rsidP="00802B37">
            <w:pPr>
              <w:spacing w:after="0" w:line="240" w:lineRule="auto"/>
              <w:rPr>
                <w:rFonts w:eastAsia="Times New Roman"/>
                <w:color w:val="auto"/>
                <w:spacing w:val="0"/>
                <w:sz w:val="20"/>
                <w:szCs w:val="20"/>
              </w:rPr>
            </w:pPr>
          </w:p>
        </w:tc>
        <w:tc>
          <w:tcPr>
            <w:tcW w:w="1803" w:type="dxa"/>
            <w:gridSpan w:val="2"/>
            <w:tcBorders>
              <w:top w:val="nil"/>
              <w:left w:val="nil"/>
              <w:bottom w:val="nil"/>
              <w:right w:val="nil"/>
            </w:tcBorders>
            <w:shd w:val="clear" w:color="auto" w:fill="auto"/>
            <w:vAlign w:val="bottom"/>
            <w:hideMark/>
          </w:tcPr>
          <w:p w14:paraId="4C81CF42"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0AF71608" w14:textId="77777777" w:rsidTr="00802B37">
        <w:trPr>
          <w:gridAfter w:val="1"/>
          <w:wAfter w:w="542" w:type="dxa"/>
          <w:trHeight w:val="945"/>
        </w:trPr>
        <w:tc>
          <w:tcPr>
            <w:tcW w:w="120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ADB07E5"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Provincia</w:t>
            </w:r>
          </w:p>
        </w:tc>
        <w:tc>
          <w:tcPr>
            <w:tcW w:w="1910" w:type="dxa"/>
            <w:gridSpan w:val="2"/>
            <w:tcBorders>
              <w:top w:val="single" w:sz="4" w:space="0" w:color="auto"/>
              <w:left w:val="nil"/>
              <w:bottom w:val="single" w:sz="4" w:space="0" w:color="auto"/>
              <w:right w:val="single" w:sz="4" w:space="0" w:color="auto"/>
            </w:tcBorders>
            <w:shd w:val="clear" w:color="000000" w:fill="002060"/>
            <w:vAlign w:val="center"/>
            <w:hideMark/>
          </w:tcPr>
          <w:p w14:paraId="2FCAA2B3"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0BD083F3" w14:textId="03B613BB"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5962A95D" w14:textId="77777777" w:rsidR="00665150" w:rsidRPr="00353F82" w:rsidRDefault="00665150" w:rsidP="00802B37">
            <w:pPr>
              <w:spacing w:after="0" w:line="240" w:lineRule="auto"/>
              <w:jc w:val="center"/>
              <w:rPr>
                <w:rFonts w:eastAsia="Times New Roman"/>
                <w:b/>
                <w:bCs/>
                <w:color w:val="FFFFFF"/>
                <w:spacing w:val="0"/>
              </w:rPr>
            </w:pPr>
            <w:r>
              <w:rPr>
                <w:rFonts w:eastAsia="Times New Roman"/>
                <w:b/>
                <w:bCs/>
                <w:color w:val="FFFFFF"/>
                <w:spacing w:val="0"/>
              </w:rPr>
              <w:t>Prima T</w:t>
            </w:r>
            <w:r w:rsidRPr="00353F82">
              <w:rPr>
                <w:rFonts w:eastAsia="Times New Roman"/>
                <w:b/>
                <w:bCs/>
                <w:color w:val="FFFFFF"/>
                <w:spacing w:val="0"/>
              </w:rPr>
              <w:t>otal, En RD$</w:t>
            </w:r>
          </w:p>
        </w:tc>
        <w:tc>
          <w:tcPr>
            <w:tcW w:w="1416" w:type="dxa"/>
            <w:gridSpan w:val="2"/>
            <w:tcBorders>
              <w:top w:val="single" w:sz="4" w:space="0" w:color="auto"/>
              <w:left w:val="nil"/>
              <w:bottom w:val="single" w:sz="4" w:space="0" w:color="auto"/>
              <w:right w:val="single" w:sz="4" w:space="0" w:color="auto"/>
            </w:tcBorders>
            <w:shd w:val="clear" w:color="000000" w:fill="002060"/>
            <w:vAlign w:val="center"/>
            <w:hideMark/>
          </w:tcPr>
          <w:p w14:paraId="39083572"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09218C30" w14:textId="77777777" w:rsidTr="00802B37">
        <w:trPr>
          <w:gridAfter w:val="1"/>
          <w:wAfter w:w="542" w:type="dxa"/>
          <w:trHeight w:val="315"/>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4414EC8D"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Monte Plata</w:t>
            </w: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71C3A72D"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376" w:type="dxa"/>
            <w:tcBorders>
              <w:top w:val="nil"/>
              <w:left w:val="nil"/>
              <w:bottom w:val="single" w:sz="4" w:space="0" w:color="auto"/>
              <w:right w:val="single" w:sz="4" w:space="0" w:color="auto"/>
            </w:tcBorders>
            <w:shd w:val="clear" w:color="auto" w:fill="auto"/>
            <w:noWrap/>
            <w:vAlign w:val="center"/>
            <w:hideMark/>
          </w:tcPr>
          <w:p w14:paraId="79F14DE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26</w:t>
            </w:r>
          </w:p>
        </w:tc>
        <w:tc>
          <w:tcPr>
            <w:tcW w:w="1296" w:type="dxa"/>
            <w:tcBorders>
              <w:top w:val="nil"/>
              <w:left w:val="nil"/>
              <w:bottom w:val="single" w:sz="4" w:space="0" w:color="auto"/>
              <w:right w:val="single" w:sz="4" w:space="0" w:color="auto"/>
            </w:tcBorders>
            <w:shd w:val="clear" w:color="auto" w:fill="auto"/>
            <w:noWrap/>
            <w:vAlign w:val="center"/>
            <w:hideMark/>
          </w:tcPr>
          <w:p w14:paraId="394667C4"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788,725</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5D07A3BE"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22,535,000</w:t>
            </w:r>
          </w:p>
        </w:tc>
      </w:tr>
      <w:tr w:rsidR="00665150" w:rsidRPr="00353F82" w14:paraId="7371539D"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670BD0F2"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4B5BC701"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Pecuarios</w:t>
            </w:r>
          </w:p>
        </w:tc>
        <w:tc>
          <w:tcPr>
            <w:tcW w:w="1376" w:type="dxa"/>
            <w:tcBorders>
              <w:top w:val="nil"/>
              <w:left w:val="nil"/>
              <w:bottom w:val="single" w:sz="4" w:space="0" w:color="auto"/>
              <w:right w:val="single" w:sz="4" w:space="0" w:color="auto"/>
            </w:tcBorders>
            <w:shd w:val="clear" w:color="auto" w:fill="auto"/>
            <w:noWrap/>
            <w:vAlign w:val="center"/>
            <w:hideMark/>
          </w:tcPr>
          <w:p w14:paraId="1AEE4B34"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w:t>
            </w:r>
          </w:p>
        </w:tc>
        <w:tc>
          <w:tcPr>
            <w:tcW w:w="1296" w:type="dxa"/>
            <w:tcBorders>
              <w:top w:val="nil"/>
              <w:left w:val="nil"/>
              <w:bottom w:val="single" w:sz="4" w:space="0" w:color="auto"/>
              <w:right w:val="single" w:sz="4" w:space="0" w:color="auto"/>
            </w:tcBorders>
            <w:shd w:val="clear" w:color="auto" w:fill="auto"/>
            <w:noWrap/>
            <w:vAlign w:val="center"/>
            <w:hideMark/>
          </w:tcPr>
          <w:p w14:paraId="42C7DB90"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205,160</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083EFCB5"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4,103,198</w:t>
            </w:r>
          </w:p>
        </w:tc>
      </w:tr>
      <w:tr w:rsidR="00665150" w:rsidRPr="00353F82" w14:paraId="0DFFA462"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5DA1A026"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1C89C439"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Granja</w:t>
            </w:r>
          </w:p>
        </w:tc>
        <w:tc>
          <w:tcPr>
            <w:tcW w:w="1376" w:type="dxa"/>
            <w:tcBorders>
              <w:top w:val="nil"/>
              <w:left w:val="nil"/>
              <w:bottom w:val="single" w:sz="4" w:space="0" w:color="auto"/>
              <w:right w:val="single" w:sz="4" w:space="0" w:color="auto"/>
            </w:tcBorders>
            <w:shd w:val="clear" w:color="auto" w:fill="auto"/>
            <w:noWrap/>
            <w:vAlign w:val="center"/>
            <w:hideMark/>
          </w:tcPr>
          <w:p w14:paraId="6C398031"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noWrap/>
            <w:vAlign w:val="center"/>
            <w:hideMark/>
          </w:tcPr>
          <w:p w14:paraId="74F7CE8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76,640</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1BC406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3,832,000</w:t>
            </w:r>
          </w:p>
        </w:tc>
      </w:tr>
      <w:tr w:rsidR="00665150" w:rsidRPr="00353F82" w14:paraId="1BEEC79B" w14:textId="77777777" w:rsidTr="00802B37">
        <w:trPr>
          <w:gridAfter w:val="1"/>
          <w:wAfter w:w="542" w:type="dxa"/>
          <w:trHeight w:val="630"/>
        </w:trPr>
        <w:tc>
          <w:tcPr>
            <w:tcW w:w="1203" w:type="dxa"/>
            <w:vMerge/>
            <w:tcBorders>
              <w:top w:val="nil"/>
              <w:left w:val="single" w:sz="4" w:space="0" w:color="auto"/>
              <w:bottom w:val="single" w:sz="4" w:space="0" w:color="auto"/>
              <w:right w:val="single" w:sz="4" w:space="0" w:color="auto"/>
            </w:tcBorders>
            <w:vAlign w:val="center"/>
            <w:hideMark/>
          </w:tcPr>
          <w:p w14:paraId="23520BD6"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vAlign w:val="center"/>
            <w:hideMark/>
          </w:tcPr>
          <w:p w14:paraId="1D9CC81E" w14:textId="3CABF483"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Maquinar</w:t>
            </w:r>
            <w:r w:rsidR="00E14D69">
              <w:rPr>
                <w:rFonts w:eastAsia="Times New Roman"/>
                <w:color w:val="4C4747"/>
                <w:spacing w:val="0"/>
              </w:rPr>
              <w:t>i</w:t>
            </w:r>
            <w:r w:rsidRPr="00353F82">
              <w:rPr>
                <w:rFonts w:eastAsia="Times New Roman"/>
                <w:color w:val="4C4747"/>
                <w:spacing w:val="0"/>
              </w:rPr>
              <w:t>a Y Equipos Agrícola</w:t>
            </w:r>
          </w:p>
        </w:tc>
        <w:tc>
          <w:tcPr>
            <w:tcW w:w="1376" w:type="dxa"/>
            <w:tcBorders>
              <w:top w:val="nil"/>
              <w:left w:val="nil"/>
              <w:bottom w:val="single" w:sz="4" w:space="0" w:color="auto"/>
              <w:right w:val="single" w:sz="4" w:space="0" w:color="auto"/>
            </w:tcBorders>
            <w:shd w:val="clear" w:color="auto" w:fill="auto"/>
            <w:noWrap/>
            <w:vAlign w:val="center"/>
            <w:hideMark/>
          </w:tcPr>
          <w:p w14:paraId="22B5E34B"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noWrap/>
            <w:vAlign w:val="center"/>
            <w:hideMark/>
          </w:tcPr>
          <w:p w14:paraId="36DD7728"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68,985</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69311B3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1,971,000</w:t>
            </w:r>
          </w:p>
        </w:tc>
      </w:tr>
      <w:tr w:rsidR="00665150" w:rsidRPr="00353F82" w14:paraId="519C8E14"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326C53FC"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0DEB9C0"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Eléctricos</w:t>
            </w:r>
          </w:p>
        </w:tc>
        <w:tc>
          <w:tcPr>
            <w:tcW w:w="1376" w:type="dxa"/>
            <w:tcBorders>
              <w:top w:val="nil"/>
              <w:left w:val="nil"/>
              <w:bottom w:val="single" w:sz="4" w:space="0" w:color="auto"/>
              <w:right w:val="single" w:sz="4" w:space="0" w:color="auto"/>
            </w:tcBorders>
            <w:shd w:val="clear" w:color="auto" w:fill="auto"/>
            <w:noWrap/>
            <w:vAlign w:val="center"/>
            <w:hideMark/>
          </w:tcPr>
          <w:p w14:paraId="7B88ADF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noWrap/>
            <w:vAlign w:val="center"/>
            <w:hideMark/>
          </w:tcPr>
          <w:p w14:paraId="45881922"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27,648</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1138F85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691,200</w:t>
            </w:r>
          </w:p>
        </w:tc>
      </w:tr>
      <w:tr w:rsidR="00665150" w:rsidRPr="00353F82" w14:paraId="46CEC50E"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7E0378FE"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66459F68"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noWrap/>
            <w:vAlign w:val="center"/>
            <w:hideMark/>
          </w:tcPr>
          <w:p w14:paraId="180151CB"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36</w:t>
            </w:r>
          </w:p>
        </w:tc>
        <w:tc>
          <w:tcPr>
            <w:tcW w:w="1296" w:type="dxa"/>
            <w:tcBorders>
              <w:top w:val="nil"/>
              <w:left w:val="nil"/>
              <w:bottom w:val="single" w:sz="4" w:space="0" w:color="auto"/>
              <w:right w:val="single" w:sz="4" w:space="0" w:color="auto"/>
            </w:tcBorders>
            <w:shd w:val="clear" w:color="auto" w:fill="auto"/>
            <w:noWrap/>
            <w:vAlign w:val="center"/>
            <w:hideMark/>
          </w:tcPr>
          <w:p w14:paraId="05AB99A3"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1,167,158</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2331C13B"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33,132,398</w:t>
            </w:r>
          </w:p>
        </w:tc>
      </w:tr>
      <w:tr w:rsidR="00665150" w:rsidRPr="00353F82" w14:paraId="6D03BA28"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056A9503"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64E34F48"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7F656A06"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699</w:t>
            </w:r>
          </w:p>
        </w:tc>
        <w:tc>
          <w:tcPr>
            <w:tcW w:w="1296" w:type="dxa"/>
            <w:tcBorders>
              <w:top w:val="nil"/>
              <w:left w:val="nil"/>
              <w:bottom w:val="single" w:sz="4" w:space="0" w:color="auto"/>
              <w:right w:val="single" w:sz="4" w:space="0" w:color="auto"/>
            </w:tcBorders>
            <w:shd w:val="clear" w:color="auto" w:fill="auto"/>
            <w:noWrap/>
            <w:vAlign w:val="center"/>
            <w:hideMark/>
          </w:tcPr>
          <w:p w14:paraId="70A16575"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30,868,513</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7ABE2E50"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951,946,457</w:t>
            </w:r>
          </w:p>
        </w:tc>
      </w:tr>
      <w:tr w:rsidR="00665150" w:rsidRPr="00353F82" w14:paraId="2FA6F25F" w14:textId="77777777" w:rsidTr="00802B37">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43097D8D"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5E226F26"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6A0EF858"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296" w:type="dxa"/>
            <w:tcBorders>
              <w:top w:val="nil"/>
              <w:left w:val="nil"/>
              <w:bottom w:val="single" w:sz="4" w:space="0" w:color="auto"/>
              <w:right w:val="single" w:sz="4" w:space="0" w:color="auto"/>
            </w:tcBorders>
            <w:shd w:val="clear" w:color="auto" w:fill="auto"/>
            <w:noWrap/>
            <w:vAlign w:val="center"/>
            <w:hideMark/>
          </w:tcPr>
          <w:p w14:paraId="5B5A2541"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416" w:type="dxa"/>
            <w:gridSpan w:val="2"/>
            <w:tcBorders>
              <w:top w:val="nil"/>
              <w:left w:val="nil"/>
              <w:bottom w:val="single" w:sz="4" w:space="0" w:color="auto"/>
              <w:right w:val="single" w:sz="4" w:space="0" w:color="auto"/>
            </w:tcBorders>
            <w:shd w:val="clear" w:color="auto" w:fill="auto"/>
            <w:noWrap/>
            <w:vAlign w:val="center"/>
            <w:hideMark/>
          </w:tcPr>
          <w:p w14:paraId="2C540DEC"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32AD05F9" w14:textId="77777777" w:rsidR="00665150" w:rsidRDefault="00665150" w:rsidP="00665150">
      <w:pPr>
        <w:rPr>
          <w:rFonts w:eastAsia="Calibri"/>
          <w:color w:val="4C4747"/>
          <w:lang w:val="es-ES"/>
        </w:rPr>
      </w:pPr>
    </w:p>
    <w:p w14:paraId="32CAE4AB" w14:textId="46C4B9F4" w:rsidR="00665150" w:rsidRDefault="00665150" w:rsidP="00665150">
      <w:pPr>
        <w:rPr>
          <w:rFonts w:eastAsia="Calibri"/>
          <w:color w:val="4C4747"/>
          <w:lang w:val="es-ES"/>
        </w:rPr>
      </w:pPr>
      <w:r>
        <w:rPr>
          <w:noProof/>
          <w:lang w:val="en-US"/>
        </w:rPr>
        <w:drawing>
          <wp:anchor distT="0" distB="0" distL="114300" distR="114300" simplePos="0" relativeHeight="251686400" behindDoc="1" locked="0" layoutInCell="1" allowOverlap="1" wp14:anchorId="233BEA29" wp14:editId="034071A9">
            <wp:simplePos x="0" y="0"/>
            <wp:positionH relativeFrom="column">
              <wp:posOffset>8313</wp:posOffset>
            </wp:positionH>
            <wp:positionV relativeFrom="paragraph">
              <wp:posOffset>5022</wp:posOffset>
            </wp:positionV>
            <wp:extent cx="2167128" cy="1417320"/>
            <wp:effectExtent l="0" t="0" r="5080" b="11430"/>
            <wp:wrapTight wrapText="bothSides">
              <wp:wrapPolygon edited="0">
                <wp:start x="0" y="0"/>
                <wp:lineTo x="0" y="21484"/>
                <wp:lineTo x="21461" y="21484"/>
                <wp:lineTo x="21461" y="0"/>
                <wp:lineTo x="0" y="0"/>
              </wp:wrapPolygon>
            </wp:wrapTight>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14:sizeRelH relativeFrom="margin">
              <wp14:pctWidth>0</wp14:pctWidth>
            </wp14:sizeRelH>
            <wp14:sizeRelV relativeFrom="margin">
              <wp14:pctHeight>0</wp14:pctHeight>
            </wp14:sizeRelV>
          </wp:anchor>
        </w:drawing>
      </w:r>
      <w:r w:rsidR="009F16FE">
        <w:rPr>
          <w:rFonts w:eastAsia="Calibri"/>
          <w:color w:val="4C4747"/>
          <w:lang w:val="es-ES"/>
        </w:rPr>
        <w:t xml:space="preserve">     </w:t>
      </w:r>
      <w:r>
        <w:rPr>
          <w:noProof/>
          <w:lang w:val="en-US"/>
        </w:rPr>
        <w:drawing>
          <wp:inline distT="0" distB="0" distL="0" distR="0" wp14:anchorId="3AD5A8E8" wp14:editId="6A7716F3">
            <wp:extent cx="2066925" cy="1419225"/>
            <wp:effectExtent l="0" t="0" r="9525" b="9525"/>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2CB34B57"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pPr w:leftFromText="180" w:rightFromText="180" w:horzAnchor="margin" w:tblpY="435"/>
        <w:tblW w:w="7832" w:type="dxa"/>
        <w:tblLook w:val="04A0" w:firstRow="1" w:lastRow="0" w:firstColumn="1" w:lastColumn="0" w:noHBand="0" w:noVBand="1"/>
      </w:tblPr>
      <w:tblGrid>
        <w:gridCol w:w="1203"/>
        <w:gridCol w:w="1767"/>
        <w:gridCol w:w="143"/>
        <w:gridCol w:w="1376"/>
        <w:gridCol w:w="1296"/>
        <w:gridCol w:w="325"/>
        <w:gridCol w:w="1180"/>
        <w:gridCol w:w="542"/>
      </w:tblGrid>
      <w:tr w:rsidR="00665150" w:rsidRPr="00353F82" w14:paraId="3414E6DA" w14:textId="77777777" w:rsidTr="00A948D2">
        <w:trPr>
          <w:trHeight w:val="510"/>
        </w:trPr>
        <w:tc>
          <w:tcPr>
            <w:tcW w:w="7832" w:type="dxa"/>
            <w:gridSpan w:val="8"/>
            <w:tcBorders>
              <w:top w:val="nil"/>
              <w:left w:val="nil"/>
              <w:bottom w:val="nil"/>
              <w:right w:val="nil"/>
            </w:tcBorders>
            <w:shd w:val="clear" w:color="auto" w:fill="auto"/>
            <w:noWrap/>
            <w:vAlign w:val="center"/>
            <w:hideMark/>
          </w:tcPr>
          <w:p w14:paraId="755E0C90" w14:textId="14693C36" w:rsidR="00665150" w:rsidRPr="00353F82" w:rsidRDefault="000C53DB" w:rsidP="00A948D2">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75357719" w14:textId="77777777" w:rsidTr="00A948D2">
        <w:trPr>
          <w:trHeight w:val="285"/>
        </w:trPr>
        <w:tc>
          <w:tcPr>
            <w:tcW w:w="1203" w:type="dxa"/>
            <w:tcBorders>
              <w:top w:val="nil"/>
              <w:left w:val="nil"/>
              <w:bottom w:val="nil"/>
              <w:right w:val="nil"/>
            </w:tcBorders>
            <w:shd w:val="clear" w:color="auto" w:fill="auto"/>
            <w:noWrap/>
            <w:vAlign w:val="center"/>
            <w:hideMark/>
          </w:tcPr>
          <w:p w14:paraId="20E8FA76" w14:textId="77777777" w:rsidR="00665150" w:rsidRPr="00353F82" w:rsidRDefault="00665150" w:rsidP="00A948D2">
            <w:pPr>
              <w:spacing w:after="0" w:line="240" w:lineRule="auto"/>
              <w:jc w:val="center"/>
              <w:rPr>
                <w:rFonts w:eastAsia="Times New Roman"/>
                <w:b/>
                <w:bCs/>
                <w:color w:val="4C4747"/>
                <w:spacing w:val="0"/>
                <w:sz w:val="28"/>
                <w:szCs w:val="28"/>
              </w:rPr>
            </w:pPr>
          </w:p>
        </w:tc>
        <w:tc>
          <w:tcPr>
            <w:tcW w:w="1910" w:type="dxa"/>
            <w:gridSpan w:val="2"/>
            <w:tcBorders>
              <w:top w:val="nil"/>
              <w:left w:val="nil"/>
              <w:bottom w:val="nil"/>
              <w:right w:val="nil"/>
            </w:tcBorders>
            <w:shd w:val="clear" w:color="auto" w:fill="auto"/>
            <w:noWrap/>
            <w:vAlign w:val="center"/>
            <w:hideMark/>
          </w:tcPr>
          <w:p w14:paraId="24DD3C5D" w14:textId="77777777" w:rsidR="00665150" w:rsidRPr="00353F82" w:rsidRDefault="00665150" w:rsidP="00A948D2">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566177CD" w14:textId="77777777" w:rsidR="00665150" w:rsidRPr="00353F82" w:rsidRDefault="00665150" w:rsidP="00A948D2">
            <w:pPr>
              <w:spacing w:after="0" w:line="240" w:lineRule="auto"/>
              <w:jc w:val="center"/>
              <w:rPr>
                <w:rFonts w:eastAsia="Times New Roman"/>
                <w:color w:val="auto"/>
                <w:spacing w:val="0"/>
                <w:sz w:val="20"/>
                <w:szCs w:val="20"/>
              </w:rPr>
            </w:pPr>
          </w:p>
        </w:tc>
        <w:tc>
          <w:tcPr>
            <w:tcW w:w="1621" w:type="dxa"/>
            <w:gridSpan w:val="2"/>
            <w:tcBorders>
              <w:top w:val="nil"/>
              <w:left w:val="nil"/>
              <w:bottom w:val="nil"/>
              <w:right w:val="nil"/>
            </w:tcBorders>
            <w:shd w:val="clear" w:color="auto" w:fill="auto"/>
            <w:noWrap/>
            <w:vAlign w:val="center"/>
            <w:hideMark/>
          </w:tcPr>
          <w:p w14:paraId="743DE044" w14:textId="77777777" w:rsidR="00665150" w:rsidRPr="00353F82" w:rsidRDefault="00665150" w:rsidP="00A948D2">
            <w:pPr>
              <w:spacing w:after="0" w:line="240" w:lineRule="auto"/>
              <w:jc w:val="center"/>
              <w:rPr>
                <w:rFonts w:eastAsia="Times New Roman"/>
                <w:color w:val="auto"/>
                <w:spacing w:val="0"/>
                <w:sz w:val="20"/>
                <w:szCs w:val="20"/>
              </w:rPr>
            </w:pPr>
          </w:p>
        </w:tc>
        <w:tc>
          <w:tcPr>
            <w:tcW w:w="1722" w:type="dxa"/>
            <w:gridSpan w:val="2"/>
            <w:tcBorders>
              <w:top w:val="nil"/>
              <w:left w:val="nil"/>
              <w:bottom w:val="nil"/>
              <w:right w:val="nil"/>
            </w:tcBorders>
            <w:shd w:val="clear" w:color="auto" w:fill="auto"/>
            <w:noWrap/>
            <w:vAlign w:val="center"/>
            <w:hideMark/>
          </w:tcPr>
          <w:p w14:paraId="04D18705" w14:textId="77777777" w:rsidR="00665150" w:rsidRPr="00353F82" w:rsidRDefault="00665150" w:rsidP="00A948D2">
            <w:pPr>
              <w:spacing w:after="0" w:line="240" w:lineRule="auto"/>
              <w:jc w:val="center"/>
              <w:rPr>
                <w:rFonts w:eastAsia="Times New Roman"/>
                <w:color w:val="auto"/>
                <w:spacing w:val="0"/>
                <w:sz w:val="20"/>
                <w:szCs w:val="20"/>
              </w:rPr>
            </w:pPr>
          </w:p>
        </w:tc>
      </w:tr>
      <w:tr w:rsidR="00665150" w:rsidRPr="00353F82" w14:paraId="6ADA7DD3" w14:textId="77777777" w:rsidTr="00A948D2">
        <w:trPr>
          <w:trHeight w:val="315"/>
        </w:trPr>
        <w:tc>
          <w:tcPr>
            <w:tcW w:w="1203" w:type="dxa"/>
            <w:tcBorders>
              <w:top w:val="nil"/>
              <w:left w:val="nil"/>
              <w:bottom w:val="nil"/>
              <w:right w:val="nil"/>
            </w:tcBorders>
            <w:shd w:val="clear" w:color="auto" w:fill="auto"/>
            <w:noWrap/>
            <w:vAlign w:val="bottom"/>
            <w:hideMark/>
          </w:tcPr>
          <w:p w14:paraId="1F26E156" w14:textId="77777777" w:rsidR="00665150" w:rsidRPr="00353F82" w:rsidRDefault="00665150" w:rsidP="00A948D2">
            <w:pPr>
              <w:spacing w:after="0" w:line="240" w:lineRule="auto"/>
              <w:rPr>
                <w:rFonts w:eastAsia="Times New Roman"/>
                <w:b/>
                <w:bCs/>
                <w:color w:val="4C4747"/>
                <w:spacing w:val="0"/>
              </w:rPr>
            </w:pPr>
            <w:r w:rsidRPr="00353F82">
              <w:rPr>
                <w:rFonts w:eastAsia="Times New Roman"/>
                <w:b/>
                <w:bCs/>
                <w:color w:val="4C4747"/>
                <w:spacing w:val="0"/>
              </w:rPr>
              <w:t>Año:</w:t>
            </w:r>
          </w:p>
        </w:tc>
        <w:tc>
          <w:tcPr>
            <w:tcW w:w="1910" w:type="dxa"/>
            <w:gridSpan w:val="2"/>
            <w:tcBorders>
              <w:top w:val="nil"/>
              <w:left w:val="nil"/>
              <w:bottom w:val="nil"/>
              <w:right w:val="nil"/>
            </w:tcBorders>
            <w:shd w:val="clear" w:color="auto" w:fill="auto"/>
            <w:noWrap/>
            <w:vAlign w:val="bottom"/>
            <w:hideMark/>
          </w:tcPr>
          <w:p w14:paraId="319F5F68"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4A1BF757" w14:textId="77777777" w:rsidR="00665150" w:rsidRPr="00353F82" w:rsidRDefault="00665150" w:rsidP="00A948D2">
            <w:pPr>
              <w:spacing w:after="0" w:line="240" w:lineRule="auto"/>
              <w:rPr>
                <w:rFonts w:eastAsia="Times New Roman"/>
                <w:color w:val="4C4747"/>
                <w:spacing w:val="0"/>
              </w:rPr>
            </w:pPr>
            <w:r w:rsidRPr="00353F82">
              <w:rPr>
                <w:rFonts w:eastAsia="Times New Roman"/>
                <w:b/>
                <w:bCs/>
                <w:color w:val="4C4747"/>
                <w:spacing w:val="0"/>
              </w:rPr>
              <w:t>Categoría:</w:t>
            </w:r>
          </w:p>
        </w:tc>
        <w:tc>
          <w:tcPr>
            <w:tcW w:w="3343" w:type="dxa"/>
            <w:gridSpan w:val="4"/>
            <w:tcBorders>
              <w:top w:val="nil"/>
              <w:left w:val="nil"/>
              <w:bottom w:val="nil"/>
              <w:right w:val="nil"/>
            </w:tcBorders>
            <w:shd w:val="clear" w:color="auto" w:fill="auto"/>
            <w:noWrap/>
            <w:vAlign w:val="bottom"/>
          </w:tcPr>
          <w:p w14:paraId="2DECA74A"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50C203CE" w14:textId="77777777" w:rsidTr="00A948D2">
        <w:trPr>
          <w:trHeight w:val="630"/>
        </w:trPr>
        <w:tc>
          <w:tcPr>
            <w:tcW w:w="1203" w:type="dxa"/>
            <w:tcBorders>
              <w:top w:val="nil"/>
              <w:left w:val="nil"/>
              <w:bottom w:val="nil"/>
              <w:right w:val="nil"/>
            </w:tcBorders>
            <w:shd w:val="clear" w:color="auto" w:fill="auto"/>
            <w:noWrap/>
            <w:vAlign w:val="center"/>
            <w:hideMark/>
          </w:tcPr>
          <w:p w14:paraId="5B19ED7B" w14:textId="77777777" w:rsidR="00665150" w:rsidRPr="00353F82" w:rsidRDefault="00665150" w:rsidP="00A948D2">
            <w:pPr>
              <w:spacing w:after="0" w:line="240" w:lineRule="auto"/>
              <w:rPr>
                <w:rFonts w:eastAsia="Times New Roman"/>
                <w:b/>
                <w:bCs/>
                <w:color w:val="4C4747"/>
                <w:spacing w:val="0"/>
              </w:rPr>
            </w:pPr>
            <w:r w:rsidRPr="00353F82">
              <w:rPr>
                <w:rFonts w:eastAsia="Times New Roman"/>
                <w:b/>
                <w:bCs/>
                <w:color w:val="4C4747"/>
                <w:spacing w:val="0"/>
              </w:rPr>
              <w:t>Periodo:</w:t>
            </w:r>
          </w:p>
        </w:tc>
        <w:tc>
          <w:tcPr>
            <w:tcW w:w="1767" w:type="dxa"/>
            <w:tcBorders>
              <w:top w:val="nil"/>
              <w:left w:val="nil"/>
              <w:bottom w:val="nil"/>
              <w:right w:val="nil"/>
            </w:tcBorders>
            <w:shd w:val="clear" w:color="auto" w:fill="auto"/>
            <w:noWrap/>
            <w:vAlign w:val="center"/>
            <w:hideMark/>
          </w:tcPr>
          <w:p w14:paraId="0CB85BD5"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01 enero -  Dic.</w:t>
            </w:r>
          </w:p>
        </w:tc>
        <w:tc>
          <w:tcPr>
            <w:tcW w:w="1519" w:type="dxa"/>
            <w:gridSpan w:val="2"/>
            <w:tcBorders>
              <w:top w:val="nil"/>
              <w:left w:val="nil"/>
              <w:bottom w:val="nil"/>
              <w:right w:val="nil"/>
            </w:tcBorders>
            <w:shd w:val="clear" w:color="auto" w:fill="auto"/>
            <w:vAlign w:val="center"/>
          </w:tcPr>
          <w:p w14:paraId="17A7AD2F" w14:textId="77777777" w:rsidR="00665150" w:rsidRPr="00353F82" w:rsidRDefault="00665150" w:rsidP="00A948D2">
            <w:pPr>
              <w:spacing w:after="0" w:line="240" w:lineRule="auto"/>
              <w:jc w:val="right"/>
              <w:rPr>
                <w:rFonts w:eastAsia="Times New Roman"/>
                <w:color w:val="4C4747"/>
                <w:spacing w:val="0"/>
              </w:rPr>
            </w:pPr>
            <w:r w:rsidRPr="00353F82">
              <w:rPr>
                <w:rFonts w:eastAsia="Times New Roman"/>
                <w:b/>
                <w:bCs/>
                <w:color w:val="4C4747"/>
                <w:spacing w:val="0"/>
              </w:rPr>
              <w:t>Estadística:</w:t>
            </w:r>
          </w:p>
        </w:tc>
        <w:tc>
          <w:tcPr>
            <w:tcW w:w="3343" w:type="dxa"/>
            <w:gridSpan w:val="4"/>
            <w:tcBorders>
              <w:top w:val="nil"/>
              <w:left w:val="nil"/>
              <w:bottom w:val="nil"/>
              <w:right w:val="nil"/>
            </w:tcBorders>
            <w:shd w:val="clear" w:color="auto" w:fill="auto"/>
            <w:noWrap/>
            <w:vAlign w:val="center"/>
          </w:tcPr>
          <w:p w14:paraId="16AB9D66"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640ECEF9" w14:textId="77777777" w:rsidTr="00A948D2">
        <w:trPr>
          <w:trHeight w:val="270"/>
        </w:trPr>
        <w:tc>
          <w:tcPr>
            <w:tcW w:w="1203" w:type="dxa"/>
            <w:tcBorders>
              <w:top w:val="nil"/>
              <w:left w:val="nil"/>
              <w:bottom w:val="nil"/>
              <w:right w:val="nil"/>
            </w:tcBorders>
            <w:shd w:val="clear" w:color="auto" w:fill="auto"/>
            <w:noWrap/>
            <w:vAlign w:val="center"/>
            <w:hideMark/>
          </w:tcPr>
          <w:p w14:paraId="3E18E70E"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nil"/>
              <w:right w:val="nil"/>
            </w:tcBorders>
            <w:shd w:val="clear" w:color="auto" w:fill="auto"/>
            <w:noWrap/>
            <w:vAlign w:val="center"/>
            <w:hideMark/>
          </w:tcPr>
          <w:p w14:paraId="5C64C92B" w14:textId="77777777" w:rsidR="00665150" w:rsidRPr="00353F82" w:rsidRDefault="00665150" w:rsidP="00A948D2">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21866298" w14:textId="77777777" w:rsidR="00665150" w:rsidRPr="00353F82" w:rsidRDefault="00665150" w:rsidP="00A948D2">
            <w:pPr>
              <w:spacing w:after="0" w:line="240" w:lineRule="auto"/>
              <w:rPr>
                <w:rFonts w:eastAsia="Times New Roman"/>
                <w:color w:val="auto"/>
                <w:spacing w:val="0"/>
                <w:sz w:val="20"/>
                <w:szCs w:val="20"/>
              </w:rPr>
            </w:pPr>
          </w:p>
        </w:tc>
        <w:tc>
          <w:tcPr>
            <w:tcW w:w="1621" w:type="dxa"/>
            <w:gridSpan w:val="2"/>
            <w:tcBorders>
              <w:top w:val="nil"/>
              <w:left w:val="nil"/>
              <w:bottom w:val="nil"/>
              <w:right w:val="nil"/>
            </w:tcBorders>
            <w:shd w:val="clear" w:color="auto" w:fill="auto"/>
            <w:noWrap/>
            <w:vAlign w:val="center"/>
            <w:hideMark/>
          </w:tcPr>
          <w:p w14:paraId="3B81313E" w14:textId="77777777" w:rsidR="00665150" w:rsidRPr="00353F82" w:rsidRDefault="00665150" w:rsidP="00A948D2">
            <w:pPr>
              <w:spacing w:after="0" w:line="240" w:lineRule="auto"/>
              <w:rPr>
                <w:rFonts w:eastAsia="Times New Roman"/>
                <w:color w:val="auto"/>
                <w:spacing w:val="0"/>
                <w:sz w:val="20"/>
                <w:szCs w:val="20"/>
              </w:rPr>
            </w:pPr>
          </w:p>
        </w:tc>
        <w:tc>
          <w:tcPr>
            <w:tcW w:w="1722" w:type="dxa"/>
            <w:gridSpan w:val="2"/>
            <w:tcBorders>
              <w:top w:val="nil"/>
              <w:left w:val="nil"/>
              <w:bottom w:val="nil"/>
              <w:right w:val="nil"/>
            </w:tcBorders>
            <w:shd w:val="clear" w:color="auto" w:fill="auto"/>
            <w:vAlign w:val="bottom"/>
            <w:hideMark/>
          </w:tcPr>
          <w:p w14:paraId="664AF110" w14:textId="77777777" w:rsidR="00665150" w:rsidRPr="00353F82" w:rsidRDefault="00665150" w:rsidP="00A948D2">
            <w:pPr>
              <w:spacing w:after="0" w:line="240" w:lineRule="auto"/>
              <w:rPr>
                <w:rFonts w:eastAsia="Times New Roman"/>
                <w:color w:val="auto"/>
                <w:spacing w:val="0"/>
                <w:sz w:val="20"/>
                <w:szCs w:val="20"/>
              </w:rPr>
            </w:pPr>
          </w:p>
        </w:tc>
      </w:tr>
      <w:tr w:rsidR="00665150" w:rsidRPr="00353F82" w14:paraId="45D2F958" w14:textId="77777777" w:rsidTr="00A948D2">
        <w:trPr>
          <w:gridAfter w:val="1"/>
          <w:wAfter w:w="542" w:type="dxa"/>
          <w:trHeight w:val="945"/>
        </w:trPr>
        <w:tc>
          <w:tcPr>
            <w:tcW w:w="120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7271055" w14:textId="77777777" w:rsidR="00665150" w:rsidRPr="00353F82" w:rsidRDefault="00665150" w:rsidP="00A948D2">
            <w:pPr>
              <w:spacing w:after="0" w:line="240" w:lineRule="auto"/>
              <w:jc w:val="center"/>
              <w:rPr>
                <w:rFonts w:eastAsia="Times New Roman"/>
                <w:b/>
                <w:bCs/>
                <w:color w:val="FFFFFF"/>
                <w:spacing w:val="0"/>
              </w:rPr>
            </w:pPr>
            <w:r w:rsidRPr="00353F82">
              <w:rPr>
                <w:rFonts w:eastAsia="Times New Roman"/>
                <w:b/>
                <w:bCs/>
                <w:color w:val="FFFFFF"/>
                <w:spacing w:val="0"/>
              </w:rPr>
              <w:t>Provincia</w:t>
            </w:r>
          </w:p>
        </w:tc>
        <w:tc>
          <w:tcPr>
            <w:tcW w:w="1910" w:type="dxa"/>
            <w:gridSpan w:val="2"/>
            <w:tcBorders>
              <w:top w:val="single" w:sz="4" w:space="0" w:color="auto"/>
              <w:left w:val="nil"/>
              <w:bottom w:val="single" w:sz="4" w:space="0" w:color="auto"/>
              <w:right w:val="single" w:sz="4" w:space="0" w:color="auto"/>
            </w:tcBorders>
            <w:shd w:val="clear" w:color="000000" w:fill="002060"/>
            <w:vAlign w:val="center"/>
            <w:hideMark/>
          </w:tcPr>
          <w:p w14:paraId="20AA599C" w14:textId="77777777" w:rsidR="00665150" w:rsidRPr="00353F82" w:rsidRDefault="00665150" w:rsidP="00A948D2">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423C6926" w14:textId="1AB10312" w:rsidR="00665150" w:rsidRPr="00353F82" w:rsidRDefault="00665150" w:rsidP="00A948D2">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229AA87B" w14:textId="77777777" w:rsidR="00665150" w:rsidRPr="00353F82" w:rsidRDefault="00665150" w:rsidP="00A948D2">
            <w:pPr>
              <w:spacing w:after="0" w:line="240" w:lineRule="auto"/>
              <w:jc w:val="center"/>
              <w:rPr>
                <w:rFonts w:eastAsia="Times New Roman"/>
                <w:b/>
                <w:bCs/>
                <w:color w:val="FFFFFF"/>
                <w:spacing w:val="0"/>
              </w:rPr>
            </w:pPr>
            <w:r>
              <w:rPr>
                <w:rFonts w:eastAsia="Times New Roman"/>
                <w:b/>
                <w:bCs/>
                <w:color w:val="FFFFFF"/>
                <w:spacing w:val="0"/>
              </w:rPr>
              <w:t>Prima T</w:t>
            </w:r>
            <w:r w:rsidRPr="00353F82">
              <w:rPr>
                <w:rFonts w:eastAsia="Times New Roman"/>
                <w:b/>
                <w:bCs/>
                <w:color w:val="FFFFFF"/>
                <w:spacing w:val="0"/>
              </w:rPr>
              <w:t>otal, En RD$</w:t>
            </w:r>
          </w:p>
        </w:tc>
        <w:tc>
          <w:tcPr>
            <w:tcW w:w="1505" w:type="dxa"/>
            <w:gridSpan w:val="2"/>
            <w:tcBorders>
              <w:top w:val="single" w:sz="4" w:space="0" w:color="auto"/>
              <w:left w:val="nil"/>
              <w:bottom w:val="single" w:sz="4" w:space="0" w:color="auto"/>
              <w:right w:val="single" w:sz="4" w:space="0" w:color="auto"/>
            </w:tcBorders>
            <w:shd w:val="clear" w:color="000000" w:fill="002060"/>
            <w:vAlign w:val="center"/>
            <w:hideMark/>
          </w:tcPr>
          <w:p w14:paraId="223E29B6" w14:textId="77777777" w:rsidR="00665150" w:rsidRPr="00353F82" w:rsidRDefault="00665150" w:rsidP="00A948D2">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3B2E3C3B" w14:textId="77777777" w:rsidTr="00A948D2">
        <w:trPr>
          <w:gridAfter w:val="1"/>
          <w:wAfter w:w="542" w:type="dxa"/>
          <w:trHeight w:val="630"/>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49B470B9"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Monte Cristi</w:t>
            </w:r>
          </w:p>
        </w:tc>
        <w:tc>
          <w:tcPr>
            <w:tcW w:w="1910" w:type="dxa"/>
            <w:gridSpan w:val="2"/>
            <w:tcBorders>
              <w:top w:val="nil"/>
              <w:left w:val="nil"/>
              <w:bottom w:val="single" w:sz="4" w:space="0" w:color="auto"/>
              <w:right w:val="single" w:sz="4" w:space="0" w:color="auto"/>
            </w:tcBorders>
            <w:shd w:val="clear" w:color="auto" w:fill="auto"/>
            <w:vAlign w:val="center"/>
            <w:hideMark/>
          </w:tcPr>
          <w:p w14:paraId="2A553530" w14:textId="3064C8CD"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Maquinar</w:t>
            </w:r>
            <w:r w:rsidR="00E14D69">
              <w:rPr>
                <w:rFonts w:eastAsia="Times New Roman"/>
                <w:color w:val="4C4747"/>
                <w:spacing w:val="0"/>
              </w:rPr>
              <w:t>i</w:t>
            </w:r>
            <w:r w:rsidRPr="00353F82">
              <w:rPr>
                <w:rFonts w:eastAsia="Times New Roman"/>
                <w:color w:val="4C4747"/>
                <w:spacing w:val="0"/>
              </w:rPr>
              <w:t>a Y Equipos Agrícola</w:t>
            </w:r>
          </w:p>
        </w:tc>
        <w:tc>
          <w:tcPr>
            <w:tcW w:w="1376" w:type="dxa"/>
            <w:tcBorders>
              <w:top w:val="nil"/>
              <w:left w:val="nil"/>
              <w:bottom w:val="single" w:sz="4" w:space="0" w:color="auto"/>
              <w:right w:val="single" w:sz="4" w:space="0" w:color="auto"/>
            </w:tcBorders>
            <w:shd w:val="clear" w:color="auto" w:fill="auto"/>
            <w:vAlign w:val="center"/>
            <w:hideMark/>
          </w:tcPr>
          <w:p w14:paraId="21E62CF5"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12</w:t>
            </w:r>
          </w:p>
        </w:tc>
        <w:tc>
          <w:tcPr>
            <w:tcW w:w="1296" w:type="dxa"/>
            <w:tcBorders>
              <w:top w:val="nil"/>
              <w:left w:val="nil"/>
              <w:bottom w:val="single" w:sz="4" w:space="0" w:color="auto"/>
              <w:right w:val="single" w:sz="4" w:space="0" w:color="auto"/>
            </w:tcBorders>
            <w:shd w:val="clear" w:color="auto" w:fill="auto"/>
            <w:noWrap/>
            <w:vAlign w:val="center"/>
            <w:hideMark/>
          </w:tcPr>
          <w:p w14:paraId="16578787"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387,692</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36F6F553"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12,383,604</w:t>
            </w:r>
          </w:p>
        </w:tc>
      </w:tr>
      <w:tr w:rsidR="00665150" w:rsidRPr="00353F82" w14:paraId="3744DCA0"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77C97D6B"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7DD77D9"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Equipos Pesados</w:t>
            </w:r>
          </w:p>
        </w:tc>
        <w:tc>
          <w:tcPr>
            <w:tcW w:w="1376" w:type="dxa"/>
            <w:tcBorders>
              <w:top w:val="nil"/>
              <w:left w:val="nil"/>
              <w:bottom w:val="single" w:sz="4" w:space="0" w:color="auto"/>
              <w:right w:val="single" w:sz="4" w:space="0" w:color="auto"/>
            </w:tcBorders>
            <w:shd w:val="clear" w:color="auto" w:fill="auto"/>
            <w:vAlign w:val="center"/>
            <w:hideMark/>
          </w:tcPr>
          <w:p w14:paraId="564B6A9D"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4</w:t>
            </w:r>
          </w:p>
        </w:tc>
        <w:tc>
          <w:tcPr>
            <w:tcW w:w="1296" w:type="dxa"/>
            <w:tcBorders>
              <w:top w:val="nil"/>
              <w:left w:val="nil"/>
              <w:bottom w:val="single" w:sz="4" w:space="0" w:color="auto"/>
              <w:right w:val="single" w:sz="4" w:space="0" w:color="auto"/>
            </w:tcBorders>
            <w:shd w:val="clear" w:color="auto" w:fill="auto"/>
            <w:noWrap/>
            <w:vAlign w:val="center"/>
            <w:hideMark/>
          </w:tcPr>
          <w:p w14:paraId="2645FE60"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256,899</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663C6D95"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7,339,966</w:t>
            </w:r>
          </w:p>
        </w:tc>
      </w:tr>
      <w:tr w:rsidR="00665150" w:rsidRPr="00353F82" w14:paraId="6478E31A"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67D0A463"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4A3F67FE"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Edificación</w:t>
            </w:r>
          </w:p>
        </w:tc>
        <w:tc>
          <w:tcPr>
            <w:tcW w:w="1376" w:type="dxa"/>
            <w:tcBorders>
              <w:top w:val="nil"/>
              <w:left w:val="nil"/>
              <w:bottom w:val="single" w:sz="4" w:space="0" w:color="auto"/>
              <w:right w:val="single" w:sz="4" w:space="0" w:color="auto"/>
            </w:tcBorders>
            <w:shd w:val="clear" w:color="auto" w:fill="auto"/>
            <w:vAlign w:val="center"/>
            <w:hideMark/>
          </w:tcPr>
          <w:p w14:paraId="7D85690A"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5</w:t>
            </w:r>
          </w:p>
        </w:tc>
        <w:tc>
          <w:tcPr>
            <w:tcW w:w="1296" w:type="dxa"/>
            <w:tcBorders>
              <w:top w:val="nil"/>
              <w:left w:val="nil"/>
              <w:bottom w:val="single" w:sz="4" w:space="0" w:color="auto"/>
              <w:right w:val="single" w:sz="4" w:space="0" w:color="auto"/>
            </w:tcBorders>
            <w:shd w:val="clear" w:color="auto" w:fill="auto"/>
            <w:noWrap/>
            <w:vAlign w:val="center"/>
            <w:hideMark/>
          </w:tcPr>
          <w:p w14:paraId="021BA8CF"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94,250</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7A27D08E"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2,649,989</w:t>
            </w:r>
          </w:p>
        </w:tc>
      </w:tr>
      <w:tr w:rsidR="00665150" w:rsidRPr="00353F82" w14:paraId="61727B85"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0CAD559C"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70B9EA21"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Equipos Eléctricos</w:t>
            </w:r>
          </w:p>
        </w:tc>
        <w:tc>
          <w:tcPr>
            <w:tcW w:w="1376" w:type="dxa"/>
            <w:tcBorders>
              <w:top w:val="nil"/>
              <w:left w:val="nil"/>
              <w:bottom w:val="single" w:sz="4" w:space="0" w:color="auto"/>
              <w:right w:val="single" w:sz="4" w:space="0" w:color="auto"/>
            </w:tcBorders>
            <w:shd w:val="clear" w:color="auto" w:fill="auto"/>
            <w:vAlign w:val="center"/>
            <w:hideMark/>
          </w:tcPr>
          <w:p w14:paraId="2757F77D"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noWrap/>
            <w:vAlign w:val="center"/>
            <w:hideMark/>
          </w:tcPr>
          <w:p w14:paraId="74BE47DB"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60,336</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42D78768"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2,011,200</w:t>
            </w:r>
          </w:p>
        </w:tc>
      </w:tr>
      <w:tr w:rsidR="00665150" w:rsidRPr="00353F82" w14:paraId="648283D4"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7FF975E1"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202C2D67" w14:textId="77777777" w:rsidR="00665150" w:rsidRPr="00353F82" w:rsidRDefault="00665150" w:rsidP="00A948D2">
            <w:pPr>
              <w:spacing w:after="0" w:line="240" w:lineRule="auto"/>
              <w:rPr>
                <w:rFonts w:eastAsia="Times New Roman"/>
                <w:color w:val="4C4747"/>
                <w:spacing w:val="0"/>
              </w:rPr>
            </w:pPr>
            <w:r w:rsidRPr="00353F82">
              <w:rPr>
                <w:rFonts w:eastAsia="Times New Roman"/>
                <w:color w:val="4C4747"/>
                <w:spacing w:val="0"/>
              </w:rPr>
              <w:t>Equipos Pecuarios</w:t>
            </w:r>
          </w:p>
        </w:tc>
        <w:tc>
          <w:tcPr>
            <w:tcW w:w="1376" w:type="dxa"/>
            <w:tcBorders>
              <w:top w:val="nil"/>
              <w:left w:val="nil"/>
              <w:bottom w:val="single" w:sz="4" w:space="0" w:color="auto"/>
              <w:right w:val="single" w:sz="4" w:space="0" w:color="auto"/>
            </w:tcBorders>
            <w:shd w:val="clear" w:color="auto" w:fill="auto"/>
            <w:vAlign w:val="center"/>
            <w:hideMark/>
          </w:tcPr>
          <w:p w14:paraId="59D69B36"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5</w:t>
            </w:r>
          </w:p>
        </w:tc>
        <w:tc>
          <w:tcPr>
            <w:tcW w:w="1296" w:type="dxa"/>
            <w:tcBorders>
              <w:top w:val="nil"/>
              <w:left w:val="nil"/>
              <w:bottom w:val="single" w:sz="4" w:space="0" w:color="auto"/>
              <w:right w:val="single" w:sz="4" w:space="0" w:color="auto"/>
            </w:tcBorders>
            <w:shd w:val="clear" w:color="auto" w:fill="auto"/>
            <w:noWrap/>
            <w:vAlign w:val="center"/>
            <w:hideMark/>
          </w:tcPr>
          <w:p w14:paraId="190D5BCF"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39,041</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3087CAF9" w14:textId="77777777" w:rsidR="00665150" w:rsidRPr="00353F82" w:rsidRDefault="00665150" w:rsidP="00A948D2">
            <w:pPr>
              <w:spacing w:after="0" w:line="240" w:lineRule="auto"/>
              <w:jc w:val="center"/>
              <w:rPr>
                <w:rFonts w:eastAsia="Times New Roman"/>
                <w:color w:val="4C4747"/>
                <w:spacing w:val="0"/>
              </w:rPr>
            </w:pPr>
            <w:r w:rsidRPr="00353F82">
              <w:rPr>
                <w:rFonts w:eastAsia="Times New Roman"/>
                <w:color w:val="4C4747"/>
                <w:spacing w:val="0"/>
              </w:rPr>
              <w:t>976,017</w:t>
            </w:r>
          </w:p>
        </w:tc>
      </w:tr>
      <w:tr w:rsidR="00665150" w:rsidRPr="00353F82" w14:paraId="2DE3AA37"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7E083FE4"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1D8812E7" w14:textId="77777777" w:rsidR="00665150" w:rsidRPr="00353F82" w:rsidRDefault="00665150" w:rsidP="00A948D2">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noWrap/>
            <w:vAlign w:val="center"/>
            <w:hideMark/>
          </w:tcPr>
          <w:p w14:paraId="0849F22D"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28</w:t>
            </w:r>
          </w:p>
        </w:tc>
        <w:tc>
          <w:tcPr>
            <w:tcW w:w="1296" w:type="dxa"/>
            <w:tcBorders>
              <w:top w:val="nil"/>
              <w:left w:val="nil"/>
              <w:bottom w:val="single" w:sz="4" w:space="0" w:color="auto"/>
              <w:right w:val="single" w:sz="4" w:space="0" w:color="auto"/>
            </w:tcBorders>
            <w:shd w:val="clear" w:color="auto" w:fill="auto"/>
            <w:noWrap/>
            <w:vAlign w:val="center"/>
            <w:hideMark/>
          </w:tcPr>
          <w:p w14:paraId="17DC5C0D"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838,217</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7BC41EEF"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25,360,775</w:t>
            </w:r>
          </w:p>
        </w:tc>
      </w:tr>
      <w:tr w:rsidR="00665150" w:rsidRPr="00353F82" w14:paraId="1F8C3D85"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1205CF55"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3EFB112" w14:textId="77777777" w:rsidR="00665150" w:rsidRPr="00353F82" w:rsidRDefault="00665150" w:rsidP="00A948D2">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1D68B411"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707</w:t>
            </w:r>
          </w:p>
        </w:tc>
        <w:tc>
          <w:tcPr>
            <w:tcW w:w="1296" w:type="dxa"/>
            <w:tcBorders>
              <w:top w:val="nil"/>
              <w:left w:val="nil"/>
              <w:bottom w:val="single" w:sz="4" w:space="0" w:color="auto"/>
              <w:right w:val="single" w:sz="4" w:space="0" w:color="auto"/>
            </w:tcBorders>
            <w:shd w:val="clear" w:color="auto" w:fill="auto"/>
            <w:noWrap/>
            <w:vAlign w:val="center"/>
            <w:hideMark/>
          </w:tcPr>
          <w:p w14:paraId="54D0B050"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31,197,453</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6508D97B"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959,718,080</w:t>
            </w:r>
          </w:p>
        </w:tc>
      </w:tr>
      <w:tr w:rsidR="00665150" w:rsidRPr="00353F82" w14:paraId="02B94C4A" w14:textId="77777777" w:rsidTr="00A948D2">
        <w:trPr>
          <w:gridAfter w:val="1"/>
          <w:wAfter w:w="542"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6220D821" w14:textId="77777777" w:rsidR="00665150" w:rsidRPr="00353F82" w:rsidRDefault="00665150" w:rsidP="00A948D2">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21104866" w14:textId="77777777" w:rsidR="00665150" w:rsidRPr="00353F82" w:rsidRDefault="00665150" w:rsidP="00A948D2">
            <w:pPr>
              <w:spacing w:after="0" w:line="240" w:lineRule="auto"/>
              <w:rPr>
                <w:rFonts w:eastAsia="Times New Roman"/>
                <w:b/>
                <w:bCs/>
                <w:color w:val="4C4747"/>
                <w:spacing w:val="0"/>
              </w:rPr>
            </w:pPr>
            <w:r w:rsidRPr="00353F82">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08B645CD"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296" w:type="dxa"/>
            <w:tcBorders>
              <w:top w:val="nil"/>
              <w:left w:val="nil"/>
              <w:bottom w:val="single" w:sz="4" w:space="0" w:color="auto"/>
              <w:right w:val="single" w:sz="4" w:space="0" w:color="auto"/>
            </w:tcBorders>
            <w:shd w:val="clear" w:color="auto" w:fill="auto"/>
            <w:noWrap/>
            <w:vAlign w:val="center"/>
            <w:hideMark/>
          </w:tcPr>
          <w:p w14:paraId="53A08DA8"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51674B1C" w14:textId="77777777" w:rsidR="00665150" w:rsidRPr="00353F82" w:rsidRDefault="00665150" w:rsidP="00A948D2">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19B06191" w14:textId="77777777" w:rsidR="00665150" w:rsidRDefault="00665150" w:rsidP="00665150">
      <w:pPr>
        <w:rPr>
          <w:rFonts w:eastAsia="Calibri"/>
          <w:color w:val="4C4747"/>
          <w:lang w:val="es-ES"/>
        </w:rPr>
      </w:pPr>
    </w:p>
    <w:p w14:paraId="5789F466" w14:textId="77777777" w:rsidR="001D2960" w:rsidRDefault="001D2960" w:rsidP="00665150">
      <w:pPr>
        <w:rPr>
          <w:rFonts w:eastAsia="Calibri"/>
          <w:color w:val="4C4747"/>
          <w:lang w:val="es-ES"/>
        </w:rPr>
      </w:pPr>
    </w:p>
    <w:p w14:paraId="1E9BB160" w14:textId="2E2CA52A" w:rsidR="00665150" w:rsidRDefault="00665150" w:rsidP="00665150">
      <w:pPr>
        <w:rPr>
          <w:rFonts w:eastAsia="Calibri"/>
          <w:color w:val="4C4747"/>
          <w:lang w:val="es-ES"/>
        </w:rPr>
      </w:pPr>
      <w:r>
        <w:rPr>
          <w:noProof/>
          <w:lang w:val="en-US"/>
        </w:rPr>
        <w:drawing>
          <wp:inline distT="0" distB="0" distL="0" distR="0" wp14:anchorId="519B1BF4" wp14:editId="336706EC">
            <wp:extent cx="2095500" cy="1447800"/>
            <wp:effectExtent l="0" t="0" r="0" b="19050"/>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r w:rsidR="009F16FE">
        <w:rPr>
          <w:noProof/>
          <w:lang w:val="en-US"/>
        </w:rPr>
        <w:t xml:space="preserve">      </w:t>
      </w:r>
      <w:r w:rsidR="009F16FE">
        <w:rPr>
          <w:noProof/>
          <w:lang w:val="en-US"/>
        </w:rPr>
        <w:drawing>
          <wp:inline distT="0" distB="0" distL="0" distR="0" wp14:anchorId="4625EBB5" wp14:editId="091DF9F5">
            <wp:extent cx="2152650" cy="1466850"/>
            <wp:effectExtent l="0" t="0" r="0" b="0"/>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55F0751C" w14:textId="77777777" w:rsidR="00665150" w:rsidRPr="00A15E3D" w:rsidRDefault="00665150" w:rsidP="00665150">
      <w:pPr>
        <w:rPr>
          <w:rFonts w:eastAsia="Calibri"/>
          <w:color w:val="4C4747"/>
          <w:sz w:val="18"/>
        </w:rPr>
      </w:pPr>
      <w:r>
        <w:rPr>
          <w:rFonts w:eastAsia="Calibri"/>
          <w:color w:val="4C4747"/>
          <w:sz w:val="18"/>
        </w:rPr>
        <w:t xml:space="preserve">Fuente: </w:t>
      </w:r>
      <w:r w:rsidRPr="00EF0E3C">
        <w:rPr>
          <w:rFonts w:eastAsia="Calibri"/>
          <w:color w:val="4C4747"/>
          <w:sz w:val="18"/>
        </w:rPr>
        <w:t>Dpto. de operaciones</w:t>
      </w:r>
      <w:r>
        <w:rPr>
          <w:rFonts w:eastAsia="Calibri"/>
          <w:color w:val="4C4747"/>
          <w:sz w:val="18"/>
        </w:rPr>
        <w:br w:type="page"/>
      </w:r>
    </w:p>
    <w:tbl>
      <w:tblPr>
        <w:tblW w:w="7920" w:type="dxa"/>
        <w:tblLook w:val="04A0" w:firstRow="1" w:lastRow="0" w:firstColumn="1" w:lastColumn="0" w:noHBand="0" w:noVBand="1"/>
      </w:tblPr>
      <w:tblGrid>
        <w:gridCol w:w="1203"/>
        <w:gridCol w:w="1767"/>
        <w:gridCol w:w="143"/>
        <w:gridCol w:w="1376"/>
        <w:gridCol w:w="1296"/>
        <w:gridCol w:w="235"/>
        <w:gridCol w:w="1270"/>
        <w:gridCol w:w="630"/>
      </w:tblGrid>
      <w:tr w:rsidR="00665150" w:rsidRPr="00353F82" w14:paraId="424208A0" w14:textId="77777777" w:rsidTr="00802B37">
        <w:trPr>
          <w:trHeight w:val="510"/>
        </w:trPr>
        <w:tc>
          <w:tcPr>
            <w:tcW w:w="7920" w:type="dxa"/>
            <w:gridSpan w:val="8"/>
            <w:tcBorders>
              <w:top w:val="nil"/>
              <w:left w:val="nil"/>
              <w:bottom w:val="nil"/>
              <w:right w:val="nil"/>
            </w:tcBorders>
            <w:shd w:val="clear" w:color="auto" w:fill="auto"/>
            <w:noWrap/>
            <w:vAlign w:val="center"/>
            <w:hideMark/>
          </w:tcPr>
          <w:p w14:paraId="04C986B9" w14:textId="07A43E00" w:rsidR="00665150" w:rsidRPr="00353F82" w:rsidRDefault="000C53DB" w:rsidP="00802B37">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3.3  </w:t>
            </w:r>
            <w:r w:rsidR="00E47C45">
              <w:rPr>
                <w:rFonts w:eastAsia="Times New Roman"/>
                <w:b/>
                <w:bCs/>
                <w:color w:val="4C4747"/>
                <w:spacing w:val="0"/>
                <w:sz w:val="28"/>
                <w:szCs w:val="28"/>
              </w:rPr>
              <w:t>Reporte</w:t>
            </w:r>
            <w:r w:rsidR="00665150" w:rsidRPr="00353F82">
              <w:rPr>
                <w:rFonts w:eastAsia="Times New Roman"/>
                <w:b/>
                <w:bCs/>
                <w:color w:val="4C4747"/>
                <w:spacing w:val="0"/>
                <w:sz w:val="28"/>
                <w:szCs w:val="28"/>
              </w:rPr>
              <w:t xml:space="preserve"> de pólizas de infraestructuras por provincias</w:t>
            </w:r>
          </w:p>
        </w:tc>
      </w:tr>
      <w:tr w:rsidR="00665150" w:rsidRPr="00353F82" w14:paraId="4C57EE1C" w14:textId="77777777" w:rsidTr="00802B37">
        <w:trPr>
          <w:trHeight w:val="285"/>
        </w:trPr>
        <w:tc>
          <w:tcPr>
            <w:tcW w:w="1203" w:type="dxa"/>
            <w:tcBorders>
              <w:top w:val="nil"/>
              <w:left w:val="nil"/>
              <w:bottom w:val="nil"/>
              <w:right w:val="nil"/>
            </w:tcBorders>
            <w:shd w:val="clear" w:color="auto" w:fill="auto"/>
            <w:noWrap/>
            <w:vAlign w:val="center"/>
            <w:hideMark/>
          </w:tcPr>
          <w:p w14:paraId="7A51BC69" w14:textId="77777777" w:rsidR="00665150" w:rsidRPr="00353F82" w:rsidRDefault="00665150" w:rsidP="00802B37">
            <w:pPr>
              <w:spacing w:after="0" w:line="240" w:lineRule="auto"/>
              <w:jc w:val="center"/>
              <w:rPr>
                <w:rFonts w:eastAsia="Times New Roman"/>
                <w:b/>
                <w:bCs/>
                <w:color w:val="4C4747"/>
                <w:spacing w:val="0"/>
                <w:sz w:val="28"/>
                <w:szCs w:val="28"/>
              </w:rPr>
            </w:pPr>
          </w:p>
        </w:tc>
        <w:tc>
          <w:tcPr>
            <w:tcW w:w="1910" w:type="dxa"/>
            <w:gridSpan w:val="2"/>
            <w:tcBorders>
              <w:top w:val="nil"/>
              <w:left w:val="nil"/>
              <w:bottom w:val="nil"/>
              <w:right w:val="nil"/>
            </w:tcBorders>
            <w:shd w:val="clear" w:color="auto" w:fill="auto"/>
            <w:noWrap/>
            <w:vAlign w:val="center"/>
            <w:hideMark/>
          </w:tcPr>
          <w:p w14:paraId="2CB603A1" w14:textId="77777777" w:rsidR="00665150" w:rsidRPr="00353F82" w:rsidRDefault="00665150" w:rsidP="00802B37">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5DB5F826" w14:textId="77777777" w:rsidR="00665150" w:rsidRPr="00353F82" w:rsidRDefault="00665150" w:rsidP="00802B37">
            <w:pPr>
              <w:spacing w:after="0" w:line="240" w:lineRule="auto"/>
              <w:jc w:val="center"/>
              <w:rPr>
                <w:rFonts w:eastAsia="Times New Roman"/>
                <w:color w:val="auto"/>
                <w:spacing w:val="0"/>
                <w:sz w:val="20"/>
                <w:szCs w:val="20"/>
              </w:rPr>
            </w:pPr>
          </w:p>
        </w:tc>
        <w:tc>
          <w:tcPr>
            <w:tcW w:w="1531" w:type="dxa"/>
            <w:gridSpan w:val="2"/>
            <w:tcBorders>
              <w:top w:val="nil"/>
              <w:left w:val="nil"/>
              <w:bottom w:val="nil"/>
              <w:right w:val="nil"/>
            </w:tcBorders>
            <w:shd w:val="clear" w:color="auto" w:fill="auto"/>
            <w:noWrap/>
            <w:vAlign w:val="center"/>
            <w:hideMark/>
          </w:tcPr>
          <w:p w14:paraId="28FDC0A5" w14:textId="77777777" w:rsidR="00665150" w:rsidRPr="00353F82" w:rsidRDefault="00665150" w:rsidP="00802B37">
            <w:pPr>
              <w:spacing w:after="0" w:line="240" w:lineRule="auto"/>
              <w:jc w:val="center"/>
              <w:rPr>
                <w:rFonts w:eastAsia="Times New Roman"/>
                <w:color w:val="auto"/>
                <w:spacing w:val="0"/>
                <w:sz w:val="20"/>
                <w:szCs w:val="20"/>
              </w:rPr>
            </w:pPr>
          </w:p>
        </w:tc>
        <w:tc>
          <w:tcPr>
            <w:tcW w:w="1900" w:type="dxa"/>
            <w:gridSpan w:val="2"/>
            <w:tcBorders>
              <w:top w:val="nil"/>
              <w:left w:val="nil"/>
              <w:bottom w:val="nil"/>
              <w:right w:val="nil"/>
            </w:tcBorders>
            <w:shd w:val="clear" w:color="auto" w:fill="auto"/>
            <w:noWrap/>
            <w:vAlign w:val="center"/>
            <w:hideMark/>
          </w:tcPr>
          <w:p w14:paraId="29D43091" w14:textId="77777777" w:rsidR="00665150" w:rsidRPr="00353F82" w:rsidRDefault="00665150" w:rsidP="00802B37">
            <w:pPr>
              <w:spacing w:after="0" w:line="240" w:lineRule="auto"/>
              <w:jc w:val="center"/>
              <w:rPr>
                <w:rFonts w:eastAsia="Times New Roman"/>
                <w:color w:val="auto"/>
                <w:spacing w:val="0"/>
                <w:sz w:val="20"/>
                <w:szCs w:val="20"/>
              </w:rPr>
            </w:pPr>
          </w:p>
        </w:tc>
      </w:tr>
      <w:tr w:rsidR="00665150" w:rsidRPr="00353F82" w14:paraId="3470EE2F" w14:textId="77777777" w:rsidTr="00802B37">
        <w:trPr>
          <w:trHeight w:val="315"/>
        </w:trPr>
        <w:tc>
          <w:tcPr>
            <w:tcW w:w="1203" w:type="dxa"/>
            <w:tcBorders>
              <w:top w:val="nil"/>
              <w:left w:val="nil"/>
              <w:bottom w:val="nil"/>
              <w:right w:val="nil"/>
            </w:tcBorders>
            <w:shd w:val="clear" w:color="auto" w:fill="auto"/>
            <w:noWrap/>
            <w:vAlign w:val="bottom"/>
            <w:hideMark/>
          </w:tcPr>
          <w:p w14:paraId="6456944B"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Año:</w:t>
            </w:r>
          </w:p>
        </w:tc>
        <w:tc>
          <w:tcPr>
            <w:tcW w:w="1910" w:type="dxa"/>
            <w:gridSpan w:val="2"/>
            <w:tcBorders>
              <w:top w:val="nil"/>
              <w:left w:val="nil"/>
              <w:bottom w:val="nil"/>
              <w:right w:val="nil"/>
            </w:tcBorders>
            <w:shd w:val="clear" w:color="auto" w:fill="auto"/>
            <w:noWrap/>
            <w:vAlign w:val="bottom"/>
            <w:hideMark/>
          </w:tcPr>
          <w:p w14:paraId="6883DF34"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2616C58E" w14:textId="77777777" w:rsidR="00665150" w:rsidRPr="00353F82" w:rsidRDefault="00665150" w:rsidP="00802B37">
            <w:pPr>
              <w:spacing w:after="0" w:line="240" w:lineRule="auto"/>
              <w:rPr>
                <w:rFonts w:eastAsia="Times New Roman"/>
                <w:color w:val="4C4747"/>
                <w:spacing w:val="0"/>
              </w:rPr>
            </w:pPr>
            <w:r w:rsidRPr="00353F82">
              <w:rPr>
                <w:rFonts w:eastAsia="Times New Roman"/>
                <w:b/>
                <w:bCs/>
                <w:color w:val="4C4747"/>
                <w:spacing w:val="0"/>
              </w:rPr>
              <w:t>Categoría:</w:t>
            </w:r>
          </w:p>
        </w:tc>
        <w:tc>
          <w:tcPr>
            <w:tcW w:w="3431" w:type="dxa"/>
            <w:gridSpan w:val="4"/>
            <w:tcBorders>
              <w:top w:val="nil"/>
              <w:left w:val="nil"/>
              <w:bottom w:val="nil"/>
              <w:right w:val="nil"/>
            </w:tcBorders>
            <w:shd w:val="clear" w:color="auto" w:fill="auto"/>
            <w:noWrap/>
            <w:vAlign w:val="bottom"/>
          </w:tcPr>
          <w:p w14:paraId="52A58F22"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Infraestructuras</w:t>
            </w:r>
          </w:p>
        </w:tc>
      </w:tr>
      <w:tr w:rsidR="00665150" w:rsidRPr="00353F82" w14:paraId="68B3F17E" w14:textId="77777777" w:rsidTr="00802B37">
        <w:trPr>
          <w:trHeight w:val="630"/>
        </w:trPr>
        <w:tc>
          <w:tcPr>
            <w:tcW w:w="1203" w:type="dxa"/>
            <w:tcBorders>
              <w:top w:val="nil"/>
              <w:left w:val="nil"/>
              <w:bottom w:val="nil"/>
              <w:right w:val="nil"/>
            </w:tcBorders>
            <w:shd w:val="clear" w:color="auto" w:fill="auto"/>
            <w:noWrap/>
            <w:vAlign w:val="center"/>
            <w:hideMark/>
          </w:tcPr>
          <w:p w14:paraId="6B6E4AF4"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Periodo:</w:t>
            </w:r>
          </w:p>
        </w:tc>
        <w:tc>
          <w:tcPr>
            <w:tcW w:w="1767" w:type="dxa"/>
            <w:tcBorders>
              <w:top w:val="nil"/>
              <w:left w:val="nil"/>
              <w:bottom w:val="nil"/>
              <w:right w:val="nil"/>
            </w:tcBorders>
            <w:shd w:val="clear" w:color="auto" w:fill="auto"/>
            <w:noWrap/>
            <w:vAlign w:val="center"/>
            <w:hideMark/>
          </w:tcPr>
          <w:p w14:paraId="013E503B"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01 enero -  Dic.</w:t>
            </w:r>
          </w:p>
        </w:tc>
        <w:tc>
          <w:tcPr>
            <w:tcW w:w="1519" w:type="dxa"/>
            <w:gridSpan w:val="2"/>
            <w:tcBorders>
              <w:top w:val="nil"/>
              <w:left w:val="nil"/>
              <w:bottom w:val="nil"/>
              <w:right w:val="nil"/>
            </w:tcBorders>
            <w:shd w:val="clear" w:color="auto" w:fill="auto"/>
            <w:vAlign w:val="center"/>
          </w:tcPr>
          <w:p w14:paraId="4E9895F7" w14:textId="77777777" w:rsidR="00665150" w:rsidRPr="00353F82" w:rsidRDefault="00665150" w:rsidP="00802B37">
            <w:pPr>
              <w:spacing w:after="0" w:line="240" w:lineRule="auto"/>
              <w:jc w:val="right"/>
              <w:rPr>
                <w:rFonts w:eastAsia="Times New Roman"/>
                <w:color w:val="4C4747"/>
                <w:spacing w:val="0"/>
              </w:rPr>
            </w:pPr>
            <w:r w:rsidRPr="00353F82">
              <w:rPr>
                <w:rFonts w:eastAsia="Times New Roman"/>
                <w:b/>
                <w:bCs/>
                <w:color w:val="4C4747"/>
                <w:spacing w:val="0"/>
              </w:rPr>
              <w:t>Estadística:</w:t>
            </w:r>
          </w:p>
        </w:tc>
        <w:tc>
          <w:tcPr>
            <w:tcW w:w="3431" w:type="dxa"/>
            <w:gridSpan w:val="4"/>
            <w:tcBorders>
              <w:top w:val="nil"/>
              <w:left w:val="nil"/>
              <w:bottom w:val="nil"/>
              <w:right w:val="nil"/>
            </w:tcBorders>
            <w:shd w:val="clear" w:color="auto" w:fill="auto"/>
            <w:noWrap/>
            <w:vAlign w:val="center"/>
          </w:tcPr>
          <w:p w14:paraId="4EBDF6DA"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Prima y valor asegurado</w:t>
            </w:r>
          </w:p>
        </w:tc>
      </w:tr>
      <w:tr w:rsidR="00665150" w:rsidRPr="00353F82" w14:paraId="782D61EE" w14:textId="77777777" w:rsidTr="00802B37">
        <w:trPr>
          <w:trHeight w:val="270"/>
        </w:trPr>
        <w:tc>
          <w:tcPr>
            <w:tcW w:w="1203" w:type="dxa"/>
            <w:tcBorders>
              <w:top w:val="nil"/>
              <w:left w:val="nil"/>
              <w:bottom w:val="nil"/>
              <w:right w:val="nil"/>
            </w:tcBorders>
            <w:shd w:val="clear" w:color="auto" w:fill="auto"/>
            <w:noWrap/>
            <w:vAlign w:val="center"/>
            <w:hideMark/>
          </w:tcPr>
          <w:p w14:paraId="5A4468FB"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nil"/>
              <w:right w:val="nil"/>
            </w:tcBorders>
            <w:shd w:val="clear" w:color="auto" w:fill="auto"/>
            <w:noWrap/>
            <w:vAlign w:val="center"/>
            <w:hideMark/>
          </w:tcPr>
          <w:p w14:paraId="0D7C48D7" w14:textId="77777777" w:rsidR="00665150" w:rsidRPr="00353F82" w:rsidRDefault="00665150" w:rsidP="00802B37">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bottom"/>
            <w:hideMark/>
          </w:tcPr>
          <w:p w14:paraId="740329E8" w14:textId="77777777" w:rsidR="00665150" w:rsidRPr="00353F82" w:rsidRDefault="00665150" w:rsidP="00802B37">
            <w:pPr>
              <w:spacing w:after="0" w:line="240" w:lineRule="auto"/>
              <w:jc w:val="center"/>
              <w:rPr>
                <w:rFonts w:eastAsia="Times New Roman"/>
                <w:color w:val="auto"/>
                <w:spacing w:val="0"/>
                <w:sz w:val="20"/>
                <w:szCs w:val="20"/>
              </w:rPr>
            </w:pPr>
          </w:p>
        </w:tc>
        <w:tc>
          <w:tcPr>
            <w:tcW w:w="1531" w:type="dxa"/>
            <w:gridSpan w:val="2"/>
            <w:tcBorders>
              <w:top w:val="nil"/>
              <w:left w:val="nil"/>
              <w:bottom w:val="nil"/>
              <w:right w:val="nil"/>
            </w:tcBorders>
            <w:shd w:val="clear" w:color="auto" w:fill="auto"/>
            <w:noWrap/>
            <w:vAlign w:val="center"/>
            <w:hideMark/>
          </w:tcPr>
          <w:p w14:paraId="386BA643" w14:textId="77777777" w:rsidR="00665150" w:rsidRPr="00353F82" w:rsidRDefault="00665150" w:rsidP="00802B37">
            <w:pPr>
              <w:spacing w:after="0" w:line="240" w:lineRule="auto"/>
              <w:rPr>
                <w:rFonts w:eastAsia="Times New Roman"/>
                <w:color w:val="auto"/>
                <w:spacing w:val="0"/>
                <w:sz w:val="20"/>
                <w:szCs w:val="20"/>
              </w:rPr>
            </w:pPr>
          </w:p>
        </w:tc>
        <w:tc>
          <w:tcPr>
            <w:tcW w:w="1900" w:type="dxa"/>
            <w:gridSpan w:val="2"/>
            <w:tcBorders>
              <w:top w:val="nil"/>
              <w:left w:val="nil"/>
              <w:bottom w:val="nil"/>
              <w:right w:val="nil"/>
            </w:tcBorders>
            <w:shd w:val="clear" w:color="auto" w:fill="auto"/>
            <w:vAlign w:val="bottom"/>
            <w:hideMark/>
          </w:tcPr>
          <w:p w14:paraId="14D63148" w14:textId="77777777" w:rsidR="00665150" w:rsidRPr="00353F82" w:rsidRDefault="00665150" w:rsidP="00802B37">
            <w:pPr>
              <w:spacing w:after="0" w:line="240" w:lineRule="auto"/>
              <w:rPr>
                <w:rFonts w:eastAsia="Times New Roman"/>
                <w:color w:val="auto"/>
                <w:spacing w:val="0"/>
                <w:sz w:val="20"/>
                <w:szCs w:val="20"/>
              </w:rPr>
            </w:pPr>
          </w:p>
        </w:tc>
      </w:tr>
      <w:tr w:rsidR="00665150" w:rsidRPr="00353F82" w14:paraId="627F555A" w14:textId="77777777" w:rsidTr="00802B37">
        <w:trPr>
          <w:gridAfter w:val="1"/>
          <w:wAfter w:w="630" w:type="dxa"/>
          <w:trHeight w:val="945"/>
        </w:trPr>
        <w:tc>
          <w:tcPr>
            <w:tcW w:w="120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012F24F"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Provincia</w:t>
            </w:r>
          </w:p>
        </w:tc>
        <w:tc>
          <w:tcPr>
            <w:tcW w:w="1910" w:type="dxa"/>
            <w:gridSpan w:val="2"/>
            <w:tcBorders>
              <w:top w:val="single" w:sz="4" w:space="0" w:color="auto"/>
              <w:left w:val="nil"/>
              <w:bottom w:val="single" w:sz="4" w:space="0" w:color="auto"/>
              <w:right w:val="single" w:sz="4" w:space="0" w:color="auto"/>
            </w:tcBorders>
            <w:shd w:val="clear" w:color="000000" w:fill="002060"/>
            <w:vAlign w:val="center"/>
            <w:hideMark/>
          </w:tcPr>
          <w:p w14:paraId="71E66423"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Infraestructuras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2E9C8FB3" w14:textId="7C7F8054" w:rsidR="00665150" w:rsidRPr="00353F82" w:rsidRDefault="00665150" w:rsidP="00AB3F57">
            <w:pPr>
              <w:spacing w:after="0" w:line="240" w:lineRule="auto"/>
              <w:jc w:val="center"/>
              <w:rPr>
                <w:rFonts w:eastAsia="Times New Roman"/>
                <w:b/>
                <w:bCs/>
                <w:color w:val="FFFFFF"/>
                <w:spacing w:val="0"/>
              </w:rPr>
            </w:pPr>
            <w:r w:rsidRPr="00353F82">
              <w:rPr>
                <w:rFonts w:eastAsia="Times New Roman"/>
                <w:b/>
                <w:bCs/>
                <w:color w:val="FFFFFF"/>
                <w:spacing w:val="0"/>
              </w:rPr>
              <w:t xml:space="preserve">Pólizas Facturadas </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47418664" w14:textId="77777777" w:rsidR="00665150" w:rsidRPr="00353F82" w:rsidRDefault="00665150" w:rsidP="00802B37">
            <w:pPr>
              <w:spacing w:after="0" w:line="240" w:lineRule="auto"/>
              <w:jc w:val="center"/>
              <w:rPr>
                <w:rFonts w:eastAsia="Times New Roman"/>
                <w:b/>
                <w:bCs/>
                <w:color w:val="FFFFFF"/>
                <w:spacing w:val="0"/>
              </w:rPr>
            </w:pPr>
            <w:r>
              <w:rPr>
                <w:rFonts w:eastAsia="Times New Roman"/>
                <w:b/>
                <w:bCs/>
                <w:color w:val="FFFFFF"/>
                <w:spacing w:val="0"/>
              </w:rPr>
              <w:t>Prima T</w:t>
            </w:r>
            <w:r w:rsidRPr="00353F82">
              <w:rPr>
                <w:rFonts w:eastAsia="Times New Roman"/>
                <w:b/>
                <w:bCs/>
                <w:color w:val="FFFFFF"/>
                <w:spacing w:val="0"/>
              </w:rPr>
              <w:t>otal, En RD$</w:t>
            </w:r>
          </w:p>
        </w:tc>
        <w:tc>
          <w:tcPr>
            <w:tcW w:w="1505" w:type="dxa"/>
            <w:gridSpan w:val="2"/>
            <w:tcBorders>
              <w:top w:val="single" w:sz="4" w:space="0" w:color="auto"/>
              <w:left w:val="nil"/>
              <w:bottom w:val="single" w:sz="4" w:space="0" w:color="auto"/>
              <w:right w:val="single" w:sz="4" w:space="0" w:color="auto"/>
            </w:tcBorders>
            <w:shd w:val="clear" w:color="000000" w:fill="002060"/>
            <w:vAlign w:val="center"/>
            <w:hideMark/>
          </w:tcPr>
          <w:p w14:paraId="37CD854B" w14:textId="77777777" w:rsidR="00665150" w:rsidRPr="00353F82" w:rsidRDefault="00665150" w:rsidP="00802B37">
            <w:pPr>
              <w:spacing w:after="0" w:line="240" w:lineRule="auto"/>
              <w:jc w:val="center"/>
              <w:rPr>
                <w:rFonts w:eastAsia="Times New Roman"/>
                <w:b/>
                <w:bCs/>
                <w:color w:val="FFFFFF"/>
                <w:spacing w:val="0"/>
              </w:rPr>
            </w:pPr>
            <w:r w:rsidRPr="00353F82">
              <w:rPr>
                <w:rFonts w:eastAsia="Times New Roman"/>
                <w:b/>
                <w:bCs/>
                <w:color w:val="FFFFFF"/>
                <w:spacing w:val="0"/>
              </w:rPr>
              <w:t>Valor Asegurado, En RD$</w:t>
            </w:r>
          </w:p>
        </w:tc>
      </w:tr>
      <w:tr w:rsidR="00665150" w:rsidRPr="00353F82" w14:paraId="38006BC8" w14:textId="77777777" w:rsidTr="00802B37">
        <w:trPr>
          <w:gridAfter w:val="1"/>
          <w:wAfter w:w="630" w:type="dxa"/>
          <w:trHeight w:val="315"/>
        </w:trPr>
        <w:tc>
          <w:tcPr>
            <w:tcW w:w="1203" w:type="dxa"/>
            <w:vMerge w:val="restart"/>
            <w:tcBorders>
              <w:top w:val="nil"/>
              <w:left w:val="single" w:sz="4" w:space="0" w:color="auto"/>
              <w:bottom w:val="single" w:sz="4" w:space="0" w:color="auto"/>
              <w:right w:val="single" w:sz="4" w:space="0" w:color="auto"/>
            </w:tcBorders>
            <w:shd w:val="clear" w:color="auto" w:fill="auto"/>
            <w:vAlign w:val="center"/>
            <w:hideMark/>
          </w:tcPr>
          <w:p w14:paraId="49FA45FF"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San Juan de la Maguana</w:t>
            </w: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215C1B7C"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Edificación</w:t>
            </w:r>
          </w:p>
        </w:tc>
        <w:tc>
          <w:tcPr>
            <w:tcW w:w="1376" w:type="dxa"/>
            <w:tcBorders>
              <w:top w:val="nil"/>
              <w:left w:val="nil"/>
              <w:bottom w:val="single" w:sz="4" w:space="0" w:color="000000"/>
              <w:right w:val="single" w:sz="4" w:space="0" w:color="000000"/>
            </w:tcBorders>
            <w:shd w:val="clear" w:color="auto" w:fill="auto"/>
            <w:hideMark/>
          </w:tcPr>
          <w:p w14:paraId="6597215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20</w:t>
            </w:r>
          </w:p>
        </w:tc>
        <w:tc>
          <w:tcPr>
            <w:tcW w:w="1296" w:type="dxa"/>
            <w:tcBorders>
              <w:top w:val="nil"/>
              <w:left w:val="nil"/>
              <w:bottom w:val="single" w:sz="4" w:space="0" w:color="auto"/>
              <w:right w:val="single" w:sz="4" w:space="0" w:color="auto"/>
            </w:tcBorders>
            <w:shd w:val="clear" w:color="auto" w:fill="auto"/>
            <w:noWrap/>
            <w:vAlign w:val="center"/>
            <w:hideMark/>
          </w:tcPr>
          <w:p w14:paraId="71E6D068"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932,252</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3ED622C3"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23,380,872</w:t>
            </w:r>
          </w:p>
        </w:tc>
      </w:tr>
      <w:tr w:rsidR="00665150" w:rsidRPr="00353F82" w14:paraId="024F69DD" w14:textId="77777777" w:rsidTr="00802B37">
        <w:trPr>
          <w:gridAfter w:val="1"/>
          <w:wAfter w:w="630" w:type="dxa"/>
          <w:trHeight w:val="630"/>
        </w:trPr>
        <w:tc>
          <w:tcPr>
            <w:tcW w:w="1203" w:type="dxa"/>
            <w:vMerge/>
            <w:tcBorders>
              <w:top w:val="nil"/>
              <w:left w:val="single" w:sz="4" w:space="0" w:color="auto"/>
              <w:bottom w:val="single" w:sz="4" w:space="0" w:color="auto"/>
              <w:right w:val="single" w:sz="4" w:space="0" w:color="auto"/>
            </w:tcBorders>
            <w:vAlign w:val="center"/>
            <w:hideMark/>
          </w:tcPr>
          <w:p w14:paraId="0333A270"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vAlign w:val="center"/>
            <w:hideMark/>
          </w:tcPr>
          <w:p w14:paraId="6EEB60CD" w14:textId="12FB8F4D" w:rsidR="00665150" w:rsidRPr="00353F82" w:rsidRDefault="007B0BEA" w:rsidP="00802B37">
            <w:pPr>
              <w:spacing w:after="0" w:line="240" w:lineRule="auto"/>
              <w:rPr>
                <w:rFonts w:eastAsia="Times New Roman"/>
                <w:color w:val="4C4747"/>
                <w:spacing w:val="0"/>
              </w:rPr>
            </w:pPr>
            <w:r>
              <w:rPr>
                <w:rFonts w:eastAsia="Times New Roman"/>
                <w:color w:val="4C4747"/>
                <w:spacing w:val="0"/>
              </w:rPr>
              <w:t>Maquinaria y</w:t>
            </w:r>
            <w:r w:rsidR="00665150" w:rsidRPr="00353F82">
              <w:rPr>
                <w:rFonts w:eastAsia="Times New Roman"/>
                <w:color w:val="4C4747"/>
                <w:spacing w:val="0"/>
              </w:rPr>
              <w:t xml:space="preserve"> Equipos Agrícola</w:t>
            </w:r>
          </w:p>
        </w:tc>
        <w:tc>
          <w:tcPr>
            <w:tcW w:w="1376" w:type="dxa"/>
            <w:tcBorders>
              <w:top w:val="nil"/>
              <w:left w:val="nil"/>
              <w:bottom w:val="single" w:sz="4" w:space="0" w:color="000000"/>
              <w:right w:val="single" w:sz="4" w:space="0" w:color="000000"/>
            </w:tcBorders>
            <w:shd w:val="clear" w:color="auto" w:fill="auto"/>
            <w:vAlign w:val="center"/>
            <w:hideMark/>
          </w:tcPr>
          <w:p w14:paraId="56ED8891"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16</w:t>
            </w:r>
          </w:p>
        </w:tc>
        <w:tc>
          <w:tcPr>
            <w:tcW w:w="1296" w:type="dxa"/>
            <w:tcBorders>
              <w:top w:val="nil"/>
              <w:left w:val="nil"/>
              <w:bottom w:val="single" w:sz="4" w:space="0" w:color="auto"/>
              <w:right w:val="single" w:sz="4" w:space="0" w:color="auto"/>
            </w:tcBorders>
            <w:shd w:val="clear" w:color="auto" w:fill="auto"/>
            <w:noWrap/>
            <w:vAlign w:val="center"/>
            <w:hideMark/>
          </w:tcPr>
          <w:p w14:paraId="719D0966"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637,696</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307E8F62"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20,482,413</w:t>
            </w:r>
          </w:p>
        </w:tc>
      </w:tr>
      <w:tr w:rsidR="00665150" w:rsidRPr="00353F82" w14:paraId="65D1074C" w14:textId="77777777" w:rsidTr="00802B37">
        <w:trPr>
          <w:gridAfter w:val="1"/>
          <w:wAfter w:w="630"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3B9CECCC"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E3519B8"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Pesados</w:t>
            </w:r>
          </w:p>
        </w:tc>
        <w:tc>
          <w:tcPr>
            <w:tcW w:w="1376" w:type="dxa"/>
            <w:tcBorders>
              <w:top w:val="nil"/>
              <w:left w:val="nil"/>
              <w:bottom w:val="single" w:sz="4" w:space="0" w:color="000000"/>
              <w:right w:val="single" w:sz="4" w:space="0" w:color="000000"/>
            </w:tcBorders>
            <w:shd w:val="clear" w:color="auto" w:fill="auto"/>
            <w:hideMark/>
          </w:tcPr>
          <w:p w14:paraId="2628568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noWrap/>
            <w:vAlign w:val="center"/>
            <w:hideMark/>
          </w:tcPr>
          <w:p w14:paraId="748C32BC"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82,250</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41835141"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2,350,000</w:t>
            </w:r>
          </w:p>
        </w:tc>
      </w:tr>
      <w:tr w:rsidR="00665150" w:rsidRPr="00353F82" w14:paraId="76333D71" w14:textId="77777777" w:rsidTr="00802B37">
        <w:trPr>
          <w:gridAfter w:val="1"/>
          <w:wAfter w:w="630"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1F11E2E7"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C3A67CD" w14:textId="77777777" w:rsidR="00665150" w:rsidRPr="00353F82" w:rsidRDefault="00665150" w:rsidP="00802B37">
            <w:pPr>
              <w:spacing w:after="0" w:line="240" w:lineRule="auto"/>
              <w:rPr>
                <w:rFonts w:eastAsia="Times New Roman"/>
                <w:color w:val="4C4747"/>
                <w:spacing w:val="0"/>
              </w:rPr>
            </w:pPr>
            <w:r w:rsidRPr="00353F82">
              <w:rPr>
                <w:rFonts w:eastAsia="Times New Roman"/>
                <w:color w:val="4C4747"/>
                <w:spacing w:val="0"/>
              </w:rPr>
              <w:t>Equipos Pecuarios</w:t>
            </w:r>
          </w:p>
        </w:tc>
        <w:tc>
          <w:tcPr>
            <w:tcW w:w="1376" w:type="dxa"/>
            <w:tcBorders>
              <w:top w:val="nil"/>
              <w:left w:val="nil"/>
              <w:bottom w:val="single" w:sz="4" w:space="0" w:color="000000"/>
              <w:right w:val="single" w:sz="4" w:space="0" w:color="000000"/>
            </w:tcBorders>
            <w:shd w:val="clear" w:color="auto" w:fill="auto"/>
            <w:vAlign w:val="center"/>
            <w:hideMark/>
          </w:tcPr>
          <w:p w14:paraId="37ACD992"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noWrap/>
            <w:vAlign w:val="center"/>
            <w:hideMark/>
          </w:tcPr>
          <w:p w14:paraId="7D23956B"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16,600</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592832D7" w14:textId="77777777" w:rsidR="00665150" w:rsidRPr="00353F82" w:rsidRDefault="00665150" w:rsidP="00802B37">
            <w:pPr>
              <w:spacing w:after="0" w:line="240" w:lineRule="auto"/>
              <w:jc w:val="center"/>
              <w:rPr>
                <w:rFonts w:eastAsia="Times New Roman"/>
                <w:color w:val="4C4747"/>
                <w:spacing w:val="0"/>
              </w:rPr>
            </w:pPr>
            <w:r w:rsidRPr="00353F82">
              <w:rPr>
                <w:rFonts w:eastAsia="Times New Roman"/>
                <w:color w:val="4C4747"/>
                <w:spacing w:val="0"/>
              </w:rPr>
              <w:t>415,000</w:t>
            </w:r>
          </w:p>
        </w:tc>
      </w:tr>
      <w:tr w:rsidR="00665150" w:rsidRPr="00353F82" w14:paraId="7F2334B4" w14:textId="77777777" w:rsidTr="00802B37">
        <w:trPr>
          <w:gridAfter w:val="1"/>
          <w:wAfter w:w="630"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26C90200"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85E8DD9"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Sub-Total</w:t>
            </w:r>
          </w:p>
        </w:tc>
        <w:tc>
          <w:tcPr>
            <w:tcW w:w="1376" w:type="dxa"/>
            <w:tcBorders>
              <w:top w:val="nil"/>
              <w:left w:val="nil"/>
              <w:bottom w:val="single" w:sz="4" w:space="0" w:color="auto"/>
              <w:right w:val="single" w:sz="4" w:space="0" w:color="auto"/>
            </w:tcBorders>
            <w:shd w:val="clear" w:color="auto" w:fill="auto"/>
            <w:noWrap/>
            <w:vAlign w:val="center"/>
            <w:hideMark/>
          </w:tcPr>
          <w:p w14:paraId="2E747B20"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38</w:t>
            </w:r>
          </w:p>
        </w:tc>
        <w:tc>
          <w:tcPr>
            <w:tcW w:w="1296" w:type="dxa"/>
            <w:tcBorders>
              <w:top w:val="nil"/>
              <w:left w:val="nil"/>
              <w:bottom w:val="single" w:sz="4" w:space="0" w:color="auto"/>
              <w:right w:val="single" w:sz="4" w:space="0" w:color="auto"/>
            </w:tcBorders>
            <w:shd w:val="clear" w:color="auto" w:fill="auto"/>
            <w:noWrap/>
            <w:vAlign w:val="center"/>
            <w:hideMark/>
          </w:tcPr>
          <w:p w14:paraId="45A4446E"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1,668,798</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49E20694"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46,628,285</w:t>
            </w:r>
          </w:p>
        </w:tc>
      </w:tr>
      <w:tr w:rsidR="00665150" w:rsidRPr="00353F82" w14:paraId="595A1D6A" w14:textId="77777777" w:rsidTr="00802B37">
        <w:trPr>
          <w:gridAfter w:val="1"/>
          <w:wAfter w:w="630"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04A9CE89"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1651C0A"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1EF15CF0"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697</w:t>
            </w:r>
          </w:p>
        </w:tc>
        <w:tc>
          <w:tcPr>
            <w:tcW w:w="1296" w:type="dxa"/>
            <w:tcBorders>
              <w:top w:val="nil"/>
              <w:left w:val="nil"/>
              <w:bottom w:val="single" w:sz="4" w:space="0" w:color="auto"/>
              <w:right w:val="single" w:sz="4" w:space="0" w:color="auto"/>
            </w:tcBorders>
            <w:shd w:val="clear" w:color="auto" w:fill="auto"/>
            <w:noWrap/>
            <w:vAlign w:val="center"/>
            <w:hideMark/>
          </w:tcPr>
          <w:p w14:paraId="2C872A99"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30,366,873</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5879F287"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938,450,570</w:t>
            </w:r>
          </w:p>
        </w:tc>
      </w:tr>
      <w:tr w:rsidR="00665150" w:rsidRPr="00353F82" w14:paraId="1B25DCEA" w14:textId="77777777" w:rsidTr="00802B37">
        <w:trPr>
          <w:gridAfter w:val="1"/>
          <w:wAfter w:w="630" w:type="dxa"/>
          <w:trHeight w:val="315"/>
        </w:trPr>
        <w:tc>
          <w:tcPr>
            <w:tcW w:w="1203" w:type="dxa"/>
            <w:vMerge/>
            <w:tcBorders>
              <w:top w:val="nil"/>
              <w:left w:val="single" w:sz="4" w:space="0" w:color="auto"/>
              <w:bottom w:val="single" w:sz="4" w:space="0" w:color="auto"/>
              <w:right w:val="single" w:sz="4" w:space="0" w:color="auto"/>
            </w:tcBorders>
            <w:vAlign w:val="center"/>
            <w:hideMark/>
          </w:tcPr>
          <w:p w14:paraId="7127511C" w14:textId="77777777" w:rsidR="00665150" w:rsidRPr="00353F82" w:rsidRDefault="00665150" w:rsidP="00802B37">
            <w:pPr>
              <w:spacing w:after="0" w:line="240" w:lineRule="auto"/>
              <w:rPr>
                <w:rFonts w:eastAsia="Times New Roman"/>
                <w:color w:val="4C4747"/>
                <w:spacing w:val="0"/>
              </w:rPr>
            </w:pPr>
          </w:p>
        </w:tc>
        <w:tc>
          <w:tcPr>
            <w:tcW w:w="1910" w:type="dxa"/>
            <w:gridSpan w:val="2"/>
            <w:tcBorders>
              <w:top w:val="nil"/>
              <w:left w:val="nil"/>
              <w:bottom w:val="single" w:sz="4" w:space="0" w:color="auto"/>
              <w:right w:val="single" w:sz="4" w:space="0" w:color="auto"/>
            </w:tcBorders>
            <w:shd w:val="clear" w:color="auto" w:fill="auto"/>
            <w:noWrap/>
            <w:vAlign w:val="center"/>
            <w:hideMark/>
          </w:tcPr>
          <w:p w14:paraId="0C5F84B4" w14:textId="77777777" w:rsidR="00665150" w:rsidRPr="00353F82" w:rsidRDefault="00665150" w:rsidP="00802B37">
            <w:pPr>
              <w:spacing w:after="0" w:line="240" w:lineRule="auto"/>
              <w:rPr>
                <w:rFonts w:eastAsia="Times New Roman"/>
                <w:b/>
                <w:bCs/>
                <w:color w:val="4C4747"/>
                <w:spacing w:val="0"/>
              </w:rPr>
            </w:pPr>
            <w:r w:rsidRPr="00353F82">
              <w:rPr>
                <w:rFonts w:eastAsia="Times New Roman"/>
                <w:b/>
                <w:bCs/>
                <w:color w:val="4C4747"/>
                <w:spacing w:val="0"/>
              </w:rPr>
              <w:t>Total</w:t>
            </w:r>
          </w:p>
        </w:tc>
        <w:tc>
          <w:tcPr>
            <w:tcW w:w="1376" w:type="dxa"/>
            <w:tcBorders>
              <w:top w:val="nil"/>
              <w:left w:val="nil"/>
              <w:bottom w:val="single" w:sz="4" w:space="0" w:color="auto"/>
              <w:right w:val="single" w:sz="4" w:space="0" w:color="auto"/>
            </w:tcBorders>
            <w:shd w:val="clear" w:color="auto" w:fill="auto"/>
            <w:noWrap/>
            <w:vAlign w:val="center"/>
            <w:hideMark/>
          </w:tcPr>
          <w:p w14:paraId="4772A5A9"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735</w:t>
            </w:r>
          </w:p>
        </w:tc>
        <w:tc>
          <w:tcPr>
            <w:tcW w:w="1296" w:type="dxa"/>
            <w:tcBorders>
              <w:top w:val="nil"/>
              <w:left w:val="nil"/>
              <w:bottom w:val="single" w:sz="4" w:space="0" w:color="auto"/>
              <w:right w:val="single" w:sz="4" w:space="0" w:color="auto"/>
            </w:tcBorders>
            <w:shd w:val="clear" w:color="auto" w:fill="auto"/>
            <w:noWrap/>
            <w:vAlign w:val="center"/>
            <w:hideMark/>
          </w:tcPr>
          <w:p w14:paraId="144A2E0C"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32,035,671</w:t>
            </w:r>
          </w:p>
        </w:tc>
        <w:tc>
          <w:tcPr>
            <w:tcW w:w="1505" w:type="dxa"/>
            <w:gridSpan w:val="2"/>
            <w:tcBorders>
              <w:top w:val="nil"/>
              <w:left w:val="nil"/>
              <w:bottom w:val="single" w:sz="4" w:space="0" w:color="auto"/>
              <w:right w:val="single" w:sz="4" w:space="0" w:color="auto"/>
            </w:tcBorders>
            <w:shd w:val="clear" w:color="auto" w:fill="auto"/>
            <w:noWrap/>
            <w:vAlign w:val="center"/>
            <w:hideMark/>
          </w:tcPr>
          <w:p w14:paraId="7CD53A2D" w14:textId="77777777" w:rsidR="00665150" w:rsidRPr="00353F82" w:rsidRDefault="00665150" w:rsidP="00802B37">
            <w:pPr>
              <w:spacing w:after="0" w:line="240" w:lineRule="auto"/>
              <w:jc w:val="center"/>
              <w:rPr>
                <w:rFonts w:eastAsia="Times New Roman"/>
                <w:b/>
                <w:bCs/>
                <w:color w:val="4C4747"/>
                <w:spacing w:val="0"/>
              </w:rPr>
            </w:pPr>
            <w:r w:rsidRPr="00353F82">
              <w:rPr>
                <w:rFonts w:eastAsia="Times New Roman"/>
                <w:b/>
                <w:bCs/>
                <w:color w:val="4C4747"/>
                <w:spacing w:val="0"/>
              </w:rPr>
              <w:t>985,078,855</w:t>
            </w:r>
          </w:p>
        </w:tc>
      </w:tr>
    </w:tbl>
    <w:p w14:paraId="1698CD8F" w14:textId="77777777" w:rsidR="00665150" w:rsidRDefault="00665150" w:rsidP="00665150">
      <w:pPr>
        <w:rPr>
          <w:rFonts w:eastAsia="Calibri"/>
          <w:color w:val="4C4747"/>
          <w:lang w:val="es-ES"/>
        </w:rPr>
      </w:pPr>
    </w:p>
    <w:p w14:paraId="7F12A489" w14:textId="4FD6C9A3" w:rsidR="00665150" w:rsidRDefault="00665150" w:rsidP="00665150">
      <w:pPr>
        <w:rPr>
          <w:rFonts w:eastAsia="Calibri"/>
          <w:color w:val="4C4747"/>
          <w:lang w:val="es-ES"/>
        </w:rPr>
      </w:pPr>
      <w:r>
        <w:rPr>
          <w:noProof/>
          <w:lang w:val="en-US"/>
        </w:rPr>
        <w:drawing>
          <wp:inline distT="0" distB="0" distL="0" distR="0" wp14:anchorId="20E4FE5C" wp14:editId="5A2A48B1">
            <wp:extent cx="2181225" cy="1657350"/>
            <wp:effectExtent l="0" t="0" r="9525" b="0"/>
            <wp:docPr id="73" name="Gráfico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r w:rsidR="009F16FE">
        <w:rPr>
          <w:lang w:val="en-US"/>
        </w:rPr>
        <w:t xml:space="preserve">   </w:t>
      </w:r>
      <w:r>
        <w:rPr>
          <w:lang w:val="en-US"/>
        </w:rPr>
        <w:t xml:space="preserve"> </w:t>
      </w:r>
      <w:r>
        <w:rPr>
          <w:noProof/>
          <w:lang w:val="en-US"/>
        </w:rPr>
        <w:drawing>
          <wp:inline distT="0" distB="0" distL="0" distR="0" wp14:anchorId="4A5C22A3" wp14:editId="583B98EA">
            <wp:extent cx="2238375" cy="1647825"/>
            <wp:effectExtent l="0" t="0" r="9525" b="9525"/>
            <wp:docPr id="74" name="Gráfico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093F27D0" w14:textId="77777777" w:rsidR="00665150" w:rsidRDefault="00665150" w:rsidP="00665150">
      <w:pPr>
        <w:rPr>
          <w:rFonts w:eastAsia="Calibri"/>
          <w:color w:val="4C4747"/>
          <w:lang w:val="es-ES"/>
        </w:rPr>
      </w:pPr>
      <w:r>
        <w:rPr>
          <w:rFonts w:eastAsia="Calibri"/>
          <w:color w:val="4C4747"/>
          <w:sz w:val="18"/>
        </w:rPr>
        <w:t xml:space="preserve">Fuente: </w:t>
      </w:r>
      <w:r w:rsidRPr="00EF0E3C">
        <w:rPr>
          <w:rFonts w:eastAsia="Calibri"/>
          <w:color w:val="4C4747"/>
          <w:sz w:val="18"/>
        </w:rPr>
        <w:t>Dpto. de operaciones</w:t>
      </w:r>
      <w:r>
        <w:rPr>
          <w:rFonts w:eastAsia="Calibri"/>
          <w:color w:val="4C4747"/>
          <w:lang w:val="es-ES"/>
        </w:rPr>
        <w:br w:type="page"/>
      </w:r>
    </w:p>
    <w:tbl>
      <w:tblPr>
        <w:tblW w:w="6055" w:type="dxa"/>
        <w:tblInd w:w="540" w:type="dxa"/>
        <w:tblLook w:val="04A0" w:firstRow="1" w:lastRow="0" w:firstColumn="1" w:lastColumn="0" w:noHBand="0" w:noVBand="1"/>
      </w:tblPr>
      <w:tblGrid>
        <w:gridCol w:w="1599"/>
        <w:gridCol w:w="1376"/>
        <w:gridCol w:w="1479"/>
        <w:gridCol w:w="1601"/>
      </w:tblGrid>
      <w:tr w:rsidR="00D032E8" w:rsidRPr="00D032E8" w14:paraId="1CB79E4E" w14:textId="77777777" w:rsidTr="001D2960">
        <w:trPr>
          <w:trHeight w:val="322"/>
        </w:trPr>
        <w:tc>
          <w:tcPr>
            <w:tcW w:w="6055" w:type="dxa"/>
            <w:gridSpan w:val="4"/>
            <w:tcBorders>
              <w:top w:val="nil"/>
              <w:left w:val="nil"/>
              <w:bottom w:val="nil"/>
              <w:right w:val="nil"/>
            </w:tcBorders>
            <w:shd w:val="clear" w:color="auto" w:fill="auto"/>
            <w:noWrap/>
            <w:vAlign w:val="center"/>
            <w:hideMark/>
          </w:tcPr>
          <w:p w14:paraId="03BA4A0E" w14:textId="5B1DB5A0" w:rsidR="00D032E8" w:rsidRPr="00D032E8" w:rsidRDefault="0088576D" w:rsidP="00D032E8">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 3.4 </w:t>
            </w:r>
            <w:r w:rsidR="00BB093C">
              <w:rPr>
                <w:rFonts w:eastAsia="Times New Roman"/>
                <w:b/>
                <w:bCs/>
                <w:color w:val="4C4747"/>
                <w:spacing w:val="0"/>
                <w:sz w:val="28"/>
                <w:szCs w:val="28"/>
              </w:rPr>
              <w:t>Reporte</w:t>
            </w:r>
            <w:r w:rsidR="00D032E8" w:rsidRPr="00D032E8">
              <w:rPr>
                <w:rFonts w:eastAsia="Times New Roman"/>
                <w:b/>
                <w:bCs/>
                <w:color w:val="4C4747"/>
                <w:spacing w:val="0"/>
                <w:sz w:val="28"/>
                <w:szCs w:val="28"/>
              </w:rPr>
              <w:t xml:space="preserve"> de Pólizas de Vida por provincias</w:t>
            </w:r>
          </w:p>
        </w:tc>
      </w:tr>
      <w:tr w:rsidR="00D032E8" w:rsidRPr="00D032E8" w14:paraId="2ECB999F" w14:textId="77777777" w:rsidTr="001D2960">
        <w:trPr>
          <w:trHeight w:val="232"/>
        </w:trPr>
        <w:tc>
          <w:tcPr>
            <w:tcW w:w="1599" w:type="dxa"/>
            <w:tcBorders>
              <w:top w:val="nil"/>
              <w:left w:val="nil"/>
              <w:bottom w:val="nil"/>
              <w:right w:val="nil"/>
            </w:tcBorders>
            <w:shd w:val="clear" w:color="auto" w:fill="auto"/>
            <w:noWrap/>
            <w:vAlign w:val="center"/>
            <w:hideMark/>
          </w:tcPr>
          <w:p w14:paraId="4B40D80C" w14:textId="77777777" w:rsidR="00D032E8" w:rsidRPr="00D032E8" w:rsidRDefault="00D032E8" w:rsidP="00D032E8">
            <w:pPr>
              <w:spacing w:after="0" w:line="240" w:lineRule="auto"/>
              <w:jc w:val="center"/>
              <w:rPr>
                <w:rFonts w:eastAsia="Times New Roman"/>
                <w:b/>
                <w:bCs/>
                <w:color w:val="4C4747"/>
                <w:spacing w:val="0"/>
                <w:sz w:val="28"/>
                <w:szCs w:val="28"/>
              </w:rPr>
            </w:pPr>
          </w:p>
        </w:tc>
        <w:tc>
          <w:tcPr>
            <w:tcW w:w="1375" w:type="dxa"/>
            <w:tcBorders>
              <w:top w:val="nil"/>
              <w:left w:val="nil"/>
              <w:bottom w:val="nil"/>
              <w:right w:val="nil"/>
            </w:tcBorders>
            <w:shd w:val="clear" w:color="auto" w:fill="auto"/>
            <w:noWrap/>
            <w:vAlign w:val="center"/>
            <w:hideMark/>
          </w:tcPr>
          <w:p w14:paraId="11AD29AA" w14:textId="77777777" w:rsidR="00D032E8" w:rsidRPr="00D032E8" w:rsidRDefault="00D032E8" w:rsidP="00D032E8">
            <w:pPr>
              <w:spacing w:after="0" w:line="240" w:lineRule="auto"/>
              <w:jc w:val="center"/>
              <w:rPr>
                <w:rFonts w:eastAsia="Times New Roman"/>
                <w:color w:val="auto"/>
                <w:spacing w:val="0"/>
                <w:sz w:val="20"/>
                <w:szCs w:val="20"/>
              </w:rPr>
            </w:pPr>
          </w:p>
        </w:tc>
        <w:tc>
          <w:tcPr>
            <w:tcW w:w="1479" w:type="dxa"/>
            <w:tcBorders>
              <w:top w:val="nil"/>
              <w:left w:val="nil"/>
              <w:bottom w:val="nil"/>
              <w:right w:val="nil"/>
            </w:tcBorders>
            <w:shd w:val="clear" w:color="auto" w:fill="auto"/>
            <w:noWrap/>
            <w:vAlign w:val="center"/>
            <w:hideMark/>
          </w:tcPr>
          <w:p w14:paraId="3B24286A" w14:textId="77777777" w:rsidR="00D032E8" w:rsidRPr="00D032E8" w:rsidRDefault="00D032E8" w:rsidP="00D032E8">
            <w:pPr>
              <w:spacing w:after="0" w:line="240" w:lineRule="auto"/>
              <w:jc w:val="center"/>
              <w:rPr>
                <w:rFonts w:eastAsia="Times New Roman"/>
                <w:color w:val="auto"/>
                <w:spacing w:val="0"/>
                <w:sz w:val="20"/>
                <w:szCs w:val="20"/>
              </w:rPr>
            </w:pPr>
          </w:p>
        </w:tc>
        <w:tc>
          <w:tcPr>
            <w:tcW w:w="1601" w:type="dxa"/>
            <w:tcBorders>
              <w:top w:val="nil"/>
              <w:left w:val="nil"/>
              <w:bottom w:val="nil"/>
              <w:right w:val="nil"/>
            </w:tcBorders>
            <w:shd w:val="clear" w:color="auto" w:fill="auto"/>
            <w:noWrap/>
            <w:vAlign w:val="center"/>
            <w:hideMark/>
          </w:tcPr>
          <w:p w14:paraId="752F332F" w14:textId="77777777" w:rsidR="00D032E8" w:rsidRPr="00D032E8" w:rsidRDefault="00D032E8" w:rsidP="00D032E8">
            <w:pPr>
              <w:spacing w:after="0" w:line="240" w:lineRule="auto"/>
              <w:jc w:val="center"/>
              <w:rPr>
                <w:rFonts w:eastAsia="Times New Roman"/>
                <w:color w:val="auto"/>
                <w:spacing w:val="0"/>
                <w:sz w:val="20"/>
                <w:szCs w:val="20"/>
              </w:rPr>
            </w:pPr>
          </w:p>
        </w:tc>
      </w:tr>
      <w:tr w:rsidR="00D032E8" w:rsidRPr="00D032E8" w14:paraId="6046F8EF" w14:textId="77777777" w:rsidTr="001D2960">
        <w:trPr>
          <w:trHeight w:val="271"/>
        </w:trPr>
        <w:tc>
          <w:tcPr>
            <w:tcW w:w="1599" w:type="dxa"/>
            <w:tcBorders>
              <w:top w:val="nil"/>
              <w:left w:val="nil"/>
              <w:bottom w:val="nil"/>
              <w:right w:val="nil"/>
            </w:tcBorders>
            <w:shd w:val="clear" w:color="auto" w:fill="auto"/>
            <w:noWrap/>
            <w:vAlign w:val="bottom"/>
            <w:hideMark/>
          </w:tcPr>
          <w:p w14:paraId="53D132DD"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Año:</w:t>
            </w:r>
          </w:p>
        </w:tc>
        <w:tc>
          <w:tcPr>
            <w:tcW w:w="1375" w:type="dxa"/>
            <w:tcBorders>
              <w:top w:val="nil"/>
              <w:left w:val="nil"/>
              <w:bottom w:val="nil"/>
              <w:right w:val="nil"/>
            </w:tcBorders>
            <w:shd w:val="clear" w:color="auto" w:fill="auto"/>
            <w:noWrap/>
            <w:vAlign w:val="bottom"/>
            <w:hideMark/>
          </w:tcPr>
          <w:p w14:paraId="1B993AC7"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2024</w:t>
            </w:r>
          </w:p>
        </w:tc>
        <w:tc>
          <w:tcPr>
            <w:tcW w:w="1479" w:type="dxa"/>
            <w:tcBorders>
              <w:top w:val="nil"/>
              <w:left w:val="nil"/>
              <w:bottom w:val="nil"/>
              <w:right w:val="nil"/>
            </w:tcBorders>
            <w:shd w:val="clear" w:color="auto" w:fill="auto"/>
            <w:noWrap/>
            <w:vAlign w:val="bottom"/>
            <w:hideMark/>
          </w:tcPr>
          <w:p w14:paraId="6070ACBF" w14:textId="25EF3F8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Categoría:</w:t>
            </w:r>
          </w:p>
        </w:tc>
        <w:tc>
          <w:tcPr>
            <w:tcW w:w="1601" w:type="dxa"/>
            <w:tcBorders>
              <w:top w:val="nil"/>
              <w:left w:val="nil"/>
              <w:bottom w:val="nil"/>
              <w:right w:val="nil"/>
            </w:tcBorders>
            <w:shd w:val="clear" w:color="auto" w:fill="auto"/>
            <w:noWrap/>
            <w:vAlign w:val="bottom"/>
            <w:hideMark/>
          </w:tcPr>
          <w:p w14:paraId="5DA00E07"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Vida</w:t>
            </w:r>
          </w:p>
        </w:tc>
      </w:tr>
      <w:tr w:rsidR="00D032E8" w:rsidRPr="00D032E8" w14:paraId="0AA78E0A" w14:textId="77777777" w:rsidTr="001D2960">
        <w:trPr>
          <w:trHeight w:val="543"/>
        </w:trPr>
        <w:tc>
          <w:tcPr>
            <w:tcW w:w="1599" w:type="dxa"/>
            <w:tcBorders>
              <w:top w:val="nil"/>
              <w:left w:val="nil"/>
              <w:bottom w:val="nil"/>
              <w:right w:val="nil"/>
            </w:tcBorders>
            <w:shd w:val="clear" w:color="auto" w:fill="auto"/>
            <w:noWrap/>
            <w:vAlign w:val="center"/>
            <w:hideMark/>
          </w:tcPr>
          <w:p w14:paraId="1DC8D33A"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Periodo:</w:t>
            </w:r>
          </w:p>
        </w:tc>
        <w:tc>
          <w:tcPr>
            <w:tcW w:w="1375" w:type="dxa"/>
            <w:tcBorders>
              <w:top w:val="nil"/>
              <w:left w:val="nil"/>
              <w:bottom w:val="nil"/>
              <w:right w:val="nil"/>
            </w:tcBorders>
            <w:shd w:val="clear" w:color="auto" w:fill="auto"/>
            <w:vAlign w:val="bottom"/>
            <w:hideMark/>
          </w:tcPr>
          <w:p w14:paraId="3C5C08D9"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01 enero - Dic.</w:t>
            </w:r>
          </w:p>
        </w:tc>
        <w:tc>
          <w:tcPr>
            <w:tcW w:w="1479" w:type="dxa"/>
            <w:tcBorders>
              <w:top w:val="nil"/>
              <w:left w:val="nil"/>
              <w:bottom w:val="nil"/>
              <w:right w:val="nil"/>
            </w:tcBorders>
            <w:shd w:val="clear" w:color="auto" w:fill="auto"/>
            <w:noWrap/>
            <w:vAlign w:val="center"/>
            <w:hideMark/>
          </w:tcPr>
          <w:p w14:paraId="31CC5030"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Rubros:</w:t>
            </w:r>
          </w:p>
        </w:tc>
        <w:tc>
          <w:tcPr>
            <w:tcW w:w="1601" w:type="dxa"/>
            <w:tcBorders>
              <w:top w:val="nil"/>
              <w:left w:val="nil"/>
              <w:bottom w:val="nil"/>
              <w:right w:val="nil"/>
            </w:tcBorders>
            <w:shd w:val="clear" w:color="auto" w:fill="auto"/>
            <w:vAlign w:val="bottom"/>
            <w:hideMark/>
          </w:tcPr>
          <w:p w14:paraId="062D15BC" w14:textId="77777777" w:rsidR="00D032E8" w:rsidRPr="00D032E8" w:rsidRDefault="00D032E8" w:rsidP="00D032E8">
            <w:pPr>
              <w:spacing w:after="0" w:line="240" w:lineRule="auto"/>
              <w:rPr>
                <w:rFonts w:eastAsia="Times New Roman"/>
                <w:color w:val="4C4747"/>
                <w:spacing w:val="0"/>
              </w:rPr>
            </w:pPr>
            <w:r w:rsidRPr="00D032E8">
              <w:rPr>
                <w:rFonts w:eastAsia="Times New Roman"/>
                <w:color w:val="4C4747"/>
                <w:spacing w:val="0"/>
              </w:rPr>
              <w:t>Prima y Valor asegurado</w:t>
            </w:r>
          </w:p>
        </w:tc>
      </w:tr>
      <w:tr w:rsidR="00D032E8" w:rsidRPr="00D032E8" w14:paraId="1847D6C1" w14:textId="77777777" w:rsidTr="001D2960">
        <w:trPr>
          <w:trHeight w:val="271"/>
        </w:trPr>
        <w:tc>
          <w:tcPr>
            <w:tcW w:w="1599" w:type="dxa"/>
            <w:tcBorders>
              <w:top w:val="nil"/>
              <w:left w:val="nil"/>
              <w:bottom w:val="nil"/>
              <w:right w:val="nil"/>
            </w:tcBorders>
            <w:shd w:val="clear" w:color="auto" w:fill="auto"/>
            <w:noWrap/>
            <w:vAlign w:val="center"/>
            <w:hideMark/>
          </w:tcPr>
          <w:p w14:paraId="5900C6B6" w14:textId="77777777" w:rsidR="00D032E8" w:rsidRPr="00D032E8" w:rsidRDefault="00D032E8" w:rsidP="00D032E8">
            <w:pPr>
              <w:spacing w:after="0" w:line="240" w:lineRule="auto"/>
              <w:rPr>
                <w:rFonts w:eastAsia="Times New Roman"/>
                <w:color w:val="4C4747"/>
                <w:spacing w:val="0"/>
              </w:rPr>
            </w:pPr>
          </w:p>
        </w:tc>
        <w:tc>
          <w:tcPr>
            <w:tcW w:w="1375" w:type="dxa"/>
            <w:tcBorders>
              <w:top w:val="nil"/>
              <w:left w:val="nil"/>
              <w:bottom w:val="nil"/>
              <w:right w:val="nil"/>
            </w:tcBorders>
            <w:shd w:val="clear" w:color="auto" w:fill="auto"/>
            <w:vAlign w:val="bottom"/>
            <w:hideMark/>
          </w:tcPr>
          <w:p w14:paraId="0DD40CFC" w14:textId="77777777" w:rsidR="00D032E8" w:rsidRPr="00D032E8" w:rsidRDefault="00D032E8" w:rsidP="00D032E8">
            <w:pPr>
              <w:spacing w:after="0" w:line="240" w:lineRule="auto"/>
              <w:rPr>
                <w:rFonts w:eastAsia="Times New Roman"/>
                <w:color w:val="auto"/>
                <w:spacing w:val="0"/>
                <w:sz w:val="20"/>
                <w:szCs w:val="20"/>
              </w:rPr>
            </w:pPr>
          </w:p>
        </w:tc>
        <w:tc>
          <w:tcPr>
            <w:tcW w:w="1479" w:type="dxa"/>
            <w:tcBorders>
              <w:top w:val="nil"/>
              <w:left w:val="nil"/>
              <w:bottom w:val="nil"/>
              <w:right w:val="nil"/>
            </w:tcBorders>
            <w:shd w:val="clear" w:color="auto" w:fill="auto"/>
            <w:noWrap/>
            <w:vAlign w:val="center"/>
            <w:hideMark/>
          </w:tcPr>
          <w:p w14:paraId="1B02E35C" w14:textId="77777777" w:rsidR="00D032E8" w:rsidRPr="00D032E8" w:rsidRDefault="00D032E8" w:rsidP="00D032E8">
            <w:pPr>
              <w:spacing w:after="0" w:line="240" w:lineRule="auto"/>
              <w:jc w:val="center"/>
              <w:rPr>
                <w:rFonts w:eastAsia="Times New Roman"/>
                <w:color w:val="auto"/>
                <w:spacing w:val="0"/>
                <w:sz w:val="20"/>
                <w:szCs w:val="20"/>
              </w:rPr>
            </w:pPr>
          </w:p>
        </w:tc>
        <w:tc>
          <w:tcPr>
            <w:tcW w:w="1601" w:type="dxa"/>
            <w:tcBorders>
              <w:top w:val="nil"/>
              <w:left w:val="nil"/>
              <w:bottom w:val="nil"/>
              <w:right w:val="nil"/>
            </w:tcBorders>
            <w:shd w:val="clear" w:color="auto" w:fill="auto"/>
            <w:vAlign w:val="bottom"/>
            <w:hideMark/>
          </w:tcPr>
          <w:p w14:paraId="58D902A8" w14:textId="77777777" w:rsidR="00D032E8" w:rsidRPr="00D032E8" w:rsidRDefault="00D032E8" w:rsidP="00D032E8">
            <w:pPr>
              <w:spacing w:after="0" w:line="240" w:lineRule="auto"/>
              <w:rPr>
                <w:rFonts w:eastAsia="Times New Roman"/>
                <w:color w:val="auto"/>
                <w:spacing w:val="0"/>
                <w:sz w:val="20"/>
                <w:szCs w:val="20"/>
              </w:rPr>
            </w:pPr>
          </w:p>
        </w:tc>
      </w:tr>
      <w:tr w:rsidR="00D032E8" w:rsidRPr="00D032E8" w14:paraId="54A39822" w14:textId="77777777" w:rsidTr="001D2960">
        <w:trPr>
          <w:trHeight w:val="815"/>
        </w:trPr>
        <w:tc>
          <w:tcPr>
            <w:tcW w:w="159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70656EC" w14:textId="767C8329"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Provincias/       Municipio</w:t>
            </w:r>
          </w:p>
        </w:tc>
        <w:tc>
          <w:tcPr>
            <w:tcW w:w="1375" w:type="dxa"/>
            <w:tcBorders>
              <w:top w:val="single" w:sz="4" w:space="0" w:color="auto"/>
              <w:left w:val="nil"/>
              <w:bottom w:val="single" w:sz="4" w:space="0" w:color="auto"/>
              <w:right w:val="single" w:sz="4" w:space="0" w:color="auto"/>
            </w:tcBorders>
            <w:shd w:val="clear" w:color="000000" w:fill="002060"/>
            <w:vAlign w:val="center"/>
            <w:hideMark/>
          </w:tcPr>
          <w:p w14:paraId="69416709"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Pólizas Facturadas</w:t>
            </w:r>
          </w:p>
        </w:tc>
        <w:tc>
          <w:tcPr>
            <w:tcW w:w="1479" w:type="dxa"/>
            <w:tcBorders>
              <w:top w:val="single" w:sz="4" w:space="0" w:color="auto"/>
              <w:left w:val="nil"/>
              <w:bottom w:val="single" w:sz="4" w:space="0" w:color="auto"/>
              <w:right w:val="single" w:sz="4" w:space="0" w:color="auto"/>
            </w:tcBorders>
            <w:shd w:val="clear" w:color="000000" w:fill="002060"/>
            <w:vAlign w:val="center"/>
            <w:hideMark/>
          </w:tcPr>
          <w:p w14:paraId="0D1AB32B"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Prima total, en RD$</w:t>
            </w:r>
          </w:p>
        </w:tc>
        <w:tc>
          <w:tcPr>
            <w:tcW w:w="1601" w:type="dxa"/>
            <w:tcBorders>
              <w:top w:val="single" w:sz="4" w:space="0" w:color="auto"/>
              <w:left w:val="nil"/>
              <w:bottom w:val="single" w:sz="4" w:space="0" w:color="auto"/>
              <w:right w:val="single" w:sz="4" w:space="0" w:color="auto"/>
            </w:tcBorders>
            <w:shd w:val="clear" w:color="000000" w:fill="002060"/>
            <w:vAlign w:val="center"/>
            <w:hideMark/>
          </w:tcPr>
          <w:p w14:paraId="54582581"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Valor Asegurado, en RD$</w:t>
            </w:r>
          </w:p>
        </w:tc>
      </w:tr>
      <w:tr w:rsidR="00D032E8" w:rsidRPr="00D032E8" w14:paraId="121E9919"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23103B20" w14:textId="4333C514"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Constanza</w:t>
            </w:r>
          </w:p>
        </w:tc>
        <w:tc>
          <w:tcPr>
            <w:tcW w:w="1375" w:type="dxa"/>
            <w:tcBorders>
              <w:top w:val="nil"/>
              <w:left w:val="nil"/>
              <w:bottom w:val="single" w:sz="4" w:space="0" w:color="auto"/>
              <w:right w:val="single" w:sz="4" w:space="0" w:color="auto"/>
            </w:tcBorders>
            <w:shd w:val="clear" w:color="auto" w:fill="auto"/>
            <w:noWrap/>
            <w:vAlign w:val="center"/>
            <w:hideMark/>
          </w:tcPr>
          <w:p w14:paraId="40B90E3F"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1,098</w:t>
            </w:r>
          </w:p>
        </w:tc>
        <w:tc>
          <w:tcPr>
            <w:tcW w:w="1479" w:type="dxa"/>
            <w:tcBorders>
              <w:top w:val="nil"/>
              <w:left w:val="nil"/>
              <w:bottom w:val="single" w:sz="4" w:space="0" w:color="auto"/>
              <w:right w:val="single" w:sz="4" w:space="0" w:color="auto"/>
            </w:tcBorders>
            <w:shd w:val="clear" w:color="auto" w:fill="auto"/>
            <w:noWrap/>
            <w:vAlign w:val="center"/>
            <w:hideMark/>
          </w:tcPr>
          <w:p w14:paraId="166455A4"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4,248,026</w:t>
            </w:r>
          </w:p>
        </w:tc>
        <w:tc>
          <w:tcPr>
            <w:tcW w:w="1601" w:type="dxa"/>
            <w:tcBorders>
              <w:top w:val="nil"/>
              <w:left w:val="nil"/>
              <w:bottom w:val="single" w:sz="4" w:space="0" w:color="auto"/>
              <w:right w:val="single" w:sz="4" w:space="0" w:color="auto"/>
            </w:tcBorders>
            <w:shd w:val="clear" w:color="auto" w:fill="auto"/>
            <w:noWrap/>
            <w:vAlign w:val="center"/>
            <w:hideMark/>
          </w:tcPr>
          <w:p w14:paraId="22362462"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937,786,855</w:t>
            </w:r>
          </w:p>
        </w:tc>
      </w:tr>
      <w:tr w:rsidR="00D032E8" w:rsidRPr="00D032E8" w14:paraId="6BF58A1E"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3AE41139" w14:textId="20A6A77F"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Monte P</w:t>
            </w:r>
            <w:r w:rsidR="00D032E8" w:rsidRPr="00F62D87">
              <w:rPr>
                <w:rFonts w:eastAsia="Times New Roman"/>
                <w:color w:val="4C4747"/>
                <w:spacing w:val="0"/>
              </w:rPr>
              <w:t>lata</w:t>
            </w:r>
          </w:p>
        </w:tc>
        <w:tc>
          <w:tcPr>
            <w:tcW w:w="1375" w:type="dxa"/>
            <w:tcBorders>
              <w:top w:val="nil"/>
              <w:left w:val="nil"/>
              <w:bottom w:val="single" w:sz="4" w:space="0" w:color="auto"/>
              <w:right w:val="single" w:sz="4" w:space="0" w:color="auto"/>
            </w:tcBorders>
            <w:shd w:val="clear" w:color="auto" w:fill="auto"/>
            <w:noWrap/>
            <w:vAlign w:val="center"/>
            <w:hideMark/>
          </w:tcPr>
          <w:p w14:paraId="5A7599F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1,083</w:t>
            </w:r>
          </w:p>
        </w:tc>
        <w:tc>
          <w:tcPr>
            <w:tcW w:w="1479" w:type="dxa"/>
            <w:tcBorders>
              <w:top w:val="nil"/>
              <w:left w:val="nil"/>
              <w:bottom w:val="single" w:sz="4" w:space="0" w:color="auto"/>
              <w:right w:val="single" w:sz="4" w:space="0" w:color="auto"/>
            </w:tcBorders>
            <w:shd w:val="clear" w:color="auto" w:fill="auto"/>
            <w:noWrap/>
            <w:vAlign w:val="center"/>
            <w:hideMark/>
          </w:tcPr>
          <w:p w14:paraId="6C9F6B0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4,116,083</w:t>
            </w:r>
          </w:p>
        </w:tc>
        <w:tc>
          <w:tcPr>
            <w:tcW w:w="1601" w:type="dxa"/>
            <w:tcBorders>
              <w:top w:val="nil"/>
              <w:left w:val="nil"/>
              <w:bottom w:val="single" w:sz="4" w:space="0" w:color="auto"/>
              <w:right w:val="single" w:sz="4" w:space="0" w:color="auto"/>
            </w:tcBorders>
            <w:shd w:val="clear" w:color="auto" w:fill="auto"/>
            <w:noWrap/>
            <w:vAlign w:val="center"/>
            <w:hideMark/>
          </w:tcPr>
          <w:p w14:paraId="3ADA838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658,427,826</w:t>
            </w:r>
          </w:p>
        </w:tc>
      </w:tr>
      <w:tr w:rsidR="00D032E8" w:rsidRPr="00D032E8" w14:paraId="038039BD"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45C08F31" w14:textId="4CA53F32"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Nagua</w:t>
            </w:r>
          </w:p>
        </w:tc>
        <w:tc>
          <w:tcPr>
            <w:tcW w:w="1375" w:type="dxa"/>
            <w:tcBorders>
              <w:top w:val="nil"/>
              <w:left w:val="nil"/>
              <w:bottom w:val="single" w:sz="4" w:space="0" w:color="auto"/>
              <w:right w:val="single" w:sz="4" w:space="0" w:color="auto"/>
            </w:tcBorders>
            <w:shd w:val="clear" w:color="auto" w:fill="auto"/>
            <w:noWrap/>
            <w:vAlign w:val="center"/>
            <w:hideMark/>
          </w:tcPr>
          <w:p w14:paraId="07423308"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913</w:t>
            </w:r>
          </w:p>
        </w:tc>
        <w:tc>
          <w:tcPr>
            <w:tcW w:w="1479" w:type="dxa"/>
            <w:tcBorders>
              <w:top w:val="nil"/>
              <w:left w:val="nil"/>
              <w:bottom w:val="single" w:sz="4" w:space="0" w:color="auto"/>
              <w:right w:val="single" w:sz="4" w:space="0" w:color="auto"/>
            </w:tcBorders>
            <w:shd w:val="clear" w:color="auto" w:fill="auto"/>
            <w:noWrap/>
            <w:vAlign w:val="center"/>
            <w:hideMark/>
          </w:tcPr>
          <w:p w14:paraId="11AC606C"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2,184,241</w:t>
            </w:r>
          </w:p>
        </w:tc>
        <w:tc>
          <w:tcPr>
            <w:tcW w:w="1601" w:type="dxa"/>
            <w:tcBorders>
              <w:top w:val="nil"/>
              <w:left w:val="nil"/>
              <w:bottom w:val="single" w:sz="4" w:space="0" w:color="auto"/>
              <w:right w:val="single" w:sz="4" w:space="0" w:color="auto"/>
            </w:tcBorders>
            <w:shd w:val="clear" w:color="auto" w:fill="auto"/>
            <w:noWrap/>
            <w:vAlign w:val="center"/>
            <w:hideMark/>
          </w:tcPr>
          <w:p w14:paraId="1CFBD0A6"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464,072,511</w:t>
            </w:r>
          </w:p>
        </w:tc>
      </w:tr>
      <w:tr w:rsidR="00D032E8" w:rsidRPr="00D032E8" w14:paraId="2C3E9440"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6933BB6F" w14:textId="784BFDD5"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 xml:space="preserve">D. </w:t>
            </w:r>
            <w:r w:rsidR="00D032E8" w:rsidRPr="00F62D87">
              <w:rPr>
                <w:rFonts w:eastAsia="Times New Roman"/>
                <w:color w:val="4C4747"/>
                <w:spacing w:val="0"/>
              </w:rPr>
              <w:t>Arenoso</w:t>
            </w:r>
          </w:p>
        </w:tc>
        <w:tc>
          <w:tcPr>
            <w:tcW w:w="1375" w:type="dxa"/>
            <w:tcBorders>
              <w:top w:val="nil"/>
              <w:left w:val="nil"/>
              <w:bottom w:val="single" w:sz="4" w:space="0" w:color="auto"/>
              <w:right w:val="single" w:sz="4" w:space="0" w:color="auto"/>
            </w:tcBorders>
            <w:shd w:val="clear" w:color="auto" w:fill="auto"/>
            <w:noWrap/>
            <w:vAlign w:val="center"/>
            <w:hideMark/>
          </w:tcPr>
          <w:p w14:paraId="00AA7EE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811</w:t>
            </w:r>
          </w:p>
        </w:tc>
        <w:tc>
          <w:tcPr>
            <w:tcW w:w="1479" w:type="dxa"/>
            <w:tcBorders>
              <w:top w:val="nil"/>
              <w:left w:val="nil"/>
              <w:bottom w:val="single" w:sz="4" w:space="0" w:color="auto"/>
              <w:right w:val="single" w:sz="4" w:space="0" w:color="auto"/>
            </w:tcBorders>
            <w:shd w:val="clear" w:color="auto" w:fill="auto"/>
            <w:noWrap/>
            <w:vAlign w:val="center"/>
            <w:hideMark/>
          </w:tcPr>
          <w:p w14:paraId="27D1F9E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2,050,022</w:t>
            </w:r>
          </w:p>
        </w:tc>
        <w:tc>
          <w:tcPr>
            <w:tcW w:w="1601" w:type="dxa"/>
            <w:tcBorders>
              <w:top w:val="nil"/>
              <w:left w:val="nil"/>
              <w:bottom w:val="single" w:sz="4" w:space="0" w:color="auto"/>
              <w:right w:val="single" w:sz="4" w:space="0" w:color="auto"/>
            </w:tcBorders>
            <w:shd w:val="clear" w:color="auto" w:fill="auto"/>
            <w:noWrap/>
            <w:vAlign w:val="center"/>
            <w:hideMark/>
          </w:tcPr>
          <w:p w14:paraId="3D6D7C19"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455,355,382</w:t>
            </w:r>
          </w:p>
        </w:tc>
      </w:tr>
      <w:tr w:rsidR="00D032E8" w:rsidRPr="00D032E8" w14:paraId="5D95A261"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77CA3037" w14:textId="7C8769D7"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La V</w:t>
            </w:r>
            <w:r w:rsidR="00D032E8" w:rsidRPr="00F62D87">
              <w:rPr>
                <w:rFonts w:eastAsia="Times New Roman"/>
                <w:color w:val="4C4747"/>
                <w:spacing w:val="0"/>
              </w:rPr>
              <w:t>ega</w:t>
            </w:r>
          </w:p>
        </w:tc>
        <w:tc>
          <w:tcPr>
            <w:tcW w:w="1375" w:type="dxa"/>
            <w:tcBorders>
              <w:top w:val="nil"/>
              <w:left w:val="nil"/>
              <w:bottom w:val="single" w:sz="4" w:space="0" w:color="auto"/>
              <w:right w:val="single" w:sz="4" w:space="0" w:color="auto"/>
            </w:tcBorders>
            <w:shd w:val="clear" w:color="auto" w:fill="auto"/>
            <w:noWrap/>
            <w:vAlign w:val="center"/>
            <w:hideMark/>
          </w:tcPr>
          <w:p w14:paraId="22A8AD7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913</w:t>
            </w:r>
          </w:p>
        </w:tc>
        <w:tc>
          <w:tcPr>
            <w:tcW w:w="1479" w:type="dxa"/>
            <w:tcBorders>
              <w:top w:val="nil"/>
              <w:left w:val="nil"/>
              <w:bottom w:val="single" w:sz="4" w:space="0" w:color="auto"/>
              <w:right w:val="single" w:sz="4" w:space="0" w:color="auto"/>
            </w:tcBorders>
            <w:shd w:val="clear" w:color="auto" w:fill="auto"/>
            <w:noWrap/>
            <w:vAlign w:val="center"/>
            <w:hideMark/>
          </w:tcPr>
          <w:p w14:paraId="3C12541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2,025,347</w:t>
            </w:r>
          </w:p>
        </w:tc>
        <w:tc>
          <w:tcPr>
            <w:tcW w:w="1601" w:type="dxa"/>
            <w:tcBorders>
              <w:top w:val="nil"/>
              <w:left w:val="nil"/>
              <w:bottom w:val="single" w:sz="4" w:space="0" w:color="auto"/>
              <w:right w:val="single" w:sz="4" w:space="0" w:color="auto"/>
            </w:tcBorders>
            <w:shd w:val="clear" w:color="auto" w:fill="auto"/>
            <w:noWrap/>
            <w:vAlign w:val="center"/>
            <w:hideMark/>
          </w:tcPr>
          <w:p w14:paraId="2631BFBE"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424,355,484</w:t>
            </w:r>
          </w:p>
        </w:tc>
      </w:tr>
      <w:tr w:rsidR="00D032E8" w:rsidRPr="00D032E8" w14:paraId="23DDAAEE"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50835295" w14:textId="16126AF9"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Puerto P</w:t>
            </w:r>
            <w:r w:rsidR="00D032E8" w:rsidRPr="00F62D87">
              <w:rPr>
                <w:rFonts w:eastAsia="Times New Roman"/>
                <w:color w:val="4C4747"/>
                <w:spacing w:val="0"/>
              </w:rPr>
              <w:t>lata</w:t>
            </w:r>
          </w:p>
        </w:tc>
        <w:tc>
          <w:tcPr>
            <w:tcW w:w="1375" w:type="dxa"/>
            <w:tcBorders>
              <w:top w:val="nil"/>
              <w:left w:val="nil"/>
              <w:bottom w:val="single" w:sz="4" w:space="0" w:color="auto"/>
              <w:right w:val="single" w:sz="4" w:space="0" w:color="auto"/>
            </w:tcBorders>
            <w:shd w:val="clear" w:color="auto" w:fill="auto"/>
            <w:noWrap/>
            <w:vAlign w:val="center"/>
            <w:hideMark/>
          </w:tcPr>
          <w:p w14:paraId="5903F4D2"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688</w:t>
            </w:r>
          </w:p>
        </w:tc>
        <w:tc>
          <w:tcPr>
            <w:tcW w:w="1479" w:type="dxa"/>
            <w:tcBorders>
              <w:top w:val="nil"/>
              <w:left w:val="nil"/>
              <w:bottom w:val="single" w:sz="4" w:space="0" w:color="auto"/>
              <w:right w:val="single" w:sz="4" w:space="0" w:color="auto"/>
            </w:tcBorders>
            <w:shd w:val="clear" w:color="auto" w:fill="auto"/>
            <w:noWrap/>
            <w:vAlign w:val="center"/>
            <w:hideMark/>
          </w:tcPr>
          <w:p w14:paraId="07D3FC33"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3,505,312</w:t>
            </w:r>
          </w:p>
        </w:tc>
        <w:tc>
          <w:tcPr>
            <w:tcW w:w="1601" w:type="dxa"/>
            <w:tcBorders>
              <w:top w:val="nil"/>
              <w:left w:val="nil"/>
              <w:bottom w:val="single" w:sz="4" w:space="0" w:color="auto"/>
              <w:right w:val="single" w:sz="4" w:space="0" w:color="auto"/>
            </w:tcBorders>
            <w:shd w:val="clear" w:color="auto" w:fill="auto"/>
            <w:noWrap/>
            <w:vAlign w:val="center"/>
            <w:hideMark/>
          </w:tcPr>
          <w:p w14:paraId="6A7EF72F"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348,854,706</w:t>
            </w:r>
          </w:p>
        </w:tc>
      </w:tr>
      <w:tr w:rsidR="00D032E8" w:rsidRPr="00D032E8" w14:paraId="00BD43E3"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09F332AC" w14:textId="3E834CEA"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Barahona</w:t>
            </w:r>
          </w:p>
        </w:tc>
        <w:tc>
          <w:tcPr>
            <w:tcW w:w="1375" w:type="dxa"/>
            <w:tcBorders>
              <w:top w:val="nil"/>
              <w:left w:val="nil"/>
              <w:bottom w:val="single" w:sz="4" w:space="0" w:color="auto"/>
              <w:right w:val="single" w:sz="4" w:space="0" w:color="auto"/>
            </w:tcBorders>
            <w:shd w:val="clear" w:color="auto" w:fill="auto"/>
            <w:noWrap/>
            <w:vAlign w:val="center"/>
            <w:hideMark/>
          </w:tcPr>
          <w:p w14:paraId="51EBAB87"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434</w:t>
            </w:r>
          </w:p>
        </w:tc>
        <w:tc>
          <w:tcPr>
            <w:tcW w:w="1479" w:type="dxa"/>
            <w:tcBorders>
              <w:top w:val="nil"/>
              <w:left w:val="nil"/>
              <w:bottom w:val="single" w:sz="4" w:space="0" w:color="auto"/>
              <w:right w:val="single" w:sz="4" w:space="0" w:color="auto"/>
            </w:tcBorders>
            <w:shd w:val="clear" w:color="auto" w:fill="auto"/>
            <w:noWrap/>
            <w:vAlign w:val="center"/>
            <w:hideMark/>
          </w:tcPr>
          <w:p w14:paraId="592038FA"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2,278,968</w:t>
            </w:r>
          </w:p>
        </w:tc>
        <w:tc>
          <w:tcPr>
            <w:tcW w:w="1601" w:type="dxa"/>
            <w:tcBorders>
              <w:top w:val="nil"/>
              <w:left w:val="nil"/>
              <w:bottom w:val="single" w:sz="4" w:space="0" w:color="auto"/>
              <w:right w:val="single" w:sz="4" w:space="0" w:color="auto"/>
            </w:tcBorders>
            <w:shd w:val="clear" w:color="auto" w:fill="auto"/>
            <w:noWrap/>
            <w:vAlign w:val="center"/>
            <w:hideMark/>
          </w:tcPr>
          <w:p w14:paraId="4436ADF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315,487,823</w:t>
            </w:r>
          </w:p>
        </w:tc>
      </w:tr>
      <w:tr w:rsidR="00D032E8" w:rsidRPr="00D032E8" w14:paraId="716338C4" w14:textId="77777777" w:rsidTr="001D2960">
        <w:trPr>
          <w:trHeight w:val="543"/>
        </w:trPr>
        <w:tc>
          <w:tcPr>
            <w:tcW w:w="1599" w:type="dxa"/>
            <w:tcBorders>
              <w:top w:val="nil"/>
              <w:left w:val="single" w:sz="4" w:space="0" w:color="auto"/>
              <w:bottom w:val="single" w:sz="4" w:space="0" w:color="auto"/>
              <w:right w:val="single" w:sz="4" w:space="0" w:color="auto"/>
            </w:tcBorders>
            <w:shd w:val="clear" w:color="auto" w:fill="auto"/>
            <w:hideMark/>
          </w:tcPr>
          <w:p w14:paraId="77E21CCD" w14:textId="64EA4FEB"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San F</w:t>
            </w:r>
            <w:r w:rsidR="00D032E8" w:rsidRPr="00F62D87">
              <w:rPr>
                <w:rFonts w:eastAsia="Times New Roman"/>
                <w:color w:val="4C4747"/>
                <w:spacing w:val="0"/>
              </w:rPr>
              <w:t>rancisco de Macorís</w:t>
            </w:r>
          </w:p>
        </w:tc>
        <w:tc>
          <w:tcPr>
            <w:tcW w:w="1375" w:type="dxa"/>
            <w:tcBorders>
              <w:top w:val="nil"/>
              <w:left w:val="nil"/>
              <w:bottom w:val="single" w:sz="4" w:space="0" w:color="auto"/>
              <w:right w:val="single" w:sz="4" w:space="0" w:color="auto"/>
            </w:tcBorders>
            <w:shd w:val="clear" w:color="auto" w:fill="auto"/>
            <w:noWrap/>
            <w:vAlign w:val="center"/>
            <w:hideMark/>
          </w:tcPr>
          <w:p w14:paraId="3877CD4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665</w:t>
            </w:r>
          </w:p>
        </w:tc>
        <w:tc>
          <w:tcPr>
            <w:tcW w:w="1479" w:type="dxa"/>
            <w:tcBorders>
              <w:top w:val="nil"/>
              <w:left w:val="nil"/>
              <w:bottom w:val="single" w:sz="4" w:space="0" w:color="auto"/>
              <w:right w:val="single" w:sz="4" w:space="0" w:color="auto"/>
            </w:tcBorders>
            <w:shd w:val="clear" w:color="auto" w:fill="auto"/>
            <w:noWrap/>
            <w:vAlign w:val="center"/>
            <w:hideMark/>
          </w:tcPr>
          <w:p w14:paraId="670BC67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1,571,461</w:t>
            </w:r>
          </w:p>
        </w:tc>
        <w:tc>
          <w:tcPr>
            <w:tcW w:w="1601" w:type="dxa"/>
            <w:tcBorders>
              <w:top w:val="nil"/>
              <w:left w:val="nil"/>
              <w:bottom w:val="single" w:sz="4" w:space="0" w:color="auto"/>
              <w:right w:val="single" w:sz="4" w:space="0" w:color="auto"/>
            </w:tcBorders>
            <w:shd w:val="clear" w:color="auto" w:fill="auto"/>
            <w:noWrap/>
            <w:vAlign w:val="center"/>
            <w:hideMark/>
          </w:tcPr>
          <w:p w14:paraId="49CA4FC6"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296,082,204</w:t>
            </w:r>
          </w:p>
        </w:tc>
      </w:tr>
      <w:tr w:rsidR="00D032E8" w:rsidRPr="00D032E8" w14:paraId="5566CFCA" w14:textId="77777777" w:rsidTr="001D2960">
        <w:trPr>
          <w:trHeight w:val="271"/>
        </w:trPr>
        <w:tc>
          <w:tcPr>
            <w:tcW w:w="1599" w:type="dxa"/>
            <w:tcBorders>
              <w:top w:val="nil"/>
              <w:left w:val="single" w:sz="4" w:space="0" w:color="auto"/>
              <w:bottom w:val="single" w:sz="4" w:space="0" w:color="auto"/>
              <w:right w:val="single" w:sz="4" w:space="0" w:color="auto"/>
            </w:tcBorders>
            <w:shd w:val="clear" w:color="auto" w:fill="auto"/>
            <w:noWrap/>
            <w:hideMark/>
          </w:tcPr>
          <w:p w14:paraId="0685AF3E" w14:textId="24B7C434" w:rsidR="00D032E8" w:rsidRPr="00F62D87" w:rsidRDefault="00BB093C" w:rsidP="00D032E8">
            <w:pPr>
              <w:spacing w:after="0" w:line="240" w:lineRule="auto"/>
              <w:rPr>
                <w:rFonts w:eastAsia="Times New Roman"/>
                <w:color w:val="4C4747"/>
                <w:spacing w:val="0"/>
              </w:rPr>
            </w:pPr>
            <w:r w:rsidRPr="00F62D87">
              <w:rPr>
                <w:rFonts w:eastAsia="Times New Roman"/>
                <w:color w:val="4C4747"/>
                <w:spacing w:val="0"/>
              </w:rPr>
              <w:t xml:space="preserve">D. </w:t>
            </w:r>
            <w:r w:rsidR="00D032E8" w:rsidRPr="00F62D87">
              <w:rPr>
                <w:rFonts w:eastAsia="Times New Roman"/>
                <w:color w:val="4C4747"/>
                <w:spacing w:val="0"/>
              </w:rPr>
              <w:t>Villa Riva</w:t>
            </w:r>
          </w:p>
        </w:tc>
        <w:tc>
          <w:tcPr>
            <w:tcW w:w="1375" w:type="dxa"/>
            <w:tcBorders>
              <w:top w:val="nil"/>
              <w:left w:val="nil"/>
              <w:bottom w:val="single" w:sz="4" w:space="0" w:color="auto"/>
              <w:right w:val="single" w:sz="4" w:space="0" w:color="auto"/>
            </w:tcBorders>
            <w:shd w:val="clear" w:color="auto" w:fill="auto"/>
            <w:noWrap/>
            <w:vAlign w:val="center"/>
            <w:hideMark/>
          </w:tcPr>
          <w:p w14:paraId="51A090B3"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756</w:t>
            </w:r>
          </w:p>
        </w:tc>
        <w:tc>
          <w:tcPr>
            <w:tcW w:w="1479" w:type="dxa"/>
            <w:tcBorders>
              <w:top w:val="nil"/>
              <w:left w:val="nil"/>
              <w:bottom w:val="single" w:sz="4" w:space="0" w:color="auto"/>
              <w:right w:val="single" w:sz="4" w:space="0" w:color="auto"/>
            </w:tcBorders>
            <w:shd w:val="clear" w:color="auto" w:fill="auto"/>
            <w:noWrap/>
            <w:vAlign w:val="center"/>
            <w:hideMark/>
          </w:tcPr>
          <w:p w14:paraId="17DBFF3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1,503,865</w:t>
            </w:r>
          </w:p>
        </w:tc>
        <w:tc>
          <w:tcPr>
            <w:tcW w:w="1601" w:type="dxa"/>
            <w:tcBorders>
              <w:top w:val="nil"/>
              <w:left w:val="nil"/>
              <w:bottom w:val="single" w:sz="4" w:space="0" w:color="auto"/>
              <w:right w:val="single" w:sz="4" w:space="0" w:color="auto"/>
            </w:tcBorders>
            <w:shd w:val="clear" w:color="auto" w:fill="auto"/>
            <w:noWrap/>
            <w:vAlign w:val="center"/>
            <w:hideMark/>
          </w:tcPr>
          <w:p w14:paraId="6DD9BE4F"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290,122,773</w:t>
            </w:r>
          </w:p>
        </w:tc>
      </w:tr>
      <w:tr w:rsidR="00D032E8" w:rsidRPr="00D032E8" w14:paraId="45EA5E3C" w14:textId="77777777" w:rsidTr="001D2960">
        <w:trPr>
          <w:trHeight w:val="200"/>
        </w:trPr>
        <w:tc>
          <w:tcPr>
            <w:tcW w:w="1599" w:type="dxa"/>
            <w:tcBorders>
              <w:top w:val="nil"/>
              <w:left w:val="single" w:sz="4" w:space="0" w:color="auto"/>
              <w:bottom w:val="single" w:sz="4" w:space="0" w:color="auto"/>
              <w:right w:val="single" w:sz="4" w:space="0" w:color="auto"/>
            </w:tcBorders>
            <w:shd w:val="clear" w:color="auto" w:fill="auto"/>
            <w:vAlign w:val="center"/>
            <w:hideMark/>
          </w:tcPr>
          <w:p w14:paraId="643E5238" w14:textId="6F3865D3"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San José de Ocoa</w:t>
            </w:r>
          </w:p>
        </w:tc>
        <w:tc>
          <w:tcPr>
            <w:tcW w:w="1375" w:type="dxa"/>
            <w:tcBorders>
              <w:top w:val="nil"/>
              <w:left w:val="nil"/>
              <w:bottom w:val="single" w:sz="4" w:space="0" w:color="auto"/>
              <w:right w:val="single" w:sz="4" w:space="0" w:color="auto"/>
            </w:tcBorders>
            <w:shd w:val="clear" w:color="auto" w:fill="auto"/>
            <w:noWrap/>
            <w:vAlign w:val="center"/>
            <w:hideMark/>
          </w:tcPr>
          <w:p w14:paraId="45E5266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441</w:t>
            </w:r>
          </w:p>
        </w:tc>
        <w:tc>
          <w:tcPr>
            <w:tcW w:w="1479" w:type="dxa"/>
            <w:tcBorders>
              <w:top w:val="nil"/>
              <w:left w:val="nil"/>
              <w:bottom w:val="single" w:sz="4" w:space="0" w:color="auto"/>
              <w:right w:val="single" w:sz="4" w:space="0" w:color="auto"/>
            </w:tcBorders>
            <w:shd w:val="clear" w:color="auto" w:fill="auto"/>
            <w:noWrap/>
            <w:vAlign w:val="center"/>
            <w:hideMark/>
          </w:tcPr>
          <w:p w14:paraId="02FE30A2"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1,658,178</w:t>
            </w:r>
          </w:p>
        </w:tc>
        <w:tc>
          <w:tcPr>
            <w:tcW w:w="1601" w:type="dxa"/>
            <w:tcBorders>
              <w:top w:val="nil"/>
              <w:left w:val="nil"/>
              <w:bottom w:val="single" w:sz="4" w:space="0" w:color="auto"/>
              <w:right w:val="single" w:sz="4" w:space="0" w:color="auto"/>
            </w:tcBorders>
            <w:shd w:val="clear" w:color="auto" w:fill="auto"/>
            <w:noWrap/>
            <w:vAlign w:val="center"/>
            <w:hideMark/>
          </w:tcPr>
          <w:p w14:paraId="6C9C5EB6"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274,658,537</w:t>
            </w:r>
          </w:p>
        </w:tc>
      </w:tr>
      <w:tr w:rsidR="00D032E8" w:rsidRPr="00D032E8" w14:paraId="787398C9" w14:textId="77777777" w:rsidTr="001D2960">
        <w:trPr>
          <w:trHeight w:val="60"/>
        </w:trPr>
        <w:tc>
          <w:tcPr>
            <w:tcW w:w="1599" w:type="dxa"/>
            <w:tcBorders>
              <w:top w:val="nil"/>
              <w:left w:val="single" w:sz="4" w:space="0" w:color="auto"/>
              <w:bottom w:val="single" w:sz="4" w:space="0" w:color="auto"/>
              <w:right w:val="single" w:sz="4" w:space="0" w:color="auto"/>
            </w:tcBorders>
            <w:shd w:val="clear" w:color="auto" w:fill="auto"/>
            <w:vAlign w:val="center"/>
            <w:hideMark/>
          </w:tcPr>
          <w:p w14:paraId="4B2E06C7" w14:textId="4A16259A" w:rsidR="00D032E8" w:rsidRPr="00F62D87" w:rsidRDefault="0088576D" w:rsidP="00D032E8">
            <w:pPr>
              <w:spacing w:after="0" w:line="240" w:lineRule="auto"/>
              <w:jc w:val="center"/>
              <w:rPr>
                <w:rFonts w:eastAsia="Times New Roman"/>
                <w:b/>
                <w:bCs/>
                <w:color w:val="4C4747"/>
                <w:spacing w:val="0"/>
              </w:rPr>
            </w:pPr>
            <w:r w:rsidRPr="00F62D87">
              <w:rPr>
                <w:rFonts w:eastAsia="Times New Roman"/>
                <w:b/>
                <w:bCs/>
                <w:color w:val="4C4747"/>
                <w:spacing w:val="0"/>
              </w:rPr>
              <w:t>Sub-</w:t>
            </w:r>
            <w:r w:rsidR="00D032E8" w:rsidRPr="00F62D87">
              <w:rPr>
                <w:rFonts w:eastAsia="Times New Roman"/>
                <w:b/>
                <w:bCs/>
                <w:color w:val="4C4747"/>
                <w:spacing w:val="0"/>
              </w:rPr>
              <w:t>Total</w:t>
            </w:r>
            <w:r w:rsidRPr="00F62D87">
              <w:rPr>
                <w:rFonts w:eastAsia="Times New Roman"/>
                <w:b/>
                <w:bCs/>
                <w:color w:val="4C4747"/>
                <w:spacing w:val="0"/>
              </w:rPr>
              <w:t xml:space="preserve"> en RD$</w:t>
            </w:r>
          </w:p>
        </w:tc>
        <w:tc>
          <w:tcPr>
            <w:tcW w:w="1375" w:type="dxa"/>
            <w:tcBorders>
              <w:top w:val="nil"/>
              <w:left w:val="nil"/>
              <w:bottom w:val="single" w:sz="4" w:space="0" w:color="auto"/>
              <w:right w:val="single" w:sz="4" w:space="0" w:color="auto"/>
            </w:tcBorders>
            <w:shd w:val="clear" w:color="auto" w:fill="auto"/>
            <w:noWrap/>
            <w:vAlign w:val="center"/>
            <w:hideMark/>
          </w:tcPr>
          <w:p w14:paraId="3FC6D81C"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7,802</w:t>
            </w:r>
          </w:p>
        </w:tc>
        <w:tc>
          <w:tcPr>
            <w:tcW w:w="1479" w:type="dxa"/>
            <w:tcBorders>
              <w:top w:val="nil"/>
              <w:left w:val="nil"/>
              <w:bottom w:val="single" w:sz="4" w:space="0" w:color="auto"/>
              <w:right w:val="single" w:sz="4" w:space="0" w:color="auto"/>
            </w:tcBorders>
            <w:shd w:val="clear" w:color="auto" w:fill="auto"/>
            <w:noWrap/>
            <w:vAlign w:val="center"/>
            <w:hideMark/>
          </w:tcPr>
          <w:p w14:paraId="4A5D7F84"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25,141,504</w:t>
            </w:r>
          </w:p>
        </w:tc>
        <w:tc>
          <w:tcPr>
            <w:tcW w:w="1601" w:type="dxa"/>
            <w:tcBorders>
              <w:top w:val="nil"/>
              <w:left w:val="nil"/>
              <w:bottom w:val="single" w:sz="4" w:space="0" w:color="auto"/>
              <w:right w:val="single" w:sz="4" w:space="0" w:color="auto"/>
            </w:tcBorders>
            <w:shd w:val="clear" w:color="auto" w:fill="auto"/>
            <w:noWrap/>
            <w:vAlign w:val="center"/>
            <w:hideMark/>
          </w:tcPr>
          <w:p w14:paraId="7FF1C085"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4,465,204,101</w:t>
            </w:r>
          </w:p>
        </w:tc>
      </w:tr>
    </w:tbl>
    <w:p w14:paraId="13255B10" w14:textId="6BC97EB1" w:rsidR="00665150" w:rsidRDefault="00665150" w:rsidP="00665150">
      <w:pPr>
        <w:rPr>
          <w:rFonts w:eastAsia="Calibri"/>
          <w:color w:val="4C4747"/>
          <w:lang w:val="es-ES"/>
        </w:rPr>
      </w:pPr>
    </w:p>
    <w:p w14:paraId="64D25C74" w14:textId="77777777" w:rsidR="006117D7" w:rsidRDefault="006117D7" w:rsidP="00665150">
      <w:pPr>
        <w:rPr>
          <w:rFonts w:eastAsia="Calibri"/>
          <w:color w:val="4C4747"/>
          <w:sz w:val="18"/>
        </w:rPr>
      </w:pPr>
      <w:r>
        <w:rPr>
          <w:noProof/>
          <w:lang w:val="en-US"/>
        </w:rPr>
        <w:drawing>
          <wp:anchor distT="0" distB="0" distL="114300" distR="114300" simplePos="0" relativeHeight="251697664" behindDoc="0" locked="0" layoutInCell="1" allowOverlap="1" wp14:anchorId="639BC0DC" wp14:editId="4B25C3C1">
            <wp:simplePos x="0" y="0"/>
            <wp:positionH relativeFrom="page">
              <wp:posOffset>3933825</wp:posOffset>
            </wp:positionH>
            <wp:positionV relativeFrom="page">
              <wp:posOffset>5386070</wp:posOffset>
            </wp:positionV>
            <wp:extent cx="1838325" cy="2162176"/>
            <wp:effectExtent l="0" t="0" r="9525" b="9525"/>
            <wp:wrapTight wrapText="bothSides">
              <wp:wrapPolygon edited="0">
                <wp:start x="0" y="0"/>
                <wp:lineTo x="0" y="21505"/>
                <wp:lineTo x="21488" y="21505"/>
                <wp:lineTo x="21488" y="0"/>
                <wp:lineTo x="0" y="0"/>
              </wp:wrapPolygon>
            </wp:wrapTight>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95616" behindDoc="0" locked="0" layoutInCell="1" allowOverlap="1" wp14:anchorId="77A78969" wp14:editId="56913D31">
            <wp:simplePos x="0" y="0"/>
            <wp:positionH relativeFrom="page">
              <wp:posOffset>1647825</wp:posOffset>
            </wp:positionH>
            <wp:positionV relativeFrom="page">
              <wp:posOffset>5386070</wp:posOffset>
            </wp:positionV>
            <wp:extent cx="1905000" cy="2190750"/>
            <wp:effectExtent l="0" t="0" r="0" b="0"/>
            <wp:wrapTight wrapText="bothSides">
              <wp:wrapPolygon edited="0">
                <wp:start x="0" y="0"/>
                <wp:lineTo x="0" y="21412"/>
                <wp:lineTo x="21384" y="21412"/>
                <wp:lineTo x="21384" y="0"/>
                <wp:lineTo x="0" y="0"/>
              </wp:wrapPolygon>
            </wp:wrapTight>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14:sizeRelH relativeFrom="margin">
              <wp14:pctWidth>0</wp14:pctWidth>
            </wp14:sizeRelH>
            <wp14:sizeRelV relativeFrom="margin">
              <wp14:pctHeight>0</wp14:pctHeight>
            </wp14:sizeRelV>
          </wp:anchor>
        </w:drawing>
      </w:r>
      <w:r>
        <w:rPr>
          <w:rFonts w:eastAsia="Calibri"/>
          <w:color w:val="4C4747"/>
          <w:sz w:val="18"/>
        </w:rPr>
        <w:t xml:space="preserve">  </w:t>
      </w:r>
    </w:p>
    <w:p w14:paraId="221479ED" w14:textId="77777777" w:rsidR="006117D7" w:rsidRDefault="006117D7" w:rsidP="00665150">
      <w:pPr>
        <w:rPr>
          <w:rFonts w:eastAsia="Calibri"/>
          <w:color w:val="4C4747"/>
          <w:sz w:val="18"/>
        </w:rPr>
      </w:pPr>
    </w:p>
    <w:p w14:paraId="5901F9F4" w14:textId="77777777" w:rsidR="006117D7" w:rsidRDefault="006117D7" w:rsidP="00665150">
      <w:pPr>
        <w:rPr>
          <w:rFonts w:eastAsia="Calibri"/>
          <w:color w:val="4C4747"/>
          <w:sz w:val="18"/>
        </w:rPr>
      </w:pPr>
    </w:p>
    <w:p w14:paraId="29714881" w14:textId="77777777" w:rsidR="006117D7" w:rsidRDefault="006117D7" w:rsidP="00665150">
      <w:pPr>
        <w:rPr>
          <w:rFonts w:eastAsia="Calibri"/>
          <w:color w:val="4C4747"/>
          <w:sz w:val="18"/>
        </w:rPr>
      </w:pPr>
    </w:p>
    <w:p w14:paraId="39F3ACF0" w14:textId="77777777" w:rsidR="006117D7" w:rsidRDefault="006117D7" w:rsidP="00665150">
      <w:pPr>
        <w:rPr>
          <w:rFonts w:eastAsia="Calibri"/>
          <w:color w:val="4C4747"/>
          <w:sz w:val="18"/>
        </w:rPr>
      </w:pPr>
    </w:p>
    <w:p w14:paraId="503843F7" w14:textId="77777777" w:rsidR="006117D7" w:rsidRDefault="006117D7" w:rsidP="00665150">
      <w:pPr>
        <w:rPr>
          <w:rFonts w:eastAsia="Calibri"/>
          <w:color w:val="4C4747"/>
          <w:sz w:val="18"/>
        </w:rPr>
      </w:pPr>
    </w:p>
    <w:p w14:paraId="535FC17F" w14:textId="77777777" w:rsidR="006117D7" w:rsidRDefault="006117D7" w:rsidP="00665150">
      <w:pPr>
        <w:rPr>
          <w:rFonts w:eastAsia="Calibri"/>
          <w:color w:val="4C4747"/>
          <w:sz w:val="18"/>
        </w:rPr>
      </w:pPr>
    </w:p>
    <w:p w14:paraId="5FAC2AA4" w14:textId="77777777" w:rsidR="006117D7" w:rsidRDefault="006117D7" w:rsidP="00665150">
      <w:pPr>
        <w:rPr>
          <w:rFonts w:eastAsia="Calibri"/>
          <w:color w:val="4C4747"/>
          <w:sz w:val="18"/>
        </w:rPr>
      </w:pPr>
    </w:p>
    <w:p w14:paraId="0918DC27" w14:textId="77777777" w:rsidR="006117D7" w:rsidRDefault="006117D7" w:rsidP="00665150">
      <w:pPr>
        <w:rPr>
          <w:rFonts w:eastAsia="Calibri"/>
          <w:color w:val="4C4747"/>
          <w:sz w:val="18"/>
        </w:rPr>
      </w:pPr>
    </w:p>
    <w:p w14:paraId="204A5596" w14:textId="77777777" w:rsidR="006117D7" w:rsidRDefault="006117D7" w:rsidP="00665150">
      <w:pPr>
        <w:rPr>
          <w:rFonts w:eastAsia="Calibri"/>
          <w:color w:val="4C4747"/>
          <w:sz w:val="18"/>
        </w:rPr>
      </w:pPr>
    </w:p>
    <w:p w14:paraId="1B233268" w14:textId="633C2CE7" w:rsidR="00665150" w:rsidRPr="00A15E3D" w:rsidRDefault="006117D7" w:rsidP="00665150">
      <w:pPr>
        <w:rPr>
          <w:rFonts w:eastAsia="Calibri"/>
          <w:color w:val="4C4747"/>
          <w:sz w:val="18"/>
        </w:rPr>
      </w:pPr>
      <w:r>
        <w:rPr>
          <w:rFonts w:eastAsia="Calibri"/>
          <w:color w:val="4C4747"/>
          <w:sz w:val="18"/>
        </w:rPr>
        <w:t xml:space="preserve">      </w:t>
      </w:r>
      <w:r w:rsidR="00665150">
        <w:rPr>
          <w:rFonts w:eastAsia="Calibri"/>
          <w:color w:val="4C4747"/>
          <w:sz w:val="18"/>
        </w:rPr>
        <w:t xml:space="preserve">Fuente: </w:t>
      </w:r>
      <w:r w:rsidR="00665150" w:rsidRPr="00EF0E3C">
        <w:rPr>
          <w:rFonts w:eastAsia="Calibri"/>
          <w:color w:val="4C4747"/>
          <w:sz w:val="18"/>
        </w:rPr>
        <w:t>Dpto. de operaciones</w:t>
      </w:r>
      <w:r w:rsidR="00665150">
        <w:rPr>
          <w:rFonts w:eastAsia="Calibri"/>
          <w:color w:val="4C4747"/>
          <w:sz w:val="18"/>
        </w:rPr>
        <w:br w:type="page"/>
      </w:r>
    </w:p>
    <w:p w14:paraId="129D7165" w14:textId="502CEA83" w:rsidR="00665150" w:rsidRDefault="00665150" w:rsidP="00665150">
      <w:pPr>
        <w:rPr>
          <w:rFonts w:eastAsia="Calibri"/>
          <w:color w:val="4C4747"/>
          <w:lang w:val="es-ES"/>
        </w:rPr>
      </w:pPr>
    </w:p>
    <w:tbl>
      <w:tblPr>
        <w:tblW w:w="6145" w:type="dxa"/>
        <w:tblInd w:w="360" w:type="dxa"/>
        <w:tblLook w:val="04A0" w:firstRow="1" w:lastRow="0" w:firstColumn="1" w:lastColumn="0" w:noHBand="0" w:noVBand="1"/>
      </w:tblPr>
      <w:tblGrid>
        <w:gridCol w:w="1623"/>
        <w:gridCol w:w="1396"/>
        <w:gridCol w:w="1501"/>
        <w:gridCol w:w="1625"/>
      </w:tblGrid>
      <w:tr w:rsidR="00D032E8" w:rsidRPr="00D032E8" w14:paraId="7D5533A8" w14:textId="77777777" w:rsidTr="00D032E8">
        <w:trPr>
          <w:trHeight w:val="384"/>
        </w:trPr>
        <w:tc>
          <w:tcPr>
            <w:tcW w:w="6145" w:type="dxa"/>
            <w:gridSpan w:val="4"/>
            <w:tcBorders>
              <w:top w:val="nil"/>
              <w:left w:val="nil"/>
              <w:bottom w:val="nil"/>
              <w:right w:val="nil"/>
            </w:tcBorders>
            <w:shd w:val="clear" w:color="auto" w:fill="auto"/>
            <w:noWrap/>
            <w:vAlign w:val="center"/>
            <w:hideMark/>
          </w:tcPr>
          <w:p w14:paraId="08033000" w14:textId="713B5155" w:rsidR="00D032E8" w:rsidRPr="00D032E8" w:rsidRDefault="0088576D" w:rsidP="00D032E8">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3.4 </w:t>
            </w:r>
            <w:r w:rsidR="00AC5725">
              <w:rPr>
                <w:rFonts w:eastAsia="Times New Roman"/>
                <w:b/>
                <w:bCs/>
                <w:color w:val="4C4747"/>
                <w:spacing w:val="0"/>
                <w:sz w:val="28"/>
                <w:szCs w:val="28"/>
              </w:rPr>
              <w:t>Reporte</w:t>
            </w:r>
            <w:r w:rsidR="00D032E8" w:rsidRPr="00D032E8">
              <w:rPr>
                <w:rFonts w:eastAsia="Times New Roman"/>
                <w:b/>
                <w:bCs/>
                <w:color w:val="4C4747"/>
                <w:spacing w:val="0"/>
                <w:sz w:val="28"/>
                <w:szCs w:val="28"/>
              </w:rPr>
              <w:t xml:space="preserve"> de Pólizas de Vida por provincias</w:t>
            </w:r>
          </w:p>
        </w:tc>
      </w:tr>
      <w:tr w:rsidR="00D032E8" w:rsidRPr="00D032E8" w14:paraId="1F0E38E4" w14:textId="77777777" w:rsidTr="0088576D">
        <w:trPr>
          <w:trHeight w:val="217"/>
        </w:trPr>
        <w:tc>
          <w:tcPr>
            <w:tcW w:w="1623" w:type="dxa"/>
            <w:tcBorders>
              <w:top w:val="nil"/>
              <w:left w:val="nil"/>
              <w:bottom w:val="nil"/>
              <w:right w:val="nil"/>
            </w:tcBorders>
            <w:shd w:val="clear" w:color="auto" w:fill="auto"/>
            <w:noWrap/>
            <w:vAlign w:val="center"/>
            <w:hideMark/>
          </w:tcPr>
          <w:p w14:paraId="48ABB50F" w14:textId="77777777" w:rsidR="00D032E8" w:rsidRPr="00D032E8" w:rsidRDefault="00D032E8" w:rsidP="00D032E8">
            <w:pPr>
              <w:spacing w:after="0" w:line="240" w:lineRule="auto"/>
              <w:jc w:val="center"/>
              <w:rPr>
                <w:rFonts w:eastAsia="Times New Roman"/>
                <w:b/>
                <w:bCs/>
                <w:color w:val="4C4747"/>
                <w:spacing w:val="0"/>
                <w:sz w:val="28"/>
                <w:szCs w:val="28"/>
              </w:rPr>
            </w:pPr>
          </w:p>
        </w:tc>
        <w:tc>
          <w:tcPr>
            <w:tcW w:w="1396" w:type="dxa"/>
            <w:tcBorders>
              <w:top w:val="nil"/>
              <w:left w:val="nil"/>
              <w:bottom w:val="nil"/>
              <w:right w:val="nil"/>
            </w:tcBorders>
            <w:shd w:val="clear" w:color="auto" w:fill="auto"/>
            <w:noWrap/>
            <w:vAlign w:val="center"/>
            <w:hideMark/>
          </w:tcPr>
          <w:p w14:paraId="7E4DD231" w14:textId="77777777" w:rsidR="00D032E8" w:rsidRPr="00D032E8" w:rsidRDefault="00D032E8" w:rsidP="00D032E8">
            <w:pPr>
              <w:spacing w:after="0" w:line="240" w:lineRule="auto"/>
              <w:jc w:val="center"/>
              <w:rPr>
                <w:rFonts w:eastAsia="Times New Roman"/>
                <w:color w:val="auto"/>
                <w:spacing w:val="0"/>
                <w:sz w:val="20"/>
                <w:szCs w:val="20"/>
              </w:rPr>
            </w:pPr>
          </w:p>
        </w:tc>
        <w:tc>
          <w:tcPr>
            <w:tcW w:w="1501" w:type="dxa"/>
            <w:tcBorders>
              <w:top w:val="nil"/>
              <w:left w:val="nil"/>
              <w:bottom w:val="nil"/>
              <w:right w:val="nil"/>
            </w:tcBorders>
            <w:shd w:val="clear" w:color="auto" w:fill="auto"/>
            <w:noWrap/>
            <w:vAlign w:val="center"/>
            <w:hideMark/>
          </w:tcPr>
          <w:p w14:paraId="0A85A887" w14:textId="77777777" w:rsidR="00D032E8" w:rsidRPr="00D032E8" w:rsidRDefault="00D032E8" w:rsidP="00D032E8">
            <w:pPr>
              <w:spacing w:after="0" w:line="240" w:lineRule="auto"/>
              <w:jc w:val="center"/>
              <w:rPr>
                <w:rFonts w:eastAsia="Times New Roman"/>
                <w:color w:val="auto"/>
                <w:spacing w:val="0"/>
                <w:sz w:val="20"/>
                <w:szCs w:val="20"/>
              </w:rPr>
            </w:pPr>
          </w:p>
        </w:tc>
        <w:tc>
          <w:tcPr>
            <w:tcW w:w="1625" w:type="dxa"/>
            <w:tcBorders>
              <w:top w:val="nil"/>
              <w:left w:val="nil"/>
              <w:bottom w:val="nil"/>
              <w:right w:val="nil"/>
            </w:tcBorders>
            <w:shd w:val="clear" w:color="auto" w:fill="auto"/>
            <w:noWrap/>
            <w:vAlign w:val="center"/>
            <w:hideMark/>
          </w:tcPr>
          <w:p w14:paraId="449EE6EF" w14:textId="77777777" w:rsidR="00D032E8" w:rsidRPr="00D032E8" w:rsidRDefault="00D032E8" w:rsidP="00D032E8">
            <w:pPr>
              <w:spacing w:after="0" w:line="240" w:lineRule="auto"/>
              <w:jc w:val="center"/>
              <w:rPr>
                <w:rFonts w:eastAsia="Times New Roman"/>
                <w:color w:val="auto"/>
                <w:spacing w:val="0"/>
                <w:sz w:val="20"/>
                <w:szCs w:val="20"/>
              </w:rPr>
            </w:pPr>
          </w:p>
        </w:tc>
      </w:tr>
      <w:tr w:rsidR="00D032E8" w:rsidRPr="00D032E8" w14:paraId="15E20B1C" w14:textId="77777777" w:rsidTr="0088576D">
        <w:trPr>
          <w:trHeight w:val="269"/>
        </w:trPr>
        <w:tc>
          <w:tcPr>
            <w:tcW w:w="1623" w:type="dxa"/>
            <w:tcBorders>
              <w:top w:val="nil"/>
              <w:left w:val="nil"/>
              <w:bottom w:val="nil"/>
              <w:right w:val="nil"/>
            </w:tcBorders>
            <w:shd w:val="clear" w:color="auto" w:fill="auto"/>
            <w:noWrap/>
            <w:vAlign w:val="bottom"/>
            <w:hideMark/>
          </w:tcPr>
          <w:p w14:paraId="7FA9430A"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Año:</w:t>
            </w:r>
          </w:p>
        </w:tc>
        <w:tc>
          <w:tcPr>
            <w:tcW w:w="1396" w:type="dxa"/>
            <w:tcBorders>
              <w:top w:val="nil"/>
              <w:left w:val="nil"/>
              <w:bottom w:val="nil"/>
              <w:right w:val="nil"/>
            </w:tcBorders>
            <w:shd w:val="clear" w:color="auto" w:fill="auto"/>
            <w:noWrap/>
            <w:vAlign w:val="bottom"/>
            <w:hideMark/>
          </w:tcPr>
          <w:p w14:paraId="1B7DCA06"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2024</w:t>
            </w:r>
          </w:p>
        </w:tc>
        <w:tc>
          <w:tcPr>
            <w:tcW w:w="1501" w:type="dxa"/>
            <w:tcBorders>
              <w:top w:val="nil"/>
              <w:left w:val="nil"/>
              <w:bottom w:val="nil"/>
              <w:right w:val="nil"/>
            </w:tcBorders>
            <w:shd w:val="clear" w:color="auto" w:fill="auto"/>
            <w:noWrap/>
            <w:vAlign w:val="bottom"/>
            <w:hideMark/>
          </w:tcPr>
          <w:p w14:paraId="43BC1787"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Categoría:</w:t>
            </w:r>
          </w:p>
        </w:tc>
        <w:tc>
          <w:tcPr>
            <w:tcW w:w="1625" w:type="dxa"/>
            <w:tcBorders>
              <w:top w:val="nil"/>
              <w:left w:val="nil"/>
              <w:bottom w:val="nil"/>
              <w:right w:val="nil"/>
            </w:tcBorders>
            <w:shd w:val="clear" w:color="auto" w:fill="auto"/>
            <w:noWrap/>
            <w:vAlign w:val="bottom"/>
            <w:hideMark/>
          </w:tcPr>
          <w:p w14:paraId="21DF7D99"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Vida</w:t>
            </w:r>
          </w:p>
        </w:tc>
      </w:tr>
      <w:tr w:rsidR="00D032E8" w:rsidRPr="00D032E8" w14:paraId="39CBF195" w14:textId="77777777" w:rsidTr="0088576D">
        <w:trPr>
          <w:trHeight w:val="538"/>
        </w:trPr>
        <w:tc>
          <w:tcPr>
            <w:tcW w:w="1623" w:type="dxa"/>
            <w:tcBorders>
              <w:top w:val="nil"/>
              <w:left w:val="nil"/>
              <w:bottom w:val="nil"/>
              <w:right w:val="nil"/>
            </w:tcBorders>
            <w:shd w:val="clear" w:color="auto" w:fill="auto"/>
            <w:noWrap/>
            <w:vAlign w:val="center"/>
            <w:hideMark/>
          </w:tcPr>
          <w:p w14:paraId="1BD0F150"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Periodo:</w:t>
            </w:r>
          </w:p>
        </w:tc>
        <w:tc>
          <w:tcPr>
            <w:tcW w:w="1396" w:type="dxa"/>
            <w:tcBorders>
              <w:top w:val="nil"/>
              <w:left w:val="nil"/>
              <w:bottom w:val="nil"/>
              <w:right w:val="nil"/>
            </w:tcBorders>
            <w:shd w:val="clear" w:color="auto" w:fill="auto"/>
            <w:vAlign w:val="bottom"/>
            <w:hideMark/>
          </w:tcPr>
          <w:p w14:paraId="39C6501F" w14:textId="77777777" w:rsidR="00D032E8" w:rsidRPr="00D032E8" w:rsidRDefault="00D032E8" w:rsidP="00D032E8">
            <w:pPr>
              <w:spacing w:after="0" w:line="240" w:lineRule="auto"/>
              <w:jc w:val="center"/>
              <w:rPr>
                <w:rFonts w:eastAsia="Times New Roman"/>
                <w:color w:val="4C4747"/>
                <w:spacing w:val="0"/>
              </w:rPr>
            </w:pPr>
            <w:r w:rsidRPr="00D032E8">
              <w:rPr>
                <w:rFonts w:eastAsia="Times New Roman"/>
                <w:color w:val="4C4747"/>
                <w:spacing w:val="0"/>
              </w:rPr>
              <w:t>01 enero - Dic.</w:t>
            </w:r>
          </w:p>
        </w:tc>
        <w:tc>
          <w:tcPr>
            <w:tcW w:w="1501" w:type="dxa"/>
            <w:tcBorders>
              <w:top w:val="nil"/>
              <w:left w:val="nil"/>
              <w:bottom w:val="nil"/>
              <w:right w:val="nil"/>
            </w:tcBorders>
            <w:shd w:val="clear" w:color="auto" w:fill="auto"/>
            <w:noWrap/>
            <w:vAlign w:val="center"/>
            <w:hideMark/>
          </w:tcPr>
          <w:p w14:paraId="07FC88BC" w14:textId="77777777" w:rsidR="00D032E8" w:rsidRPr="00D032E8" w:rsidRDefault="00D032E8" w:rsidP="00D032E8">
            <w:pPr>
              <w:spacing w:after="0" w:line="240" w:lineRule="auto"/>
              <w:rPr>
                <w:rFonts w:eastAsia="Times New Roman"/>
                <w:b/>
                <w:bCs/>
                <w:color w:val="4C4747"/>
                <w:spacing w:val="0"/>
              </w:rPr>
            </w:pPr>
            <w:r w:rsidRPr="00D032E8">
              <w:rPr>
                <w:rFonts w:eastAsia="Times New Roman"/>
                <w:b/>
                <w:bCs/>
                <w:color w:val="4C4747"/>
                <w:spacing w:val="0"/>
              </w:rPr>
              <w:t>Rubros:</w:t>
            </w:r>
          </w:p>
        </w:tc>
        <w:tc>
          <w:tcPr>
            <w:tcW w:w="1625" w:type="dxa"/>
            <w:tcBorders>
              <w:top w:val="nil"/>
              <w:left w:val="nil"/>
              <w:bottom w:val="nil"/>
              <w:right w:val="nil"/>
            </w:tcBorders>
            <w:shd w:val="clear" w:color="auto" w:fill="auto"/>
            <w:vAlign w:val="bottom"/>
            <w:hideMark/>
          </w:tcPr>
          <w:p w14:paraId="7E16551B" w14:textId="77777777" w:rsidR="00D032E8" w:rsidRPr="00D032E8" w:rsidRDefault="00D032E8" w:rsidP="00D032E8">
            <w:pPr>
              <w:spacing w:after="0" w:line="240" w:lineRule="auto"/>
              <w:rPr>
                <w:rFonts w:eastAsia="Times New Roman"/>
                <w:color w:val="4C4747"/>
                <w:spacing w:val="0"/>
              </w:rPr>
            </w:pPr>
            <w:r w:rsidRPr="00D032E8">
              <w:rPr>
                <w:rFonts w:eastAsia="Times New Roman"/>
                <w:color w:val="4C4747"/>
                <w:spacing w:val="0"/>
              </w:rPr>
              <w:t>Prima y Valor Asegurado</w:t>
            </w:r>
          </w:p>
        </w:tc>
      </w:tr>
      <w:tr w:rsidR="00D032E8" w:rsidRPr="00D032E8" w14:paraId="3C9F65F2" w14:textId="77777777" w:rsidTr="0088576D">
        <w:trPr>
          <w:trHeight w:val="269"/>
        </w:trPr>
        <w:tc>
          <w:tcPr>
            <w:tcW w:w="1623" w:type="dxa"/>
            <w:tcBorders>
              <w:top w:val="nil"/>
              <w:left w:val="nil"/>
              <w:bottom w:val="nil"/>
              <w:right w:val="nil"/>
            </w:tcBorders>
            <w:shd w:val="clear" w:color="auto" w:fill="auto"/>
            <w:noWrap/>
            <w:vAlign w:val="center"/>
            <w:hideMark/>
          </w:tcPr>
          <w:p w14:paraId="5FFFB5DF" w14:textId="77777777" w:rsidR="00D032E8" w:rsidRPr="00D032E8" w:rsidRDefault="00D032E8" w:rsidP="00D032E8">
            <w:pPr>
              <w:spacing w:after="0" w:line="240" w:lineRule="auto"/>
              <w:rPr>
                <w:rFonts w:eastAsia="Times New Roman"/>
                <w:color w:val="4C4747"/>
                <w:spacing w:val="0"/>
              </w:rPr>
            </w:pPr>
          </w:p>
        </w:tc>
        <w:tc>
          <w:tcPr>
            <w:tcW w:w="1396" w:type="dxa"/>
            <w:tcBorders>
              <w:top w:val="nil"/>
              <w:left w:val="nil"/>
              <w:bottom w:val="nil"/>
              <w:right w:val="nil"/>
            </w:tcBorders>
            <w:shd w:val="clear" w:color="auto" w:fill="auto"/>
            <w:vAlign w:val="bottom"/>
            <w:hideMark/>
          </w:tcPr>
          <w:p w14:paraId="6FF1168F" w14:textId="77777777" w:rsidR="00D032E8" w:rsidRPr="00D032E8" w:rsidRDefault="00D032E8" w:rsidP="00D032E8">
            <w:pPr>
              <w:spacing w:after="0" w:line="240" w:lineRule="auto"/>
              <w:rPr>
                <w:rFonts w:eastAsia="Times New Roman"/>
                <w:color w:val="auto"/>
                <w:spacing w:val="0"/>
                <w:sz w:val="20"/>
                <w:szCs w:val="20"/>
              </w:rPr>
            </w:pPr>
          </w:p>
        </w:tc>
        <w:tc>
          <w:tcPr>
            <w:tcW w:w="1501" w:type="dxa"/>
            <w:tcBorders>
              <w:top w:val="nil"/>
              <w:left w:val="nil"/>
              <w:bottom w:val="nil"/>
              <w:right w:val="nil"/>
            </w:tcBorders>
            <w:shd w:val="clear" w:color="auto" w:fill="auto"/>
            <w:noWrap/>
            <w:vAlign w:val="center"/>
            <w:hideMark/>
          </w:tcPr>
          <w:p w14:paraId="0EFB5108" w14:textId="77777777" w:rsidR="00D032E8" w:rsidRPr="00D032E8" w:rsidRDefault="00D032E8" w:rsidP="00D032E8">
            <w:pPr>
              <w:spacing w:after="0" w:line="240" w:lineRule="auto"/>
              <w:jc w:val="center"/>
              <w:rPr>
                <w:rFonts w:eastAsia="Times New Roman"/>
                <w:color w:val="auto"/>
                <w:spacing w:val="0"/>
                <w:sz w:val="20"/>
                <w:szCs w:val="20"/>
              </w:rPr>
            </w:pPr>
          </w:p>
        </w:tc>
        <w:tc>
          <w:tcPr>
            <w:tcW w:w="1625" w:type="dxa"/>
            <w:tcBorders>
              <w:top w:val="nil"/>
              <w:left w:val="nil"/>
              <w:bottom w:val="nil"/>
              <w:right w:val="nil"/>
            </w:tcBorders>
            <w:shd w:val="clear" w:color="auto" w:fill="auto"/>
            <w:vAlign w:val="bottom"/>
            <w:hideMark/>
          </w:tcPr>
          <w:p w14:paraId="5A6054BB" w14:textId="77777777" w:rsidR="00D032E8" w:rsidRPr="00D032E8" w:rsidRDefault="00D032E8" w:rsidP="00D032E8">
            <w:pPr>
              <w:spacing w:after="0" w:line="240" w:lineRule="auto"/>
              <w:rPr>
                <w:rFonts w:eastAsia="Times New Roman"/>
                <w:color w:val="auto"/>
                <w:spacing w:val="0"/>
                <w:sz w:val="20"/>
                <w:szCs w:val="20"/>
              </w:rPr>
            </w:pPr>
          </w:p>
        </w:tc>
      </w:tr>
      <w:tr w:rsidR="00D032E8" w:rsidRPr="00D032E8" w14:paraId="545A4F98" w14:textId="77777777" w:rsidTr="0088576D">
        <w:trPr>
          <w:trHeight w:val="807"/>
        </w:trPr>
        <w:tc>
          <w:tcPr>
            <w:tcW w:w="162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A16D0DA" w14:textId="03486C59"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Provincias/        Municipio</w:t>
            </w:r>
          </w:p>
        </w:tc>
        <w:tc>
          <w:tcPr>
            <w:tcW w:w="1396" w:type="dxa"/>
            <w:tcBorders>
              <w:top w:val="single" w:sz="4" w:space="0" w:color="auto"/>
              <w:left w:val="nil"/>
              <w:bottom w:val="single" w:sz="4" w:space="0" w:color="auto"/>
              <w:right w:val="single" w:sz="4" w:space="0" w:color="auto"/>
            </w:tcBorders>
            <w:shd w:val="clear" w:color="000000" w:fill="002060"/>
            <w:vAlign w:val="center"/>
            <w:hideMark/>
          </w:tcPr>
          <w:p w14:paraId="68571029"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Pólizas Facturadas</w:t>
            </w:r>
          </w:p>
        </w:tc>
        <w:tc>
          <w:tcPr>
            <w:tcW w:w="1501" w:type="dxa"/>
            <w:tcBorders>
              <w:top w:val="single" w:sz="4" w:space="0" w:color="auto"/>
              <w:left w:val="nil"/>
              <w:bottom w:val="single" w:sz="4" w:space="0" w:color="auto"/>
              <w:right w:val="single" w:sz="4" w:space="0" w:color="auto"/>
            </w:tcBorders>
            <w:shd w:val="clear" w:color="000000" w:fill="002060"/>
            <w:vAlign w:val="center"/>
            <w:hideMark/>
          </w:tcPr>
          <w:p w14:paraId="6F13F458"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Prima total, en RD$</w:t>
            </w:r>
          </w:p>
        </w:tc>
        <w:tc>
          <w:tcPr>
            <w:tcW w:w="1625" w:type="dxa"/>
            <w:tcBorders>
              <w:top w:val="single" w:sz="4" w:space="0" w:color="auto"/>
              <w:left w:val="nil"/>
              <w:bottom w:val="single" w:sz="4" w:space="0" w:color="auto"/>
              <w:right w:val="single" w:sz="4" w:space="0" w:color="auto"/>
            </w:tcBorders>
            <w:shd w:val="clear" w:color="000000" w:fill="002060"/>
            <w:vAlign w:val="center"/>
            <w:hideMark/>
          </w:tcPr>
          <w:p w14:paraId="6B91D30B" w14:textId="77777777" w:rsidR="00D032E8" w:rsidRPr="00D032E8" w:rsidRDefault="00D032E8" w:rsidP="00D032E8">
            <w:pPr>
              <w:spacing w:after="0" w:line="240" w:lineRule="auto"/>
              <w:jc w:val="center"/>
              <w:rPr>
                <w:rFonts w:eastAsia="Times New Roman"/>
                <w:b/>
                <w:bCs/>
                <w:color w:val="FFFFFF"/>
                <w:spacing w:val="0"/>
              </w:rPr>
            </w:pPr>
            <w:r w:rsidRPr="00D032E8">
              <w:rPr>
                <w:rFonts w:eastAsia="Times New Roman"/>
                <w:b/>
                <w:bCs/>
                <w:color w:val="FFFFFF"/>
                <w:spacing w:val="0"/>
              </w:rPr>
              <w:t>Valor Asegurado en RD$</w:t>
            </w:r>
          </w:p>
        </w:tc>
      </w:tr>
      <w:tr w:rsidR="00D032E8" w:rsidRPr="00D032E8" w14:paraId="44BA1598"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27AC6B23" w14:textId="3E1E00A7"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Monte Cristi</w:t>
            </w:r>
          </w:p>
        </w:tc>
        <w:tc>
          <w:tcPr>
            <w:tcW w:w="1396" w:type="dxa"/>
            <w:tcBorders>
              <w:top w:val="nil"/>
              <w:left w:val="nil"/>
              <w:bottom w:val="single" w:sz="4" w:space="0" w:color="auto"/>
              <w:right w:val="single" w:sz="4" w:space="0" w:color="auto"/>
            </w:tcBorders>
            <w:shd w:val="clear" w:color="auto" w:fill="auto"/>
            <w:noWrap/>
            <w:vAlign w:val="center"/>
            <w:hideMark/>
          </w:tcPr>
          <w:p w14:paraId="1C96ED4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544</w:t>
            </w:r>
          </w:p>
        </w:tc>
        <w:tc>
          <w:tcPr>
            <w:tcW w:w="1501" w:type="dxa"/>
            <w:tcBorders>
              <w:top w:val="nil"/>
              <w:left w:val="nil"/>
              <w:bottom w:val="single" w:sz="4" w:space="0" w:color="auto"/>
              <w:right w:val="single" w:sz="4" w:space="0" w:color="auto"/>
            </w:tcBorders>
            <w:shd w:val="clear" w:color="auto" w:fill="auto"/>
            <w:noWrap/>
            <w:vAlign w:val="center"/>
            <w:hideMark/>
          </w:tcPr>
          <w:p w14:paraId="651A05F9"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1,511,882</w:t>
            </w:r>
          </w:p>
        </w:tc>
        <w:tc>
          <w:tcPr>
            <w:tcW w:w="1625" w:type="dxa"/>
            <w:tcBorders>
              <w:top w:val="nil"/>
              <w:left w:val="nil"/>
              <w:bottom w:val="single" w:sz="4" w:space="0" w:color="auto"/>
              <w:right w:val="single" w:sz="4" w:space="0" w:color="auto"/>
            </w:tcBorders>
            <w:shd w:val="clear" w:color="auto" w:fill="auto"/>
            <w:noWrap/>
            <w:vAlign w:val="center"/>
            <w:hideMark/>
          </w:tcPr>
          <w:p w14:paraId="32641659"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273,143,942</w:t>
            </w:r>
          </w:p>
        </w:tc>
      </w:tr>
      <w:tr w:rsidR="00D032E8" w:rsidRPr="00D032E8" w14:paraId="02834A6E"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31DB4A14" w14:textId="1885939D"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Dajabón</w:t>
            </w:r>
          </w:p>
        </w:tc>
        <w:tc>
          <w:tcPr>
            <w:tcW w:w="1396" w:type="dxa"/>
            <w:tcBorders>
              <w:top w:val="nil"/>
              <w:left w:val="nil"/>
              <w:bottom w:val="single" w:sz="4" w:space="0" w:color="auto"/>
              <w:right w:val="single" w:sz="4" w:space="0" w:color="auto"/>
            </w:tcBorders>
            <w:shd w:val="clear" w:color="auto" w:fill="auto"/>
            <w:noWrap/>
            <w:vAlign w:val="center"/>
            <w:hideMark/>
          </w:tcPr>
          <w:p w14:paraId="44B59D49"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496</w:t>
            </w:r>
          </w:p>
        </w:tc>
        <w:tc>
          <w:tcPr>
            <w:tcW w:w="1501" w:type="dxa"/>
            <w:tcBorders>
              <w:top w:val="nil"/>
              <w:left w:val="nil"/>
              <w:bottom w:val="single" w:sz="4" w:space="0" w:color="auto"/>
              <w:right w:val="single" w:sz="4" w:space="0" w:color="auto"/>
            </w:tcBorders>
            <w:shd w:val="clear" w:color="auto" w:fill="auto"/>
            <w:noWrap/>
            <w:vAlign w:val="center"/>
            <w:hideMark/>
          </w:tcPr>
          <w:p w14:paraId="065FBFF5"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1,583,784</w:t>
            </w:r>
          </w:p>
        </w:tc>
        <w:tc>
          <w:tcPr>
            <w:tcW w:w="1625" w:type="dxa"/>
            <w:tcBorders>
              <w:top w:val="nil"/>
              <w:left w:val="nil"/>
              <w:bottom w:val="single" w:sz="4" w:space="0" w:color="auto"/>
              <w:right w:val="single" w:sz="4" w:space="0" w:color="auto"/>
            </w:tcBorders>
            <w:shd w:val="clear" w:color="auto" w:fill="auto"/>
            <w:noWrap/>
            <w:vAlign w:val="center"/>
            <w:hideMark/>
          </w:tcPr>
          <w:p w14:paraId="2253C397"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265,411,087</w:t>
            </w:r>
          </w:p>
        </w:tc>
      </w:tr>
      <w:tr w:rsidR="00D032E8" w:rsidRPr="00D032E8" w14:paraId="22B600B6"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01CB17E2" w14:textId="2AD803F2"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Rio San Juan</w:t>
            </w:r>
          </w:p>
        </w:tc>
        <w:tc>
          <w:tcPr>
            <w:tcW w:w="1396" w:type="dxa"/>
            <w:tcBorders>
              <w:top w:val="nil"/>
              <w:left w:val="nil"/>
              <w:bottom w:val="single" w:sz="4" w:space="0" w:color="auto"/>
              <w:right w:val="single" w:sz="4" w:space="0" w:color="auto"/>
            </w:tcBorders>
            <w:shd w:val="clear" w:color="auto" w:fill="auto"/>
            <w:noWrap/>
            <w:vAlign w:val="center"/>
            <w:hideMark/>
          </w:tcPr>
          <w:p w14:paraId="675FFC3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359</w:t>
            </w:r>
          </w:p>
        </w:tc>
        <w:tc>
          <w:tcPr>
            <w:tcW w:w="1501" w:type="dxa"/>
            <w:tcBorders>
              <w:top w:val="nil"/>
              <w:left w:val="nil"/>
              <w:bottom w:val="single" w:sz="4" w:space="0" w:color="auto"/>
              <w:right w:val="single" w:sz="4" w:space="0" w:color="auto"/>
            </w:tcBorders>
            <w:shd w:val="clear" w:color="auto" w:fill="auto"/>
            <w:noWrap/>
            <w:vAlign w:val="center"/>
            <w:hideMark/>
          </w:tcPr>
          <w:p w14:paraId="685C9768"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1,349,116</w:t>
            </w:r>
          </w:p>
        </w:tc>
        <w:tc>
          <w:tcPr>
            <w:tcW w:w="1625" w:type="dxa"/>
            <w:tcBorders>
              <w:top w:val="nil"/>
              <w:left w:val="nil"/>
              <w:bottom w:val="single" w:sz="4" w:space="0" w:color="auto"/>
              <w:right w:val="single" w:sz="4" w:space="0" w:color="auto"/>
            </w:tcBorders>
            <w:shd w:val="clear" w:color="auto" w:fill="auto"/>
            <w:noWrap/>
            <w:vAlign w:val="center"/>
            <w:hideMark/>
          </w:tcPr>
          <w:p w14:paraId="43294E84"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223,604,042</w:t>
            </w:r>
          </w:p>
        </w:tc>
      </w:tr>
      <w:tr w:rsidR="00D032E8" w:rsidRPr="00D032E8" w14:paraId="404E89F4"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3B460907" w14:textId="757C597A"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Comendador</w:t>
            </w:r>
          </w:p>
        </w:tc>
        <w:tc>
          <w:tcPr>
            <w:tcW w:w="1396" w:type="dxa"/>
            <w:tcBorders>
              <w:top w:val="nil"/>
              <w:left w:val="nil"/>
              <w:bottom w:val="single" w:sz="4" w:space="0" w:color="auto"/>
              <w:right w:val="single" w:sz="4" w:space="0" w:color="auto"/>
            </w:tcBorders>
            <w:shd w:val="clear" w:color="auto" w:fill="auto"/>
            <w:noWrap/>
            <w:vAlign w:val="center"/>
            <w:hideMark/>
          </w:tcPr>
          <w:p w14:paraId="08D5334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492</w:t>
            </w:r>
          </w:p>
        </w:tc>
        <w:tc>
          <w:tcPr>
            <w:tcW w:w="1501" w:type="dxa"/>
            <w:tcBorders>
              <w:top w:val="nil"/>
              <w:left w:val="nil"/>
              <w:bottom w:val="single" w:sz="4" w:space="0" w:color="auto"/>
              <w:right w:val="single" w:sz="4" w:space="0" w:color="auto"/>
            </w:tcBorders>
            <w:shd w:val="clear" w:color="auto" w:fill="auto"/>
            <w:noWrap/>
            <w:vAlign w:val="center"/>
            <w:hideMark/>
          </w:tcPr>
          <w:p w14:paraId="761BF2B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1,627,430</w:t>
            </w:r>
          </w:p>
        </w:tc>
        <w:tc>
          <w:tcPr>
            <w:tcW w:w="1625" w:type="dxa"/>
            <w:tcBorders>
              <w:top w:val="nil"/>
              <w:left w:val="nil"/>
              <w:bottom w:val="single" w:sz="4" w:space="0" w:color="auto"/>
              <w:right w:val="single" w:sz="4" w:space="0" w:color="auto"/>
            </w:tcBorders>
            <w:shd w:val="clear" w:color="auto" w:fill="auto"/>
            <w:noWrap/>
            <w:vAlign w:val="center"/>
            <w:hideMark/>
          </w:tcPr>
          <w:p w14:paraId="293A6557"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222,277,563</w:t>
            </w:r>
          </w:p>
        </w:tc>
      </w:tr>
      <w:tr w:rsidR="00D032E8" w:rsidRPr="00D032E8" w14:paraId="5AAE83A4"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200F3D32" w14:textId="7F28E73D"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Samaná</w:t>
            </w:r>
          </w:p>
        </w:tc>
        <w:tc>
          <w:tcPr>
            <w:tcW w:w="1396" w:type="dxa"/>
            <w:tcBorders>
              <w:top w:val="nil"/>
              <w:left w:val="nil"/>
              <w:bottom w:val="single" w:sz="4" w:space="0" w:color="auto"/>
              <w:right w:val="single" w:sz="4" w:space="0" w:color="auto"/>
            </w:tcBorders>
            <w:shd w:val="clear" w:color="auto" w:fill="auto"/>
            <w:noWrap/>
            <w:vAlign w:val="center"/>
            <w:hideMark/>
          </w:tcPr>
          <w:p w14:paraId="03AB5BB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522</w:t>
            </w:r>
          </w:p>
        </w:tc>
        <w:tc>
          <w:tcPr>
            <w:tcW w:w="1501" w:type="dxa"/>
            <w:tcBorders>
              <w:top w:val="nil"/>
              <w:left w:val="nil"/>
              <w:bottom w:val="single" w:sz="4" w:space="0" w:color="auto"/>
              <w:right w:val="single" w:sz="4" w:space="0" w:color="auto"/>
            </w:tcBorders>
            <w:shd w:val="clear" w:color="auto" w:fill="auto"/>
            <w:noWrap/>
            <w:vAlign w:val="center"/>
            <w:hideMark/>
          </w:tcPr>
          <w:p w14:paraId="5FE9557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1,625,640</w:t>
            </w:r>
          </w:p>
        </w:tc>
        <w:tc>
          <w:tcPr>
            <w:tcW w:w="1625" w:type="dxa"/>
            <w:tcBorders>
              <w:top w:val="nil"/>
              <w:left w:val="nil"/>
              <w:bottom w:val="single" w:sz="4" w:space="0" w:color="auto"/>
              <w:right w:val="single" w:sz="4" w:space="0" w:color="auto"/>
            </w:tcBorders>
            <w:shd w:val="clear" w:color="auto" w:fill="auto"/>
            <w:noWrap/>
            <w:vAlign w:val="center"/>
            <w:hideMark/>
          </w:tcPr>
          <w:p w14:paraId="157F961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219,058,827</w:t>
            </w:r>
          </w:p>
        </w:tc>
      </w:tr>
      <w:tr w:rsidR="00D032E8" w:rsidRPr="00D032E8" w14:paraId="0561B6BD" w14:textId="77777777" w:rsidTr="0088576D">
        <w:trPr>
          <w:trHeight w:val="538"/>
        </w:trPr>
        <w:tc>
          <w:tcPr>
            <w:tcW w:w="1623" w:type="dxa"/>
            <w:tcBorders>
              <w:top w:val="nil"/>
              <w:left w:val="single" w:sz="4" w:space="0" w:color="auto"/>
              <w:bottom w:val="single" w:sz="4" w:space="0" w:color="auto"/>
              <w:right w:val="single" w:sz="4" w:space="0" w:color="auto"/>
            </w:tcBorders>
            <w:shd w:val="clear" w:color="auto" w:fill="auto"/>
            <w:hideMark/>
          </w:tcPr>
          <w:p w14:paraId="73FD11C0" w14:textId="49AC1ECB"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San Juan de la Maguana</w:t>
            </w:r>
          </w:p>
        </w:tc>
        <w:tc>
          <w:tcPr>
            <w:tcW w:w="1396" w:type="dxa"/>
            <w:tcBorders>
              <w:top w:val="nil"/>
              <w:left w:val="nil"/>
              <w:bottom w:val="single" w:sz="4" w:space="0" w:color="auto"/>
              <w:right w:val="single" w:sz="4" w:space="0" w:color="auto"/>
            </w:tcBorders>
            <w:shd w:val="clear" w:color="auto" w:fill="auto"/>
            <w:noWrap/>
            <w:vAlign w:val="center"/>
            <w:hideMark/>
          </w:tcPr>
          <w:p w14:paraId="4E9EF786"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517</w:t>
            </w:r>
          </w:p>
        </w:tc>
        <w:tc>
          <w:tcPr>
            <w:tcW w:w="1501" w:type="dxa"/>
            <w:tcBorders>
              <w:top w:val="nil"/>
              <w:left w:val="nil"/>
              <w:bottom w:val="single" w:sz="4" w:space="0" w:color="auto"/>
              <w:right w:val="single" w:sz="4" w:space="0" w:color="auto"/>
            </w:tcBorders>
            <w:shd w:val="clear" w:color="auto" w:fill="auto"/>
            <w:noWrap/>
            <w:vAlign w:val="center"/>
            <w:hideMark/>
          </w:tcPr>
          <w:p w14:paraId="438AA46C"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1,149,691</w:t>
            </w:r>
          </w:p>
        </w:tc>
        <w:tc>
          <w:tcPr>
            <w:tcW w:w="1625" w:type="dxa"/>
            <w:tcBorders>
              <w:top w:val="nil"/>
              <w:left w:val="nil"/>
              <w:bottom w:val="single" w:sz="4" w:space="0" w:color="auto"/>
              <w:right w:val="single" w:sz="4" w:space="0" w:color="auto"/>
            </w:tcBorders>
            <w:shd w:val="clear" w:color="auto" w:fill="auto"/>
            <w:noWrap/>
            <w:vAlign w:val="center"/>
            <w:hideMark/>
          </w:tcPr>
          <w:p w14:paraId="38D2ADC8"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215,645,764</w:t>
            </w:r>
          </w:p>
        </w:tc>
      </w:tr>
      <w:tr w:rsidR="00D032E8" w:rsidRPr="00D032E8" w14:paraId="4DF6319F" w14:textId="77777777" w:rsidTr="0088576D">
        <w:trPr>
          <w:trHeight w:val="538"/>
        </w:trPr>
        <w:tc>
          <w:tcPr>
            <w:tcW w:w="1623" w:type="dxa"/>
            <w:tcBorders>
              <w:top w:val="nil"/>
              <w:left w:val="single" w:sz="4" w:space="0" w:color="auto"/>
              <w:bottom w:val="single" w:sz="4" w:space="0" w:color="auto"/>
              <w:right w:val="single" w:sz="4" w:space="0" w:color="auto"/>
            </w:tcBorders>
            <w:shd w:val="clear" w:color="auto" w:fill="auto"/>
            <w:hideMark/>
          </w:tcPr>
          <w:p w14:paraId="10AC256A" w14:textId="2265B179"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Santiago Rodríguez</w:t>
            </w:r>
          </w:p>
        </w:tc>
        <w:tc>
          <w:tcPr>
            <w:tcW w:w="1396" w:type="dxa"/>
            <w:tcBorders>
              <w:top w:val="nil"/>
              <w:left w:val="nil"/>
              <w:bottom w:val="single" w:sz="4" w:space="0" w:color="auto"/>
              <w:right w:val="single" w:sz="4" w:space="0" w:color="auto"/>
            </w:tcBorders>
            <w:shd w:val="clear" w:color="auto" w:fill="auto"/>
            <w:noWrap/>
            <w:vAlign w:val="center"/>
            <w:hideMark/>
          </w:tcPr>
          <w:p w14:paraId="3724023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348</w:t>
            </w:r>
          </w:p>
        </w:tc>
        <w:tc>
          <w:tcPr>
            <w:tcW w:w="1501" w:type="dxa"/>
            <w:tcBorders>
              <w:top w:val="nil"/>
              <w:left w:val="nil"/>
              <w:bottom w:val="single" w:sz="4" w:space="0" w:color="auto"/>
              <w:right w:val="single" w:sz="4" w:space="0" w:color="auto"/>
            </w:tcBorders>
            <w:shd w:val="clear" w:color="auto" w:fill="auto"/>
            <w:noWrap/>
            <w:vAlign w:val="center"/>
            <w:hideMark/>
          </w:tcPr>
          <w:p w14:paraId="7B74CB7E"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1,524,468</w:t>
            </w:r>
          </w:p>
        </w:tc>
        <w:tc>
          <w:tcPr>
            <w:tcW w:w="1625" w:type="dxa"/>
            <w:tcBorders>
              <w:top w:val="nil"/>
              <w:left w:val="nil"/>
              <w:bottom w:val="single" w:sz="4" w:space="0" w:color="auto"/>
              <w:right w:val="single" w:sz="4" w:space="0" w:color="auto"/>
            </w:tcBorders>
            <w:shd w:val="clear" w:color="auto" w:fill="auto"/>
            <w:noWrap/>
            <w:vAlign w:val="center"/>
            <w:hideMark/>
          </w:tcPr>
          <w:p w14:paraId="4AAF9BB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204,609,889</w:t>
            </w:r>
          </w:p>
        </w:tc>
      </w:tr>
      <w:tr w:rsidR="00D032E8" w:rsidRPr="00D032E8" w14:paraId="12A9E285"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78DA6EAF" w14:textId="6F719293"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Hato Mayor</w:t>
            </w:r>
          </w:p>
        </w:tc>
        <w:tc>
          <w:tcPr>
            <w:tcW w:w="1396" w:type="dxa"/>
            <w:tcBorders>
              <w:top w:val="nil"/>
              <w:left w:val="nil"/>
              <w:bottom w:val="single" w:sz="4" w:space="0" w:color="auto"/>
              <w:right w:val="single" w:sz="4" w:space="0" w:color="auto"/>
            </w:tcBorders>
            <w:shd w:val="clear" w:color="auto" w:fill="auto"/>
            <w:noWrap/>
            <w:vAlign w:val="center"/>
            <w:hideMark/>
          </w:tcPr>
          <w:p w14:paraId="6ED52C2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480</w:t>
            </w:r>
          </w:p>
        </w:tc>
        <w:tc>
          <w:tcPr>
            <w:tcW w:w="1501" w:type="dxa"/>
            <w:tcBorders>
              <w:top w:val="nil"/>
              <w:left w:val="nil"/>
              <w:bottom w:val="single" w:sz="4" w:space="0" w:color="auto"/>
              <w:right w:val="single" w:sz="4" w:space="0" w:color="auto"/>
            </w:tcBorders>
            <w:shd w:val="clear" w:color="auto" w:fill="auto"/>
            <w:noWrap/>
            <w:vAlign w:val="center"/>
            <w:hideMark/>
          </w:tcPr>
          <w:p w14:paraId="030CBD40"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1,333,001</w:t>
            </w:r>
          </w:p>
        </w:tc>
        <w:tc>
          <w:tcPr>
            <w:tcW w:w="1625" w:type="dxa"/>
            <w:tcBorders>
              <w:top w:val="nil"/>
              <w:left w:val="nil"/>
              <w:bottom w:val="single" w:sz="4" w:space="0" w:color="auto"/>
              <w:right w:val="single" w:sz="4" w:space="0" w:color="auto"/>
            </w:tcBorders>
            <w:shd w:val="clear" w:color="auto" w:fill="auto"/>
            <w:noWrap/>
            <w:vAlign w:val="center"/>
            <w:hideMark/>
          </w:tcPr>
          <w:p w14:paraId="1AC5005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198,266,953</w:t>
            </w:r>
          </w:p>
        </w:tc>
      </w:tr>
      <w:tr w:rsidR="00D032E8" w:rsidRPr="00D032E8" w14:paraId="5F386CA4"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1A63D08D" w14:textId="19ED3BFA"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El Seibo</w:t>
            </w:r>
          </w:p>
        </w:tc>
        <w:tc>
          <w:tcPr>
            <w:tcW w:w="1396" w:type="dxa"/>
            <w:tcBorders>
              <w:top w:val="nil"/>
              <w:left w:val="nil"/>
              <w:bottom w:val="single" w:sz="4" w:space="0" w:color="auto"/>
              <w:right w:val="single" w:sz="4" w:space="0" w:color="auto"/>
            </w:tcBorders>
            <w:shd w:val="clear" w:color="auto" w:fill="auto"/>
            <w:noWrap/>
            <w:vAlign w:val="center"/>
            <w:hideMark/>
          </w:tcPr>
          <w:p w14:paraId="02446899"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440</w:t>
            </w:r>
          </w:p>
        </w:tc>
        <w:tc>
          <w:tcPr>
            <w:tcW w:w="1501" w:type="dxa"/>
            <w:tcBorders>
              <w:top w:val="nil"/>
              <w:left w:val="nil"/>
              <w:bottom w:val="single" w:sz="4" w:space="0" w:color="auto"/>
              <w:right w:val="single" w:sz="4" w:space="0" w:color="auto"/>
            </w:tcBorders>
            <w:shd w:val="clear" w:color="auto" w:fill="auto"/>
            <w:noWrap/>
            <w:vAlign w:val="center"/>
            <w:hideMark/>
          </w:tcPr>
          <w:p w14:paraId="156D71FA"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1,353,746</w:t>
            </w:r>
          </w:p>
        </w:tc>
        <w:tc>
          <w:tcPr>
            <w:tcW w:w="1625" w:type="dxa"/>
            <w:tcBorders>
              <w:top w:val="nil"/>
              <w:left w:val="nil"/>
              <w:bottom w:val="single" w:sz="4" w:space="0" w:color="auto"/>
              <w:right w:val="single" w:sz="4" w:space="0" w:color="auto"/>
            </w:tcBorders>
            <w:shd w:val="clear" w:color="auto" w:fill="auto"/>
            <w:noWrap/>
            <w:vAlign w:val="center"/>
            <w:hideMark/>
          </w:tcPr>
          <w:p w14:paraId="22BA46BC"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176,723,973</w:t>
            </w:r>
          </w:p>
        </w:tc>
      </w:tr>
      <w:tr w:rsidR="00D032E8" w:rsidRPr="00D032E8" w14:paraId="04C10AC4"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12ACC153" w14:textId="54077DA6"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Moca</w:t>
            </w:r>
          </w:p>
        </w:tc>
        <w:tc>
          <w:tcPr>
            <w:tcW w:w="1396" w:type="dxa"/>
            <w:tcBorders>
              <w:top w:val="nil"/>
              <w:left w:val="nil"/>
              <w:bottom w:val="single" w:sz="4" w:space="0" w:color="auto"/>
              <w:right w:val="single" w:sz="4" w:space="0" w:color="auto"/>
            </w:tcBorders>
            <w:shd w:val="clear" w:color="auto" w:fill="auto"/>
            <w:noWrap/>
            <w:vAlign w:val="center"/>
            <w:hideMark/>
          </w:tcPr>
          <w:p w14:paraId="0881364B"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294</w:t>
            </w:r>
          </w:p>
        </w:tc>
        <w:tc>
          <w:tcPr>
            <w:tcW w:w="1501" w:type="dxa"/>
            <w:tcBorders>
              <w:top w:val="nil"/>
              <w:left w:val="nil"/>
              <w:bottom w:val="single" w:sz="4" w:space="0" w:color="auto"/>
              <w:right w:val="single" w:sz="4" w:space="0" w:color="auto"/>
            </w:tcBorders>
            <w:shd w:val="clear" w:color="auto" w:fill="auto"/>
            <w:noWrap/>
            <w:vAlign w:val="center"/>
            <w:hideMark/>
          </w:tcPr>
          <w:p w14:paraId="600C8401"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884,052</w:t>
            </w:r>
          </w:p>
        </w:tc>
        <w:tc>
          <w:tcPr>
            <w:tcW w:w="1625" w:type="dxa"/>
            <w:tcBorders>
              <w:top w:val="nil"/>
              <w:left w:val="nil"/>
              <w:bottom w:val="single" w:sz="4" w:space="0" w:color="auto"/>
              <w:right w:val="single" w:sz="4" w:space="0" w:color="auto"/>
            </w:tcBorders>
            <w:shd w:val="clear" w:color="auto" w:fill="auto"/>
            <w:noWrap/>
            <w:vAlign w:val="center"/>
            <w:hideMark/>
          </w:tcPr>
          <w:p w14:paraId="5B31135F"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169,852,151</w:t>
            </w:r>
          </w:p>
        </w:tc>
      </w:tr>
      <w:tr w:rsidR="00D032E8" w:rsidRPr="00D032E8" w14:paraId="2AC44173"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noWrap/>
            <w:hideMark/>
          </w:tcPr>
          <w:p w14:paraId="7CC6C037" w14:textId="56228D63" w:rsidR="00D032E8" w:rsidRPr="00F62D87" w:rsidRDefault="00D032E8" w:rsidP="00D032E8">
            <w:pPr>
              <w:spacing w:after="0" w:line="240" w:lineRule="auto"/>
              <w:rPr>
                <w:rFonts w:eastAsia="Times New Roman"/>
                <w:color w:val="4C4747"/>
                <w:spacing w:val="0"/>
              </w:rPr>
            </w:pPr>
            <w:r w:rsidRPr="00F62D87">
              <w:rPr>
                <w:rFonts w:eastAsia="Times New Roman"/>
                <w:color w:val="4C4747"/>
                <w:spacing w:val="0"/>
              </w:rPr>
              <w:t>Neyba</w:t>
            </w:r>
          </w:p>
        </w:tc>
        <w:tc>
          <w:tcPr>
            <w:tcW w:w="1396" w:type="dxa"/>
            <w:tcBorders>
              <w:top w:val="nil"/>
              <w:left w:val="nil"/>
              <w:bottom w:val="single" w:sz="4" w:space="0" w:color="auto"/>
              <w:right w:val="single" w:sz="4" w:space="0" w:color="auto"/>
            </w:tcBorders>
            <w:shd w:val="clear" w:color="auto" w:fill="auto"/>
            <w:noWrap/>
            <w:vAlign w:val="center"/>
            <w:hideMark/>
          </w:tcPr>
          <w:p w14:paraId="6FC8F4F7"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290</w:t>
            </w:r>
          </w:p>
        </w:tc>
        <w:tc>
          <w:tcPr>
            <w:tcW w:w="1501" w:type="dxa"/>
            <w:tcBorders>
              <w:top w:val="nil"/>
              <w:left w:val="nil"/>
              <w:bottom w:val="single" w:sz="4" w:space="0" w:color="auto"/>
              <w:right w:val="single" w:sz="4" w:space="0" w:color="auto"/>
            </w:tcBorders>
            <w:shd w:val="clear" w:color="auto" w:fill="auto"/>
            <w:noWrap/>
            <w:vAlign w:val="center"/>
            <w:hideMark/>
          </w:tcPr>
          <w:p w14:paraId="0B6A92A8"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1,177,859</w:t>
            </w:r>
          </w:p>
        </w:tc>
        <w:tc>
          <w:tcPr>
            <w:tcW w:w="1625" w:type="dxa"/>
            <w:tcBorders>
              <w:top w:val="nil"/>
              <w:left w:val="nil"/>
              <w:bottom w:val="single" w:sz="4" w:space="0" w:color="auto"/>
              <w:right w:val="single" w:sz="4" w:space="0" w:color="auto"/>
            </w:tcBorders>
            <w:shd w:val="clear" w:color="auto" w:fill="auto"/>
            <w:noWrap/>
            <w:vAlign w:val="center"/>
            <w:hideMark/>
          </w:tcPr>
          <w:p w14:paraId="1288F24D" w14:textId="77777777" w:rsidR="00D032E8" w:rsidRPr="00F62D87" w:rsidRDefault="00D032E8" w:rsidP="00D032E8">
            <w:pPr>
              <w:spacing w:after="0" w:line="240" w:lineRule="auto"/>
              <w:jc w:val="center"/>
              <w:rPr>
                <w:rFonts w:eastAsia="Times New Roman"/>
                <w:color w:val="4C4747"/>
                <w:spacing w:val="0"/>
              </w:rPr>
            </w:pPr>
            <w:r w:rsidRPr="00F62D87">
              <w:rPr>
                <w:rFonts w:eastAsia="Times New Roman"/>
                <w:color w:val="4C4747"/>
                <w:spacing w:val="0"/>
              </w:rPr>
              <w:t>165,882,720</w:t>
            </w:r>
          </w:p>
        </w:tc>
      </w:tr>
      <w:tr w:rsidR="00D032E8" w:rsidRPr="00D032E8" w14:paraId="27B39F02" w14:textId="77777777" w:rsidTr="0088576D">
        <w:trPr>
          <w:trHeight w:val="269"/>
        </w:trPr>
        <w:tc>
          <w:tcPr>
            <w:tcW w:w="1623" w:type="dxa"/>
            <w:tcBorders>
              <w:top w:val="nil"/>
              <w:left w:val="single" w:sz="4" w:space="0" w:color="auto"/>
              <w:bottom w:val="single" w:sz="4" w:space="0" w:color="auto"/>
              <w:right w:val="single" w:sz="4" w:space="0" w:color="auto"/>
            </w:tcBorders>
            <w:shd w:val="clear" w:color="auto" w:fill="auto"/>
            <w:vAlign w:val="center"/>
            <w:hideMark/>
          </w:tcPr>
          <w:p w14:paraId="460FAB93" w14:textId="1687E03D"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Sub</w:t>
            </w:r>
            <w:r w:rsidR="0088576D" w:rsidRPr="00F62D87">
              <w:rPr>
                <w:rFonts w:eastAsia="Times New Roman"/>
                <w:b/>
                <w:bCs/>
                <w:color w:val="4C4747"/>
                <w:spacing w:val="0"/>
              </w:rPr>
              <w:t>-</w:t>
            </w:r>
            <w:r w:rsidRPr="00F62D87">
              <w:rPr>
                <w:rFonts w:eastAsia="Times New Roman"/>
                <w:b/>
                <w:bCs/>
                <w:color w:val="4C4747"/>
                <w:spacing w:val="0"/>
              </w:rPr>
              <w:t>Total</w:t>
            </w:r>
            <w:r w:rsidR="0088576D" w:rsidRPr="00F62D87">
              <w:rPr>
                <w:rFonts w:eastAsia="Times New Roman"/>
                <w:b/>
                <w:bCs/>
                <w:color w:val="4C4747"/>
                <w:spacing w:val="0"/>
              </w:rPr>
              <w:t xml:space="preserve"> en RD $</w:t>
            </w:r>
          </w:p>
        </w:tc>
        <w:tc>
          <w:tcPr>
            <w:tcW w:w="1396" w:type="dxa"/>
            <w:tcBorders>
              <w:top w:val="nil"/>
              <w:left w:val="nil"/>
              <w:bottom w:val="single" w:sz="4" w:space="0" w:color="auto"/>
              <w:right w:val="single" w:sz="4" w:space="0" w:color="auto"/>
            </w:tcBorders>
            <w:shd w:val="clear" w:color="auto" w:fill="auto"/>
            <w:noWrap/>
            <w:vAlign w:val="center"/>
            <w:hideMark/>
          </w:tcPr>
          <w:p w14:paraId="6235F53A"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4,782</w:t>
            </w:r>
          </w:p>
        </w:tc>
        <w:tc>
          <w:tcPr>
            <w:tcW w:w="1501" w:type="dxa"/>
            <w:tcBorders>
              <w:top w:val="nil"/>
              <w:left w:val="nil"/>
              <w:bottom w:val="single" w:sz="4" w:space="0" w:color="auto"/>
              <w:right w:val="single" w:sz="4" w:space="0" w:color="auto"/>
            </w:tcBorders>
            <w:shd w:val="clear" w:color="auto" w:fill="auto"/>
            <w:noWrap/>
            <w:vAlign w:val="center"/>
            <w:hideMark/>
          </w:tcPr>
          <w:p w14:paraId="4B0D8F35"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15,120,670</w:t>
            </w:r>
          </w:p>
        </w:tc>
        <w:tc>
          <w:tcPr>
            <w:tcW w:w="1625" w:type="dxa"/>
            <w:tcBorders>
              <w:top w:val="nil"/>
              <w:left w:val="nil"/>
              <w:bottom w:val="single" w:sz="4" w:space="0" w:color="auto"/>
              <w:right w:val="single" w:sz="4" w:space="0" w:color="auto"/>
            </w:tcBorders>
            <w:shd w:val="clear" w:color="auto" w:fill="auto"/>
            <w:noWrap/>
            <w:vAlign w:val="center"/>
            <w:hideMark/>
          </w:tcPr>
          <w:p w14:paraId="623BB5A0" w14:textId="77777777" w:rsidR="00D032E8" w:rsidRPr="00F62D87" w:rsidRDefault="00D032E8" w:rsidP="00D032E8">
            <w:pPr>
              <w:spacing w:after="0" w:line="240" w:lineRule="auto"/>
              <w:jc w:val="center"/>
              <w:rPr>
                <w:rFonts w:eastAsia="Times New Roman"/>
                <w:b/>
                <w:bCs/>
                <w:color w:val="4C4747"/>
                <w:spacing w:val="0"/>
              </w:rPr>
            </w:pPr>
            <w:r w:rsidRPr="00F62D87">
              <w:rPr>
                <w:rFonts w:eastAsia="Times New Roman"/>
                <w:b/>
                <w:bCs/>
                <w:color w:val="4C4747"/>
                <w:spacing w:val="0"/>
              </w:rPr>
              <w:t>2,334,476,913</w:t>
            </w:r>
          </w:p>
        </w:tc>
      </w:tr>
    </w:tbl>
    <w:p w14:paraId="61269A9A" w14:textId="5A16623E" w:rsidR="00D032E8" w:rsidRDefault="006117D7" w:rsidP="00665150">
      <w:pPr>
        <w:rPr>
          <w:rFonts w:eastAsia="Calibri"/>
          <w:color w:val="4C4747"/>
          <w:lang w:val="es-ES"/>
        </w:rPr>
      </w:pPr>
      <w:r>
        <w:rPr>
          <w:noProof/>
          <w:lang w:val="en-US"/>
        </w:rPr>
        <w:drawing>
          <wp:anchor distT="0" distB="0" distL="114300" distR="114300" simplePos="0" relativeHeight="251701760" behindDoc="0" locked="0" layoutInCell="1" allowOverlap="1" wp14:anchorId="7D75DB57" wp14:editId="2B18F24D">
            <wp:simplePos x="0" y="0"/>
            <wp:positionH relativeFrom="page">
              <wp:posOffset>3762375</wp:posOffset>
            </wp:positionH>
            <wp:positionV relativeFrom="page">
              <wp:posOffset>5726430</wp:posOffset>
            </wp:positionV>
            <wp:extent cx="1943100" cy="2257425"/>
            <wp:effectExtent l="0" t="0" r="0" b="9525"/>
            <wp:wrapTight wrapText="bothSides">
              <wp:wrapPolygon edited="0">
                <wp:start x="0" y="0"/>
                <wp:lineTo x="0" y="21509"/>
                <wp:lineTo x="21388" y="21509"/>
                <wp:lineTo x="21388" y="0"/>
                <wp:lineTo x="0" y="0"/>
              </wp:wrapPolygon>
            </wp:wrapTight>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99712" behindDoc="0" locked="0" layoutInCell="1" allowOverlap="1" wp14:anchorId="6243E8B5" wp14:editId="5985C17F">
            <wp:simplePos x="0" y="0"/>
            <wp:positionH relativeFrom="page">
              <wp:posOffset>1428750</wp:posOffset>
            </wp:positionH>
            <wp:positionV relativeFrom="page">
              <wp:posOffset>5721350</wp:posOffset>
            </wp:positionV>
            <wp:extent cx="1905000" cy="2286000"/>
            <wp:effectExtent l="0" t="0" r="0" b="0"/>
            <wp:wrapTight wrapText="bothSides">
              <wp:wrapPolygon edited="0">
                <wp:start x="0" y="0"/>
                <wp:lineTo x="0" y="21420"/>
                <wp:lineTo x="21384" y="21420"/>
                <wp:lineTo x="21384" y="0"/>
                <wp:lineTo x="0" y="0"/>
              </wp:wrapPolygon>
            </wp:wrapTight>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14:sizeRelH relativeFrom="margin">
              <wp14:pctWidth>0</wp14:pctWidth>
            </wp14:sizeRelH>
            <wp14:sizeRelV relativeFrom="margin">
              <wp14:pctHeight>0</wp14:pctHeight>
            </wp14:sizeRelV>
          </wp:anchor>
        </w:drawing>
      </w:r>
    </w:p>
    <w:p w14:paraId="3D13F2C1" w14:textId="1220FF3C" w:rsidR="00665150" w:rsidRDefault="00665150" w:rsidP="00665150">
      <w:pPr>
        <w:rPr>
          <w:rFonts w:eastAsia="Calibri"/>
          <w:color w:val="4C4747"/>
          <w:lang w:val="es-ES"/>
        </w:rPr>
      </w:pPr>
      <w:r>
        <w:rPr>
          <w:rFonts w:eastAsia="Calibri"/>
          <w:color w:val="4C4747"/>
          <w:lang w:val="es-ES"/>
        </w:rPr>
        <w:t xml:space="preserve"> </w:t>
      </w:r>
    </w:p>
    <w:p w14:paraId="2701239D" w14:textId="77777777" w:rsidR="006117D7" w:rsidRDefault="006117D7" w:rsidP="00665150">
      <w:pPr>
        <w:rPr>
          <w:rFonts w:eastAsia="Calibri"/>
          <w:color w:val="4C4747"/>
          <w:sz w:val="18"/>
        </w:rPr>
      </w:pPr>
    </w:p>
    <w:p w14:paraId="7FDFC708" w14:textId="77777777" w:rsidR="006117D7" w:rsidRDefault="006117D7" w:rsidP="00665150">
      <w:pPr>
        <w:rPr>
          <w:rFonts w:eastAsia="Calibri"/>
          <w:color w:val="4C4747"/>
          <w:sz w:val="18"/>
        </w:rPr>
      </w:pPr>
    </w:p>
    <w:p w14:paraId="4E512E14" w14:textId="77777777" w:rsidR="006117D7" w:rsidRDefault="006117D7" w:rsidP="00665150">
      <w:pPr>
        <w:rPr>
          <w:rFonts w:eastAsia="Calibri"/>
          <w:color w:val="4C4747"/>
          <w:sz w:val="18"/>
        </w:rPr>
      </w:pPr>
    </w:p>
    <w:p w14:paraId="714D72D5" w14:textId="77777777" w:rsidR="006117D7" w:rsidRDefault="006117D7" w:rsidP="00665150">
      <w:pPr>
        <w:rPr>
          <w:rFonts w:eastAsia="Calibri"/>
          <w:color w:val="4C4747"/>
          <w:sz w:val="18"/>
        </w:rPr>
      </w:pPr>
    </w:p>
    <w:p w14:paraId="51CB9DA0" w14:textId="77777777" w:rsidR="006117D7" w:rsidRDefault="006117D7" w:rsidP="00665150">
      <w:pPr>
        <w:rPr>
          <w:rFonts w:eastAsia="Calibri"/>
          <w:color w:val="4C4747"/>
          <w:sz w:val="18"/>
        </w:rPr>
      </w:pPr>
    </w:p>
    <w:p w14:paraId="3DEA911E" w14:textId="77777777" w:rsidR="006117D7" w:rsidRDefault="006117D7" w:rsidP="00665150">
      <w:pPr>
        <w:rPr>
          <w:rFonts w:eastAsia="Calibri"/>
          <w:color w:val="4C4747"/>
          <w:sz w:val="18"/>
        </w:rPr>
      </w:pPr>
    </w:p>
    <w:p w14:paraId="69988348" w14:textId="77777777" w:rsidR="006117D7" w:rsidRDefault="006117D7" w:rsidP="00665150">
      <w:pPr>
        <w:rPr>
          <w:rFonts w:eastAsia="Calibri"/>
          <w:color w:val="4C4747"/>
          <w:sz w:val="18"/>
        </w:rPr>
      </w:pPr>
    </w:p>
    <w:p w14:paraId="2764DD3F" w14:textId="77777777" w:rsidR="006117D7" w:rsidRDefault="006117D7" w:rsidP="00665150">
      <w:pPr>
        <w:rPr>
          <w:rFonts w:eastAsia="Calibri"/>
          <w:color w:val="4C4747"/>
          <w:sz w:val="18"/>
        </w:rPr>
      </w:pPr>
    </w:p>
    <w:p w14:paraId="41549F65" w14:textId="50AD6768" w:rsidR="00665150" w:rsidRPr="00A15E3D" w:rsidRDefault="00665150" w:rsidP="00665150">
      <w:pPr>
        <w:rPr>
          <w:rFonts w:eastAsia="Calibri"/>
          <w:color w:val="4C4747"/>
          <w:sz w:val="18"/>
        </w:rPr>
      </w:pPr>
      <w:r>
        <w:rPr>
          <w:rFonts w:eastAsia="Calibri"/>
          <w:color w:val="4C4747"/>
          <w:sz w:val="18"/>
        </w:rPr>
        <w:t xml:space="preserve">Fuente: </w:t>
      </w:r>
      <w:r w:rsidRPr="00EF0E3C">
        <w:rPr>
          <w:rFonts w:eastAsia="Calibri"/>
          <w:color w:val="4C4747"/>
          <w:sz w:val="18"/>
        </w:rPr>
        <w:t>Dpto. de operaciones</w:t>
      </w:r>
      <w:r>
        <w:rPr>
          <w:rFonts w:eastAsia="Calibri"/>
          <w:color w:val="4C4747"/>
          <w:sz w:val="18"/>
        </w:rPr>
        <w:br w:type="page"/>
      </w:r>
    </w:p>
    <w:p w14:paraId="5F9F4750" w14:textId="4EAA5A33" w:rsidR="00665150" w:rsidRDefault="00665150" w:rsidP="00665150">
      <w:pPr>
        <w:spacing w:after="0"/>
        <w:rPr>
          <w:rFonts w:eastAsia="Calibri"/>
          <w:color w:val="4C4747"/>
          <w:lang w:val="es-ES"/>
        </w:rPr>
      </w:pPr>
    </w:p>
    <w:tbl>
      <w:tblPr>
        <w:tblpPr w:leftFromText="180" w:rightFromText="180" w:vertAnchor="text" w:horzAnchor="margin" w:tblpXSpec="center" w:tblpY="184"/>
        <w:tblW w:w="6395" w:type="dxa"/>
        <w:tblLook w:val="04A0" w:firstRow="1" w:lastRow="0" w:firstColumn="1" w:lastColumn="0" w:noHBand="0" w:noVBand="1"/>
      </w:tblPr>
      <w:tblGrid>
        <w:gridCol w:w="2039"/>
        <w:gridCol w:w="1379"/>
        <w:gridCol w:w="1376"/>
        <w:gridCol w:w="1601"/>
      </w:tblGrid>
      <w:tr w:rsidR="000B2D8A" w:rsidRPr="00D032E8" w14:paraId="62357A33" w14:textId="77777777" w:rsidTr="000B2D8A">
        <w:trPr>
          <w:trHeight w:val="318"/>
        </w:trPr>
        <w:tc>
          <w:tcPr>
            <w:tcW w:w="6395" w:type="dxa"/>
            <w:gridSpan w:val="4"/>
            <w:tcBorders>
              <w:top w:val="nil"/>
              <w:left w:val="nil"/>
              <w:bottom w:val="nil"/>
              <w:right w:val="nil"/>
            </w:tcBorders>
            <w:shd w:val="clear" w:color="auto" w:fill="auto"/>
            <w:noWrap/>
            <w:vAlign w:val="center"/>
            <w:hideMark/>
          </w:tcPr>
          <w:p w14:paraId="0E760F4B" w14:textId="59346650" w:rsidR="000B2D8A" w:rsidRPr="00D032E8" w:rsidRDefault="000B2D8A" w:rsidP="000B2D8A">
            <w:pPr>
              <w:spacing w:after="0" w:line="240" w:lineRule="auto"/>
              <w:jc w:val="center"/>
              <w:rPr>
                <w:rFonts w:eastAsia="Times New Roman"/>
                <w:b/>
                <w:bCs/>
                <w:color w:val="4C4747"/>
                <w:spacing w:val="0"/>
                <w:sz w:val="28"/>
                <w:szCs w:val="28"/>
              </w:rPr>
            </w:pPr>
            <w:r>
              <w:rPr>
                <w:rFonts w:eastAsia="Times New Roman"/>
                <w:b/>
                <w:bCs/>
                <w:color w:val="4C4747"/>
                <w:spacing w:val="0"/>
                <w:sz w:val="28"/>
                <w:szCs w:val="28"/>
              </w:rPr>
              <w:t xml:space="preserve">3.4 </w:t>
            </w:r>
            <w:r w:rsidR="00AC5725">
              <w:rPr>
                <w:rFonts w:eastAsia="Times New Roman"/>
                <w:b/>
                <w:bCs/>
                <w:color w:val="4C4747"/>
                <w:spacing w:val="0"/>
                <w:sz w:val="28"/>
                <w:szCs w:val="28"/>
              </w:rPr>
              <w:t>Reporte</w:t>
            </w:r>
            <w:r w:rsidRPr="00D032E8">
              <w:rPr>
                <w:rFonts w:eastAsia="Times New Roman"/>
                <w:b/>
                <w:bCs/>
                <w:color w:val="4C4747"/>
                <w:spacing w:val="0"/>
                <w:sz w:val="28"/>
                <w:szCs w:val="28"/>
              </w:rPr>
              <w:t xml:space="preserve"> de Pólizas de Vida por provincias</w:t>
            </w:r>
          </w:p>
        </w:tc>
      </w:tr>
      <w:tr w:rsidR="000B2D8A" w:rsidRPr="00D032E8" w14:paraId="16998B36" w14:textId="77777777" w:rsidTr="000B2D8A">
        <w:trPr>
          <w:trHeight w:val="254"/>
        </w:trPr>
        <w:tc>
          <w:tcPr>
            <w:tcW w:w="2039" w:type="dxa"/>
            <w:tcBorders>
              <w:top w:val="nil"/>
              <w:left w:val="nil"/>
              <w:bottom w:val="nil"/>
              <w:right w:val="nil"/>
            </w:tcBorders>
            <w:shd w:val="clear" w:color="auto" w:fill="auto"/>
            <w:noWrap/>
            <w:vAlign w:val="center"/>
            <w:hideMark/>
          </w:tcPr>
          <w:p w14:paraId="389DDB15" w14:textId="77777777" w:rsidR="000B2D8A" w:rsidRPr="00D032E8" w:rsidRDefault="000B2D8A" w:rsidP="000B2D8A">
            <w:pPr>
              <w:spacing w:after="0" w:line="240" w:lineRule="auto"/>
              <w:jc w:val="center"/>
              <w:rPr>
                <w:rFonts w:eastAsia="Times New Roman"/>
                <w:b/>
                <w:bCs/>
                <w:color w:val="4C4747"/>
                <w:spacing w:val="0"/>
                <w:sz w:val="28"/>
                <w:szCs w:val="28"/>
              </w:rPr>
            </w:pPr>
          </w:p>
        </w:tc>
        <w:tc>
          <w:tcPr>
            <w:tcW w:w="1379" w:type="dxa"/>
            <w:tcBorders>
              <w:top w:val="nil"/>
              <w:left w:val="nil"/>
              <w:bottom w:val="nil"/>
              <w:right w:val="nil"/>
            </w:tcBorders>
            <w:shd w:val="clear" w:color="auto" w:fill="auto"/>
            <w:noWrap/>
            <w:vAlign w:val="center"/>
            <w:hideMark/>
          </w:tcPr>
          <w:p w14:paraId="1AEA8554" w14:textId="77777777" w:rsidR="000B2D8A" w:rsidRPr="00D032E8" w:rsidRDefault="000B2D8A" w:rsidP="000B2D8A">
            <w:pPr>
              <w:spacing w:after="0" w:line="240" w:lineRule="auto"/>
              <w:jc w:val="center"/>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3209B30B" w14:textId="77777777" w:rsidR="000B2D8A" w:rsidRPr="00D032E8" w:rsidRDefault="000B2D8A" w:rsidP="000B2D8A">
            <w:pPr>
              <w:spacing w:after="0" w:line="240" w:lineRule="auto"/>
              <w:jc w:val="center"/>
              <w:rPr>
                <w:rFonts w:eastAsia="Times New Roman"/>
                <w:color w:val="auto"/>
                <w:spacing w:val="0"/>
                <w:sz w:val="20"/>
                <w:szCs w:val="20"/>
              </w:rPr>
            </w:pPr>
          </w:p>
        </w:tc>
        <w:tc>
          <w:tcPr>
            <w:tcW w:w="1599" w:type="dxa"/>
            <w:tcBorders>
              <w:top w:val="nil"/>
              <w:left w:val="nil"/>
              <w:bottom w:val="nil"/>
              <w:right w:val="nil"/>
            </w:tcBorders>
            <w:shd w:val="clear" w:color="auto" w:fill="auto"/>
            <w:noWrap/>
            <w:vAlign w:val="center"/>
            <w:hideMark/>
          </w:tcPr>
          <w:p w14:paraId="39268A6F" w14:textId="77777777" w:rsidR="000B2D8A" w:rsidRPr="00D032E8" w:rsidRDefault="000B2D8A" w:rsidP="000B2D8A">
            <w:pPr>
              <w:spacing w:after="0" w:line="240" w:lineRule="auto"/>
              <w:jc w:val="center"/>
              <w:rPr>
                <w:rFonts w:eastAsia="Times New Roman"/>
                <w:color w:val="auto"/>
                <w:spacing w:val="0"/>
                <w:sz w:val="20"/>
                <w:szCs w:val="20"/>
              </w:rPr>
            </w:pPr>
          </w:p>
        </w:tc>
      </w:tr>
      <w:tr w:rsidR="000B2D8A" w:rsidRPr="00D032E8" w14:paraId="37361A8F" w14:textId="77777777" w:rsidTr="000B2D8A">
        <w:trPr>
          <w:trHeight w:val="266"/>
        </w:trPr>
        <w:tc>
          <w:tcPr>
            <w:tcW w:w="2039" w:type="dxa"/>
            <w:tcBorders>
              <w:top w:val="nil"/>
              <w:left w:val="nil"/>
              <w:bottom w:val="nil"/>
              <w:right w:val="nil"/>
            </w:tcBorders>
            <w:shd w:val="clear" w:color="auto" w:fill="auto"/>
            <w:noWrap/>
            <w:vAlign w:val="bottom"/>
            <w:hideMark/>
          </w:tcPr>
          <w:p w14:paraId="1B7E43A7" w14:textId="77777777" w:rsidR="000B2D8A" w:rsidRPr="00D032E8" w:rsidRDefault="000B2D8A" w:rsidP="000B2D8A">
            <w:pPr>
              <w:spacing w:after="0" w:line="240" w:lineRule="auto"/>
              <w:rPr>
                <w:rFonts w:eastAsia="Times New Roman"/>
                <w:b/>
                <w:bCs/>
                <w:color w:val="4C4747"/>
                <w:spacing w:val="0"/>
              </w:rPr>
            </w:pPr>
            <w:r w:rsidRPr="00D032E8">
              <w:rPr>
                <w:rFonts w:eastAsia="Times New Roman"/>
                <w:b/>
                <w:bCs/>
                <w:color w:val="4C4747"/>
                <w:spacing w:val="0"/>
              </w:rPr>
              <w:t>Año:</w:t>
            </w:r>
          </w:p>
        </w:tc>
        <w:tc>
          <w:tcPr>
            <w:tcW w:w="1379" w:type="dxa"/>
            <w:tcBorders>
              <w:top w:val="nil"/>
              <w:left w:val="nil"/>
              <w:bottom w:val="nil"/>
              <w:right w:val="nil"/>
            </w:tcBorders>
            <w:shd w:val="clear" w:color="auto" w:fill="auto"/>
            <w:noWrap/>
            <w:vAlign w:val="bottom"/>
            <w:hideMark/>
          </w:tcPr>
          <w:p w14:paraId="55F61783"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2024</w:t>
            </w:r>
          </w:p>
        </w:tc>
        <w:tc>
          <w:tcPr>
            <w:tcW w:w="1376" w:type="dxa"/>
            <w:tcBorders>
              <w:top w:val="nil"/>
              <w:left w:val="nil"/>
              <w:bottom w:val="nil"/>
              <w:right w:val="nil"/>
            </w:tcBorders>
            <w:shd w:val="clear" w:color="auto" w:fill="auto"/>
            <w:noWrap/>
            <w:vAlign w:val="bottom"/>
            <w:hideMark/>
          </w:tcPr>
          <w:p w14:paraId="5CF0DF1E" w14:textId="77777777" w:rsidR="000B2D8A" w:rsidRPr="00D032E8" w:rsidRDefault="000B2D8A" w:rsidP="000B2D8A">
            <w:pPr>
              <w:spacing w:after="0" w:line="240" w:lineRule="auto"/>
              <w:rPr>
                <w:rFonts w:eastAsia="Times New Roman"/>
                <w:b/>
                <w:bCs/>
                <w:color w:val="4C4747"/>
                <w:spacing w:val="0"/>
              </w:rPr>
            </w:pPr>
            <w:r w:rsidRPr="00D032E8">
              <w:rPr>
                <w:rFonts w:eastAsia="Times New Roman"/>
                <w:b/>
                <w:bCs/>
                <w:color w:val="4C4747"/>
                <w:spacing w:val="0"/>
              </w:rPr>
              <w:t>Categoría:</w:t>
            </w:r>
          </w:p>
        </w:tc>
        <w:tc>
          <w:tcPr>
            <w:tcW w:w="1599" w:type="dxa"/>
            <w:tcBorders>
              <w:top w:val="nil"/>
              <w:left w:val="nil"/>
              <w:bottom w:val="nil"/>
              <w:right w:val="nil"/>
            </w:tcBorders>
            <w:shd w:val="clear" w:color="auto" w:fill="auto"/>
            <w:noWrap/>
            <w:vAlign w:val="bottom"/>
            <w:hideMark/>
          </w:tcPr>
          <w:p w14:paraId="1FAC7CA2"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Vida</w:t>
            </w:r>
          </w:p>
        </w:tc>
      </w:tr>
      <w:tr w:rsidR="000B2D8A" w:rsidRPr="00D032E8" w14:paraId="23F81183" w14:textId="77777777" w:rsidTr="000B2D8A">
        <w:trPr>
          <w:trHeight w:val="534"/>
        </w:trPr>
        <w:tc>
          <w:tcPr>
            <w:tcW w:w="2039" w:type="dxa"/>
            <w:tcBorders>
              <w:top w:val="nil"/>
              <w:left w:val="nil"/>
              <w:bottom w:val="nil"/>
              <w:right w:val="nil"/>
            </w:tcBorders>
            <w:shd w:val="clear" w:color="auto" w:fill="auto"/>
            <w:noWrap/>
            <w:vAlign w:val="center"/>
            <w:hideMark/>
          </w:tcPr>
          <w:p w14:paraId="31A5B345" w14:textId="77777777" w:rsidR="000B2D8A" w:rsidRPr="00D032E8" w:rsidRDefault="000B2D8A" w:rsidP="000B2D8A">
            <w:pPr>
              <w:spacing w:after="0" w:line="240" w:lineRule="auto"/>
              <w:rPr>
                <w:rFonts w:eastAsia="Times New Roman"/>
                <w:b/>
                <w:bCs/>
                <w:color w:val="4C4747"/>
                <w:spacing w:val="0"/>
              </w:rPr>
            </w:pPr>
            <w:r w:rsidRPr="00D032E8">
              <w:rPr>
                <w:rFonts w:eastAsia="Times New Roman"/>
                <w:b/>
                <w:bCs/>
                <w:color w:val="4C4747"/>
                <w:spacing w:val="0"/>
              </w:rPr>
              <w:t>Periodo:</w:t>
            </w:r>
          </w:p>
        </w:tc>
        <w:tc>
          <w:tcPr>
            <w:tcW w:w="1379" w:type="dxa"/>
            <w:tcBorders>
              <w:top w:val="nil"/>
              <w:left w:val="nil"/>
              <w:bottom w:val="nil"/>
              <w:right w:val="nil"/>
            </w:tcBorders>
            <w:shd w:val="clear" w:color="auto" w:fill="auto"/>
            <w:vAlign w:val="bottom"/>
            <w:hideMark/>
          </w:tcPr>
          <w:p w14:paraId="3CDB374E"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01 enero - Dic.</w:t>
            </w:r>
          </w:p>
        </w:tc>
        <w:tc>
          <w:tcPr>
            <w:tcW w:w="1376" w:type="dxa"/>
            <w:tcBorders>
              <w:top w:val="nil"/>
              <w:left w:val="nil"/>
              <w:bottom w:val="nil"/>
              <w:right w:val="nil"/>
            </w:tcBorders>
            <w:shd w:val="clear" w:color="auto" w:fill="auto"/>
            <w:noWrap/>
            <w:vAlign w:val="center"/>
            <w:hideMark/>
          </w:tcPr>
          <w:p w14:paraId="40E591FD" w14:textId="77777777" w:rsidR="000B2D8A" w:rsidRPr="00D032E8" w:rsidRDefault="000B2D8A" w:rsidP="000B2D8A">
            <w:pPr>
              <w:spacing w:after="0" w:line="240" w:lineRule="auto"/>
              <w:rPr>
                <w:rFonts w:eastAsia="Times New Roman"/>
                <w:b/>
                <w:bCs/>
                <w:color w:val="4C4747"/>
                <w:spacing w:val="0"/>
              </w:rPr>
            </w:pPr>
            <w:r w:rsidRPr="00D032E8">
              <w:rPr>
                <w:rFonts w:eastAsia="Times New Roman"/>
                <w:b/>
                <w:bCs/>
                <w:color w:val="4C4747"/>
                <w:spacing w:val="0"/>
              </w:rPr>
              <w:t>Rubros:</w:t>
            </w:r>
          </w:p>
        </w:tc>
        <w:tc>
          <w:tcPr>
            <w:tcW w:w="1599" w:type="dxa"/>
            <w:tcBorders>
              <w:top w:val="nil"/>
              <w:left w:val="nil"/>
              <w:bottom w:val="nil"/>
              <w:right w:val="nil"/>
            </w:tcBorders>
            <w:shd w:val="clear" w:color="auto" w:fill="auto"/>
            <w:vAlign w:val="bottom"/>
            <w:hideMark/>
          </w:tcPr>
          <w:p w14:paraId="421E6AE8"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Prima y Valor Asegurado</w:t>
            </w:r>
          </w:p>
        </w:tc>
      </w:tr>
      <w:tr w:rsidR="000B2D8A" w:rsidRPr="00D032E8" w14:paraId="4C6252BB" w14:textId="77777777" w:rsidTr="000B2D8A">
        <w:trPr>
          <w:trHeight w:val="266"/>
        </w:trPr>
        <w:tc>
          <w:tcPr>
            <w:tcW w:w="2039" w:type="dxa"/>
            <w:tcBorders>
              <w:top w:val="nil"/>
              <w:left w:val="nil"/>
              <w:bottom w:val="nil"/>
              <w:right w:val="nil"/>
            </w:tcBorders>
            <w:shd w:val="clear" w:color="auto" w:fill="auto"/>
            <w:noWrap/>
            <w:vAlign w:val="center"/>
            <w:hideMark/>
          </w:tcPr>
          <w:p w14:paraId="7EC49026" w14:textId="77777777" w:rsidR="000B2D8A" w:rsidRPr="00D032E8" w:rsidRDefault="000B2D8A" w:rsidP="000B2D8A">
            <w:pPr>
              <w:spacing w:after="0" w:line="240" w:lineRule="auto"/>
              <w:rPr>
                <w:rFonts w:eastAsia="Times New Roman"/>
                <w:color w:val="4C4747"/>
                <w:spacing w:val="0"/>
              </w:rPr>
            </w:pPr>
          </w:p>
        </w:tc>
        <w:tc>
          <w:tcPr>
            <w:tcW w:w="1379" w:type="dxa"/>
            <w:tcBorders>
              <w:top w:val="nil"/>
              <w:left w:val="nil"/>
              <w:bottom w:val="nil"/>
              <w:right w:val="nil"/>
            </w:tcBorders>
            <w:shd w:val="clear" w:color="auto" w:fill="auto"/>
            <w:vAlign w:val="bottom"/>
            <w:hideMark/>
          </w:tcPr>
          <w:p w14:paraId="55DAFF89" w14:textId="77777777" w:rsidR="000B2D8A" w:rsidRPr="00D032E8" w:rsidRDefault="000B2D8A" w:rsidP="000B2D8A">
            <w:pPr>
              <w:spacing w:after="0" w:line="240" w:lineRule="auto"/>
              <w:rPr>
                <w:rFonts w:eastAsia="Times New Roman"/>
                <w:color w:val="auto"/>
                <w:spacing w:val="0"/>
                <w:sz w:val="20"/>
                <w:szCs w:val="20"/>
              </w:rPr>
            </w:pPr>
          </w:p>
        </w:tc>
        <w:tc>
          <w:tcPr>
            <w:tcW w:w="1376" w:type="dxa"/>
            <w:tcBorders>
              <w:top w:val="nil"/>
              <w:left w:val="nil"/>
              <w:bottom w:val="nil"/>
              <w:right w:val="nil"/>
            </w:tcBorders>
            <w:shd w:val="clear" w:color="auto" w:fill="auto"/>
            <w:noWrap/>
            <w:vAlign w:val="center"/>
            <w:hideMark/>
          </w:tcPr>
          <w:p w14:paraId="4D89FCD1" w14:textId="77777777" w:rsidR="000B2D8A" w:rsidRPr="00D032E8" w:rsidRDefault="000B2D8A" w:rsidP="000B2D8A">
            <w:pPr>
              <w:spacing w:after="0" w:line="240" w:lineRule="auto"/>
              <w:jc w:val="center"/>
              <w:rPr>
                <w:rFonts w:eastAsia="Times New Roman"/>
                <w:color w:val="auto"/>
                <w:spacing w:val="0"/>
                <w:sz w:val="20"/>
                <w:szCs w:val="20"/>
              </w:rPr>
            </w:pPr>
          </w:p>
        </w:tc>
        <w:tc>
          <w:tcPr>
            <w:tcW w:w="1599" w:type="dxa"/>
            <w:tcBorders>
              <w:top w:val="nil"/>
              <w:left w:val="nil"/>
              <w:bottom w:val="nil"/>
              <w:right w:val="nil"/>
            </w:tcBorders>
            <w:shd w:val="clear" w:color="auto" w:fill="auto"/>
            <w:vAlign w:val="bottom"/>
            <w:hideMark/>
          </w:tcPr>
          <w:p w14:paraId="41B4B3CB" w14:textId="77777777" w:rsidR="000B2D8A" w:rsidRPr="00D032E8" w:rsidRDefault="000B2D8A" w:rsidP="000B2D8A">
            <w:pPr>
              <w:spacing w:after="0" w:line="240" w:lineRule="auto"/>
              <w:rPr>
                <w:rFonts w:eastAsia="Times New Roman"/>
                <w:color w:val="auto"/>
                <w:spacing w:val="0"/>
                <w:sz w:val="20"/>
                <w:szCs w:val="20"/>
              </w:rPr>
            </w:pPr>
          </w:p>
        </w:tc>
      </w:tr>
      <w:tr w:rsidR="000B2D8A" w:rsidRPr="00D032E8" w14:paraId="0796DC18" w14:textId="77777777" w:rsidTr="000B2D8A">
        <w:trPr>
          <w:trHeight w:val="802"/>
        </w:trPr>
        <w:tc>
          <w:tcPr>
            <w:tcW w:w="203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30C9D8E" w14:textId="77777777" w:rsidR="000B2D8A" w:rsidRPr="00D032E8" w:rsidRDefault="000B2D8A" w:rsidP="000B2D8A">
            <w:pPr>
              <w:spacing w:after="0" w:line="240" w:lineRule="auto"/>
              <w:jc w:val="center"/>
              <w:rPr>
                <w:rFonts w:eastAsia="Times New Roman"/>
                <w:b/>
                <w:bCs/>
                <w:color w:val="FFFFFF"/>
                <w:spacing w:val="0"/>
              </w:rPr>
            </w:pPr>
            <w:r w:rsidRPr="00D032E8">
              <w:rPr>
                <w:rFonts w:eastAsia="Times New Roman"/>
                <w:b/>
                <w:bCs/>
                <w:color w:val="FFFFFF"/>
                <w:spacing w:val="0"/>
              </w:rPr>
              <w:t xml:space="preserve">Provincias/      Municipios </w:t>
            </w:r>
          </w:p>
        </w:tc>
        <w:tc>
          <w:tcPr>
            <w:tcW w:w="1379" w:type="dxa"/>
            <w:tcBorders>
              <w:top w:val="single" w:sz="4" w:space="0" w:color="auto"/>
              <w:left w:val="nil"/>
              <w:bottom w:val="single" w:sz="4" w:space="0" w:color="auto"/>
              <w:right w:val="single" w:sz="4" w:space="0" w:color="auto"/>
            </w:tcBorders>
            <w:shd w:val="clear" w:color="000000" w:fill="002060"/>
            <w:vAlign w:val="center"/>
            <w:hideMark/>
          </w:tcPr>
          <w:p w14:paraId="460557AE" w14:textId="77777777" w:rsidR="000B2D8A" w:rsidRPr="00D032E8" w:rsidRDefault="000B2D8A" w:rsidP="000B2D8A">
            <w:pPr>
              <w:spacing w:after="0" w:line="240" w:lineRule="auto"/>
              <w:jc w:val="center"/>
              <w:rPr>
                <w:rFonts w:eastAsia="Times New Roman"/>
                <w:b/>
                <w:bCs/>
                <w:color w:val="FFFFFF"/>
                <w:spacing w:val="0"/>
              </w:rPr>
            </w:pPr>
            <w:r w:rsidRPr="00D032E8">
              <w:rPr>
                <w:rFonts w:eastAsia="Times New Roman"/>
                <w:b/>
                <w:bCs/>
                <w:color w:val="FFFFFF"/>
                <w:spacing w:val="0"/>
              </w:rPr>
              <w:t>Pólizas Facturadas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56019B3B" w14:textId="77777777" w:rsidR="000B2D8A" w:rsidRPr="00D032E8" w:rsidRDefault="000B2D8A" w:rsidP="000B2D8A">
            <w:pPr>
              <w:spacing w:after="0" w:line="240" w:lineRule="auto"/>
              <w:jc w:val="center"/>
              <w:rPr>
                <w:rFonts w:eastAsia="Times New Roman"/>
                <w:b/>
                <w:bCs/>
                <w:color w:val="FFFFFF"/>
                <w:spacing w:val="0"/>
              </w:rPr>
            </w:pPr>
            <w:r w:rsidRPr="00D032E8">
              <w:rPr>
                <w:rFonts w:eastAsia="Times New Roman"/>
                <w:b/>
                <w:bCs/>
                <w:color w:val="FFFFFF"/>
                <w:spacing w:val="0"/>
              </w:rPr>
              <w:t>Prima total, en RD$</w:t>
            </w:r>
          </w:p>
        </w:tc>
        <w:tc>
          <w:tcPr>
            <w:tcW w:w="1599" w:type="dxa"/>
            <w:tcBorders>
              <w:top w:val="single" w:sz="4" w:space="0" w:color="auto"/>
              <w:left w:val="nil"/>
              <w:bottom w:val="single" w:sz="4" w:space="0" w:color="auto"/>
              <w:right w:val="single" w:sz="4" w:space="0" w:color="auto"/>
            </w:tcBorders>
            <w:shd w:val="clear" w:color="000000" w:fill="002060"/>
            <w:vAlign w:val="center"/>
            <w:hideMark/>
          </w:tcPr>
          <w:p w14:paraId="16AD0B4A" w14:textId="77777777" w:rsidR="000B2D8A" w:rsidRPr="00D032E8" w:rsidRDefault="000B2D8A" w:rsidP="000B2D8A">
            <w:pPr>
              <w:spacing w:after="0" w:line="240" w:lineRule="auto"/>
              <w:jc w:val="center"/>
              <w:rPr>
                <w:rFonts w:eastAsia="Times New Roman"/>
                <w:b/>
                <w:bCs/>
                <w:color w:val="FFFFFF"/>
                <w:spacing w:val="0"/>
              </w:rPr>
            </w:pPr>
            <w:r w:rsidRPr="00D032E8">
              <w:rPr>
                <w:rFonts w:eastAsia="Times New Roman"/>
                <w:b/>
                <w:bCs/>
                <w:color w:val="FFFFFF"/>
                <w:spacing w:val="0"/>
              </w:rPr>
              <w:t>Valor Asegurado, en RD$</w:t>
            </w:r>
          </w:p>
        </w:tc>
      </w:tr>
      <w:tr w:rsidR="000B2D8A" w:rsidRPr="00D032E8" w14:paraId="0C3945CA"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41863FC3"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Bani</w:t>
            </w:r>
          </w:p>
        </w:tc>
        <w:tc>
          <w:tcPr>
            <w:tcW w:w="1379" w:type="dxa"/>
            <w:tcBorders>
              <w:top w:val="nil"/>
              <w:left w:val="nil"/>
              <w:bottom w:val="single" w:sz="4" w:space="0" w:color="auto"/>
              <w:right w:val="single" w:sz="4" w:space="0" w:color="auto"/>
            </w:tcBorders>
            <w:shd w:val="clear" w:color="auto" w:fill="auto"/>
            <w:noWrap/>
            <w:vAlign w:val="center"/>
            <w:hideMark/>
          </w:tcPr>
          <w:p w14:paraId="5648FAC6"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282</w:t>
            </w:r>
          </w:p>
        </w:tc>
        <w:tc>
          <w:tcPr>
            <w:tcW w:w="1376" w:type="dxa"/>
            <w:tcBorders>
              <w:top w:val="nil"/>
              <w:left w:val="nil"/>
              <w:bottom w:val="single" w:sz="4" w:space="0" w:color="auto"/>
              <w:right w:val="single" w:sz="4" w:space="0" w:color="auto"/>
            </w:tcBorders>
            <w:shd w:val="clear" w:color="auto" w:fill="auto"/>
            <w:noWrap/>
            <w:vAlign w:val="center"/>
            <w:hideMark/>
          </w:tcPr>
          <w:p w14:paraId="48C95D17"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1,141,101</w:t>
            </w:r>
          </w:p>
        </w:tc>
        <w:tc>
          <w:tcPr>
            <w:tcW w:w="1599" w:type="dxa"/>
            <w:tcBorders>
              <w:top w:val="nil"/>
              <w:left w:val="nil"/>
              <w:bottom w:val="single" w:sz="4" w:space="0" w:color="auto"/>
              <w:right w:val="single" w:sz="4" w:space="0" w:color="auto"/>
            </w:tcBorders>
            <w:shd w:val="clear" w:color="auto" w:fill="auto"/>
            <w:noWrap/>
            <w:vAlign w:val="center"/>
            <w:hideMark/>
          </w:tcPr>
          <w:p w14:paraId="7005090E"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161,899,795</w:t>
            </w:r>
          </w:p>
        </w:tc>
      </w:tr>
      <w:tr w:rsidR="000B2D8A" w:rsidRPr="00D032E8" w14:paraId="3563211B"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0C3718D9"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Azua</w:t>
            </w:r>
          </w:p>
        </w:tc>
        <w:tc>
          <w:tcPr>
            <w:tcW w:w="1379" w:type="dxa"/>
            <w:tcBorders>
              <w:top w:val="nil"/>
              <w:left w:val="nil"/>
              <w:bottom w:val="single" w:sz="4" w:space="0" w:color="auto"/>
              <w:right w:val="single" w:sz="4" w:space="0" w:color="auto"/>
            </w:tcBorders>
            <w:shd w:val="clear" w:color="auto" w:fill="auto"/>
            <w:noWrap/>
            <w:vAlign w:val="center"/>
            <w:hideMark/>
          </w:tcPr>
          <w:p w14:paraId="38C0F4BB"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363</w:t>
            </w:r>
          </w:p>
        </w:tc>
        <w:tc>
          <w:tcPr>
            <w:tcW w:w="1376" w:type="dxa"/>
            <w:tcBorders>
              <w:top w:val="nil"/>
              <w:left w:val="nil"/>
              <w:bottom w:val="single" w:sz="4" w:space="0" w:color="auto"/>
              <w:right w:val="single" w:sz="4" w:space="0" w:color="auto"/>
            </w:tcBorders>
            <w:shd w:val="clear" w:color="auto" w:fill="auto"/>
            <w:noWrap/>
            <w:vAlign w:val="center"/>
            <w:hideMark/>
          </w:tcPr>
          <w:p w14:paraId="5D7970BD"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1,251,712</w:t>
            </w:r>
          </w:p>
        </w:tc>
        <w:tc>
          <w:tcPr>
            <w:tcW w:w="1599" w:type="dxa"/>
            <w:tcBorders>
              <w:top w:val="nil"/>
              <w:left w:val="nil"/>
              <w:bottom w:val="single" w:sz="4" w:space="0" w:color="auto"/>
              <w:right w:val="single" w:sz="4" w:space="0" w:color="auto"/>
            </w:tcBorders>
            <w:shd w:val="clear" w:color="auto" w:fill="auto"/>
            <w:noWrap/>
            <w:vAlign w:val="center"/>
            <w:hideMark/>
          </w:tcPr>
          <w:p w14:paraId="16E6F574"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158,891,630</w:t>
            </w:r>
          </w:p>
        </w:tc>
      </w:tr>
      <w:tr w:rsidR="000B2D8A" w:rsidRPr="00D032E8" w14:paraId="2404842F"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36F9EAF7"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Bonao</w:t>
            </w:r>
          </w:p>
        </w:tc>
        <w:tc>
          <w:tcPr>
            <w:tcW w:w="1379" w:type="dxa"/>
            <w:tcBorders>
              <w:top w:val="nil"/>
              <w:left w:val="nil"/>
              <w:bottom w:val="single" w:sz="4" w:space="0" w:color="auto"/>
              <w:right w:val="single" w:sz="4" w:space="0" w:color="auto"/>
            </w:tcBorders>
            <w:shd w:val="clear" w:color="auto" w:fill="auto"/>
            <w:noWrap/>
            <w:vAlign w:val="center"/>
            <w:hideMark/>
          </w:tcPr>
          <w:p w14:paraId="2CB7DD9F"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327</w:t>
            </w:r>
          </w:p>
        </w:tc>
        <w:tc>
          <w:tcPr>
            <w:tcW w:w="1376" w:type="dxa"/>
            <w:tcBorders>
              <w:top w:val="nil"/>
              <w:left w:val="nil"/>
              <w:bottom w:val="single" w:sz="4" w:space="0" w:color="auto"/>
              <w:right w:val="single" w:sz="4" w:space="0" w:color="auto"/>
            </w:tcBorders>
            <w:shd w:val="clear" w:color="auto" w:fill="auto"/>
            <w:noWrap/>
            <w:vAlign w:val="center"/>
            <w:hideMark/>
          </w:tcPr>
          <w:p w14:paraId="24BDF913"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783,037</w:t>
            </w:r>
          </w:p>
        </w:tc>
        <w:tc>
          <w:tcPr>
            <w:tcW w:w="1599" w:type="dxa"/>
            <w:tcBorders>
              <w:top w:val="nil"/>
              <w:left w:val="nil"/>
              <w:bottom w:val="single" w:sz="4" w:space="0" w:color="auto"/>
              <w:right w:val="single" w:sz="4" w:space="0" w:color="auto"/>
            </w:tcBorders>
            <w:shd w:val="clear" w:color="auto" w:fill="auto"/>
            <w:noWrap/>
            <w:vAlign w:val="center"/>
            <w:hideMark/>
          </w:tcPr>
          <w:p w14:paraId="27091F5A"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147,015,741</w:t>
            </w:r>
          </w:p>
        </w:tc>
      </w:tr>
      <w:tr w:rsidR="000B2D8A" w:rsidRPr="00D032E8" w14:paraId="20A71873"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5C4FB34C"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Salcedo</w:t>
            </w:r>
          </w:p>
        </w:tc>
        <w:tc>
          <w:tcPr>
            <w:tcW w:w="1379" w:type="dxa"/>
            <w:tcBorders>
              <w:top w:val="nil"/>
              <w:left w:val="nil"/>
              <w:bottom w:val="single" w:sz="4" w:space="0" w:color="auto"/>
              <w:right w:val="single" w:sz="4" w:space="0" w:color="auto"/>
            </w:tcBorders>
            <w:shd w:val="clear" w:color="auto" w:fill="auto"/>
            <w:noWrap/>
            <w:vAlign w:val="center"/>
            <w:hideMark/>
          </w:tcPr>
          <w:p w14:paraId="789E5B99"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264</w:t>
            </w:r>
          </w:p>
        </w:tc>
        <w:tc>
          <w:tcPr>
            <w:tcW w:w="1376" w:type="dxa"/>
            <w:tcBorders>
              <w:top w:val="nil"/>
              <w:left w:val="nil"/>
              <w:bottom w:val="single" w:sz="4" w:space="0" w:color="auto"/>
              <w:right w:val="single" w:sz="4" w:space="0" w:color="auto"/>
            </w:tcBorders>
            <w:shd w:val="clear" w:color="auto" w:fill="auto"/>
            <w:noWrap/>
            <w:vAlign w:val="center"/>
            <w:hideMark/>
          </w:tcPr>
          <w:p w14:paraId="6E2CF97C"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737,368</w:t>
            </w:r>
          </w:p>
        </w:tc>
        <w:tc>
          <w:tcPr>
            <w:tcW w:w="1599" w:type="dxa"/>
            <w:tcBorders>
              <w:top w:val="nil"/>
              <w:left w:val="nil"/>
              <w:bottom w:val="single" w:sz="4" w:space="0" w:color="auto"/>
              <w:right w:val="single" w:sz="4" w:space="0" w:color="auto"/>
            </w:tcBorders>
            <w:shd w:val="clear" w:color="auto" w:fill="auto"/>
            <w:noWrap/>
            <w:vAlign w:val="center"/>
            <w:hideMark/>
          </w:tcPr>
          <w:p w14:paraId="4E6C0275"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119,136,137</w:t>
            </w:r>
          </w:p>
        </w:tc>
      </w:tr>
      <w:tr w:rsidR="000B2D8A" w:rsidRPr="00D032E8" w14:paraId="37EC3B57"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4561B45E"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San Cristóbal</w:t>
            </w:r>
          </w:p>
        </w:tc>
        <w:tc>
          <w:tcPr>
            <w:tcW w:w="1379" w:type="dxa"/>
            <w:tcBorders>
              <w:top w:val="nil"/>
              <w:left w:val="nil"/>
              <w:bottom w:val="single" w:sz="4" w:space="0" w:color="auto"/>
              <w:right w:val="single" w:sz="4" w:space="0" w:color="auto"/>
            </w:tcBorders>
            <w:shd w:val="clear" w:color="auto" w:fill="auto"/>
            <w:noWrap/>
            <w:vAlign w:val="center"/>
            <w:hideMark/>
          </w:tcPr>
          <w:p w14:paraId="505143A7"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325</w:t>
            </w:r>
          </w:p>
        </w:tc>
        <w:tc>
          <w:tcPr>
            <w:tcW w:w="1376" w:type="dxa"/>
            <w:tcBorders>
              <w:top w:val="nil"/>
              <w:left w:val="nil"/>
              <w:bottom w:val="single" w:sz="4" w:space="0" w:color="auto"/>
              <w:right w:val="single" w:sz="4" w:space="0" w:color="auto"/>
            </w:tcBorders>
            <w:shd w:val="clear" w:color="auto" w:fill="auto"/>
            <w:noWrap/>
            <w:vAlign w:val="center"/>
            <w:hideMark/>
          </w:tcPr>
          <w:p w14:paraId="589D3EC6"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919,128</w:t>
            </w:r>
          </w:p>
        </w:tc>
        <w:tc>
          <w:tcPr>
            <w:tcW w:w="1599" w:type="dxa"/>
            <w:tcBorders>
              <w:top w:val="nil"/>
              <w:left w:val="nil"/>
              <w:bottom w:val="single" w:sz="4" w:space="0" w:color="auto"/>
              <w:right w:val="single" w:sz="4" w:space="0" w:color="auto"/>
            </w:tcBorders>
            <w:shd w:val="clear" w:color="auto" w:fill="auto"/>
            <w:noWrap/>
            <w:vAlign w:val="center"/>
            <w:hideMark/>
          </w:tcPr>
          <w:p w14:paraId="237E1B5B"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115,204,511</w:t>
            </w:r>
          </w:p>
        </w:tc>
      </w:tr>
      <w:tr w:rsidR="000B2D8A" w:rsidRPr="00D032E8" w14:paraId="26E75E9D"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7CAD44CE"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Santiago</w:t>
            </w:r>
          </w:p>
        </w:tc>
        <w:tc>
          <w:tcPr>
            <w:tcW w:w="1379" w:type="dxa"/>
            <w:tcBorders>
              <w:top w:val="nil"/>
              <w:left w:val="nil"/>
              <w:bottom w:val="single" w:sz="4" w:space="0" w:color="auto"/>
              <w:right w:val="single" w:sz="4" w:space="0" w:color="auto"/>
            </w:tcBorders>
            <w:shd w:val="clear" w:color="auto" w:fill="auto"/>
            <w:noWrap/>
            <w:vAlign w:val="center"/>
            <w:hideMark/>
          </w:tcPr>
          <w:p w14:paraId="1E3588A0"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180</w:t>
            </w:r>
          </w:p>
        </w:tc>
        <w:tc>
          <w:tcPr>
            <w:tcW w:w="1376" w:type="dxa"/>
            <w:tcBorders>
              <w:top w:val="nil"/>
              <w:left w:val="nil"/>
              <w:bottom w:val="single" w:sz="4" w:space="0" w:color="auto"/>
              <w:right w:val="single" w:sz="4" w:space="0" w:color="auto"/>
            </w:tcBorders>
            <w:shd w:val="clear" w:color="auto" w:fill="auto"/>
            <w:noWrap/>
            <w:vAlign w:val="center"/>
            <w:hideMark/>
          </w:tcPr>
          <w:p w14:paraId="06C72A49"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609,707</w:t>
            </w:r>
          </w:p>
        </w:tc>
        <w:tc>
          <w:tcPr>
            <w:tcW w:w="1599" w:type="dxa"/>
            <w:tcBorders>
              <w:top w:val="nil"/>
              <w:left w:val="nil"/>
              <w:bottom w:val="single" w:sz="4" w:space="0" w:color="auto"/>
              <w:right w:val="single" w:sz="4" w:space="0" w:color="auto"/>
            </w:tcBorders>
            <w:shd w:val="clear" w:color="auto" w:fill="auto"/>
            <w:noWrap/>
            <w:vAlign w:val="center"/>
            <w:hideMark/>
          </w:tcPr>
          <w:p w14:paraId="21ADE2ED"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108,349,406</w:t>
            </w:r>
          </w:p>
        </w:tc>
      </w:tr>
      <w:tr w:rsidR="000B2D8A" w:rsidRPr="00D032E8" w14:paraId="3BD5E7D1" w14:textId="77777777" w:rsidTr="000B2D8A">
        <w:trPr>
          <w:trHeight w:val="534"/>
        </w:trPr>
        <w:tc>
          <w:tcPr>
            <w:tcW w:w="2039" w:type="dxa"/>
            <w:tcBorders>
              <w:top w:val="nil"/>
              <w:left w:val="single" w:sz="4" w:space="0" w:color="auto"/>
              <w:bottom w:val="single" w:sz="4" w:space="0" w:color="auto"/>
              <w:right w:val="single" w:sz="4" w:space="0" w:color="auto"/>
            </w:tcBorders>
            <w:shd w:val="clear" w:color="auto" w:fill="auto"/>
            <w:hideMark/>
          </w:tcPr>
          <w:p w14:paraId="15256F93"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San José</w:t>
            </w:r>
            <w:r>
              <w:rPr>
                <w:rFonts w:eastAsia="Times New Roman"/>
                <w:color w:val="4C4747"/>
                <w:spacing w:val="0"/>
              </w:rPr>
              <w:t xml:space="preserve"> de las M</w:t>
            </w:r>
            <w:r w:rsidRPr="00D032E8">
              <w:rPr>
                <w:rFonts w:eastAsia="Times New Roman"/>
                <w:color w:val="4C4747"/>
                <w:spacing w:val="0"/>
              </w:rPr>
              <w:t>atas</w:t>
            </w:r>
          </w:p>
        </w:tc>
        <w:tc>
          <w:tcPr>
            <w:tcW w:w="1379" w:type="dxa"/>
            <w:tcBorders>
              <w:top w:val="nil"/>
              <w:left w:val="nil"/>
              <w:bottom w:val="single" w:sz="4" w:space="0" w:color="auto"/>
              <w:right w:val="single" w:sz="4" w:space="0" w:color="auto"/>
            </w:tcBorders>
            <w:shd w:val="clear" w:color="auto" w:fill="auto"/>
            <w:noWrap/>
            <w:vAlign w:val="center"/>
            <w:hideMark/>
          </w:tcPr>
          <w:p w14:paraId="58361944"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215</w:t>
            </w:r>
          </w:p>
        </w:tc>
        <w:tc>
          <w:tcPr>
            <w:tcW w:w="1376" w:type="dxa"/>
            <w:tcBorders>
              <w:top w:val="nil"/>
              <w:left w:val="nil"/>
              <w:bottom w:val="single" w:sz="4" w:space="0" w:color="auto"/>
              <w:right w:val="single" w:sz="4" w:space="0" w:color="auto"/>
            </w:tcBorders>
            <w:shd w:val="clear" w:color="auto" w:fill="auto"/>
            <w:noWrap/>
            <w:vAlign w:val="center"/>
            <w:hideMark/>
          </w:tcPr>
          <w:p w14:paraId="2E742EC1"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770,044</w:t>
            </w:r>
          </w:p>
        </w:tc>
        <w:tc>
          <w:tcPr>
            <w:tcW w:w="1599" w:type="dxa"/>
            <w:tcBorders>
              <w:top w:val="nil"/>
              <w:left w:val="nil"/>
              <w:bottom w:val="single" w:sz="4" w:space="0" w:color="auto"/>
              <w:right w:val="single" w:sz="4" w:space="0" w:color="auto"/>
            </w:tcBorders>
            <w:shd w:val="clear" w:color="auto" w:fill="auto"/>
            <w:noWrap/>
            <w:vAlign w:val="center"/>
            <w:hideMark/>
          </w:tcPr>
          <w:p w14:paraId="3A326EEA"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106,002,441</w:t>
            </w:r>
          </w:p>
        </w:tc>
      </w:tr>
      <w:tr w:rsidR="000B2D8A" w:rsidRPr="00D032E8" w14:paraId="0D20C834"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182B0A7B"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Valverde Mao</w:t>
            </w:r>
          </w:p>
        </w:tc>
        <w:tc>
          <w:tcPr>
            <w:tcW w:w="1379" w:type="dxa"/>
            <w:tcBorders>
              <w:top w:val="nil"/>
              <w:left w:val="nil"/>
              <w:bottom w:val="single" w:sz="4" w:space="0" w:color="auto"/>
              <w:right w:val="single" w:sz="4" w:space="0" w:color="auto"/>
            </w:tcBorders>
            <w:shd w:val="clear" w:color="auto" w:fill="auto"/>
            <w:noWrap/>
            <w:vAlign w:val="center"/>
            <w:hideMark/>
          </w:tcPr>
          <w:p w14:paraId="463DC416"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154</w:t>
            </w:r>
          </w:p>
        </w:tc>
        <w:tc>
          <w:tcPr>
            <w:tcW w:w="1376" w:type="dxa"/>
            <w:tcBorders>
              <w:top w:val="nil"/>
              <w:left w:val="nil"/>
              <w:bottom w:val="single" w:sz="4" w:space="0" w:color="auto"/>
              <w:right w:val="single" w:sz="4" w:space="0" w:color="auto"/>
            </w:tcBorders>
            <w:shd w:val="clear" w:color="auto" w:fill="auto"/>
            <w:noWrap/>
            <w:vAlign w:val="center"/>
            <w:hideMark/>
          </w:tcPr>
          <w:p w14:paraId="4A984AB2"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590,628</w:t>
            </w:r>
          </w:p>
        </w:tc>
        <w:tc>
          <w:tcPr>
            <w:tcW w:w="1599" w:type="dxa"/>
            <w:tcBorders>
              <w:top w:val="nil"/>
              <w:left w:val="nil"/>
              <w:bottom w:val="single" w:sz="4" w:space="0" w:color="auto"/>
              <w:right w:val="single" w:sz="4" w:space="0" w:color="auto"/>
            </w:tcBorders>
            <w:shd w:val="clear" w:color="auto" w:fill="auto"/>
            <w:noWrap/>
            <w:vAlign w:val="center"/>
            <w:hideMark/>
          </w:tcPr>
          <w:p w14:paraId="4F766C2D"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88,748,335</w:t>
            </w:r>
          </w:p>
        </w:tc>
      </w:tr>
      <w:tr w:rsidR="000B2D8A" w:rsidRPr="00D032E8" w14:paraId="4949D469"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3DAD1BCD" w14:textId="77777777" w:rsidR="000B2D8A" w:rsidRPr="00D032E8" w:rsidRDefault="000B2D8A" w:rsidP="000B2D8A">
            <w:pPr>
              <w:spacing w:after="0" w:line="240" w:lineRule="auto"/>
              <w:rPr>
                <w:rFonts w:eastAsia="Times New Roman"/>
                <w:color w:val="4C4747"/>
                <w:spacing w:val="0"/>
              </w:rPr>
            </w:pPr>
            <w:r>
              <w:rPr>
                <w:rFonts w:eastAsia="Times New Roman"/>
                <w:color w:val="4C4747"/>
                <w:spacing w:val="0"/>
              </w:rPr>
              <w:t>Santo D</w:t>
            </w:r>
            <w:r w:rsidRPr="00D032E8">
              <w:rPr>
                <w:rFonts w:eastAsia="Times New Roman"/>
                <w:color w:val="4C4747"/>
                <w:spacing w:val="0"/>
              </w:rPr>
              <w:t>omingo</w:t>
            </w:r>
          </w:p>
        </w:tc>
        <w:tc>
          <w:tcPr>
            <w:tcW w:w="1379" w:type="dxa"/>
            <w:tcBorders>
              <w:top w:val="nil"/>
              <w:left w:val="nil"/>
              <w:bottom w:val="single" w:sz="4" w:space="0" w:color="auto"/>
              <w:right w:val="single" w:sz="4" w:space="0" w:color="auto"/>
            </w:tcBorders>
            <w:shd w:val="clear" w:color="auto" w:fill="auto"/>
            <w:noWrap/>
            <w:vAlign w:val="center"/>
            <w:hideMark/>
          </w:tcPr>
          <w:p w14:paraId="3510680E"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149</w:t>
            </w:r>
          </w:p>
        </w:tc>
        <w:tc>
          <w:tcPr>
            <w:tcW w:w="1376" w:type="dxa"/>
            <w:tcBorders>
              <w:top w:val="nil"/>
              <w:left w:val="nil"/>
              <w:bottom w:val="single" w:sz="4" w:space="0" w:color="auto"/>
              <w:right w:val="single" w:sz="4" w:space="0" w:color="auto"/>
            </w:tcBorders>
            <w:shd w:val="clear" w:color="auto" w:fill="auto"/>
            <w:noWrap/>
            <w:vAlign w:val="center"/>
            <w:hideMark/>
          </w:tcPr>
          <w:p w14:paraId="5174C018"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469,520</w:t>
            </w:r>
          </w:p>
        </w:tc>
        <w:tc>
          <w:tcPr>
            <w:tcW w:w="1599" w:type="dxa"/>
            <w:tcBorders>
              <w:top w:val="nil"/>
              <w:left w:val="nil"/>
              <w:bottom w:val="single" w:sz="4" w:space="0" w:color="auto"/>
              <w:right w:val="single" w:sz="4" w:space="0" w:color="auto"/>
            </w:tcBorders>
            <w:shd w:val="clear" w:color="auto" w:fill="auto"/>
            <w:noWrap/>
            <w:vAlign w:val="center"/>
            <w:hideMark/>
          </w:tcPr>
          <w:p w14:paraId="06FA3EDA"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68,616,010</w:t>
            </w:r>
          </w:p>
        </w:tc>
      </w:tr>
      <w:tr w:rsidR="000B2D8A" w:rsidRPr="00D032E8" w14:paraId="34EF216A"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3066A839"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Higuey</w:t>
            </w:r>
          </w:p>
        </w:tc>
        <w:tc>
          <w:tcPr>
            <w:tcW w:w="1379" w:type="dxa"/>
            <w:tcBorders>
              <w:top w:val="nil"/>
              <w:left w:val="nil"/>
              <w:bottom w:val="single" w:sz="4" w:space="0" w:color="auto"/>
              <w:right w:val="single" w:sz="4" w:space="0" w:color="auto"/>
            </w:tcBorders>
            <w:shd w:val="clear" w:color="auto" w:fill="auto"/>
            <w:noWrap/>
            <w:vAlign w:val="center"/>
            <w:hideMark/>
          </w:tcPr>
          <w:p w14:paraId="6D5051A5"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162</w:t>
            </w:r>
          </w:p>
        </w:tc>
        <w:tc>
          <w:tcPr>
            <w:tcW w:w="1376" w:type="dxa"/>
            <w:tcBorders>
              <w:top w:val="nil"/>
              <w:left w:val="nil"/>
              <w:bottom w:val="single" w:sz="4" w:space="0" w:color="auto"/>
              <w:right w:val="single" w:sz="4" w:space="0" w:color="auto"/>
            </w:tcBorders>
            <w:shd w:val="clear" w:color="auto" w:fill="auto"/>
            <w:noWrap/>
            <w:vAlign w:val="center"/>
            <w:hideMark/>
          </w:tcPr>
          <w:p w14:paraId="3D5916F6"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410,668</w:t>
            </w:r>
          </w:p>
        </w:tc>
        <w:tc>
          <w:tcPr>
            <w:tcW w:w="1599" w:type="dxa"/>
            <w:tcBorders>
              <w:top w:val="nil"/>
              <w:left w:val="nil"/>
              <w:bottom w:val="single" w:sz="4" w:space="0" w:color="auto"/>
              <w:right w:val="single" w:sz="4" w:space="0" w:color="auto"/>
            </w:tcBorders>
            <w:shd w:val="clear" w:color="auto" w:fill="auto"/>
            <w:noWrap/>
            <w:vAlign w:val="center"/>
            <w:hideMark/>
          </w:tcPr>
          <w:p w14:paraId="1DD2A420"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60,500,266</w:t>
            </w:r>
          </w:p>
        </w:tc>
      </w:tr>
      <w:tr w:rsidR="000B2D8A" w:rsidRPr="00D032E8" w14:paraId="0AB28714"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54E1A56A"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Castillo</w:t>
            </w:r>
          </w:p>
        </w:tc>
        <w:tc>
          <w:tcPr>
            <w:tcW w:w="1379" w:type="dxa"/>
            <w:tcBorders>
              <w:top w:val="nil"/>
              <w:left w:val="nil"/>
              <w:bottom w:val="single" w:sz="4" w:space="0" w:color="auto"/>
              <w:right w:val="single" w:sz="4" w:space="0" w:color="auto"/>
            </w:tcBorders>
            <w:shd w:val="clear" w:color="auto" w:fill="auto"/>
            <w:noWrap/>
            <w:vAlign w:val="center"/>
            <w:hideMark/>
          </w:tcPr>
          <w:p w14:paraId="6F93BF67"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59</w:t>
            </w:r>
          </w:p>
        </w:tc>
        <w:tc>
          <w:tcPr>
            <w:tcW w:w="1376" w:type="dxa"/>
            <w:tcBorders>
              <w:top w:val="nil"/>
              <w:left w:val="nil"/>
              <w:bottom w:val="single" w:sz="4" w:space="0" w:color="auto"/>
              <w:right w:val="single" w:sz="4" w:space="0" w:color="auto"/>
            </w:tcBorders>
            <w:shd w:val="clear" w:color="auto" w:fill="auto"/>
            <w:noWrap/>
            <w:vAlign w:val="center"/>
            <w:hideMark/>
          </w:tcPr>
          <w:p w14:paraId="1222C1D7"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200,870</w:t>
            </w:r>
          </w:p>
        </w:tc>
        <w:tc>
          <w:tcPr>
            <w:tcW w:w="1599" w:type="dxa"/>
            <w:tcBorders>
              <w:top w:val="nil"/>
              <w:left w:val="nil"/>
              <w:bottom w:val="single" w:sz="4" w:space="0" w:color="auto"/>
              <w:right w:val="single" w:sz="4" w:space="0" w:color="auto"/>
            </w:tcBorders>
            <w:shd w:val="clear" w:color="auto" w:fill="auto"/>
            <w:noWrap/>
            <w:vAlign w:val="center"/>
            <w:hideMark/>
          </w:tcPr>
          <w:p w14:paraId="5A730C7A"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24,241,517</w:t>
            </w:r>
          </w:p>
        </w:tc>
      </w:tr>
      <w:tr w:rsidR="000B2D8A" w:rsidRPr="00D032E8" w14:paraId="29A7F6FB"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noWrap/>
            <w:hideMark/>
          </w:tcPr>
          <w:p w14:paraId="7DF4CD2C" w14:textId="77777777" w:rsidR="000B2D8A" w:rsidRPr="00D032E8" w:rsidRDefault="000B2D8A" w:rsidP="000B2D8A">
            <w:pPr>
              <w:spacing w:after="0" w:line="240" w:lineRule="auto"/>
              <w:rPr>
                <w:rFonts w:eastAsia="Times New Roman"/>
                <w:color w:val="4C4747"/>
                <w:spacing w:val="0"/>
              </w:rPr>
            </w:pPr>
            <w:r w:rsidRPr="00D032E8">
              <w:rPr>
                <w:rFonts w:eastAsia="Times New Roman"/>
                <w:color w:val="4C4747"/>
                <w:spacing w:val="0"/>
              </w:rPr>
              <w:t>Cotui</w:t>
            </w:r>
          </w:p>
        </w:tc>
        <w:tc>
          <w:tcPr>
            <w:tcW w:w="1379" w:type="dxa"/>
            <w:tcBorders>
              <w:top w:val="nil"/>
              <w:left w:val="nil"/>
              <w:bottom w:val="single" w:sz="4" w:space="0" w:color="auto"/>
              <w:right w:val="single" w:sz="4" w:space="0" w:color="auto"/>
            </w:tcBorders>
            <w:shd w:val="clear" w:color="auto" w:fill="auto"/>
            <w:noWrap/>
            <w:vAlign w:val="center"/>
            <w:hideMark/>
          </w:tcPr>
          <w:p w14:paraId="3370190E"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4</w:t>
            </w:r>
          </w:p>
        </w:tc>
        <w:tc>
          <w:tcPr>
            <w:tcW w:w="1376" w:type="dxa"/>
            <w:tcBorders>
              <w:top w:val="nil"/>
              <w:left w:val="nil"/>
              <w:bottom w:val="single" w:sz="4" w:space="0" w:color="auto"/>
              <w:right w:val="single" w:sz="4" w:space="0" w:color="auto"/>
            </w:tcBorders>
            <w:shd w:val="clear" w:color="auto" w:fill="auto"/>
            <w:noWrap/>
            <w:vAlign w:val="center"/>
            <w:hideMark/>
          </w:tcPr>
          <w:p w14:paraId="6E7E0287"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13,561</w:t>
            </w:r>
          </w:p>
        </w:tc>
        <w:tc>
          <w:tcPr>
            <w:tcW w:w="1599" w:type="dxa"/>
            <w:tcBorders>
              <w:top w:val="nil"/>
              <w:left w:val="nil"/>
              <w:bottom w:val="single" w:sz="4" w:space="0" w:color="auto"/>
              <w:right w:val="single" w:sz="4" w:space="0" w:color="auto"/>
            </w:tcBorders>
            <w:shd w:val="clear" w:color="auto" w:fill="auto"/>
            <w:noWrap/>
            <w:vAlign w:val="center"/>
            <w:hideMark/>
          </w:tcPr>
          <w:p w14:paraId="7333EA14" w14:textId="77777777" w:rsidR="000B2D8A" w:rsidRPr="00D032E8" w:rsidRDefault="000B2D8A" w:rsidP="000B2D8A">
            <w:pPr>
              <w:spacing w:after="0" w:line="240" w:lineRule="auto"/>
              <w:jc w:val="center"/>
              <w:rPr>
                <w:rFonts w:eastAsia="Times New Roman"/>
                <w:color w:val="4C4747"/>
                <w:spacing w:val="0"/>
              </w:rPr>
            </w:pPr>
            <w:r w:rsidRPr="00D032E8">
              <w:rPr>
                <w:rFonts w:eastAsia="Times New Roman"/>
                <w:color w:val="4C4747"/>
                <w:spacing w:val="0"/>
              </w:rPr>
              <w:t>1,304,368</w:t>
            </w:r>
          </w:p>
        </w:tc>
      </w:tr>
      <w:tr w:rsidR="000B2D8A" w:rsidRPr="00D032E8" w14:paraId="353DB191"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vAlign w:val="center"/>
            <w:hideMark/>
          </w:tcPr>
          <w:p w14:paraId="2BBABC73"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Sub - Total</w:t>
            </w:r>
          </w:p>
        </w:tc>
        <w:tc>
          <w:tcPr>
            <w:tcW w:w="1379" w:type="dxa"/>
            <w:tcBorders>
              <w:top w:val="nil"/>
              <w:left w:val="nil"/>
              <w:bottom w:val="single" w:sz="4" w:space="0" w:color="auto"/>
              <w:right w:val="single" w:sz="4" w:space="0" w:color="auto"/>
            </w:tcBorders>
            <w:shd w:val="clear" w:color="auto" w:fill="auto"/>
            <w:vAlign w:val="center"/>
            <w:hideMark/>
          </w:tcPr>
          <w:p w14:paraId="35DC4345"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2,484</w:t>
            </w:r>
          </w:p>
        </w:tc>
        <w:tc>
          <w:tcPr>
            <w:tcW w:w="1376" w:type="dxa"/>
            <w:tcBorders>
              <w:top w:val="nil"/>
              <w:left w:val="nil"/>
              <w:bottom w:val="single" w:sz="4" w:space="0" w:color="auto"/>
              <w:right w:val="single" w:sz="4" w:space="0" w:color="auto"/>
            </w:tcBorders>
            <w:shd w:val="clear" w:color="auto" w:fill="auto"/>
            <w:vAlign w:val="center"/>
            <w:hideMark/>
          </w:tcPr>
          <w:p w14:paraId="5E0D9072" w14:textId="1993DFE2"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7,897,345</w:t>
            </w:r>
          </w:p>
        </w:tc>
        <w:tc>
          <w:tcPr>
            <w:tcW w:w="1599" w:type="dxa"/>
            <w:tcBorders>
              <w:top w:val="nil"/>
              <w:left w:val="nil"/>
              <w:bottom w:val="single" w:sz="4" w:space="0" w:color="auto"/>
              <w:right w:val="single" w:sz="4" w:space="0" w:color="auto"/>
            </w:tcBorders>
            <w:shd w:val="clear" w:color="auto" w:fill="auto"/>
            <w:vAlign w:val="center"/>
            <w:hideMark/>
          </w:tcPr>
          <w:p w14:paraId="496B5236"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1,159,910,159</w:t>
            </w:r>
          </w:p>
        </w:tc>
      </w:tr>
      <w:tr w:rsidR="000B2D8A" w:rsidRPr="00D032E8" w14:paraId="46F7ECAC" w14:textId="77777777" w:rsidTr="000B2D8A">
        <w:trPr>
          <w:trHeight w:val="266"/>
        </w:trPr>
        <w:tc>
          <w:tcPr>
            <w:tcW w:w="2039" w:type="dxa"/>
            <w:tcBorders>
              <w:top w:val="nil"/>
              <w:left w:val="single" w:sz="4" w:space="0" w:color="auto"/>
              <w:bottom w:val="single" w:sz="4" w:space="0" w:color="auto"/>
              <w:right w:val="single" w:sz="4" w:space="0" w:color="auto"/>
            </w:tcBorders>
            <w:shd w:val="clear" w:color="auto" w:fill="auto"/>
            <w:vAlign w:val="center"/>
            <w:hideMark/>
          </w:tcPr>
          <w:p w14:paraId="1AD1DA40"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Total</w:t>
            </w:r>
            <w:r>
              <w:rPr>
                <w:rFonts w:eastAsia="Times New Roman"/>
                <w:b/>
                <w:bCs/>
                <w:color w:val="4C4747"/>
                <w:spacing w:val="0"/>
              </w:rPr>
              <w:t xml:space="preserve"> en RD$</w:t>
            </w:r>
          </w:p>
        </w:tc>
        <w:tc>
          <w:tcPr>
            <w:tcW w:w="1379" w:type="dxa"/>
            <w:tcBorders>
              <w:top w:val="nil"/>
              <w:left w:val="nil"/>
              <w:bottom w:val="single" w:sz="4" w:space="0" w:color="auto"/>
              <w:right w:val="single" w:sz="4" w:space="0" w:color="auto"/>
            </w:tcBorders>
            <w:shd w:val="clear" w:color="auto" w:fill="auto"/>
            <w:noWrap/>
            <w:vAlign w:val="center"/>
            <w:hideMark/>
          </w:tcPr>
          <w:p w14:paraId="7FAE832A"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15,068</w:t>
            </w:r>
          </w:p>
        </w:tc>
        <w:tc>
          <w:tcPr>
            <w:tcW w:w="1376" w:type="dxa"/>
            <w:tcBorders>
              <w:top w:val="nil"/>
              <w:left w:val="nil"/>
              <w:bottom w:val="single" w:sz="4" w:space="0" w:color="auto"/>
              <w:right w:val="single" w:sz="4" w:space="0" w:color="auto"/>
            </w:tcBorders>
            <w:shd w:val="clear" w:color="auto" w:fill="auto"/>
            <w:noWrap/>
            <w:vAlign w:val="center"/>
            <w:hideMark/>
          </w:tcPr>
          <w:p w14:paraId="64EAF21E" w14:textId="2BE40C40"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48,159,518</w:t>
            </w:r>
          </w:p>
        </w:tc>
        <w:tc>
          <w:tcPr>
            <w:tcW w:w="1599" w:type="dxa"/>
            <w:tcBorders>
              <w:top w:val="nil"/>
              <w:left w:val="nil"/>
              <w:bottom w:val="single" w:sz="4" w:space="0" w:color="auto"/>
              <w:right w:val="single" w:sz="4" w:space="0" w:color="auto"/>
            </w:tcBorders>
            <w:shd w:val="clear" w:color="auto" w:fill="auto"/>
            <w:noWrap/>
            <w:vAlign w:val="center"/>
            <w:hideMark/>
          </w:tcPr>
          <w:p w14:paraId="24575F83" w14:textId="77777777" w:rsidR="000B2D8A" w:rsidRPr="00D032E8" w:rsidRDefault="000B2D8A" w:rsidP="000B2D8A">
            <w:pPr>
              <w:spacing w:after="0" w:line="240" w:lineRule="auto"/>
              <w:jc w:val="center"/>
              <w:rPr>
                <w:rFonts w:eastAsia="Times New Roman"/>
                <w:b/>
                <w:bCs/>
                <w:color w:val="4C4747"/>
                <w:spacing w:val="0"/>
              </w:rPr>
            </w:pPr>
            <w:r w:rsidRPr="00D032E8">
              <w:rPr>
                <w:rFonts w:eastAsia="Times New Roman"/>
                <w:b/>
                <w:bCs/>
                <w:color w:val="4C4747"/>
                <w:spacing w:val="0"/>
              </w:rPr>
              <w:t>7,959,591,172</w:t>
            </w:r>
          </w:p>
        </w:tc>
      </w:tr>
    </w:tbl>
    <w:p w14:paraId="0A55C583" w14:textId="77777777" w:rsidR="00D032E8" w:rsidRDefault="00D032E8" w:rsidP="00665150">
      <w:pPr>
        <w:spacing w:after="0"/>
        <w:rPr>
          <w:rFonts w:eastAsia="Calibri"/>
          <w:color w:val="4C4747"/>
          <w:lang w:val="es-ES"/>
        </w:rPr>
      </w:pPr>
    </w:p>
    <w:p w14:paraId="7C7FC14B" w14:textId="13EF0F44" w:rsidR="00665150" w:rsidRPr="006117D7" w:rsidRDefault="00665150" w:rsidP="00665150">
      <w:pPr>
        <w:rPr>
          <w:rFonts w:eastAsia="Calibri"/>
          <w:color w:val="4C4747"/>
          <w:lang w:val="es-ES"/>
        </w:rPr>
      </w:pPr>
      <w:r>
        <w:rPr>
          <w:rFonts w:eastAsia="Calibri"/>
          <w:color w:val="4C4747"/>
          <w:lang w:val="es-ES"/>
        </w:rPr>
        <w:t xml:space="preserve"> </w:t>
      </w:r>
    </w:p>
    <w:p w14:paraId="08F76D33" w14:textId="77777777" w:rsidR="000B2D8A" w:rsidRDefault="000B2D8A" w:rsidP="00665150">
      <w:pPr>
        <w:rPr>
          <w:rFonts w:eastAsia="Calibri"/>
          <w:color w:val="4C4747"/>
          <w:sz w:val="18"/>
        </w:rPr>
      </w:pPr>
    </w:p>
    <w:p w14:paraId="6F2EDB7C" w14:textId="77777777" w:rsidR="000B2D8A" w:rsidRDefault="000B2D8A" w:rsidP="00665150">
      <w:pPr>
        <w:rPr>
          <w:rFonts w:eastAsia="Calibri"/>
          <w:color w:val="4C4747"/>
          <w:sz w:val="18"/>
        </w:rPr>
      </w:pPr>
    </w:p>
    <w:p w14:paraId="01489BDF" w14:textId="77777777" w:rsidR="000B2D8A" w:rsidRDefault="000B2D8A" w:rsidP="00665150">
      <w:pPr>
        <w:rPr>
          <w:rFonts w:eastAsia="Calibri"/>
          <w:color w:val="4C4747"/>
          <w:sz w:val="18"/>
        </w:rPr>
      </w:pPr>
    </w:p>
    <w:p w14:paraId="703079D3" w14:textId="77777777" w:rsidR="000B2D8A" w:rsidRDefault="000B2D8A" w:rsidP="00665150">
      <w:pPr>
        <w:rPr>
          <w:rFonts w:eastAsia="Calibri"/>
          <w:color w:val="4C4747"/>
          <w:sz w:val="18"/>
        </w:rPr>
      </w:pPr>
    </w:p>
    <w:p w14:paraId="29F4D090" w14:textId="77777777" w:rsidR="000B2D8A" w:rsidRDefault="000B2D8A" w:rsidP="00665150">
      <w:pPr>
        <w:rPr>
          <w:rFonts w:eastAsia="Calibri"/>
          <w:color w:val="4C4747"/>
          <w:sz w:val="18"/>
        </w:rPr>
      </w:pPr>
    </w:p>
    <w:p w14:paraId="0D71A8DA" w14:textId="77777777" w:rsidR="000B2D8A" w:rsidRDefault="000B2D8A" w:rsidP="00665150">
      <w:pPr>
        <w:rPr>
          <w:rFonts w:eastAsia="Calibri"/>
          <w:color w:val="4C4747"/>
          <w:sz w:val="18"/>
        </w:rPr>
      </w:pPr>
    </w:p>
    <w:p w14:paraId="4BC34056" w14:textId="77777777" w:rsidR="000B2D8A" w:rsidRDefault="000B2D8A" w:rsidP="00665150">
      <w:pPr>
        <w:rPr>
          <w:rFonts w:eastAsia="Calibri"/>
          <w:color w:val="4C4747"/>
          <w:sz w:val="18"/>
        </w:rPr>
      </w:pPr>
    </w:p>
    <w:p w14:paraId="7B57E036" w14:textId="77777777" w:rsidR="000B2D8A" w:rsidRDefault="000B2D8A" w:rsidP="00665150">
      <w:pPr>
        <w:rPr>
          <w:rFonts w:eastAsia="Calibri"/>
          <w:color w:val="4C4747"/>
          <w:sz w:val="18"/>
        </w:rPr>
      </w:pPr>
    </w:p>
    <w:p w14:paraId="1CA90325" w14:textId="77777777" w:rsidR="000B2D8A" w:rsidRDefault="000B2D8A" w:rsidP="00665150">
      <w:pPr>
        <w:rPr>
          <w:rFonts w:eastAsia="Calibri"/>
          <w:color w:val="4C4747"/>
          <w:sz w:val="18"/>
        </w:rPr>
      </w:pPr>
    </w:p>
    <w:p w14:paraId="7715132E" w14:textId="77777777" w:rsidR="000B2D8A" w:rsidRDefault="000B2D8A" w:rsidP="00665150">
      <w:pPr>
        <w:rPr>
          <w:rFonts w:eastAsia="Calibri"/>
          <w:color w:val="4C4747"/>
          <w:sz w:val="18"/>
        </w:rPr>
      </w:pPr>
    </w:p>
    <w:p w14:paraId="3755B8F1" w14:textId="77777777" w:rsidR="000B2D8A" w:rsidRDefault="000B2D8A" w:rsidP="00665150">
      <w:pPr>
        <w:rPr>
          <w:rFonts w:eastAsia="Calibri"/>
          <w:color w:val="4C4747"/>
          <w:sz w:val="18"/>
        </w:rPr>
      </w:pPr>
    </w:p>
    <w:p w14:paraId="73288E88" w14:textId="77777777" w:rsidR="000B2D8A" w:rsidRDefault="000B2D8A" w:rsidP="00665150">
      <w:pPr>
        <w:rPr>
          <w:rFonts w:eastAsia="Calibri"/>
          <w:color w:val="4C4747"/>
          <w:sz w:val="18"/>
        </w:rPr>
      </w:pPr>
    </w:p>
    <w:p w14:paraId="2F60903E" w14:textId="77777777" w:rsidR="000B2D8A" w:rsidRDefault="000B2D8A" w:rsidP="00665150">
      <w:pPr>
        <w:rPr>
          <w:rFonts w:eastAsia="Calibri"/>
          <w:color w:val="4C4747"/>
          <w:sz w:val="18"/>
        </w:rPr>
      </w:pPr>
    </w:p>
    <w:p w14:paraId="6A9B25DC" w14:textId="77777777" w:rsidR="000B2D8A" w:rsidRDefault="000B2D8A" w:rsidP="00665150">
      <w:pPr>
        <w:rPr>
          <w:rFonts w:eastAsia="Calibri"/>
          <w:color w:val="4C4747"/>
          <w:sz w:val="18"/>
        </w:rPr>
      </w:pPr>
    </w:p>
    <w:p w14:paraId="6A62123A" w14:textId="77777777" w:rsidR="000B2D8A" w:rsidRDefault="000B2D8A" w:rsidP="00665150">
      <w:pPr>
        <w:rPr>
          <w:rFonts w:eastAsia="Calibri"/>
          <w:color w:val="4C4747"/>
          <w:sz w:val="18"/>
        </w:rPr>
      </w:pPr>
    </w:p>
    <w:p w14:paraId="118DEB97" w14:textId="77777777" w:rsidR="000B2D8A" w:rsidRDefault="000B2D8A" w:rsidP="00665150">
      <w:pPr>
        <w:rPr>
          <w:rFonts w:eastAsia="Calibri"/>
          <w:color w:val="4C4747"/>
          <w:sz w:val="18"/>
        </w:rPr>
      </w:pPr>
    </w:p>
    <w:p w14:paraId="15D295DE" w14:textId="0F7A226C" w:rsidR="000B2D8A" w:rsidRDefault="000B2D8A" w:rsidP="00665150">
      <w:pPr>
        <w:rPr>
          <w:rFonts w:eastAsia="Calibri"/>
          <w:color w:val="4C4747"/>
          <w:sz w:val="18"/>
        </w:rPr>
      </w:pPr>
    </w:p>
    <w:p w14:paraId="76852B00" w14:textId="7BF3ECD5" w:rsidR="000B2D8A" w:rsidRDefault="000B2D8A" w:rsidP="00665150">
      <w:pPr>
        <w:rPr>
          <w:rFonts w:eastAsia="Calibri"/>
          <w:color w:val="4C4747"/>
          <w:sz w:val="18"/>
        </w:rPr>
      </w:pPr>
      <w:r>
        <w:rPr>
          <w:noProof/>
          <w:lang w:val="en-US"/>
        </w:rPr>
        <w:drawing>
          <wp:anchor distT="0" distB="0" distL="114300" distR="114300" simplePos="0" relativeHeight="251705856" behindDoc="0" locked="0" layoutInCell="1" allowOverlap="1" wp14:anchorId="7BECFCE4" wp14:editId="03852A29">
            <wp:simplePos x="0" y="0"/>
            <wp:positionH relativeFrom="page">
              <wp:posOffset>4143375</wp:posOffset>
            </wp:positionH>
            <wp:positionV relativeFrom="page">
              <wp:posOffset>5876925</wp:posOffset>
            </wp:positionV>
            <wp:extent cx="1828800" cy="2066925"/>
            <wp:effectExtent l="0" t="0" r="0" b="9525"/>
            <wp:wrapTight wrapText="bothSides">
              <wp:wrapPolygon edited="0">
                <wp:start x="0" y="0"/>
                <wp:lineTo x="0" y="21500"/>
                <wp:lineTo x="21375" y="21500"/>
                <wp:lineTo x="21375" y="0"/>
                <wp:lineTo x="0" y="0"/>
              </wp:wrapPolygon>
            </wp:wrapTight>
            <wp:docPr id="258" name="Gráfico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03808" behindDoc="0" locked="0" layoutInCell="1" allowOverlap="1" wp14:anchorId="1E8AD07D" wp14:editId="627B8146">
            <wp:simplePos x="0" y="0"/>
            <wp:positionH relativeFrom="page">
              <wp:posOffset>1752600</wp:posOffset>
            </wp:positionH>
            <wp:positionV relativeFrom="page">
              <wp:posOffset>5876925</wp:posOffset>
            </wp:positionV>
            <wp:extent cx="1838325" cy="2085975"/>
            <wp:effectExtent l="0" t="0" r="9525" b="9525"/>
            <wp:wrapTight wrapText="bothSides">
              <wp:wrapPolygon edited="0">
                <wp:start x="0" y="0"/>
                <wp:lineTo x="0" y="21501"/>
                <wp:lineTo x="21488" y="21501"/>
                <wp:lineTo x="21488" y="0"/>
                <wp:lineTo x="0" y="0"/>
              </wp:wrapPolygon>
            </wp:wrapTight>
            <wp:docPr id="257" name="Gráfico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14:sizeRelH relativeFrom="margin">
              <wp14:pctWidth>0</wp14:pctWidth>
            </wp14:sizeRelH>
            <wp14:sizeRelV relativeFrom="margin">
              <wp14:pctHeight>0</wp14:pctHeight>
            </wp14:sizeRelV>
          </wp:anchor>
        </w:drawing>
      </w:r>
    </w:p>
    <w:p w14:paraId="7E50129D" w14:textId="5752121F" w:rsidR="000B2D8A" w:rsidRDefault="000B2D8A" w:rsidP="00665150">
      <w:pPr>
        <w:rPr>
          <w:rFonts w:eastAsia="Calibri"/>
          <w:color w:val="4C4747"/>
          <w:sz w:val="18"/>
        </w:rPr>
      </w:pPr>
    </w:p>
    <w:p w14:paraId="24655312" w14:textId="4CE4A70D" w:rsidR="000B2D8A" w:rsidRDefault="000B2D8A" w:rsidP="00665150">
      <w:pPr>
        <w:rPr>
          <w:rFonts w:eastAsia="Calibri"/>
          <w:color w:val="4C4747"/>
          <w:sz w:val="18"/>
        </w:rPr>
      </w:pPr>
    </w:p>
    <w:p w14:paraId="45926BBC" w14:textId="77777777" w:rsidR="000B2D8A" w:rsidRDefault="000B2D8A" w:rsidP="000B2D8A">
      <w:pPr>
        <w:spacing w:after="0" w:line="240" w:lineRule="auto"/>
        <w:rPr>
          <w:rFonts w:eastAsia="Times New Roman"/>
          <w:color w:val="4C4747"/>
          <w:spacing w:val="0"/>
          <w:sz w:val="18"/>
          <w:szCs w:val="18"/>
        </w:rPr>
      </w:pPr>
    </w:p>
    <w:p w14:paraId="2147E99D" w14:textId="77777777" w:rsidR="000B2D8A" w:rsidRDefault="000B2D8A" w:rsidP="000B2D8A">
      <w:pPr>
        <w:spacing w:after="0" w:line="240" w:lineRule="auto"/>
        <w:rPr>
          <w:rFonts w:eastAsia="Times New Roman"/>
          <w:color w:val="4C4747"/>
          <w:spacing w:val="0"/>
          <w:sz w:val="18"/>
          <w:szCs w:val="18"/>
        </w:rPr>
      </w:pPr>
    </w:p>
    <w:p w14:paraId="635A8B3F" w14:textId="77777777" w:rsidR="000B2D8A" w:rsidRDefault="000B2D8A" w:rsidP="000B2D8A">
      <w:pPr>
        <w:spacing w:after="0" w:line="240" w:lineRule="auto"/>
        <w:rPr>
          <w:rFonts w:eastAsia="Times New Roman"/>
          <w:color w:val="4C4747"/>
          <w:spacing w:val="0"/>
          <w:sz w:val="18"/>
          <w:szCs w:val="18"/>
        </w:rPr>
      </w:pPr>
    </w:p>
    <w:p w14:paraId="1F863DDD" w14:textId="2F4781E2" w:rsidR="000B2D8A" w:rsidRPr="000B2D8A" w:rsidRDefault="000B2D8A" w:rsidP="000B2D8A">
      <w:pPr>
        <w:spacing w:after="0" w:line="240" w:lineRule="auto"/>
        <w:ind w:left="720"/>
        <w:rPr>
          <w:rFonts w:eastAsia="Times New Roman"/>
          <w:color w:val="4C4747"/>
          <w:spacing w:val="0"/>
          <w:sz w:val="18"/>
          <w:szCs w:val="18"/>
          <w:lang w:val="es-ES"/>
        </w:rPr>
      </w:pPr>
      <w:r w:rsidRPr="000B2D8A">
        <w:rPr>
          <w:rFonts w:eastAsia="Times New Roman"/>
          <w:color w:val="4C4747"/>
          <w:spacing w:val="0"/>
          <w:sz w:val="18"/>
          <w:szCs w:val="18"/>
        </w:rPr>
        <w:t>Fuente: Dpto. de operaciones</w:t>
      </w:r>
    </w:p>
    <w:p w14:paraId="1DE252CC" w14:textId="7A9092B6" w:rsidR="00665150" w:rsidRDefault="000B2D8A" w:rsidP="00665150">
      <w:pPr>
        <w:rPr>
          <w:rFonts w:eastAsia="Calibri"/>
          <w:color w:val="4C4747"/>
          <w:sz w:val="18"/>
        </w:rPr>
      </w:pPr>
      <w:r>
        <w:rPr>
          <w:rFonts w:eastAsia="Calibri"/>
          <w:color w:val="4C4747"/>
          <w:sz w:val="18"/>
        </w:rPr>
        <w:br w:type="page"/>
      </w:r>
    </w:p>
    <w:p w14:paraId="21A1404A" w14:textId="4B2B9D42" w:rsidR="00FD3453" w:rsidRPr="00F62D87" w:rsidRDefault="00FD3453" w:rsidP="00665150">
      <w:pPr>
        <w:rPr>
          <w:rFonts w:eastAsia="Calibri"/>
          <w:color w:val="4C4747"/>
          <w:sz w:val="18"/>
        </w:rPr>
      </w:pPr>
    </w:p>
    <w:p w14:paraId="0E8F2B16" w14:textId="06FB9C5F" w:rsidR="00665150" w:rsidRPr="00370561" w:rsidRDefault="000C53DB" w:rsidP="00665150">
      <w:pPr>
        <w:spacing w:line="360" w:lineRule="auto"/>
        <w:ind w:right="-376"/>
        <w:rPr>
          <w:color w:val="4C4747"/>
          <w:sz w:val="28"/>
        </w:rPr>
      </w:pPr>
      <w:r w:rsidRPr="00370561">
        <w:rPr>
          <w:rFonts w:eastAsia="Calibri"/>
          <w:b/>
          <w:color w:val="4C4747"/>
          <w:sz w:val="28"/>
        </w:rPr>
        <w:t>3.5 Desempeño</w:t>
      </w:r>
      <w:r w:rsidR="00665150" w:rsidRPr="00370561">
        <w:rPr>
          <w:rFonts w:eastAsia="Calibri"/>
          <w:b/>
          <w:color w:val="4C4747"/>
          <w:sz w:val="28"/>
        </w:rPr>
        <w:t xml:space="preserve"> de Reaseguros</w:t>
      </w:r>
    </w:p>
    <w:p w14:paraId="2574AFB4" w14:textId="00857DC9" w:rsidR="00665150" w:rsidRPr="00370561" w:rsidRDefault="00665150" w:rsidP="00665150">
      <w:pPr>
        <w:spacing w:line="360" w:lineRule="auto"/>
        <w:ind w:right="-376"/>
        <w:jc w:val="both"/>
        <w:rPr>
          <w:color w:val="4C4747"/>
        </w:rPr>
      </w:pPr>
      <w:r w:rsidRPr="00370561">
        <w:rPr>
          <w:color w:val="4C4747"/>
        </w:rPr>
        <w:t xml:space="preserve">Para el año 2024, </w:t>
      </w:r>
      <w:r w:rsidR="00AA234C" w:rsidRPr="00370561">
        <w:rPr>
          <w:color w:val="4C4747"/>
        </w:rPr>
        <w:t>contamos</w:t>
      </w:r>
      <w:r w:rsidRPr="00370561">
        <w:rPr>
          <w:color w:val="4C4747"/>
        </w:rPr>
        <w:t xml:space="preserve"> con el respaldo de los reaseguradores internacionales </w:t>
      </w:r>
      <w:proofErr w:type="spellStart"/>
      <w:r w:rsidRPr="00370561">
        <w:rPr>
          <w:color w:val="4C4747"/>
        </w:rPr>
        <w:t>Munich</w:t>
      </w:r>
      <w:proofErr w:type="spellEnd"/>
      <w:r w:rsidRPr="00370561">
        <w:rPr>
          <w:color w:val="4C4747"/>
        </w:rPr>
        <w:t xml:space="preserve"> Re, </w:t>
      </w:r>
      <w:proofErr w:type="spellStart"/>
      <w:r w:rsidRPr="00370561">
        <w:rPr>
          <w:color w:val="4C4747"/>
        </w:rPr>
        <w:t>Partner</w:t>
      </w:r>
      <w:proofErr w:type="spellEnd"/>
      <w:r w:rsidRPr="00370561">
        <w:rPr>
          <w:color w:val="4C4747"/>
        </w:rPr>
        <w:t xml:space="preserve"> Re, Ms </w:t>
      </w:r>
      <w:proofErr w:type="spellStart"/>
      <w:r w:rsidRPr="00370561">
        <w:rPr>
          <w:color w:val="4C4747"/>
        </w:rPr>
        <w:t>Amlin</w:t>
      </w:r>
      <w:proofErr w:type="spellEnd"/>
      <w:r w:rsidRPr="00370561">
        <w:rPr>
          <w:color w:val="4C4747"/>
        </w:rPr>
        <w:t>, así como la incorporación de un nuevo aliado como es Hannover Re para el contrato cuota parte 2024. Este nuevo acuerdo al igual que el de año 2023</w:t>
      </w:r>
      <w:r w:rsidR="00FA6134" w:rsidRPr="00370561">
        <w:rPr>
          <w:color w:val="4C4747"/>
        </w:rPr>
        <w:t>,</w:t>
      </w:r>
      <w:r w:rsidRPr="00370561">
        <w:rPr>
          <w:color w:val="4C4747"/>
        </w:rPr>
        <w:t xml:space="preserve"> abarca 61 rubros y la disminución de la retención de AGRODOSA a un 20%.</w:t>
      </w:r>
    </w:p>
    <w:p w14:paraId="08855586" w14:textId="77777777" w:rsidR="00665150" w:rsidRPr="00370561" w:rsidRDefault="00665150" w:rsidP="00665150">
      <w:pPr>
        <w:spacing w:line="360" w:lineRule="auto"/>
        <w:ind w:right="-376"/>
        <w:jc w:val="both"/>
        <w:rPr>
          <w:color w:val="4C4747"/>
        </w:rPr>
      </w:pPr>
      <w:r w:rsidRPr="00370561">
        <w:rPr>
          <w:color w:val="4C4747"/>
        </w:rPr>
        <w:t>Además, persistimos en la tarea de procesar las pólizas y siniestros rezagados de años anteriores, amparados bajo sus correspondientes Contratos de Reaseguro.</w:t>
      </w:r>
    </w:p>
    <w:p w14:paraId="7E2EB3F1" w14:textId="4C4FC18A" w:rsidR="00665150" w:rsidRPr="00370561" w:rsidRDefault="00665150" w:rsidP="00665150">
      <w:pPr>
        <w:spacing w:line="360" w:lineRule="auto"/>
        <w:ind w:right="-376"/>
        <w:jc w:val="both"/>
        <w:rPr>
          <w:color w:val="4C4747"/>
        </w:rPr>
      </w:pPr>
      <w:r w:rsidRPr="00370561">
        <w:rPr>
          <w:color w:val="4C4747"/>
        </w:rPr>
        <w:t>Las primas generadas por las pólizas que iniciaron su cobertura en el presente año hasta el cierre del III trimestre 2024</w:t>
      </w:r>
      <w:r w:rsidR="003E5E43" w:rsidRPr="00370561">
        <w:rPr>
          <w:color w:val="4C4747"/>
        </w:rPr>
        <w:t>,</w:t>
      </w:r>
      <w:r w:rsidRPr="00370561">
        <w:rPr>
          <w:color w:val="4C4747"/>
        </w:rPr>
        <w:t xml:space="preserve"> han alcanzado el 45% de la meta anual. Los cultivos de arroz, banano y plátano continúan siendo los principales rubros </w:t>
      </w:r>
      <w:r w:rsidR="00FA6134" w:rsidRPr="00370561">
        <w:rPr>
          <w:color w:val="4C4747"/>
        </w:rPr>
        <w:t>re</w:t>
      </w:r>
      <w:r w:rsidRPr="00370561">
        <w:rPr>
          <w:color w:val="4C4747"/>
        </w:rPr>
        <w:t xml:space="preserve">asegurados. </w:t>
      </w:r>
    </w:p>
    <w:p w14:paraId="2D64379C" w14:textId="28B4B3B5" w:rsidR="00FD3453" w:rsidRPr="00370561" w:rsidRDefault="00665150" w:rsidP="00665150">
      <w:pPr>
        <w:spacing w:line="360" w:lineRule="auto"/>
        <w:ind w:right="-376"/>
        <w:jc w:val="both"/>
        <w:rPr>
          <w:color w:val="4C4747"/>
        </w:rPr>
      </w:pPr>
      <w:r w:rsidRPr="00370561">
        <w:rPr>
          <w:color w:val="4C4747"/>
        </w:rPr>
        <w:t xml:space="preserve">A continuación, en el siguiente cuadro, se presenta un desglose detallado de las primas alcanzadas por rubro. </w:t>
      </w:r>
    </w:p>
    <w:tbl>
      <w:tblPr>
        <w:tblStyle w:val="Tablaconcuadrcula"/>
        <w:tblpPr w:leftFromText="180" w:rightFromText="180" w:vertAnchor="page" w:horzAnchor="margin" w:tblpY="9241"/>
        <w:tblW w:w="6608" w:type="dxa"/>
        <w:tblLook w:val="04A0" w:firstRow="1" w:lastRow="0" w:firstColumn="1" w:lastColumn="0" w:noHBand="0" w:noVBand="1"/>
      </w:tblPr>
      <w:tblGrid>
        <w:gridCol w:w="1611"/>
        <w:gridCol w:w="1763"/>
        <w:gridCol w:w="1716"/>
        <w:gridCol w:w="1518"/>
      </w:tblGrid>
      <w:tr w:rsidR="00DD3EA8" w:rsidRPr="00BB620A" w14:paraId="79DDABE5" w14:textId="77777777" w:rsidTr="00DD3EA8">
        <w:trPr>
          <w:trHeight w:val="998"/>
        </w:trPr>
        <w:tc>
          <w:tcPr>
            <w:tcW w:w="1611" w:type="dxa"/>
            <w:shd w:val="clear" w:color="auto" w:fill="002060"/>
            <w:vAlign w:val="center"/>
          </w:tcPr>
          <w:p w14:paraId="74E42734" w14:textId="77777777" w:rsidR="00DD3EA8" w:rsidRPr="002E2A15" w:rsidRDefault="00DD3EA8" w:rsidP="00DD3EA8">
            <w:pPr>
              <w:spacing w:line="360" w:lineRule="auto"/>
              <w:jc w:val="center"/>
              <w:rPr>
                <w:rFonts w:ascii="Times New Roman" w:hAnsi="Times New Roman" w:cs="Times New Roman"/>
                <w:b/>
                <w:bCs/>
                <w:color w:val="FFFFFF" w:themeColor="background1"/>
                <w:sz w:val="24"/>
                <w:szCs w:val="24"/>
              </w:rPr>
            </w:pPr>
            <w:r w:rsidRPr="002E2A15">
              <w:rPr>
                <w:rFonts w:ascii="Times New Roman" w:hAnsi="Times New Roman" w:cs="Times New Roman"/>
                <w:b/>
                <w:bCs/>
                <w:color w:val="FFFFFF" w:themeColor="background1"/>
                <w:sz w:val="24"/>
                <w:szCs w:val="24"/>
              </w:rPr>
              <w:t>Rubro</w:t>
            </w:r>
          </w:p>
        </w:tc>
        <w:tc>
          <w:tcPr>
            <w:tcW w:w="1763" w:type="dxa"/>
            <w:shd w:val="clear" w:color="auto" w:fill="002060"/>
            <w:vAlign w:val="center"/>
            <w:hideMark/>
          </w:tcPr>
          <w:p w14:paraId="6FC0F56A" w14:textId="77777777" w:rsidR="00DD3EA8" w:rsidRPr="002E2A15" w:rsidRDefault="00DD3EA8" w:rsidP="00DD3EA8">
            <w:pPr>
              <w:spacing w:line="360" w:lineRule="auto"/>
              <w:jc w:val="center"/>
              <w:rPr>
                <w:rFonts w:ascii="Times New Roman" w:hAnsi="Times New Roman" w:cs="Times New Roman"/>
                <w:b/>
                <w:bCs/>
                <w:color w:val="FFFFFF" w:themeColor="background1"/>
                <w:sz w:val="24"/>
                <w:szCs w:val="24"/>
              </w:rPr>
            </w:pPr>
            <w:r w:rsidRPr="002E2A15">
              <w:rPr>
                <w:rFonts w:ascii="Times New Roman" w:hAnsi="Times New Roman" w:cs="Times New Roman"/>
                <w:b/>
                <w:bCs/>
                <w:color w:val="FFFFFF" w:themeColor="background1"/>
                <w:sz w:val="24"/>
                <w:szCs w:val="24"/>
              </w:rPr>
              <w:t>Estimación de primas 2024</w:t>
            </w:r>
          </w:p>
        </w:tc>
        <w:tc>
          <w:tcPr>
            <w:tcW w:w="1716" w:type="dxa"/>
            <w:shd w:val="clear" w:color="auto" w:fill="002060"/>
            <w:vAlign w:val="center"/>
            <w:hideMark/>
          </w:tcPr>
          <w:p w14:paraId="5893E9B4" w14:textId="77777777" w:rsidR="00DD3EA8" w:rsidRPr="002E2A15" w:rsidRDefault="00DD3EA8" w:rsidP="00DD3EA8">
            <w:pPr>
              <w:spacing w:line="360" w:lineRule="auto"/>
              <w:jc w:val="center"/>
              <w:rPr>
                <w:rFonts w:ascii="Times New Roman" w:hAnsi="Times New Roman" w:cs="Times New Roman"/>
                <w:b/>
                <w:bCs/>
                <w:color w:val="FFFFFF" w:themeColor="background1"/>
                <w:sz w:val="24"/>
                <w:szCs w:val="24"/>
              </w:rPr>
            </w:pPr>
            <w:r w:rsidRPr="002E2A15">
              <w:rPr>
                <w:rFonts w:ascii="Times New Roman" w:hAnsi="Times New Roman" w:cs="Times New Roman"/>
                <w:b/>
                <w:bCs/>
                <w:color w:val="FFFFFF" w:themeColor="background1"/>
                <w:sz w:val="24"/>
                <w:szCs w:val="24"/>
              </w:rPr>
              <w:t>Prima Alcanzada</w:t>
            </w:r>
            <w:r w:rsidRPr="002E2A15">
              <w:rPr>
                <w:rFonts w:ascii="Times New Roman" w:hAnsi="Times New Roman" w:cs="Times New Roman"/>
                <w:b/>
                <w:bCs/>
                <w:color w:val="FFFFFF" w:themeColor="background1"/>
                <w:sz w:val="24"/>
                <w:szCs w:val="24"/>
              </w:rPr>
              <w:br/>
              <w:t>Bruta</w:t>
            </w:r>
          </w:p>
        </w:tc>
        <w:tc>
          <w:tcPr>
            <w:tcW w:w="1518" w:type="dxa"/>
            <w:shd w:val="clear" w:color="auto" w:fill="002060"/>
            <w:vAlign w:val="center"/>
            <w:hideMark/>
          </w:tcPr>
          <w:p w14:paraId="3D798485" w14:textId="77777777" w:rsidR="00DD3EA8" w:rsidRPr="002E2A15" w:rsidRDefault="00DD3EA8" w:rsidP="00DD3EA8">
            <w:pPr>
              <w:spacing w:line="360" w:lineRule="auto"/>
              <w:jc w:val="center"/>
              <w:rPr>
                <w:rFonts w:ascii="Times New Roman" w:hAnsi="Times New Roman" w:cs="Times New Roman"/>
                <w:b/>
                <w:bCs/>
                <w:color w:val="FFFFFF" w:themeColor="background1"/>
                <w:sz w:val="24"/>
                <w:szCs w:val="24"/>
              </w:rPr>
            </w:pPr>
            <w:r w:rsidRPr="002E2A15">
              <w:rPr>
                <w:rFonts w:ascii="Times New Roman" w:hAnsi="Times New Roman" w:cs="Times New Roman"/>
                <w:b/>
                <w:bCs/>
                <w:color w:val="FFFFFF" w:themeColor="background1"/>
                <w:sz w:val="24"/>
                <w:szCs w:val="24"/>
              </w:rPr>
              <w:t>% Ejecución de Primas</w:t>
            </w:r>
          </w:p>
        </w:tc>
      </w:tr>
      <w:tr w:rsidR="00DD3EA8" w:rsidRPr="00BB620A" w14:paraId="359E1F8B" w14:textId="77777777" w:rsidTr="00DD3EA8">
        <w:trPr>
          <w:trHeight w:val="197"/>
        </w:trPr>
        <w:tc>
          <w:tcPr>
            <w:tcW w:w="1611" w:type="dxa"/>
            <w:hideMark/>
          </w:tcPr>
          <w:p w14:paraId="4818584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Aguacate</w:t>
            </w:r>
          </w:p>
        </w:tc>
        <w:tc>
          <w:tcPr>
            <w:tcW w:w="1763" w:type="dxa"/>
            <w:noWrap/>
            <w:hideMark/>
          </w:tcPr>
          <w:p w14:paraId="68FF0E1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35,380,715.18</w:t>
            </w:r>
          </w:p>
        </w:tc>
        <w:tc>
          <w:tcPr>
            <w:tcW w:w="1716" w:type="dxa"/>
            <w:noWrap/>
            <w:hideMark/>
          </w:tcPr>
          <w:p w14:paraId="1BCC0C4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6,484,249.86</w:t>
            </w:r>
          </w:p>
        </w:tc>
        <w:tc>
          <w:tcPr>
            <w:tcW w:w="1518" w:type="dxa"/>
            <w:noWrap/>
            <w:hideMark/>
          </w:tcPr>
          <w:p w14:paraId="7DFEDE2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18%</w:t>
            </w:r>
          </w:p>
        </w:tc>
      </w:tr>
      <w:tr w:rsidR="00DD3EA8" w:rsidRPr="00BB620A" w14:paraId="0D079173" w14:textId="77777777" w:rsidTr="00DD3EA8">
        <w:trPr>
          <w:trHeight w:val="244"/>
        </w:trPr>
        <w:tc>
          <w:tcPr>
            <w:tcW w:w="1611" w:type="dxa"/>
            <w:hideMark/>
          </w:tcPr>
          <w:p w14:paraId="0E2CDE28"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Ají c. a.</w:t>
            </w:r>
          </w:p>
        </w:tc>
        <w:tc>
          <w:tcPr>
            <w:tcW w:w="1763" w:type="dxa"/>
            <w:noWrap/>
            <w:hideMark/>
          </w:tcPr>
          <w:p w14:paraId="6A536305"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1,742,671.96</w:t>
            </w:r>
          </w:p>
        </w:tc>
        <w:tc>
          <w:tcPr>
            <w:tcW w:w="1716" w:type="dxa"/>
            <w:noWrap/>
            <w:hideMark/>
          </w:tcPr>
          <w:p w14:paraId="1C0AA36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1,045,425.98</w:t>
            </w:r>
          </w:p>
        </w:tc>
        <w:tc>
          <w:tcPr>
            <w:tcW w:w="1518" w:type="dxa"/>
            <w:noWrap/>
            <w:hideMark/>
          </w:tcPr>
          <w:p w14:paraId="5F2AEE5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60%</w:t>
            </w:r>
          </w:p>
        </w:tc>
      </w:tr>
      <w:tr w:rsidR="00DD3EA8" w:rsidRPr="00BB620A" w14:paraId="61072BDA" w14:textId="77777777" w:rsidTr="00DD3EA8">
        <w:trPr>
          <w:trHeight w:val="244"/>
        </w:trPr>
        <w:tc>
          <w:tcPr>
            <w:tcW w:w="1611" w:type="dxa"/>
            <w:hideMark/>
          </w:tcPr>
          <w:p w14:paraId="7663A19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Arroz</w:t>
            </w:r>
          </w:p>
        </w:tc>
        <w:tc>
          <w:tcPr>
            <w:tcW w:w="1763" w:type="dxa"/>
            <w:noWrap/>
            <w:hideMark/>
          </w:tcPr>
          <w:p w14:paraId="673A521A"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365,199,394.72</w:t>
            </w:r>
          </w:p>
        </w:tc>
        <w:tc>
          <w:tcPr>
            <w:tcW w:w="1716" w:type="dxa"/>
            <w:noWrap/>
            <w:hideMark/>
          </w:tcPr>
          <w:p w14:paraId="436C973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143,346,276.41</w:t>
            </w:r>
          </w:p>
        </w:tc>
        <w:tc>
          <w:tcPr>
            <w:tcW w:w="1518" w:type="dxa"/>
            <w:noWrap/>
            <w:hideMark/>
          </w:tcPr>
          <w:p w14:paraId="37F22F2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39%</w:t>
            </w:r>
          </w:p>
        </w:tc>
      </w:tr>
      <w:tr w:rsidR="00DD3EA8" w:rsidRPr="00BB620A" w14:paraId="2D5F04FC" w14:textId="77777777" w:rsidTr="00DD3EA8">
        <w:trPr>
          <w:trHeight w:val="244"/>
        </w:trPr>
        <w:tc>
          <w:tcPr>
            <w:tcW w:w="1611" w:type="dxa"/>
            <w:hideMark/>
          </w:tcPr>
          <w:p w14:paraId="6B2A37B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Auyama</w:t>
            </w:r>
          </w:p>
        </w:tc>
        <w:tc>
          <w:tcPr>
            <w:tcW w:w="1763" w:type="dxa"/>
            <w:noWrap/>
            <w:hideMark/>
          </w:tcPr>
          <w:p w14:paraId="4DA93CE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56,396.44</w:t>
            </w:r>
          </w:p>
        </w:tc>
        <w:tc>
          <w:tcPr>
            <w:tcW w:w="1716" w:type="dxa"/>
            <w:noWrap/>
            <w:hideMark/>
          </w:tcPr>
          <w:p w14:paraId="7093464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42,300.00</w:t>
            </w:r>
          </w:p>
        </w:tc>
        <w:tc>
          <w:tcPr>
            <w:tcW w:w="1518" w:type="dxa"/>
            <w:noWrap/>
            <w:hideMark/>
          </w:tcPr>
          <w:p w14:paraId="5CFB3CF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75%</w:t>
            </w:r>
          </w:p>
        </w:tc>
      </w:tr>
      <w:tr w:rsidR="00DD3EA8" w:rsidRPr="00BB620A" w14:paraId="3D190307" w14:textId="77777777" w:rsidTr="00DD3EA8">
        <w:trPr>
          <w:trHeight w:val="244"/>
        </w:trPr>
        <w:tc>
          <w:tcPr>
            <w:tcW w:w="1611" w:type="dxa"/>
            <w:hideMark/>
          </w:tcPr>
          <w:p w14:paraId="314EF9E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Banano</w:t>
            </w:r>
          </w:p>
        </w:tc>
        <w:tc>
          <w:tcPr>
            <w:tcW w:w="1763" w:type="dxa"/>
            <w:noWrap/>
            <w:hideMark/>
          </w:tcPr>
          <w:p w14:paraId="3DD71D1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187,574,659.81</w:t>
            </w:r>
          </w:p>
        </w:tc>
        <w:tc>
          <w:tcPr>
            <w:tcW w:w="1716" w:type="dxa"/>
            <w:noWrap/>
            <w:hideMark/>
          </w:tcPr>
          <w:p w14:paraId="0084D2D5"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81,938,628.68</w:t>
            </w:r>
          </w:p>
        </w:tc>
        <w:tc>
          <w:tcPr>
            <w:tcW w:w="1518" w:type="dxa"/>
            <w:noWrap/>
            <w:hideMark/>
          </w:tcPr>
          <w:p w14:paraId="0298DB1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44%</w:t>
            </w:r>
          </w:p>
        </w:tc>
      </w:tr>
      <w:tr w:rsidR="00DD3EA8" w:rsidRPr="00BB620A" w14:paraId="7763B634" w14:textId="77777777" w:rsidTr="00DD3EA8">
        <w:trPr>
          <w:trHeight w:val="244"/>
        </w:trPr>
        <w:tc>
          <w:tcPr>
            <w:tcW w:w="1611" w:type="dxa"/>
            <w:hideMark/>
          </w:tcPr>
          <w:p w14:paraId="0395FF7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Batata</w:t>
            </w:r>
          </w:p>
        </w:tc>
        <w:tc>
          <w:tcPr>
            <w:tcW w:w="1763" w:type="dxa"/>
            <w:noWrap/>
            <w:hideMark/>
          </w:tcPr>
          <w:p w14:paraId="2C755FC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746,499.41</w:t>
            </w:r>
          </w:p>
        </w:tc>
        <w:tc>
          <w:tcPr>
            <w:tcW w:w="1716" w:type="dxa"/>
            <w:noWrap/>
            <w:hideMark/>
          </w:tcPr>
          <w:p w14:paraId="2DE7307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556,792.93</w:t>
            </w:r>
          </w:p>
        </w:tc>
        <w:tc>
          <w:tcPr>
            <w:tcW w:w="1518" w:type="dxa"/>
            <w:noWrap/>
            <w:hideMark/>
          </w:tcPr>
          <w:p w14:paraId="193A949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75%</w:t>
            </w:r>
          </w:p>
        </w:tc>
      </w:tr>
    </w:tbl>
    <w:p w14:paraId="1D35FEB4" w14:textId="72D10F85" w:rsidR="00FD3453" w:rsidRDefault="00E36077" w:rsidP="00F870A9">
      <w:pPr>
        <w:spacing w:line="360" w:lineRule="auto"/>
        <w:rPr>
          <w:rStyle w:val="nfasis"/>
          <w:color w:val="374151"/>
          <w:bdr w:val="single" w:sz="2" w:space="0" w:color="D9D9E3" w:frame="1"/>
          <w:shd w:val="clear" w:color="auto" w:fill="F7F7F8"/>
        </w:rPr>
      </w:pPr>
      <w:r w:rsidRPr="00CB75E4">
        <w:rPr>
          <w:rFonts w:eastAsia="Calibri"/>
          <w:b/>
          <w:color w:val="4C4747"/>
          <w:sz w:val="28"/>
        </w:rPr>
        <w:t>Reaseguros</w:t>
      </w:r>
      <w:r w:rsidR="00DD3EA8">
        <w:rPr>
          <w:rFonts w:eastAsia="Calibri"/>
          <w:b/>
          <w:color w:val="4C4747"/>
          <w:sz w:val="28"/>
        </w:rPr>
        <w:t xml:space="preserve"> 2024</w:t>
      </w:r>
      <w:r w:rsidR="00FD3453">
        <w:rPr>
          <w:rStyle w:val="nfasis"/>
          <w:color w:val="374151"/>
          <w:bdr w:val="single" w:sz="2" w:space="0" w:color="D9D9E3" w:frame="1"/>
          <w:shd w:val="clear" w:color="auto" w:fill="F7F7F8"/>
        </w:rPr>
        <w:br w:type="page"/>
      </w:r>
    </w:p>
    <w:p w14:paraId="5278DDCA" w14:textId="2B6A1091" w:rsidR="00E14D69" w:rsidRPr="00E14D69" w:rsidRDefault="00E14D69" w:rsidP="00665150">
      <w:pPr>
        <w:spacing w:line="360" w:lineRule="auto"/>
        <w:jc w:val="both"/>
        <w:rPr>
          <w:rStyle w:val="nfasis"/>
          <w:i w:val="0"/>
          <w:color w:val="374151"/>
          <w:bdr w:val="single" w:sz="2" w:space="0" w:color="D9D9E3" w:frame="1"/>
          <w:shd w:val="clear" w:color="auto" w:fill="F7F7F8"/>
        </w:rPr>
      </w:pPr>
    </w:p>
    <w:tbl>
      <w:tblPr>
        <w:tblStyle w:val="Tablaconcuadrcula"/>
        <w:tblpPr w:leftFromText="180" w:rightFromText="180" w:vertAnchor="page" w:horzAnchor="margin" w:tblpXSpec="center" w:tblpY="2401"/>
        <w:tblW w:w="6926" w:type="dxa"/>
        <w:tblLook w:val="04A0" w:firstRow="1" w:lastRow="0" w:firstColumn="1" w:lastColumn="0" w:noHBand="0" w:noVBand="1"/>
      </w:tblPr>
      <w:tblGrid>
        <w:gridCol w:w="1717"/>
        <w:gridCol w:w="1847"/>
        <w:gridCol w:w="1770"/>
        <w:gridCol w:w="1592"/>
      </w:tblGrid>
      <w:tr w:rsidR="00E36077" w:rsidRPr="001C08EB" w14:paraId="0F7E068A" w14:textId="77777777" w:rsidTr="00E36077">
        <w:trPr>
          <w:trHeight w:val="890"/>
        </w:trPr>
        <w:tc>
          <w:tcPr>
            <w:tcW w:w="1717" w:type="dxa"/>
            <w:shd w:val="clear" w:color="auto" w:fill="002060"/>
            <w:vAlign w:val="center"/>
          </w:tcPr>
          <w:p w14:paraId="469D6E09" w14:textId="77777777" w:rsidR="00E36077" w:rsidRPr="002E2A15" w:rsidRDefault="00E36077" w:rsidP="00E36077">
            <w:pPr>
              <w:spacing w:line="360" w:lineRule="auto"/>
              <w:jc w:val="center"/>
              <w:rPr>
                <w:rFonts w:ascii="Times New Roman" w:hAnsi="Times New Roman" w:cs="Times New Roman"/>
                <w:b/>
                <w:bCs/>
                <w:color w:val="FFFFFF" w:themeColor="background1"/>
                <w:sz w:val="24"/>
                <w:szCs w:val="24"/>
              </w:rPr>
            </w:pPr>
          </w:p>
          <w:p w14:paraId="20932E5B" w14:textId="77777777" w:rsidR="00E36077" w:rsidRPr="001C08EB" w:rsidRDefault="00E36077" w:rsidP="00E36077">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Rubro</w:t>
            </w:r>
          </w:p>
        </w:tc>
        <w:tc>
          <w:tcPr>
            <w:tcW w:w="1847" w:type="dxa"/>
            <w:shd w:val="clear" w:color="auto" w:fill="002060"/>
            <w:noWrap/>
            <w:vAlign w:val="center"/>
          </w:tcPr>
          <w:p w14:paraId="49661FCA" w14:textId="77777777" w:rsidR="00E36077" w:rsidRPr="001C08EB" w:rsidRDefault="00E36077" w:rsidP="00E36077">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Estimación de primas 2024</w:t>
            </w:r>
          </w:p>
        </w:tc>
        <w:tc>
          <w:tcPr>
            <w:tcW w:w="1770" w:type="dxa"/>
            <w:shd w:val="clear" w:color="auto" w:fill="002060"/>
            <w:noWrap/>
            <w:vAlign w:val="center"/>
          </w:tcPr>
          <w:p w14:paraId="6DDE7434" w14:textId="77777777" w:rsidR="00E36077" w:rsidRPr="001C08EB" w:rsidRDefault="00E36077" w:rsidP="00E36077">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Prima Alcanzada</w:t>
            </w:r>
            <w:r w:rsidRPr="002E2A15">
              <w:rPr>
                <w:rFonts w:ascii="Times New Roman" w:hAnsi="Times New Roman" w:cs="Times New Roman"/>
                <w:b/>
                <w:bCs/>
                <w:color w:val="FFFFFF" w:themeColor="background1"/>
                <w:sz w:val="24"/>
                <w:szCs w:val="24"/>
              </w:rPr>
              <w:br/>
              <w:t>Bruta</w:t>
            </w:r>
          </w:p>
        </w:tc>
        <w:tc>
          <w:tcPr>
            <w:tcW w:w="1592" w:type="dxa"/>
            <w:shd w:val="clear" w:color="auto" w:fill="002060"/>
            <w:noWrap/>
            <w:vAlign w:val="center"/>
          </w:tcPr>
          <w:p w14:paraId="0A1CD758" w14:textId="77777777" w:rsidR="00E36077" w:rsidRPr="001C08EB" w:rsidRDefault="00E36077" w:rsidP="00E36077">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 Ejecución de Primas</w:t>
            </w:r>
          </w:p>
        </w:tc>
      </w:tr>
      <w:tr w:rsidR="00E36077" w:rsidRPr="001C08EB" w14:paraId="18C2E055" w14:textId="77777777" w:rsidTr="00E36077">
        <w:trPr>
          <w:trHeight w:val="378"/>
        </w:trPr>
        <w:tc>
          <w:tcPr>
            <w:tcW w:w="1717" w:type="dxa"/>
          </w:tcPr>
          <w:p w14:paraId="70CD9F1E" w14:textId="77777777" w:rsidR="00E36077" w:rsidRPr="00370561" w:rsidRDefault="00E36077" w:rsidP="00E36077">
            <w:pPr>
              <w:spacing w:line="360" w:lineRule="auto"/>
              <w:jc w:val="center"/>
              <w:rPr>
                <w:color w:val="4C4747"/>
              </w:rPr>
            </w:pPr>
            <w:r w:rsidRPr="00370561">
              <w:rPr>
                <w:rFonts w:ascii="Times New Roman" w:hAnsi="Times New Roman" w:cs="Times New Roman"/>
                <w:color w:val="4C4747"/>
                <w:sz w:val="24"/>
                <w:szCs w:val="24"/>
              </w:rPr>
              <w:t>Berenjena</w:t>
            </w:r>
          </w:p>
        </w:tc>
        <w:tc>
          <w:tcPr>
            <w:tcW w:w="1847" w:type="dxa"/>
            <w:noWrap/>
          </w:tcPr>
          <w:p w14:paraId="1B5E2A93" w14:textId="77777777" w:rsidR="00E36077" w:rsidRPr="00370561" w:rsidRDefault="00E36077" w:rsidP="00E36077">
            <w:pPr>
              <w:spacing w:line="360" w:lineRule="auto"/>
              <w:jc w:val="center"/>
              <w:rPr>
                <w:color w:val="4C4747"/>
              </w:rPr>
            </w:pPr>
            <w:r w:rsidRPr="00370561">
              <w:rPr>
                <w:rFonts w:ascii="Times New Roman" w:hAnsi="Times New Roman" w:cs="Times New Roman"/>
                <w:color w:val="4C4747"/>
                <w:sz w:val="24"/>
                <w:szCs w:val="24"/>
              </w:rPr>
              <w:t>123,730.40</w:t>
            </w:r>
          </w:p>
        </w:tc>
        <w:tc>
          <w:tcPr>
            <w:tcW w:w="1770" w:type="dxa"/>
            <w:noWrap/>
          </w:tcPr>
          <w:p w14:paraId="069419CE" w14:textId="77777777" w:rsidR="00E36077" w:rsidRPr="00370561" w:rsidRDefault="00E36077" w:rsidP="00E36077">
            <w:pPr>
              <w:spacing w:line="360" w:lineRule="auto"/>
              <w:jc w:val="center"/>
              <w:rPr>
                <w:color w:val="4C4747"/>
              </w:rPr>
            </w:pPr>
            <w:r w:rsidRPr="00370561">
              <w:rPr>
                <w:rFonts w:ascii="Times New Roman" w:hAnsi="Times New Roman" w:cs="Times New Roman"/>
                <w:color w:val="4C4747"/>
                <w:sz w:val="24"/>
                <w:szCs w:val="24"/>
              </w:rPr>
              <w:t>67,760.00</w:t>
            </w:r>
          </w:p>
        </w:tc>
        <w:tc>
          <w:tcPr>
            <w:tcW w:w="1592" w:type="dxa"/>
            <w:noWrap/>
          </w:tcPr>
          <w:p w14:paraId="7AAEA37D" w14:textId="77777777" w:rsidR="00E36077" w:rsidRPr="00370561" w:rsidRDefault="00E36077" w:rsidP="00E36077">
            <w:pPr>
              <w:spacing w:line="360" w:lineRule="auto"/>
              <w:jc w:val="center"/>
              <w:rPr>
                <w:color w:val="4C4747"/>
              </w:rPr>
            </w:pPr>
            <w:r w:rsidRPr="00370561">
              <w:rPr>
                <w:rFonts w:ascii="Times New Roman" w:hAnsi="Times New Roman" w:cs="Times New Roman"/>
                <w:color w:val="4C4747"/>
                <w:sz w:val="24"/>
                <w:szCs w:val="24"/>
              </w:rPr>
              <w:t>55%</w:t>
            </w:r>
          </w:p>
        </w:tc>
      </w:tr>
      <w:tr w:rsidR="00E36077" w:rsidRPr="001C08EB" w14:paraId="3CE0EE8D" w14:textId="77777777" w:rsidTr="00E36077">
        <w:trPr>
          <w:trHeight w:val="378"/>
        </w:trPr>
        <w:tc>
          <w:tcPr>
            <w:tcW w:w="1717" w:type="dxa"/>
            <w:hideMark/>
          </w:tcPr>
          <w:p w14:paraId="0724E257"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Brócoli</w:t>
            </w:r>
          </w:p>
        </w:tc>
        <w:tc>
          <w:tcPr>
            <w:tcW w:w="1847" w:type="dxa"/>
            <w:noWrap/>
            <w:hideMark/>
          </w:tcPr>
          <w:p w14:paraId="2D0BE5B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198,340.13</w:t>
            </w:r>
          </w:p>
        </w:tc>
        <w:tc>
          <w:tcPr>
            <w:tcW w:w="1770" w:type="dxa"/>
            <w:noWrap/>
            <w:hideMark/>
          </w:tcPr>
          <w:p w14:paraId="3C779915"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81,200.00</w:t>
            </w:r>
          </w:p>
        </w:tc>
        <w:tc>
          <w:tcPr>
            <w:tcW w:w="1592" w:type="dxa"/>
            <w:noWrap/>
            <w:hideMark/>
          </w:tcPr>
          <w:p w14:paraId="5338960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41%</w:t>
            </w:r>
          </w:p>
        </w:tc>
      </w:tr>
      <w:tr w:rsidR="00E36077" w:rsidRPr="001C08EB" w14:paraId="2006CB49" w14:textId="77777777" w:rsidTr="00E36077">
        <w:trPr>
          <w:trHeight w:val="503"/>
        </w:trPr>
        <w:tc>
          <w:tcPr>
            <w:tcW w:w="1717" w:type="dxa"/>
            <w:hideMark/>
          </w:tcPr>
          <w:p w14:paraId="1C2C66CD"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Cacao</w:t>
            </w:r>
          </w:p>
        </w:tc>
        <w:tc>
          <w:tcPr>
            <w:tcW w:w="1847" w:type="dxa"/>
            <w:noWrap/>
            <w:hideMark/>
          </w:tcPr>
          <w:p w14:paraId="6E707633"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17,100,855.36</w:t>
            </w:r>
          </w:p>
        </w:tc>
        <w:tc>
          <w:tcPr>
            <w:tcW w:w="1770" w:type="dxa"/>
            <w:noWrap/>
            <w:hideMark/>
          </w:tcPr>
          <w:p w14:paraId="6B73776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6,676,109.92</w:t>
            </w:r>
          </w:p>
        </w:tc>
        <w:tc>
          <w:tcPr>
            <w:tcW w:w="1592" w:type="dxa"/>
            <w:noWrap/>
            <w:hideMark/>
          </w:tcPr>
          <w:p w14:paraId="47B9052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39%</w:t>
            </w:r>
          </w:p>
        </w:tc>
      </w:tr>
      <w:tr w:rsidR="00E36077" w:rsidRPr="001C08EB" w14:paraId="2268DF44" w14:textId="77777777" w:rsidTr="00E36077">
        <w:trPr>
          <w:trHeight w:val="378"/>
        </w:trPr>
        <w:tc>
          <w:tcPr>
            <w:tcW w:w="1717" w:type="dxa"/>
            <w:hideMark/>
          </w:tcPr>
          <w:p w14:paraId="3FB17281"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Café</w:t>
            </w:r>
          </w:p>
        </w:tc>
        <w:tc>
          <w:tcPr>
            <w:tcW w:w="1847" w:type="dxa"/>
            <w:noWrap/>
            <w:hideMark/>
          </w:tcPr>
          <w:p w14:paraId="1582A78B"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5,080,022.82</w:t>
            </w:r>
          </w:p>
        </w:tc>
        <w:tc>
          <w:tcPr>
            <w:tcW w:w="1770" w:type="dxa"/>
            <w:noWrap/>
            <w:hideMark/>
          </w:tcPr>
          <w:p w14:paraId="50622975"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4,437,075.63</w:t>
            </w:r>
          </w:p>
        </w:tc>
        <w:tc>
          <w:tcPr>
            <w:tcW w:w="1592" w:type="dxa"/>
            <w:noWrap/>
            <w:hideMark/>
          </w:tcPr>
          <w:p w14:paraId="60DD3C8D"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87%</w:t>
            </w:r>
          </w:p>
        </w:tc>
      </w:tr>
      <w:tr w:rsidR="00E36077" w:rsidRPr="001C08EB" w14:paraId="60726999" w14:textId="77777777" w:rsidTr="00E36077">
        <w:trPr>
          <w:trHeight w:val="378"/>
        </w:trPr>
        <w:tc>
          <w:tcPr>
            <w:tcW w:w="1717" w:type="dxa"/>
            <w:hideMark/>
          </w:tcPr>
          <w:p w14:paraId="2C49F8B7"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Caña de azúcar</w:t>
            </w:r>
          </w:p>
        </w:tc>
        <w:tc>
          <w:tcPr>
            <w:tcW w:w="1847" w:type="dxa"/>
            <w:noWrap/>
            <w:vAlign w:val="center"/>
            <w:hideMark/>
          </w:tcPr>
          <w:p w14:paraId="2CD7431F"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172,948.33</w:t>
            </w:r>
          </w:p>
        </w:tc>
        <w:tc>
          <w:tcPr>
            <w:tcW w:w="1770" w:type="dxa"/>
            <w:noWrap/>
            <w:vAlign w:val="center"/>
            <w:hideMark/>
          </w:tcPr>
          <w:p w14:paraId="5936D068"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45,750.00</w:t>
            </w:r>
          </w:p>
        </w:tc>
        <w:tc>
          <w:tcPr>
            <w:tcW w:w="1592" w:type="dxa"/>
            <w:noWrap/>
            <w:vAlign w:val="center"/>
            <w:hideMark/>
          </w:tcPr>
          <w:p w14:paraId="26E5FEF3"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26%</w:t>
            </w:r>
          </w:p>
        </w:tc>
      </w:tr>
      <w:tr w:rsidR="00E36077" w:rsidRPr="001C08EB" w14:paraId="05DA6D63" w14:textId="77777777" w:rsidTr="00E36077">
        <w:trPr>
          <w:trHeight w:val="378"/>
        </w:trPr>
        <w:tc>
          <w:tcPr>
            <w:tcW w:w="1717" w:type="dxa"/>
            <w:hideMark/>
          </w:tcPr>
          <w:p w14:paraId="2049EAB3"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Cebolla</w:t>
            </w:r>
          </w:p>
        </w:tc>
        <w:tc>
          <w:tcPr>
            <w:tcW w:w="1847" w:type="dxa"/>
            <w:noWrap/>
            <w:hideMark/>
          </w:tcPr>
          <w:p w14:paraId="4EBD9FE1"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12,073,329.78</w:t>
            </w:r>
          </w:p>
        </w:tc>
        <w:tc>
          <w:tcPr>
            <w:tcW w:w="1770" w:type="dxa"/>
            <w:noWrap/>
            <w:hideMark/>
          </w:tcPr>
          <w:p w14:paraId="5BAB662F"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2,085,515.03</w:t>
            </w:r>
          </w:p>
        </w:tc>
        <w:tc>
          <w:tcPr>
            <w:tcW w:w="1592" w:type="dxa"/>
            <w:noWrap/>
            <w:hideMark/>
          </w:tcPr>
          <w:p w14:paraId="597C050B"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17%</w:t>
            </w:r>
          </w:p>
        </w:tc>
      </w:tr>
      <w:tr w:rsidR="00E36077" w:rsidRPr="001C08EB" w14:paraId="237B867A" w14:textId="77777777" w:rsidTr="00E36077">
        <w:trPr>
          <w:trHeight w:val="378"/>
        </w:trPr>
        <w:tc>
          <w:tcPr>
            <w:tcW w:w="1717" w:type="dxa"/>
            <w:hideMark/>
          </w:tcPr>
          <w:p w14:paraId="27A32225"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Cereza</w:t>
            </w:r>
          </w:p>
        </w:tc>
        <w:tc>
          <w:tcPr>
            <w:tcW w:w="1847" w:type="dxa"/>
            <w:noWrap/>
            <w:hideMark/>
          </w:tcPr>
          <w:p w14:paraId="38619B3E"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155,517.47</w:t>
            </w:r>
          </w:p>
        </w:tc>
        <w:tc>
          <w:tcPr>
            <w:tcW w:w="1770" w:type="dxa"/>
            <w:noWrap/>
            <w:hideMark/>
          </w:tcPr>
          <w:p w14:paraId="138D5D09"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75,450.24</w:t>
            </w:r>
          </w:p>
        </w:tc>
        <w:tc>
          <w:tcPr>
            <w:tcW w:w="1592" w:type="dxa"/>
            <w:noWrap/>
            <w:hideMark/>
          </w:tcPr>
          <w:p w14:paraId="3136EEFF"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49%</w:t>
            </w:r>
          </w:p>
        </w:tc>
      </w:tr>
      <w:tr w:rsidR="00E36077" w:rsidRPr="001C08EB" w14:paraId="4E650BF3" w14:textId="77777777" w:rsidTr="00E36077">
        <w:trPr>
          <w:trHeight w:val="378"/>
        </w:trPr>
        <w:tc>
          <w:tcPr>
            <w:tcW w:w="1717" w:type="dxa"/>
            <w:hideMark/>
          </w:tcPr>
          <w:p w14:paraId="54E2C7FE"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Chinola</w:t>
            </w:r>
          </w:p>
        </w:tc>
        <w:tc>
          <w:tcPr>
            <w:tcW w:w="1847" w:type="dxa"/>
            <w:noWrap/>
            <w:hideMark/>
          </w:tcPr>
          <w:p w14:paraId="1B1F34A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153,808.53</w:t>
            </w:r>
          </w:p>
        </w:tc>
        <w:tc>
          <w:tcPr>
            <w:tcW w:w="1770" w:type="dxa"/>
            <w:noWrap/>
            <w:hideMark/>
          </w:tcPr>
          <w:p w14:paraId="17342BFC"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123,200.00</w:t>
            </w:r>
          </w:p>
        </w:tc>
        <w:tc>
          <w:tcPr>
            <w:tcW w:w="1592" w:type="dxa"/>
            <w:noWrap/>
            <w:hideMark/>
          </w:tcPr>
          <w:p w14:paraId="47882E4D"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80%</w:t>
            </w:r>
          </w:p>
        </w:tc>
      </w:tr>
      <w:tr w:rsidR="00E36077" w:rsidRPr="001C08EB" w14:paraId="39634107" w14:textId="77777777" w:rsidTr="00E36077">
        <w:trPr>
          <w:trHeight w:val="378"/>
        </w:trPr>
        <w:tc>
          <w:tcPr>
            <w:tcW w:w="1717" w:type="dxa"/>
            <w:hideMark/>
          </w:tcPr>
          <w:p w14:paraId="15884A2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Coco</w:t>
            </w:r>
          </w:p>
        </w:tc>
        <w:tc>
          <w:tcPr>
            <w:tcW w:w="1847" w:type="dxa"/>
            <w:noWrap/>
            <w:hideMark/>
          </w:tcPr>
          <w:p w14:paraId="2891DB6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4,042,966.20</w:t>
            </w:r>
          </w:p>
        </w:tc>
        <w:tc>
          <w:tcPr>
            <w:tcW w:w="1770" w:type="dxa"/>
            <w:noWrap/>
            <w:hideMark/>
          </w:tcPr>
          <w:p w14:paraId="7E9B4726"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2,052,380.73</w:t>
            </w:r>
          </w:p>
        </w:tc>
        <w:tc>
          <w:tcPr>
            <w:tcW w:w="1592" w:type="dxa"/>
            <w:noWrap/>
            <w:hideMark/>
          </w:tcPr>
          <w:p w14:paraId="26056E3F"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51%</w:t>
            </w:r>
          </w:p>
        </w:tc>
      </w:tr>
      <w:tr w:rsidR="00E36077" w:rsidRPr="001C08EB" w14:paraId="3BCC84D4" w14:textId="77777777" w:rsidTr="00E36077">
        <w:trPr>
          <w:trHeight w:val="378"/>
        </w:trPr>
        <w:tc>
          <w:tcPr>
            <w:tcW w:w="1717" w:type="dxa"/>
            <w:hideMark/>
          </w:tcPr>
          <w:p w14:paraId="2FC270B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Coliflor</w:t>
            </w:r>
          </w:p>
        </w:tc>
        <w:tc>
          <w:tcPr>
            <w:tcW w:w="1847" w:type="dxa"/>
            <w:noWrap/>
            <w:hideMark/>
          </w:tcPr>
          <w:p w14:paraId="516B587A"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20,000.00</w:t>
            </w:r>
          </w:p>
        </w:tc>
        <w:tc>
          <w:tcPr>
            <w:tcW w:w="1770" w:type="dxa"/>
            <w:noWrap/>
            <w:hideMark/>
          </w:tcPr>
          <w:p w14:paraId="1E2E100C"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26,100.00</w:t>
            </w:r>
          </w:p>
        </w:tc>
        <w:tc>
          <w:tcPr>
            <w:tcW w:w="1592" w:type="dxa"/>
            <w:noWrap/>
            <w:hideMark/>
          </w:tcPr>
          <w:p w14:paraId="682A5A06"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131%</w:t>
            </w:r>
          </w:p>
        </w:tc>
      </w:tr>
      <w:tr w:rsidR="00E36077" w:rsidRPr="001C08EB" w14:paraId="1E06E028" w14:textId="77777777" w:rsidTr="00E36077">
        <w:trPr>
          <w:trHeight w:val="378"/>
        </w:trPr>
        <w:tc>
          <w:tcPr>
            <w:tcW w:w="1717" w:type="dxa"/>
            <w:hideMark/>
          </w:tcPr>
          <w:p w14:paraId="30107B07"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Fresa c. a.</w:t>
            </w:r>
          </w:p>
        </w:tc>
        <w:tc>
          <w:tcPr>
            <w:tcW w:w="1847" w:type="dxa"/>
            <w:noWrap/>
            <w:hideMark/>
          </w:tcPr>
          <w:p w14:paraId="034C965C"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333,764.51</w:t>
            </w:r>
          </w:p>
        </w:tc>
        <w:tc>
          <w:tcPr>
            <w:tcW w:w="1770" w:type="dxa"/>
            <w:noWrap/>
            <w:hideMark/>
          </w:tcPr>
          <w:p w14:paraId="2C310098"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362,250.00</w:t>
            </w:r>
          </w:p>
        </w:tc>
        <w:tc>
          <w:tcPr>
            <w:tcW w:w="1592" w:type="dxa"/>
            <w:noWrap/>
            <w:hideMark/>
          </w:tcPr>
          <w:p w14:paraId="6EF09166"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109%</w:t>
            </w:r>
          </w:p>
        </w:tc>
      </w:tr>
      <w:tr w:rsidR="00E36077" w:rsidRPr="001C08EB" w14:paraId="7BAE2E93" w14:textId="77777777" w:rsidTr="00E36077">
        <w:trPr>
          <w:trHeight w:val="378"/>
        </w:trPr>
        <w:tc>
          <w:tcPr>
            <w:tcW w:w="1717" w:type="dxa"/>
            <w:hideMark/>
          </w:tcPr>
          <w:p w14:paraId="08D219CE"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Gandul</w:t>
            </w:r>
          </w:p>
        </w:tc>
        <w:tc>
          <w:tcPr>
            <w:tcW w:w="1847" w:type="dxa"/>
            <w:noWrap/>
            <w:hideMark/>
          </w:tcPr>
          <w:p w14:paraId="7F349AF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211,298.55</w:t>
            </w:r>
          </w:p>
        </w:tc>
        <w:tc>
          <w:tcPr>
            <w:tcW w:w="1770" w:type="dxa"/>
            <w:noWrap/>
            <w:hideMark/>
          </w:tcPr>
          <w:p w14:paraId="20292F13"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55,260.00</w:t>
            </w:r>
          </w:p>
        </w:tc>
        <w:tc>
          <w:tcPr>
            <w:tcW w:w="1592" w:type="dxa"/>
            <w:noWrap/>
            <w:hideMark/>
          </w:tcPr>
          <w:p w14:paraId="66FFBACD"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26%</w:t>
            </w:r>
          </w:p>
        </w:tc>
      </w:tr>
      <w:tr w:rsidR="00E36077" w:rsidRPr="001C08EB" w14:paraId="00A47175" w14:textId="77777777" w:rsidTr="00E36077">
        <w:trPr>
          <w:trHeight w:val="378"/>
        </w:trPr>
        <w:tc>
          <w:tcPr>
            <w:tcW w:w="1717" w:type="dxa"/>
            <w:hideMark/>
          </w:tcPr>
          <w:p w14:paraId="643DB104"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Habichuelas</w:t>
            </w:r>
          </w:p>
        </w:tc>
        <w:tc>
          <w:tcPr>
            <w:tcW w:w="1847" w:type="dxa"/>
            <w:noWrap/>
            <w:hideMark/>
          </w:tcPr>
          <w:p w14:paraId="2DBCCAC9"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4,915,261.00</w:t>
            </w:r>
          </w:p>
        </w:tc>
        <w:tc>
          <w:tcPr>
            <w:tcW w:w="1770" w:type="dxa"/>
            <w:noWrap/>
            <w:hideMark/>
          </w:tcPr>
          <w:p w14:paraId="3EBC3CD0"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98,749.98</w:t>
            </w:r>
          </w:p>
        </w:tc>
        <w:tc>
          <w:tcPr>
            <w:tcW w:w="1592" w:type="dxa"/>
            <w:noWrap/>
            <w:hideMark/>
          </w:tcPr>
          <w:p w14:paraId="5675CF74"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w:t>
            </w:r>
          </w:p>
        </w:tc>
      </w:tr>
      <w:tr w:rsidR="00E36077" w:rsidRPr="001C08EB" w14:paraId="1DF4F0A3" w14:textId="77777777" w:rsidTr="00E36077">
        <w:trPr>
          <w:trHeight w:val="378"/>
        </w:trPr>
        <w:tc>
          <w:tcPr>
            <w:tcW w:w="1717" w:type="dxa"/>
            <w:hideMark/>
          </w:tcPr>
          <w:p w14:paraId="3FA14097"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Invernadero</w:t>
            </w:r>
          </w:p>
        </w:tc>
        <w:tc>
          <w:tcPr>
            <w:tcW w:w="1847" w:type="dxa"/>
            <w:noWrap/>
            <w:hideMark/>
          </w:tcPr>
          <w:p w14:paraId="2837A558"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30,997,599.71</w:t>
            </w:r>
          </w:p>
        </w:tc>
        <w:tc>
          <w:tcPr>
            <w:tcW w:w="1770" w:type="dxa"/>
            <w:noWrap/>
            <w:hideMark/>
          </w:tcPr>
          <w:p w14:paraId="79CEE0A8"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10,974,034.91</w:t>
            </w:r>
          </w:p>
        </w:tc>
        <w:tc>
          <w:tcPr>
            <w:tcW w:w="1592" w:type="dxa"/>
            <w:noWrap/>
            <w:hideMark/>
          </w:tcPr>
          <w:p w14:paraId="108D760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35%</w:t>
            </w:r>
          </w:p>
        </w:tc>
      </w:tr>
      <w:tr w:rsidR="00E36077" w:rsidRPr="001C08EB" w14:paraId="39D82635" w14:textId="77777777" w:rsidTr="00E36077">
        <w:trPr>
          <w:trHeight w:val="378"/>
        </w:trPr>
        <w:tc>
          <w:tcPr>
            <w:tcW w:w="1717" w:type="dxa"/>
            <w:hideMark/>
          </w:tcPr>
          <w:p w14:paraId="58C062BF"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Jengibre</w:t>
            </w:r>
          </w:p>
        </w:tc>
        <w:tc>
          <w:tcPr>
            <w:tcW w:w="1847" w:type="dxa"/>
            <w:noWrap/>
            <w:hideMark/>
          </w:tcPr>
          <w:p w14:paraId="679928CE"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55,000.00</w:t>
            </w:r>
          </w:p>
        </w:tc>
        <w:tc>
          <w:tcPr>
            <w:tcW w:w="1770" w:type="dxa"/>
            <w:noWrap/>
            <w:hideMark/>
          </w:tcPr>
          <w:p w14:paraId="79BF447E"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55,200.00</w:t>
            </w:r>
          </w:p>
        </w:tc>
        <w:tc>
          <w:tcPr>
            <w:tcW w:w="1592" w:type="dxa"/>
            <w:noWrap/>
            <w:hideMark/>
          </w:tcPr>
          <w:p w14:paraId="39B397ED"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100%</w:t>
            </w:r>
          </w:p>
        </w:tc>
      </w:tr>
      <w:tr w:rsidR="00E36077" w:rsidRPr="001C08EB" w14:paraId="239B9496" w14:textId="77777777" w:rsidTr="00E36077">
        <w:trPr>
          <w:trHeight w:val="378"/>
        </w:trPr>
        <w:tc>
          <w:tcPr>
            <w:tcW w:w="1717" w:type="dxa"/>
            <w:hideMark/>
          </w:tcPr>
          <w:p w14:paraId="343E8131"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Lechosa</w:t>
            </w:r>
          </w:p>
        </w:tc>
        <w:tc>
          <w:tcPr>
            <w:tcW w:w="1847" w:type="dxa"/>
            <w:noWrap/>
            <w:hideMark/>
          </w:tcPr>
          <w:p w14:paraId="5CEF08A5"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1,174,731.02</w:t>
            </w:r>
          </w:p>
        </w:tc>
        <w:tc>
          <w:tcPr>
            <w:tcW w:w="1770" w:type="dxa"/>
            <w:noWrap/>
            <w:hideMark/>
          </w:tcPr>
          <w:p w14:paraId="592B8598"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1,164,746.27</w:t>
            </w:r>
          </w:p>
        </w:tc>
        <w:tc>
          <w:tcPr>
            <w:tcW w:w="1592" w:type="dxa"/>
            <w:noWrap/>
            <w:hideMark/>
          </w:tcPr>
          <w:p w14:paraId="75B1086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99%</w:t>
            </w:r>
          </w:p>
        </w:tc>
      </w:tr>
      <w:tr w:rsidR="00E36077" w:rsidRPr="001C08EB" w14:paraId="6ABC699B" w14:textId="77777777" w:rsidTr="00E36077">
        <w:trPr>
          <w:trHeight w:val="378"/>
        </w:trPr>
        <w:tc>
          <w:tcPr>
            <w:tcW w:w="1717" w:type="dxa"/>
            <w:hideMark/>
          </w:tcPr>
          <w:p w14:paraId="229FF112"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Lechuga</w:t>
            </w:r>
          </w:p>
        </w:tc>
        <w:tc>
          <w:tcPr>
            <w:tcW w:w="1847" w:type="dxa"/>
            <w:noWrap/>
            <w:hideMark/>
          </w:tcPr>
          <w:p w14:paraId="6CF00A51"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192,894.13</w:t>
            </w:r>
          </w:p>
        </w:tc>
        <w:tc>
          <w:tcPr>
            <w:tcW w:w="1770" w:type="dxa"/>
            <w:noWrap/>
            <w:hideMark/>
          </w:tcPr>
          <w:p w14:paraId="4FC8A9E7"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27,787.50</w:t>
            </w:r>
          </w:p>
        </w:tc>
        <w:tc>
          <w:tcPr>
            <w:tcW w:w="1592" w:type="dxa"/>
            <w:noWrap/>
            <w:hideMark/>
          </w:tcPr>
          <w:p w14:paraId="602AF315"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14%</w:t>
            </w:r>
          </w:p>
        </w:tc>
      </w:tr>
      <w:tr w:rsidR="00E36077" w:rsidRPr="001C08EB" w14:paraId="7251E537" w14:textId="77777777" w:rsidTr="00E36077">
        <w:trPr>
          <w:trHeight w:val="378"/>
        </w:trPr>
        <w:tc>
          <w:tcPr>
            <w:tcW w:w="1717" w:type="dxa"/>
            <w:hideMark/>
          </w:tcPr>
          <w:p w14:paraId="592C5E9C"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Limón</w:t>
            </w:r>
          </w:p>
        </w:tc>
        <w:tc>
          <w:tcPr>
            <w:tcW w:w="1847" w:type="dxa"/>
            <w:noWrap/>
            <w:hideMark/>
          </w:tcPr>
          <w:p w14:paraId="163677D1"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2,825,093.55</w:t>
            </w:r>
          </w:p>
        </w:tc>
        <w:tc>
          <w:tcPr>
            <w:tcW w:w="1770" w:type="dxa"/>
            <w:noWrap/>
            <w:hideMark/>
          </w:tcPr>
          <w:p w14:paraId="429F4B0B"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1,774,800.48</w:t>
            </w:r>
          </w:p>
        </w:tc>
        <w:tc>
          <w:tcPr>
            <w:tcW w:w="1592" w:type="dxa"/>
            <w:noWrap/>
            <w:hideMark/>
          </w:tcPr>
          <w:p w14:paraId="740EAEB9" w14:textId="77777777" w:rsidR="00E36077" w:rsidRPr="00370561" w:rsidRDefault="00E36077" w:rsidP="00E36077">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63%</w:t>
            </w:r>
          </w:p>
        </w:tc>
      </w:tr>
      <w:tr w:rsidR="00E36077" w:rsidRPr="001C08EB" w14:paraId="54FF5182" w14:textId="77777777" w:rsidTr="00E36077">
        <w:trPr>
          <w:trHeight w:val="188"/>
        </w:trPr>
        <w:tc>
          <w:tcPr>
            <w:tcW w:w="1717" w:type="dxa"/>
            <w:hideMark/>
          </w:tcPr>
          <w:p w14:paraId="4AD3727B" w14:textId="77777777" w:rsidR="00E36077" w:rsidRPr="00F62D87" w:rsidRDefault="00E36077" w:rsidP="00E36077">
            <w:pPr>
              <w:spacing w:line="360" w:lineRule="auto"/>
              <w:jc w:val="center"/>
              <w:rPr>
                <w:rFonts w:ascii="Times New Roman" w:hAnsi="Times New Roman" w:cs="Times New Roman"/>
                <w:color w:val="4C4747"/>
                <w:sz w:val="24"/>
                <w:szCs w:val="24"/>
              </w:rPr>
            </w:pPr>
            <w:r w:rsidRPr="00F62D87">
              <w:rPr>
                <w:rFonts w:ascii="Times New Roman" w:hAnsi="Times New Roman" w:cs="Times New Roman"/>
                <w:color w:val="4C4747"/>
                <w:sz w:val="24"/>
                <w:szCs w:val="24"/>
              </w:rPr>
              <w:t>Maíz</w:t>
            </w:r>
          </w:p>
        </w:tc>
        <w:tc>
          <w:tcPr>
            <w:tcW w:w="1847" w:type="dxa"/>
            <w:noWrap/>
            <w:hideMark/>
          </w:tcPr>
          <w:p w14:paraId="2CDBAA22" w14:textId="77777777" w:rsidR="00E36077" w:rsidRPr="00F62D87" w:rsidRDefault="00E36077" w:rsidP="00E36077">
            <w:pPr>
              <w:spacing w:line="360" w:lineRule="auto"/>
              <w:jc w:val="center"/>
              <w:rPr>
                <w:rFonts w:ascii="Times New Roman" w:hAnsi="Times New Roman" w:cs="Times New Roman"/>
                <w:color w:val="4C4747"/>
                <w:sz w:val="24"/>
                <w:szCs w:val="24"/>
              </w:rPr>
            </w:pPr>
            <w:r w:rsidRPr="00F62D87">
              <w:rPr>
                <w:rFonts w:ascii="Times New Roman" w:hAnsi="Times New Roman" w:cs="Times New Roman"/>
                <w:color w:val="4C4747"/>
                <w:sz w:val="24"/>
                <w:szCs w:val="24"/>
              </w:rPr>
              <w:t>485,747.40</w:t>
            </w:r>
          </w:p>
        </w:tc>
        <w:tc>
          <w:tcPr>
            <w:tcW w:w="1770" w:type="dxa"/>
            <w:noWrap/>
            <w:hideMark/>
          </w:tcPr>
          <w:p w14:paraId="021A9ED7" w14:textId="77777777" w:rsidR="00E36077" w:rsidRPr="00F62D87" w:rsidRDefault="00E36077" w:rsidP="00E36077">
            <w:pPr>
              <w:spacing w:line="360" w:lineRule="auto"/>
              <w:jc w:val="center"/>
              <w:rPr>
                <w:rFonts w:ascii="Times New Roman" w:hAnsi="Times New Roman" w:cs="Times New Roman"/>
                <w:color w:val="4C4747"/>
                <w:sz w:val="24"/>
                <w:szCs w:val="24"/>
              </w:rPr>
            </w:pPr>
            <w:r w:rsidRPr="00F62D87">
              <w:rPr>
                <w:rFonts w:ascii="Times New Roman" w:hAnsi="Times New Roman" w:cs="Times New Roman"/>
                <w:color w:val="4C4747"/>
                <w:sz w:val="24"/>
                <w:szCs w:val="24"/>
              </w:rPr>
              <w:t>901,054.32</w:t>
            </w:r>
          </w:p>
        </w:tc>
        <w:tc>
          <w:tcPr>
            <w:tcW w:w="1592" w:type="dxa"/>
            <w:noWrap/>
            <w:hideMark/>
          </w:tcPr>
          <w:p w14:paraId="524C5254" w14:textId="77777777" w:rsidR="00E36077" w:rsidRPr="00F62D87" w:rsidRDefault="00E36077" w:rsidP="00E36077">
            <w:pPr>
              <w:spacing w:line="360" w:lineRule="auto"/>
              <w:jc w:val="center"/>
              <w:rPr>
                <w:rFonts w:ascii="Times New Roman" w:hAnsi="Times New Roman" w:cs="Times New Roman"/>
                <w:color w:val="4C4747"/>
                <w:sz w:val="24"/>
                <w:szCs w:val="24"/>
              </w:rPr>
            </w:pPr>
            <w:r w:rsidRPr="00F62D87">
              <w:rPr>
                <w:rFonts w:ascii="Times New Roman" w:hAnsi="Times New Roman" w:cs="Times New Roman"/>
                <w:color w:val="4C4747"/>
                <w:sz w:val="24"/>
                <w:szCs w:val="24"/>
              </w:rPr>
              <w:t>185%</w:t>
            </w:r>
          </w:p>
        </w:tc>
      </w:tr>
    </w:tbl>
    <w:p w14:paraId="0B48109A" w14:textId="267F5CE7" w:rsidR="00FD3453" w:rsidRDefault="00DD3EA8" w:rsidP="00F870A9">
      <w:pPr>
        <w:spacing w:line="360" w:lineRule="auto"/>
        <w:ind w:left="720"/>
        <w:rPr>
          <w:rStyle w:val="nfasis"/>
          <w:color w:val="374151"/>
          <w:bdr w:val="single" w:sz="2" w:space="0" w:color="D9D9E3" w:frame="1"/>
          <w:shd w:val="clear" w:color="auto" w:fill="F7F7F8"/>
        </w:rPr>
      </w:pPr>
      <w:r w:rsidRPr="00CB75E4">
        <w:rPr>
          <w:rFonts w:eastAsia="Calibri"/>
          <w:b/>
          <w:color w:val="4C4747"/>
          <w:sz w:val="28"/>
        </w:rPr>
        <w:t>Reaseguros</w:t>
      </w:r>
      <w:r>
        <w:rPr>
          <w:rFonts w:eastAsia="Calibri"/>
          <w:b/>
          <w:color w:val="4C4747"/>
          <w:sz w:val="28"/>
        </w:rPr>
        <w:t xml:space="preserve"> 2024</w:t>
      </w:r>
      <w:r w:rsidR="00FD3453">
        <w:rPr>
          <w:rStyle w:val="nfasis"/>
          <w:color w:val="374151"/>
          <w:bdr w:val="single" w:sz="2" w:space="0" w:color="D9D9E3" w:frame="1"/>
          <w:shd w:val="clear" w:color="auto" w:fill="F7F7F8"/>
        </w:rPr>
        <w:br w:type="page"/>
      </w:r>
    </w:p>
    <w:p w14:paraId="46BCC118" w14:textId="77777777" w:rsidR="00DD3EA8" w:rsidRDefault="00DD3EA8" w:rsidP="00665150">
      <w:pPr>
        <w:spacing w:line="360" w:lineRule="auto"/>
        <w:jc w:val="both"/>
        <w:rPr>
          <w:rFonts w:eastAsia="Calibri"/>
          <w:b/>
          <w:color w:val="4C4747"/>
          <w:sz w:val="28"/>
        </w:rPr>
      </w:pPr>
    </w:p>
    <w:tbl>
      <w:tblPr>
        <w:tblStyle w:val="Tablaconcuadrcula"/>
        <w:tblpPr w:leftFromText="180" w:rightFromText="180" w:vertAnchor="page" w:horzAnchor="margin" w:tblpY="2461"/>
        <w:tblW w:w="6926" w:type="dxa"/>
        <w:tblLook w:val="04A0" w:firstRow="1" w:lastRow="0" w:firstColumn="1" w:lastColumn="0" w:noHBand="0" w:noVBand="1"/>
      </w:tblPr>
      <w:tblGrid>
        <w:gridCol w:w="1717"/>
        <w:gridCol w:w="1847"/>
        <w:gridCol w:w="1770"/>
        <w:gridCol w:w="1592"/>
      </w:tblGrid>
      <w:tr w:rsidR="00DD3EA8" w:rsidRPr="001C08EB" w14:paraId="16BC2BA4" w14:textId="77777777" w:rsidTr="00DD3EA8">
        <w:trPr>
          <w:trHeight w:val="260"/>
        </w:trPr>
        <w:tc>
          <w:tcPr>
            <w:tcW w:w="1717" w:type="dxa"/>
            <w:shd w:val="clear" w:color="auto" w:fill="002060"/>
            <w:vAlign w:val="center"/>
          </w:tcPr>
          <w:p w14:paraId="3B5035C0"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Rubro</w:t>
            </w:r>
          </w:p>
        </w:tc>
        <w:tc>
          <w:tcPr>
            <w:tcW w:w="1847" w:type="dxa"/>
            <w:shd w:val="clear" w:color="auto" w:fill="002060"/>
            <w:noWrap/>
            <w:vAlign w:val="center"/>
          </w:tcPr>
          <w:p w14:paraId="0F2AD0B5"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Estimación de primas 2024</w:t>
            </w:r>
          </w:p>
        </w:tc>
        <w:tc>
          <w:tcPr>
            <w:tcW w:w="1770" w:type="dxa"/>
            <w:shd w:val="clear" w:color="auto" w:fill="002060"/>
            <w:noWrap/>
            <w:vAlign w:val="center"/>
          </w:tcPr>
          <w:p w14:paraId="78956DF1"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Prima Alcanzada</w:t>
            </w:r>
            <w:r w:rsidRPr="002E2A15">
              <w:rPr>
                <w:rFonts w:ascii="Times New Roman" w:hAnsi="Times New Roman" w:cs="Times New Roman"/>
                <w:b/>
                <w:bCs/>
                <w:color w:val="FFFFFF" w:themeColor="background1"/>
                <w:sz w:val="24"/>
                <w:szCs w:val="24"/>
              </w:rPr>
              <w:br/>
              <w:t>Bruta</w:t>
            </w:r>
          </w:p>
        </w:tc>
        <w:tc>
          <w:tcPr>
            <w:tcW w:w="1592" w:type="dxa"/>
            <w:shd w:val="clear" w:color="auto" w:fill="002060"/>
            <w:noWrap/>
            <w:vAlign w:val="center"/>
          </w:tcPr>
          <w:p w14:paraId="17A7AD9D"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 Ejecución de Primas</w:t>
            </w:r>
          </w:p>
        </w:tc>
      </w:tr>
      <w:tr w:rsidR="00DD3EA8" w:rsidRPr="001C08EB" w14:paraId="1E786129" w14:textId="77777777" w:rsidTr="00DD3EA8">
        <w:trPr>
          <w:trHeight w:val="260"/>
        </w:trPr>
        <w:tc>
          <w:tcPr>
            <w:tcW w:w="1717" w:type="dxa"/>
          </w:tcPr>
          <w:p w14:paraId="4BE2F09E"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Mandarina</w:t>
            </w:r>
          </w:p>
        </w:tc>
        <w:tc>
          <w:tcPr>
            <w:tcW w:w="1847" w:type="dxa"/>
            <w:noWrap/>
          </w:tcPr>
          <w:p w14:paraId="5C35C685"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15,380.85</w:t>
            </w:r>
          </w:p>
        </w:tc>
        <w:tc>
          <w:tcPr>
            <w:tcW w:w="1770" w:type="dxa"/>
            <w:noWrap/>
          </w:tcPr>
          <w:p w14:paraId="160DD674"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70,037.55</w:t>
            </w:r>
          </w:p>
        </w:tc>
        <w:tc>
          <w:tcPr>
            <w:tcW w:w="1592" w:type="dxa"/>
            <w:noWrap/>
          </w:tcPr>
          <w:p w14:paraId="2BE8D677"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455%</w:t>
            </w:r>
          </w:p>
        </w:tc>
      </w:tr>
      <w:tr w:rsidR="00DD3EA8" w:rsidRPr="001C08EB" w14:paraId="3FAA988C" w14:textId="77777777" w:rsidTr="00DD3EA8">
        <w:trPr>
          <w:trHeight w:val="242"/>
        </w:trPr>
        <w:tc>
          <w:tcPr>
            <w:tcW w:w="1717" w:type="dxa"/>
            <w:hideMark/>
          </w:tcPr>
          <w:p w14:paraId="0B3411C7"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Mango</w:t>
            </w:r>
          </w:p>
        </w:tc>
        <w:tc>
          <w:tcPr>
            <w:tcW w:w="1847" w:type="dxa"/>
            <w:noWrap/>
            <w:hideMark/>
          </w:tcPr>
          <w:p w14:paraId="679AB56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1,010,792.17</w:t>
            </w:r>
          </w:p>
        </w:tc>
        <w:tc>
          <w:tcPr>
            <w:tcW w:w="1770" w:type="dxa"/>
            <w:noWrap/>
            <w:hideMark/>
          </w:tcPr>
          <w:p w14:paraId="352D9CB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406,664.98</w:t>
            </w:r>
          </w:p>
        </w:tc>
        <w:tc>
          <w:tcPr>
            <w:tcW w:w="1592" w:type="dxa"/>
            <w:noWrap/>
            <w:hideMark/>
          </w:tcPr>
          <w:p w14:paraId="31E1D4B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40%</w:t>
            </w:r>
          </w:p>
        </w:tc>
      </w:tr>
      <w:tr w:rsidR="00DD3EA8" w:rsidRPr="001C08EB" w14:paraId="735BD53D" w14:textId="77777777" w:rsidTr="00DD3EA8">
        <w:trPr>
          <w:trHeight w:val="378"/>
        </w:trPr>
        <w:tc>
          <w:tcPr>
            <w:tcW w:w="1717" w:type="dxa"/>
            <w:hideMark/>
          </w:tcPr>
          <w:p w14:paraId="0EAAF67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Maní</w:t>
            </w:r>
          </w:p>
        </w:tc>
        <w:tc>
          <w:tcPr>
            <w:tcW w:w="1847" w:type="dxa"/>
            <w:noWrap/>
            <w:hideMark/>
          </w:tcPr>
          <w:p w14:paraId="4FBD471C"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25,122.06</w:t>
            </w:r>
          </w:p>
        </w:tc>
        <w:tc>
          <w:tcPr>
            <w:tcW w:w="1770" w:type="dxa"/>
            <w:noWrap/>
            <w:hideMark/>
          </w:tcPr>
          <w:p w14:paraId="2B5DD2E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46,377.60</w:t>
            </w:r>
          </w:p>
        </w:tc>
        <w:tc>
          <w:tcPr>
            <w:tcW w:w="1592" w:type="dxa"/>
            <w:noWrap/>
            <w:hideMark/>
          </w:tcPr>
          <w:p w14:paraId="497046E0"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185%</w:t>
            </w:r>
          </w:p>
        </w:tc>
      </w:tr>
      <w:tr w:rsidR="00DD3EA8" w:rsidRPr="001C08EB" w14:paraId="3D6AE716" w14:textId="77777777" w:rsidTr="00DD3EA8">
        <w:trPr>
          <w:trHeight w:val="378"/>
        </w:trPr>
        <w:tc>
          <w:tcPr>
            <w:tcW w:w="1717" w:type="dxa"/>
            <w:hideMark/>
          </w:tcPr>
          <w:p w14:paraId="25108B8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Melón</w:t>
            </w:r>
          </w:p>
        </w:tc>
        <w:tc>
          <w:tcPr>
            <w:tcW w:w="1847" w:type="dxa"/>
            <w:noWrap/>
            <w:hideMark/>
          </w:tcPr>
          <w:p w14:paraId="06C4C7E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91,000.00</w:t>
            </w:r>
          </w:p>
        </w:tc>
        <w:tc>
          <w:tcPr>
            <w:tcW w:w="1770" w:type="dxa"/>
            <w:noWrap/>
            <w:hideMark/>
          </w:tcPr>
          <w:p w14:paraId="4636B6CC"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91,000.00</w:t>
            </w:r>
          </w:p>
        </w:tc>
        <w:tc>
          <w:tcPr>
            <w:tcW w:w="1592" w:type="dxa"/>
            <w:noWrap/>
            <w:hideMark/>
          </w:tcPr>
          <w:p w14:paraId="3C0F98E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100%</w:t>
            </w:r>
          </w:p>
        </w:tc>
      </w:tr>
      <w:tr w:rsidR="00DD3EA8" w:rsidRPr="001C08EB" w14:paraId="20E20FDF" w14:textId="77777777" w:rsidTr="00DD3EA8">
        <w:trPr>
          <w:trHeight w:val="229"/>
        </w:trPr>
        <w:tc>
          <w:tcPr>
            <w:tcW w:w="1717" w:type="dxa"/>
            <w:hideMark/>
          </w:tcPr>
          <w:p w14:paraId="492FFDC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Naranja</w:t>
            </w:r>
          </w:p>
        </w:tc>
        <w:tc>
          <w:tcPr>
            <w:tcW w:w="1847" w:type="dxa"/>
            <w:noWrap/>
            <w:hideMark/>
          </w:tcPr>
          <w:p w14:paraId="51286DE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413,924.37</w:t>
            </w:r>
          </w:p>
        </w:tc>
        <w:tc>
          <w:tcPr>
            <w:tcW w:w="1770" w:type="dxa"/>
            <w:noWrap/>
            <w:hideMark/>
          </w:tcPr>
          <w:p w14:paraId="170CF4E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502,331.86</w:t>
            </w:r>
          </w:p>
        </w:tc>
        <w:tc>
          <w:tcPr>
            <w:tcW w:w="1592" w:type="dxa"/>
            <w:noWrap/>
            <w:hideMark/>
          </w:tcPr>
          <w:p w14:paraId="671B644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121%</w:t>
            </w:r>
          </w:p>
        </w:tc>
      </w:tr>
      <w:tr w:rsidR="00DD3EA8" w:rsidRPr="001C08EB" w14:paraId="266723ED" w14:textId="77777777" w:rsidTr="00DD3EA8">
        <w:trPr>
          <w:trHeight w:val="378"/>
        </w:trPr>
        <w:tc>
          <w:tcPr>
            <w:tcW w:w="1717" w:type="dxa"/>
            <w:hideMark/>
          </w:tcPr>
          <w:p w14:paraId="1B8793F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Ñame</w:t>
            </w:r>
          </w:p>
        </w:tc>
        <w:tc>
          <w:tcPr>
            <w:tcW w:w="1847" w:type="dxa"/>
            <w:noWrap/>
            <w:hideMark/>
          </w:tcPr>
          <w:p w14:paraId="3B4415D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360,000.00</w:t>
            </w:r>
          </w:p>
        </w:tc>
        <w:tc>
          <w:tcPr>
            <w:tcW w:w="1770" w:type="dxa"/>
            <w:noWrap/>
            <w:hideMark/>
          </w:tcPr>
          <w:p w14:paraId="3E05B76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363,615.00</w:t>
            </w:r>
          </w:p>
        </w:tc>
        <w:tc>
          <w:tcPr>
            <w:tcW w:w="1592" w:type="dxa"/>
            <w:noWrap/>
            <w:hideMark/>
          </w:tcPr>
          <w:p w14:paraId="7C5A11B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101%</w:t>
            </w:r>
          </w:p>
        </w:tc>
      </w:tr>
      <w:tr w:rsidR="00DD3EA8" w:rsidRPr="001C08EB" w14:paraId="7026F266" w14:textId="77777777" w:rsidTr="00DD3EA8">
        <w:trPr>
          <w:trHeight w:val="378"/>
        </w:trPr>
        <w:tc>
          <w:tcPr>
            <w:tcW w:w="1717" w:type="dxa"/>
            <w:hideMark/>
          </w:tcPr>
          <w:p w14:paraId="5DDA11A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Orégano</w:t>
            </w:r>
          </w:p>
        </w:tc>
        <w:tc>
          <w:tcPr>
            <w:tcW w:w="1847" w:type="dxa"/>
            <w:noWrap/>
            <w:hideMark/>
          </w:tcPr>
          <w:p w14:paraId="11E3928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94,677.69</w:t>
            </w:r>
          </w:p>
        </w:tc>
        <w:tc>
          <w:tcPr>
            <w:tcW w:w="1770" w:type="dxa"/>
            <w:noWrap/>
            <w:hideMark/>
          </w:tcPr>
          <w:p w14:paraId="6279FA1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62,559.99</w:t>
            </w:r>
          </w:p>
        </w:tc>
        <w:tc>
          <w:tcPr>
            <w:tcW w:w="1592" w:type="dxa"/>
            <w:noWrap/>
            <w:hideMark/>
          </w:tcPr>
          <w:p w14:paraId="7C7D5B5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66%</w:t>
            </w:r>
          </w:p>
        </w:tc>
      </w:tr>
      <w:tr w:rsidR="00DD3EA8" w:rsidRPr="001C08EB" w14:paraId="687F1EE7" w14:textId="77777777" w:rsidTr="00DD3EA8">
        <w:trPr>
          <w:trHeight w:val="378"/>
        </w:trPr>
        <w:tc>
          <w:tcPr>
            <w:tcW w:w="1717" w:type="dxa"/>
            <w:hideMark/>
          </w:tcPr>
          <w:p w14:paraId="212E176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Papa</w:t>
            </w:r>
          </w:p>
        </w:tc>
        <w:tc>
          <w:tcPr>
            <w:tcW w:w="1847" w:type="dxa"/>
            <w:noWrap/>
            <w:hideMark/>
          </w:tcPr>
          <w:p w14:paraId="0043ECD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10,783,807.02</w:t>
            </w:r>
          </w:p>
        </w:tc>
        <w:tc>
          <w:tcPr>
            <w:tcW w:w="1770" w:type="dxa"/>
            <w:noWrap/>
            <w:hideMark/>
          </w:tcPr>
          <w:p w14:paraId="48E1863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3,440,871.47</w:t>
            </w:r>
          </w:p>
        </w:tc>
        <w:tc>
          <w:tcPr>
            <w:tcW w:w="1592" w:type="dxa"/>
            <w:noWrap/>
            <w:hideMark/>
          </w:tcPr>
          <w:p w14:paraId="0EE7AA5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32%</w:t>
            </w:r>
          </w:p>
        </w:tc>
      </w:tr>
      <w:tr w:rsidR="00DD3EA8" w:rsidRPr="001C08EB" w14:paraId="4DA952AA" w14:textId="77777777" w:rsidTr="00DD3EA8">
        <w:trPr>
          <w:trHeight w:val="378"/>
        </w:trPr>
        <w:tc>
          <w:tcPr>
            <w:tcW w:w="1717" w:type="dxa"/>
            <w:hideMark/>
          </w:tcPr>
          <w:p w14:paraId="6FD1667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Pasto</w:t>
            </w:r>
          </w:p>
        </w:tc>
        <w:tc>
          <w:tcPr>
            <w:tcW w:w="1847" w:type="dxa"/>
            <w:noWrap/>
            <w:hideMark/>
          </w:tcPr>
          <w:p w14:paraId="4F541E25"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139,111.29</w:t>
            </w:r>
          </w:p>
        </w:tc>
        <w:tc>
          <w:tcPr>
            <w:tcW w:w="1770" w:type="dxa"/>
            <w:noWrap/>
            <w:hideMark/>
          </w:tcPr>
          <w:p w14:paraId="69155FA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44,399.33</w:t>
            </w:r>
          </w:p>
        </w:tc>
        <w:tc>
          <w:tcPr>
            <w:tcW w:w="1592" w:type="dxa"/>
            <w:noWrap/>
            <w:hideMark/>
          </w:tcPr>
          <w:p w14:paraId="7403B7A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32%</w:t>
            </w:r>
          </w:p>
        </w:tc>
      </w:tr>
      <w:tr w:rsidR="00DD3EA8" w:rsidRPr="001C08EB" w14:paraId="7E3324C3" w14:textId="77777777" w:rsidTr="00DD3EA8">
        <w:trPr>
          <w:trHeight w:val="378"/>
        </w:trPr>
        <w:tc>
          <w:tcPr>
            <w:tcW w:w="1717" w:type="dxa"/>
            <w:hideMark/>
          </w:tcPr>
          <w:p w14:paraId="73D52B3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Piña</w:t>
            </w:r>
          </w:p>
        </w:tc>
        <w:tc>
          <w:tcPr>
            <w:tcW w:w="1847" w:type="dxa"/>
            <w:noWrap/>
            <w:hideMark/>
          </w:tcPr>
          <w:p w14:paraId="53E870B7"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1,530,529.01</w:t>
            </w:r>
          </w:p>
        </w:tc>
        <w:tc>
          <w:tcPr>
            <w:tcW w:w="1770" w:type="dxa"/>
            <w:noWrap/>
            <w:hideMark/>
          </w:tcPr>
          <w:p w14:paraId="1739071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840,875.73</w:t>
            </w:r>
          </w:p>
        </w:tc>
        <w:tc>
          <w:tcPr>
            <w:tcW w:w="1592" w:type="dxa"/>
            <w:noWrap/>
            <w:hideMark/>
          </w:tcPr>
          <w:p w14:paraId="01D25C7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55%</w:t>
            </w:r>
          </w:p>
        </w:tc>
      </w:tr>
      <w:tr w:rsidR="00DD3EA8" w:rsidRPr="001C08EB" w14:paraId="462D3D1A" w14:textId="77777777" w:rsidTr="00DD3EA8">
        <w:trPr>
          <w:trHeight w:val="378"/>
        </w:trPr>
        <w:tc>
          <w:tcPr>
            <w:tcW w:w="1717" w:type="dxa"/>
            <w:hideMark/>
          </w:tcPr>
          <w:p w14:paraId="0B1648A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Pitahaya</w:t>
            </w:r>
          </w:p>
        </w:tc>
        <w:tc>
          <w:tcPr>
            <w:tcW w:w="1847" w:type="dxa"/>
            <w:noWrap/>
            <w:hideMark/>
          </w:tcPr>
          <w:p w14:paraId="70ECEF60"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121,154.03</w:t>
            </w:r>
          </w:p>
        </w:tc>
        <w:tc>
          <w:tcPr>
            <w:tcW w:w="1770" w:type="dxa"/>
            <w:noWrap/>
            <w:hideMark/>
          </w:tcPr>
          <w:p w14:paraId="4CA81A2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161,175.55</w:t>
            </w:r>
          </w:p>
        </w:tc>
        <w:tc>
          <w:tcPr>
            <w:tcW w:w="1592" w:type="dxa"/>
            <w:noWrap/>
            <w:hideMark/>
          </w:tcPr>
          <w:p w14:paraId="67FF3F5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133%</w:t>
            </w:r>
          </w:p>
        </w:tc>
      </w:tr>
      <w:tr w:rsidR="00DD3EA8" w:rsidRPr="001C08EB" w14:paraId="62C234E8" w14:textId="77777777" w:rsidTr="00DD3EA8">
        <w:trPr>
          <w:trHeight w:val="378"/>
        </w:trPr>
        <w:tc>
          <w:tcPr>
            <w:tcW w:w="1717" w:type="dxa"/>
            <w:hideMark/>
          </w:tcPr>
          <w:p w14:paraId="508DE22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Plátano</w:t>
            </w:r>
          </w:p>
        </w:tc>
        <w:tc>
          <w:tcPr>
            <w:tcW w:w="1847" w:type="dxa"/>
            <w:noWrap/>
            <w:hideMark/>
          </w:tcPr>
          <w:p w14:paraId="6E2954C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41,850,426.47</w:t>
            </w:r>
          </w:p>
        </w:tc>
        <w:tc>
          <w:tcPr>
            <w:tcW w:w="1770" w:type="dxa"/>
            <w:noWrap/>
            <w:hideMark/>
          </w:tcPr>
          <w:p w14:paraId="42A6E828"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47,246,666.69</w:t>
            </w:r>
          </w:p>
        </w:tc>
        <w:tc>
          <w:tcPr>
            <w:tcW w:w="1592" w:type="dxa"/>
            <w:noWrap/>
            <w:hideMark/>
          </w:tcPr>
          <w:p w14:paraId="18251C7A"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113%</w:t>
            </w:r>
          </w:p>
        </w:tc>
      </w:tr>
      <w:tr w:rsidR="00DD3EA8" w:rsidRPr="001C08EB" w14:paraId="36E4597E" w14:textId="77777777" w:rsidTr="00DD3EA8">
        <w:trPr>
          <w:trHeight w:val="378"/>
        </w:trPr>
        <w:tc>
          <w:tcPr>
            <w:tcW w:w="1717" w:type="dxa"/>
            <w:hideMark/>
          </w:tcPr>
          <w:p w14:paraId="4F74982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Remolacha</w:t>
            </w:r>
          </w:p>
        </w:tc>
        <w:tc>
          <w:tcPr>
            <w:tcW w:w="1847" w:type="dxa"/>
            <w:noWrap/>
            <w:hideMark/>
          </w:tcPr>
          <w:p w14:paraId="46FDCAE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11,997.07</w:t>
            </w:r>
          </w:p>
        </w:tc>
        <w:tc>
          <w:tcPr>
            <w:tcW w:w="1770" w:type="dxa"/>
            <w:noWrap/>
            <w:hideMark/>
          </w:tcPr>
          <w:p w14:paraId="115E361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28,800.00</w:t>
            </w:r>
          </w:p>
        </w:tc>
        <w:tc>
          <w:tcPr>
            <w:tcW w:w="1592" w:type="dxa"/>
            <w:noWrap/>
            <w:hideMark/>
          </w:tcPr>
          <w:p w14:paraId="664D19D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240%</w:t>
            </w:r>
          </w:p>
        </w:tc>
      </w:tr>
      <w:tr w:rsidR="00DD3EA8" w:rsidRPr="001C08EB" w14:paraId="598C8379" w14:textId="77777777" w:rsidTr="00DD3EA8">
        <w:trPr>
          <w:trHeight w:val="378"/>
        </w:trPr>
        <w:tc>
          <w:tcPr>
            <w:tcW w:w="1717" w:type="dxa"/>
            <w:hideMark/>
          </w:tcPr>
          <w:p w14:paraId="714A063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Repollo</w:t>
            </w:r>
          </w:p>
        </w:tc>
        <w:tc>
          <w:tcPr>
            <w:tcW w:w="1847" w:type="dxa"/>
            <w:noWrap/>
            <w:hideMark/>
          </w:tcPr>
          <w:p w14:paraId="3FDC9AA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301,624.25</w:t>
            </w:r>
          </w:p>
        </w:tc>
        <w:tc>
          <w:tcPr>
            <w:tcW w:w="1770" w:type="dxa"/>
            <w:noWrap/>
            <w:hideMark/>
          </w:tcPr>
          <w:p w14:paraId="0D27026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156,034.80</w:t>
            </w:r>
          </w:p>
        </w:tc>
        <w:tc>
          <w:tcPr>
            <w:tcW w:w="1592" w:type="dxa"/>
            <w:noWrap/>
            <w:hideMark/>
          </w:tcPr>
          <w:p w14:paraId="2C948A5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52%</w:t>
            </w:r>
          </w:p>
        </w:tc>
      </w:tr>
      <w:tr w:rsidR="00DD3EA8" w:rsidRPr="001C08EB" w14:paraId="5BA2BA37" w14:textId="77777777" w:rsidTr="00DD3EA8">
        <w:trPr>
          <w:trHeight w:val="378"/>
        </w:trPr>
        <w:tc>
          <w:tcPr>
            <w:tcW w:w="1717" w:type="dxa"/>
            <w:hideMark/>
          </w:tcPr>
          <w:p w14:paraId="7E9C9E8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Sandia</w:t>
            </w:r>
          </w:p>
        </w:tc>
        <w:tc>
          <w:tcPr>
            <w:tcW w:w="1847" w:type="dxa"/>
            <w:noWrap/>
            <w:vAlign w:val="center"/>
            <w:hideMark/>
          </w:tcPr>
          <w:p w14:paraId="597BB97A"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905,111.81</w:t>
            </w:r>
          </w:p>
        </w:tc>
        <w:tc>
          <w:tcPr>
            <w:tcW w:w="1770" w:type="dxa"/>
            <w:noWrap/>
            <w:vAlign w:val="center"/>
            <w:hideMark/>
          </w:tcPr>
          <w:p w14:paraId="7A875BF4"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341,211.52</w:t>
            </w:r>
          </w:p>
        </w:tc>
        <w:tc>
          <w:tcPr>
            <w:tcW w:w="1592" w:type="dxa"/>
            <w:noWrap/>
            <w:vAlign w:val="center"/>
            <w:hideMark/>
          </w:tcPr>
          <w:p w14:paraId="35DF894A"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38%</w:t>
            </w:r>
          </w:p>
        </w:tc>
      </w:tr>
      <w:tr w:rsidR="00DD3EA8" w:rsidRPr="001C08EB" w14:paraId="2527BBBD" w14:textId="77777777" w:rsidTr="00DD3EA8">
        <w:trPr>
          <w:trHeight w:val="378"/>
        </w:trPr>
        <w:tc>
          <w:tcPr>
            <w:tcW w:w="1717" w:type="dxa"/>
            <w:hideMark/>
          </w:tcPr>
          <w:p w14:paraId="0CCEC41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Tabaco</w:t>
            </w:r>
          </w:p>
        </w:tc>
        <w:tc>
          <w:tcPr>
            <w:tcW w:w="1847" w:type="dxa"/>
            <w:noWrap/>
            <w:vAlign w:val="center"/>
            <w:hideMark/>
          </w:tcPr>
          <w:p w14:paraId="7346A191"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2,652,654.89</w:t>
            </w:r>
          </w:p>
        </w:tc>
        <w:tc>
          <w:tcPr>
            <w:tcW w:w="1770" w:type="dxa"/>
            <w:noWrap/>
            <w:vAlign w:val="center"/>
            <w:hideMark/>
          </w:tcPr>
          <w:p w14:paraId="77B11C60"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2,567,313.60</w:t>
            </w:r>
          </w:p>
        </w:tc>
        <w:tc>
          <w:tcPr>
            <w:tcW w:w="1592" w:type="dxa"/>
            <w:noWrap/>
            <w:vAlign w:val="center"/>
            <w:hideMark/>
          </w:tcPr>
          <w:p w14:paraId="609A93DF"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97%</w:t>
            </w:r>
          </w:p>
        </w:tc>
      </w:tr>
      <w:tr w:rsidR="00DD3EA8" w:rsidRPr="001C08EB" w14:paraId="044CBD37" w14:textId="77777777" w:rsidTr="00DD3EA8">
        <w:trPr>
          <w:trHeight w:val="378"/>
        </w:trPr>
        <w:tc>
          <w:tcPr>
            <w:tcW w:w="1717" w:type="dxa"/>
          </w:tcPr>
          <w:p w14:paraId="005A0074"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Tayota o chayote</w:t>
            </w:r>
          </w:p>
        </w:tc>
        <w:tc>
          <w:tcPr>
            <w:tcW w:w="1847" w:type="dxa"/>
            <w:noWrap/>
            <w:vAlign w:val="center"/>
          </w:tcPr>
          <w:p w14:paraId="17D01DDC"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129,000.00</w:t>
            </w:r>
          </w:p>
        </w:tc>
        <w:tc>
          <w:tcPr>
            <w:tcW w:w="1770" w:type="dxa"/>
            <w:noWrap/>
            <w:vAlign w:val="center"/>
          </w:tcPr>
          <w:p w14:paraId="261651D9"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130,480.00</w:t>
            </w:r>
          </w:p>
        </w:tc>
        <w:tc>
          <w:tcPr>
            <w:tcW w:w="1592" w:type="dxa"/>
            <w:noWrap/>
            <w:vAlign w:val="center"/>
          </w:tcPr>
          <w:p w14:paraId="414EBA45"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101%</w:t>
            </w:r>
          </w:p>
        </w:tc>
      </w:tr>
      <w:tr w:rsidR="00DD3EA8" w:rsidRPr="001C08EB" w14:paraId="1AE2E8F9" w14:textId="77777777" w:rsidTr="00DD3EA8">
        <w:trPr>
          <w:trHeight w:val="378"/>
        </w:trPr>
        <w:tc>
          <w:tcPr>
            <w:tcW w:w="1717" w:type="dxa"/>
          </w:tcPr>
          <w:p w14:paraId="0F0399C9"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Tindora</w:t>
            </w:r>
          </w:p>
        </w:tc>
        <w:tc>
          <w:tcPr>
            <w:tcW w:w="1847" w:type="dxa"/>
            <w:noWrap/>
            <w:vAlign w:val="center"/>
          </w:tcPr>
          <w:p w14:paraId="182F6D58"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68,359.33</w:t>
            </w:r>
          </w:p>
        </w:tc>
        <w:tc>
          <w:tcPr>
            <w:tcW w:w="1770" w:type="dxa"/>
            <w:noWrap/>
            <w:vAlign w:val="center"/>
          </w:tcPr>
          <w:p w14:paraId="6E827AB8"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18,000.00</w:t>
            </w:r>
          </w:p>
        </w:tc>
        <w:tc>
          <w:tcPr>
            <w:tcW w:w="1592" w:type="dxa"/>
            <w:noWrap/>
            <w:vAlign w:val="center"/>
          </w:tcPr>
          <w:p w14:paraId="1EAAD610"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26%</w:t>
            </w:r>
          </w:p>
        </w:tc>
      </w:tr>
      <w:tr w:rsidR="00DD3EA8" w:rsidRPr="001C08EB" w14:paraId="34094A6F" w14:textId="77777777" w:rsidTr="00DD3EA8">
        <w:trPr>
          <w:trHeight w:val="378"/>
        </w:trPr>
        <w:tc>
          <w:tcPr>
            <w:tcW w:w="1717" w:type="dxa"/>
          </w:tcPr>
          <w:p w14:paraId="0E10650A"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Tomate – a. c.</w:t>
            </w:r>
          </w:p>
        </w:tc>
        <w:tc>
          <w:tcPr>
            <w:tcW w:w="1847" w:type="dxa"/>
            <w:noWrap/>
            <w:vAlign w:val="center"/>
          </w:tcPr>
          <w:p w14:paraId="2600D62C"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30,000.00</w:t>
            </w:r>
          </w:p>
        </w:tc>
        <w:tc>
          <w:tcPr>
            <w:tcW w:w="1770" w:type="dxa"/>
            <w:noWrap/>
            <w:vAlign w:val="center"/>
          </w:tcPr>
          <w:p w14:paraId="09252FE7"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31,725.00</w:t>
            </w:r>
          </w:p>
        </w:tc>
        <w:tc>
          <w:tcPr>
            <w:tcW w:w="1592" w:type="dxa"/>
            <w:noWrap/>
            <w:vAlign w:val="center"/>
          </w:tcPr>
          <w:p w14:paraId="72AB6331" w14:textId="77777777" w:rsidR="00DD3EA8" w:rsidRPr="00370561" w:rsidRDefault="00DD3EA8" w:rsidP="00DD3EA8">
            <w:pPr>
              <w:spacing w:line="360" w:lineRule="auto"/>
              <w:jc w:val="center"/>
              <w:rPr>
                <w:color w:val="4C4747"/>
              </w:rPr>
            </w:pPr>
            <w:r w:rsidRPr="00370561">
              <w:rPr>
                <w:rFonts w:ascii="Times New Roman" w:hAnsi="Times New Roman" w:cs="Times New Roman"/>
                <w:color w:val="4C4747"/>
                <w:sz w:val="24"/>
                <w:szCs w:val="24"/>
              </w:rPr>
              <w:t>106%</w:t>
            </w:r>
          </w:p>
        </w:tc>
      </w:tr>
    </w:tbl>
    <w:p w14:paraId="0EAE3E51" w14:textId="3D0811A1" w:rsidR="00FD3453" w:rsidRPr="00DD3EA8" w:rsidRDefault="00DD3EA8" w:rsidP="00665150">
      <w:pPr>
        <w:spacing w:line="360" w:lineRule="auto"/>
        <w:jc w:val="both"/>
        <w:rPr>
          <w:rStyle w:val="nfasis"/>
          <w:i w:val="0"/>
          <w:color w:val="374151"/>
          <w:bdr w:val="single" w:sz="2" w:space="0" w:color="D9D9E3" w:frame="1"/>
          <w:shd w:val="clear" w:color="auto" w:fill="F7F7F8"/>
        </w:rPr>
      </w:pPr>
      <w:r w:rsidRPr="00CB75E4">
        <w:rPr>
          <w:rFonts w:eastAsia="Calibri"/>
          <w:b/>
          <w:color w:val="4C4747"/>
          <w:sz w:val="28"/>
        </w:rPr>
        <w:t>Reaseguros</w:t>
      </w:r>
      <w:r>
        <w:rPr>
          <w:rFonts w:eastAsia="Calibri"/>
          <w:b/>
          <w:color w:val="4C4747"/>
          <w:sz w:val="28"/>
        </w:rPr>
        <w:t xml:space="preserve"> 2024</w:t>
      </w:r>
    </w:p>
    <w:p w14:paraId="31E195D5" w14:textId="77777777" w:rsidR="00E903D3" w:rsidRDefault="00E903D3" w:rsidP="00665150">
      <w:pPr>
        <w:spacing w:line="360" w:lineRule="auto"/>
        <w:jc w:val="both"/>
        <w:rPr>
          <w:rStyle w:val="nfasis"/>
          <w:color w:val="374151"/>
          <w:bdr w:val="single" w:sz="2" w:space="0" w:color="D9D9E3" w:frame="1"/>
          <w:shd w:val="clear" w:color="auto" w:fill="F7F7F8"/>
        </w:rPr>
      </w:pPr>
      <w:r>
        <w:rPr>
          <w:rStyle w:val="nfasis"/>
          <w:color w:val="374151"/>
          <w:bdr w:val="single" w:sz="2" w:space="0" w:color="D9D9E3" w:frame="1"/>
          <w:shd w:val="clear" w:color="auto" w:fill="F7F7F8"/>
        </w:rPr>
        <w:br w:type="page"/>
      </w:r>
    </w:p>
    <w:p w14:paraId="731D8675" w14:textId="77777777" w:rsidR="00E903D3" w:rsidRDefault="00E903D3" w:rsidP="00665150">
      <w:pPr>
        <w:spacing w:line="360" w:lineRule="auto"/>
        <w:jc w:val="both"/>
        <w:rPr>
          <w:rStyle w:val="nfasis"/>
          <w:color w:val="374151"/>
          <w:bdr w:val="single" w:sz="2" w:space="0" w:color="D9D9E3" w:frame="1"/>
          <w:shd w:val="clear" w:color="auto" w:fill="F7F7F8"/>
        </w:rPr>
      </w:pPr>
    </w:p>
    <w:tbl>
      <w:tblPr>
        <w:tblStyle w:val="Tablaconcuadrcula"/>
        <w:tblpPr w:leftFromText="180" w:rightFromText="180" w:vertAnchor="text" w:horzAnchor="margin" w:tblpXSpec="center" w:tblpY="433"/>
        <w:tblW w:w="6926" w:type="dxa"/>
        <w:tblLook w:val="04A0" w:firstRow="1" w:lastRow="0" w:firstColumn="1" w:lastColumn="0" w:noHBand="0" w:noVBand="1"/>
      </w:tblPr>
      <w:tblGrid>
        <w:gridCol w:w="1717"/>
        <w:gridCol w:w="1847"/>
        <w:gridCol w:w="1770"/>
        <w:gridCol w:w="1592"/>
      </w:tblGrid>
      <w:tr w:rsidR="00DD3EA8" w:rsidRPr="001C08EB" w14:paraId="08FEB233" w14:textId="77777777" w:rsidTr="00DD3EA8">
        <w:trPr>
          <w:trHeight w:val="637"/>
        </w:trPr>
        <w:tc>
          <w:tcPr>
            <w:tcW w:w="1717" w:type="dxa"/>
            <w:shd w:val="clear" w:color="auto" w:fill="002060"/>
            <w:vAlign w:val="center"/>
          </w:tcPr>
          <w:p w14:paraId="6969E50F" w14:textId="77777777" w:rsidR="00DD3EA8" w:rsidRPr="002E2A15" w:rsidRDefault="00DD3EA8" w:rsidP="00DD3EA8">
            <w:pPr>
              <w:spacing w:line="360" w:lineRule="auto"/>
              <w:jc w:val="center"/>
              <w:rPr>
                <w:rFonts w:ascii="Times New Roman" w:hAnsi="Times New Roman" w:cs="Times New Roman"/>
                <w:b/>
                <w:bCs/>
                <w:color w:val="FFFFFF" w:themeColor="background1"/>
                <w:sz w:val="24"/>
                <w:szCs w:val="24"/>
              </w:rPr>
            </w:pPr>
          </w:p>
          <w:p w14:paraId="1E856394"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Rubro</w:t>
            </w:r>
          </w:p>
        </w:tc>
        <w:tc>
          <w:tcPr>
            <w:tcW w:w="1847" w:type="dxa"/>
            <w:shd w:val="clear" w:color="auto" w:fill="002060"/>
            <w:noWrap/>
            <w:vAlign w:val="center"/>
          </w:tcPr>
          <w:p w14:paraId="7E49EEF1"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Estimación de primas 2024</w:t>
            </w:r>
          </w:p>
        </w:tc>
        <w:tc>
          <w:tcPr>
            <w:tcW w:w="1770" w:type="dxa"/>
            <w:shd w:val="clear" w:color="auto" w:fill="002060"/>
            <w:noWrap/>
            <w:vAlign w:val="center"/>
          </w:tcPr>
          <w:p w14:paraId="75608D02"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Prima Alcanzada</w:t>
            </w:r>
            <w:r w:rsidRPr="002E2A15">
              <w:rPr>
                <w:rFonts w:ascii="Times New Roman" w:hAnsi="Times New Roman" w:cs="Times New Roman"/>
                <w:b/>
                <w:bCs/>
                <w:color w:val="FFFFFF" w:themeColor="background1"/>
                <w:sz w:val="24"/>
                <w:szCs w:val="24"/>
              </w:rPr>
              <w:br/>
              <w:t>Bruta</w:t>
            </w:r>
          </w:p>
        </w:tc>
        <w:tc>
          <w:tcPr>
            <w:tcW w:w="1592" w:type="dxa"/>
            <w:shd w:val="clear" w:color="auto" w:fill="002060"/>
            <w:noWrap/>
            <w:vAlign w:val="center"/>
          </w:tcPr>
          <w:p w14:paraId="140E7081" w14:textId="77777777" w:rsidR="00DD3EA8" w:rsidRPr="001C08EB" w:rsidRDefault="00DD3EA8" w:rsidP="00DD3EA8">
            <w:pPr>
              <w:spacing w:line="360" w:lineRule="auto"/>
              <w:jc w:val="center"/>
              <w:rPr>
                <w:rFonts w:ascii="Times New Roman" w:hAnsi="Times New Roman" w:cs="Times New Roman"/>
                <w:color w:val="4C4747"/>
                <w:sz w:val="24"/>
                <w:szCs w:val="24"/>
              </w:rPr>
            </w:pPr>
            <w:r w:rsidRPr="002E2A15">
              <w:rPr>
                <w:rFonts w:ascii="Times New Roman" w:hAnsi="Times New Roman" w:cs="Times New Roman"/>
                <w:b/>
                <w:bCs/>
                <w:color w:val="FFFFFF" w:themeColor="background1"/>
                <w:sz w:val="24"/>
                <w:szCs w:val="24"/>
              </w:rPr>
              <w:t>% Ejecución de Primas</w:t>
            </w:r>
          </w:p>
        </w:tc>
      </w:tr>
      <w:tr w:rsidR="00DD3EA8" w:rsidRPr="00F62D87" w14:paraId="71ED134B" w14:textId="77777777" w:rsidTr="00DD3EA8">
        <w:trPr>
          <w:trHeight w:val="378"/>
        </w:trPr>
        <w:tc>
          <w:tcPr>
            <w:tcW w:w="1717" w:type="dxa"/>
            <w:hideMark/>
          </w:tcPr>
          <w:p w14:paraId="2E06FDE2"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Tomate - c. a.</w:t>
            </w:r>
          </w:p>
        </w:tc>
        <w:tc>
          <w:tcPr>
            <w:tcW w:w="1847" w:type="dxa"/>
            <w:noWrap/>
            <w:vAlign w:val="center"/>
            <w:hideMark/>
          </w:tcPr>
          <w:p w14:paraId="5D46992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4,033,645.25</w:t>
            </w:r>
          </w:p>
        </w:tc>
        <w:tc>
          <w:tcPr>
            <w:tcW w:w="1770" w:type="dxa"/>
            <w:noWrap/>
            <w:vAlign w:val="center"/>
            <w:hideMark/>
          </w:tcPr>
          <w:p w14:paraId="786E1CA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3,274,820.02</w:t>
            </w:r>
          </w:p>
        </w:tc>
        <w:tc>
          <w:tcPr>
            <w:tcW w:w="1592" w:type="dxa"/>
            <w:noWrap/>
            <w:vAlign w:val="center"/>
            <w:hideMark/>
          </w:tcPr>
          <w:p w14:paraId="334ED278"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81%</w:t>
            </w:r>
          </w:p>
        </w:tc>
      </w:tr>
      <w:tr w:rsidR="00DD3EA8" w:rsidRPr="00F62D87" w14:paraId="34B33BED" w14:textId="77777777" w:rsidTr="00DD3EA8">
        <w:trPr>
          <w:trHeight w:val="378"/>
        </w:trPr>
        <w:tc>
          <w:tcPr>
            <w:tcW w:w="1717" w:type="dxa"/>
            <w:hideMark/>
          </w:tcPr>
          <w:p w14:paraId="2F0A0BF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Uva</w:t>
            </w:r>
          </w:p>
        </w:tc>
        <w:tc>
          <w:tcPr>
            <w:tcW w:w="1847" w:type="dxa"/>
            <w:noWrap/>
            <w:vAlign w:val="center"/>
            <w:hideMark/>
          </w:tcPr>
          <w:p w14:paraId="2F792BB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9,570.30</w:t>
            </w:r>
          </w:p>
        </w:tc>
        <w:tc>
          <w:tcPr>
            <w:tcW w:w="1770" w:type="dxa"/>
            <w:noWrap/>
            <w:vAlign w:val="center"/>
            <w:hideMark/>
          </w:tcPr>
          <w:p w14:paraId="568FCFEB"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37,800.00</w:t>
            </w:r>
          </w:p>
        </w:tc>
        <w:tc>
          <w:tcPr>
            <w:tcW w:w="1592" w:type="dxa"/>
            <w:noWrap/>
            <w:vAlign w:val="center"/>
            <w:hideMark/>
          </w:tcPr>
          <w:p w14:paraId="6628578A"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395%</w:t>
            </w:r>
          </w:p>
        </w:tc>
      </w:tr>
      <w:tr w:rsidR="00DD3EA8" w:rsidRPr="00F62D87" w14:paraId="6025395E" w14:textId="77777777" w:rsidTr="00DD3EA8">
        <w:trPr>
          <w:trHeight w:val="378"/>
        </w:trPr>
        <w:tc>
          <w:tcPr>
            <w:tcW w:w="1717" w:type="dxa"/>
            <w:hideMark/>
          </w:tcPr>
          <w:p w14:paraId="5B0EB110"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Yautía</w:t>
            </w:r>
          </w:p>
        </w:tc>
        <w:tc>
          <w:tcPr>
            <w:tcW w:w="1847" w:type="dxa"/>
            <w:noWrap/>
            <w:vAlign w:val="center"/>
            <w:hideMark/>
          </w:tcPr>
          <w:p w14:paraId="5DAB94F8"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377,617.02</w:t>
            </w:r>
          </w:p>
        </w:tc>
        <w:tc>
          <w:tcPr>
            <w:tcW w:w="1770" w:type="dxa"/>
            <w:noWrap/>
            <w:vAlign w:val="center"/>
            <w:hideMark/>
          </w:tcPr>
          <w:p w14:paraId="1A7EC5F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530,799.77</w:t>
            </w:r>
          </w:p>
        </w:tc>
        <w:tc>
          <w:tcPr>
            <w:tcW w:w="1592" w:type="dxa"/>
            <w:noWrap/>
            <w:vAlign w:val="center"/>
            <w:hideMark/>
          </w:tcPr>
          <w:p w14:paraId="0C7E30DD"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141%</w:t>
            </w:r>
          </w:p>
        </w:tc>
      </w:tr>
      <w:tr w:rsidR="00DD3EA8" w:rsidRPr="00F62D87" w14:paraId="44F1C503" w14:textId="77777777" w:rsidTr="00DD3EA8">
        <w:trPr>
          <w:trHeight w:val="378"/>
        </w:trPr>
        <w:tc>
          <w:tcPr>
            <w:tcW w:w="1717" w:type="dxa"/>
            <w:hideMark/>
          </w:tcPr>
          <w:p w14:paraId="0F16B600"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Yuca</w:t>
            </w:r>
          </w:p>
        </w:tc>
        <w:tc>
          <w:tcPr>
            <w:tcW w:w="1847" w:type="dxa"/>
            <w:noWrap/>
            <w:vAlign w:val="center"/>
            <w:hideMark/>
          </w:tcPr>
          <w:p w14:paraId="7550D239"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3,987,216.74</w:t>
            </w:r>
          </w:p>
        </w:tc>
        <w:tc>
          <w:tcPr>
            <w:tcW w:w="1770" w:type="dxa"/>
            <w:noWrap/>
            <w:vAlign w:val="center"/>
            <w:hideMark/>
          </w:tcPr>
          <w:p w14:paraId="389DC5B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3,414,299.26</w:t>
            </w:r>
          </w:p>
        </w:tc>
        <w:tc>
          <w:tcPr>
            <w:tcW w:w="1592" w:type="dxa"/>
            <w:noWrap/>
            <w:vAlign w:val="center"/>
            <w:hideMark/>
          </w:tcPr>
          <w:p w14:paraId="17B63A93"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86%</w:t>
            </w:r>
          </w:p>
        </w:tc>
      </w:tr>
      <w:tr w:rsidR="00DD3EA8" w:rsidRPr="00F62D87" w14:paraId="73A88321" w14:textId="77777777" w:rsidTr="00DD3EA8">
        <w:trPr>
          <w:trHeight w:val="378"/>
        </w:trPr>
        <w:tc>
          <w:tcPr>
            <w:tcW w:w="1717" w:type="dxa"/>
            <w:hideMark/>
          </w:tcPr>
          <w:p w14:paraId="0A1FD2FE"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Zanahoria</w:t>
            </w:r>
          </w:p>
        </w:tc>
        <w:tc>
          <w:tcPr>
            <w:tcW w:w="1847" w:type="dxa"/>
            <w:noWrap/>
            <w:vAlign w:val="center"/>
            <w:hideMark/>
          </w:tcPr>
          <w:p w14:paraId="01EE1805"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2,745,653.20</w:t>
            </w:r>
          </w:p>
        </w:tc>
        <w:tc>
          <w:tcPr>
            <w:tcW w:w="1770" w:type="dxa"/>
            <w:noWrap/>
            <w:vAlign w:val="center"/>
            <w:hideMark/>
          </w:tcPr>
          <w:p w14:paraId="261C1EB5"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721,199.99</w:t>
            </w:r>
          </w:p>
        </w:tc>
        <w:tc>
          <w:tcPr>
            <w:tcW w:w="1592" w:type="dxa"/>
            <w:noWrap/>
            <w:vAlign w:val="center"/>
            <w:hideMark/>
          </w:tcPr>
          <w:p w14:paraId="1FD2C3A6" w14:textId="77777777" w:rsidR="00DD3EA8" w:rsidRPr="00370561" w:rsidRDefault="00DD3EA8" w:rsidP="00DD3EA8">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26%</w:t>
            </w:r>
          </w:p>
        </w:tc>
      </w:tr>
      <w:tr w:rsidR="00DD3EA8" w:rsidRPr="00F62D87" w14:paraId="67C0F0F4" w14:textId="77777777" w:rsidTr="00DD3EA8">
        <w:trPr>
          <w:trHeight w:val="296"/>
        </w:trPr>
        <w:tc>
          <w:tcPr>
            <w:tcW w:w="1717" w:type="dxa"/>
            <w:hideMark/>
          </w:tcPr>
          <w:p w14:paraId="22BB824D" w14:textId="77777777" w:rsidR="00DD3EA8" w:rsidRPr="00370561" w:rsidRDefault="00DD3EA8" w:rsidP="00DD3EA8">
            <w:pPr>
              <w:spacing w:line="360" w:lineRule="auto"/>
              <w:jc w:val="center"/>
              <w:rPr>
                <w:rFonts w:ascii="Times New Roman" w:hAnsi="Times New Roman" w:cs="Times New Roman"/>
                <w:b/>
                <w:bCs/>
                <w:color w:val="4C4747"/>
                <w:sz w:val="24"/>
                <w:szCs w:val="24"/>
              </w:rPr>
            </w:pPr>
            <w:r w:rsidRPr="00370561">
              <w:rPr>
                <w:rFonts w:ascii="Times New Roman" w:hAnsi="Times New Roman" w:cs="Times New Roman"/>
                <w:b/>
                <w:bCs/>
                <w:color w:val="4C4747"/>
                <w:sz w:val="24"/>
                <w:szCs w:val="24"/>
              </w:rPr>
              <w:t>TOTAL</w:t>
            </w:r>
          </w:p>
        </w:tc>
        <w:tc>
          <w:tcPr>
            <w:tcW w:w="1847" w:type="dxa"/>
            <w:noWrap/>
            <w:hideMark/>
          </w:tcPr>
          <w:p w14:paraId="0E827A73" w14:textId="77777777" w:rsidR="00DD3EA8" w:rsidRPr="00370561" w:rsidRDefault="00DD3EA8" w:rsidP="00DD3EA8">
            <w:pPr>
              <w:spacing w:line="360" w:lineRule="auto"/>
              <w:jc w:val="center"/>
              <w:rPr>
                <w:rFonts w:ascii="Times New Roman" w:hAnsi="Times New Roman" w:cs="Times New Roman"/>
                <w:b/>
                <w:bCs/>
                <w:color w:val="4C4747"/>
                <w:sz w:val="24"/>
                <w:szCs w:val="24"/>
              </w:rPr>
            </w:pPr>
            <w:r w:rsidRPr="00370561">
              <w:rPr>
                <w:rFonts w:ascii="Times New Roman" w:hAnsi="Times New Roman" w:cs="Times New Roman"/>
                <w:b/>
                <w:bCs/>
                <w:color w:val="4C4747"/>
                <w:sz w:val="24"/>
                <w:szCs w:val="24"/>
              </w:rPr>
              <w:t>730,774,283.43</w:t>
            </w:r>
          </w:p>
        </w:tc>
        <w:tc>
          <w:tcPr>
            <w:tcW w:w="1770" w:type="dxa"/>
            <w:noWrap/>
            <w:hideMark/>
          </w:tcPr>
          <w:p w14:paraId="3EA04347" w14:textId="77777777" w:rsidR="00DD3EA8" w:rsidRPr="00370561" w:rsidRDefault="00DD3EA8" w:rsidP="00DD3EA8">
            <w:pPr>
              <w:spacing w:line="360" w:lineRule="auto"/>
              <w:jc w:val="center"/>
              <w:rPr>
                <w:rFonts w:ascii="Times New Roman" w:hAnsi="Times New Roman" w:cs="Times New Roman"/>
                <w:b/>
                <w:bCs/>
                <w:color w:val="4C4747"/>
                <w:sz w:val="24"/>
                <w:szCs w:val="24"/>
              </w:rPr>
            </w:pPr>
            <w:r w:rsidRPr="00370561">
              <w:rPr>
                <w:rFonts w:ascii="Times New Roman" w:hAnsi="Times New Roman" w:cs="Times New Roman"/>
                <w:b/>
                <w:bCs/>
                <w:color w:val="4C4747"/>
                <w:sz w:val="24"/>
                <w:szCs w:val="24"/>
              </w:rPr>
              <w:t>329,027,158.60</w:t>
            </w:r>
          </w:p>
        </w:tc>
        <w:tc>
          <w:tcPr>
            <w:tcW w:w="1592" w:type="dxa"/>
            <w:noWrap/>
            <w:hideMark/>
          </w:tcPr>
          <w:p w14:paraId="2541C8CC" w14:textId="77777777" w:rsidR="00DD3EA8" w:rsidRPr="00370561" w:rsidRDefault="00DD3EA8" w:rsidP="00DD3EA8">
            <w:pPr>
              <w:spacing w:line="360" w:lineRule="auto"/>
              <w:jc w:val="center"/>
              <w:rPr>
                <w:rFonts w:ascii="Times New Roman" w:hAnsi="Times New Roman" w:cs="Times New Roman"/>
                <w:b/>
                <w:bCs/>
                <w:color w:val="4C4747"/>
                <w:sz w:val="24"/>
                <w:szCs w:val="24"/>
              </w:rPr>
            </w:pPr>
            <w:r w:rsidRPr="00370561">
              <w:rPr>
                <w:rFonts w:ascii="Times New Roman" w:hAnsi="Times New Roman" w:cs="Times New Roman"/>
                <w:b/>
                <w:bCs/>
                <w:color w:val="4C4747"/>
                <w:sz w:val="24"/>
                <w:szCs w:val="24"/>
              </w:rPr>
              <w:t>45%</w:t>
            </w:r>
          </w:p>
        </w:tc>
      </w:tr>
    </w:tbl>
    <w:p w14:paraId="42E81405" w14:textId="62ECC98A" w:rsidR="00E903D3" w:rsidRPr="00DD3EA8" w:rsidRDefault="00DD3EA8" w:rsidP="00DD3EA8">
      <w:pPr>
        <w:spacing w:line="360" w:lineRule="auto"/>
        <w:ind w:left="720"/>
        <w:jc w:val="both"/>
        <w:rPr>
          <w:rStyle w:val="nfasis"/>
          <w:i w:val="0"/>
          <w:color w:val="374151"/>
          <w:bdr w:val="single" w:sz="2" w:space="0" w:color="D9D9E3" w:frame="1"/>
          <w:shd w:val="clear" w:color="auto" w:fill="F7F7F8"/>
        </w:rPr>
      </w:pPr>
      <w:r w:rsidRPr="00CB75E4">
        <w:rPr>
          <w:rFonts w:eastAsia="Calibri"/>
          <w:b/>
          <w:color w:val="4C4747"/>
          <w:sz w:val="28"/>
        </w:rPr>
        <w:t>Reaseguros</w:t>
      </w:r>
      <w:r>
        <w:rPr>
          <w:rFonts w:eastAsia="Calibri"/>
          <w:b/>
          <w:color w:val="4C4747"/>
          <w:sz w:val="28"/>
        </w:rPr>
        <w:t xml:space="preserve"> 2024</w:t>
      </w:r>
    </w:p>
    <w:p w14:paraId="53F33DA7" w14:textId="643C06F5" w:rsidR="00665150" w:rsidRPr="00E903D3" w:rsidRDefault="00665150" w:rsidP="00E903D3">
      <w:pPr>
        <w:spacing w:line="360" w:lineRule="auto"/>
        <w:jc w:val="both"/>
        <w:rPr>
          <w:i/>
          <w:iCs/>
          <w:color w:val="374151"/>
          <w:bdr w:val="single" w:sz="2" w:space="0" w:color="D9D9E3" w:frame="1"/>
          <w:shd w:val="clear" w:color="auto" w:fill="F7F7F8"/>
        </w:rPr>
      </w:pPr>
      <w:r w:rsidRPr="00370561">
        <w:rPr>
          <w:rStyle w:val="nfasis"/>
          <w:i w:val="0"/>
          <w:color w:val="4C4747"/>
          <w:bdr w:val="single" w:sz="2" w:space="0" w:color="D9D9E3" w:frame="1"/>
          <w:shd w:val="clear" w:color="auto" w:fill="F7F7F8"/>
        </w:rPr>
        <w:t>(No incluye pólizas rezagadas serie 2022 y 2023</w:t>
      </w:r>
      <w:r w:rsidR="00E903D3">
        <w:rPr>
          <w:rStyle w:val="nfasis"/>
          <w:color w:val="374151"/>
          <w:bdr w:val="single" w:sz="2" w:space="0" w:color="D9D9E3" w:frame="1"/>
          <w:shd w:val="clear" w:color="auto" w:fill="F7F7F8"/>
        </w:rPr>
        <w:t>)</w:t>
      </w:r>
    </w:p>
    <w:p w14:paraId="7E905558" w14:textId="642C8A50" w:rsidR="00E903D3" w:rsidRPr="00370561" w:rsidRDefault="00665150" w:rsidP="00665150">
      <w:pPr>
        <w:spacing w:line="360" w:lineRule="auto"/>
        <w:ind w:right="-234"/>
        <w:jc w:val="both"/>
        <w:rPr>
          <w:color w:val="4C4747"/>
        </w:rPr>
      </w:pPr>
      <w:r w:rsidRPr="00370561">
        <w:rPr>
          <w:color w:val="4C4747"/>
        </w:rPr>
        <w:t>En cuanto a los siniestros, se han notificado a los reaseguradores un total de 232 reclamaciones, que implican un monto de RD$ 103,805,5331</w:t>
      </w:r>
      <w:r w:rsidR="00E903D3" w:rsidRPr="00370561">
        <w:rPr>
          <w:color w:val="4C4747"/>
        </w:rPr>
        <w:t>.</w:t>
      </w:r>
    </w:p>
    <w:p w14:paraId="17E474E0" w14:textId="77777777" w:rsidR="00665150" w:rsidRPr="00370561" w:rsidRDefault="00665150" w:rsidP="00325E01">
      <w:pPr>
        <w:spacing w:line="360" w:lineRule="auto"/>
        <w:ind w:right="-234"/>
        <w:jc w:val="both"/>
        <w:rPr>
          <w:color w:val="4C4747"/>
        </w:rPr>
      </w:pPr>
      <w:r w:rsidRPr="00370561">
        <w:rPr>
          <w:color w:val="4C4747"/>
        </w:rPr>
        <w:t>Es importante resaltar que el rubro de arroz fue el más afectado en términos de siniestros (ver cuadro a continuación para más detalles).</w:t>
      </w:r>
    </w:p>
    <w:tbl>
      <w:tblPr>
        <w:tblStyle w:val="Tablaconcuadrcula"/>
        <w:tblpPr w:leftFromText="180" w:rightFromText="180" w:vertAnchor="text" w:horzAnchor="margin" w:tblpXSpec="center" w:tblpY="270"/>
        <w:tblW w:w="0" w:type="auto"/>
        <w:tblLook w:val="04A0" w:firstRow="1" w:lastRow="0" w:firstColumn="1" w:lastColumn="0" w:noHBand="0" w:noVBand="1"/>
      </w:tblPr>
      <w:tblGrid>
        <w:gridCol w:w="2079"/>
        <w:gridCol w:w="2124"/>
        <w:gridCol w:w="1797"/>
      </w:tblGrid>
      <w:tr w:rsidR="00E903D3" w:rsidRPr="00415601" w14:paraId="1B808565" w14:textId="77777777" w:rsidTr="00F62D87">
        <w:trPr>
          <w:trHeight w:val="642"/>
          <w:tblHeader/>
        </w:trPr>
        <w:tc>
          <w:tcPr>
            <w:tcW w:w="2079" w:type="dxa"/>
            <w:shd w:val="clear" w:color="auto" w:fill="002060"/>
            <w:vAlign w:val="center"/>
            <w:hideMark/>
          </w:tcPr>
          <w:p w14:paraId="29D5B97C" w14:textId="77777777" w:rsidR="00E903D3" w:rsidRDefault="00E903D3" w:rsidP="00E903D3">
            <w:pPr>
              <w:spacing w:line="360" w:lineRule="auto"/>
              <w:rPr>
                <w:rFonts w:ascii="Times New Roman" w:hAnsi="Times New Roman" w:cs="Times New Roman"/>
                <w:b/>
                <w:bCs/>
                <w:sz w:val="24"/>
                <w:szCs w:val="24"/>
              </w:rPr>
            </w:pPr>
          </w:p>
          <w:p w14:paraId="07399D5F" w14:textId="77777777" w:rsidR="00E903D3" w:rsidRPr="00BB620A" w:rsidRDefault="00E903D3" w:rsidP="00E903D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Rubro</w:t>
            </w:r>
          </w:p>
        </w:tc>
        <w:tc>
          <w:tcPr>
            <w:tcW w:w="2124" w:type="dxa"/>
            <w:shd w:val="clear" w:color="auto" w:fill="002060"/>
            <w:vAlign w:val="center"/>
            <w:hideMark/>
          </w:tcPr>
          <w:p w14:paraId="4856F863" w14:textId="4E04DC35" w:rsidR="00E903D3" w:rsidRPr="00BB620A" w:rsidRDefault="00E903D3" w:rsidP="00E903D3">
            <w:pPr>
              <w:spacing w:line="360" w:lineRule="auto"/>
              <w:rPr>
                <w:rFonts w:ascii="Times New Roman" w:hAnsi="Times New Roman" w:cs="Times New Roman"/>
                <w:b/>
                <w:bCs/>
                <w:sz w:val="24"/>
                <w:szCs w:val="24"/>
              </w:rPr>
            </w:pPr>
            <w:r w:rsidRPr="00BB620A">
              <w:rPr>
                <w:rFonts w:ascii="Times New Roman" w:hAnsi="Times New Roman" w:cs="Times New Roman"/>
                <w:b/>
                <w:bCs/>
                <w:sz w:val="24"/>
                <w:szCs w:val="24"/>
              </w:rPr>
              <w:t>C</w:t>
            </w:r>
            <w:r>
              <w:rPr>
                <w:rFonts w:ascii="Times New Roman" w:hAnsi="Times New Roman" w:cs="Times New Roman"/>
                <w:b/>
                <w:bCs/>
                <w:sz w:val="24"/>
                <w:szCs w:val="24"/>
              </w:rPr>
              <w:t>antidad de</w:t>
            </w:r>
            <w:r w:rsidRPr="00BB620A">
              <w:rPr>
                <w:rFonts w:ascii="Times New Roman" w:hAnsi="Times New Roman" w:cs="Times New Roman"/>
                <w:b/>
                <w:bCs/>
                <w:sz w:val="24"/>
                <w:szCs w:val="24"/>
              </w:rPr>
              <w:br/>
              <w:t>S</w:t>
            </w:r>
            <w:r>
              <w:rPr>
                <w:rFonts w:ascii="Times New Roman" w:hAnsi="Times New Roman" w:cs="Times New Roman"/>
                <w:b/>
                <w:bCs/>
                <w:sz w:val="24"/>
                <w:szCs w:val="24"/>
              </w:rPr>
              <w:t>iniestros</w:t>
            </w:r>
            <w:r w:rsidR="00622270">
              <w:rPr>
                <w:rFonts w:ascii="Times New Roman" w:hAnsi="Times New Roman" w:cs="Times New Roman"/>
                <w:b/>
                <w:bCs/>
                <w:sz w:val="24"/>
                <w:szCs w:val="24"/>
              </w:rPr>
              <w:t xml:space="preserve"> en RD $</w:t>
            </w:r>
          </w:p>
        </w:tc>
        <w:tc>
          <w:tcPr>
            <w:tcW w:w="1788" w:type="dxa"/>
            <w:shd w:val="clear" w:color="auto" w:fill="002060"/>
            <w:vAlign w:val="center"/>
            <w:hideMark/>
          </w:tcPr>
          <w:p w14:paraId="4B83D49E" w14:textId="15A52CEB" w:rsidR="00E903D3" w:rsidRPr="00BB620A" w:rsidRDefault="00E903D3" w:rsidP="00E903D3">
            <w:pPr>
              <w:spacing w:line="360" w:lineRule="auto"/>
              <w:rPr>
                <w:rFonts w:ascii="Times New Roman" w:hAnsi="Times New Roman" w:cs="Times New Roman"/>
                <w:b/>
                <w:bCs/>
                <w:sz w:val="24"/>
                <w:szCs w:val="24"/>
              </w:rPr>
            </w:pPr>
            <w:r w:rsidRPr="00BB620A">
              <w:rPr>
                <w:rFonts w:ascii="Times New Roman" w:hAnsi="Times New Roman" w:cs="Times New Roman"/>
                <w:b/>
                <w:bCs/>
                <w:sz w:val="24"/>
                <w:szCs w:val="24"/>
              </w:rPr>
              <w:t>Indemnización</w:t>
            </w:r>
            <w:r w:rsidR="00622270">
              <w:rPr>
                <w:rFonts w:ascii="Times New Roman" w:hAnsi="Times New Roman" w:cs="Times New Roman"/>
                <w:b/>
                <w:bCs/>
                <w:sz w:val="24"/>
                <w:szCs w:val="24"/>
              </w:rPr>
              <w:t xml:space="preserve">, en </w:t>
            </w:r>
            <w:r>
              <w:rPr>
                <w:rFonts w:ascii="Times New Roman" w:hAnsi="Times New Roman" w:cs="Times New Roman"/>
                <w:b/>
                <w:bCs/>
                <w:sz w:val="24"/>
                <w:szCs w:val="24"/>
              </w:rPr>
              <w:t xml:space="preserve"> RD</w:t>
            </w:r>
            <w:r w:rsidR="00622270">
              <w:rPr>
                <w:rFonts w:ascii="Times New Roman" w:hAnsi="Times New Roman" w:cs="Times New Roman"/>
                <w:b/>
                <w:bCs/>
                <w:sz w:val="24"/>
                <w:szCs w:val="24"/>
              </w:rPr>
              <w:t xml:space="preserve"> $</w:t>
            </w:r>
          </w:p>
        </w:tc>
      </w:tr>
      <w:tr w:rsidR="00E903D3" w:rsidRPr="00BB620A" w14:paraId="0569E7B9" w14:textId="77777777" w:rsidTr="00F62D87">
        <w:trPr>
          <w:trHeight w:val="128"/>
        </w:trPr>
        <w:tc>
          <w:tcPr>
            <w:tcW w:w="2079" w:type="dxa"/>
            <w:vAlign w:val="center"/>
            <w:hideMark/>
          </w:tcPr>
          <w:p w14:paraId="2C8A3EEC"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Aguacate</w:t>
            </w:r>
          </w:p>
        </w:tc>
        <w:tc>
          <w:tcPr>
            <w:tcW w:w="2124" w:type="dxa"/>
            <w:noWrap/>
            <w:vAlign w:val="center"/>
            <w:hideMark/>
          </w:tcPr>
          <w:p w14:paraId="4E9CA54C"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w:t>
            </w:r>
          </w:p>
        </w:tc>
        <w:tc>
          <w:tcPr>
            <w:tcW w:w="1788" w:type="dxa"/>
            <w:noWrap/>
            <w:vAlign w:val="center"/>
            <w:hideMark/>
          </w:tcPr>
          <w:p w14:paraId="6A7E2BF9"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70,037.96</w:t>
            </w:r>
          </w:p>
        </w:tc>
      </w:tr>
      <w:tr w:rsidR="00E903D3" w:rsidRPr="00BB620A" w14:paraId="0E44C98F" w14:textId="77777777" w:rsidTr="00F62D87">
        <w:trPr>
          <w:trHeight w:val="17"/>
        </w:trPr>
        <w:tc>
          <w:tcPr>
            <w:tcW w:w="2079" w:type="dxa"/>
            <w:vAlign w:val="center"/>
            <w:hideMark/>
          </w:tcPr>
          <w:p w14:paraId="4AEB45C6" w14:textId="3B41C263" w:rsidR="00E903D3" w:rsidRPr="00370561" w:rsidRDefault="00293918"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Ají – c</w:t>
            </w:r>
            <w:r w:rsidR="00E903D3" w:rsidRPr="00370561">
              <w:rPr>
                <w:rFonts w:ascii="Times New Roman" w:hAnsi="Times New Roman" w:cs="Times New Roman"/>
                <w:color w:val="4C4747"/>
                <w:sz w:val="24"/>
                <w:szCs w:val="24"/>
              </w:rPr>
              <w:t>.  a.</w:t>
            </w:r>
          </w:p>
        </w:tc>
        <w:tc>
          <w:tcPr>
            <w:tcW w:w="2124" w:type="dxa"/>
            <w:noWrap/>
            <w:vAlign w:val="center"/>
            <w:hideMark/>
          </w:tcPr>
          <w:p w14:paraId="3EE0A528"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w:t>
            </w:r>
          </w:p>
        </w:tc>
        <w:tc>
          <w:tcPr>
            <w:tcW w:w="1788" w:type="dxa"/>
            <w:noWrap/>
            <w:vAlign w:val="center"/>
            <w:hideMark/>
          </w:tcPr>
          <w:p w14:paraId="4B2CBC68"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247,800.00</w:t>
            </w:r>
          </w:p>
        </w:tc>
      </w:tr>
      <w:tr w:rsidR="00E903D3" w:rsidRPr="00BB620A" w14:paraId="6A2DCF15" w14:textId="77777777" w:rsidTr="00F62D87">
        <w:trPr>
          <w:trHeight w:val="17"/>
        </w:trPr>
        <w:tc>
          <w:tcPr>
            <w:tcW w:w="2079" w:type="dxa"/>
            <w:vAlign w:val="center"/>
            <w:hideMark/>
          </w:tcPr>
          <w:p w14:paraId="7FF53C60"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Arroz</w:t>
            </w:r>
          </w:p>
        </w:tc>
        <w:tc>
          <w:tcPr>
            <w:tcW w:w="2124" w:type="dxa"/>
            <w:noWrap/>
            <w:vAlign w:val="center"/>
            <w:hideMark/>
          </w:tcPr>
          <w:p w14:paraId="7E1A2F60"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78</w:t>
            </w:r>
          </w:p>
        </w:tc>
        <w:tc>
          <w:tcPr>
            <w:tcW w:w="1788" w:type="dxa"/>
            <w:noWrap/>
            <w:vAlign w:val="center"/>
            <w:hideMark/>
          </w:tcPr>
          <w:p w14:paraId="4D98637F"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25,600,723.13</w:t>
            </w:r>
          </w:p>
        </w:tc>
      </w:tr>
      <w:tr w:rsidR="00E903D3" w:rsidRPr="00BB620A" w14:paraId="6362DC09" w14:textId="77777777" w:rsidTr="00F62D87">
        <w:trPr>
          <w:trHeight w:val="17"/>
        </w:trPr>
        <w:tc>
          <w:tcPr>
            <w:tcW w:w="2079" w:type="dxa"/>
            <w:vAlign w:val="center"/>
            <w:hideMark/>
          </w:tcPr>
          <w:p w14:paraId="7A6E518F"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Banano</w:t>
            </w:r>
          </w:p>
        </w:tc>
        <w:tc>
          <w:tcPr>
            <w:tcW w:w="2124" w:type="dxa"/>
            <w:noWrap/>
            <w:vAlign w:val="center"/>
            <w:hideMark/>
          </w:tcPr>
          <w:p w14:paraId="753BE198"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24</w:t>
            </w:r>
          </w:p>
        </w:tc>
        <w:tc>
          <w:tcPr>
            <w:tcW w:w="1788" w:type="dxa"/>
            <w:noWrap/>
            <w:vAlign w:val="center"/>
            <w:hideMark/>
          </w:tcPr>
          <w:p w14:paraId="154A6DCC"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45,516,406.84</w:t>
            </w:r>
          </w:p>
        </w:tc>
      </w:tr>
      <w:tr w:rsidR="00E903D3" w:rsidRPr="00BB620A" w14:paraId="57FDC69D" w14:textId="77777777" w:rsidTr="00F62D87">
        <w:trPr>
          <w:trHeight w:val="17"/>
        </w:trPr>
        <w:tc>
          <w:tcPr>
            <w:tcW w:w="2079" w:type="dxa"/>
            <w:vAlign w:val="center"/>
            <w:hideMark/>
          </w:tcPr>
          <w:p w14:paraId="62A0368F"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Batata</w:t>
            </w:r>
          </w:p>
        </w:tc>
        <w:tc>
          <w:tcPr>
            <w:tcW w:w="2124" w:type="dxa"/>
            <w:noWrap/>
            <w:vAlign w:val="center"/>
            <w:hideMark/>
          </w:tcPr>
          <w:p w14:paraId="3759FE5E"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3</w:t>
            </w:r>
          </w:p>
        </w:tc>
        <w:tc>
          <w:tcPr>
            <w:tcW w:w="1788" w:type="dxa"/>
            <w:noWrap/>
            <w:vAlign w:val="center"/>
            <w:hideMark/>
          </w:tcPr>
          <w:p w14:paraId="12801DA4"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200,799.58</w:t>
            </w:r>
          </w:p>
        </w:tc>
      </w:tr>
      <w:tr w:rsidR="00E903D3" w:rsidRPr="00BB620A" w14:paraId="2AD6CBA3" w14:textId="77777777" w:rsidTr="00F62D87">
        <w:trPr>
          <w:trHeight w:val="17"/>
        </w:trPr>
        <w:tc>
          <w:tcPr>
            <w:tcW w:w="2079" w:type="dxa"/>
            <w:vAlign w:val="center"/>
            <w:hideMark/>
          </w:tcPr>
          <w:p w14:paraId="3DB94B0E"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Cebolla</w:t>
            </w:r>
          </w:p>
        </w:tc>
        <w:tc>
          <w:tcPr>
            <w:tcW w:w="2124" w:type="dxa"/>
            <w:noWrap/>
            <w:vAlign w:val="center"/>
            <w:hideMark/>
          </w:tcPr>
          <w:p w14:paraId="08811FA5"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w:t>
            </w:r>
          </w:p>
        </w:tc>
        <w:tc>
          <w:tcPr>
            <w:tcW w:w="1788" w:type="dxa"/>
            <w:noWrap/>
            <w:vAlign w:val="center"/>
            <w:hideMark/>
          </w:tcPr>
          <w:p w14:paraId="5CA7C253"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1,103,500.00</w:t>
            </w:r>
          </w:p>
        </w:tc>
      </w:tr>
      <w:tr w:rsidR="00E903D3" w:rsidRPr="00BB620A" w14:paraId="755B52B3" w14:textId="77777777" w:rsidTr="00F62D87">
        <w:trPr>
          <w:trHeight w:val="17"/>
        </w:trPr>
        <w:tc>
          <w:tcPr>
            <w:tcW w:w="2079" w:type="dxa"/>
            <w:hideMark/>
          </w:tcPr>
          <w:p w14:paraId="0D4EEBC2" w14:textId="6D385F8D" w:rsidR="00E903D3" w:rsidRPr="00370561" w:rsidRDefault="00F62D87"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Gandules</w:t>
            </w:r>
          </w:p>
        </w:tc>
        <w:tc>
          <w:tcPr>
            <w:tcW w:w="2124" w:type="dxa"/>
            <w:noWrap/>
            <w:hideMark/>
          </w:tcPr>
          <w:p w14:paraId="27B72627"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w:t>
            </w:r>
          </w:p>
        </w:tc>
        <w:tc>
          <w:tcPr>
            <w:tcW w:w="1788" w:type="dxa"/>
            <w:noWrap/>
            <w:hideMark/>
          </w:tcPr>
          <w:p w14:paraId="383F743E" w14:textId="77777777" w:rsidR="00E903D3" w:rsidRPr="00370561" w:rsidRDefault="00E903D3" w:rsidP="00E903D3">
            <w:pPr>
              <w:spacing w:line="360" w:lineRule="auto"/>
              <w:jc w:val="center"/>
              <w:rPr>
                <w:rFonts w:ascii="Times New Roman" w:hAnsi="Times New Roman" w:cs="Times New Roman"/>
                <w:color w:val="4C4747"/>
                <w:sz w:val="24"/>
                <w:szCs w:val="24"/>
              </w:rPr>
            </w:pPr>
            <w:r w:rsidRPr="00370561">
              <w:rPr>
                <w:rFonts w:ascii="Times New Roman" w:hAnsi="Times New Roman" w:cs="Times New Roman"/>
                <w:color w:val="4C4747"/>
                <w:sz w:val="24"/>
                <w:szCs w:val="24"/>
              </w:rPr>
              <w:t>107,546.50</w:t>
            </w:r>
          </w:p>
        </w:tc>
      </w:tr>
    </w:tbl>
    <w:p w14:paraId="32647A76" w14:textId="24562DA4" w:rsidR="00E903D3" w:rsidRDefault="00E903D3" w:rsidP="00665150">
      <w:pPr>
        <w:spacing w:line="360" w:lineRule="auto"/>
        <w:ind w:right="-234"/>
        <w:jc w:val="both"/>
      </w:pPr>
      <w:r>
        <w:br w:type="page"/>
      </w:r>
    </w:p>
    <w:p w14:paraId="1921A54D" w14:textId="77777777" w:rsidR="00E903D3" w:rsidRDefault="00E903D3" w:rsidP="00665150">
      <w:pPr>
        <w:spacing w:line="360" w:lineRule="auto"/>
        <w:ind w:right="-234"/>
        <w:jc w:val="both"/>
      </w:pPr>
    </w:p>
    <w:tbl>
      <w:tblPr>
        <w:tblStyle w:val="Tablaconcuadrcula"/>
        <w:tblpPr w:leftFromText="180" w:rightFromText="180" w:vertAnchor="page" w:horzAnchor="margin" w:tblpXSpec="center" w:tblpY="2821"/>
        <w:tblW w:w="0" w:type="auto"/>
        <w:tblLook w:val="04A0" w:firstRow="1" w:lastRow="0" w:firstColumn="1" w:lastColumn="0" w:noHBand="0" w:noVBand="1"/>
      </w:tblPr>
      <w:tblGrid>
        <w:gridCol w:w="2090"/>
        <w:gridCol w:w="1927"/>
        <w:gridCol w:w="1843"/>
      </w:tblGrid>
      <w:tr w:rsidR="00E903D3" w:rsidRPr="00BB620A" w14:paraId="6C2E8FC5" w14:textId="77777777" w:rsidTr="00E903D3">
        <w:trPr>
          <w:trHeight w:val="19"/>
        </w:trPr>
        <w:tc>
          <w:tcPr>
            <w:tcW w:w="2090" w:type="dxa"/>
            <w:shd w:val="clear" w:color="auto" w:fill="002060"/>
            <w:vAlign w:val="center"/>
          </w:tcPr>
          <w:p w14:paraId="57B914D0" w14:textId="77777777" w:rsidR="00E903D3" w:rsidRPr="00E903D3" w:rsidRDefault="00E903D3" w:rsidP="00E903D3">
            <w:pPr>
              <w:spacing w:line="360" w:lineRule="auto"/>
              <w:rPr>
                <w:rFonts w:ascii="Times New Roman" w:hAnsi="Times New Roman" w:cs="Times New Roman"/>
                <w:b/>
                <w:bCs/>
                <w:color w:val="FFFFFF" w:themeColor="background1"/>
                <w:sz w:val="24"/>
                <w:szCs w:val="24"/>
              </w:rPr>
            </w:pPr>
          </w:p>
          <w:p w14:paraId="3BE980F6" w14:textId="72604C2C" w:rsidR="00E903D3" w:rsidRPr="00E903D3" w:rsidRDefault="00E903D3" w:rsidP="00E903D3">
            <w:pPr>
              <w:spacing w:line="360" w:lineRule="auto"/>
              <w:jc w:val="center"/>
              <w:rPr>
                <w:rFonts w:ascii="Times New Roman" w:hAnsi="Times New Roman" w:cs="Times New Roman"/>
                <w:color w:val="FFFFFF" w:themeColor="background1"/>
                <w:sz w:val="24"/>
                <w:szCs w:val="24"/>
              </w:rPr>
            </w:pPr>
            <w:r w:rsidRPr="00E903D3">
              <w:rPr>
                <w:rFonts w:ascii="Times New Roman" w:hAnsi="Times New Roman" w:cs="Times New Roman"/>
                <w:b/>
                <w:bCs/>
                <w:color w:val="FFFFFF" w:themeColor="background1"/>
                <w:sz w:val="24"/>
                <w:szCs w:val="24"/>
              </w:rPr>
              <w:t>Rubro</w:t>
            </w:r>
          </w:p>
        </w:tc>
        <w:tc>
          <w:tcPr>
            <w:tcW w:w="1927" w:type="dxa"/>
            <w:shd w:val="clear" w:color="auto" w:fill="002060"/>
            <w:noWrap/>
            <w:vAlign w:val="center"/>
          </w:tcPr>
          <w:p w14:paraId="08053E8E" w14:textId="1C0D4938" w:rsidR="00E903D3" w:rsidRPr="00E903D3" w:rsidRDefault="00E903D3" w:rsidP="00E903D3">
            <w:pPr>
              <w:spacing w:line="360" w:lineRule="auto"/>
              <w:jc w:val="center"/>
              <w:rPr>
                <w:rFonts w:ascii="Times New Roman" w:hAnsi="Times New Roman" w:cs="Times New Roman"/>
                <w:color w:val="FFFFFF" w:themeColor="background1"/>
                <w:sz w:val="24"/>
                <w:szCs w:val="24"/>
              </w:rPr>
            </w:pPr>
            <w:r w:rsidRPr="00E903D3">
              <w:rPr>
                <w:rFonts w:ascii="Times New Roman" w:hAnsi="Times New Roman" w:cs="Times New Roman"/>
                <w:b/>
                <w:bCs/>
                <w:color w:val="FFFFFF" w:themeColor="background1"/>
                <w:sz w:val="24"/>
                <w:szCs w:val="24"/>
              </w:rPr>
              <w:t>Cantidad de</w:t>
            </w:r>
            <w:r w:rsidRPr="00E903D3">
              <w:rPr>
                <w:rFonts w:ascii="Times New Roman" w:hAnsi="Times New Roman" w:cs="Times New Roman"/>
                <w:b/>
                <w:bCs/>
                <w:color w:val="FFFFFF" w:themeColor="background1"/>
                <w:sz w:val="24"/>
                <w:szCs w:val="24"/>
              </w:rPr>
              <w:br/>
              <w:t>Siniestros</w:t>
            </w:r>
            <w:r w:rsidR="00622270">
              <w:rPr>
                <w:rFonts w:ascii="Times New Roman" w:hAnsi="Times New Roman" w:cs="Times New Roman"/>
                <w:b/>
                <w:bCs/>
                <w:color w:val="FFFFFF" w:themeColor="background1"/>
                <w:sz w:val="24"/>
                <w:szCs w:val="24"/>
              </w:rPr>
              <w:t xml:space="preserve"> en RD$</w:t>
            </w:r>
          </w:p>
        </w:tc>
        <w:tc>
          <w:tcPr>
            <w:tcW w:w="1843" w:type="dxa"/>
            <w:shd w:val="clear" w:color="auto" w:fill="002060"/>
            <w:noWrap/>
            <w:vAlign w:val="center"/>
          </w:tcPr>
          <w:p w14:paraId="4C3D7140" w14:textId="70A587C6" w:rsidR="00E903D3" w:rsidRPr="00E903D3" w:rsidRDefault="00E903D3" w:rsidP="00E903D3">
            <w:pPr>
              <w:spacing w:line="360" w:lineRule="auto"/>
              <w:jc w:val="center"/>
              <w:rPr>
                <w:rFonts w:ascii="Times New Roman" w:hAnsi="Times New Roman" w:cs="Times New Roman"/>
                <w:color w:val="FFFFFF" w:themeColor="background1"/>
                <w:sz w:val="24"/>
                <w:szCs w:val="24"/>
              </w:rPr>
            </w:pPr>
            <w:r w:rsidRPr="00E903D3">
              <w:rPr>
                <w:rFonts w:ascii="Times New Roman" w:hAnsi="Times New Roman" w:cs="Times New Roman"/>
                <w:b/>
                <w:bCs/>
                <w:color w:val="FFFFFF" w:themeColor="background1"/>
                <w:sz w:val="24"/>
                <w:szCs w:val="24"/>
              </w:rPr>
              <w:t>Indemnización, en $ RD</w:t>
            </w:r>
          </w:p>
        </w:tc>
      </w:tr>
      <w:tr w:rsidR="001D2960" w:rsidRPr="00BB620A" w14:paraId="04F29B06" w14:textId="77777777" w:rsidTr="000F570C">
        <w:trPr>
          <w:trHeight w:val="19"/>
        </w:trPr>
        <w:tc>
          <w:tcPr>
            <w:tcW w:w="2090" w:type="dxa"/>
            <w:shd w:val="clear" w:color="auto" w:fill="auto"/>
          </w:tcPr>
          <w:p w14:paraId="0D4560BE" w14:textId="10DD9112"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Invernadero</w:t>
            </w:r>
          </w:p>
        </w:tc>
        <w:tc>
          <w:tcPr>
            <w:tcW w:w="1927" w:type="dxa"/>
            <w:shd w:val="clear" w:color="auto" w:fill="auto"/>
            <w:noWrap/>
          </w:tcPr>
          <w:p w14:paraId="399D14F7" w14:textId="1F131172"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7</w:t>
            </w:r>
          </w:p>
        </w:tc>
        <w:tc>
          <w:tcPr>
            <w:tcW w:w="1843" w:type="dxa"/>
            <w:shd w:val="clear" w:color="auto" w:fill="auto"/>
            <w:noWrap/>
          </w:tcPr>
          <w:p w14:paraId="5A3A2D8F" w14:textId="3990F4D7"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720,196.50</w:t>
            </w:r>
          </w:p>
        </w:tc>
      </w:tr>
      <w:tr w:rsidR="001D2960" w:rsidRPr="00BB620A" w14:paraId="25A353EA" w14:textId="77777777" w:rsidTr="000F570C">
        <w:trPr>
          <w:trHeight w:val="19"/>
        </w:trPr>
        <w:tc>
          <w:tcPr>
            <w:tcW w:w="2090" w:type="dxa"/>
            <w:shd w:val="clear" w:color="auto" w:fill="auto"/>
          </w:tcPr>
          <w:p w14:paraId="771ACB50" w14:textId="090DBF50"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Lechosa</w:t>
            </w:r>
          </w:p>
        </w:tc>
        <w:tc>
          <w:tcPr>
            <w:tcW w:w="1927" w:type="dxa"/>
            <w:shd w:val="clear" w:color="auto" w:fill="auto"/>
            <w:noWrap/>
          </w:tcPr>
          <w:p w14:paraId="59F6B2D3" w14:textId="6F71266B"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2</w:t>
            </w:r>
          </w:p>
        </w:tc>
        <w:tc>
          <w:tcPr>
            <w:tcW w:w="1843" w:type="dxa"/>
            <w:shd w:val="clear" w:color="auto" w:fill="auto"/>
            <w:noWrap/>
          </w:tcPr>
          <w:p w14:paraId="68371EBE" w14:textId="62DBC636"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823,500.00</w:t>
            </w:r>
          </w:p>
        </w:tc>
      </w:tr>
      <w:tr w:rsidR="001D2960" w:rsidRPr="00BB620A" w14:paraId="406B4B07" w14:textId="77777777" w:rsidTr="000F570C">
        <w:trPr>
          <w:trHeight w:val="19"/>
        </w:trPr>
        <w:tc>
          <w:tcPr>
            <w:tcW w:w="2090" w:type="dxa"/>
            <w:shd w:val="clear" w:color="auto" w:fill="auto"/>
          </w:tcPr>
          <w:p w14:paraId="519C5CC3" w14:textId="245002D3"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Limón</w:t>
            </w:r>
          </w:p>
        </w:tc>
        <w:tc>
          <w:tcPr>
            <w:tcW w:w="1927" w:type="dxa"/>
            <w:shd w:val="clear" w:color="auto" w:fill="auto"/>
            <w:noWrap/>
          </w:tcPr>
          <w:p w14:paraId="769F93A8" w14:textId="2C892023"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w:t>
            </w:r>
          </w:p>
        </w:tc>
        <w:tc>
          <w:tcPr>
            <w:tcW w:w="1843" w:type="dxa"/>
            <w:shd w:val="clear" w:color="auto" w:fill="auto"/>
            <w:noWrap/>
          </w:tcPr>
          <w:p w14:paraId="62F086AB" w14:textId="23A29D22"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3,752.50</w:t>
            </w:r>
          </w:p>
        </w:tc>
      </w:tr>
      <w:tr w:rsidR="001D2960" w:rsidRPr="00BB620A" w14:paraId="461735E3" w14:textId="77777777" w:rsidTr="000F570C">
        <w:trPr>
          <w:trHeight w:val="19"/>
        </w:trPr>
        <w:tc>
          <w:tcPr>
            <w:tcW w:w="2090" w:type="dxa"/>
            <w:shd w:val="clear" w:color="auto" w:fill="auto"/>
          </w:tcPr>
          <w:p w14:paraId="0416520C" w14:textId="3072E098"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Maíz</w:t>
            </w:r>
          </w:p>
        </w:tc>
        <w:tc>
          <w:tcPr>
            <w:tcW w:w="1927" w:type="dxa"/>
            <w:shd w:val="clear" w:color="auto" w:fill="auto"/>
            <w:noWrap/>
          </w:tcPr>
          <w:p w14:paraId="6756578B" w14:textId="421EE662"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3</w:t>
            </w:r>
          </w:p>
        </w:tc>
        <w:tc>
          <w:tcPr>
            <w:tcW w:w="1843" w:type="dxa"/>
            <w:shd w:val="clear" w:color="auto" w:fill="auto"/>
            <w:noWrap/>
          </w:tcPr>
          <w:p w14:paraId="766970BF" w14:textId="36791C29"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598,950.00</w:t>
            </w:r>
          </w:p>
        </w:tc>
      </w:tr>
      <w:tr w:rsidR="001D2960" w:rsidRPr="00BB620A" w14:paraId="7EB34297" w14:textId="77777777" w:rsidTr="000F570C">
        <w:trPr>
          <w:trHeight w:val="19"/>
        </w:trPr>
        <w:tc>
          <w:tcPr>
            <w:tcW w:w="2090" w:type="dxa"/>
            <w:shd w:val="clear" w:color="auto" w:fill="auto"/>
          </w:tcPr>
          <w:p w14:paraId="375A7473" w14:textId="5F3A3393"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Maní</w:t>
            </w:r>
          </w:p>
        </w:tc>
        <w:tc>
          <w:tcPr>
            <w:tcW w:w="1927" w:type="dxa"/>
            <w:shd w:val="clear" w:color="auto" w:fill="auto"/>
            <w:noWrap/>
          </w:tcPr>
          <w:p w14:paraId="24322B75" w14:textId="56D970B5"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w:t>
            </w:r>
          </w:p>
        </w:tc>
        <w:tc>
          <w:tcPr>
            <w:tcW w:w="1843" w:type="dxa"/>
            <w:shd w:val="clear" w:color="auto" w:fill="auto"/>
            <w:noWrap/>
          </w:tcPr>
          <w:p w14:paraId="33B9EC84" w14:textId="6EC5B594"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36,366.00</w:t>
            </w:r>
          </w:p>
        </w:tc>
      </w:tr>
      <w:tr w:rsidR="001D2960" w:rsidRPr="00BB620A" w14:paraId="5B0B974A" w14:textId="77777777" w:rsidTr="000F570C">
        <w:trPr>
          <w:trHeight w:val="19"/>
        </w:trPr>
        <w:tc>
          <w:tcPr>
            <w:tcW w:w="2090" w:type="dxa"/>
            <w:shd w:val="clear" w:color="auto" w:fill="auto"/>
          </w:tcPr>
          <w:p w14:paraId="4A562C55" w14:textId="31D3E933"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Papa</w:t>
            </w:r>
          </w:p>
        </w:tc>
        <w:tc>
          <w:tcPr>
            <w:tcW w:w="1927" w:type="dxa"/>
            <w:shd w:val="clear" w:color="auto" w:fill="auto"/>
            <w:noWrap/>
          </w:tcPr>
          <w:p w14:paraId="66EFA333" w14:textId="29A61BE0"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4</w:t>
            </w:r>
          </w:p>
        </w:tc>
        <w:tc>
          <w:tcPr>
            <w:tcW w:w="1843" w:type="dxa"/>
            <w:shd w:val="clear" w:color="auto" w:fill="auto"/>
            <w:noWrap/>
          </w:tcPr>
          <w:p w14:paraId="1254D211" w14:textId="64882BC0"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2,546,968.00</w:t>
            </w:r>
          </w:p>
        </w:tc>
      </w:tr>
      <w:tr w:rsidR="001D2960" w:rsidRPr="00BB620A" w14:paraId="7D9A31E5" w14:textId="77777777" w:rsidTr="000F570C">
        <w:trPr>
          <w:trHeight w:val="19"/>
        </w:trPr>
        <w:tc>
          <w:tcPr>
            <w:tcW w:w="2090" w:type="dxa"/>
            <w:shd w:val="clear" w:color="auto" w:fill="auto"/>
          </w:tcPr>
          <w:p w14:paraId="7D80A312" w14:textId="57035A9C"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Plátano</w:t>
            </w:r>
          </w:p>
        </w:tc>
        <w:tc>
          <w:tcPr>
            <w:tcW w:w="1927" w:type="dxa"/>
            <w:shd w:val="clear" w:color="auto" w:fill="auto"/>
            <w:noWrap/>
          </w:tcPr>
          <w:p w14:paraId="4AFCF6C7" w14:textId="36B80829"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90</w:t>
            </w:r>
          </w:p>
        </w:tc>
        <w:tc>
          <w:tcPr>
            <w:tcW w:w="1843" w:type="dxa"/>
            <w:shd w:val="clear" w:color="auto" w:fill="auto"/>
            <w:noWrap/>
          </w:tcPr>
          <w:p w14:paraId="65941944" w14:textId="4D1DDF8A"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22,331,336.57</w:t>
            </w:r>
          </w:p>
        </w:tc>
      </w:tr>
      <w:tr w:rsidR="001D2960" w:rsidRPr="00BB620A" w14:paraId="5440E57D" w14:textId="77777777" w:rsidTr="000F570C">
        <w:trPr>
          <w:trHeight w:val="19"/>
        </w:trPr>
        <w:tc>
          <w:tcPr>
            <w:tcW w:w="2090" w:type="dxa"/>
            <w:shd w:val="clear" w:color="auto" w:fill="auto"/>
          </w:tcPr>
          <w:p w14:paraId="3E5D33F1" w14:textId="0E159863"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Tabaco</w:t>
            </w:r>
          </w:p>
        </w:tc>
        <w:tc>
          <w:tcPr>
            <w:tcW w:w="1927" w:type="dxa"/>
            <w:shd w:val="clear" w:color="auto" w:fill="auto"/>
            <w:noWrap/>
          </w:tcPr>
          <w:p w14:paraId="189E8C08" w14:textId="6D83CCFA"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4</w:t>
            </w:r>
          </w:p>
        </w:tc>
        <w:tc>
          <w:tcPr>
            <w:tcW w:w="1843" w:type="dxa"/>
            <w:shd w:val="clear" w:color="auto" w:fill="auto"/>
            <w:noWrap/>
          </w:tcPr>
          <w:p w14:paraId="156EBC77" w14:textId="745B89CE"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1,386,500.00</w:t>
            </w:r>
          </w:p>
        </w:tc>
      </w:tr>
      <w:tr w:rsidR="001D2960" w:rsidRPr="00BB620A" w14:paraId="6987D71C" w14:textId="77777777" w:rsidTr="000F570C">
        <w:trPr>
          <w:trHeight w:val="19"/>
        </w:trPr>
        <w:tc>
          <w:tcPr>
            <w:tcW w:w="2090" w:type="dxa"/>
            <w:shd w:val="clear" w:color="auto" w:fill="auto"/>
          </w:tcPr>
          <w:p w14:paraId="15394798" w14:textId="27E30E57"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 xml:space="preserve">Tomate </w:t>
            </w:r>
            <w:r w:rsidR="007349B0" w:rsidRPr="00370561">
              <w:rPr>
                <w:rFonts w:ascii="Times New Roman" w:hAnsi="Times New Roman" w:cs="Times New Roman"/>
                <w:color w:val="4C4747"/>
                <w:sz w:val="24"/>
                <w:szCs w:val="24"/>
              </w:rPr>
              <w:t>– c</w:t>
            </w:r>
            <w:r w:rsidRPr="00370561">
              <w:rPr>
                <w:rFonts w:ascii="Times New Roman" w:hAnsi="Times New Roman" w:cs="Times New Roman"/>
                <w:color w:val="4C4747"/>
                <w:sz w:val="24"/>
                <w:szCs w:val="24"/>
              </w:rPr>
              <w:t>. a.</w:t>
            </w:r>
          </w:p>
        </w:tc>
        <w:tc>
          <w:tcPr>
            <w:tcW w:w="1927" w:type="dxa"/>
            <w:shd w:val="clear" w:color="auto" w:fill="auto"/>
            <w:noWrap/>
          </w:tcPr>
          <w:p w14:paraId="517C5EB8" w14:textId="20EB8A1C"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2</w:t>
            </w:r>
          </w:p>
        </w:tc>
        <w:tc>
          <w:tcPr>
            <w:tcW w:w="1843" w:type="dxa"/>
            <w:shd w:val="clear" w:color="auto" w:fill="auto"/>
            <w:noWrap/>
          </w:tcPr>
          <w:p w14:paraId="2B4AA425" w14:textId="071E21BA"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1,089,490.00</w:t>
            </w:r>
          </w:p>
        </w:tc>
      </w:tr>
      <w:tr w:rsidR="001D2960" w:rsidRPr="00BB620A" w14:paraId="3D7FC54B" w14:textId="77777777" w:rsidTr="000F570C">
        <w:trPr>
          <w:trHeight w:val="19"/>
        </w:trPr>
        <w:tc>
          <w:tcPr>
            <w:tcW w:w="2090" w:type="dxa"/>
            <w:shd w:val="clear" w:color="auto" w:fill="auto"/>
          </w:tcPr>
          <w:p w14:paraId="13159EC8" w14:textId="2A008FF9"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Yuca</w:t>
            </w:r>
          </w:p>
        </w:tc>
        <w:tc>
          <w:tcPr>
            <w:tcW w:w="1927" w:type="dxa"/>
            <w:shd w:val="clear" w:color="auto" w:fill="auto"/>
            <w:noWrap/>
          </w:tcPr>
          <w:p w14:paraId="3F79192D" w14:textId="72A00E28"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7</w:t>
            </w:r>
          </w:p>
        </w:tc>
        <w:tc>
          <w:tcPr>
            <w:tcW w:w="1843" w:type="dxa"/>
            <w:shd w:val="clear" w:color="auto" w:fill="auto"/>
            <w:noWrap/>
          </w:tcPr>
          <w:p w14:paraId="23C7A7DE" w14:textId="014C1869"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1,024,157.39</w:t>
            </w:r>
          </w:p>
        </w:tc>
      </w:tr>
      <w:tr w:rsidR="001D2960" w:rsidRPr="00BB620A" w14:paraId="476FD316" w14:textId="77777777" w:rsidTr="000F570C">
        <w:trPr>
          <w:trHeight w:val="19"/>
        </w:trPr>
        <w:tc>
          <w:tcPr>
            <w:tcW w:w="2090" w:type="dxa"/>
            <w:shd w:val="clear" w:color="auto" w:fill="auto"/>
          </w:tcPr>
          <w:p w14:paraId="37F1E106" w14:textId="5F511BA1" w:rsidR="001D2960" w:rsidRPr="00370561" w:rsidRDefault="001D2960" w:rsidP="001D2960">
            <w:pPr>
              <w:spacing w:line="360" w:lineRule="auto"/>
              <w:rPr>
                <w:b/>
                <w:bCs/>
                <w:color w:val="4C4747"/>
              </w:rPr>
            </w:pPr>
            <w:r w:rsidRPr="00370561">
              <w:rPr>
                <w:rFonts w:ascii="Times New Roman" w:hAnsi="Times New Roman" w:cs="Times New Roman"/>
                <w:color w:val="4C4747"/>
                <w:sz w:val="24"/>
                <w:szCs w:val="24"/>
              </w:rPr>
              <w:t>Zanahoria</w:t>
            </w:r>
          </w:p>
        </w:tc>
        <w:tc>
          <w:tcPr>
            <w:tcW w:w="1927" w:type="dxa"/>
            <w:shd w:val="clear" w:color="auto" w:fill="auto"/>
            <w:noWrap/>
          </w:tcPr>
          <w:p w14:paraId="55526843" w14:textId="459DE520"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1</w:t>
            </w:r>
          </w:p>
        </w:tc>
        <w:tc>
          <w:tcPr>
            <w:tcW w:w="1843" w:type="dxa"/>
            <w:shd w:val="clear" w:color="auto" w:fill="auto"/>
            <w:noWrap/>
          </w:tcPr>
          <w:p w14:paraId="5576BE4F" w14:textId="556BE8AC" w:rsidR="001D2960" w:rsidRPr="00370561" w:rsidRDefault="001D2960" w:rsidP="001D2960">
            <w:pPr>
              <w:spacing w:line="360" w:lineRule="auto"/>
              <w:jc w:val="center"/>
              <w:rPr>
                <w:b/>
                <w:bCs/>
                <w:color w:val="4C4747"/>
              </w:rPr>
            </w:pPr>
            <w:r w:rsidRPr="00370561">
              <w:rPr>
                <w:rFonts w:ascii="Times New Roman" w:hAnsi="Times New Roman" w:cs="Times New Roman"/>
                <w:color w:val="4C4747"/>
                <w:sz w:val="24"/>
                <w:szCs w:val="24"/>
              </w:rPr>
              <w:t>397,499.93</w:t>
            </w:r>
          </w:p>
        </w:tc>
      </w:tr>
      <w:tr w:rsidR="001D2960" w:rsidRPr="00BB620A" w14:paraId="232C8B9D" w14:textId="77777777" w:rsidTr="000F570C">
        <w:trPr>
          <w:trHeight w:val="19"/>
        </w:trPr>
        <w:tc>
          <w:tcPr>
            <w:tcW w:w="2090" w:type="dxa"/>
            <w:shd w:val="clear" w:color="auto" w:fill="auto"/>
          </w:tcPr>
          <w:p w14:paraId="06785E68" w14:textId="27C9E57A" w:rsidR="001D2960" w:rsidRPr="00370561" w:rsidRDefault="001D2960" w:rsidP="001D2960">
            <w:pPr>
              <w:spacing w:line="360" w:lineRule="auto"/>
              <w:rPr>
                <w:b/>
                <w:bCs/>
                <w:color w:val="4C4747"/>
              </w:rPr>
            </w:pPr>
            <w:r w:rsidRPr="00370561">
              <w:rPr>
                <w:rFonts w:ascii="Times New Roman" w:hAnsi="Times New Roman" w:cs="Times New Roman"/>
                <w:b/>
                <w:bCs/>
                <w:color w:val="4C4747"/>
                <w:sz w:val="24"/>
                <w:szCs w:val="24"/>
              </w:rPr>
              <w:t>Total General</w:t>
            </w:r>
          </w:p>
        </w:tc>
        <w:tc>
          <w:tcPr>
            <w:tcW w:w="1927" w:type="dxa"/>
            <w:shd w:val="clear" w:color="auto" w:fill="auto"/>
            <w:noWrap/>
          </w:tcPr>
          <w:p w14:paraId="52CA6717" w14:textId="07754EBE" w:rsidR="001D2960" w:rsidRPr="00370561" w:rsidRDefault="001D2960" w:rsidP="001D2960">
            <w:pPr>
              <w:spacing w:line="360" w:lineRule="auto"/>
              <w:jc w:val="center"/>
              <w:rPr>
                <w:b/>
                <w:bCs/>
                <w:color w:val="4C4747"/>
              </w:rPr>
            </w:pPr>
            <w:r w:rsidRPr="00370561">
              <w:rPr>
                <w:rFonts w:ascii="Times New Roman" w:hAnsi="Times New Roman" w:cs="Times New Roman"/>
                <w:b/>
                <w:bCs/>
                <w:color w:val="4C4747"/>
                <w:sz w:val="24"/>
                <w:szCs w:val="24"/>
              </w:rPr>
              <w:t>232</w:t>
            </w:r>
          </w:p>
        </w:tc>
        <w:tc>
          <w:tcPr>
            <w:tcW w:w="1843" w:type="dxa"/>
            <w:shd w:val="clear" w:color="auto" w:fill="auto"/>
            <w:noWrap/>
          </w:tcPr>
          <w:p w14:paraId="39E1B6BF" w14:textId="3A5A8533" w:rsidR="001D2960" w:rsidRPr="00370561" w:rsidRDefault="001D2960" w:rsidP="001D2960">
            <w:pPr>
              <w:spacing w:line="360" w:lineRule="auto"/>
              <w:jc w:val="center"/>
              <w:rPr>
                <w:b/>
                <w:bCs/>
                <w:color w:val="4C4747"/>
              </w:rPr>
            </w:pPr>
            <w:r w:rsidRPr="00370561">
              <w:rPr>
                <w:rFonts w:ascii="Times New Roman" w:hAnsi="Times New Roman" w:cs="Times New Roman"/>
                <w:b/>
                <w:bCs/>
                <w:color w:val="4C4747"/>
                <w:sz w:val="24"/>
                <w:szCs w:val="24"/>
              </w:rPr>
              <w:t>103,805,530.90</w:t>
            </w:r>
          </w:p>
        </w:tc>
      </w:tr>
    </w:tbl>
    <w:p w14:paraId="4E0B3678" w14:textId="77777777" w:rsidR="00B23068" w:rsidRPr="00DD3EA8" w:rsidRDefault="00B23068" w:rsidP="00B23068">
      <w:pPr>
        <w:spacing w:line="360" w:lineRule="auto"/>
        <w:ind w:left="720"/>
        <w:jc w:val="both"/>
        <w:rPr>
          <w:rStyle w:val="nfasis"/>
          <w:i w:val="0"/>
          <w:color w:val="374151"/>
          <w:bdr w:val="single" w:sz="2" w:space="0" w:color="D9D9E3" w:frame="1"/>
          <w:shd w:val="clear" w:color="auto" w:fill="F7F7F8"/>
        </w:rPr>
      </w:pPr>
      <w:r w:rsidRPr="00CB75E4">
        <w:rPr>
          <w:rFonts w:eastAsia="Calibri"/>
          <w:b/>
          <w:color w:val="4C4747"/>
          <w:sz w:val="28"/>
        </w:rPr>
        <w:t>Reaseguros</w:t>
      </w:r>
      <w:r>
        <w:rPr>
          <w:rFonts w:eastAsia="Calibri"/>
          <w:b/>
          <w:color w:val="4C4747"/>
          <w:sz w:val="28"/>
        </w:rPr>
        <w:t xml:space="preserve"> 2024</w:t>
      </w:r>
    </w:p>
    <w:p w14:paraId="777640AD" w14:textId="77777777" w:rsidR="00665150" w:rsidRPr="007727EB" w:rsidRDefault="00665150" w:rsidP="00665150">
      <w:pPr>
        <w:spacing w:line="360" w:lineRule="auto"/>
        <w:ind w:right="-234"/>
        <w:jc w:val="both"/>
      </w:pPr>
    </w:p>
    <w:p w14:paraId="76E30A93" w14:textId="7718198E" w:rsidR="00E903D3" w:rsidRDefault="00E903D3" w:rsidP="00665150">
      <w:pPr>
        <w:spacing w:line="360" w:lineRule="auto"/>
        <w:jc w:val="both"/>
      </w:pPr>
    </w:p>
    <w:p w14:paraId="72995E36" w14:textId="30B51F70" w:rsidR="00E903D3" w:rsidRDefault="00E903D3" w:rsidP="00665150">
      <w:pPr>
        <w:spacing w:line="360" w:lineRule="auto"/>
        <w:jc w:val="both"/>
      </w:pPr>
    </w:p>
    <w:p w14:paraId="2F83E980" w14:textId="0226A34E" w:rsidR="00E903D3" w:rsidRDefault="00E903D3" w:rsidP="00665150">
      <w:pPr>
        <w:spacing w:line="360" w:lineRule="auto"/>
        <w:jc w:val="both"/>
      </w:pPr>
    </w:p>
    <w:p w14:paraId="1F5389BB" w14:textId="1946FE72" w:rsidR="00E903D3" w:rsidRDefault="00E903D3" w:rsidP="00665150">
      <w:pPr>
        <w:spacing w:line="360" w:lineRule="auto"/>
        <w:jc w:val="both"/>
      </w:pPr>
    </w:p>
    <w:p w14:paraId="539C14A9" w14:textId="78CEB5E3" w:rsidR="00E903D3" w:rsidRDefault="00E903D3" w:rsidP="00665150">
      <w:pPr>
        <w:spacing w:line="360" w:lineRule="auto"/>
        <w:jc w:val="both"/>
      </w:pPr>
    </w:p>
    <w:p w14:paraId="2D24C0B9" w14:textId="53D806E8" w:rsidR="00E903D3" w:rsidRDefault="00E903D3" w:rsidP="00665150">
      <w:pPr>
        <w:spacing w:line="360" w:lineRule="auto"/>
        <w:jc w:val="both"/>
      </w:pPr>
    </w:p>
    <w:p w14:paraId="218DCB00" w14:textId="1D28299B" w:rsidR="00E903D3" w:rsidRDefault="00E903D3" w:rsidP="00665150">
      <w:pPr>
        <w:spacing w:line="360" w:lineRule="auto"/>
        <w:jc w:val="both"/>
      </w:pPr>
    </w:p>
    <w:p w14:paraId="28D0E299" w14:textId="77777777" w:rsidR="00E903D3" w:rsidRDefault="00E903D3" w:rsidP="00665150">
      <w:pPr>
        <w:spacing w:line="360" w:lineRule="auto"/>
        <w:jc w:val="both"/>
      </w:pPr>
    </w:p>
    <w:p w14:paraId="16642388" w14:textId="77777777" w:rsidR="001D2960" w:rsidRDefault="001D2960" w:rsidP="00FD3453">
      <w:pPr>
        <w:spacing w:line="360" w:lineRule="auto"/>
        <w:jc w:val="both"/>
        <w:rPr>
          <w:rFonts w:eastAsia="Calibri"/>
          <w:color w:val="4C4747"/>
        </w:rPr>
      </w:pPr>
    </w:p>
    <w:p w14:paraId="3B50DB87" w14:textId="77777777" w:rsidR="001D2960" w:rsidRDefault="001D2960" w:rsidP="00FD3453">
      <w:pPr>
        <w:spacing w:line="360" w:lineRule="auto"/>
        <w:jc w:val="both"/>
        <w:rPr>
          <w:rFonts w:eastAsia="Calibri"/>
          <w:color w:val="4C4747"/>
        </w:rPr>
      </w:pPr>
    </w:p>
    <w:p w14:paraId="100ADD81" w14:textId="77777777" w:rsidR="001D2960" w:rsidRDefault="001D2960" w:rsidP="00FD3453">
      <w:pPr>
        <w:spacing w:line="360" w:lineRule="auto"/>
        <w:jc w:val="both"/>
        <w:rPr>
          <w:rFonts w:eastAsia="Calibri"/>
          <w:color w:val="4C4747"/>
        </w:rPr>
      </w:pPr>
    </w:p>
    <w:p w14:paraId="207207EE" w14:textId="687CDF60" w:rsidR="001D2960" w:rsidRDefault="001D2960" w:rsidP="00FD3453">
      <w:pPr>
        <w:spacing w:line="360" w:lineRule="auto"/>
        <w:jc w:val="both"/>
        <w:rPr>
          <w:rFonts w:eastAsia="Calibri"/>
          <w:color w:val="4C4747"/>
        </w:rPr>
      </w:pPr>
    </w:p>
    <w:p w14:paraId="016411ED" w14:textId="43549F5A" w:rsidR="00665150" w:rsidRPr="00370561" w:rsidRDefault="00665150" w:rsidP="00FD3453">
      <w:pPr>
        <w:spacing w:line="360" w:lineRule="auto"/>
        <w:jc w:val="both"/>
        <w:rPr>
          <w:rFonts w:eastAsia="Calibri"/>
          <w:color w:val="4C4747"/>
        </w:rPr>
      </w:pPr>
      <w:r w:rsidRPr="00370561">
        <w:rPr>
          <w:rFonts w:eastAsia="Calibri"/>
          <w:color w:val="4C4747"/>
        </w:rPr>
        <w:t>Por parte del área de reaseguro, se ha mantenido un seguimiento constante de las primas y siniestros con el objetivo de cumplir oportunamente con los contratos. Al 30 de septiembre 2024, no se registran saldos pendientes con los reaseguradores, y se está a la espera de la aceptación de saldos por parte de estos para realizar el pago de RD$ 2,143,229.88, que representa el saldo técnico al cierre del tercer trimestre 2024.</w:t>
      </w:r>
    </w:p>
    <w:p w14:paraId="77105A61" w14:textId="7C2837B6" w:rsidR="00665150" w:rsidRDefault="00665150" w:rsidP="00665150">
      <w:pPr>
        <w:rPr>
          <w:rFonts w:eastAsia="Calibri"/>
          <w:sz w:val="22"/>
          <w:szCs w:val="22"/>
        </w:rPr>
      </w:pPr>
    </w:p>
    <w:p w14:paraId="2DEE4C09" w14:textId="4FF02EA4" w:rsidR="003C3EBA" w:rsidRDefault="003C3EBA" w:rsidP="00665150">
      <w:pPr>
        <w:rPr>
          <w:rFonts w:eastAsia="Calibri"/>
          <w:sz w:val="22"/>
          <w:szCs w:val="22"/>
        </w:rPr>
      </w:pPr>
      <w:r>
        <w:rPr>
          <w:rFonts w:eastAsia="Calibri"/>
          <w:sz w:val="22"/>
          <w:szCs w:val="22"/>
        </w:rPr>
        <w:br w:type="page"/>
      </w:r>
    </w:p>
    <w:p w14:paraId="27191CA8" w14:textId="77777777" w:rsidR="009F16FE" w:rsidRDefault="009F16FE" w:rsidP="00665150">
      <w:pPr>
        <w:rPr>
          <w:rFonts w:eastAsia="Calibri"/>
          <w:b/>
          <w:color w:val="4C4747"/>
          <w:szCs w:val="22"/>
        </w:rPr>
      </w:pPr>
    </w:p>
    <w:p w14:paraId="525927A3" w14:textId="09D45EEF" w:rsidR="009F16FE" w:rsidRDefault="009F16FE" w:rsidP="00665150">
      <w:pPr>
        <w:rPr>
          <w:rFonts w:eastAsia="Calibri"/>
          <w:b/>
          <w:color w:val="4C4747"/>
          <w:szCs w:val="22"/>
        </w:rPr>
      </w:pPr>
    </w:p>
    <w:p w14:paraId="334AAC8D" w14:textId="77777777" w:rsidR="009F16FE" w:rsidRDefault="009F16FE" w:rsidP="00665150">
      <w:pPr>
        <w:rPr>
          <w:rFonts w:eastAsia="Calibri"/>
          <w:b/>
          <w:color w:val="4C4747"/>
          <w:szCs w:val="22"/>
        </w:rPr>
      </w:pPr>
    </w:p>
    <w:tbl>
      <w:tblPr>
        <w:tblpPr w:leftFromText="180" w:rightFromText="180" w:vertAnchor="page" w:horzAnchor="margin" w:tblpY="3121"/>
        <w:tblW w:w="7877" w:type="dxa"/>
        <w:tblLook w:val="04A0" w:firstRow="1" w:lastRow="0" w:firstColumn="1" w:lastColumn="0" w:noHBand="0" w:noVBand="1"/>
      </w:tblPr>
      <w:tblGrid>
        <w:gridCol w:w="1218"/>
        <w:gridCol w:w="1297"/>
        <w:gridCol w:w="1365"/>
        <w:gridCol w:w="1316"/>
        <w:gridCol w:w="1365"/>
        <w:gridCol w:w="1316"/>
      </w:tblGrid>
      <w:tr w:rsidR="009F16FE" w:rsidRPr="005F347D" w14:paraId="08D011D4" w14:textId="77777777" w:rsidTr="009F16FE">
        <w:trPr>
          <w:trHeight w:val="338"/>
        </w:trPr>
        <w:tc>
          <w:tcPr>
            <w:tcW w:w="7877"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FE3FF91" w14:textId="77777777" w:rsidR="009F16FE" w:rsidRPr="005F347D" w:rsidRDefault="009F16FE" w:rsidP="009F16FE">
            <w:pPr>
              <w:spacing w:after="0" w:line="240" w:lineRule="auto"/>
              <w:jc w:val="center"/>
              <w:rPr>
                <w:rFonts w:eastAsia="Times New Roman"/>
                <w:b/>
                <w:bCs/>
                <w:color w:val="FFFFFF" w:themeColor="background1"/>
                <w:spacing w:val="0"/>
              </w:rPr>
            </w:pPr>
            <w:r w:rsidRPr="005F347D">
              <w:rPr>
                <w:rFonts w:eastAsia="Times New Roman"/>
                <w:b/>
                <w:bCs/>
                <w:color w:val="FFFFFF" w:themeColor="background1"/>
                <w:spacing w:val="0"/>
              </w:rPr>
              <w:t>AGRODOSA</w:t>
            </w:r>
          </w:p>
        </w:tc>
      </w:tr>
      <w:tr w:rsidR="009F16FE" w:rsidRPr="005F347D" w14:paraId="4D6E8883" w14:textId="77777777" w:rsidTr="009F16FE">
        <w:trPr>
          <w:trHeight w:val="338"/>
        </w:trPr>
        <w:tc>
          <w:tcPr>
            <w:tcW w:w="7877"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148B5AD" w14:textId="77777777" w:rsidR="009F16FE" w:rsidRPr="005F347D" w:rsidRDefault="009F16FE" w:rsidP="009F16FE">
            <w:pPr>
              <w:spacing w:after="0" w:line="240" w:lineRule="auto"/>
              <w:jc w:val="center"/>
              <w:rPr>
                <w:rFonts w:eastAsia="Times New Roman"/>
                <w:b/>
                <w:bCs/>
                <w:color w:val="FFFFFF" w:themeColor="background1"/>
                <w:spacing w:val="0"/>
              </w:rPr>
            </w:pPr>
            <w:r w:rsidRPr="005F347D">
              <w:rPr>
                <w:rFonts w:eastAsia="Times New Roman"/>
                <w:b/>
                <w:bCs/>
                <w:color w:val="FFFFFF" w:themeColor="background1"/>
                <w:spacing w:val="0"/>
              </w:rPr>
              <w:t>RELACIÓN DE RECLAMACIONES PAGADAS</w:t>
            </w:r>
          </w:p>
        </w:tc>
      </w:tr>
      <w:tr w:rsidR="009F16FE" w:rsidRPr="005F347D" w14:paraId="6E19E0C7" w14:textId="77777777" w:rsidTr="009F16FE">
        <w:trPr>
          <w:trHeight w:val="543"/>
        </w:trPr>
        <w:tc>
          <w:tcPr>
            <w:tcW w:w="1218" w:type="dxa"/>
            <w:tcBorders>
              <w:top w:val="nil"/>
              <w:left w:val="single" w:sz="4" w:space="0" w:color="auto"/>
              <w:bottom w:val="single" w:sz="4" w:space="0" w:color="auto"/>
              <w:right w:val="single" w:sz="4" w:space="0" w:color="auto"/>
            </w:tcBorders>
            <w:shd w:val="clear" w:color="auto" w:fill="002060"/>
            <w:noWrap/>
            <w:vAlign w:val="center"/>
            <w:hideMark/>
          </w:tcPr>
          <w:p w14:paraId="2477DB30"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CE4EC4">
              <w:rPr>
                <w:rFonts w:eastAsia="Times New Roman"/>
                <w:b/>
                <w:bCs/>
                <w:color w:val="FFFFFF" w:themeColor="background1"/>
                <w:spacing w:val="0"/>
                <w:sz w:val="22"/>
                <w:szCs w:val="22"/>
              </w:rPr>
              <w:t>Período</w:t>
            </w:r>
          </w:p>
        </w:tc>
        <w:tc>
          <w:tcPr>
            <w:tcW w:w="1297" w:type="dxa"/>
            <w:tcBorders>
              <w:top w:val="nil"/>
              <w:left w:val="nil"/>
              <w:bottom w:val="single" w:sz="4" w:space="0" w:color="auto"/>
              <w:right w:val="single" w:sz="4" w:space="0" w:color="auto"/>
            </w:tcBorders>
            <w:shd w:val="clear" w:color="auto" w:fill="002060"/>
            <w:vAlign w:val="center"/>
            <w:hideMark/>
          </w:tcPr>
          <w:p w14:paraId="252092DC"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CE4EC4">
              <w:rPr>
                <w:rFonts w:eastAsia="Times New Roman"/>
                <w:b/>
                <w:bCs/>
                <w:color w:val="FFFFFF" w:themeColor="background1"/>
                <w:spacing w:val="0"/>
                <w:sz w:val="22"/>
                <w:szCs w:val="22"/>
              </w:rPr>
              <w:t>Bagrícola en RD$</w:t>
            </w:r>
          </w:p>
        </w:tc>
        <w:tc>
          <w:tcPr>
            <w:tcW w:w="1365" w:type="dxa"/>
            <w:tcBorders>
              <w:top w:val="nil"/>
              <w:left w:val="nil"/>
              <w:bottom w:val="single" w:sz="4" w:space="0" w:color="auto"/>
              <w:right w:val="single" w:sz="4" w:space="0" w:color="auto"/>
            </w:tcBorders>
            <w:shd w:val="clear" w:color="auto" w:fill="002060"/>
            <w:vAlign w:val="center"/>
            <w:hideMark/>
          </w:tcPr>
          <w:p w14:paraId="6DAED444"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5F347D">
              <w:rPr>
                <w:rFonts w:eastAsia="Times New Roman"/>
                <w:b/>
                <w:bCs/>
                <w:color w:val="FFFFFF" w:themeColor="background1"/>
                <w:spacing w:val="0"/>
                <w:sz w:val="22"/>
                <w:szCs w:val="22"/>
              </w:rPr>
              <w:t>Cantidad Productores</w:t>
            </w:r>
          </w:p>
        </w:tc>
        <w:tc>
          <w:tcPr>
            <w:tcW w:w="1316" w:type="dxa"/>
            <w:tcBorders>
              <w:top w:val="nil"/>
              <w:left w:val="nil"/>
              <w:bottom w:val="single" w:sz="4" w:space="0" w:color="auto"/>
              <w:right w:val="single" w:sz="4" w:space="0" w:color="auto"/>
            </w:tcBorders>
            <w:shd w:val="clear" w:color="auto" w:fill="002060"/>
            <w:noWrap/>
            <w:vAlign w:val="center"/>
            <w:hideMark/>
          </w:tcPr>
          <w:p w14:paraId="67122671"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CE4EC4">
              <w:rPr>
                <w:rFonts w:eastAsia="Times New Roman"/>
                <w:b/>
                <w:bCs/>
                <w:color w:val="FFFFFF" w:themeColor="background1"/>
                <w:spacing w:val="0"/>
                <w:sz w:val="22"/>
                <w:szCs w:val="22"/>
              </w:rPr>
              <w:t>Privados en RD$</w:t>
            </w:r>
          </w:p>
        </w:tc>
        <w:tc>
          <w:tcPr>
            <w:tcW w:w="1365" w:type="dxa"/>
            <w:tcBorders>
              <w:top w:val="nil"/>
              <w:left w:val="nil"/>
              <w:bottom w:val="single" w:sz="4" w:space="0" w:color="auto"/>
              <w:right w:val="single" w:sz="4" w:space="0" w:color="auto"/>
            </w:tcBorders>
            <w:shd w:val="clear" w:color="auto" w:fill="002060"/>
            <w:vAlign w:val="center"/>
            <w:hideMark/>
          </w:tcPr>
          <w:p w14:paraId="3E59B310"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5F347D">
              <w:rPr>
                <w:rFonts w:eastAsia="Times New Roman"/>
                <w:b/>
                <w:bCs/>
                <w:color w:val="FFFFFF" w:themeColor="background1"/>
                <w:spacing w:val="0"/>
                <w:sz w:val="22"/>
                <w:szCs w:val="22"/>
              </w:rPr>
              <w:t>Cantidad Productores</w:t>
            </w:r>
          </w:p>
        </w:tc>
        <w:tc>
          <w:tcPr>
            <w:tcW w:w="1316" w:type="dxa"/>
            <w:tcBorders>
              <w:top w:val="nil"/>
              <w:left w:val="nil"/>
              <w:bottom w:val="single" w:sz="4" w:space="0" w:color="auto"/>
              <w:right w:val="single" w:sz="4" w:space="0" w:color="auto"/>
            </w:tcBorders>
            <w:shd w:val="clear" w:color="auto" w:fill="002060"/>
            <w:noWrap/>
            <w:vAlign w:val="center"/>
            <w:hideMark/>
          </w:tcPr>
          <w:p w14:paraId="123749E0" w14:textId="77777777" w:rsidR="009F16FE" w:rsidRPr="005F347D" w:rsidRDefault="009F16FE" w:rsidP="009F16FE">
            <w:pPr>
              <w:spacing w:after="0" w:line="240" w:lineRule="auto"/>
              <w:jc w:val="center"/>
              <w:rPr>
                <w:rFonts w:eastAsia="Times New Roman"/>
                <w:b/>
                <w:bCs/>
                <w:color w:val="FFFFFF" w:themeColor="background1"/>
                <w:spacing w:val="0"/>
                <w:sz w:val="22"/>
                <w:szCs w:val="22"/>
              </w:rPr>
            </w:pPr>
            <w:r w:rsidRPr="00CE4EC4">
              <w:rPr>
                <w:rFonts w:eastAsia="Times New Roman"/>
                <w:b/>
                <w:bCs/>
                <w:color w:val="FFFFFF" w:themeColor="background1"/>
                <w:spacing w:val="0"/>
                <w:sz w:val="22"/>
                <w:szCs w:val="22"/>
              </w:rPr>
              <w:t>Sub-total</w:t>
            </w:r>
          </w:p>
        </w:tc>
      </w:tr>
      <w:tr w:rsidR="009F16FE" w:rsidRPr="00F62D87" w14:paraId="7101DC54"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1D11A4A"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Enero</w:t>
            </w:r>
          </w:p>
        </w:tc>
        <w:tc>
          <w:tcPr>
            <w:tcW w:w="1297" w:type="dxa"/>
            <w:tcBorders>
              <w:top w:val="nil"/>
              <w:left w:val="nil"/>
              <w:bottom w:val="single" w:sz="4" w:space="0" w:color="auto"/>
              <w:right w:val="single" w:sz="4" w:space="0" w:color="auto"/>
            </w:tcBorders>
            <w:shd w:val="clear" w:color="auto" w:fill="auto"/>
            <w:noWrap/>
            <w:vAlign w:val="center"/>
            <w:hideMark/>
          </w:tcPr>
          <w:p w14:paraId="7DEA8D9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352,017</w:t>
            </w:r>
          </w:p>
        </w:tc>
        <w:tc>
          <w:tcPr>
            <w:tcW w:w="1365" w:type="dxa"/>
            <w:tcBorders>
              <w:top w:val="nil"/>
              <w:left w:val="nil"/>
              <w:bottom w:val="single" w:sz="4" w:space="0" w:color="auto"/>
              <w:right w:val="single" w:sz="4" w:space="0" w:color="auto"/>
            </w:tcBorders>
            <w:shd w:val="clear" w:color="auto" w:fill="auto"/>
            <w:noWrap/>
            <w:vAlign w:val="center"/>
            <w:hideMark/>
          </w:tcPr>
          <w:p w14:paraId="2A465AF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w:t>
            </w:r>
          </w:p>
        </w:tc>
        <w:tc>
          <w:tcPr>
            <w:tcW w:w="1316" w:type="dxa"/>
            <w:tcBorders>
              <w:top w:val="nil"/>
              <w:left w:val="nil"/>
              <w:bottom w:val="single" w:sz="4" w:space="0" w:color="auto"/>
              <w:right w:val="single" w:sz="4" w:space="0" w:color="auto"/>
            </w:tcBorders>
            <w:shd w:val="clear" w:color="auto" w:fill="auto"/>
            <w:noWrap/>
            <w:vAlign w:val="center"/>
            <w:hideMark/>
          </w:tcPr>
          <w:p w14:paraId="681D1E8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46,400.00</w:t>
            </w:r>
          </w:p>
        </w:tc>
        <w:tc>
          <w:tcPr>
            <w:tcW w:w="1365" w:type="dxa"/>
            <w:tcBorders>
              <w:top w:val="nil"/>
              <w:left w:val="nil"/>
              <w:bottom w:val="single" w:sz="4" w:space="0" w:color="auto"/>
              <w:right w:val="single" w:sz="4" w:space="0" w:color="auto"/>
            </w:tcBorders>
            <w:shd w:val="clear" w:color="auto" w:fill="auto"/>
            <w:noWrap/>
            <w:vAlign w:val="center"/>
            <w:hideMark/>
          </w:tcPr>
          <w:p w14:paraId="40292EF5"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1316" w:type="dxa"/>
            <w:tcBorders>
              <w:top w:val="nil"/>
              <w:left w:val="nil"/>
              <w:bottom w:val="single" w:sz="4" w:space="0" w:color="auto"/>
              <w:right w:val="single" w:sz="4" w:space="0" w:color="auto"/>
            </w:tcBorders>
            <w:shd w:val="clear" w:color="auto" w:fill="auto"/>
            <w:noWrap/>
            <w:vAlign w:val="center"/>
            <w:hideMark/>
          </w:tcPr>
          <w:p w14:paraId="06FB47E5"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398,417</w:t>
            </w:r>
          </w:p>
        </w:tc>
      </w:tr>
      <w:tr w:rsidR="009F16FE" w:rsidRPr="00F62D87" w14:paraId="46588DEA"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6F6E6EEF"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Febrero</w:t>
            </w:r>
          </w:p>
        </w:tc>
        <w:tc>
          <w:tcPr>
            <w:tcW w:w="1297" w:type="dxa"/>
            <w:tcBorders>
              <w:top w:val="nil"/>
              <w:left w:val="nil"/>
              <w:bottom w:val="single" w:sz="4" w:space="0" w:color="auto"/>
              <w:right w:val="single" w:sz="4" w:space="0" w:color="auto"/>
            </w:tcBorders>
            <w:shd w:val="clear" w:color="auto" w:fill="auto"/>
            <w:noWrap/>
            <w:vAlign w:val="center"/>
            <w:hideMark/>
          </w:tcPr>
          <w:p w14:paraId="7AA2C0B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31,185,959</w:t>
            </w:r>
          </w:p>
        </w:tc>
        <w:tc>
          <w:tcPr>
            <w:tcW w:w="1365" w:type="dxa"/>
            <w:tcBorders>
              <w:top w:val="nil"/>
              <w:left w:val="nil"/>
              <w:bottom w:val="single" w:sz="4" w:space="0" w:color="auto"/>
              <w:right w:val="single" w:sz="4" w:space="0" w:color="auto"/>
            </w:tcBorders>
            <w:shd w:val="clear" w:color="auto" w:fill="auto"/>
            <w:noWrap/>
            <w:vAlign w:val="center"/>
            <w:hideMark/>
          </w:tcPr>
          <w:p w14:paraId="50C8B427"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413</w:t>
            </w:r>
          </w:p>
        </w:tc>
        <w:tc>
          <w:tcPr>
            <w:tcW w:w="1316" w:type="dxa"/>
            <w:tcBorders>
              <w:top w:val="nil"/>
              <w:left w:val="nil"/>
              <w:bottom w:val="single" w:sz="4" w:space="0" w:color="auto"/>
              <w:right w:val="single" w:sz="4" w:space="0" w:color="auto"/>
            </w:tcBorders>
            <w:shd w:val="clear" w:color="auto" w:fill="auto"/>
            <w:noWrap/>
            <w:vAlign w:val="center"/>
            <w:hideMark/>
          </w:tcPr>
          <w:p w14:paraId="3EB41D80"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49,635,075</w:t>
            </w:r>
          </w:p>
        </w:tc>
        <w:tc>
          <w:tcPr>
            <w:tcW w:w="1365" w:type="dxa"/>
            <w:tcBorders>
              <w:top w:val="nil"/>
              <w:left w:val="nil"/>
              <w:bottom w:val="single" w:sz="4" w:space="0" w:color="auto"/>
              <w:right w:val="single" w:sz="4" w:space="0" w:color="auto"/>
            </w:tcBorders>
            <w:shd w:val="clear" w:color="auto" w:fill="auto"/>
            <w:noWrap/>
            <w:vAlign w:val="center"/>
            <w:hideMark/>
          </w:tcPr>
          <w:p w14:paraId="1EDC8F7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40</w:t>
            </w:r>
          </w:p>
        </w:tc>
        <w:tc>
          <w:tcPr>
            <w:tcW w:w="1316" w:type="dxa"/>
            <w:tcBorders>
              <w:top w:val="nil"/>
              <w:left w:val="nil"/>
              <w:bottom w:val="single" w:sz="4" w:space="0" w:color="auto"/>
              <w:right w:val="single" w:sz="4" w:space="0" w:color="auto"/>
            </w:tcBorders>
            <w:shd w:val="clear" w:color="auto" w:fill="auto"/>
            <w:noWrap/>
            <w:vAlign w:val="center"/>
            <w:hideMark/>
          </w:tcPr>
          <w:p w14:paraId="0E78AB8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80,821,035</w:t>
            </w:r>
          </w:p>
        </w:tc>
      </w:tr>
      <w:tr w:rsidR="009F16FE" w:rsidRPr="00F62D87" w14:paraId="54A2FC45"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4E49353B"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Marzo</w:t>
            </w:r>
          </w:p>
        </w:tc>
        <w:tc>
          <w:tcPr>
            <w:tcW w:w="1297" w:type="dxa"/>
            <w:tcBorders>
              <w:top w:val="nil"/>
              <w:left w:val="nil"/>
              <w:bottom w:val="single" w:sz="4" w:space="0" w:color="auto"/>
              <w:right w:val="single" w:sz="4" w:space="0" w:color="auto"/>
            </w:tcBorders>
            <w:shd w:val="clear" w:color="auto" w:fill="auto"/>
            <w:noWrap/>
            <w:vAlign w:val="center"/>
            <w:hideMark/>
          </w:tcPr>
          <w:p w14:paraId="698BEF80"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4,506,193</w:t>
            </w:r>
          </w:p>
        </w:tc>
        <w:tc>
          <w:tcPr>
            <w:tcW w:w="1365" w:type="dxa"/>
            <w:tcBorders>
              <w:top w:val="nil"/>
              <w:left w:val="nil"/>
              <w:bottom w:val="single" w:sz="4" w:space="0" w:color="auto"/>
              <w:right w:val="single" w:sz="4" w:space="0" w:color="auto"/>
            </w:tcBorders>
            <w:shd w:val="clear" w:color="auto" w:fill="auto"/>
            <w:noWrap/>
            <w:vAlign w:val="center"/>
            <w:hideMark/>
          </w:tcPr>
          <w:p w14:paraId="386FDDE3"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46</w:t>
            </w:r>
          </w:p>
        </w:tc>
        <w:tc>
          <w:tcPr>
            <w:tcW w:w="1316" w:type="dxa"/>
            <w:tcBorders>
              <w:top w:val="nil"/>
              <w:left w:val="nil"/>
              <w:bottom w:val="single" w:sz="4" w:space="0" w:color="auto"/>
              <w:right w:val="single" w:sz="4" w:space="0" w:color="auto"/>
            </w:tcBorders>
            <w:shd w:val="clear" w:color="auto" w:fill="auto"/>
            <w:noWrap/>
            <w:vAlign w:val="center"/>
            <w:hideMark/>
          </w:tcPr>
          <w:p w14:paraId="36A025E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11,967,821</w:t>
            </w:r>
          </w:p>
        </w:tc>
        <w:tc>
          <w:tcPr>
            <w:tcW w:w="1365" w:type="dxa"/>
            <w:tcBorders>
              <w:top w:val="nil"/>
              <w:left w:val="nil"/>
              <w:bottom w:val="single" w:sz="4" w:space="0" w:color="auto"/>
              <w:right w:val="single" w:sz="4" w:space="0" w:color="auto"/>
            </w:tcBorders>
            <w:shd w:val="clear" w:color="auto" w:fill="auto"/>
            <w:noWrap/>
            <w:vAlign w:val="center"/>
            <w:hideMark/>
          </w:tcPr>
          <w:p w14:paraId="38DA0F77"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w:t>
            </w:r>
          </w:p>
        </w:tc>
        <w:tc>
          <w:tcPr>
            <w:tcW w:w="1316" w:type="dxa"/>
            <w:tcBorders>
              <w:top w:val="nil"/>
              <w:left w:val="nil"/>
              <w:bottom w:val="single" w:sz="4" w:space="0" w:color="auto"/>
              <w:right w:val="single" w:sz="4" w:space="0" w:color="auto"/>
            </w:tcBorders>
            <w:shd w:val="clear" w:color="auto" w:fill="auto"/>
            <w:noWrap/>
            <w:vAlign w:val="center"/>
            <w:hideMark/>
          </w:tcPr>
          <w:p w14:paraId="2090233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16,474,014</w:t>
            </w:r>
          </w:p>
        </w:tc>
      </w:tr>
      <w:tr w:rsidR="009F16FE" w:rsidRPr="00F62D87" w14:paraId="7922D8B5"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0BB4CB5F"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Abril</w:t>
            </w:r>
          </w:p>
        </w:tc>
        <w:tc>
          <w:tcPr>
            <w:tcW w:w="1297" w:type="dxa"/>
            <w:tcBorders>
              <w:top w:val="nil"/>
              <w:left w:val="nil"/>
              <w:bottom w:val="single" w:sz="4" w:space="0" w:color="auto"/>
              <w:right w:val="single" w:sz="4" w:space="0" w:color="auto"/>
            </w:tcBorders>
            <w:shd w:val="clear" w:color="auto" w:fill="auto"/>
            <w:noWrap/>
            <w:vAlign w:val="center"/>
            <w:hideMark/>
          </w:tcPr>
          <w:p w14:paraId="31EAA8FF"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2,976,210</w:t>
            </w:r>
          </w:p>
        </w:tc>
        <w:tc>
          <w:tcPr>
            <w:tcW w:w="1365" w:type="dxa"/>
            <w:tcBorders>
              <w:top w:val="nil"/>
              <w:left w:val="nil"/>
              <w:bottom w:val="single" w:sz="4" w:space="0" w:color="auto"/>
              <w:right w:val="single" w:sz="4" w:space="0" w:color="auto"/>
            </w:tcBorders>
            <w:shd w:val="clear" w:color="auto" w:fill="auto"/>
            <w:noWrap/>
            <w:vAlign w:val="center"/>
            <w:hideMark/>
          </w:tcPr>
          <w:p w14:paraId="1261FBEE"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207</w:t>
            </w:r>
          </w:p>
        </w:tc>
        <w:tc>
          <w:tcPr>
            <w:tcW w:w="1316" w:type="dxa"/>
            <w:tcBorders>
              <w:top w:val="nil"/>
              <w:left w:val="nil"/>
              <w:bottom w:val="single" w:sz="4" w:space="0" w:color="auto"/>
              <w:right w:val="single" w:sz="4" w:space="0" w:color="auto"/>
            </w:tcBorders>
            <w:shd w:val="clear" w:color="auto" w:fill="auto"/>
            <w:noWrap/>
            <w:vAlign w:val="center"/>
            <w:hideMark/>
          </w:tcPr>
          <w:p w14:paraId="540AA34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1,764,124</w:t>
            </w:r>
          </w:p>
        </w:tc>
        <w:tc>
          <w:tcPr>
            <w:tcW w:w="1365" w:type="dxa"/>
            <w:tcBorders>
              <w:top w:val="nil"/>
              <w:left w:val="nil"/>
              <w:bottom w:val="single" w:sz="4" w:space="0" w:color="auto"/>
              <w:right w:val="single" w:sz="4" w:space="0" w:color="auto"/>
            </w:tcBorders>
            <w:shd w:val="clear" w:color="auto" w:fill="auto"/>
            <w:noWrap/>
            <w:vAlign w:val="center"/>
            <w:hideMark/>
          </w:tcPr>
          <w:p w14:paraId="37263E5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w:t>
            </w:r>
          </w:p>
        </w:tc>
        <w:tc>
          <w:tcPr>
            <w:tcW w:w="1316" w:type="dxa"/>
            <w:tcBorders>
              <w:top w:val="nil"/>
              <w:left w:val="nil"/>
              <w:bottom w:val="single" w:sz="4" w:space="0" w:color="auto"/>
              <w:right w:val="single" w:sz="4" w:space="0" w:color="auto"/>
            </w:tcBorders>
            <w:shd w:val="clear" w:color="auto" w:fill="auto"/>
            <w:noWrap/>
            <w:vAlign w:val="center"/>
            <w:hideMark/>
          </w:tcPr>
          <w:p w14:paraId="5131A8BA"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4,740,335</w:t>
            </w:r>
          </w:p>
        </w:tc>
      </w:tr>
      <w:tr w:rsidR="009F16FE" w:rsidRPr="00F62D87" w14:paraId="016AC804"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48E0A299"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Mayo</w:t>
            </w:r>
          </w:p>
        </w:tc>
        <w:tc>
          <w:tcPr>
            <w:tcW w:w="1297" w:type="dxa"/>
            <w:tcBorders>
              <w:top w:val="nil"/>
              <w:left w:val="nil"/>
              <w:bottom w:val="single" w:sz="4" w:space="0" w:color="auto"/>
              <w:right w:val="single" w:sz="4" w:space="0" w:color="auto"/>
            </w:tcBorders>
            <w:shd w:val="clear" w:color="auto" w:fill="auto"/>
            <w:noWrap/>
            <w:vAlign w:val="center"/>
            <w:hideMark/>
          </w:tcPr>
          <w:p w14:paraId="6CCA916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1,345,181</w:t>
            </w:r>
          </w:p>
        </w:tc>
        <w:tc>
          <w:tcPr>
            <w:tcW w:w="1365" w:type="dxa"/>
            <w:tcBorders>
              <w:top w:val="nil"/>
              <w:left w:val="nil"/>
              <w:bottom w:val="single" w:sz="4" w:space="0" w:color="auto"/>
              <w:right w:val="single" w:sz="4" w:space="0" w:color="auto"/>
            </w:tcBorders>
            <w:shd w:val="clear" w:color="auto" w:fill="auto"/>
            <w:noWrap/>
            <w:vAlign w:val="center"/>
            <w:hideMark/>
          </w:tcPr>
          <w:p w14:paraId="32385995"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w:t>
            </w:r>
          </w:p>
        </w:tc>
        <w:tc>
          <w:tcPr>
            <w:tcW w:w="1316" w:type="dxa"/>
            <w:tcBorders>
              <w:top w:val="nil"/>
              <w:left w:val="nil"/>
              <w:bottom w:val="single" w:sz="4" w:space="0" w:color="auto"/>
              <w:right w:val="single" w:sz="4" w:space="0" w:color="auto"/>
            </w:tcBorders>
            <w:shd w:val="clear" w:color="auto" w:fill="auto"/>
            <w:noWrap/>
            <w:vAlign w:val="center"/>
            <w:hideMark/>
          </w:tcPr>
          <w:p w14:paraId="36D1821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1,939,110</w:t>
            </w:r>
          </w:p>
        </w:tc>
        <w:tc>
          <w:tcPr>
            <w:tcW w:w="1365" w:type="dxa"/>
            <w:tcBorders>
              <w:top w:val="nil"/>
              <w:left w:val="nil"/>
              <w:bottom w:val="single" w:sz="4" w:space="0" w:color="auto"/>
              <w:right w:val="single" w:sz="4" w:space="0" w:color="auto"/>
            </w:tcBorders>
            <w:shd w:val="clear" w:color="auto" w:fill="auto"/>
            <w:noWrap/>
            <w:vAlign w:val="center"/>
            <w:hideMark/>
          </w:tcPr>
          <w:p w14:paraId="1E77B75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1316" w:type="dxa"/>
            <w:tcBorders>
              <w:top w:val="nil"/>
              <w:left w:val="nil"/>
              <w:bottom w:val="single" w:sz="4" w:space="0" w:color="auto"/>
              <w:right w:val="single" w:sz="4" w:space="0" w:color="auto"/>
            </w:tcBorders>
            <w:shd w:val="clear" w:color="auto" w:fill="auto"/>
            <w:noWrap/>
            <w:vAlign w:val="center"/>
            <w:hideMark/>
          </w:tcPr>
          <w:p w14:paraId="71C082E7"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3,284,291</w:t>
            </w:r>
          </w:p>
        </w:tc>
      </w:tr>
      <w:tr w:rsidR="009F16FE" w:rsidRPr="00F62D87" w14:paraId="697CCD4E"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887EABC"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Junio</w:t>
            </w:r>
          </w:p>
        </w:tc>
        <w:tc>
          <w:tcPr>
            <w:tcW w:w="1297" w:type="dxa"/>
            <w:tcBorders>
              <w:top w:val="nil"/>
              <w:left w:val="nil"/>
              <w:bottom w:val="single" w:sz="4" w:space="0" w:color="auto"/>
              <w:right w:val="single" w:sz="4" w:space="0" w:color="auto"/>
            </w:tcBorders>
            <w:shd w:val="clear" w:color="auto" w:fill="auto"/>
            <w:noWrap/>
            <w:vAlign w:val="center"/>
            <w:hideMark/>
          </w:tcPr>
          <w:p w14:paraId="114531BA"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20,415,775</w:t>
            </w:r>
          </w:p>
        </w:tc>
        <w:tc>
          <w:tcPr>
            <w:tcW w:w="1365" w:type="dxa"/>
            <w:tcBorders>
              <w:top w:val="nil"/>
              <w:left w:val="nil"/>
              <w:bottom w:val="single" w:sz="4" w:space="0" w:color="auto"/>
              <w:right w:val="single" w:sz="4" w:space="0" w:color="auto"/>
            </w:tcBorders>
            <w:shd w:val="clear" w:color="auto" w:fill="auto"/>
            <w:noWrap/>
            <w:vAlign w:val="center"/>
            <w:hideMark/>
          </w:tcPr>
          <w:p w14:paraId="26915C27"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232</w:t>
            </w:r>
          </w:p>
        </w:tc>
        <w:tc>
          <w:tcPr>
            <w:tcW w:w="1316" w:type="dxa"/>
            <w:tcBorders>
              <w:top w:val="nil"/>
              <w:left w:val="nil"/>
              <w:bottom w:val="single" w:sz="4" w:space="0" w:color="auto"/>
              <w:right w:val="single" w:sz="4" w:space="0" w:color="auto"/>
            </w:tcBorders>
            <w:shd w:val="clear" w:color="auto" w:fill="auto"/>
            <w:noWrap/>
            <w:vAlign w:val="center"/>
            <w:hideMark/>
          </w:tcPr>
          <w:p w14:paraId="318904C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32,100,210</w:t>
            </w:r>
          </w:p>
        </w:tc>
        <w:tc>
          <w:tcPr>
            <w:tcW w:w="1365" w:type="dxa"/>
            <w:tcBorders>
              <w:top w:val="nil"/>
              <w:left w:val="nil"/>
              <w:bottom w:val="single" w:sz="4" w:space="0" w:color="auto"/>
              <w:right w:val="single" w:sz="4" w:space="0" w:color="auto"/>
            </w:tcBorders>
            <w:shd w:val="clear" w:color="auto" w:fill="auto"/>
            <w:noWrap/>
            <w:vAlign w:val="center"/>
            <w:hideMark/>
          </w:tcPr>
          <w:p w14:paraId="70884FF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w:t>
            </w:r>
          </w:p>
        </w:tc>
        <w:tc>
          <w:tcPr>
            <w:tcW w:w="1316" w:type="dxa"/>
            <w:tcBorders>
              <w:top w:val="nil"/>
              <w:left w:val="nil"/>
              <w:bottom w:val="single" w:sz="4" w:space="0" w:color="auto"/>
              <w:right w:val="single" w:sz="4" w:space="0" w:color="auto"/>
            </w:tcBorders>
            <w:shd w:val="clear" w:color="auto" w:fill="auto"/>
            <w:noWrap/>
            <w:vAlign w:val="center"/>
            <w:hideMark/>
          </w:tcPr>
          <w:p w14:paraId="3871314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52,515,986</w:t>
            </w:r>
          </w:p>
        </w:tc>
      </w:tr>
      <w:tr w:rsidR="009F16FE" w:rsidRPr="00F62D87" w14:paraId="00952BF6"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3DD18FA"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Julio</w:t>
            </w:r>
          </w:p>
        </w:tc>
        <w:tc>
          <w:tcPr>
            <w:tcW w:w="1297" w:type="dxa"/>
            <w:tcBorders>
              <w:top w:val="nil"/>
              <w:left w:val="nil"/>
              <w:bottom w:val="single" w:sz="4" w:space="0" w:color="auto"/>
              <w:right w:val="single" w:sz="4" w:space="0" w:color="auto"/>
            </w:tcBorders>
            <w:shd w:val="clear" w:color="auto" w:fill="auto"/>
            <w:noWrap/>
            <w:vAlign w:val="center"/>
            <w:hideMark/>
          </w:tcPr>
          <w:p w14:paraId="0414216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855,254</w:t>
            </w:r>
          </w:p>
        </w:tc>
        <w:tc>
          <w:tcPr>
            <w:tcW w:w="1365" w:type="dxa"/>
            <w:tcBorders>
              <w:top w:val="nil"/>
              <w:left w:val="nil"/>
              <w:bottom w:val="single" w:sz="4" w:space="0" w:color="auto"/>
              <w:right w:val="single" w:sz="4" w:space="0" w:color="auto"/>
            </w:tcBorders>
            <w:shd w:val="clear" w:color="auto" w:fill="auto"/>
            <w:noWrap/>
            <w:vAlign w:val="center"/>
            <w:hideMark/>
          </w:tcPr>
          <w:p w14:paraId="1351A27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c>
          <w:tcPr>
            <w:tcW w:w="1316" w:type="dxa"/>
            <w:tcBorders>
              <w:top w:val="nil"/>
              <w:left w:val="nil"/>
              <w:bottom w:val="single" w:sz="4" w:space="0" w:color="auto"/>
              <w:right w:val="single" w:sz="4" w:space="0" w:color="auto"/>
            </w:tcBorders>
            <w:shd w:val="clear" w:color="auto" w:fill="auto"/>
            <w:noWrap/>
            <w:vAlign w:val="center"/>
            <w:hideMark/>
          </w:tcPr>
          <w:p w14:paraId="3DD27E5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2,456,069</w:t>
            </w:r>
          </w:p>
        </w:tc>
        <w:tc>
          <w:tcPr>
            <w:tcW w:w="1365" w:type="dxa"/>
            <w:tcBorders>
              <w:top w:val="nil"/>
              <w:left w:val="nil"/>
              <w:bottom w:val="single" w:sz="4" w:space="0" w:color="auto"/>
              <w:right w:val="single" w:sz="4" w:space="0" w:color="auto"/>
            </w:tcBorders>
            <w:shd w:val="clear" w:color="auto" w:fill="auto"/>
            <w:noWrap/>
            <w:vAlign w:val="center"/>
            <w:hideMark/>
          </w:tcPr>
          <w:p w14:paraId="4F463BB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c>
          <w:tcPr>
            <w:tcW w:w="1316" w:type="dxa"/>
            <w:tcBorders>
              <w:top w:val="nil"/>
              <w:left w:val="nil"/>
              <w:bottom w:val="single" w:sz="4" w:space="0" w:color="auto"/>
              <w:right w:val="single" w:sz="4" w:space="0" w:color="auto"/>
            </w:tcBorders>
            <w:shd w:val="clear" w:color="auto" w:fill="auto"/>
            <w:noWrap/>
            <w:vAlign w:val="center"/>
            <w:hideMark/>
          </w:tcPr>
          <w:p w14:paraId="546D4FA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3,311,324</w:t>
            </w:r>
          </w:p>
        </w:tc>
      </w:tr>
      <w:tr w:rsidR="009F16FE" w:rsidRPr="00F62D87" w14:paraId="0DB735D7"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5C426A0"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Agosto</w:t>
            </w:r>
          </w:p>
        </w:tc>
        <w:tc>
          <w:tcPr>
            <w:tcW w:w="1297" w:type="dxa"/>
            <w:tcBorders>
              <w:top w:val="nil"/>
              <w:left w:val="nil"/>
              <w:bottom w:val="single" w:sz="4" w:space="0" w:color="auto"/>
              <w:right w:val="single" w:sz="4" w:space="0" w:color="auto"/>
            </w:tcBorders>
            <w:shd w:val="clear" w:color="auto" w:fill="auto"/>
            <w:noWrap/>
            <w:vAlign w:val="center"/>
            <w:hideMark/>
          </w:tcPr>
          <w:p w14:paraId="010AB30E"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4,318,914</w:t>
            </w:r>
          </w:p>
        </w:tc>
        <w:tc>
          <w:tcPr>
            <w:tcW w:w="1365" w:type="dxa"/>
            <w:tcBorders>
              <w:top w:val="nil"/>
              <w:left w:val="nil"/>
              <w:bottom w:val="single" w:sz="4" w:space="0" w:color="auto"/>
              <w:right w:val="single" w:sz="4" w:space="0" w:color="auto"/>
            </w:tcBorders>
            <w:shd w:val="clear" w:color="auto" w:fill="auto"/>
            <w:noWrap/>
            <w:vAlign w:val="center"/>
            <w:hideMark/>
          </w:tcPr>
          <w:p w14:paraId="1283C08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50</w:t>
            </w:r>
          </w:p>
        </w:tc>
        <w:tc>
          <w:tcPr>
            <w:tcW w:w="1316" w:type="dxa"/>
            <w:tcBorders>
              <w:top w:val="nil"/>
              <w:left w:val="nil"/>
              <w:bottom w:val="single" w:sz="4" w:space="0" w:color="auto"/>
              <w:right w:val="single" w:sz="4" w:space="0" w:color="auto"/>
            </w:tcBorders>
            <w:shd w:val="clear" w:color="auto" w:fill="auto"/>
            <w:noWrap/>
            <w:vAlign w:val="center"/>
            <w:hideMark/>
          </w:tcPr>
          <w:p w14:paraId="637DEDD5"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32,766,462</w:t>
            </w:r>
          </w:p>
        </w:tc>
        <w:tc>
          <w:tcPr>
            <w:tcW w:w="1365" w:type="dxa"/>
            <w:tcBorders>
              <w:top w:val="nil"/>
              <w:left w:val="nil"/>
              <w:bottom w:val="single" w:sz="4" w:space="0" w:color="auto"/>
              <w:right w:val="single" w:sz="4" w:space="0" w:color="auto"/>
            </w:tcBorders>
            <w:shd w:val="clear" w:color="auto" w:fill="auto"/>
            <w:noWrap/>
            <w:vAlign w:val="center"/>
            <w:hideMark/>
          </w:tcPr>
          <w:p w14:paraId="7119F435"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50</w:t>
            </w:r>
          </w:p>
        </w:tc>
        <w:tc>
          <w:tcPr>
            <w:tcW w:w="1316" w:type="dxa"/>
            <w:tcBorders>
              <w:top w:val="nil"/>
              <w:left w:val="nil"/>
              <w:bottom w:val="single" w:sz="4" w:space="0" w:color="auto"/>
              <w:right w:val="single" w:sz="4" w:space="0" w:color="auto"/>
            </w:tcBorders>
            <w:shd w:val="clear" w:color="auto" w:fill="auto"/>
            <w:noWrap/>
            <w:vAlign w:val="center"/>
            <w:hideMark/>
          </w:tcPr>
          <w:p w14:paraId="0BBA8619"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37,085,377</w:t>
            </w:r>
          </w:p>
        </w:tc>
      </w:tr>
      <w:tr w:rsidR="009F16FE" w:rsidRPr="00F62D87" w14:paraId="70E5D04C"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48993AE4"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Septiembre</w:t>
            </w:r>
          </w:p>
        </w:tc>
        <w:tc>
          <w:tcPr>
            <w:tcW w:w="1297" w:type="dxa"/>
            <w:tcBorders>
              <w:top w:val="nil"/>
              <w:left w:val="nil"/>
              <w:bottom w:val="single" w:sz="4" w:space="0" w:color="auto"/>
              <w:right w:val="single" w:sz="4" w:space="0" w:color="auto"/>
            </w:tcBorders>
            <w:shd w:val="clear" w:color="auto" w:fill="auto"/>
            <w:noWrap/>
            <w:vAlign w:val="center"/>
            <w:hideMark/>
          </w:tcPr>
          <w:p w14:paraId="3975291A"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754,457</w:t>
            </w:r>
          </w:p>
        </w:tc>
        <w:tc>
          <w:tcPr>
            <w:tcW w:w="1365" w:type="dxa"/>
            <w:tcBorders>
              <w:top w:val="nil"/>
              <w:left w:val="nil"/>
              <w:bottom w:val="single" w:sz="4" w:space="0" w:color="auto"/>
              <w:right w:val="single" w:sz="4" w:space="0" w:color="auto"/>
            </w:tcBorders>
            <w:shd w:val="clear" w:color="auto" w:fill="auto"/>
            <w:noWrap/>
            <w:vAlign w:val="center"/>
            <w:hideMark/>
          </w:tcPr>
          <w:p w14:paraId="5EB68FFA"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14:paraId="1CBE593E"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3,286,738</w:t>
            </w:r>
          </w:p>
        </w:tc>
        <w:tc>
          <w:tcPr>
            <w:tcW w:w="1365" w:type="dxa"/>
            <w:tcBorders>
              <w:top w:val="nil"/>
              <w:left w:val="nil"/>
              <w:bottom w:val="single" w:sz="4" w:space="0" w:color="auto"/>
              <w:right w:val="single" w:sz="4" w:space="0" w:color="auto"/>
            </w:tcBorders>
            <w:shd w:val="clear" w:color="auto" w:fill="auto"/>
            <w:noWrap/>
            <w:vAlign w:val="center"/>
            <w:hideMark/>
          </w:tcPr>
          <w:p w14:paraId="4D7256D2"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w:t>
            </w:r>
          </w:p>
        </w:tc>
        <w:tc>
          <w:tcPr>
            <w:tcW w:w="1316" w:type="dxa"/>
            <w:tcBorders>
              <w:top w:val="nil"/>
              <w:left w:val="nil"/>
              <w:bottom w:val="single" w:sz="4" w:space="0" w:color="auto"/>
              <w:right w:val="single" w:sz="4" w:space="0" w:color="auto"/>
            </w:tcBorders>
            <w:shd w:val="clear" w:color="auto" w:fill="auto"/>
            <w:noWrap/>
            <w:vAlign w:val="center"/>
            <w:hideMark/>
          </w:tcPr>
          <w:p w14:paraId="3679921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4,041,195</w:t>
            </w:r>
          </w:p>
        </w:tc>
      </w:tr>
      <w:tr w:rsidR="009F16FE" w:rsidRPr="00F62D87" w14:paraId="1E68DAE8"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3B74D4F1"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Octubre</w:t>
            </w:r>
          </w:p>
        </w:tc>
        <w:tc>
          <w:tcPr>
            <w:tcW w:w="1297" w:type="dxa"/>
            <w:tcBorders>
              <w:top w:val="nil"/>
              <w:left w:val="nil"/>
              <w:bottom w:val="single" w:sz="4" w:space="0" w:color="auto"/>
              <w:right w:val="single" w:sz="4" w:space="0" w:color="auto"/>
            </w:tcBorders>
            <w:shd w:val="clear" w:color="auto" w:fill="auto"/>
            <w:noWrap/>
            <w:vAlign w:val="center"/>
            <w:hideMark/>
          </w:tcPr>
          <w:p w14:paraId="0C19F99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15,668,742</w:t>
            </w:r>
          </w:p>
        </w:tc>
        <w:tc>
          <w:tcPr>
            <w:tcW w:w="1365" w:type="dxa"/>
            <w:tcBorders>
              <w:top w:val="nil"/>
              <w:left w:val="nil"/>
              <w:bottom w:val="single" w:sz="4" w:space="0" w:color="auto"/>
              <w:right w:val="single" w:sz="4" w:space="0" w:color="auto"/>
            </w:tcBorders>
            <w:shd w:val="clear" w:color="auto" w:fill="auto"/>
            <w:noWrap/>
            <w:vAlign w:val="center"/>
            <w:hideMark/>
          </w:tcPr>
          <w:p w14:paraId="5B89001A"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w:t>
            </w:r>
          </w:p>
        </w:tc>
        <w:tc>
          <w:tcPr>
            <w:tcW w:w="1316" w:type="dxa"/>
            <w:tcBorders>
              <w:top w:val="nil"/>
              <w:left w:val="nil"/>
              <w:bottom w:val="single" w:sz="4" w:space="0" w:color="auto"/>
              <w:right w:val="single" w:sz="4" w:space="0" w:color="auto"/>
            </w:tcBorders>
            <w:shd w:val="clear" w:color="auto" w:fill="auto"/>
            <w:noWrap/>
            <w:vAlign w:val="center"/>
            <w:hideMark/>
          </w:tcPr>
          <w:p w14:paraId="31D5D50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745,713</w:t>
            </w:r>
          </w:p>
        </w:tc>
        <w:tc>
          <w:tcPr>
            <w:tcW w:w="1365" w:type="dxa"/>
            <w:tcBorders>
              <w:top w:val="nil"/>
              <w:left w:val="nil"/>
              <w:bottom w:val="single" w:sz="4" w:space="0" w:color="auto"/>
              <w:right w:val="single" w:sz="4" w:space="0" w:color="auto"/>
            </w:tcBorders>
            <w:shd w:val="clear" w:color="auto" w:fill="auto"/>
            <w:noWrap/>
            <w:vAlign w:val="center"/>
            <w:hideMark/>
          </w:tcPr>
          <w:p w14:paraId="7359BFAF"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14:paraId="551B967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16,414,456</w:t>
            </w:r>
          </w:p>
        </w:tc>
      </w:tr>
      <w:tr w:rsidR="009F16FE" w:rsidRPr="00F62D87" w14:paraId="27738B7C"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37A2B12D"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Noviembre</w:t>
            </w:r>
          </w:p>
        </w:tc>
        <w:tc>
          <w:tcPr>
            <w:tcW w:w="1297" w:type="dxa"/>
            <w:tcBorders>
              <w:top w:val="nil"/>
              <w:left w:val="nil"/>
              <w:bottom w:val="single" w:sz="4" w:space="0" w:color="auto"/>
              <w:right w:val="single" w:sz="4" w:space="0" w:color="auto"/>
            </w:tcBorders>
            <w:shd w:val="clear" w:color="auto" w:fill="auto"/>
            <w:noWrap/>
            <w:vAlign w:val="center"/>
            <w:hideMark/>
          </w:tcPr>
          <w:p w14:paraId="7773DC5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65" w:type="dxa"/>
            <w:tcBorders>
              <w:top w:val="nil"/>
              <w:left w:val="nil"/>
              <w:bottom w:val="single" w:sz="4" w:space="0" w:color="auto"/>
              <w:right w:val="single" w:sz="4" w:space="0" w:color="auto"/>
            </w:tcBorders>
            <w:shd w:val="clear" w:color="auto" w:fill="auto"/>
            <w:noWrap/>
            <w:vAlign w:val="center"/>
            <w:hideMark/>
          </w:tcPr>
          <w:p w14:paraId="32D9035F"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16" w:type="dxa"/>
            <w:tcBorders>
              <w:top w:val="nil"/>
              <w:left w:val="nil"/>
              <w:bottom w:val="single" w:sz="4" w:space="0" w:color="auto"/>
              <w:right w:val="single" w:sz="4" w:space="0" w:color="auto"/>
            </w:tcBorders>
            <w:shd w:val="clear" w:color="auto" w:fill="auto"/>
            <w:noWrap/>
            <w:vAlign w:val="center"/>
            <w:hideMark/>
          </w:tcPr>
          <w:p w14:paraId="4A632076"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65" w:type="dxa"/>
            <w:tcBorders>
              <w:top w:val="nil"/>
              <w:left w:val="nil"/>
              <w:bottom w:val="single" w:sz="4" w:space="0" w:color="auto"/>
              <w:right w:val="single" w:sz="4" w:space="0" w:color="auto"/>
            </w:tcBorders>
            <w:shd w:val="clear" w:color="auto" w:fill="auto"/>
            <w:noWrap/>
            <w:vAlign w:val="center"/>
            <w:hideMark/>
          </w:tcPr>
          <w:p w14:paraId="57E13D9C"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16" w:type="dxa"/>
            <w:tcBorders>
              <w:top w:val="nil"/>
              <w:left w:val="nil"/>
              <w:bottom w:val="single" w:sz="4" w:space="0" w:color="auto"/>
              <w:right w:val="single" w:sz="4" w:space="0" w:color="auto"/>
            </w:tcBorders>
            <w:shd w:val="clear" w:color="auto" w:fill="auto"/>
            <w:noWrap/>
            <w:vAlign w:val="center"/>
            <w:hideMark/>
          </w:tcPr>
          <w:p w14:paraId="77057557" w14:textId="77777777" w:rsidR="009F16FE" w:rsidRPr="00370561" w:rsidRDefault="009F16FE" w:rsidP="009F16FE">
            <w:pPr>
              <w:spacing w:after="0" w:line="240" w:lineRule="auto"/>
              <w:jc w:val="center"/>
              <w:rPr>
                <w:rFonts w:eastAsia="Times New Roman"/>
                <w:color w:val="4C4747"/>
                <w:spacing w:val="0"/>
                <w:sz w:val="22"/>
                <w:szCs w:val="22"/>
              </w:rPr>
            </w:pPr>
          </w:p>
        </w:tc>
      </w:tr>
      <w:tr w:rsidR="009F16FE" w:rsidRPr="00F62D87" w14:paraId="704D85B1" w14:textId="77777777" w:rsidTr="009F16FE">
        <w:trPr>
          <w:trHeight w:val="271"/>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16BAD7B6"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Diciembre</w:t>
            </w:r>
          </w:p>
        </w:tc>
        <w:tc>
          <w:tcPr>
            <w:tcW w:w="1297" w:type="dxa"/>
            <w:tcBorders>
              <w:top w:val="nil"/>
              <w:left w:val="nil"/>
              <w:bottom w:val="single" w:sz="4" w:space="0" w:color="auto"/>
              <w:right w:val="single" w:sz="4" w:space="0" w:color="auto"/>
            </w:tcBorders>
            <w:shd w:val="clear" w:color="auto" w:fill="auto"/>
            <w:noWrap/>
            <w:vAlign w:val="center"/>
            <w:hideMark/>
          </w:tcPr>
          <w:p w14:paraId="18F2156B"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65" w:type="dxa"/>
            <w:tcBorders>
              <w:top w:val="nil"/>
              <w:left w:val="nil"/>
              <w:bottom w:val="single" w:sz="4" w:space="0" w:color="auto"/>
              <w:right w:val="single" w:sz="4" w:space="0" w:color="auto"/>
            </w:tcBorders>
            <w:shd w:val="clear" w:color="auto" w:fill="auto"/>
            <w:noWrap/>
            <w:vAlign w:val="center"/>
            <w:hideMark/>
          </w:tcPr>
          <w:p w14:paraId="1A2C7B78"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16" w:type="dxa"/>
            <w:tcBorders>
              <w:top w:val="nil"/>
              <w:left w:val="nil"/>
              <w:bottom w:val="single" w:sz="4" w:space="0" w:color="auto"/>
              <w:right w:val="single" w:sz="4" w:space="0" w:color="auto"/>
            </w:tcBorders>
            <w:shd w:val="clear" w:color="auto" w:fill="auto"/>
            <w:noWrap/>
            <w:vAlign w:val="center"/>
            <w:hideMark/>
          </w:tcPr>
          <w:p w14:paraId="37897D04"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65" w:type="dxa"/>
            <w:tcBorders>
              <w:top w:val="nil"/>
              <w:left w:val="nil"/>
              <w:bottom w:val="single" w:sz="4" w:space="0" w:color="auto"/>
              <w:right w:val="single" w:sz="4" w:space="0" w:color="auto"/>
            </w:tcBorders>
            <w:shd w:val="clear" w:color="auto" w:fill="auto"/>
            <w:noWrap/>
            <w:vAlign w:val="center"/>
            <w:hideMark/>
          </w:tcPr>
          <w:p w14:paraId="308DD4CD" w14:textId="77777777" w:rsidR="009F16FE" w:rsidRPr="00370561" w:rsidRDefault="009F16FE" w:rsidP="009F16FE">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1316" w:type="dxa"/>
            <w:tcBorders>
              <w:top w:val="nil"/>
              <w:left w:val="nil"/>
              <w:bottom w:val="single" w:sz="4" w:space="0" w:color="auto"/>
              <w:right w:val="single" w:sz="4" w:space="0" w:color="auto"/>
            </w:tcBorders>
            <w:shd w:val="clear" w:color="auto" w:fill="auto"/>
            <w:noWrap/>
            <w:vAlign w:val="center"/>
            <w:hideMark/>
          </w:tcPr>
          <w:p w14:paraId="4C2987DA" w14:textId="77777777" w:rsidR="009F16FE" w:rsidRPr="00370561" w:rsidRDefault="009F16FE" w:rsidP="009F16FE">
            <w:pPr>
              <w:spacing w:after="0" w:line="240" w:lineRule="auto"/>
              <w:jc w:val="center"/>
              <w:rPr>
                <w:rFonts w:eastAsia="Times New Roman"/>
                <w:color w:val="4C4747"/>
                <w:spacing w:val="0"/>
                <w:sz w:val="22"/>
                <w:szCs w:val="22"/>
              </w:rPr>
            </w:pPr>
          </w:p>
        </w:tc>
      </w:tr>
      <w:tr w:rsidR="009F16FE" w:rsidRPr="00F62D87" w14:paraId="73AB9833" w14:textId="77777777" w:rsidTr="009F16FE">
        <w:trPr>
          <w:trHeight w:val="284"/>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690ECCC9" w14:textId="77777777" w:rsidR="009F16FE" w:rsidRPr="00370561" w:rsidRDefault="009F16FE" w:rsidP="009F16FE">
            <w:pPr>
              <w:spacing w:after="0" w:line="240" w:lineRule="auto"/>
              <w:jc w:val="center"/>
              <w:rPr>
                <w:rFonts w:eastAsia="Times New Roman"/>
                <w:b/>
                <w:color w:val="4C4747"/>
                <w:spacing w:val="0"/>
                <w:sz w:val="22"/>
                <w:szCs w:val="22"/>
              </w:rPr>
            </w:pPr>
            <w:r w:rsidRPr="00370561">
              <w:rPr>
                <w:rFonts w:eastAsia="Times New Roman"/>
                <w:b/>
                <w:color w:val="4C4747"/>
                <w:spacing w:val="0"/>
                <w:sz w:val="22"/>
                <w:szCs w:val="22"/>
              </w:rPr>
              <w:t>TOTAL</w:t>
            </w:r>
          </w:p>
        </w:tc>
        <w:tc>
          <w:tcPr>
            <w:tcW w:w="1297" w:type="dxa"/>
            <w:tcBorders>
              <w:top w:val="nil"/>
              <w:left w:val="nil"/>
              <w:bottom w:val="single" w:sz="4" w:space="0" w:color="auto"/>
              <w:right w:val="single" w:sz="4" w:space="0" w:color="auto"/>
            </w:tcBorders>
            <w:shd w:val="clear" w:color="auto" w:fill="auto"/>
            <w:noWrap/>
            <w:vAlign w:val="center"/>
            <w:hideMark/>
          </w:tcPr>
          <w:p w14:paraId="77D33407" w14:textId="77777777"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82,378,706</w:t>
            </w:r>
          </w:p>
        </w:tc>
        <w:tc>
          <w:tcPr>
            <w:tcW w:w="1365" w:type="dxa"/>
            <w:tcBorders>
              <w:top w:val="nil"/>
              <w:left w:val="nil"/>
              <w:bottom w:val="single" w:sz="4" w:space="0" w:color="auto"/>
              <w:right w:val="single" w:sz="4" w:space="0" w:color="auto"/>
            </w:tcBorders>
            <w:shd w:val="clear" w:color="auto" w:fill="auto"/>
            <w:noWrap/>
            <w:vAlign w:val="center"/>
            <w:hideMark/>
          </w:tcPr>
          <w:p w14:paraId="7C7FD7CA" w14:textId="77777777"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980</w:t>
            </w:r>
          </w:p>
        </w:tc>
        <w:tc>
          <w:tcPr>
            <w:tcW w:w="1316" w:type="dxa"/>
            <w:tcBorders>
              <w:top w:val="nil"/>
              <w:left w:val="nil"/>
              <w:bottom w:val="nil"/>
              <w:right w:val="single" w:sz="4" w:space="0" w:color="auto"/>
            </w:tcBorders>
            <w:shd w:val="clear" w:color="auto" w:fill="auto"/>
            <w:noWrap/>
            <w:vAlign w:val="center"/>
            <w:hideMark/>
          </w:tcPr>
          <w:p w14:paraId="4F866C46" w14:textId="77777777"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136,707,726</w:t>
            </w:r>
          </w:p>
        </w:tc>
        <w:tc>
          <w:tcPr>
            <w:tcW w:w="1365" w:type="dxa"/>
            <w:tcBorders>
              <w:top w:val="nil"/>
              <w:left w:val="nil"/>
              <w:bottom w:val="nil"/>
              <w:right w:val="single" w:sz="4" w:space="0" w:color="auto"/>
            </w:tcBorders>
            <w:shd w:val="clear" w:color="auto" w:fill="auto"/>
            <w:noWrap/>
            <w:vAlign w:val="center"/>
            <w:hideMark/>
          </w:tcPr>
          <w:p w14:paraId="72F49810" w14:textId="77777777"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213</w:t>
            </w:r>
          </w:p>
        </w:tc>
        <w:tc>
          <w:tcPr>
            <w:tcW w:w="1316" w:type="dxa"/>
            <w:tcBorders>
              <w:top w:val="nil"/>
              <w:left w:val="nil"/>
              <w:bottom w:val="nil"/>
              <w:right w:val="single" w:sz="4" w:space="0" w:color="auto"/>
            </w:tcBorders>
            <w:shd w:val="clear" w:color="auto" w:fill="auto"/>
            <w:noWrap/>
            <w:vAlign w:val="center"/>
            <w:hideMark/>
          </w:tcPr>
          <w:p w14:paraId="2C7A8777" w14:textId="77777777" w:rsidR="009F16FE" w:rsidRPr="00370561" w:rsidRDefault="009F16FE" w:rsidP="009F16FE">
            <w:pPr>
              <w:spacing w:after="0" w:line="240" w:lineRule="auto"/>
              <w:jc w:val="center"/>
              <w:rPr>
                <w:rFonts w:eastAsia="Times New Roman"/>
                <w:color w:val="4C4747"/>
                <w:spacing w:val="0"/>
                <w:sz w:val="22"/>
                <w:szCs w:val="22"/>
              </w:rPr>
            </w:pPr>
          </w:p>
        </w:tc>
      </w:tr>
      <w:tr w:rsidR="009F16FE" w:rsidRPr="00F62D87" w14:paraId="3EBF3CED" w14:textId="77777777" w:rsidTr="009F16FE">
        <w:trPr>
          <w:trHeight w:val="271"/>
        </w:trPr>
        <w:tc>
          <w:tcPr>
            <w:tcW w:w="1218" w:type="dxa"/>
            <w:tcBorders>
              <w:top w:val="nil"/>
              <w:left w:val="nil"/>
              <w:bottom w:val="nil"/>
              <w:right w:val="nil"/>
            </w:tcBorders>
            <w:shd w:val="clear" w:color="auto" w:fill="auto"/>
            <w:noWrap/>
            <w:vAlign w:val="center"/>
            <w:hideMark/>
          </w:tcPr>
          <w:p w14:paraId="18FAD0AB" w14:textId="77777777" w:rsidR="009F16FE" w:rsidRPr="00370561" w:rsidRDefault="009F16FE" w:rsidP="009F16FE">
            <w:pPr>
              <w:spacing w:after="0" w:line="240" w:lineRule="auto"/>
              <w:jc w:val="center"/>
              <w:rPr>
                <w:rFonts w:eastAsia="Times New Roman"/>
                <w:color w:val="4C4747"/>
                <w:spacing w:val="0"/>
                <w:sz w:val="22"/>
                <w:szCs w:val="22"/>
              </w:rPr>
            </w:pPr>
          </w:p>
        </w:tc>
        <w:tc>
          <w:tcPr>
            <w:tcW w:w="1297" w:type="dxa"/>
            <w:tcBorders>
              <w:top w:val="nil"/>
              <w:left w:val="nil"/>
              <w:bottom w:val="nil"/>
              <w:right w:val="nil"/>
            </w:tcBorders>
            <w:shd w:val="clear" w:color="auto" w:fill="auto"/>
            <w:noWrap/>
            <w:vAlign w:val="center"/>
            <w:hideMark/>
          </w:tcPr>
          <w:p w14:paraId="6923F893" w14:textId="77777777" w:rsidR="009F16FE" w:rsidRPr="00370561" w:rsidRDefault="009F16FE" w:rsidP="009F16FE">
            <w:pPr>
              <w:spacing w:after="0" w:line="240" w:lineRule="auto"/>
              <w:jc w:val="center"/>
              <w:rPr>
                <w:rFonts w:eastAsia="Times New Roman"/>
                <w:color w:val="4C4747"/>
                <w:spacing w:val="0"/>
                <w:sz w:val="22"/>
                <w:szCs w:val="22"/>
              </w:rPr>
            </w:pPr>
          </w:p>
        </w:tc>
        <w:tc>
          <w:tcPr>
            <w:tcW w:w="1365" w:type="dxa"/>
            <w:tcBorders>
              <w:top w:val="nil"/>
              <w:left w:val="nil"/>
              <w:bottom w:val="nil"/>
              <w:right w:val="nil"/>
            </w:tcBorders>
            <w:shd w:val="clear" w:color="auto" w:fill="auto"/>
            <w:noWrap/>
            <w:vAlign w:val="center"/>
            <w:hideMark/>
          </w:tcPr>
          <w:p w14:paraId="2404120B" w14:textId="77777777" w:rsidR="009F16FE" w:rsidRPr="00370561" w:rsidRDefault="009F16FE" w:rsidP="009F16FE">
            <w:pPr>
              <w:spacing w:after="0" w:line="240" w:lineRule="auto"/>
              <w:jc w:val="center"/>
              <w:rPr>
                <w:rFonts w:eastAsia="Times New Roman"/>
                <w:color w:val="4C4747"/>
                <w:spacing w:val="0"/>
                <w:sz w:val="22"/>
                <w:szCs w:val="22"/>
              </w:rPr>
            </w:pPr>
          </w:p>
        </w:tc>
        <w:tc>
          <w:tcPr>
            <w:tcW w:w="2681"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B350663"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TOTAL PAGADO</w:t>
            </w:r>
          </w:p>
        </w:tc>
        <w:tc>
          <w:tcPr>
            <w:tcW w:w="1316" w:type="dxa"/>
            <w:tcBorders>
              <w:top w:val="single" w:sz="8" w:space="0" w:color="auto"/>
              <w:left w:val="nil"/>
              <w:bottom w:val="single" w:sz="4" w:space="0" w:color="auto"/>
              <w:right w:val="single" w:sz="8" w:space="0" w:color="auto"/>
            </w:tcBorders>
            <w:shd w:val="clear" w:color="auto" w:fill="auto"/>
            <w:noWrap/>
            <w:vAlign w:val="center"/>
            <w:hideMark/>
          </w:tcPr>
          <w:p w14:paraId="4C42EE5D" w14:textId="77777777"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219,086,433</w:t>
            </w:r>
          </w:p>
        </w:tc>
      </w:tr>
      <w:tr w:rsidR="009F16FE" w:rsidRPr="00F62D87" w14:paraId="6F6A192E" w14:textId="77777777" w:rsidTr="009F16FE">
        <w:trPr>
          <w:trHeight w:val="284"/>
        </w:trPr>
        <w:tc>
          <w:tcPr>
            <w:tcW w:w="1218" w:type="dxa"/>
            <w:tcBorders>
              <w:top w:val="nil"/>
              <w:left w:val="nil"/>
              <w:bottom w:val="nil"/>
              <w:right w:val="nil"/>
            </w:tcBorders>
            <w:shd w:val="clear" w:color="auto" w:fill="auto"/>
            <w:noWrap/>
            <w:vAlign w:val="center"/>
            <w:hideMark/>
          </w:tcPr>
          <w:p w14:paraId="49913374" w14:textId="77777777" w:rsidR="009F16FE" w:rsidRPr="00370561" w:rsidRDefault="009F16FE" w:rsidP="009F16FE">
            <w:pPr>
              <w:spacing w:after="0" w:line="240" w:lineRule="auto"/>
              <w:jc w:val="center"/>
              <w:rPr>
                <w:rFonts w:eastAsia="Times New Roman"/>
                <w:b/>
                <w:bCs/>
                <w:color w:val="4C4747"/>
                <w:spacing w:val="0"/>
                <w:sz w:val="22"/>
                <w:szCs w:val="22"/>
              </w:rPr>
            </w:pPr>
          </w:p>
        </w:tc>
        <w:tc>
          <w:tcPr>
            <w:tcW w:w="1297" w:type="dxa"/>
            <w:tcBorders>
              <w:top w:val="nil"/>
              <w:left w:val="nil"/>
              <w:bottom w:val="nil"/>
              <w:right w:val="nil"/>
            </w:tcBorders>
            <w:shd w:val="clear" w:color="auto" w:fill="auto"/>
            <w:noWrap/>
            <w:vAlign w:val="center"/>
            <w:hideMark/>
          </w:tcPr>
          <w:p w14:paraId="626FBD6F" w14:textId="77777777" w:rsidR="009F16FE" w:rsidRPr="00370561" w:rsidRDefault="009F16FE" w:rsidP="009F16FE">
            <w:pPr>
              <w:spacing w:after="0" w:line="240" w:lineRule="auto"/>
              <w:jc w:val="center"/>
              <w:rPr>
                <w:rFonts w:eastAsia="Times New Roman"/>
                <w:color w:val="4C4747"/>
                <w:spacing w:val="0"/>
                <w:sz w:val="22"/>
                <w:szCs w:val="22"/>
              </w:rPr>
            </w:pPr>
          </w:p>
        </w:tc>
        <w:tc>
          <w:tcPr>
            <w:tcW w:w="1365" w:type="dxa"/>
            <w:tcBorders>
              <w:top w:val="nil"/>
              <w:left w:val="nil"/>
              <w:bottom w:val="nil"/>
              <w:right w:val="nil"/>
            </w:tcBorders>
            <w:shd w:val="clear" w:color="auto" w:fill="auto"/>
            <w:noWrap/>
            <w:vAlign w:val="center"/>
            <w:hideMark/>
          </w:tcPr>
          <w:p w14:paraId="73C3326C" w14:textId="77777777" w:rsidR="009F16FE" w:rsidRPr="00370561" w:rsidRDefault="009F16FE" w:rsidP="009F16FE">
            <w:pPr>
              <w:spacing w:after="0" w:line="240" w:lineRule="auto"/>
              <w:jc w:val="center"/>
              <w:rPr>
                <w:rFonts w:eastAsia="Times New Roman"/>
                <w:color w:val="4C4747"/>
                <w:spacing w:val="0"/>
                <w:sz w:val="22"/>
                <w:szCs w:val="22"/>
              </w:rPr>
            </w:pPr>
          </w:p>
        </w:tc>
        <w:tc>
          <w:tcPr>
            <w:tcW w:w="2681"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272570B" w14:textId="77777777" w:rsidR="009F16FE" w:rsidRPr="00370561" w:rsidRDefault="009F16FE" w:rsidP="009F16FE">
            <w:pPr>
              <w:spacing w:after="0" w:line="240" w:lineRule="auto"/>
              <w:jc w:val="center"/>
              <w:rPr>
                <w:rFonts w:eastAsia="Times New Roman"/>
                <w:bCs/>
                <w:color w:val="4C4747"/>
                <w:spacing w:val="0"/>
                <w:sz w:val="22"/>
                <w:szCs w:val="22"/>
              </w:rPr>
            </w:pPr>
            <w:r w:rsidRPr="00370561">
              <w:rPr>
                <w:rFonts w:eastAsia="Times New Roman"/>
                <w:bCs/>
                <w:color w:val="4C4747"/>
                <w:spacing w:val="0"/>
                <w:sz w:val="22"/>
                <w:szCs w:val="22"/>
              </w:rPr>
              <w:t>TOTAL PRODUCTORES</w:t>
            </w:r>
          </w:p>
        </w:tc>
        <w:tc>
          <w:tcPr>
            <w:tcW w:w="1316" w:type="dxa"/>
            <w:tcBorders>
              <w:top w:val="nil"/>
              <w:left w:val="nil"/>
              <w:bottom w:val="single" w:sz="8" w:space="0" w:color="auto"/>
              <w:right w:val="single" w:sz="8" w:space="0" w:color="auto"/>
            </w:tcBorders>
            <w:shd w:val="clear" w:color="auto" w:fill="auto"/>
            <w:noWrap/>
            <w:vAlign w:val="center"/>
            <w:hideMark/>
          </w:tcPr>
          <w:p w14:paraId="1781F393" w14:textId="61AF0583" w:rsidR="009F16FE" w:rsidRPr="00370561" w:rsidRDefault="009F16FE" w:rsidP="009F16FE">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1</w:t>
            </w:r>
            <w:r w:rsidR="00AC5725" w:rsidRPr="00370561">
              <w:rPr>
                <w:rFonts w:eastAsia="Times New Roman"/>
                <w:b/>
                <w:bCs/>
                <w:color w:val="4C4747"/>
                <w:spacing w:val="0"/>
                <w:sz w:val="22"/>
                <w:szCs w:val="22"/>
              </w:rPr>
              <w:t>,</w:t>
            </w:r>
            <w:r w:rsidRPr="00370561">
              <w:rPr>
                <w:rFonts w:eastAsia="Times New Roman"/>
                <w:b/>
                <w:bCs/>
                <w:color w:val="4C4747"/>
                <w:spacing w:val="0"/>
                <w:sz w:val="22"/>
                <w:szCs w:val="22"/>
              </w:rPr>
              <w:t>193</w:t>
            </w:r>
          </w:p>
        </w:tc>
      </w:tr>
    </w:tbl>
    <w:p w14:paraId="4C3A1CF9" w14:textId="46118E88" w:rsidR="00E903D3" w:rsidRPr="00CA4B8C" w:rsidRDefault="00FA6134" w:rsidP="00665150">
      <w:pPr>
        <w:rPr>
          <w:rFonts w:eastAsia="Calibri"/>
          <w:b/>
          <w:color w:val="4C4747"/>
          <w:szCs w:val="22"/>
        </w:rPr>
      </w:pPr>
      <w:r>
        <w:rPr>
          <w:rFonts w:eastAsia="Calibri"/>
          <w:b/>
          <w:color w:val="4C4747"/>
          <w:szCs w:val="22"/>
        </w:rPr>
        <w:t>3.6</w:t>
      </w:r>
      <w:r w:rsidR="003C3EBA" w:rsidRPr="00CA4B8C">
        <w:rPr>
          <w:rFonts w:eastAsia="Calibri"/>
          <w:b/>
          <w:color w:val="4C4747"/>
          <w:szCs w:val="22"/>
        </w:rPr>
        <w:t xml:space="preserve"> Reclamaciones pagadas</w:t>
      </w:r>
    </w:p>
    <w:p w14:paraId="2E232F61" w14:textId="742596E5" w:rsidR="00E903D3" w:rsidRDefault="00E903D3" w:rsidP="00665150">
      <w:pPr>
        <w:rPr>
          <w:rFonts w:eastAsia="Calibri"/>
          <w:sz w:val="22"/>
          <w:szCs w:val="22"/>
        </w:rPr>
      </w:pPr>
    </w:p>
    <w:p w14:paraId="611ACB59" w14:textId="4057A169" w:rsidR="00E903D3" w:rsidRDefault="00E903D3" w:rsidP="00665150">
      <w:pPr>
        <w:rPr>
          <w:rFonts w:eastAsia="Calibri"/>
          <w:sz w:val="22"/>
          <w:szCs w:val="22"/>
        </w:rPr>
      </w:pPr>
    </w:p>
    <w:p w14:paraId="7CD82197" w14:textId="7E628538" w:rsidR="00E903D3" w:rsidRDefault="00E903D3" w:rsidP="00665150">
      <w:pPr>
        <w:rPr>
          <w:rFonts w:eastAsia="Calibri"/>
          <w:sz w:val="22"/>
          <w:szCs w:val="22"/>
        </w:rPr>
      </w:pPr>
    </w:p>
    <w:p w14:paraId="249DB759" w14:textId="4DB8151F" w:rsidR="00E903D3" w:rsidRDefault="00E903D3" w:rsidP="00665150">
      <w:pPr>
        <w:rPr>
          <w:rFonts w:eastAsia="Calibri"/>
          <w:sz w:val="22"/>
          <w:szCs w:val="22"/>
        </w:rPr>
      </w:pPr>
    </w:p>
    <w:p w14:paraId="2A0F27AC" w14:textId="1703621A" w:rsidR="00E903D3" w:rsidRDefault="00E903D3" w:rsidP="00665150">
      <w:pPr>
        <w:rPr>
          <w:rFonts w:eastAsia="Calibri"/>
          <w:sz w:val="22"/>
          <w:szCs w:val="22"/>
        </w:rPr>
      </w:pPr>
    </w:p>
    <w:p w14:paraId="77D72E92" w14:textId="213DEC1F" w:rsidR="00E903D3" w:rsidRDefault="00E903D3" w:rsidP="00665150">
      <w:pPr>
        <w:rPr>
          <w:rFonts w:eastAsia="Calibri"/>
          <w:sz w:val="22"/>
          <w:szCs w:val="22"/>
        </w:rPr>
      </w:pPr>
    </w:p>
    <w:p w14:paraId="5F983568" w14:textId="27A30A72" w:rsidR="00E903D3" w:rsidRDefault="00E903D3" w:rsidP="00665150">
      <w:pPr>
        <w:rPr>
          <w:rFonts w:eastAsia="Calibri"/>
          <w:sz w:val="22"/>
          <w:szCs w:val="22"/>
        </w:rPr>
      </w:pPr>
    </w:p>
    <w:p w14:paraId="34D48C29" w14:textId="6D9E3C81" w:rsidR="005F347D" w:rsidRDefault="005F347D" w:rsidP="00665150">
      <w:pPr>
        <w:rPr>
          <w:rFonts w:eastAsia="Calibri"/>
          <w:sz w:val="22"/>
          <w:szCs w:val="22"/>
        </w:rPr>
      </w:pPr>
    </w:p>
    <w:p w14:paraId="6A840C88" w14:textId="491B1A9D" w:rsidR="005F347D" w:rsidRDefault="005F347D" w:rsidP="00665150">
      <w:pPr>
        <w:rPr>
          <w:rFonts w:eastAsia="Calibri"/>
          <w:sz w:val="22"/>
          <w:szCs w:val="22"/>
        </w:rPr>
      </w:pPr>
    </w:p>
    <w:p w14:paraId="2FD8D0A1" w14:textId="4BD4FBFB" w:rsidR="005F347D" w:rsidRDefault="005F347D" w:rsidP="00665150">
      <w:pPr>
        <w:rPr>
          <w:rFonts w:eastAsia="Calibri"/>
          <w:sz w:val="22"/>
          <w:szCs w:val="22"/>
        </w:rPr>
      </w:pPr>
    </w:p>
    <w:p w14:paraId="44D3B3E2" w14:textId="6407654D" w:rsidR="005F347D" w:rsidRDefault="005F347D" w:rsidP="00665150">
      <w:pPr>
        <w:rPr>
          <w:rFonts w:eastAsia="Calibri"/>
          <w:sz w:val="22"/>
          <w:szCs w:val="22"/>
        </w:rPr>
      </w:pPr>
    </w:p>
    <w:p w14:paraId="0AC6393B" w14:textId="2FCC8B04" w:rsidR="005F347D" w:rsidRDefault="005F347D" w:rsidP="00665150">
      <w:pPr>
        <w:rPr>
          <w:rFonts w:eastAsia="Calibri"/>
          <w:sz w:val="22"/>
          <w:szCs w:val="22"/>
        </w:rPr>
      </w:pPr>
    </w:p>
    <w:p w14:paraId="54FDE46E" w14:textId="377BEEBF" w:rsidR="005F347D" w:rsidRDefault="005F347D" w:rsidP="00665150">
      <w:pPr>
        <w:rPr>
          <w:rFonts w:eastAsia="Calibri"/>
          <w:sz w:val="22"/>
          <w:szCs w:val="22"/>
        </w:rPr>
      </w:pPr>
    </w:p>
    <w:p w14:paraId="4E19DD97" w14:textId="77777777" w:rsidR="00E903D3" w:rsidRPr="00CA4B8C" w:rsidRDefault="00E903D3" w:rsidP="00665150">
      <w:pPr>
        <w:rPr>
          <w:rFonts w:eastAsia="Calibri"/>
          <w:color w:val="4C4747"/>
          <w:sz w:val="22"/>
          <w:szCs w:val="22"/>
        </w:rPr>
      </w:pPr>
    </w:p>
    <w:p w14:paraId="49683EAA" w14:textId="53D2C58D" w:rsidR="00665150" w:rsidRPr="00CA4B8C" w:rsidRDefault="00FA6134" w:rsidP="00665150">
      <w:pPr>
        <w:pStyle w:val="Textoindependiente"/>
        <w:rPr>
          <w:b/>
          <w:color w:val="4C4747"/>
        </w:rPr>
      </w:pPr>
      <w:r>
        <w:rPr>
          <w:b/>
          <w:color w:val="4C4747"/>
        </w:rPr>
        <w:t>3.7</w:t>
      </w:r>
      <w:r w:rsidR="00622270" w:rsidRPr="00CA4B8C">
        <w:rPr>
          <w:b/>
          <w:color w:val="4C4747"/>
        </w:rPr>
        <w:t xml:space="preserve"> </w:t>
      </w:r>
      <w:r w:rsidR="00665150" w:rsidRPr="00CA4B8C">
        <w:rPr>
          <w:b/>
          <w:color w:val="4C4747"/>
        </w:rPr>
        <w:t>Clientes y Fuentes de Financiamiento</w:t>
      </w:r>
    </w:p>
    <w:tbl>
      <w:tblPr>
        <w:tblW w:w="6539" w:type="dxa"/>
        <w:tblLook w:val="04A0" w:firstRow="1" w:lastRow="0" w:firstColumn="1" w:lastColumn="0" w:noHBand="0" w:noVBand="1"/>
      </w:tblPr>
      <w:tblGrid>
        <w:gridCol w:w="1597"/>
        <w:gridCol w:w="852"/>
        <w:gridCol w:w="938"/>
        <w:gridCol w:w="1072"/>
        <w:gridCol w:w="901"/>
        <w:gridCol w:w="821"/>
        <w:gridCol w:w="711"/>
      </w:tblGrid>
      <w:tr w:rsidR="00665150" w:rsidRPr="009D057C" w14:paraId="026B1AFC" w14:textId="77777777" w:rsidTr="00095820">
        <w:trPr>
          <w:trHeight w:val="298"/>
        </w:trPr>
        <w:tc>
          <w:tcPr>
            <w:tcW w:w="6539" w:type="dxa"/>
            <w:gridSpan w:val="7"/>
            <w:tcBorders>
              <w:top w:val="single" w:sz="8" w:space="0" w:color="auto"/>
              <w:left w:val="single" w:sz="8" w:space="0" w:color="auto"/>
              <w:bottom w:val="nil"/>
              <w:right w:val="single" w:sz="8" w:space="0" w:color="000000"/>
            </w:tcBorders>
            <w:shd w:val="clear" w:color="000000" w:fill="00264C"/>
            <w:noWrap/>
            <w:vAlign w:val="center"/>
            <w:hideMark/>
          </w:tcPr>
          <w:p w14:paraId="3F38D5B3"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ENERO – DICIEMBRE 2024</w:t>
            </w:r>
          </w:p>
        </w:tc>
      </w:tr>
      <w:tr w:rsidR="00665150" w:rsidRPr="009D057C" w14:paraId="55994E71" w14:textId="77777777" w:rsidTr="00095820">
        <w:trPr>
          <w:trHeight w:val="298"/>
        </w:trPr>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6D8B0"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3B90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EDB6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4A4D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38C9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4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954C3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29165E67" w14:textId="77777777" w:rsidTr="00095820">
        <w:trPr>
          <w:trHeight w:val="69"/>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5631FF0" w14:textId="77777777" w:rsidR="00665150" w:rsidRPr="00370561" w:rsidRDefault="00665150" w:rsidP="00802B37">
            <w:pPr>
              <w:spacing w:after="0" w:line="240" w:lineRule="auto"/>
              <w:rPr>
                <w:rFonts w:eastAsia="Times New Roman"/>
                <w:b/>
                <w:bCs/>
                <w:color w:val="4C4747"/>
                <w:spacing w:val="0"/>
                <w:sz w:val="22"/>
                <w:szCs w:val="22"/>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76CD20B0" w14:textId="77777777" w:rsidR="00665150" w:rsidRPr="00370561" w:rsidRDefault="00665150" w:rsidP="00802B37">
            <w:pPr>
              <w:spacing w:after="0" w:line="240" w:lineRule="auto"/>
              <w:rPr>
                <w:rFonts w:eastAsia="Times New Roman"/>
                <w:color w:val="4C4747"/>
                <w:spacing w:val="0"/>
                <w:sz w:val="22"/>
                <w:szCs w:val="22"/>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366BEC5C" w14:textId="77777777" w:rsidR="00665150" w:rsidRPr="00370561" w:rsidRDefault="00665150" w:rsidP="00802B37">
            <w:pPr>
              <w:spacing w:after="0" w:line="240" w:lineRule="auto"/>
              <w:rPr>
                <w:rFonts w:eastAsia="Times New Roman"/>
                <w:color w:val="4C4747"/>
                <w:spacing w:val="0"/>
                <w:sz w:val="22"/>
                <w:szCs w:val="22"/>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655758F7" w14:textId="77777777" w:rsidR="00665150" w:rsidRPr="00370561" w:rsidRDefault="00665150" w:rsidP="00802B37">
            <w:pPr>
              <w:spacing w:after="0" w:line="240" w:lineRule="auto"/>
              <w:rPr>
                <w:rFonts w:eastAsia="Times New Roman"/>
                <w:color w:val="4C4747"/>
                <w:spacing w:val="0"/>
                <w:sz w:val="22"/>
                <w:szCs w:val="22"/>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62FCE9E0" w14:textId="77777777" w:rsidR="00665150" w:rsidRPr="00370561" w:rsidRDefault="00665150" w:rsidP="00802B37">
            <w:pPr>
              <w:spacing w:after="0" w:line="240" w:lineRule="auto"/>
              <w:rPr>
                <w:rFonts w:eastAsia="Times New Roman"/>
                <w:color w:val="4C4747"/>
                <w:spacing w:val="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1BA510A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672" w:type="dxa"/>
            <w:tcBorders>
              <w:top w:val="nil"/>
              <w:left w:val="nil"/>
              <w:bottom w:val="single" w:sz="4" w:space="0" w:color="auto"/>
              <w:right w:val="single" w:sz="4" w:space="0" w:color="auto"/>
            </w:tcBorders>
            <w:shd w:val="clear" w:color="auto" w:fill="auto"/>
            <w:noWrap/>
            <w:vAlign w:val="center"/>
            <w:hideMark/>
          </w:tcPr>
          <w:p w14:paraId="267D1EE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3E973C6F"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5A3065E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05" w:type="dxa"/>
            <w:tcBorders>
              <w:top w:val="nil"/>
              <w:left w:val="nil"/>
              <w:bottom w:val="single" w:sz="4" w:space="0" w:color="auto"/>
              <w:right w:val="single" w:sz="4" w:space="0" w:color="auto"/>
            </w:tcBorders>
            <w:shd w:val="clear" w:color="auto" w:fill="auto"/>
            <w:noWrap/>
            <w:vAlign w:val="center"/>
            <w:hideMark/>
          </w:tcPr>
          <w:p w14:paraId="0DC1B8D1" w14:textId="6D03DB96"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11,979</w:t>
            </w:r>
          </w:p>
        </w:tc>
        <w:tc>
          <w:tcPr>
            <w:tcW w:w="887" w:type="dxa"/>
            <w:tcBorders>
              <w:top w:val="nil"/>
              <w:left w:val="nil"/>
              <w:bottom w:val="single" w:sz="4" w:space="0" w:color="auto"/>
              <w:right w:val="single" w:sz="4" w:space="0" w:color="auto"/>
            </w:tcBorders>
            <w:shd w:val="clear" w:color="auto" w:fill="auto"/>
            <w:noWrap/>
            <w:vAlign w:val="center"/>
            <w:hideMark/>
          </w:tcPr>
          <w:p w14:paraId="5BDBED5C" w14:textId="57812637"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6,796</w:t>
            </w:r>
          </w:p>
        </w:tc>
        <w:tc>
          <w:tcPr>
            <w:tcW w:w="1013" w:type="dxa"/>
            <w:tcBorders>
              <w:top w:val="nil"/>
              <w:left w:val="nil"/>
              <w:bottom w:val="single" w:sz="4" w:space="0" w:color="auto"/>
              <w:right w:val="single" w:sz="4" w:space="0" w:color="auto"/>
            </w:tcBorders>
            <w:shd w:val="clear" w:color="auto" w:fill="auto"/>
            <w:noWrap/>
            <w:vAlign w:val="center"/>
            <w:hideMark/>
          </w:tcPr>
          <w:p w14:paraId="1F2DCE8C" w14:textId="45BC6AD8"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6,244</w:t>
            </w:r>
          </w:p>
        </w:tc>
        <w:tc>
          <w:tcPr>
            <w:tcW w:w="852" w:type="dxa"/>
            <w:tcBorders>
              <w:top w:val="nil"/>
              <w:left w:val="nil"/>
              <w:bottom w:val="single" w:sz="4" w:space="0" w:color="auto"/>
              <w:right w:val="single" w:sz="4" w:space="0" w:color="auto"/>
            </w:tcBorders>
            <w:shd w:val="clear" w:color="auto" w:fill="auto"/>
            <w:noWrap/>
            <w:vAlign w:val="center"/>
            <w:hideMark/>
          </w:tcPr>
          <w:p w14:paraId="3B598875" w14:textId="7E5A9ED7"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552</w:t>
            </w:r>
          </w:p>
        </w:tc>
        <w:tc>
          <w:tcPr>
            <w:tcW w:w="777" w:type="dxa"/>
            <w:tcBorders>
              <w:top w:val="nil"/>
              <w:left w:val="nil"/>
              <w:bottom w:val="single" w:sz="4" w:space="0" w:color="auto"/>
              <w:right w:val="single" w:sz="4" w:space="0" w:color="auto"/>
            </w:tcBorders>
            <w:shd w:val="clear" w:color="auto" w:fill="auto"/>
            <w:noWrap/>
            <w:vAlign w:val="center"/>
            <w:hideMark/>
          </w:tcPr>
          <w:p w14:paraId="74D4C1CC" w14:textId="65BBC330"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5,506</w:t>
            </w:r>
          </w:p>
        </w:tc>
        <w:tc>
          <w:tcPr>
            <w:tcW w:w="672" w:type="dxa"/>
            <w:tcBorders>
              <w:top w:val="nil"/>
              <w:left w:val="nil"/>
              <w:bottom w:val="single" w:sz="4" w:space="0" w:color="auto"/>
              <w:right w:val="single" w:sz="4" w:space="0" w:color="auto"/>
            </w:tcBorders>
            <w:shd w:val="clear" w:color="auto" w:fill="auto"/>
            <w:noWrap/>
            <w:vAlign w:val="center"/>
            <w:hideMark/>
          </w:tcPr>
          <w:p w14:paraId="211BB263" w14:textId="1C48A5FC"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1,290</w:t>
            </w:r>
          </w:p>
        </w:tc>
      </w:tr>
      <w:tr w:rsidR="00665150" w:rsidRPr="009D057C" w14:paraId="5EB03E2C"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AF6383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05" w:type="dxa"/>
            <w:tcBorders>
              <w:top w:val="nil"/>
              <w:left w:val="nil"/>
              <w:bottom w:val="single" w:sz="4" w:space="0" w:color="auto"/>
              <w:right w:val="single" w:sz="4" w:space="0" w:color="auto"/>
            </w:tcBorders>
            <w:shd w:val="clear" w:color="auto" w:fill="auto"/>
            <w:noWrap/>
            <w:vAlign w:val="center"/>
            <w:hideMark/>
          </w:tcPr>
          <w:p w14:paraId="62D70079" w14:textId="45C3459E"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909</w:t>
            </w:r>
          </w:p>
        </w:tc>
        <w:tc>
          <w:tcPr>
            <w:tcW w:w="887" w:type="dxa"/>
            <w:tcBorders>
              <w:top w:val="nil"/>
              <w:left w:val="nil"/>
              <w:bottom w:val="single" w:sz="4" w:space="0" w:color="auto"/>
              <w:right w:val="single" w:sz="4" w:space="0" w:color="auto"/>
            </w:tcBorders>
            <w:shd w:val="clear" w:color="auto" w:fill="auto"/>
            <w:noWrap/>
            <w:vAlign w:val="center"/>
            <w:hideMark/>
          </w:tcPr>
          <w:p w14:paraId="6D3A1D23" w14:textId="2E9421DB"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692</w:t>
            </w:r>
          </w:p>
        </w:tc>
        <w:tc>
          <w:tcPr>
            <w:tcW w:w="1013" w:type="dxa"/>
            <w:tcBorders>
              <w:top w:val="nil"/>
              <w:left w:val="nil"/>
              <w:bottom w:val="single" w:sz="4" w:space="0" w:color="auto"/>
              <w:right w:val="single" w:sz="4" w:space="0" w:color="auto"/>
            </w:tcBorders>
            <w:shd w:val="clear" w:color="auto" w:fill="auto"/>
            <w:noWrap/>
            <w:vAlign w:val="center"/>
            <w:hideMark/>
          </w:tcPr>
          <w:p w14:paraId="697CB93B" w14:textId="17F926FD"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675</w:t>
            </w:r>
          </w:p>
        </w:tc>
        <w:tc>
          <w:tcPr>
            <w:tcW w:w="852" w:type="dxa"/>
            <w:tcBorders>
              <w:top w:val="nil"/>
              <w:left w:val="nil"/>
              <w:bottom w:val="single" w:sz="4" w:space="0" w:color="auto"/>
              <w:right w:val="single" w:sz="4" w:space="0" w:color="auto"/>
            </w:tcBorders>
            <w:shd w:val="clear" w:color="auto" w:fill="auto"/>
            <w:noWrap/>
            <w:vAlign w:val="center"/>
            <w:hideMark/>
          </w:tcPr>
          <w:p w14:paraId="70DAED77" w14:textId="030E2014"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w:t>
            </w:r>
          </w:p>
        </w:tc>
        <w:tc>
          <w:tcPr>
            <w:tcW w:w="777" w:type="dxa"/>
            <w:tcBorders>
              <w:top w:val="nil"/>
              <w:left w:val="nil"/>
              <w:bottom w:val="single" w:sz="4" w:space="0" w:color="auto"/>
              <w:right w:val="single" w:sz="4" w:space="0" w:color="auto"/>
            </w:tcBorders>
            <w:shd w:val="clear" w:color="auto" w:fill="auto"/>
            <w:noWrap/>
            <w:vAlign w:val="center"/>
            <w:hideMark/>
          </w:tcPr>
          <w:p w14:paraId="19D4D0B0" w14:textId="63798AB2"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446</w:t>
            </w:r>
          </w:p>
        </w:tc>
        <w:tc>
          <w:tcPr>
            <w:tcW w:w="672" w:type="dxa"/>
            <w:tcBorders>
              <w:top w:val="nil"/>
              <w:left w:val="nil"/>
              <w:bottom w:val="single" w:sz="4" w:space="0" w:color="auto"/>
              <w:right w:val="single" w:sz="4" w:space="0" w:color="auto"/>
            </w:tcBorders>
            <w:shd w:val="clear" w:color="auto" w:fill="auto"/>
            <w:noWrap/>
            <w:vAlign w:val="center"/>
            <w:hideMark/>
          </w:tcPr>
          <w:p w14:paraId="1456BD7E" w14:textId="16B950EA"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246</w:t>
            </w:r>
          </w:p>
        </w:tc>
      </w:tr>
      <w:tr w:rsidR="00665150" w:rsidRPr="009D057C" w14:paraId="7B4B04F3"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A4E0F0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05" w:type="dxa"/>
            <w:tcBorders>
              <w:top w:val="nil"/>
              <w:left w:val="nil"/>
              <w:bottom w:val="single" w:sz="4" w:space="0" w:color="auto"/>
              <w:right w:val="single" w:sz="4" w:space="0" w:color="auto"/>
            </w:tcBorders>
            <w:shd w:val="clear" w:color="auto" w:fill="auto"/>
            <w:noWrap/>
            <w:vAlign w:val="center"/>
            <w:hideMark/>
          </w:tcPr>
          <w:p w14:paraId="0FA4433D" w14:textId="4BA0D5BF"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2,054</w:t>
            </w:r>
          </w:p>
        </w:tc>
        <w:tc>
          <w:tcPr>
            <w:tcW w:w="887" w:type="dxa"/>
            <w:tcBorders>
              <w:top w:val="nil"/>
              <w:left w:val="nil"/>
              <w:bottom w:val="single" w:sz="4" w:space="0" w:color="auto"/>
              <w:right w:val="single" w:sz="4" w:space="0" w:color="auto"/>
            </w:tcBorders>
            <w:shd w:val="clear" w:color="auto" w:fill="auto"/>
            <w:noWrap/>
            <w:vAlign w:val="center"/>
            <w:hideMark/>
          </w:tcPr>
          <w:p w14:paraId="2BB422A6" w14:textId="4B88C317"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1,444</w:t>
            </w:r>
          </w:p>
        </w:tc>
        <w:tc>
          <w:tcPr>
            <w:tcW w:w="1013" w:type="dxa"/>
            <w:tcBorders>
              <w:top w:val="nil"/>
              <w:left w:val="nil"/>
              <w:bottom w:val="single" w:sz="4" w:space="0" w:color="auto"/>
              <w:right w:val="single" w:sz="4" w:space="0" w:color="auto"/>
            </w:tcBorders>
            <w:shd w:val="clear" w:color="auto" w:fill="auto"/>
            <w:noWrap/>
            <w:vAlign w:val="center"/>
            <w:hideMark/>
          </w:tcPr>
          <w:p w14:paraId="38A20994" w14:textId="74A0845C"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1,435</w:t>
            </w:r>
          </w:p>
        </w:tc>
        <w:tc>
          <w:tcPr>
            <w:tcW w:w="852" w:type="dxa"/>
            <w:tcBorders>
              <w:top w:val="nil"/>
              <w:left w:val="nil"/>
              <w:bottom w:val="single" w:sz="4" w:space="0" w:color="auto"/>
              <w:right w:val="single" w:sz="4" w:space="0" w:color="auto"/>
            </w:tcBorders>
            <w:shd w:val="clear" w:color="auto" w:fill="auto"/>
            <w:noWrap/>
            <w:vAlign w:val="center"/>
            <w:hideMark/>
          </w:tcPr>
          <w:p w14:paraId="3B565359" w14:textId="47DACD95"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c>
          <w:tcPr>
            <w:tcW w:w="777" w:type="dxa"/>
            <w:tcBorders>
              <w:top w:val="nil"/>
              <w:left w:val="nil"/>
              <w:bottom w:val="single" w:sz="4" w:space="0" w:color="auto"/>
              <w:right w:val="single" w:sz="4" w:space="0" w:color="auto"/>
            </w:tcBorders>
            <w:shd w:val="clear" w:color="auto" w:fill="auto"/>
            <w:noWrap/>
            <w:vAlign w:val="center"/>
            <w:hideMark/>
          </w:tcPr>
          <w:p w14:paraId="79C85C57" w14:textId="3824EA51"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1,265</w:t>
            </w:r>
          </w:p>
        </w:tc>
        <w:tc>
          <w:tcPr>
            <w:tcW w:w="672" w:type="dxa"/>
            <w:tcBorders>
              <w:top w:val="nil"/>
              <w:left w:val="nil"/>
              <w:bottom w:val="single" w:sz="4" w:space="0" w:color="auto"/>
              <w:right w:val="single" w:sz="4" w:space="0" w:color="auto"/>
            </w:tcBorders>
            <w:shd w:val="clear" w:color="auto" w:fill="auto"/>
            <w:noWrap/>
            <w:vAlign w:val="center"/>
            <w:hideMark/>
          </w:tcPr>
          <w:p w14:paraId="168B5BBC" w14:textId="4FF5B0DA"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179</w:t>
            </w:r>
          </w:p>
        </w:tc>
      </w:tr>
      <w:tr w:rsidR="00665150" w:rsidRPr="009D057C" w14:paraId="5D4CE227"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809CD5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05" w:type="dxa"/>
            <w:tcBorders>
              <w:top w:val="nil"/>
              <w:left w:val="nil"/>
              <w:bottom w:val="single" w:sz="4" w:space="0" w:color="auto"/>
              <w:right w:val="single" w:sz="4" w:space="0" w:color="auto"/>
            </w:tcBorders>
            <w:shd w:val="clear" w:color="auto" w:fill="auto"/>
            <w:noWrap/>
            <w:vAlign w:val="center"/>
            <w:hideMark/>
          </w:tcPr>
          <w:p w14:paraId="7B16A41E" w14:textId="2BF58454"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15,676</w:t>
            </w:r>
          </w:p>
        </w:tc>
        <w:tc>
          <w:tcPr>
            <w:tcW w:w="887" w:type="dxa"/>
            <w:tcBorders>
              <w:top w:val="nil"/>
              <w:left w:val="nil"/>
              <w:bottom w:val="single" w:sz="4" w:space="0" w:color="auto"/>
              <w:right w:val="single" w:sz="4" w:space="0" w:color="auto"/>
            </w:tcBorders>
            <w:shd w:val="clear" w:color="auto" w:fill="auto"/>
            <w:noWrap/>
            <w:vAlign w:val="center"/>
            <w:hideMark/>
          </w:tcPr>
          <w:p w14:paraId="2EA3113B" w14:textId="14810FA7"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5,693</w:t>
            </w:r>
          </w:p>
        </w:tc>
        <w:tc>
          <w:tcPr>
            <w:tcW w:w="1013" w:type="dxa"/>
            <w:tcBorders>
              <w:top w:val="nil"/>
              <w:left w:val="nil"/>
              <w:bottom w:val="single" w:sz="4" w:space="0" w:color="auto"/>
              <w:right w:val="single" w:sz="4" w:space="0" w:color="auto"/>
            </w:tcBorders>
            <w:shd w:val="clear" w:color="auto" w:fill="auto"/>
            <w:noWrap/>
            <w:vAlign w:val="center"/>
            <w:hideMark/>
          </w:tcPr>
          <w:p w14:paraId="40D8C180" w14:textId="6884EE19"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5,693</w:t>
            </w:r>
          </w:p>
        </w:tc>
        <w:tc>
          <w:tcPr>
            <w:tcW w:w="852" w:type="dxa"/>
            <w:tcBorders>
              <w:top w:val="nil"/>
              <w:left w:val="nil"/>
              <w:bottom w:val="single" w:sz="4" w:space="0" w:color="auto"/>
              <w:right w:val="single" w:sz="4" w:space="0" w:color="auto"/>
            </w:tcBorders>
            <w:shd w:val="clear" w:color="auto" w:fill="auto"/>
            <w:noWrap/>
            <w:vAlign w:val="center"/>
            <w:hideMark/>
          </w:tcPr>
          <w:p w14:paraId="568426C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26CFE9D2" w14:textId="29B561EB"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4,772</w:t>
            </w:r>
          </w:p>
        </w:tc>
        <w:tc>
          <w:tcPr>
            <w:tcW w:w="672" w:type="dxa"/>
            <w:tcBorders>
              <w:top w:val="nil"/>
              <w:left w:val="nil"/>
              <w:bottom w:val="single" w:sz="4" w:space="0" w:color="auto"/>
              <w:right w:val="single" w:sz="4" w:space="0" w:color="auto"/>
            </w:tcBorders>
            <w:shd w:val="clear" w:color="auto" w:fill="auto"/>
            <w:noWrap/>
            <w:vAlign w:val="center"/>
            <w:hideMark/>
          </w:tcPr>
          <w:p w14:paraId="1149F51C" w14:textId="2889B496"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921</w:t>
            </w:r>
          </w:p>
        </w:tc>
      </w:tr>
      <w:tr w:rsidR="00665150" w:rsidRPr="009D057C" w14:paraId="11F406F5"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98CC7B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05" w:type="dxa"/>
            <w:tcBorders>
              <w:top w:val="nil"/>
              <w:left w:val="nil"/>
              <w:bottom w:val="single" w:sz="4" w:space="0" w:color="auto"/>
              <w:right w:val="single" w:sz="4" w:space="0" w:color="auto"/>
            </w:tcBorders>
            <w:shd w:val="clear" w:color="auto" w:fill="auto"/>
            <w:noWrap/>
            <w:vAlign w:val="center"/>
            <w:hideMark/>
          </w:tcPr>
          <w:p w14:paraId="58D761C5" w14:textId="179145D5"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30,618</w:t>
            </w:r>
          </w:p>
        </w:tc>
        <w:tc>
          <w:tcPr>
            <w:tcW w:w="887" w:type="dxa"/>
            <w:tcBorders>
              <w:top w:val="nil"/>
              <w:left w:val="nil"/>
              <w:bottom w:val="single" w:sz="4" w:space="0" w:color="auto"/>
              <w:right w:val="single" w:sz="4" w:space="0" w:color="auto"/>
            </w:tcBorders>
            <w:shd w:val="clear" w:color="auto" w:fill="auto"/>
            <w:noWrap/>
            <w:vAlign w:val="center"/>
            <w:hideMark/>
          </w:tcPr>
          <w:p w14:paraId="59CEA0AD" w14:textId="018ED2B9"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14,625</w:t>
            </w:r>
          </w:p>
        </w:tc>
        <w:tc>
          <w:tcPr>
            <w:tcW w:w="1013" w:type="dxa"/>
            <w:tcBorders>
              <w:top w:val="nil"/>
              <w:left w:val="nil"/>
              <w:bottom w:val="single" w:sz="4" w:space="0" w:color="auto"/>
              <w:right w:val="single" w:sz="4" w:space="0" w:color="auto"/>
            </w:tcBorders>
            <w:shd w:val="clear" w:color="auto" w:fill="auto"/>
            <w:noWrap/>
            <w:vAlign w:val="center"/>
            <w:hideMark/>
          </w:tcPr>
          <w:p w14:paraId="66F6EC14" w14:textId="67F93F52"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14,047</w:t>
            </w:r>
          </w:p>
        </w:tc>
        <w:tc>
          <w:tcPr>
            <w:tcW w:w="852" w:type="dxa"/>
            <w:tcBorders>
              <w:top w:val="nil"/>
              <w:left w:val="nil"/>
              <w:bottom w:val="single" w:sz="4" w:space="0" w:color="auto"/>
              <w:right w:val="single" w:sz="4" w:space="0" w:color="auto"/>
            </w:tcBorders>
            <w:shd w:val="clear" w:color="auto" w:fill="auto"/>
            <w:noWrap/>
            <w:vAlign w:val="center"/>
            <w:hideMark/>
          </w:tcPr>
          <w:p w14:paraId="29CBB64D" w14:textId="6EA275ED"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578</w:t>
            </w:r>
          </w:p>
        </w:tc>
        <w:tc>
          <w:tcPr>
            <w:tcW w:w="777" w:type="dxa"/>
            <w:tcBorders>
              <w:top w:val="nil"/>
              <w:left w:val="nil"/>
              <w:bottom w:val="single" w:sz="4" w:space="0" w:color="auto"/>
              <w:right w:val="single" w:sz="4" w:space="0" w:color="auto"/>
            </w:tcBorders>
            <w:shd w:val="clear" w:color="auto" w:fill="auto"/>
            <w:noWrap/>
            <w:vAlign w:val="center"/>
            <w:hideMark/>
          </w:tcPr>
          <w:p w14:paraId="071D6531" w14:textId="066E2900"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11,989</w:t>
            </w:r>
          </w:p>
        </w:tc>
        <w:tc>
          <w:tcPr>
            <w:tcW w:w="672" w:type="dxa"/>
            <w:tcBorders>
              <w:top w:val="nil"/>
              <w:left w:val="nil"/>
              <w:bottom w:val="single" w:sz="4" w:space="0" w:color="auto"/>
              <w:right w:val="single" w:sz="4" w:space="0" w:color="auto"/>
            </w:tcBorders>
            <w:shd w:val="clear" w:color="auto" w:fill="auto"/>
            <w:noWrap/>
            <w:vAlign w:val="center"/>
            <w:hideMark/>
          </w:tcPr>
          <w:p w14:paraId="0DBFCBA4" w14:textId="5AE4E635" w:rsidR="00665150" w:rsidRPr="00370561" w:rsidRDefault="00093F5C"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2,636</w:t>
            </w:r>
          </w:p>
        </w:tc>
      </w:tr>
      <w:tr w:rsidR="00665150" w:rsidRPr="009D057C" w14:paraId="0CA49A8F" w14:textId="77777777" w:rsidTr="00095820">
        <w:trPr>
          <w:trHeight w:val="298"/>
        </w:trPr>
        <w:tc>
          <w:tcPr>
            <w:tcW w:w="6539" w:type="dxa"/>
            <w:gridSpan w:val="7"/>
            <w:tcBorders>
              <w:top w:val="nil"/>
              <w:left w:val="single" w:sz="8" w:space="0" w:color="auto"/>
              <w:bottom w:val="nil"/>
              <w:right w:val="single" w:sz="8" w:space="0" w:color="000000"/>
            </w:tcBorders>
            <w:shd w:val="clear" w:color="000000" w:fill="00264C"/>
            <w:noWrap/>
            <w:vAlign w:val="center"/>
            <w:hideMark/>
          </w:tcPr>
          <w:p w14:paraId="59BB9734"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Jan-24</w:t>
            </w:r>
          </w:p>
        </w:tc>
      </w:tr>
      <w:tr w:rsidR="00665150" w:rsidRPr="009D057C" w14:paraId="6F452F37" w14:textId="77777777" w:rsidTr="00095820">
        <w:trPr>
          <w:trHeight w:val="298"/>
        </w:trPr>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A0C4F"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6FA8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6FAD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2017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F19A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4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D728C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14D7027D" w14:textId="77777777" w:rsidTr="00095820">
        <w:trPr>
          <w:trHeight w:val="298"/>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4C313CA7" w14:textId="77777777" w:rsidR="00665150" w:rsidRPr="00370561" w:rsidRDefault="00665150" w:rsidP="00802B37">
            <w:pPr>
              <w:spacing w:after="0" w:line="240" w:lineRule="auto"/>
              <w:rPr>
                <w:rFonts w:eastAsia="Times New Roman"/>
                <w:b/>
                <w:bCs/>
                <w:color w:val="4C4747"/>
                <w:spacing w:val="0"/>
                <w:sz w:val="22"/>
                <w:szCs w:val="22"/>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17F0AD42" w14:textId="77777777" w:rsidR="00665150" w:rsidRPr="00370561" w:rsidRDefault="00665150" w:rsidP="00802B37">
            <w:pPr>
              <w:spacing w:after="0" w:line="240" w:lineRule="auto"/>
              <w:rPr>
                <w:rFonts w:eastAsia="Times New Roman"/>
                <w:color w:val="4C4747"/>
                <w:spacing w:val="0"/>
                <w:sz w:val="22"/>
                <w:szCs w:val="22"/>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0733879C" w14:textId="77777777" w:rsidR="00665150" w:rsidRPr="00370561" w:rsidRDefault="00665150" w:rsidP="00802B37">
            <w:pPr>
              <w:spacing w:after="0" w:line="240" w:lineRule="auto"/>
              <w:rPr>
                <w:rFonts w:eastAsia="Times New Roman"/>
                <w:color w:val="4C4747"/>
                <w:spacing w:val="0"/>
                <w:sz w:val="22"/>
                <w:szCs w:val="22"/>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5EE61BD9" w14:textId="77777777" w:rsidR="00665150" w:rsidRPr="00370561" w:rsidRDefault="00665150" w:rsidP="00802B37">
            <w:pPr>
              <w:spacing w:after="0" w:line="240" w:lineRule="auto"/>
              <w:rPr>
                <w:rFonts w:eastAsia="Times New Roman"/>
                <w:color w:val="4C4747"/>
                <w:spacing w:val="0"/>
                <w:sz w:val="22"/>
                <w:szCs w:val="22"/>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3CC74C2B" w14:textId="77777777" w:rsidR="00665150" w:rsidRPr="00370561" w:rsidRDefault="00665150" w:rsidP="00802B37">
            <w:pPr>
              <w:spacing w:after="0" w:line="240" w:lineRule="auto"/>
              <w:rPr>
                <w:rFonts w:eastAsia="Times New Roman"/>
                <w:color w:val="4C4747"/>
                <w:spacing w:val="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44C1DC8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672" w:type="dxa"/>
            <w:tcBorders>
              <w:top w:val="nil"/>
              <w:left w:val="nil"/>
              <w:bottom w:val="single" w:sz="4" w:space="0" w:color="auto"/>
              <w:right w:val="single" w:sz="4" w:space="0" w:color="auto"/>
            </w:tcBorders>
            <w:shd w:val="clear" w:color="auto" w:fill="auto"/>
            <w:noWrap/>
            <w:vAlign w:val="center"/>
            <w:hideMark/>
          </w:tcPr>
          <w:p w14:paraId="5C35BE6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0BA77958"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1787334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05" w:type="dxa"/>
            <w:tcBorders>
              <w:top w:val="nil"/>
              <w:left w:val="nil"/>
              <w:bottom w:val="single" w:sz="4" w:space="0" w:color="auto"/>
              <w:right w:val="single" w:sz="4" w:space="0" w:color="auto"/>
            </w:tcBorders>
            <w:shd w:val="clear" w:color="auto" w:fill="auto"/>
            <w:noWrap/>
            <w:vAlign w:val="center"/>
            <w:hideMark/>
          </w:tcPr>
          <w:p w14:paraId="38C7EC2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943</w:t>
            </w:r>
          </w:p>
        </w:tc>
        <w:tc>
          <w:tcPr>
            <w:tcW w:w="887" w:type="dxa"/>
            <w:tcBorders>
              <w:top w:val="nil"/>
              <w:left w:val="nil"/>
              <w:bottom w:val="single" w:sz="4" w:space="0" w:color="auto"/>
              <w:right w:val="single" w:sz="4" w:space="0" w:color="auto"/>
            </w:tcBorders>
            <w:shd w:val="clear" w:color="auto" w:fill="auto"/>
            <w:noWrap/>
            <w:vAlign w:val="center"/>
            <w:hideMark/>
          </w:tcPr>
          <w:p w14:paraId="68BBBCE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788</w:t>
            </w:r>
          </w:p>
        </w:tc>
        <w:tc>
          <w:tcPr>
            <w:tcW w:w="1013" w:type="dxa"/>
            <w:tcBorders>
              <w:top w:val="nil"/>
              <w:left w:val="nil"/>
              <w:bottom w:val="single" w:sz="4" w:space="0" w:color="auto"/>
              <w:right w:val="single" w:sz="4" w:space="0" w:color="auto"/>
            </w:tcBorders>
            <w:shd w:val="clear" w:color="auto" w:fill="auto"/>
            <w:noWrap/>
            <w:vAlign w:val="center"/>
            <w:hideMark/>
          </w:tcPr>
          <w:p w14:paraId="054AEC3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774</w:t>
            </w:r>
          </w:p>
        </w:tc>
        <w:tc>
          <w:tcPr>
            <w:tcW w:w="852" w:type="dxa"/>
            <w:tcBorders>
              <w:top w:val="nil"/>
              <w:left w:val="nil"/>
              <w:bottom w:val="single" w:sz="4" w:space="0" w:color="auto"/>
              <w:right w:val="single" w:sz="4" w:space="0" w:color="auto"/>
            </w:tcBorders>
            <w:shd w:val="clear" w:color="auto" w:fill="auto"/>
            <w:noWrap/>
            <w:vAlign w:val="center"/>
            <w:hideMark/>
          </w:tcPr>
          <w:p w14:paraId="2654F55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w:t>
            </w:r>
          </w:p>
        </w:tc>
        <w:tc>
          <w:tcPr>
            <w:tcW w:w="777" w:type="dxa"/>
            <w:tcBorders>
              <w:top w:val="nil"/>
              <w:left w:val="nil"/>
              <w:bottom w:val="single" w:sz="4" w:space="0" w:color="auto"/>
              <w:right w:val="single" w:sz="4" w:space="0" w:color="auto"/>
            </w:tcBorders>
            <w:shd w:val="clear" w:color="auto" w:fill="auto"/>
            <w:noWrap/>
            <w:vAlign w:val="center"/>
            <w:hideMark/>
          </w:tcPr>
          <w:p w14:paraId="2453D72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608</w:t>
            </w:r>
          </w:p>
        </w:tc>
        <w:tc>
          <w:tcPr>
            <w:tcW w:w="672" w:type="dxa"/>
            <w:tcBorders>
              <w:top w:val="nil"/>
              <w:left w:val="nil"/>
              <w:bottom w:val="single" w:sz="4" w:space="0" w:color="auto"/>
              <w:right w:val="single" w:sz="4" w:space="0" w:color="auto"/>
            </w:tcBorders>
            <w:shd w:val="clear" w:color="auto" w:fill="auto"/>
            <w:noWrap/>
            <w:vAlign w:val="center"/>
            <w:hideMark/>
          </w:tcPr>
          <w:p w14:paraId="3F71CBE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180</w:t>
            </w:r>
          </w:p>
        </w:tc>
      </w:tr>
      <w:tr w:rsidR="00665150" w:rsidRPr="009D057C" w14:paraId="231DA386"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32E6C91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05" w:type="dxa"/>
            <w:tcBorders>
              <w:top w:val="nil"/>
              <w:left w:val="nil"/>
              <w:bottom w:val="single" w:sz="4" w:space="0" w:color="auto"/>
              <w:right w:val="single" w:sz="4" w:space="0" w:color="auto"/>
            </w:tcBorders>
            <w:shd w:val="clear" w:color="auto" w:fill="auto"/>
            <w:noWrap/>
            <w:vAlign w:val="center"/>
            <w:hideMark/>
          </w:tcPr>
          <w:p w14:paraId="5ABD199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w:t>
            </w:r>
          </w:p>
        </w:tc>
        <w:tc>
          <w:tcPr>
            <w:tcW w:w="887" w:type="dxa"/>
            <w:tcBorders>
              <w:top w:val="nil"/>
              <w:left w:val="nil"/>
              <w:bottom w:val="single" w:sz="4" w:space="0" w:color="auto"/>
              <w:right w:val="single" w:sz="4" w:space="0" w:color="auto"/>
            </w:tcBorders>
            <w:shd w:val="clear" w:color="auto" w:fill="auto"/>
            <w:noWrap/>
            <w:vAlign w:val="center"/>
            <w:hideMark/>
          </w:tcPr>
          <w:p w14:paraId="238BDCC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26</w:t>
            </w:r>
          </w:p>
        </w:tc>
        <w:tc>
          <w:tcPr>
            <w:tcW w:w="1013" w:type="dxa"/>
            <w:tcBorders>
              <w:top w:val="nil"/>
              <w:left w:val="nil"/>
              <w:bottom w:val="single" w:sz="4" w:space="0" w:color="auto"/>
              <w:right w:val="single" w:sz="4" w:space="0" w:color="auto"/>
            </w:tcBorders>
            <w:shd w:val="clear" w:color="auto" w:fill="auto"/>
            <w:noWrap/>
            <w:vAlign w:val="center"/>
            <w:hideMark/>
          </w:tcPr>
          <w:p w14:paraId="47A24C4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w:t>
            </w:r>
          </w:p>
        </w:tc>
        <w:tc>
          <w:tcPr>
            <w:tcW w:w="852" w:type="dxa"/>
            <w:tcBorders>
              <w:top w:val="nil"/>
              <w:left w:val="nil"/>
              <w:bottom w:val="single" w:sz="4" w:space="0" w:color="auto"/>
              <w:right w:val="single" w:sz="4" w:space="0" w:color="auto"/>
            </w:tcBorders>
            <w:shd w:val="clear" w:color="auto" w:fill="auto"/>
            <w:noWrap/>
            <w:vAlign w:val="center"/>
            <w:hideMark/>
          </w:tcPr>
          <w:p w14:paraId="38546B2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777" w:type="dxa"/>
            <w:tcBorders>
              <w:top w:val="nil"/>
              <w:left w:val="nil"/>
              <w:bottom w:val="single" w:sz="4" w:space="0" w:color="auto"/>
              <w:right w:val="single" w:sz="4" w:space="0" w:color="auto"/>
            </w:tcBorders>
            <w:shd w:val="clear" w:color="auto" w:fill="auto"/>
            <w:noWrap/>
            <w:vAlign w:val="center"/>
            <w:hideMark/>
          </w:tcPr>
          <w:p w14:paraId="199E7AB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w:t>
            </w:r>
          </w:p>
        </w:tc>
        <w:tc>
          <w:tcPr>
            <w:tcW w:w="672" w:type="dxa"/>
            <w:tcBorders>
              <w:top w:val="nil"/>
              <w:left w:val="nil"/>
              <w:bottom w:val="single" w:sz="4" w:space="0" w:color="auto"/>
              <w:right w:val="single" w:sz="4" w:space="0" w:color="auto"/>
            </w:tcBorders>
            <w:shd w:val="clear" w:color="auto" w:fill="auto"/>
            <w:noWrap/>
            <w:vAlign w:val="center"/>
            <w:hideMark/>
          </w:tcPr>
          <w:p w14:paraId="6FD6EBB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w:t>
            </w:r>
          </w:p>
        </w:tc>
      </w:tr>
      <w:tr w:rsidR="00665150" w:rsidRPr="009D057C" w14:paraId="71090EC4"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3170FA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05" w:type="dxa"/>
            <w:tcBorders>
              <w:top w:val="nil"/>
              <w:left w:val="nil"/>
              <w:bottom w:val="single" w:sz="4" w:space="0" w:color="auto"/>
              <w:right w:val="single" w:sz="4" w:space="0" w:color="auto"/>
            </w:tcBorders>
            <w:shd w:val="clear" w:color="auto" w:fill="auto"/>
            <w:noWrap/>
            <w:vAlign w:val="center"/>
            <w:hideMark/>
          </w:tcPr>
          <w:p w14:paraId="66BFD6C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111</w:t>
            </w:r>
          </w:p>
        </w:tc>
        <w:tc>
          <w:tcPr>
            <w:tcW w:w="887" w:type="dxa"/>
            <w:tcBorders>
              <w:top w:val="nil"/>
              <w:left w:val="nil"/>
              <w:bottom w:val="single" w:sz="4" w:space="0" w:color="auto"/>
              <w:right w:val="single" w:sz="4" w:space="0" w:color="auto"/>
            </w:tcBorders>
            <w:shd w:val="clear" w:color="auto" w:fill="auto"/>
            <w:noWrap/>
            <w:vAlign w:val="center"/>
            <w:hideMark/>
          </w:tcPr>
          <w:p w14:paraId="689E6B3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89</w:t>
            </w:r>
          </w:p>
        </w:tc>
        <w:tc>
          <w:tcPr>
            <w:tcW w:w="1013" w:type="dxa"/>
            <w:tcBorders>
              <w:top w:val="nil"/>
              <w:left w:val="nil"/>
              <w:bottom w:val="single" w:sz="4" w:space="0" w:color="auto"/>
              <w:right w:val="single" w:sz="4" w:space="0" w:color="auto"/>
            </w:tcBorders>
            <w:shd w:val="clear" w:color="auto" w:fill="auto"/>
            <w:noWrap/>
            <w:vAlign w:val="center"/>
            <w:hideMark/>
          </w:tcPr>
          <w:p w14:paraId="208463F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86</w:t>
            </w:r>
          </w:p>
        </w:tc>
        <w:tc>
          <w:tcPr>
            <w:tcW w:w="852" w:type="dxa"/>
            <w:tcBorders>
              <w:top w:val="nil"/>
              <w:left w:val="nil"/>
              <w:bottom w:val="single" w:sz="4" w:space="0" w:color="auto"/>
              <w:right w:val="single" w:sz="4" w:space="0" w:color="auto"/>
            </w:tcBorders>
            <w:shd w:val="clear" w:color="auto" w:fill="auto"/>
            <w:noWrap/>
            <w:vAlign w:val="center"/>
            <w:hideMark/>
          </w:tcPr>
          <w:p w14:paraId="11FCCB8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c>
          <w:tcPr>
            <w:tcW w:w="777" w:type="dxa"/>
            <w:tcBorders>
              <w:top w:val="nil"/>
              <w:left w:val="nil"/>
              <w:bottom w:val="single" w:sz="4" w:space="0" w:color="auto"/>
              <w:right w:val="single" w:sz="4" w:space="0" w:color="auto"/>
            </w:tcBorders>
            <w:shd w:val="clear" w:color="auto" w:fill="auto"/>
            <w:noWrap/>
            <w:vAlign w:val="center"/>
            <w:hideMark/>
          </w:tcPr>
          <w:p w14:paraId="2A190C7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70</w:t>
            </w:r>
          </w:p>
        </w:tc>
        <w:tc>
          <w:tcPr>
            <w:tcW w:w="672" w:type="dxa"/>
            <w:tcBorders>
              <w:top w:val="nil"/>
              <w:left w:val="nil"/>
              <w:bottom w:val="single" w:sz="4" w:space="0" w:color="auto"/>
              <w:right w:val="single" w:sz="4" w:space="0" w:color="auto"/>
            </w:tcBorders>
            <w:shd w:val="clear" w:color="auto" w:fill="auto"/>
            <w:noWrap/>
            <w:vAlign w:val="center"/>
            <w:hideMark/>
          </w:tcPr>
          <w:p w14:paraId="1DFF952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w:t>
            </w:r>
          </w:p>
        </w:tc>
      </w:tr>
      <w:tr w:rsidR="00665150" w:rsidRPr="009D057C" w14:paraId="28F24887"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388781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05" w:type="dxa"/>
            <w:tcBorders>
              <w:top w:val="nil"/>
              <w:left w:val="nil"/>
              <w:bottom w:val="single" w:sz="4" w:space="0" w:color="auto"/>
              <w:right w:val="single" w:sz="4" w:space="0" w:color="auto"/>
            </w:tcBorders>
            <w:shd w:val="clear" w:color="auto" w:fill="auto"/>
            <w:noWrap/>
            <w:vAlign w:val="center"/>
            <w:hideMark/>
          </w:tcPr>
          <w:p w14:paraId="257463E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1,959</w:t>
            </w:r>
          </w:p>
        </w:tc>
        <w:tc>
          <w:tcPr>
            <w:tcW w:w="887" w:type="dxa"/>
            <w:tcBorders>
              <w:top w:val="nil"/>
              <w:left w:val="nil"/>
              <w:bottom w:val="single" w:sz="4" w:space="0" w:color="auto"/>
              <w:right w:val="single" w:sz="4" w:space="0" w:color="auto"/>
            </w:tcBorders>
            <w:shd w:val="clear" w:color="auto" w:fill="auto"/>
            <w:noWrap/>
            <w:vAlign w:val="center"/>
            <w:hideMark/>
          </w:tcPr>
          <w:p w14:paraId="7D28477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1,178</w:t>
            </w:r>
          </w:p>
        </w:tc>
        <w:tc>
          <w:tcPr>
            <w:tcW w:w="1013" w:type="dxa"/>
            <w:tcBorders>
              <w:top w:val="nil"/>
              <w:left w:val="nil"/>
              <w:bottom w:val="single" w:sz="4" w:space="0" w:color="auto"/>
              <w:right w:val="single" w:sz="4" w:space="0" w:color="auto"/>
            </w:tcBorders>
            <w:shd w:val="clear" w:color="auto" w:fill="auto"/>
            <w:noWrap/>
            <w:vAlign w:val="center"/>
            <w:hideMark/>
          </w:tcPr>
          <w:p w14:paraId="0D4A77D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1,178</w:t>
            </w:r>
          </w:p>
        </w:tc>
        <w:tc>
          <w:tcPr>
            <w:tcW w:w="852" w:type="dxa"/>
            <w:tcBorders>
              <w:top w:val="nil"/>
              <w:left w:val="nil"/>
              <w:bottom w:val="single" w:sz="4" w:space="0" w:color="auto"/>
              <w:right w:val="single" w:sz="4" w:space="0" w:color="auto"/>
            </w:tcBorders>
            <w:shd w:val="clear" w:color="auto" w:fill="auto"/>
            <w:noWrap/>
            <w:vAlign w:val="center"/>
            <w:hideMark/>
          </w:tcPr>
          <w:p w14:paraId="7CE39A2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429E262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981</w:t>
            </w:r>
          </w:p>
        </w:tc>
        <w:tc>
          <w:tcPr>
            <w:tcW w:w="672" w:type="dxa"/>
            <w:tcBorders>
              <w:top w:val="nil"/>
              <w:left w:val="nil"/>
              <w:bottom w:val="single" w:sz="4" w:space="0" w:color="auto"/>
              <w:right w:val="single" w:sz="4" w:space="0" w:color="auto"/>
            </w:tcBorders>
            <w:shd w:val="clear" w:color="auto" w:fill="auto"/>
            <w:noWrap/>
            <w:vAlign w:val="center"/>
            <w:hideMark/>
          </w:tcPr>
          <w:p w14:paraId="482AB1C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197</w:t>
            </w:r>
          </w:p>
        </w:tc>
      </w:tr>
      <w:tr w:rsidR="00665150" w:rsidRPr="009D057C" w14:paraId="1C906154"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1D52FD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05" w:type="dxa"/>
            <w:tcBorders>
              <w:top w:val="nil"/>
              <w:left w:val="nil"/>
              <w:bottom w:val="single" w:sz="4" w:space="0" w:color="auto"/>
              <w:right w:val="single" w:sz="4" w:space="0" w:color="auto"/>
            </w:tcBorders>
            <w:shd w:val="clear" w:color="auto" w:fill="auto"/>
            <w:noWrap/>
            <w:vAlign w:val="center"/>
            <w:hideMark/>
          </w:tcPr>
          <w:p w14:paraId="1A99524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3,043</w:t>
            </w:r>
          </w:p>
        </w:tc>
        <w:tc>
          <w:tcPr>
            <w:tcW w:w="887" w:type="dxa"/>
            <w:tcBorders>
              <w:top w:val="nil"/>
              <w:left w:val="nil"/>
              <w:bottom w:val="single" w:sz="4" w:space="0" w:color="auto"/>
              <w:right w:val="single" w:sz="4" w:space="0" w:color="auto"/>
            </w:tcBorders>
            <w:shd w:val="clear" w:color="auto" w:fill="auto"/>
            <w:noWrap/>
            <w:vAlign w:val="center"/>
            <w:hideMark/>
          </w:tcPr>
          <w:p w14:paraId="06F63B5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2,081</w:t>
            </w:r>
          </w:p>
        </w:tc>
        <w:tc>
          <w:tcPr>
            <w:tcW w:w="1013" w:type="dxa"/>
            <w:tcBorders>
              <w:top w:val="nil"/>
              <w:left w:val="nil"/>
              <w:bottom w:val="single" w:sz="4" w:space="0" w:color="auto"/>
              <w:right w:val="single" w:sz="4" w:space="0" w:color="auto"/>
            </w:tcBorders>
            <w:shd w:val="clear" w:color="auto" w:fill="auto"/>
            <w:noWrap/>
            <w:vAlign w:val="center"/>
            <w:hideMark/>
          </w:tcPr>
          <w:p w14:paraId="2F4F78B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2,063</w:t>
            </w:r>
          </w:p>
        </w:tc>
        <w:tc>
          <w:tcPr>
            <w:tcW w:w="852" w:type="dxa"/>
            <w:tcBorders>
              <w:top w:val="nil"/>
              <w:left w:val="nil"/>
              <w:bottom w:val="single" w:sz="4" w:space="0" w:color="auto"/>
              <w:right w:val="single" w:sz="4" w:space="0" w:color="auto"/>
            </w:tcBorders>
            <w:shd w:val="clear" w:color="auto" w:fill="auto"/>
            <w:noWrap/>
            <w:vAlign w:val="center"/>
            <w:hideMark/>
          </w:tcPr>
          <w:p w14:paraId="16D78F0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18</w:t>
            </w:r>
          </w:p>
        </w:tc>
        <w:tc>
          <w:tcPr>
            <w:tcW w:w="777" w:type="dxa"/>
            <w:tcBorders>
              <w:top w:val="nil"/>
              <w:left w:val="nil"/>
              <w:bottom w:val="single" w:sz="4" w:space="0" w:color="auto"/>
              <w:right w:val="single" w:sz="4" w:space="0" w:color="auto"/>
            </w:tcBorders>
            <w:shd w:val="clear" w:color="auto" w:fill="auto"/>
            <w:noWrap/>
            <w:vAlign w:val="center"/>
            <w:hideMark/>
          </w:tcPr>
          <w:p w14:paraId="6695D08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1,675</w:t>
            </w:r>
          </w:p>
        </w:tc>
        <w:tc>
          <w:tcPr>
            <w:tcW w:w="672" w:type="dxa"/>
            <w:tcBorders>
              <w:top w:val="nil"/>
              <w:left w:val="nil"/>
              <w:bottom w:val="single" w:sz="4" w:space="0" w:color="auto"/>
              <w:right w:val="single" w:sz="4" w:space="0" w:color="auto"/>
            </w:tcBorders>
            <w:shd w:val="clear" w:color="auto" w:fill="auto"/>
            <w:noWrap/>
            <w:vAlign w:val="center"/>
            <w:hideMark/>
          </w:tcPr>
          <w:p w14:paraId="1C6CFF7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406</w:t>
            </w:r>
          </w:p>
        </w:tc>
      </w:tr>
      <w:tr w:rsidR="00665150" w:rsidRPr="009D057C" w14:paraId="1934444F" w14:textId="77777777" w:rsidTr="00095820">
        <w:trPr>
          <w:trHeight w:val="298"/>
        </w:trPr>
        <w:tc>
          <w:tcPr>
            <w:tcW w:w="6539" w:type="dxa"/>
            <w:gridSpan w:val="7"/>
            <w:tcBorders>
              <w:top w:val="nil"/>
              <w:left w:val="single" w:sz="8" w:space="0" w:color="auto"/>
              <w:bottom w:val="nil"/>
              <w:right w:val="single" w:sz="8" w:space="0" w:color="000000"/>
            </w:tcBorders>
            <w:shd w:val="clear" w:color="000000" w:fill="00264C"/>
            <w:noWrap/>
            <w:vAlign w:val="center"/>
            <w:hideMark/>
          </w:tcPr>
          <w:p w14:paraId="69F28DBC"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Feb-24</w:t>
            </w:r>
          </w:p>
        </w:tc>
      </w:tr>
      <w:tr w:rsidR="00665150" w:rsidRPr="009D057C" w14:paraId="726EC3F8" w14:textId="77777777" w:rsidTr="00095820">
        <w:trPr>
          <w:trHeight w:val="298"/>
        </w:trPr>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4A78"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E80D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06D4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CFBB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224F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4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006D5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018782D1" w14:textId="77777777" w:rsidTr="00095820">
        <w:trPr>
          <w:trHeight w:val="298"/>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1E60F190" w14:textId="77777777" w:rsidR="00665150" w:rsidRPr="00370561" w:rsidRDefault="00665150" w:rsidP="00802B37">
            <w:pPr>
              <w:spacing w:after="0" w:line="240" w:lineRule="auto"/>
              <w:rPr>
                <w:rFonts w:eastAsia="Times New Roman"/>
                <w:b/>
                <w:bCs/>
                <w:color w:val="4C4747"/>
                <w:spacing w:val="0"/>
                <w:sz w:val="22"/>
                <w:szCs w:val="22"/>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081FED85" w14:textId="77777777" w:rsidR="00665150" w:rsidRPr="00370561" w:rsidRDefault="00665150" w:rsidP="00802B37">
            <w:pPr>
              <w:spacing w:after="0" w:line="240" w:lineRule="auto"/>
              <w:rPr>
                <w:rFonts w:eastAsia="Times New Roman"/>
                <w:color w:val="4C4747"/>
                <w:spacing w:val="0"/>
                <w:sz w:val="22"/>
                <w:szCs w:val="22"/>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4BE7B060" w14:textId="77777777" w:rsidR="00665150" w:rsidRPr="00370561" w:rsidRDefault="00665150" w:rsidP="00802B37">
            <w:pPr>
              <w:spacing w:after="0" w:line="240" w:lineRule="auto"/>
              <w:rPr>
                <w:rFonts w:eastAsia="Times New Roman"/>
                <w:color w:val="4C4747"/>
                <w:spacing w:val="0"/>
                <w:sz w:val="22"/>
                <w:szCs w:val="22"/>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12664166" w14:textId="77777777" w:rsidR="00665150" w:rsidRPr="00370561" w:rsidRDefault="00665150" w:rsidP="00802B37">
            <w:pPr>
              <w:spacing w:after="0" w:line="240" w:lineRule="auto"/>
              <w:rPr>
                <w:rFonts w:eastAsia="Times New Roman"/>
                <w:color w:val="4C4747"/>
                <w:spacing w:val="0"/>
                <w:sz w:val="22"/>
                <w:szCs w:val="22"/>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E79675" w14:textId="77777777" w:rsidR="00665150" w:rsidRPr="00370561" w:rsidRDefault="00665150" w:rsidP="00802B37">
            <w:pPr>
              <w:spacing w:after="0" w:line="240" w:lineRule="auto"/>
              <w:rPr>
                <w:rFonts w:eastAsia="Times New Roman"/>
                <w:color w:val="4C4747"/>
                <w:spacing w:val="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0A83ED6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672" w:type="dxa"/>
            <w:tcBorders>
              <w:top w:val="nil"/>
              <w:left w:val="nil"/>
              <w:bottom w:val="single" w:sz="4" w:space="0" w:color="auto"/>
              <w:right w:val="single" w:sz="4" w:space="0" w:color="auto"/>
            </w:tcBorders>
            <w:shd w:val="clear" w:color="auto" w:fill="auto"/>
            <w:noWrap/>
            <w:vAlign w:val="center"/>
            <w:hideMark/>
          </w:tcPr>
          <w:p w14:paraId="02368B3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6F301CA6"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6B24A7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05" w:type="dxa"/>
            <w:tcBorders>
              <w:top w:val="nil"/>
              <w:left w:val="nil"/>
              <w:bottom w:val="single" w:sz="4" w:space="0" w:color="auto"/>
              <w:right w:val="single" w:sz="4" w:space="0" w:color="auto"/>
            </w:tcBorders>
            <w:shd w:val="clear" w:color="auto" w:fill="auto"/>
            <w:noWrap/>
            <w:vAlign w:val="center"/>
            <w:hideMark/>
          </w:tcPr>
          <w:p w14:paraId="40E0A7F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906</w:t>
            </w:r>
          </w:p>
        </w:tc>
        <w:tc>
          <w:tcPr>
            <w:tcW w:w="887" w:type="dxa"/>
            <w:tcBorders>
              <w:top w:val="nil"/>
              <w:left w:val="nil"/>
              <w:bottom w:val="single" w:sz="4" w:space="0" w:color="auto"/>
              <w:right w:val="single" w:sz="4" w:space="0" w:color="auto"/>
            </w:tcBorders>
            <w:shd w:val="clear" w:color="auto" w:fill="auto"/>
            <w:noWrap/>
            <w:vAlign w:val="center"/>
            <w:hideMark/>
          </w:tcPr>
          <w:p w14:paraId="0597D66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694</w:t>
            </w:r>
          </w:p>
        </w:tc>
        <w:tc>
          <w:tcPr>
            <w:tcW w:w="1013" w:type="dxa"/>
            <w:tcBorders>
              <w:top w:val="nil"/>
              <w:left w:val="nil"/>
              <w:bottom w:val="single" w:sz="4" w:space="0" w:color="auto"/>
              <w:right w:val="single" w:sz="4" w:space="0" w:color="auto"/>
            </w:tcBorders>
            <w:shd w:val="clear" w:color="auto" w:fill="auto"/>
            <w:noWrap/>
            <w:vAlign w:val="center"/>
            <w:hideMark/>
          </w:tcPr>
          <w:p w14:paraId="2D088E4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626</w:t>
            </w:r>
          </w:p>
        </w:tc>
        <w:tc>
          <w:tcPr>
            <w:tcW w:w="852" w:type="dxa"/>
            <w:tcBorders>
              <w:top w:val="nil"/>
              <w:left w:val="nil"/>
              <w:bottom w:val="single" w:sz="4" w:space="0" w:color="auto"/>
              <w:right w:val="single" w:sz="4" w:space="0" w:color="auto"/>
            </w:tcBorders>
            <w:shd w:val="clear" w:color="auto" w:fill="auto"/>
            <w:noWrap/>
            <w:vAlign w:val="center"/>
            <w:hideMark/>
          </w:tcPr>
          <w:p w14:paraId="3C45F18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w:t>
            </w:r>
          </w:p>
        </w:tc>
        <w:tc>
          <w:tcPr>
            <w:tcW w:w="777" w:type="dxa"/>
            <w:tcBorders>
              <w:top w:val="nil"/>
              <w:left w:val="nil"/>
              <w:bottom w:val="single" w:sz="4" w:space="0" w:color="auto"/>
              <w:right w:val="single" w:sz="4" w:space="0" w:color="auto"/>
            </w:tcBorders>
            <w:shd w:val="clear" w:color="auto" w:fill="auto"/>
            <w:noWrap/>
            <w:vAlign w:val="center"/>
            <w:hideMark/>
          </w:tcPr>
          <w:p w14:paraId="624EF44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568</w:t>
            </w:r>
          </w:p>
        </w:tc>
        <w:tc>
          <w:tcPr>
            <w:tcW w:w="672" w:type="dxa"/>
            <w:tcBorders>
              <w:top w:val="nil"/>
              <w:left w:val="nil"/>
              <w:bottom w:val="single" w:sz="4" w:space="0" w:color="auto"/>
              <w:right w:val="single" w:sz="4" w:space="0" w:color="auto"/>
            </w:tcBorders>
            <w:shd w:val="clear" w:color="auto" w:fill="auto"/>
            <w:noWrap/>
            <w:vAlign w:val="center"/>
            <w:hideMark/>
          </w:tcPr>
          <w:p w14:paraId="09FDF86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126</w:t>
            </w:r>
          </w:p>
        </w:tc>
      </w:tr>
      <w:tr w:rsidR="00665150" w:rsidRPr="009D057C" w14:paraId="078DAB8F"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3C80F3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05" w:type="dxa"/>
            <w:tcBorders>
              <w:top w:val="nil"/>
              <w:left w:val="nil"/>
              <w:bottom w:val="single" w:sz="4" w:space="0" w:color="auto"/>
              <w:right w:val="single" w:sz="4" w:space="0" w:color="auto"/>
            </w:tcBorders>
            <w:shd w:val="clear" w:color="auto" w:fill="auto"/>
            <w:noWrap/>
            <w:vAlign w:val="center"/>
            <w:hideMark/>
          </w:tcPr>
          <w:p w14:paraId="4CFC245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w:t>
            </w:r>
          </w:p>
        </w:tc>
        <w:tc>
          <w:tcPr>
            <w:tcW w:w="887" w:type="dxa"/>
            <w:tcBorders>
              <w:top w:val="nil"/>
              <w:left w:val="nil"/>
              <w:bottom w:val="single" w:sz="4" w:space="0" w:color="auto"/>
              <w:right w:val="single" w:sz="4" w:space="0" w:color="auto"/>
            </w:tcBorders>
            <w:shd w:val="clear" w:color="auto" w:fill="auto"/>
            <w:noWrap/>
            <w:vAlign w:val="center"/>
            <w:hideMark/>
          </w:tcPr>
          <w:p w14:paraId="000A1CE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w:t>
            </w:r>
          </w:p>
        </w:tc>
        <w:tc>
          <w:tcPr>
            <w:tcW w:w="1013" w:type="dxa"/>
            <w:tcBorders>
              <w:top w:val="nil"/>
              <w:left w:val="nil"/>
              <w:bottom w:val="single" w:sz="4" w:space="0" w:color="auto"/>
              <w:right w:val="single" w:sz="4" w:space="0" w:color="auto"/>
            </w:tcBorders>
            <w:shd w:val="clear" w:color="auto" w:fill="auto"/>
            <w:noWrap/>
            <w:vAlign w:val="center"/>
            <w:hideMark/>
          </w:tcPr>
          <w:p w14:paraId="1F02BB5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33</w:t>
            </w:r>
          </w:p>
        </w:tc>
        <w:tc>
          <w:tcPr>
            <w:tcW w:w="852" w:type="dxa"/>
            <w:tcBorders>
              <w:top w:val="nil"/>
              <w:left w:val="nil"/>
              <w:bottom w:val="single" w:sz="4" w:space="0" w:color="auto"/>
              <w:right w:val="single" w:sz="4" w:space="0" w:color="auto"/>
            </w:tcBorders>
            <w:shd w:val="clear" w:color="auto" w:fill="auto"/>
            <w:noWrap/>
            <w:vAlign w:val="center"/>
            <w:hideMark/>
          </w:tcPr>
          <w:p w14:paraId="46D96C5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c>
          <w:tcPr>
            <w:tcW w:w="777" w:type="dxa"/>
            <w:tcBorders>
              <w:top w:val="nil"/>
              <w:left w:val="nil"/>
              <w:bottom w:val="single" w:sz="4" w:space="0" w:color="auto"/>
              <w:right w:val="single" w:sz="4" w:space="0" w:color="auto"/>
            </w:tcBorders>
            <w:shd w:val="clear" w:color="auto" w:fill="auto"/>
            <w:noWrap/>
            <w:vAlign w:val="center"/>
            <w:hideMark/>
          </w:tcPr>
          <w:p w14:paraId="1E1D4EF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w:t>
            </w:r>
          </w:p>
        </w:tc>
        <w:tc>
          <w:tcPr>
            <w:tcW w:w="672" w:type="dxa"/>
            <w:tcBorders>
              <w:top w:val="nil"/>
              <w:left w:val="nil"/>
              <w:bottom w:val="single" w:sz="4" w:space="0" w:color="auto"/>
              <w:right w:val="single" w:sz="4" w:space="0" w:color="auto"/>
            </w:tcBorders>
            <w:shd w:val="clear" w:color="auto" w:fill="auto"/>
            <w:noWrap/>
            <w:vAlign w:val="center"/>
            <w:hideMark/>
          </w:tcPr>
          <w:p w14:paraId="656C51D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w:t>
            </w:r>
          </w:p>
        </w:tc>
      </w:tr>
      <w:tr w:rsidR="00665150" w:rsidRPr="009D057C" w14:paraId="78862781"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0FB54B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05" w:type="dxa"/>
            <w:tcBorders>
              <w:top w:val="nil"/>
              <w:left w:val="nil"/>
              <w:bottom w:val="single" w:sz="4" w:space="0" w:color="auto"/>
              <w:right w:val="single" w:sz="4" w:space="0" w:color="auto"/>
            </w:tcBorders>
            <w:shd w:val="clear" w:color="auto" w:fill="auto"/>
            <w:noWrap/>
            <w:vAlign w:val="center"/>
            <w:hideMark/>
          </w:tcPr>
          <w:p w14:paraId="24EE643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185</w:t>
            </w:r>
          </w:p>
        </w:tc>
        <w:tc>
          <w:tcPr>
            <w:tcW w:w="887" w:type="dxa"/>
            <w:tcBorders>
              <w:top w:val="nil"/>
              <w:left w:val="nil"/>
              <w:bottom w:val="single" w:sz="4" w:space="0" w:color="auto"/>
              <w:right w:val="single" w:sz="4" w:space="0" w:color="auto"/>
            </w:tcBorders>
            <w:shd w:val="clear" w:color="auto" w:fill="auto"/>
            <w:noWrap/>
            <w:vAlign w:val="center"/>
            <w:hideMark/>
          </w:tcPr>
          <w:p w14:paraId="6887B3D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168</w:t>
            </w:r>
          </w:p>
        </w:tc>
        <w:tc>
          <w:tcPr>
            <w:tcW w:w="1013" w:type="dxa"/>
            <w:tcBorders>
              <w:top w:val="nil"/>
              <w:left w:val="nil"/>
              <w:bottom w:val="single" w:sz="4" w:space="0" w:color="auto"/>
              <w:right w:val="single" w:sz="4" w:space="0" w:color="auto"/>
            </w:tcBorders>
            <w:shd w:val="clear" w:color="auto" w:fill="auto"/>
            <w:noWrap/>
            <w:vAlign w:val="center"/>
            <w:hideMark/>
          </w:tcPr>
          <w:p w14:paraId="390A8CA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167</w:t>
            </w:r>
          </w:p>
        </w:tc>
        <w:tc>
          <w:tcPr>
            <w:tcW w:w="852" w:type="dxa"/>
            <w:tcBorders>
              <w:top w:val="nil"/>
              <w:left w:val="nil"/>
              <w:bottom w:val="single" w:sz="4" w:space="0" w:color="auto"/>
              <w:right w:val="single" w:sz="4" w:space="0" w:color="auto"/>
            </w:tcBorders>
            <w:shd w:val="clear" w:color="auto" w:fill="auto"/>
            <w:noWrap/>
            <w:vAlign w:val="center"/>
            <w:hideMark/>
          </w:tcPr>
          <w:p w14:paraId="64C3BFA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777" w:type="dxa"/>
            <w:tcBorders>
              <w:top w:val="nil"/>
              <w:left w:val="nil"/>
              <w:bottom w:val="single" w:sz="4" w:space="0" w:color="auto"/>
              <w:right w:val="single" w:sz="4" w:space="0" w:color="auto"/>
            </w:tcBorders>
            <w:shd w:val="clear" w:color="auto" w:fill="auto"/>
            <w:noWrap/>
            <w:vAlign w:val="center"/>
            <w:hideMark/>
          </w:tcPr>
          <w:p w14:paraId="449D798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149</w:t>
            </w:r>
          </w:p>
        </w:tc>
        <w:tc>
          <w:tcPr>
            <w:tcW w:w="672" w:type="dxa"/>
            <w:tcBorders>
              <w:top w:val="nil"/>
              <w:left w:val="nil"/>
              <w:bottom w:val="single" w:sz="4" w:space="0" w:color="auto"/>
              <w:right w:val="single" w:sz="4" w:space="0" w:color="auto"/>
            </w:tcBorders>
            <w:shd w:val="clear" w:color="auto" w:fill="auto"/>
            <w:noWrap/>
            <w:vAlign w:val="center"/>
            <w:hideMark/>
          </w:tcPr>
          <w:p w14:paraId="684D4CB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w:t>
            </w:r>
          </w:p>
        </w:tc>
      </w:tr>
      <w:tr w:rsidR="00665150" w:rsidRPr="009D057C" w14:paraId="72259507"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DA6843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05" w:type="dxa"/>
            <w:tcBorders>
              <w:top w:val="nil"/>
              <w:left w:val="nil"/>
              <w:bottom w:val="single" w:sz="4" w:space="0" w:color="auto"/>
              <w:right w:val="single" w:sz="4" w:space="0" w:color="auto"/>
            </w:tcBorders>
            <w:shd w:val="clear" w:color="auto" w:fill="auto"/>
            <w:noWrap/>
            <w:vAlign w:val="center"/>
            <w:hideMark/>
          </w:tcPr>
          <w:p w14:paraId="0829F6E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1,214</w:t>
            </w:r>
          </w:p>
        </w:tc>
        <w:tc>
          <w:tcPr>
            <w:tcW w:w="887" w:type="dxa"/>
            <w:tcBorders>
              <w:top w:val="nil"/>
              <w:left w:val="nil"/>
              <w:bottom w:val="single" w:sz="4" w:space="0" w:color="auto"/>
              <w:right w:val="single" w:sz="4" w:space="0" w:color="auto"/>
            </w:tcBorders>
            <w:shd w:val="clear" w:color="auto" w:fill="auto"/>
            <w:noWrap/>
            <w:vAlign w:val="center"/>
            <w:hideMark/>
          </w:tcPr>
          <w:p w14:paraId="4CF126F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682</w:t>
            </w:r>
          </w:p>
        </w:tc>
        <w:tc>
          <w:tcPr>
            <w:tcW w:w="1013" w:type="dxa"/>
            <w:tcBorders>
              <w:top w:val="nil"/>
              <w:left w:val="nil"/>
              <w:bottom w:val="single" w:sz="4" w:space="0" w:color="auto"/>
              <w:right w:val="single" w:sz="4" w:space="0" w:color="auto"/>
            </w:tcBorders>
            <w:shd w:val="clear" w:color="auto" w:fill="auto"/>
            <w:noWrap/>
            <w:vAlign w:val="center"/>
            <w:hideMark/>
          </w:tcPr>
          <w:p w14:paraId="5A7012D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682</w:t>
            </w:r>
          </w:p>
        </w:tc>
        <w:tc>
          <w:tcPr>
            <w:tcW w:w="852" w:type="dxa"/>
            <w:tcBorders>
              <w:top w:val="nil"/>
              <w:left w:val="nil"/>
              <w:bottom w:val="single" w:sz="4" w:space="0" w:color="auto"/>
              <w:right w:val="single" w:sz="4" w:space="0" w:color="auto"/>
            </w:tcBorders>
            <w:shd w:val="clear" w:color="auto" w:fill="auto"/>
            <w:noWrap/>
            <w:vAlign w:val="center"/>
            <w:hideMark/>
          </w:tcPr>
          <w:p w14:paraId="1890994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7E550F5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604</w:t>
            </w:r>
          </w:p>
        </w:tc>
        <w:tc>
          <w:tcPr>
            <w:tcW w:w="672" w:type="dxa"/>
            <w:tcBorders>
              <w:top w:val="nil"/>
              <w:left w:val="nil"/>
              <w:bottom w:val="single" w:sz="4" w:space="0" w:color="auto"/>
              <w:right w:val="single" w:sz="4" w:space="0" w:color="auto"/>
            </w:tcBorders>
            <w:shd w:val="clear" w:color="auto" w:fill="auto"/>
            <w:noWrap/>
            <w:vAlign w:val="center"/>
            <w:hideMark/>
          </w:tcPr>
          <w:p w14:paraId="203A283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78</w:t>
            </w:r>
          </w:p>
        </w:tc>
      </w:tr>
      <w:tr w:rsidR="00665150" w:rsidRPr="009D057C" w14:paraId="367A94CA"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26D31F9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05" w:type="dxa"/>
            <w:tcBorders>
              <w:top w:val="nil"/>
              <w:left w:val="nil"/>
              <w:bottom w:val="single" w:sz="4" w:space="0" w:color="auto"/>
              <w:right w:val="single" w:sz="4" w:space="0" w:color="auto"/>
            </w:tcBorders>
            <w:shd w:val="clear" w:color="auto" w:fill="auto"/>
            <w:noWrap/>
            <w:vAlign w:val="center"/>
            <w:hideMark/>
          </w:tcPr>
          <w:p w14:paraId="0C6F82A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2,341</w:t>
            </w:r>
          </w:p>
        </w:tc>
        <w:tc>
          <w:tcPr>
            <w:tcW w:w="887" w:type="dxa"/>
            <w:tcBorders>
              <w:top w:val="nil"/>
              <w:left w:val="nil"/>
              <w:bottom w:val="single" w:sz="4" w:space="0" w:color="auto"/>
              <w:right w:val="single" w:sz="4" w:space="0" w:color="auto"/>
            </w:tcBorders>
            <w:shd w:val="clear" w:color="auto" w:fill="auto"/>
            <w:noWrap/>
            <w:vAlign w:val="center"/>
            <w:hideMark/>
          </w:tcPr>
          <w:p w14:paraId="2CF40D3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1,580</w:t>
            </w:r>
          </w:p>
        </w:tc>
        <w:tc>
          <w:tcPr>
            <w:tcW w:w="1013" w:type="dxa"/>
            <w:tcBorders>
              <w:top w:val="nil"/>
              <w:left w:val="nil"/>
              <w:bottom w:val="single" w:sz="4" w:space="0" w:color="auto"/>
              <w:right w:val="single" w:sz="4" w:space="0" w:color="auto"/>
            </w:tcBorders>
            <w:shd w:val="clear" w:color="auto" w:fill="auto"/>
            <w:noWrap/>
            <w:vAlign w:val="center"/>
            <w:hideMark/>
          </w:tcPr>
          <w:p w14:paraId="29ACF5C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1,508</w:t>
            </w:r>
          </w:p>
        </w:tc>
        <w:tc>
          <w:tcPr>
            <w:tcW w:w="852" w:type="dxa"/>
            <w:tcBorders>
              <w:top w:val="nil"/>
              <w:left w:val="nil"/>
              <w:bottom w:val="single" w:sz="4" w:space="0" w:color="auto"/>
              <w:right w:val="single" w:sz="4" w:space="0" w:color="auto"/>
            </w:tcBorders>
            <w:shd w:val="clear" w:color="auto" w:fill="auto"/>
            <w:noWrap/>
            <w:vAlign w:val="center"/>
            <w:hideMark/>
          </w:tcPr>
          <w:p w14:paraId="6B5E204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72</w:t>
            </w:r>
          </w:p>
        </w:tc>
        <w:tc>
          <w:tcPr>
            <w:tcW w:w="777" w:type="dxa"/>
            <w:tcBorders>
              <w:top w:val="nil"/>
              <w:left w:val="nil"/>
              <w:bottom w:val="single" w:sz="4" w:space="0" w:color="auto"/>
              <w:right w:val="single" w:sz="4" w:space="0" w:color="auto"/>
            </w:tcBorders>
            <w:shd w:val="clear" w:color="auto" w:fill="auto"/>
            <w:noWrap/>
            <w:vAlign w:val="center"/>
            <w:hideMark/>
          </w:tcPr>
          <w:p w14:paraId="1509DC4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1,334</w:t>
            </w:r>
          </w:p>
        </w:tc>
        <w:tc>
          <w:tcPr>
            <w:tcW w:w="672" w:type="dxa"/>
            <w:tcBorders>
              <w:top w:val="nil"/>
              <w:left w:val="nil"/>
              <w:bottom w:val="single" w:sz="4" w:space="0" w:color="auto"/>
              <w:right w:val="single" w:sz="4" w:space="0" w:color="auto"/>
            </w:tcBorders>
            <w:shd w:val="clear" w:color="auto" w:fill="auto"/>
            <w:noWrap/>
            <w:vAlign w:val="center"/>
            <w:hideMark/>
          </w:tcPr>
          <w:p w14:paraId="3653589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246</w:t>
            </w:r>
          </w:p>
        </w:tc>
      </w:tr>
      <w:tr w:rsidR="00665150" w:rsidRPr="009D057C" w14:paraId="0E9A38E3" w14:textId="77777777" w:rsidTr="00095820">
        <w:trPr>
          <w:trHeight w:val="298"/>
        </w:trPr>
        <w:tc>
          <w:tcPr>
            <w:tcW w:w="6539" w:type="dxa"/>
            <w:gridSpan w:val="7"/>
            <w:tcBorders>
              <w:top w:val="nil"/>
              <w:left w:val="single" w:sz="8" w:space="0" w:color="auto"/>
              <w:bottom w:val="nil"/>
              <w:right w:val="single" w:sz="8" w:space="0" w:color="000000"/>
            </w:tcBorders>
            <w:shd w:val="clear" w:color="000000" w:fill="00264C"/>
            <w:noWrap/>
            <w:vAlign w:val="center"/>
            <w:hideMark/>
          </w:tcPr>
          <w:p w14:paraId="17AACD7F"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Mar-24</w:t>
            </w:r>
          </w:p>
        </w:tc>
      </w:tr>
      <w:tr w:rsidR="00665150" w:rsidRPr="009D057C" w14:paraId="4CD071E7" w14:textId="77777777" w:rsidTr="00095820">
        <w:trPr>
          <w:trHeight w:val="298"/>
        </w:trPr>
        <w:tc>
          <w:tcPr>
            <w:tcW w:w="15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51556"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058E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FC63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461E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CDC0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4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D1846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196C66AE" w14:textId="77777777" w:rsidTr="00095820">
        <w:trPr>
          <w:trHeight w:val="298"/>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3AE7DA3" w14:textId="77777777" w:rsidR="00665150" w:rsidRPr="00370561" w:rsidRDefault="00665150" w:rsidP="00802B37">
            <w:pPr>
              <w:spacing w:after="0" w:line="240" w:lineRule="auto"/>
              <w:rPr>
                <w:rFonts w:eastAsia="Times New Roman"/>
                <w:b/>
                <w:bCs/>
                <w:color w:val="4C4747"/>
                <w:spacing w:val="0"/>
                <w:sz w:val="22"/>
                <w:szCs w:val="22"/>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0816C470" w14:textId="77777777" w:rsidR="00665150" w:rsidRPr="00370561" w:rsidRDefault="00665150" w:rsidP="00802B37">
            <w:pPr>
              <w:spacing w:after="0" w:line="240" w:lineRule="auto"/>
              <w:rPr>
                <w:rFonts w:eastAsia="Times New Roman"/>
                <w:color w:val="4C4747"/>
                <w:spacing w:val="0"/>
                <w:sz w:val="22"/>
                <w:szCs w:val="22"/>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14:paraId="6C7AB7A7" w14:textId="77777777" w:rsidR="00665150" w:rsidRPr="00370561" w:rsidRDefault="00665150" w:rsidP="00802B37">
            <w:pPr>
              <w:spacing w:after="0" w:line="240" w:lineRule="auto"/>
              <w:rPr>
                <w:rFonts w:eastAsia="Times New Roman"/>
                <w:color w:val="4C4747"/>
                <w:spacing w:val="0"/>
                <w:sz w:val="22"/>
                <w:szCs w:val="22"/>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3AE47FFF" w14:textId="77777777" w:rsidR="00665150" w:rsidRPr="00370561" w:rsidRDefault="00665150" w:rsidP="00802B37">
            <w:pPr>
              <w:spacing w:after="0" w:line="240" w:lineRule="auto"/>
              <w:rPr>
                <w:rFonts w:eastAsia="Times New Roman"/>
                <w:color w:val="4C4747"/>
                <w:spacing w:val="0"/>
                <w:sz w:val="22"/>
                <w:szCs w:val="22"/>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6B0F3D10" w14:textId="77777777" w:rsidR="00665150" w:rsidRPr="00370561" w:rsidRDefault="00665150" w:rsidP="00802B37">
            <w:pPr>
              <w:spacing w:after="0" w:line="240" w:lineRule="auto"/>
              <w:rPr>
                <w:rFonts w:eastAsia="Times New Roman"/>
                <w:color w:val="4C4747"/>
                <w:spacing w:val="0"/>
                <w:sz w:val="22"/>
                <w:szCs w:val="22"/>
              </w:rPr>
            </w:pPr>
          </w:p>
        </w:tc>
        <w:tc>
          <w:tcPr>
            <w:tcW w:w="777" w:type="dxa"/>
            <w:tcBorders>
              <w:top w:val="nil"/>
              <w:left w:val="nil"/>
              <w:bottom w:val="single" w:sz="4" w:space="0" w:color="auto"/>
              <w:right w:val="single" w:sz="4" w:space="0" w:color="auto"/>
            </w:tcBorders>
            <w:shd w:val="clear" w:color="auto" w:fill="auto"/>
            <w:noWrap/>
            <w:vAlign w:val="center"/>
            <w:hideMark/>
          </w:tcPr>
          <w:p w14:paraId="42A6907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672" w:type="dxa"/>
            <w:tcBorders>
              <w:top w:val="nil"/>
              <w:left w:val="nil"/>
              <w:bottom w:val="single" w:sz="4" w:space="0" w:color="auto"/>
              <w:right w:val="single" w:sz="4" w:space="0" w:color="auto"/>
            </w:tcBorders>
            <w:shd w:val="clear" w:color="auto" w:fill="auto"/>
            <w:noWrap/>
            <w:vAlign w:val="center"/>
            <w:hideMark/>
          </w:tcPr>
          <w:p w14:paraId="0AFFFBD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439BF39F"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EABEE4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05" w:type="dxa"/>
            <w:tcBorders>
              <w:top w:val="nil"/>
              <w:left w:val="nil"/>
              <w:bottom w:val="single" w:sz="4" w:space="0" w:color="auto"/>
              <w:right w:val="single" w:sz="4" w:space="0" w:color="auto"/>
            </w:tcBorders>
            <w:shd w:val="clear" w:color="auto" w:fill="auto"/>
            <w:noWrap/>
            <w:vAlign w:val="center"/>
            <w:hideMark/>
          </w:tcPr>
          <w:p w14:paraId="54E2496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1,560</w:t>
            </w:r>
          </w:p>
        </w:tc>
        <w:tc>
          <w:tcPr>
            <w:tcW w:w="887" w:type="dxa"/>
            <w:tcBorders>
              <w:top w:val="nil"/>
              <w:left w:val="nil"/>
              <w:bottom w:val="single" w:sz="4" w:space="0" w:color="auto"/>
              <w:right w:val="single" w:sz="4" w:space="0" w:color="auto"/>
            </w:tcBorders>
            <w:shd w:val="clear" w:color="auto" w:fill="auto"/>
            <w:noWrap/>
            <w:vAlign w:val="center"/>
            <w:hideMark/>
          </w:tcPr>
          <w:p w14:paraId="0825F1A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1,227</w:t>
            </w:r>
          </w:p>
        </w:tc>
        <w:tc>
          <w:tcPr>
            <w:tcW w:w="1013" w:type="dxa"/>
            <w:tcBorders>
              <w:top w:val="nil"/>
              <w:left w:val="nil"/>
              <w:bottom w:val="single" w:sz="4" w:space="0" w:color="auto"/>
              <w:right w:val="single" w:sz="4" w:space="0" w:color="auto"/>
            </w:tcBorders>
            <w:shd w:val="clear" w:color="auto" w:fill="auto"/>
            <w:noWrap/>
            <w:vAlign w:val="center"/>
            <w:hideMark/>
          </w:tcPr>
          <w:p w14:paraId="32B5086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1,123</w:t>
            </w:r>
          </w:p>
        </w:tc>
        <w:tc>
          <w:tcPr>
            <w:tcW w:w="852" w:type="dxa"/>
            <w:tcBorders>
              <w:top w:val="nil"/>
              <w:left w:val="nil"/>
              <w:bottom w:val="single" w:sz="4" w:space="0" w:color="auto"/>
              <w:right w:val="single" w:sz="4" w:space="0" w:color="auto"/>
            </w:tcBorders>
            <w:shd w:val="clear" w:color="auto" w:fill="auto"/>
            <w:noWrap/>
            <w:vAlign w:val="center"/>
            <w:hideMark/>
          </w:tcPr>
          <w:p w14:paraId="660F7A9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104</w:t>
            </w:r>
          </w:p>
        </w:tc>
        <w:tc>
          <w:tcPr>
            <w:tcW w:w="777" w:type="dxa"/>
            <w:tcBorders>
              <w:top w:val="nil"/>
              <w:left w:val="nil"/>
              <w:bottom w:val="single" w:sz="4" w:space="0" w:color="auto"/>
              <w:right w:val="single" w:sz="4" w:space="0" w:color="auto"/>
            </w:tcBorders>
            <w:shd w:val="clear" w:color="auto" w:fill="auto"/>
            <w:noWrap/>
            <w:vAlign w:val="center"/>
            <w:hideMark/>
          </w:tcPr>
          <w:p w14:paraId="7ADE7DF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974</w:t>
            </w:r>
          </w:p>
        </w:tc>
        <w:tc>
          <w:tcPr>
            <w:tcW w:w="672" w:type="dxa"/>
            <w:tcBorders>
              <w:top w:val="nil"/>
              <w:left w:val="nil"/>
              <w:bottom w:val="single" w:sz="4" w:space="0" w:color="auto"/>
              <w:right w:val="single" w:sz="4" w:space="0" w:color="auto"/>
            </w:tcBorders>
            <w:shd w:val="clear" w:color="auto" w:fill="auto"/>
            <w:noWrap/>
            <w:vAlign w:val="center"/>
            <w:hideMark/>
          </w:tcPr>
          <w:p w14:paraId="4492824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253</w:t>
            </w:r>
          </w:p>
        </w:tc>
      </w:tr>
      <w:tr w:rsidR="00665150" w:rsidRPr="009D057C" w14:paraId="2E90B230"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50DDE5D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05" w:type="dxa"/>
            <w:tcBorders>
              <w:top w:val="nil"/>
              <w:left w:val="nil"/>
              <w:bottom w:val="single" w:sz="4" w:space="0" w:color="auto"/>
              <w:right w:val="single" w:sz="4" w:space="0" w:color="auto"/>
            </w:tcBorders>
            <w:shd w:val="clear" w:color="auto" w:fill="auto"/>
            <w:noWrap/>
            <w:vAlign w:val="center"/>
            <w:hideMark/>
          </w:tcPr>
          <w:p w14:paraId="6BC7431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96</w:t>
            </w:r>
          </w:p>
        </w:tc>
        <w:tc>
          <w:tcPr>
            <w:tcW w:w="887" w:type="dxa"/>
            <w:tcBorders>
              <w:top w:val="nil"/>
              <w:left w:val="nil"/>
              <w:bottom w:val="single" w:sz="4" w:space="0" w:color="auto"/>
              <w:right w:val="single" w:sz="4" w:space="0" w:color="auto"/>
            </w:tcBorders>
            <w:shd w:val="clear" w:color="auto" w:fill="auto"/>
            <w:noWrap/>
            <w:vAlign w:val="center"/>
            <w:hideMark/>
          </w:tcPr>
          <w:p w14:paraId="5665CF5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78</w:t>
            </w:r>
          </w:p>
        </w:tc>
        <w:tc>
          <w:tcPr>
            <w:tcW w:w="1013" w:type="dxa"/>
            <w:tcBorders>
              <w:top w:val="nil"/>
              <w:left w:val="nil"/>
              <w:bottom w:val="single" w:sz="4" w:space="0" w:color="auto"/>
              <w:right w:val="single" w:sz="4" w:space="0" w:color="auto"/>
            </w:tcBorders>
            <w:shd w:val="clear" w:color="auto" w:fill="auto"/>
            <w:noWrap/>
            <w:vAlign w:val="center"/>
            <w:hideMark/>
          </w:tcPr>
          <w:p w14:paraId="1ACF9AA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78</w:t>
            </w:r>
          </w:p>
        </w:tc>
        <w:tc>
          <w:tcPr>
            <w:tcW w:w="852" w:type="dxa"/>
            <w:tcBorders>
              <w:top w:val="nil"/>
              <w:left w:val="nil"/>
              <w:bottom w:val="single" w:sz="4" w:space="0" w:color="auto"/>
              <w:right w:val="single" w:sz="4" w:space="0" w:color="auto"/>
            </w:tcBorders>
            <w:shd w:val="clear" w:color="auto" w:fill="auto"/>
            <w:noWrap/>
            <w:vAlign w:val="center"/>
            <w:hideMark/>
          </w:tcPr>
          <w:p w14:paraId="296D3AB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5E73030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47</w:t>
            </w:r>
          </w:p>
        </w:tc>
        <w:tc>
          <w:tcPr>
            <w:tcW w:w="672" w:type="dxa"/>
            <w:tcBorders>
              <w:top w:val="nil"/>
              <w:left w:val="nil"/>
              <w:bottom w:val="single" w:sz="4" w:space="0" w:color="auto"/>
              <w:right w:val="single" w:sz="4" w:space="0" w:color="auto"/>
            </w:tcBorders>
            <w:shd w:val="clear" w:color="auto" w:fill="auto"/>
            <w:noWrap/>
            <w:vAlign w:val="center"/>
            <w:hideMark/>
          </w:tcPr>
          <w:p w14:paraId="7D472CD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31</w:t>
            </w:r>
          </w:p>
        </w:tc>
      </w:tr>
      <w:tr w:rsidR="00665150" w:rsidRPr="009D057C" w14:paraId="0662288B"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010B32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05" w:type="dxa"/>
            <w:tcBorders>
              <w:top w:val="nil"/>
              <w:left w:val="nil"/>
              <w:bottom w:val="single" w:sz="4" w:space="0" w:color="auto"/>
              <w:right w:val="single" w:sz="4" w:space="0" w:color="auto"/>
            </w:tcBorders>
            <w:shd w:val="clear" w:color="auto" w:fill="auto"/>
            <w:noWrap/>
            <w:vAlign w:val="center"/>
            <w:hideMark/>
          </w:tcPr>
          <w:p w14:paraId="1BB6BA1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113</w:t>
            </w:r>
          </w:p>
        </w:tc>
        <w:tc>
          <w:tcPr>
            <w:tcW w:w="887" w:type="dxa"/>
            <w:tcBorders>
              <w:top w:val="nil"/>
              <w:left w:val="nil"/>
              <w:bottom w:val="single" w:sz="4" w:space="0" w:color="auto"/>
              <w:right w:val="single" w:sz="4" w:space="0" w:color="auto"/>
            </w:tcBorders>
            <w:shd w:val="clear" w:color="auto" w:fill="auto"/>
            <w:noWrap/>
            <w:vAlign w:val="center"/>
            <w:hideMark/>
          </w:tcPr>
          <w:p w14:paraId="4C0DB7A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95</w:t>
            </w:r>
          </w:p>
        </w:tc>
        <w:tc>
          <w:tcPr>
            <w:tcW w:w="1013" w:type="dxa"/>
            <w:tcBorders>
              <w:top w:val="nil"/>
              <w:left w:val="nil"/>
              <w:bottom w:val="single" w:sz="4" w:space="0" w:color="auto"/>
              <w:right w:val="single" w:sz="4" w:space="0" w:color="auto"/>
            </w:tcBorders>
            <w:shd w:val="clear" w:color="auto" w:fill="auto"/>
            <w:noWrap/>
            <w:vAlign w:val="center"/>
            <w:hideMark/>
          </w:tcPr>
          <w:p w14:paraId="454C85F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95</w:t>
            </w:r>
          </w:p>
        </w:tc>
        <w:tc>
          <w:tcPr>
            <w:tcW w:w="852" w:type="dxa"/>
            <w:tcBorders>
              <w:top w:val="nil"/>
              <w:left w:val="nil"/>
              <w:bottom w:val="single" w:sz="4" w:space="0" w:color="auto"/>
              <w:right w:val="single" w:sz="4" w:space="0" w:color="auto"/>
            </w:tcBorders>
            <w:shd w:val="clear" w:color="auto" w:fill="auto"/>
            <w:noWrap/>
            <w:vAlign w:val="center"/>
            <w:hideMark/>
          </w:tcPr>
          <w:p w14:paraId="23BB78C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6A15E27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83</w:t>
            </w:r>
          </w:p>
        </w:tc>
        <w:tc>
          <w:tcPr>
            <w:tcW w:w="672" w:type="dxa"/>
            <w:tcBorders>
              <w:top w:val="nil"/>
              <w:left w:val="nil"/>
              <w:bottom w:val="single" w:sz="4" w:space="0" w:color="auto"/>
              <w:right w:val="single" w:sz="4" w:space="0" w:color="auto"/>
            </w:tcBorders>
            <w:shd w:val="clear" w:color="auto" w:fill="auto"/>
            <w:noWrap/>
            <w:vAlign w:val="center"/>
            <w:hideMark/>
          </w:tcPr>
          <w:p w14:paraId="649D6CC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w:t>
            </w:r>
          </w:p>
        </w:tc>
      </w:tr>
      <w:tr w:rsidR="00665150" w:rsidRPr="009D057C" w14:paraId="600A28D5"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7EBA1CB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05" w:type="dxa"/>
            <w:tcBorders>
              <w:top w:val="nil"/>
              <w:left w:val="nil"/>
              <w:bottom w:val="single" w:sz="4" w:space="0" w:color="auto"/>
              <w:right w:val="single" w:sz="4" w:space="0" w:color="auto"/>
            </w:tcBorders>
            <w:shd w:val="clear" w:color="auto" w:fill="auto"/>
            <w:noWrap/>
            <w:vAlign w:val="center"/>
            <w:hideMark/>
          </w:tcPr>
          <w:p w14:paraId="44EC3F2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765</w:t>
            </w:r>
          </w:p>
        </w:tc>
        <w:tc>
          <w:tcPr>
            <w:tcW w:w="887" w:type="dxa"/>
            <w:tcBorders>
              <w:top w:val="nil"/>
              <w:left w:val="nil"/>
              <w:bottom w:val="single" w:sz="4" w:space="0" w:color="auto"/>
              <w:right w:val="single" w:sz="4" w:space="0" w:color="auto"/>
            </w:tcBorders>
            <w:shd w:val="clear" w:color="auto" w:fill="auto"/>
            <w:noWrap/>
            <w:vAlign w:val="center"/>
            <w:hideMark/>
          </w:tcPr>
          <w:p w14:paraId="363F3DC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270</w:t>
            </w:r>
          </w:p>
        </w:tc>
        <w:tc>
          <w:tcPr>
            <w:tcW w:w="1013" w:type="dxa"/>
            <w:tcBorders>
              <w:top w:val="nil"/>
              <w:left w:val="nil"/>
              <w:bottom w:val="single" w:sz="4" w:space="0" w:color="auto"/>
              <w:right w:val="single" w:sz="4" w:space="0" w:color="auto"/>
            </w:tcBorders>
            <w:shd w:val="clear" w:color="auto" w:fill="auto"/>
            <w:noWrap/>
            <w:vAlign w:val="center"/>
            <w:hideMark/>
          </w:tcPr>
          <w:p w14:paraId="333255E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270</w:t>
            </w:r>
          </w:p>
        </w:tc>
        <w:tc>
          <w:tcPr>
            <w:tcW w:w="852" w:type="dxa"/>
            <w:tcBorders>
              <w:top w:val="nil"/>
              <w:left w:val="nil"/>
              <w:bottom w:val="single" w:sz="4" w:space="0" w:color="auto"/>
              <w:right w:val="single" w:sz="4" w:space="0" w:color="auto"/>
            </w:tcBorders>
            <w:shd w:val="clear" w:color="auto" w:fill="auto"/>
            <w:noWrap/>
            <w:vAlign w:val="center"/>
            <w:hideMark/>
          </w:tcPr>
          <w:p w14:paraId="2D178CB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77" w:type="dxa"/>
            <w:tcBorders>
              <w:top w:val="nil"/>
              <w:left w:val="nil"/>
              <w:bottom w:val="single" w:sz="4" w:space="0" w:color="auto"/>
              <w:right w:val="single" w:sz="4" w:space="0" w:color="auto"/>
            </w:tcBorders>
            <w:shd w:val="clear" w:color="auto" w:fill="auto"/>
            <w:noWrap/>
            <w:vAlign w:val="center"/>
            <w:hideMark/>
          </w:tcPr>
          <w:p w14:paraId="7B7E089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234</w:t>
            </w:r>
          </w:p>
        </w:tc>
        <w:tc>
          <w:tcPr>
            <w:tcW w:w="672" w:type="dxa"/>
            <w:tcBorders>
              <w:top w:val="nil"/>
              <w:left w:val="nil"/>
              <w:bottom w:val="single" w:sz="4" w:space="0" w:color="auto"/>
              <w:right w:val="single" w:sz="4" w:space="0" w:color="auto"/>
            </w:tcBorders>
            <w:shd w:val="clear" w:color="auto" w:fill="auto"/>
            <w:noWrap/>
            <w:vAlign w:val="center"/>
            <w:hideMark/>
          </w:tcPr>
          <w:p w14:paraId="2D1D81D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w:t>
            </w:r>
          </w:p>
        </w:tc>
      </w:tr>
      <w:tr w:rsidR="00665150" w:rsidRPr="009D057C" w14:paraId="470F3CB3" w14:textId="77777777" w:rsidTr="00095820">
        <w:trPr>
          <w:trHeight w:val="298"/>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00CD618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05" w:type="dxa"/>
            <w:tcBorders>
              <w:top w:val="nil"/>
              <w:left w:val="nil"/>
              <w:bottom w:val="single" w:sz="4" w:space="0" w:color="auto"/>
              <w:right w:val="single" w:sz="4" w:space="0" w:color="auto"/>
            </w:tcBorders>
            <w:shd w:val="clear" w:color="auto" w:fill="auto"/>
            <w:noWrap/>
            <w:vAlign w:val="center"/>
            <w:hideMark/>
          </w:tcPr>
          <w:p w14:paraId="62232BF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2,534</w:t>
            </w:r>
          </w:p>
        </w:tc>
        <w:tc>
          <w:tcPr>
            <w:tcW w:w="887" w:type="dxa"/>
            <w:tcBorders>
              <w:top w:val="nil"/>
              <w:left w:val="nil"/>
              <w:bottom w:val="single" w:sz="4" w:space="0" w:color="auto"/>
              <w:right w:val="single" w:sz="4" w:space="0" w:color="auto"/>
            </w:tcBorders>
            <w:shd w:val="clear" w:color="auto" w:fill="auto"/>
            <w:noWrap/>
            <w:vAlign w:val="center"/>
            <w:hideMark/>
          </w:tcPr>
          <w:p w14:paraId="7A5A9E3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1,670</w:t>
            </w:r>
          </w:p>
        </w:tc>
        <w:tc>
          <w:tcPr>
            <w:tcW w:w="1013" w:type="dxa"/>
            <w:tcBorders>
              <w:top w:val="nil"/>
              <w:left w:val="nil"/>
              <w:bottom w:val="single" w:sz="4" w:space="0" w:color="auto"/>
              <w:right w:val="single" w:sz="4" w:space="0" w:color="auto"/>
            </w:tcBorders>
            <w:shd w:val="clear" w:color="auto" w:fill="auto"/>
            <w:noWrap/>
            <w:vAlign w:val="center"/>
            <w:hideMark/>
          </w:tcPr>
          <w:p w14:paraId="0174701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1,566</w:t>
            </w:r>
          </w:p>
        </w:tc>
        <w:tc>
          <w:tcPr>
            <w:tcW w:w="852" w:type="dxa"/>
            <w:tcBorders>
              <w:top w:val="nil"/>
              <w:left w:val="nil"/>
              <w:bottom w:val="single" w:sz="4" w:space="0" w:color="auto"/>
              <w:right w:val="single" w:sz="4" w:space="0" w:color="auto"/>
            </w:tcBorders>
            <w:shd w:val="clear" w:color="auto" w:fill="auto"/>
            <w:noWrap/>
            <w:vAlign w:val="center"/>
            <w:hideMark/>
          </w:tcPr>
          <w:p w14:paraId="6AFDAAA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104</w:t>
            </w:r>
          </w:p>
        </w:tc>
        <w:tc>
          <w:tcPr>
            <w:tcW w:w="777" w:type="dxa"/>
            <w:tcBorders>
              <w:top w:val="nil"/>
              <w:left w:val="nil"/>
              <w:bottom w:val="single" w:sz="4" w:space="0" w:color="auto"/>
              <w:right w:val="single" w:sz="4" w:space="0" w:color="auto"/>
            </w:tcBorders>
            <w:shd w:val="clear" w:color="auto" w:fill="auto"/>
            <w:noWrap/>
            <w:vAlign w:val="center"/>
            <w:hideMark/>
          </w:tcPr>
          <w:p w14:paraId="2087AEC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1,338</w:t>
            </w:r>
          </w:p>
        </w:tc>
        <w:tc>
          <w:tcPr>
            <w:tcW w:w="672" w:type="dxa"/>
            <w:tcBorders>
              <w:top w:val="nil"/>
              <w:left w:val="nil"/>
              <w:bottom w:val="single" w:sz="4" w:space="0" w:color="auto"/>
              <w:right w:val="single" w:sz="4" w:space="0" w:color="auto"/>
            </w:tcBorders>
            <w:shd w:val="clear" w:color="auto" w:fill="auto"/>
            <w:noWrap/>
            <w:vAlign w:val="center"/>
            <w:hideMark/>
          </w:tcPr>
          <w:p w14:paraId="1048772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332</w:t>
            </w:r>
          </w:p>
        </w:tc>
      </w:tr>
    </w:tbl>
    <w:p w14:paraId="2E9887B4" w14:textId="7978A065" w:rsidR="00665150" w:rsidRDefault="00665150" w:rsidP="00665150">
      <w:pPr>
        <w:spacing w:line="360" w:lineRule="auto"/>
        <w:jc w:val="both"/>
        <w:rPr>
          <w:rFonts w:eastAsia="Calibri"/>
        </w:rPr>
      </w:pPr>
      <w:r>
        <w:rPr>
          <w:rFonts w:eastAsia="Calibri"/>
        </w:rPr>
        <w:br w:type="page"/>
      </w:r>
    </w:p>
    <w:p w14:paraId="23AE2CCB" w14:textId="77777777" w:rsidR="00665150" w:rsidRPr="00CA4B8C" w:rsidRDefault="00665150" w:rsidP="00665150">
      <w:pPr>
        <w:spacing w:line="360" w:lineRule="auto"/>
        <w:jc w:val="both"/>
        <w:rPr>
          <w:rFonts w:eastAsia="Calibri"/>
          <w:color w:val="4C4747"/>
        </w:rPr>
      </w:pPr>
    </w:p>
    <w:p w14:paraId="2C9AD4B7" w14:textId="2E52E4EA" w:rsidR="00665150" w:rsidRPr="00CA4B8C" w:rsidRDefault="00FA6134" w:rsidP="00665150">
      <w:pPr>
        <w:pStyle w:val="Textoindependiente"/>
        <w:rPr>
          <w:b/>
          <w:color w:val="4C4747"/>
        </w:rPr>
      </w:pPr>
      <w:r>
        <w:rPr>
          <w:b/>
          <w:color w:val="4C4747"/>
        </w:rPr>
        <w:t>3.7</w:t>
      </w:r>
      <w:r w:rsidR="00622270" w:rsidRPr="00CA4B8C">
        <w:rPr>
          <w:b/>
          <w:color w:val="4C4747"/>
        </w:rPr>
        <w:t xml:space="preserve"> </w:t>
      </w:r>
      <w:r w:rsidR="00665150" w:rsidRPr="00CA4B8C">
        <w:rPr>
          <w:b/>
          <w:color w:val="4C4747"/>
        </w:rPr>
        <w:t>Clientes y Fuentes de Financiamiento</w:t>
      </w:r>
    </w:p>
    <w:tbl>
      <w:tblPr>
        <w:tblW w:w="6221" w:type="dxa"/>
        <w:tblLook w:val="04A0" w:firstRow="1" w:lastRow="0" w:firstColumn="1" w:lastColumn="0" w:noHBand="0" w:noVBand="1"/>
      </w:tblPr>
      <w:tblGrid>
        <w:gridCol w:w="1631"/>
        <w:gridCol w:w="852"/>
        <w:gridCol w:w="938"/>
        <w:gridCol w:w="1072"/>
        <w:gridCol w:w="901"/>
        <w:gridCol w:w="711"/>
        <w:gridCol w:w="546"/>
      </w:tblGrid>
      <w:tr w:rsidR="00665150" w:rsidRPr="009D057C" w14:paraId="71951015" w14:textId="77777777" w:rsidTr="00802B37">
        <w:trPr>
          <w:trHeight w:val="300"/>
        </w:trPr>
        <w:tc>
          <w:tcPr>
            <w:tcW w:w="6221" w:type="dxa"/>
            <w:gridSpan w:val="7"/>
            <w:tcBorders>
              <w:top w:val="single" w:sz="8" w:space="0" w:color="auto"/>
              <w:left w:val="single" w:sz="8" w:space="0" w:color="auto"/>
              <w:bottom w:val="nil"/>
              <w:right w:val="single" w:sz="8" w:space="0" w:color="000000"/>
            </w:tcBorders>
            <w:shd w:val="clear" w:color="000000" w:fill="00264C"/>
            <w:noWrap/>
            <w:vAlign w:val="center"/>
            <w:hideMark/>
          </w:tcPr>
          <w:p w14:paraId="4ADF3F88"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Apr-24</w:t>
            </w:r>
          </w:p>
        </w:tc>
      </w:tr>
      <w:tr w:rsidR="00665150" w:rsidRPr="009D057C" w14:paraId="4FE9C0C1" w14:textId="77777777" w:rsidTr="00802B37">
        <w:trPr>
          <w:trHeight w:val="300"/>
        </w:trPr>
        <w:tc>
          <w:tcPr>
            <w:tcW w:w="16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6E0FF"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7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A21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0B47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7A23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76DF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92EF0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768AA058" w14:textId="77777777" w:rsidTr="00802B37">
        <w:trPr>
          <w:trHeight w:val="300"/>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55948FD8" w14:textId="77777777" w:rsidR="00665150" w:rsidRPr="00370561" w:rsidRDefault="00665150" w:rsidP="00802B37">
            <w:pPr>
              <w:spacing w:after="0" w:line="240" w:lineRule="auto"/>
              <w:jc w:val="center"/>
              <w:rPr>
                <w:rFonts w:eastAsia="Times New Roman"/>
                <w:b/>
                <w:bCs/>
                <w:color w:val="4C4747"/>
                <w:spacing w:val="0"/>
                <w:sz w:val="22"/>
                <w:szCs w:val="22"/>
              </w:rPr>
            </w:pPr>
          </w:p>
        </w:tc>
        <w:tc>
          <w:tcPr>
            <w:tcW w:w="741" w:type="dxa"/>
            <w:vMerge/>
            <w:tcBorders>
              <w:top w:val="single" w:sz="4" w:space="0" w:color="auto"/>
              <w:left w:val="single" w:sz="4" w:space="0" w:color="auto"/>
              <w:bottom w:val="single" w:sz="4" w:space="0" w:color="auto"/>
              <w:right w:val="single" w:sz="4" w:space="0" w:color="auto"/>
            </w:tcBorders>
            <w:vAlign w:val="center"/>
            <w:hideMark/>
          </w:tcPr>
          <w:p w14:paraId="3F5F223E" w14:textId="77777777" w:rsidR="00665150" w:rsidRPr="00370561" w:rsidRDefault="00665150" w:rsidP="00802B37">
            <w:pPr>
              <w:spacing w:after="0" w:line="240" w:lineRule="auto"/>
              <w:jc w:val="center"/>
              <w:rPr>
                <w:rFonts w:eastAsia="Times New Roman"/>
                <w:color w:val="4C4747"/>
                <w:spacing w:val="0"/>
                <w:sz w:val="22"/>
                <w:szCs w:val="22"/>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3FB17705" w14:textId="77777777" w:rsidR="00665150" w:rsidRPr="00370561" w:rsidRDefault="00665150" w:rsidP="00802B37">
            <w:pPr>
              <w:spacing w:after="0" w:line="240" w:lineRule="auto"/>
              <w:jc w:val="center"/>
              <w:rPr>
                <w:rFonts w:eastAsia="Times New Roman"/>
                <w:color w:val="4C4747"/>
                <w:spacing w:val="0"/>
                <w:sz w:val="22"/>
                <w:szCs w:val="22"/>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62FD422" w14:textId="77777777" w:rsidR="00665150" w:rsidRPr="00370561" w:rsidRDefault="00665150" w:rsidP="00802B37">
            <w:pPr>
              <w:spacing w:after="0" w:line="240" w:lineRule="auto"/>
              <w:jc w:val="center"/>
              <w:rPr>
                <w:rFonts w:eastAsia="Times New Roman"/>
                <w:color w:val="4C4747"/>
                <w:spacing w:val="0"/>
                <w:sz w:val="22"/>
                <w:szCs w:val="22"/>
              </w:rPr>
            </w:pPr>
          </w:p>
        </w:tc>
        <w:tc>
          <w:tcPr>
            <w:tcW w:w="796" w:type="dxa"/>
            <w:vMerge/>
            <w:tcBorders>
              <w:top w:val="single" w:sz="4" w:space="0" w:color="auto"/>
              <w:left w:val="single" w:sz="4" w:space="0" w:color="auto"/>
              <w:bottom w:val="single" w:sz="4" w:space="0" w:color="auto"/>
              <w:right w:val="single" w:sz="4" w:space="0" w:color="auto"/>
            </w:tcBorders>
            <w:vAlign w:val="center"/>
            <w:hideMark/>
          </w:tcPr>
          <w:p w14:paraId="43E9E39C" w14:textId="77777777" w:rsidR="00665150" w:rsidRPr="00370561" w:rsidRDefault="00665150" w:rsidP="00802B37">
            <w:pPr>
              <w:spacing w:after="0" w:line="240" w:lineRule="auto"/>
              <w:jc w:val="center"/>
              <w:rPr>
                <w:rFonts w:eastAsia="Times New Roman"/>
                <w:color w:val="4C4747"/>
                <w:spacing w:val="0"/>
                <w:sz w:val="22"/>
                <w:szCs w:val="22"/>
              </w:rPr>
            </w:pPr>
          </w:p>
        </w:tc>
        <w:tc>
          <w:tcPr>
            <w:tcW w:w="707" w:type="dxa"/>
            <w:tcBorders>
              <w:top w:val="nil"/>
              <w:left w:val="nil"/>
              <w:bottom w:val="single" w:sz="4" w:space="0" w:color="auto"/>
              <w:right w:val="single" w:sz="4" w:space="0" w:color="auto"/>
            </w:tcBorders>
            <w:shd w:val="clear" w:color="auto" w:fill="auto"/>
            <w:noWrap/>
            <w:vAlign w:val="center"/>
            <w:hideMark/>
          </w:tcPr>
          <w:p w14:paraId="7ECDA78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23" w:type="dxa"/>
            <w:tcBorders>
              <w:top w:val="nil"/>
              <w:left w:val="nil"/>
              <w:bottom w:val="single" w:sz="4" w:space="0" w:color="auto"/>
              <w:right w:val="single" w:sz="4" w:space="0" w:color="auto"/>
            </w:tcBorders>
            <w:shd w:val="clear" w:color="auto" w:fill="auto"/>
            <w:noWrap/>
            <w:vAlign w:val="center"/>
            <w:hideMark/>
          </w:tcPr>
          <w:p w14:paraId="32A1717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63F81A8C"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3F36401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741" w:type="dxa"/>
            <w:tcBorders>
              <w:top w:val="nil"/>
              <w:left w:val="nil"/>
              <w:bottom w:val="single" w:sz="4" w:space="0" w:color="auto"/>
              <w:right w:val="single" w:sz="4" w:space="0" w:color="auto"/>
            </w:tcBorders>
            <w:shd w:val="clear" w:color="auto" w:fill="auto"/>
            <w:noWrap/>
            <w:vAlign w:val="center"/>
            <w:hideMark/>
          </w:tcPr>
          <w:p w14:paraId="1F44757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592</w:t>
            </w:r>
          </w:p>
        </w:tc>
        <w:tc>
          <w:tcPr>
            <w:tcW w:w="837" w:type="dxa"/>
            <w:tcBorders>
              <w:top w:val="nil"/>
              <w:left w:val="nil"/>
              <w:bottom w:val="single" w:sz="4" w:space="0" w:color="auto"/>
              <w:right w:val="single" w:sz="4" w:space="0" w:color="auto"/>
            </w:tcBorders>
            <w:shd w:val="clear" w:color="auto" w:fill="auto"/>
            <w:noWrap/>
            <w:vAlign w:val="center"/>
            <w:hideMark/>
          </w:tcPr>
          <w:p w14:paraId="205B0CE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539</w:t>
            </w:r>
          </w:p>
        </w:tc>
        <w:tc>
          <w:tcPr>
            <w:tcW w:w="986" w:type="dxa"/>
            <w:tcBorders>
              <w:top w:val="nil"/>
              <w:left w:val="nil"/>
              <w:bottom w:val="single" w:sz="4" w:space="0" w:color="auto"/>
              <w:right w:val="single" w:sz="4" w:space="0" w:color="auto"/>
            </w:tcBorders>
            <w:shd w:val="clear" w:color="auto" w:fill="auto"/>
            <w:noWrap/>
            <w:vAlign w:val="center"/>
            <w:hideMark/>
          </w:tcPr>
          <w:p w14:paraId="600BD0D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489</w:t>
            </w:r>
          </w:p>
        </w:tc>
        <w:tc>
          <w:tcPr>
            <w:tcW w:w="796" w:type="dxa"/>
            <w:tcBorders>
              <w:top w:val="nil"/>
              <w:left w:val="nil"/>
              <w:bottom w:val="single" w:sz="4" w:space="0" w:color="auto"/>
              <w:right w:val="single" w:sz="4" w:space="0" w:color="auto"/>
            </w:tcBorders>
            <w:shd w:val="clear" w:color="auto" w:fill="auto"/>
            <w:noWrap/>
            <w:vAlign w:val="center"/>
            <w:hideMark/>
          </w:tcPr>
          <w:p w14:paraId="4058964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50</w:t>
            </w:r>
          </w:p>
        </w:tc>
        <w:tc>
          <w:tcPr>
            <w:tcW w:w="707" w:type="dxa"/>
            <w:tcBorders>
              <w:top w:val="nil"/>
              <w:left w:val="nil"/>
              <w:bottom w:val="single" w:sz="4" w:space="0" w:color="auto"/>
              <w:right w:val="single" w:sz="4" w:space="0" w:color="auto"/>
            </w:tcBorders>
            <w:shd w:val="clear" w:color="auto" w:fill="auto"/>
            <w:noWrap/>
            <w:vAlign w:val="center"/>
            <w:hideMark/>
          </w:tcPr>
          <w:p w14:paraId="218A4CD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408</w:t>
            </w:r>
          </w:p>
        </w:tc>
        <w:tc>
          <w:tcPr>
            <w:tcW w:w="523" w:type="dxa"/>
            <w:tcBorders>
              <w:top w:val="nil"/>
              <w:left w:val="nil"/>
              <w:bottom w:val="single" w:sz="4" w:space="0" w:color="auto"/>
              <w:right w:val="single" w:sz="4" w:space="0" w:color="auto"/>
            </w:tcBorders>
            <w:shd w:val="clear" w:color="auto" w:fill="auto"/>
            <w:noWrap/>
            <w:vAlign w:val="center"/>
            <w:hideMark/>
          </w:tcPr>
          <w:p w14:paraId="51B33B5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131</w:t>
            </w:r>
          </w:p>
        </w:tc>
      </w:tr>
      <w:tr w:rsidR="00665150" w:rsidRPr="009D057C" w14:paraId="4EFF7924"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401F519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741" w:type="dxa"/>
            <w:tcBorders>
              <w:top w:val="nil"/>
              <w:left w:val="nil"/>
              <w:bottom w:val="single" w:sz="4" w:space="0" w:color="auto"/>
              <w:right w:val="single" w:sz="4" w:space="0" w:color="auto"/>
            </w:tcBorders>
            <w:shd w:val="clear" w:color="auto" w:fill="auto"/>
            <w:noWrap/>
            <w:vAlign w:val="center"/>
            <w:hideMark/>
          </w:tcPr>
          <w:p w14:paraId="0C88DFF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95</w:t>
            </w:r>
          </w:p>
        </w:tc>
        <w:tc>
          <w:tcPr>
            <w:tcW w:w="837" w:type="dxa"/>
            <w:tcBorders>
              <w:top w:val="nil"/>
              <w:left w:val="nil"/>
              <w:bottom w:val="single" w:sz="4" w:space="0" w:color="auto"/>
              <w:right w:val="single" w:sz="4" w:space="0" w:color="auto"/>
            </w:tcBorders>
            <w:shd w:val="clear" w:color="auto" w:fill="auto"/>
            <w:noWrap/>
            <w:vAlign w:val="center"/>
            <w:hideMark/>
          </w:tcPr>
          <w:p w14:paraId="7A04308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95</w:t>
            </w:r>
          </w:p>
        </w:tc>
        <w:tc>
          <w:tcPr>
            <w:tcW w:w="986" w:type="dxa"/>
            <w:tcBorders>
              <w:top w:val="nil"/>
              <w:left w:val="nil"/>
              <w:bottom w:val="single" w:sz="4" w:space="0" w:color="auto"/>
              <w:right w:val="single" w:sz="4" w:space="0" w:color="auto"/>
            </w:tcBorders>
            <w:shd w:val="clear" w:color="auto" w:fill="auto"/>
            <w:noWrap/>
            <w:vAlign w:val="center"/>
            <w:hideMark/>
          </w:tcPr>
          <w:p w14:paraId="0DC7E28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94</w:t>
            </w:r>
          </w:p>
        </w:tc>
        <w:tc>
          <w:tcPr>
            <w:tcW w:w="796" w:type="dxa"/>
            <w:tcBorders>
              <w:top w:val="nil"/>
              <w:left w:val="nil"/>
              <w:bottom w:val="single" w:sz="4" w:space="0" w:color="auto"/>
              <w:right w:val="single" w:sz="4" w:space="0" w:color="auto"/>
            </w:tcBorders>
            <w:shd w:val="clear" w:color="auto" w:fill="auto"/>
            <w:noWrap/>
            <w:vAlign w:val="center"/>
            <w:hideMark/>
          </w:tcPr>
          <w:p w14:paraId="4849086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707" w:type="dxa"/>
            <w:tcBorders>
              <w:top w:val="nil"/>
              <w:left w:val="nil"/>
              <w:bottom w:val="single" w:sz="4" w:space="0" w:color="auto"/>
              <w:right w:val="single" w:sz="4" w:space="0" w:color="auto"/>
            </w:tcBorders>
            <w:shd w:val="clear" w:color="auto" w:fill="auto"/>
            <w:noWrap/>
            <w:vAlign w:val="center"/>
            <w:hideMark/>
          </w:tcPr>
          <w:p w14:paraId="34D4A20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66</w:t>
            </w:r>
          </w:p>
        </w:tc>
        <w:tc>
          <w:tcPr>
            <w:tcW w:w="523" w:type="dxa"/>
            <w:tcBorders>
              <w:top w:val="nil"/>
              <w:left w:val="nil"/>
              <w:bottom w:val="single" w:sz="4" w:space="0" w:color="auto"/>
              <w:right w:val="single" w:sz="4" w:space="0" w:color="auto"/>
            </w:tcBorders>
            <w:shd w:val="clear" w:color="auto" w:fill="auto"/>
            <w:noWrap/>
            <w:vAlign w:val="center"/>
            <w:hideMark/>
          </w:tcPr>
          <w:p w14:paraId="5C58A00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29</w:t>
            </w:r>
          </w:p>
        </w:tc>
      </w:tr>
      <w:tr w:rsidR="00665150" w:rsidRPr="009D057C" w14:paraId="5CCD43B4"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39D7430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741" w:type="dxa"/>
            <w:tcBorders>
              <w:top w:val="nil"/>
              <w:left w:val="nil"/>
              <w:bottom w:val="single" w:sz="4" w:space="0" w:color="auto"/>
              <w:right w:val="single" w:sz="4" w:space="0" w:color="auto"/>
            </w:tcBorders>
            <w:shd w:val="clear" w:color="auto" w:fill="auto"/>
            <w:noWrap/>
            <w:vAlign w:val="center"/>
            <w:hideMark/>
          </w:tcPr>
          <w:p w14:paraId="123435E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197</w:t>
            </w:r>
          </w:p>
        </w:tc>
        <w:tc>
          <w:tcPr>
            <w:tcW w:w="837" w:type="dxa"/>
            <w:tcBorders>
              <w:top w:val="nil"/>
              <w:left w:val="nil"/>
              <w:bottom w:val="single" w:sz="4" w:space="0" w:color="auto"/>
              <w:right w:val="single" w:sz="4" w:space="0" w:color="auto"/>
            </w:tcBorders>
            <w:shd w:val="clear" w:color="auto" w:fill="auto"/>
            <w:noWrap/>
            <w:vAlign w:val="center"/>
            <w:hideMark/>
          </w:tcPr>
          <w:p w14:paraId="78055D4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177</w:t>
            </w:r>
          </w:p>
        </w:tc>
        <w:tc>
          <w:tcPr>
            <w:tcW w:w="986" w:type="dxa"/>
            <w:tcBorders>
              <w:top w:val="nil"/>
              <w:left w:val="nil"/>
              <w:bottom w:val="single" w:sz="4" w:space="0" w:color="auto"/>
              <w:right w:val="single" w:sz="4" w:space="0" w:color="auto"/>
            </w:tcBorders>
            <w:shd w:val="clear" w:color="auto" w:fill="auto"/>
            <w:noWrap/>
            <w:vAlign w:val="center"/>
            <w:hideMark/>
          </w:tcPr>
          <w:p w14:paraId="00D9202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176</w:t>
            </w:r>
          </w:p>
        </w:tc>
        <w:tc>
          <w:tcPr>
            <w:tcW w:w="796" w:type="dxa"/>
            <w:tcBorders>
              <w:top w:val="nil"/>
              <w:left w:val="nil"/>
              <w:bottom w:val="single" w:sz="4" w:space="0" w:color="auto"/>
              <w:right w:val="single" w:sz="4" w:space="0" w:color="auto"/>
            </w:tcBorders>
            <w:shd w:val="clear" w:color="auto" w:fill="auto"/>
            <w:noWrap/>
            <w:vAlign w:val="center"/>
            <w:hideMark/>
          </w:tcPr>
          <w:p w14:paraId="24B32F3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707" w:type="dxa"/>
            <w:tcBorders>
              <w:top w:val="nil"/>
              <w:left w:val="nil"/>
              <w:bottom w:val="single" w:sz="4" w:space="0" w:color="auto"/>
              <w:right w:val="single" w:sz="4" w:space="0" w:color="auto"/>
            </w:tcBorders>
            <w:shd w:val="clear" w:color="auto" w:fill="auto"/>
            <w:noWrap/>
            <w:vAlign w:val="center"/>
            <w:hideMark/>
          </w:tcPr>
          <w:p w14:paraId="0928246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155</w:t>
            </w:r>
          </w:p>
        </w:tc>
        <w:tc>
          <w:tcPr>
            <w:tcW w:w="523" w:type="dxa"/>
            <w:tcBorders>
              <w:top w:val="nil"/>
              <w:left w:val="nil"/>
              <w:bottom w:val="single" w:sz="4" w:space="0" w:color="auto"/>
              <w:right w:val="single" w:sz="4" w:space="0" w:color="auto"/>
            </w:tcBorders>
            <w:shd w:val="clear" w:color="auto" w:fill="auto"/>
            <w:noWrap/>
            <w:vAlign w:val="center"/>
            <w:hideMark/>
          </w:tcPr>
          <w:p w14:paraId="640988A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22</w:t>
            </w:r>
          </w:p>
        </w:tc>
      </w:tr>
      <w:tr w:rsidR="00665150" w:rsidRPr="009D057C" w14:paraId="41EB94F1"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49AB334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741" w:type="dxa"/>
            <w:tcBorders>
              <w:top w:val="nil"/>
              <w:left w:val="nil"/>
              <w:bottom w:val="single" w:sz="4" w:space="0" w:color="auto"/>
              <w:right w:val="single" w:sz="4" w:space="0" w:color="auto"/>
            </w:tcBorders>
            <w:shd w:val="clear" w:color="auto" w:fill="auto"/>
            <w:noWrap/>
            <w:vAlign w:val="center"/>
            <w:hideMark/>
          </w:tcPr>
          <w:p w14:paraId="47DBBB7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952</w:t>
            </w:r>
          </w:p>
        </w:tc>
        <w:tc>
          <w:tcPr>
            <w:tcW w:w="837" w:type="dxa"/>
            <w:tcBorders>
              <w:top w:val="nil"/>
              <w:left w:val="nil"/>
              <w:bottom w:val="single" w:sz="4" w:space="0" w:color="auto"/>
              <w:right w:val="single" w:sz="4" w:space="0" w:color="auto"/>
            </w:tcBorders>
            <w:shd w:val="clear" w:color="auto" w:fill="auto"/>
            <w:noWrap/>
            <w:vAlign w:val="center"/>
            <w:hideMark/>
          </w:tcPr>
          <w:p w14:paraId="53B350F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424</w:t>
            </w:r>
          </w:p>
        </w:tc>
        <w:tc>
          <w:tcPr>
            <w:tcW w:w="986" w:type="dxa"/>
            <w:tcBorders>
              <w:top w:val="nil"/>
              <w:left w:val="nil"/>
              <w:bottom w:val="single" w:sz="4" w:space="0" w:color="auto"/>
              <w:right w:val="single" w:sz="4" w:space="0" w:color="auto"/>
            </w:tcBorders>
            <w:shd w:val="clear" w:color="auto" w:fill="auto"/>
            <w:noWrap/>
            <w:vAlign w:val="center"/>
            <w:hideMark/>
          </w:tcPr>
          <w:p w14:paraId="21360F4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424</w:t>
            </w:r>
          </w:p>
        </w:tc>
        <w:tc>
          <w:tcPr>
            <w:tcW w:w="796" w:type="dxa"/>
            <w:tcBorders>
              <w:top w:val="nil"/>
              <w:left w:val="nil"/>
              <w:bottom w:val="single" w:sz="4" w:space="0" w:color="auto"/>
              <w:right w:val="single" w:sz="4" w:space="0" w:color="auto"/>
            </w:tcBorders>
            <w:shd w:val="clear" w:color="auto" w:fill="auto"/>
            <w:noWrap/>
            <w:vAlign w:val="center"/>
            <w:hideMark/>
          </w:tcPr>
          <w:p w14:paraId="31F5518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2B45014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359</w:t>
            </w:r>
          </w:p>
        </w:tc>
        <w:tc>
          <w:tcPr>
            <w:tcW w:w="523" w:type="dxa"/>
            <w:tcBorders>
              <w:top w:val="nil"/>
              <w:left w:val="nil"/>
              <w:bottom w:val="single" w:sz="4" w:space="0" w:color="auto"/>
              <w:right w:val="single" w:sz="4" w:space="0" w:color="auto"/>
            </w:tcBorders>
            <w:shd w:val="clear" w:color="auto" w:fill="auto"/>
            <w:noWrap/>
            <w:vAlign w:val="center"/>
            <w:hideMark/>
          </w:tcPr>
          <w:p w14:paraId="114FEAB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65</w:t>
            </w:r>
          </w:p>
        </w:tc>
      </w:tr>
      <w:tr w:rsidR="00665150" w:rsidRPr="009D057C" w14:paraId="7E6E77FE"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05BDB91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741" w:type="dxa"/>
            <w:tcBorders>
              <w:top w:val="nil"/>
              <w:left w:val="nil"/>
              <w:bottom w:val="single" w:sz="4" w:space="0" w:color="auto"/>
              <w:right w:val="single" w:sz="4" w:space="0" w:color="auto"/>
            </w:tcBorders>
            <w:shd w:val="clear" w:color="auto" w:fill="auto"/>
            <w:noWrap/>
            <w:vAlign w:val="center"/>
            <w:hideMark/>
          </w:tcPr>
          <w:p w14:paraId="5A71A10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1,836</w:t>
            </w:r>
          </w:p>
        </w:tc>
        <w:tc>
          <w:tcPr>
            <w:tcW w:w="837" w:type="dxa"/>
            <w:tcBorders>
              <w:top w:val="nil"/>
              <w:left w:val="nil"/>
              <w:bottom w:val="single" w:sz="4" w:space="0" w:color="auto"/>
              <w:right w:val="single" w:sz="4" w:space="0" w:color="auto"/>
            </w:tcBorders>
            <w:shd w:val="clear" w:color="auto" w:fill="auto"/>
            <w:noWrap/>
            <w:vAlign w:val="center"/>
            <w:hideMark/>
          </w:tcPr>
          <w:p w14:paraId="543AAFC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1,235</w:t>
            </w:r>
          </w:p>
        </w:tc>
        <w:tc>
          <w:tcPr>
            <w:tcW w:w="986" w:type="dxa"/>
            <w:tcBorders>
              <w:top w:val="nil"/>
              <w:left w:val="nil"/>
              <w:bottom w:val="single" w:sz="4" w:space="0" w:color="auto"/>
              <w:right w:val="single" w:sz="4" w:space="0" w:color="auto"/>
            </w:tcBorders>
            <w:shd w:val="clear" w:color="auto" w:fill="auto"/>
            <w:noWrap/>
            <w:vAlign w:val="center"/>
            <w:hideMark/>
          </w:tcPr>
          <w:p w14:paraId="6A764E4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1,183</w:t>
            </w:r>
          </w:p>
        </w:tc>
        <w:tc>
          <w:tcPr>
            <w:tcW w:w="796" w:type="dxa"/>
            <w:tcBorders>
              <w:top w:val="nil"/>
              <w:left w:val="nil"/>
              <w:bottom w:val="single" w:sz="4" w:space="0" w:color="auto"/>
              <w:right w:val="single" w:sz="4" w:space="0" w:color="auto"/>
            </w:tcBorders>
            <w:shd w:val="clear" w:color="auto" w:fill="auto"/>
            <w:noWrap/>
            <w:vAlign w:val="center"/>
            <w:hideMark/>
          </w:tcPr>
          <w:p w14:paraId="57A572E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52</w:t>
            </w:r>
          </w:p>
        </w:tc>
        <w:tc>
          <w:tcPr>
            <w:tcW w:w="707" w:type="dxa"/>
            <w:tcBorders>
              <w:top w:val="nil"/>
              <w:left w:val="nil"/>
              <w:bottom w:val="single" w:sz="4" w:space="0" w:color="auto"/>
              <w:right w:val="single" w:sz="4" w:space="0" w:color="auto"/>
            </w:tcBorders>
            <w:shd w:val="clear" w:color="auto" w:fill="auto"/>
            <w:noWrap/>
            <w:vAlign w:val="center"/>
            <w:hideMark/>
          </w:tcPr>
          <w:p w14:paraId="0135C67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988</w:t>
            </w:r>
          </w:p>
        </w:tc>
        <w:tc>
          <w:tcPr>
            <w:tcW w:w="523" w:type="dxa"/>
            <w:tcBorders>
              <w:top w:val="nil"/>
              <w:left w:val="nil"/>
              <w:bottom w:val="single" w:sz="4" w:space="0" w:color="auto"/>
              <w:right w:val="single" w:sz="4" w:space="0" w:color="auto"/>
            </w:tcBorders>
            <w:shd w:val="clear" w:color="auto" w:fill="auto"/>
            <w:noWrap/>
            <w:vAlign w:val="center"/>
            <w:hideMark/>
          </w:tcPr>
          <w:p w14:paraId="070C503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247</w:t>
            </w:r>
          </w:p>
        </w:tc>
      </w:tr>
      <w:tr w:rsidR="00665150" w:rsidRPr="009D057C" w14:paraId="296DADF4" w14:textId="77777777" w:rsidTr="00802B37">
        <w:trPr>
          <w:trHeight w:val="300"/>
        </w:trPr>
        <w:tc>
          <w:tcPr>
            <w:tcW w:w="6221"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6EFE3615"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May-24</w:t>
            </w:r>
          </w:p>
        </w:tc>
      </w:tr>
      <w:tr w:rsidR="00665150" w:rsidRPr="009D057C" w14:paraId="6DE4DDE0" w14:textId="77777777" w:rsidTr="00802B37">
        <w:trPr>
          <w:trHeight w:val="300"/>
        </w:trPr>
        <w:tc>
          <w:tcPr>
            <w:tcW w:w="1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B739E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Categorías</w:t>
            </w:r>
          </w:p>
        </w:tc>
        <w:tc>
          <w:tcPr>
            <w:tcW w:w="7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34A7E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3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1A659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B84AC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1A07D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AAAE1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0037D9CA" w14:textId="77777777" w:rsidTr="00802B37">
        <w:trPr>
          <w:trHeight w:val="300"/>
        </w:trPr>
        <w:tc>
          <w:tcPr>
            <w:tcW w:w="1631" w:type="dxa"/>
            <w:vMerge/>
            <w:tcBorders>
              <w:top w:val="nil"/>
              <w:left w:val="single" w:sz="4" w:space="0" w:color="auto"/>
              <w:bottom w:val="single" w:sz="4" w:space="0" w:color="000000"/>
              <w:right w:val="single" w:sz="4" w:space="0" w:color="auto"/>
            </w:tcBorders>
            <w:vAlign w:val="center"/>
            <w:hideMark/>
          </w:tcPr>
          <w:p w14:paraId="0020C574" w14:textId="77777777" w:rsidR="00665150" w:rsidRPr="00370561" w:rsidRDefault="00665150" w:rsidP="00802B37">
            <w:pPr>
              <w:spacing w:after="0" w:line="240" w:lineRule="auto"/>
              <w:jc w:val="center"/>
              <w:rPr>
                <w:rFonts w:eastAsia="Times New Roman"/>
                <w:b/>
                <w:bCs/>
                <w:color w:val="4C4747"/>
                <w:spacing w:val="0"/>
                <w:sz w:val="22"/>
                <w:szCs w:val="22"/>
              </w:rPr>
            </w:pPr>
          </w:p>
        </w:tc>
        <w:tc>
          <w:tcPr>
            <w:tcW w:w="741" w:type="dxa"/>
            <w:vMerge/>
            <w:tcBorders>
              <w:top w:val="nil"/>
              <w:left w:val="single" w:sz="4" w:space="0" w:color="auto"/>
              <w:bottom w:val="single" w:sz="4" w:space="0" w:color="000000"/>
              <w:right w:val="single" w:sz="4" w:space="0" w:color="auto"/>
            </w:tcBorders>
            <w:vAlign w:val="center"/>
            <w:hideMark/>
          </w:tcPr>
          <w:p w14:paraId="044395FC" w14:textId="77777777" w:rsidR="00665150" w:rsidRPr="00370561" w:rsidRDefault="00665150" w:rsidP="00802B37">
            <w:pPr>
              <w:spacing w:after="0" w:line="240" w:lineRule="auto"/>
              <w:jc w:val="center"/>
              <w:rPr>
                <w:rFonts w:eastAsia="Times New Roman"/>
                <w:color w:val="4C4747"/>
                <w:spacing w:val="0"/>
                <w:sz w:val="22"/>
                <w:szCs w:val="22"/>
              </w:rPr>
            </w:pPr>
          </w:p>
        </w:tc>
        <w:tc>
          <w:tcPr>
            <w:tcW w:w="837" w:type="dxa"/>
            <w:vMerge/>
            <w:tcBorders>
              <w:top w:val="nil"/>
              <w:left w:val="single" w:sz="4" w:space="0" w:color="auto"/>
              <w:bottom w:val="single" w:sz="4" w:space="0" w:color="000000"/>
              <w:right w:val="single" w:sz="4" w:space="0" w:color="auto"/>
            </w:tcBorders>
            <w:vAlign w:val="center"/>
            <w:hideMark/>
          </w:tcPr>
          <w:p w14:paraId="2FDDA9C9" w14:textId="77777777" w:rsidR="00665150" w:rsidRPr="00370561" w:rsidRDefault="00665150" w:rsidP="00802B37">
            <w:pPr>
              <w:spacing w:after="0" w:line="240" w:lineRule="auto"/>
              <w:jc w:val="center"/>
              <w:rPr>
                <w:rFonts w:eastAsia="Times New Roman"/>
                <w:color w:val="4C4747"/>
                <w:spacing w:val="0"/>
                <w:sz w:val="22"/>
                <w:szCs w:val="22"/>
              </w:rPr>
            </w:pPr>
          </w:p>
        </w:tc>
        <w:tc>
          <w:tcPr>
            <w:tcW w:w="986" w:type="dxa"/>
            <w:vMerge/>
            <w:tcBorders>
              <w:top w:val="nil"/>
              <w:left w:val="single" w:sz="4" w:space="0" w:color="auto"/>
              <w:bottom w:val="single" w:sz="4" w:space="0" w:color="000000"/>
              <w:right w:val="single" w:sz="4" w:space="0" w:color="auto"/>
            </w:tcBorders>
            <w:vAlign w:val="center"/>
            <w:hideMark/>
          </w:tcPr>
          <w:p w14:paraId="65C73F92" w14:textId="77777777" w:rsidR="00665150" w:rsidRPr="00370561" w:rsidRDefault="00665150" w:rsidP="00802B37">
            <w:pPr>
              <w:spacing w:after="0" w:line="240" w:lineRule="auto"/>
              <w:jc w:val="center"/>
              <w:rPr>
                <w:rFonts w:eastAsia="Times New Roman"/>
                <w:color w:val="4C4747"/>
                <w:spacing w:val="0"/>
                <w:sz w:val="22"/>
                <w:szCs w:val="22"/>
              </w:rPr>
            </w:pPr>
          </w:p>
        </w:tc>
        <w:tc>
          <w:tcPr>
            <w:tcW w:w="796" w:type="dxa"/>
            <w:vMerge/>
            <w:tcBorders>
              <w:top w:val="nil"/>
              <w:left w:val="single" w:sz="4" w:space="0" w:color="auto"/>
              <w:bottom w:val="single" w:sz="4" w:space="0" w:color="000000"/>
              <w:right w:val="single" w:sz="4" w:space="0" w:color="auto"/>
            </w:tcBorders>
            <w:vAlign w:val="center"/>
            <w:hideMark/>
          </w:tcPr>
          <w:p w14:paraId="27DEBCDD" w14:textId="77777777" w:rsidR="00665150" w:rsidRPr="00370561" w:rsidRDefault="00665150" w:rsidP="00802B37">
            <w:pPr>
              <w:spacing w:after="0" w:line="240" w:lineRule="auto"/>
              <w:jc w:val="center"/>
              <w:rPr>
                <w:rFonts w:eastAsia="Times New Roman"/>
                <w:color w:val="4C4747"/>
                <w:spacing w:val="0"/>
                <w:sz w:val="22"/>
                <w:szCs w:val="22"/>
              </w:rPr>
            </w:pPr>
          </w:p>
        </w:tc>
        <w:tc>
          <w:tcPr>
            <w:tcW w:w="707" w:type="dxa"/>
            <w:tcBorders>
              <w:top w:val="nil"/>
              <w:left w:val="nil"/>
              <w:bottom w:val="single" w:sz="4" w:space="0" w:color="auto"/>
              <w:right w:val="single" w:sz="4" w:space="0" w:color="auto"/>
            </w:tcBorders>
            <w:shd w:val="clear" w:color="auto" w:fill="auto"/>
            <w:noWrap/>
            <w:vAlign w:val="center"/>
            <w:hideMark/>
          </w:tcPr>
          <w:p w14:paraId="27002CF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23" w:type="dxa"/>
            <w:tcBorders>
              <w:top w:val="nil"/>
              <w:left w:val="nil"/>
              <w:bottom w:val="single" w:sz="4" w:space="0" w:color="auto"/>
              <w:right w:val="single" w:sz="4" w:space="0" w:color="auto"/>
            </w:tcBorders>
            <w:shd w:val="clear" w:color="auto" w:fill="auto"/>
            <w:noWrap/>
            <w:vAlign w:val="center"/>
            <w:hideMark/>
          </w:tcPr>
          <w:p w14:paraId="4CCA194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6B271AD7"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79AAC19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741" w:type="dxa"/>
            <w:tcBorders>
              <w:top w:val="nil"/>
              <w:left w:val="nil"/>
              <w:bottom w:val="single" w:sz="4" w:space="0" w:color="auto"/>
              <w:right w:val="single" w:sz="4" w:space="0" w:color="auto"/>
            </w:tcBorders>
            <w:shd w:val="clear" w:color="auto" w:fill="auto"/>
            <w:noWrap/>
            <w:vAlign w:val="center"/>
            <w:hideMark/>
          </w:tcPr>
          <w:p w14:paraId="26D0D7C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759</w:t>
            </w:r>
          </w:p>
        </w:tc>
        <w:tc>
          <w:tcPr>
            <w:tcW w:w="837" w:type="dxa"/>
            <w:tcBorders>
              <w:top w:val="nil"/>
              <w:left w:val="nil"/>
              <w:bottom w:val="single" w:sz="4" w:space="0" w:color="auto"/>
              <w:right w:val="single" w:sz="4" w:space="0" w:color="auto"/>
            </w:tcBorders>
            <w:shd w:val="clear" w:color="auto" w:fill="auto"/>
            <w:noWrap/>
            <w:vAlign w:val="center"/>
            <w:hideMark/>
          </w:tcPr>
          <w:p w14:paraId="34F3D2E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683</w:t>
            </w:r>
          </w:p>
        </w:tc>
        <w:tc>
          <w:tcPr>
            <w:tcW w:w="986" w:type="dxa"/>
            <w:tcBorders>
              <w:top w:val="nil"/>
              <w:left w:val="nil"/>
              <w:bottom w:val="single" w:sz="4" w:space="0" w:color="auto"/>
              <w:right w:val="single" w:sz="4" w:space="0" w:color="auto"/>
            </w:tcBorders>
            <w:shd w:val="clear" w:color="auto" w:fill="auto"/>
            <w:noWrap/>
            <w:vAlign w:val="center"/>
            <w:hideMark/>
          </w:tcPr>
          <w:p w14:paraId="08EFA6D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661</w:t>
            </w:r>
          </w:p>
        </w:tc>
        <w:tc>
          <w:tcPr>
            <w:tcW w:w="796" w:type="dxa"/>
            <w:tcBorders>
              <w:top w:val="nil"/>
              <w:left w:val="nil"/>
              <w:bottom w:val="single" w:sz="4" w:space="0" w:color="auto"/>
              <w:right w:val="single" w:sz="4" w:space="0" w:color="auto"/>
            </w:tcBorders>
            <w:shd w:val="clear" w:color="auto" w:fill="auto"/>
            <w:noWrap/>
            <w:vAlign w:val="center"/>
            <w:hideMark/>
          </w:tcPr>
          <w:p w14:paraId="6CDF55C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22</w:t>
            </w:r>
          </w:p>
        </w:tc>
        <w:tc>
          <w:tcPr>
            <w:tcW w:w="707" w:type="dxa"/>
            <w:tcBorders>
              <w:top w:val="nil"/>
              <w:left w:val="nil"/>
              <w:bottom w:val="single" w:sz="4" w:space="0" w:color="auto"/>
              <w:right w:val="single" w:sz="4" w:space="0" w:color="auto"/>
            </w:tcBorders>
            <w:shd w:val="clear" w:color="auto" w:fill="auto"/>
            <w:noWrap/>
            <w:vAlign w:val="center"/>
            <w:hideMark/>
          </w:tcPr>
          <w:p w14:paraId="4EEB63F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563</w:t>
            </w:r>
          </w:p>
        </w:tc>
        <w:tc>
          <w:tcPr>
            <w:tcW w:w="523" w:type="dxa"/>
            <w:tcBorders>
              <w:top w:val="nil"/>
              <w:left w:val="nil"/>
              <w:bottom w:val="single" w:sz="4" w:space="0" w:color="auto"/>
              <w:right w:val="single" w:sz="4" w:space="0" w:color="auto"/>
            </w:tcBorders>
            <w:shd w:val="clear" w:color="auto" w:fill="auto"/>
            <w:noWrap/>
            <w:vAlign w:val="center"/>
            <w:hideMark/>
          </w:tcPr>
          <w:p w14:paraId="3766506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120</w:t>
            </w:r>
          </w:p>
        </w:tc>
      </w:tr>
      <w:tr w:rsidR="00665150" w:rsidRPr="009D057C" w14:paraId="3FD8997F"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563D966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741" w:type="dxa"/>
            <w:tcBorders>
              <w:top w:val="nil"/>
              <w:left w:val="nil"/>
              <w:bottom w:val="single" w:sz="4" w:space="0" w:color="auto"/>
              <w:right w:val="single" w:sz="4" w:space="0" w:color="auto"/>
            </w:tcBorders>
            <w:shd w:val="clear" w:color="auto" w:fill="auto"/>
            <w:noWrap/>
            <w:vAlign w:val="center"/>
            <w:hideMark/>
          </w:tcPr>
          <w:p w14:paraId="13BECCD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w:t>
            </w:r>
          </w:p>
        </w:tc>
        <w:tc>
          <w:tcPr>
            <w:tcW w:w="837" w:type="dxa"/>
            <w:tcBorders>
              <w:top w:val="nil"/>
              <w:left w:val="nil"/>
              <w:bottom w:val="single" w:sz="4" w:space="0" w:color="auto"/>
              <w:right w:val="single" w:sz="4" w:space="0" w:color="auto"/>
            </w:tcBorders>
            <w:shd w:val="clear" w:color="auto" w:fill="auto"/>
            <w:noWrap/>
            <w:vAlign w:val="center"/>
            <w:hideMark/>
          </w:tcPr>
          <w:p w14:paraId="19C570D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w:t>
            </w:r>
          </w:p>
        </w:tc>
        <w:tc>
          <w:tcPr>
            <w:tcW w:w="986" w:type="dxa"/>
            <w:tcBorders>
              <w:top w:val="nil"/>
              <w:left w:val="nil"/>
              <w:bottom w:val="single" w:sz="4" w:space="0" w:color="auto"/>
              <w:right w:val="single" w:sz="4" w:space="0" w:color="auto"/>
            </w:tcBorders>
            <w:shd w:val="clear" w:color="auto" w:fill="auto"/>
            <w:noWrap/>
            <w:vAlign w:val="center"/>
            <w:hideMark/>
          </w:tcPr>
          <w:p w14:paraId="46875B1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w:t>
            </w:r>
          </w:p>
        </w:tc>
        <w:tc>
          <w:tcPr>
            <w:tcW w:w="796" w:type="dxa"/>
            <w:tcBorders>
              <w:top w:val="nil"/>
              <w:left w:val="nil"/>
              <w:bottom w:val="single" w:sz="4" w:space="0" w:color="auto"/>
              <w:right w:val="single" w:sz="4" w:space="0" w:color="auto"/>
            </w:tcBorders>
            <w:shd w:val="clear" w:color="auto" w:fill="auto"/>
            <w:noWrap/>
            <w:vAlign w:val="center"/>
            <w:hideMark/>
          </w:tcPr>
          <w:p w14:paraId="51BEAA3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1A95F66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43</w:t>
            </w:r>
          </w:p>
        </w:tc>
        <w:tc>
          <w:tcPr>
            <w:tcW w:w="523" w:type="dxa"/>
            <w:tcBorders>
              <w:top w:val="nil"/>
              <w:left w:val="nil"/>
              <w:bottom w:val="single" w:sz="4" w:space="0" w:color="auto"/>
              <w:right w:val="single" w:sz="4" w:space="0" w:color="auto"/>
            </w:tcBorders>
            <w:shd w:val="clear" w:color="auto" w:fill="auto"/>
            <w:noWrap/>
            <w:vAlign w:val="center"/>
            <w:hideMark/>
          </w:tcPr>
          <w:p w14:paraId="061A73C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w:t>
            </w:r>
          </w:p>
        </w:tc>
      </w:tr>
      <w:tr w:rsidR="00665150" w:rsidRPr="009D057C" w14:paraId="5D53B833"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73856EC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741" w:type="dxa"/>
            <w:tcBorders>
              <w:top w:val="nil"/>
              <w:left w:val="nil"/>
              <w:bottom w:val="single" w:sz="4" w:space="0" w:color="auto"/>
              <w:right w:val="single" w:sz="4" w:space="0" w:color="auto"/>
            </w:tcBorders>
            <w:shd w:val="clear" w:color="auto" w:fill="auto"/>
            <w:noWrap/>
            <w:vAlign w:val="center"/>
            <w:hideMark/>
          </w:tcPr>
          <w:p w14:paraId="60F8D49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199</w:t>
            </w:r>
          </w:p>
        </w:tc>
        <w:tc>
          <w:tcPr>
            <w:tcW w:w="837" w:type="dxa"/>
            <w:tcBorders>
              <w:top w:val="nil"/>
              <w:left w:val="nil"/>
              <w:bottom w:val="single" w:sz="4" w:space="0" w:color="auto"/>
              <w:right w:val="single" w:sz="4" w:space="0" w:color="auto"/>
            </w:tcBorders>
            <w:shd w:val="clear" w:color="auto" w:fill="auto"/>
            <w:noWrap/>
            <w:vAlign w:val="center"/>
            <w:hideMark/>
          </w:tcPr>
          <w:p w14:paraId="4500732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154</w:t>
            </w:r>
          </w:p>
        </w:tc>
        <w:tc>
          <w:tcPr>
            <w:tcW w:w="986" w:type="dxa"/>
            <w:tcBorders>
              <w:top w:val="nil"/>
              <w:left w:val="nil"/>
              <w:bottom w:val="single" w:sz="4" w:space="0" w:color="auto"/>
              <w:right w:val="single" w:sz="4" w:space="0" w:color="auto"/>
            </w:tcBorders>
            <w:shd w:val="clear" w:color="auto" w:fill="auto"/>
            <w:noWrap/>
            <w:vAlign w:val="center"/>
            <w:hideMark/>
          </w:tcPr>
          <w:p w14:paraId="3D4E984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154</w:t>
            </w:r>
          </w:p>
        </w:tc>
        <w:tc>
          <w:tcPr>
            <w:tcW w:w="796" w:type="dxa"/>
            <w:tcBorders>
              <w:top w:val="nil"/>
              <w:left w:val="nil"/>
              <w:bottom w:val="single" w:sz="4" w:space="0" w:color="auto"/>
              <w:right w:val="single" w:sz="4" w:space="0" w:color="auto"/>
            </w:tcBorders>
            <w:shd w:val="clear" w:color="auto" w:fill="auto"/>
            <w:noWrap/>
            <w:vAlign w:val="center"/>
            <w:hideMark/>
          </w:tcPr>
          <w:p w14:paraId="0B33BD7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5AF885D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135</w:t>
            </w:r>
          </w:p>
        </w:tc>
        <w:tc>
          <w:tcPr>
            <w:tcW w:w="523" w:type="dxa"/>
            <w:tcBorders>
              <w:top w:val="nil"/>
              <w:left w:val="nil"/>
              <w:bottom w:val="single" w:sz="4" w:space="0" w:color="auto"/>
              <w:right w:val="single" w:sz="4" w:space="0" w:color="auto"/>
            </w:tcBorders>
            <w:shd w:val="clear" w:color="auto" w:fill="auto"/>
            <w:noWrap/>
            <w:vAlign w:val="center"/>
            <w:hideMark/>
          </w:tcPr>
          <w:p w14:paraId="0B33CD3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w:t>
            </w:r>
          </w:p>
        </w:tc>
      </w:tr>
      <w:tr w:rsidR="00665150" w:rsidRPr="009D057C" w14:paraId="312274C9"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6FCE6FD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741" w:type="dxa"/>
            <w:tcBorders>
              <w:top w:val="nil"/>
              <w:left w:val="nil"/>
              <w:bottom w:val="single" w:sz="4" w:space="0" w:color="auto"/>
              <w:right w:val="single" w:sz="4" w:space="0" w:color="auto"/>
            </w:tcBorders>
            <w:shd w:val="clear" w:color="auto" w:fill="auto"/>
            <w:noWrap/>
            <w:vAlign w:val="center"/>
            <w:hideMark/>
          </w:tcPr>
          <w:p w14:paraId="5DA579D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1,131</w:t>
            </w:r>
          </w:p>
        </w:tc>
        <w:tc>
          <w:tcPr>
            <w:tcW w:w="837" w:type="dxa"/>
            <w:tcBorders>
              <w:top w:val="nil"/>
              <w:left w:val="nil"/>
              <w:bottom w:val="single" w:sz="4" w:space="0" w:color="auto"/>
              <w:right w:val="single" w:sz="4" w:space="0" w:color="auto"/>
            </w:tcBorders>
            <w:shd w:val="clear" w:color="auto" w:fill="auto"/>
            <w:noWrap/>
            <w:vAlign w:val="center"/>
            <w:hideMark/>
          </w:tcPr>
          <w:p w14:paraId="304065A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419</w:t>
            </w:r>
          </w:p>
        </w:tc>
        <w:tc>
          <w:tcPr>
            <w:tcW w:w="986" w:type="dxa"/>
            <w:tcBorders>
              <w:top w:val="nil"/>
              <w:left w:val="nil"/>
              <w:bottom w:val="single" w:sz="4" w:space="0" w:color="auto"/>
              <w:right w:val="single" w:sz="4" w:space="0" w:color="auto"/>
            </w:tcBorders>
            <w:shd w:val="clear" w:color="auto" w:fill="auto"/>
            <w:noWrap/>
            <w:vAlign w:val="center"/>
            <w:hideMark/>
          </w:tcPr>
          <w:p w14:paraId="3188A01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419</w:t>
            </w:r>
          </w:p>
        </w:tc>
        <w:tc>
          <w:tcPr>
            <w:tcW w:w="796" w:type="dxa"/>
            <w:tcBorders>
              <w:top w:val="nil"/>
              <w:left w:val="nil"/>
              <w:bottom w:val="single" w:sz="4" w:space="0" w:color="auto"/>
              <w:right w:val="single" w:sz="4" w:space="0" w:color="auto"/>
            </w:tcBorders>
            <w:shd w:val="clear" w:color="auto" w:fill="auto"/>
            <w:noWrap/>
            <w:vAlign w:val="center"/>
            <w:hideMark/>
          </w:tcPr>
          <w:p w14:paraId="617380A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271C6EA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362</w:t>
            </w:r>
          </w:p>
        </w:tc>
        <w:tc>
          <w:tcPr>
            <w:tcW w:w="523" w:type="dxa"/>
            <w:tcBorders>
              <w:top w:val="nil"/>
              <w:left w:val="nil"/>
              <w:bottom w:val="single" w:sz="4" w:space="0" w:color="auto"/>
              <w:right w:val="single" w:sz="4" w:space="0" w:color="auto"/>
            </w:tcBorders>
            <w:shd w:val="clear" w:color="auto" w:fill="auto"/>
            <w:noWrap/>
            <w:vAlign w:val="center"/>
            <w:hideMark/>
          </w:tcPr>
          <w:p w14:paraId="08CCBAA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w:t>
            </w:r>
          </w:p>
        </w:tc>
      </w:tr>
      <w:tr w:rsidR="00665150" w:rsidRPr="009D057C" w14:paraId="24BDA960"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11E7191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741" w:type="dxa"/>
            <w:tcBorders>
              <w:top w:val="nil"/>
              <w:left w:val="nil"/>
              <w:bottom w:val="single" w:sz="4" w:space="0" w:color="auto"/>
              <w:right w:val="single" w:sz="4" w:space="0" w:color="auto"/>
            </w:tcBorders>
            <w:shd w:val="clear" w:color="auto" w:fill="auto"/>
            <w:noWrap/>
            <w:vAlign w:val="center"/>
            <w:hideMark/>
          </w:tcPr>
          <w:p w14:paraId="69BB3C0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2,146</w:t>
            </w:r>
          </w:p>
        </w:tc>
        <w:tc>
          <w:tcPr>
            <w:tcW w:w="837" w:type="dxa"/>
            <w:tcBorders>
              <w:top w:val="nil"/>
              <w:left w:val="nil"/>
              <w:bottom w:val="single" w:sz="4" w:space="0" w:color="auto"/>
              <w:right w:val="single" w:sz="4" w:space="0" w:color="auto"/>
            </w:tcBorders>
            <w:shd w:val="clear" w:color="auto" w:fill="auto"/>
            <w:noWrap/>
            <w:vAlign w:val="center"/>
            <w:hideMark/>
          </w:tcPr>
          <w:p w14:paraId="4EFBF31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1,313</w:t>
            </w:r>
          </w:p>
        </w:tc>
        <w:tc>
          <w:tcPr>
            <w:tcW w:w="986" w:type="dxa"/>
            <w:tcBorders>
              <w:top w:val="nil"/>
              <w:left w:val="nil"/>
              <w:bottom w:val="single" w:sz="4" w:space="0" w:color="auto"/>
              <w:right w:val="single" w:sz="4" w:space="0" w:color="auto"/>
            </w:tcBorders>
            <w:shd w:val="clear" w:color="auto" w:fill="auto"/>
            <w:noWrap/>
            <w:vAlign w:val="center"/>
            <w:hideMark/>
          </w:tcPr>
          <w:p w14:paraId="32A901C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1,291</w:t>
            </w:r>
          </w:p>
        </w:tc>
        <w:tc>
          <w:tcPr>
            <w:tcW w:w="796" w:type="dxa"/>
            <w:tcBorders>
              <w:top w:val="nil"/>
              <w:left w:val="nil"/>
              <w:bottom w:val="single" w:sz="4" w:space="0" w:color="auto"/>
              <w:right w:val="single" w:sz="4" w:space="0" w:color="auto"/>
            </w:tcBorders>
            <w:shd w:val="clear" w:color="auto" w:fill="auto"/>
            <w:noWrap/>
            <w:vAlign w:val="center"/>
            <w:hideMark/>
          </w:tcPr>
          <w:p w14:paraId="18B551D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22</w:t>
            </w:r>
          </w:p>
        </w:tc>
        <w:tc>
          <w:tcPr>
            <w:tcW w:w="707" w:type="dxa"/>
            <w:tcBorders>
              <w:top w:val="nil"/>
              <w:left w:val="nil"/>
              <w:bottom w:val="single" w:sz="4" w:space="0" w:color="auto"/>
              <w:right w:val="single" w:sz="4" w:space="0" w:color="auto"/>
            </w:tcBorders>
            <w:shd w:val="clear" w:color="auto" w:fill="auto"/>
            <w:noWrap/>
            <w:vAlign w:val="center"/>
            <w:hideMark/>
          </w:tcPr>
          <w:p w14:paraId="7F122B5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1,103</w:t>
            </w:r>
          </w:p>
        </w:tc>
        <w:tc>
          <w:tcPr>
            <w:tcW w:w="523" w:type="dxa"/>
            <w:tcBorders>
              <w:top w:val="nil"/>
              <w:left w:val="nil"/>
              <w:bottom w:val="single" w:sz="4" w:space="0" w:color="auto"/>
              <w:right w:val="single" w:sz="4" w:space="0" w:color="auto"/>
            </w:tcBorders>
            <w:shd w:val="clear" w:color="auto" w:fill="auto"/>
            <w:noWrap/>
            <w:vAlign w:val="center"/>
            <w:hideMark/>
          </w:tcPr>
          <w:p w14:paraId="7716120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210</w:t>
            </w:r>
          </w:p>
        </w:tc>
      </w:tr>
      <w:tr w:rsidR="00665150" w:rsidRPr="009D057C" w14:paraId="70E96616" w14:textId="77777777" w:rsidTr="00802B37">
        <w:trPr>
          <w:trHeight w:val="300"/>
        </w:trPr>
        <w:tc>
          <w:tcPr>
            <w:tcW w:w="6221"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1B1788D7"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Jun-24</w:t>
            </w:r>
          </w:p>
        </w:tc>
      </w:tr>
      <w:tr w:rsidR="00665150" w:rsidRPr="009D057C" w14:paraId="79E51E8A" w14:textId="77777777" w:rsidTr="00802B37">
        <w:trPr>
          <w:trHeight w:val="300"/>
        </w:trPr>
        <w:tc>
          <w:tcPr>
            <w:tcW w:w="1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FE4CD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Categorías</w:t>
            </w:r>
          </w:p>
        </w:tc>
        <w:tc>
          <w:tcPr>
            <w:tcW w:w="7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D758E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3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7B877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08B46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FCA00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947F5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28BD89FF" w14:textId="77777777" w:rsidTr="00802B37">
        <w:trPr>
          <w:trHeight w:val="300"/>
        </w:trPr>
        <w:tc>
          <w:tcPr>
            <w:tcW w:w="1631" w:type="dxa"/>
            <w:vMerge/>
            <w:tcBorders>
              <w:top w:val="nil"/>
              <w:left w:val="single" w:sz="4" w:space="0" w:color="auto"/>
              <w:bottom w:val="single" w:sz="4" w:space="0" w:color="000000"/>
              <w:right w:val="single" w:sz="4" w:space="0" w:color="auto"/>
            </w:tcBorders>
            <w:vAlign w:val="center"/>
            <w:hideMark/>
          </w:tcPr>
          <w:p w14:paraId="65D18559" w14:textId="77777777" w:rsidR="00665150" w:rsidRPr="00370561" w:rsidRDefault="00665150" w:rsidP="00802B37">
            <w:pPr>
              <w:spacing w:after="0" w:line="240" w:lineRule="auto"/>
              <w:jc w:val="center"/>
              <w:rPr>
                <w:rFonts w:eastAsia="Times New Roman"/>
                <w:b/>
                <w:bCs/>
                <w:color w:val="4C4747"/>
                <w:spacing w:val="0"/>
                <w:sz w:val="22"/>
                <w:szCs w:val="22"/>
              </w:rPr>
            </w:pPr>
          </w:p>
        </w:tc>
        <w:tc>
          <w:tcPr>
            <w:tcW w:w="741" w:type="dxa"/>
            <w:vMerge/>
            <w:tcBorders>
              <w:top w:val="nil"/>
              <w:left w:val="single" w:sz="4" w:space="0" w:color="auto"/>
              <w:bottom w:val="single" w:sz="4" w:space="0" w:color="000000"/>
              <w:right w:val="single" w:sz="4" w:space="0" w:color="auto"/>
            </w:tcBorders>
            <w:vAlign w:val="center"/>
            <w:hideMark/>
          </w:tcPr>
          <w:p w14:paraId="31F592DB" w14:textId="77777777" w:rsidR="00665150" w:rsidRPr="00370561" w:rsidRDefault="00665150" w:rsidP="00802B37">
            <w:pPr>
              <w:spacing w:after="0" w:line="240" w:lineRule="auto"/>
              <w:jc w:val="center"/>
              <w:rPr>
                <w:rFonts w:eastAsia="Times New Roman"/>
                <w:color w:val="4C4747"/>
                <w:spacing w:val="0"/>
                <w:sz w:val="22"/>
                <w:szCs w:val="22"/>
              </w:rPr>
            </w:pPr>
          </w:p>
        </w:tc>
        <w:tc>
          <w:tcPr>
            <w:tcW w:w="837" w:type="dxa"/>
            <w:vMerge/>
            <w:tcBorders>
              <w:top w:val="nil"/>
              <w:left w:val="single" w:sz="4" w:space="0" w:color="auto"/>
              <w:bottom w:val="single" w:sz="4" w:space="0" w:color="000000"/>
              <w:right w:val="single" w:sz="4" w:space="0" w:color="auto"/>
            </w:tcBorders>
            <w:vAlign w:val="center"/>
            <w:hideMark/>
          </w:tcPr>
          <w:p w14:paraId="350FA823" w14:textId="77777777" w:rsidR="00665150" w:rsidRPr="00370561" w:rsidRDefault="00665150" w:rsidP="00802B37">
            <w:pPr>
              <w:spacing w:after="0" w:line="240" w:lineRule="auto"/>
              <w:jc w:val="center"/>
              <w:rPr>
                <w:rFonts w:eastAsia="Times New Roman"/>
                <w:color w:val="4C4747"/>
                <w:spacing w:val="0"/>
                <w:sz w:val="22"/>
                <w:szCs w:val="22"/>
              </w:rPr>
            </w:pPr>
          </w:p>
        </w:tc>
        <w:tc>
          <w:tcPr>
            <w:tcW w:w="986" w:type="dxa"/>
            <w:vMerge/>
            <w:tcBorders>
              <w:top w:val="nil"/>
              <w:left w:val="single" w:sz="4" w:space="0" w:color="auto"/>
              <w:bottom w:val="single" w:sz="4" w:space="0" w:color="000000"/>
              <w:right w:val="single" w:sz="4" w:space="0" w:color="auto"/>
            </w:tcBorders>
            <w:vAlign w:val="center"/>
            <w:hideMark/>
          </w:tcPr>
          <w:p w14:paraId="34B2129E" w14:textId="77777777" w:rsidR="00665150" w:rsidRPr="00370561" w:rsidRDefault="00665150" w:rsidP="00802B37">
            <w:pPr>
              <w:spacing w:after="0" w:line="240" w:lineRule="auto"/>
              <w:jc w:val="center"/>
              <w:rPr>
                <w:rFonts w:eastAsia="Times New Roman"/>
                <w:color w:val="4C4747"/>
                <w:spacing w:val="0"/>
                <w:sz w:val="22"/>
                <w:szCs w:val="22"/>
              </w:rPr>
            </w:pPr>
          </w:p>
        </w:tc>
        <w:tc>
          <w:tcPr>
            <w:tcW w:w="796" w:type="dxa"/>
            <w:vMerge/>
            <w:tcBorders>
              <w:top w:val="nil"/>
              <w:left w:val="single" w:sz="4" w:space="0" w:color="auto"/>
              <w:bottom w:val="single" w:sz="4" w:space="0" w:color="000000"/>
              <w:right w:val="single" w:sz="4" w:space="0" w:color="auto"/>
            </w:tcBorders>
            <w:vAlign w:val="center"/>
            <w:hideMark/>
          </w:tcPr>
          <w:p w14:paraId="2E811150" w14:textId="77777777" w:rsidR="00665150" w:rsidRPr="00370561" w:rsidRDefault="00665150" w:rsidP="00802B37">
            <w:pPr>
              <w:spacing w:after="0" w:line="240" w:lineRule="auto"/>
              <w:jc w:val="center"/>
              <w:rPr>
                <w:rFonts w:eastAsia="Times New Roman"/>
                <w:color w:val="4C4747"/>
                <w:spacing w:val="0"/>
                <w:sz w:val="22"/>
                <w:szCs w:val="22"/>
              </w:rPr>
            </w:pPr>
          </w:p>
        </w:tc>
        <w:tc>
          <w:tcPr>
            <w:tcW w:w="707" w:type="dxa"/>
            <w:tcBorders>
              <w:top w:val="nil"/>
              <w:left w:val="nil"/>
              <w:bottom w:val="single" w:sz="4" w:space="0" w:color="auto"/>
              <w:right w:val="single" w:sz="4" w:space="0" w:color="auto"/>
            </w:tcBorders>
            <w:shd w:val="clear" w:color="auto" w:fill="auto"/>
            <w:noWrap/>
            <w:vAlign w:val="center"/>
            <w:hideMark/>
          </w:tcPr>
          <w:p w14:paraId="288202B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23" w:type="dxa"/>
            <w:tcBorders>
              <w:top w:val="nil"/>
              <w:left w:val="nil"/>
              <w:bottom w:val="single" w:sz="4" w:space="0" w:color="auto"/>
              <w:right w:val="single" w:sz="4" w:space="0" w:color="auto"/>
            </w:tcBorders>
            <w:shd w:val="clear" w:color="auto" w:fill="auto"/>
            <w:noWrap/>
            <w:vAlign w:val="center"/>
            <w:hideMark/>
          </w:tcPr>
          <w:p w14:paraId="1EAE88A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629D997C"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0A63C3D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741" w:type="dxa"/>
            <w:tcBorders>
              <w:top w:val="nil"/>
              <w:left w:val="nil"/>
              <w:bottom w:val="single" w:sz="4" w:space="0" w:color="auto"/>
              <w:right w:val="single" w:sz="4" w:space="0" w:color="auto"/>
            </w:tcBorders>
            <w:shd w:val="clear" w:color="auto" w:fill="auto"/>
            <w:noWrap/>
            <w:vAlign w:val="center"/>
            <w:hideMark/>
          </w:tcPr>
          <w:p w14:paraId="305DF96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798</w:t>
            </w:r>
          </w:p>
        </w:tc>
        <w:tc>
          <w:tcPr>
            <w:tcW w:w="837" w:type="dxa"/>
            <w:tcBorders>
              <w:top w:val="nil"/>
              <w:left w:val="nil"/>
              <w:bottom w:val="single" w:sz="4" w:space="0" w:color="auto"/>
              <w:right w:val="single" w:sz="4" w:space="0" w:color="auto"/>
            </w:tcBorders>
            <w:shd w:val="clear" w:color="auto" w:fill="auto"/>
            <w:noWrap/>
            <w:vAlign w:val="center"/>
            <w:hideMark/>
          </w:tcPr>
          <w:p w14:paraId="2035075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498</w:t>
            </w:r>
          </w:p>
        </w:tc>
        <w:tc>
          <w:tcPr>
            <w:tcW w:w="986" w:type="dxa"/>
            <w:tcBorders>
              <w:top w:val="nil"/>
              <w:left w:val="nil"/>
              <w:bottom w:val="single" w:sz="4" w:space="0" w:color="auto"/>
              <w:right w:val="single" w:sz="4" w:space="0" w:color="auto"/>
            </w:tcBorders>
            <w:shd w:val="clear" w:color="auto" w:fill="auto"/>
            <w:noWrap/>
            <w:vAlign w:val="center"/>
            <w:hideMark/>
          </w:tcPr>
          <w:p w14:paraId="2D68175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388</w:t>
            </w:r>
          </w:p>
        </w:tc>
        <w:tc>
          <w:tcPr>
            <w:tcW w:w="796" w:type="dxa"/>
            <w:tcBorders>
              <w:top w:val="nil"/>
              <w:left w:val="nil"/>
              <w:bottom w:val="single" w:sz="4" w:space="0" w:color="auto"/>
              <w:right w:val="single" w:sz="4" w:space="0" w:color="auto"/>
            </w:tcBorders>
            <w:shd w:val="clear" w:color="auto" w:fill="auto"/>
            <w:noWrap/>
            <w:vAlign w:val="center"/>
            <w:hideMark/>
          </w:tcPr>
          <w:p w14:paraId="0D53F99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110</w:t>
            </w:r>
          </w:p>
        </w:tc>
        <w:tc>
          <w:tcPr>
            <w:tcW w:w="707" w:type="dxa"/>
            <w:tcBorders>
              <w:top w:val="nil"/>
              <w:left w:val="nil"/>
              <w:bottom w:val="single" w:sz="4" w:space="0" w:color="auto"/>
              <w:right w:val="single" w:sz="4" w:space="0" w:color="auto"/>
            </w:tcBorders>
            <w:shd w:val="clear" w:color="auto" w:fill="auto"/>
            <w:noWrap/>
            <w:vAlign w:val="center"/>
            <w:hideMark/>
          </w:tcPr>
          <w:p w14:paraId="699AC3E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409</w:t>
            </w:r>
          </w:p>
        </w:tc>
        <w:tc>
          <w:tcPr>
            <w:tcW w:w="523" w:type="dxa"/>
            <w:tcBorders>
              <w:top w:val="nil"/>
              <w:left w:val="nil"/>
              <w:bottom w:val="single" w:sz="4" w:space="0" w:color="auto"/>
              <w:right w:val="single" w:sz="4" w:space="0" w:color="auto"/>
            </w:tcBorders>
            <w:shd w:val="clear" w:color="auto" w:fill="auto"/>
            <w:noWrap/>
            <w:vAlign w:val="center"/>
            <w:hideMark/>
          </w:tcPr>
          <w:p w14:paraId="715B9CD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89</w:t>
            </w:r>
          </w:p>
        </w:tc>
      </w:tr>
      <w:tr w:rsidR="00665150" w:rsidRPr="009D057C" w14:paraId="1A9B7BF2"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531603B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741" w:type="dxa"/>
            <w:tcBorders>
              <w:top w:val="nil"/>
              <w:left w:val="nil"/>
              <w:bottom w:val="single" w:sz="4" w:space="0" w:color="auto"/>
              <w:right w:val="single" w:sz="4" w:space="0" w:color="auto"/>
            </w:tcBorders>
            <w:shd w:val="clear" w:color="auto" w:fill="auto"/>
            <w:noWrap/>
            <w:vAlign w:val="center"/>
            <w:hideMark/>
          </w:tcPr>
          <w:p w14:paraId="0E9A2D6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150</w:t>
            </w:r>
          </w:p>
        </w:tc>
        <w:tc>
          <w:tcPr>
            <w:tcW w:w="837" w:type="dxa"/>
            <w:tcBorders>
              <w:top w:val="nil"/>
              <w:left w:val="nil"/>
              <w:bottom w:val="single" w:sz="4" w:space="0" w:color="auto"/>
              <w:right w:val="single" w:sz="4" w:space="0" w:color="auto"/>
            </w:tcBorders>
            <w:shd w:val="clear" w:color="auto" w:fill="auto"/>
            <w:noWrap/>
            <w:vAlign w:val="center"/>
            <w:hideMark/>
          </w:tcPr>
          <w:p w14:paraId="4BCC5D5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142</w:t>
            </w:r>
          </w:p>
        </w:tc>
        <w:tc>
          <w:tcPr>
            <w:tcW w:w="986" w:type="dxa"/>
            <w:tcBorders>
              <w:top w:val="nil"/>
              <w:left w:val="nil"/>
              <w:bottom w:val="single" w:sz="4" w:space="0" w:color="auto"/>
              <w:right w:val="single" w:sz="4" w:space="0" w:color="auto"/>
            </w:tcBorders>
            <w:shd w:val="clear" w:color="auto" w:fill="auto"/>
            <w:noWrap/>
            <w:vAlign w:val="center"/>
            <w:hideMark/>
          </w:tcPr>
          <w:p w14:paraId="7A2506A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140</w:t>
            </w:r>
          </w:p>
        </w:tc>
        <w:tc>
          <w:tcPr>
            <w:tcW w:w="796" w:type="dxa"/>
            <w:tcBorders>
              <w:top w:val="nil"/>
              <w:left w:val="nil"/>
              <w:bottom w:val="single" w:sz="4" w:space="0" w:color="auto"/>
              <w:right w:val="single" w:sz="4" w:space="0" w:color="auto"/>
            </w:tcBorders>
            <w:shd w:val="clear" w:color="auto" w:fill="auto"/>
            <w:noWrap/>
            <w:vAlign w:val="center"/>
            <w:hideMark/>
          </w:tcPr>
          <w:p w14:paraId="797C214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707" w:type="dxa"/>
            <w:tcBorders>
              <w:top w:val="nil"/>
              <w:left w:val="nil"/>
              <w:bottom w:val="single" w:sz="4" w:space="0" w:color="auto"/>
              <w:right w:val="single" w:sz="4" w:space="0" w:color="auto"/>
            </w:tcBorders>
            <w:shd w:val="clear" w:color="auto" w:fill="auto"/>
            <w:noWrap/>
            <w:vAlign w:val="center"/>
            <w:hideMark/>
          </w:tcPr>
          <w:p w14:paraId="2A15BC6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92</w:t>
            </w:r>
          </w:p>
        </w:tc>
        <w:tc>
          <w:tcPr>
            <w:tcW w:w="523" w:type="dxa"/>
            <w:tcBorders>
              <w:top w:val="nil"/>
              <w:left w:val="nil"/>
              <w:bottom w:val="single" w:sz="4" w:space="0" w:color="auto"/>
              <w:right w:val="single" w:sz="4" w:space="0" w:color="auto"/>
            </w:tcBorders>
            <w:shd w:val="clear" w:color="auto" w:fill="auto"/>
            <w:noWrap/>
            <w:vAlign w:val="center"/>
            <w:hideMark/>
          </w:tcPr>
          <w:p w14:paraId="1EEA390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50</w:t>
            </w:r>
          </w:p>
        </w:tc>
      </w:tr>
      <w:tr w:rsidR="00665150" w:rsidRPr="009D057C" w14:paraId="2547D70B"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59EEACA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741" w:type="dxa"/>
            <w:tcBorders>
              <w:top w:val="nil"/>
              <w:left w:val="nil"/>
              <w:bottom w:val="single" w:sz="4" w:space="0" w:color="auto"/>
              <w:right w:val="single" w:sz="4" w:space="0" w:color="auto"/>
            </w:tcBorders>
            <w:shd w:val="clear" w:color="auto" w:fill="auto"/>
            <w:noWrap/>
            <w:vAlign w:val="center"/>
            <w:hideMark/>
          </w:tcPr>
          <w:p w14:paraId="3463912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122</w:t>
            </w:r>
          </w:p>
        </w:tc>
        <w:tc>
          <w:tcPr>
            <w:tcW w:w="837" w:type="dxa"/>
            <w:tcBorders>
              <w:top w:val="nil"/>
              <w:left w:val="nil"/>
              <w:bottom w:val="single" w:sz="4" w:space="0" w:color="auto"/>
              <w:right w:val="single" w:sz="4" w:space="0" w:color="auto"/>
            </w:tcBorders>
            <w:shd w:val="clear" w:color="auto" w:fill="auto"/>
            <w:noWrap/>
            <w:vAlign w:val="center"/>
            <w:hideMark/>
          </w:tcPr>
          <w:p w14:paraId="6AC3C43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118</w:t>
            </w:r>
          </w:p>
        </w:tc>
        <w:tc>
          <w:tcPr>
            <w:tcW w:w="986" w:type="dxa"/>
            <w:tcBorders>
              <w:top w:val="nil"/>
              <w:left w:val="nil"/>
              <w:bottom w:val="single" w:sz="4" w:space="0" w:color="auto"/>
              <w:right w:val="single" w:sz="4" w:space="0" w:color="auto"/>
            </w:tcBorders>
            <w:shd w:val="clear" w:color="auto" w:fill="auto"/>
            <w:noWrap/>
            <w:vAlign w:val="center"/>
            <w:hideMark/>
          </w:tcPr>
          <w:p w14:paraId="734AEC9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118</w:t>
            </w:r>
          </w:p>
        </w:tc>
        <w:tc>
          <w:tcPr>
            <w:tcW w:w="796" w:type="dxa"/>
            <w:tcBorders>
              <w:top w:val="nil"/>
              <w:left w:val="nil"/>
              <w:bottom w:val="single" w:sz="4" w:space="0" w:color="auto"/>
              <w:right w:val="single" w:sz="4" w:space="0" w:color="auto"/>
            </w:tcBorders>
            <w:shd w:val="clear" w:color="auto" w:fill="auto"/>
            <w:noWrap/>
            <w:vAlign w:val="center"/>
            <w:hideMark/>
          </w:tcPr>
          <w:p w14:paraId="1C630D5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1F0363C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109</w:t>
            </w:r>
          </w:p>
        </w:tc>
        <w:tc>
          <w:tcPr>
            <w:tcW w:w="523" w:type="dxa"/>
            <w:tcBorders>
              <w:top w:val="nil"/>
              <w:left w:val="nil"/>
              <w:bottom w:val="single" w:sz="4" w:space="0" w:color="auto"/>
              <w:right w:val="single" w:sz="4" w:space="0" w:color="auto"/>
            </w:tcBorders>
            <w:shd w:val="clear" w:color="auto" w:fill="auto"/>
            <w:noWrap/>
            <w:vAlign w:val="center"/>
            <w:hideMark/>
          </w:tcPr>
          <w:p w14:paraId="601874D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r>
      <w:tr w:rsidR="00665150" w:rsidRPr="009D057C" w14:paraId="20ABD2F4"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5011808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741" w:type="dxa"/>
            <w:tcBorders>
              <w:top w:val="nil"/>
              <w:left w:val="nil"/>
              <w:bottom w:val="single" w:sz="4" w:space="0" w:color="auto"/>
              <w:right w:val="single" w:sz="4" w:space="0" w:color="auto"/>
            </w:tcBorders>
            <w:shd w:val="clear" w:color="auto" w:fill="auto"/>
            <w:noWrap/>
            <w:vAlign w:val="center"/>
            <w:hideMark/>
          </w:tcPr>
          <w:p w14:paraId="4A7CE2C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1,515</w:t>
            </w:r>
          </w:p>
        </w:tc>
        <w:tc>
          <w:tcPr>
            <w:tcW w:w="837" w:type="dxa"/>
            <w:tcBorders>
              <w:top w:val="nil"/>
              <w:left w:val="nil"/>
              <w:bottom w:val="single" w:sz="4" w:space="0" w:color="auto"/>
              <w:right w:val="single" w:sz="4" w:space="0" w:color="auto"/>
            </w:tcBorders>
            <w:shd w:val="clear" w:color="auto" w:fill="auto"/>
            <w:noWrap/>
            <w:vAlign w:val="center"/>
            <w:hideMark/>
          </w:tcPr>
          <w:p w14:paraId="3415ED4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448</w:t>
            </w:r>
          </w:p>
        </w:tc>
        <w:tc>
          <w:tcPr>
            <w:tcW w:w="986" w:type="dxa"/>
            <w:tcBorders>
              <w:top w:val="nil"/>
              <w:left w:val="nil"/>
              <w:bottom w:val="single" w:sz="4" w:space="0" w:color="auto"/>
              <w:right w:val="single" w:sz="4" w:space="0" w:color="auto"/>
            </w:tcBorders>
            <w:shd w:val="clear" w:color="auto" w:fill="auto"/>
            <w:noWrap/>
            <w:vAlign w:val="center"/>
            <w:hideMark/>
          </w:tcPr>
          <w:p w14:paraId="483C7A9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448</w:t>
            </w:r>
          </w:p>
        </w:tc>
        <w:tc>
          <w:tcPr>
            <w:tcW w:w="796" w:type="dxa"/>
            <w:tcBorders>
              <w:top w:val="nil"/>
              <w:left w:val="nil"/>
              <w:bottom w:val="single" w:sz="4" w:space="0" w:color="auto"/>
              <w:right w:val="single" w:sz="4" w:space="0" w:color="auto"/>
            </w:tcBorders>
            <w:shd w:val="clear" w:color="auto" w:fill="auto"/>
            <w:noWrap/>
            <w:vAlign w:val="center"/>
            <w:hideMark/>
          </w:tcPr>
          <w:p w14:paraId="533886E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3A9BB8F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375</w:t>
            </w:r>
          </w:p>
        </w:tc>
        <w:tc>
          <w:tcPr>
            <w:tcW w:w="523" w:type="dxa"/>
            <w:tcBorders>
              <w:top w:val="nil"/>
              <w:left w:val="nil"/>
              <w:bottom w:val="single" w:sz="4" w:space="0" w:color="auto"/>
              <w:right w:val="single" w:sz="4" w:space="0" w:color="auto"/>
            </w:tcBorders>
            <w:shd w:val="clear" w:color="auto" w:fill="auto"/>
            <w:noWrap/>
            <w:vAlign w:val="center"/>
            <w:hideMark/>
          </w:tcPr>
          <w:p w14:paraId="031390E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73</w:t>
            </w:r>
          </w:p>
        </w:tc>
      </w:tr>
      <w:tr w:rsidR="00665150" w:rsidRPr="009D057C" w14:paraId="11C8E518"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7AC8A1F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741" w:type="dxa"/>
            <w:tcBorders>
              <w:top w:val="nil"/>
              <w:left w:val="nil"/>
              <w:bottom w:val="single" w:sz="4" w:space="0" w:color="auto"/>
              <w:right w:val="single" w:sz="4" w:space="0" w:color="auto"/>
            </w:tcBorders>
            <w:shd w:val="clear" w:color="auto" w:fill="auto"/>
            <w:noWrap/>
            <w:vAlign w:val="center"/>
            <w:hideMark/>
          </w:tcPr>
          <w:p w14:paraId="7DFABB4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2,585</w:t>
            </w:r>
          </w:p>
        </w:tc>
        <w:tc>
          <w:tcPr>
            <w:tcW w:w="837" w:type="dxa"/>
            <w:tcBorders>
              <w:top w:val="nil"/>
              <w:left w:val="nil"/>
              <w:bottom w:val="single" w:sz="4" w:space="0" w:color="auto"/>
              <w:right w:val="single" w:sz="4" w:space="0" w:color="auto"/>
            </w:tcBorders>
            <w:shd w:val="clear" w:color="auto" w:fill="auto"/>
            <w:noWrap/>
            <w:vAlign w:val="center"/>
            <w:hideMark/>
          </w:tcPr>
          <w:p w14:paraId="16F05DE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1,206</w:t>
            </w:r>
          </w:p>
        </w:tc>
        <w:tc>
          <w:tcPr>
            <w:tcW w:w="986" w:type="dxa"/>
            <w:tcBorders>
              <w:top w:val="nil"/>
              <w:left w:val="nil"/>
              <w:bottom w:val="single" w:sz="4" w:space="0" w:color="auto"/>
              <w:right w:val="single" w:sz="4" w:space="0" w:color="auto"/>
            </w:tcBorders>
            <w:shd w:val="clear" w:color="auto" w:fill="auto"/>
            <w:noWrap/>
            <w:vAlign w:val="center"/>
            <w:hideMark/>
          </w:tcPr>
          <w:p w14:paraId="1E4F342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1,094</w:t>
            </w:r>
          </w:p>
        </w:tc>
        <w:tc>
          <w:tcPr>
            <w:tcW w:w="796" w:type="dxa"/>
            <w:tcBorders>
              <w:top w:val="nil"/>
              <w:left w:val="nil"/>
              <w:bottom w:val="single" w:sz="4" w:space="0" w:color="auto"/>
              <w:right w:val="single" w:sz="4" w:space="0" w:color="auto"/>
            </w:tcBorders>
            <w:shd w:val="clear" w:color="auto" w:fill="auto"/>
            <w:noWrap/>
            <w:vAlign w:val="center"/>
            <w:hideMark/>
          </w:tcPr>
          <w:p w14:paraId="5F9139E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112</w:t>
            </w:r>
          </w:p>
        </w:tc>
        <w:tc>
          <w:tcPr>
            <w:tcW w:w="707" w:type="dxa"/>
            <w:tcBorders>
              <w:top w:val="nil"/>
              <w:left w:val="nil"/>
              <w:bottom w:val="single" w:sz="4" w:space="0" w:color="auto"/>
              <w:right w:val="single" w:sz="4" w:space="0" w:color="auto"/>
            </w:tcBorders>
            <w:shd w:val="clear" w:color="auto" w:fill="auto"/>
            <w:noWrap/>
            <w:vAlign w:val="center"/>
            <w:hideMark/>
          </w:tcPr>
          <w:p w14:paraId="6166219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985</w:t>
            </w:r>
          </w:p>
        </w:tc>
        <w:tc>
          <w:tcPr>
            <w:tcW w:w="523" w:type="dxa"/>
            <w:tcBorders>
              <w:top w:val="nil"/>
              <w:left w:val="nil"/>
              <w:bottom w:val="single" w:sz="4" w:space="0" w:color="auto"/>
              <w:right w:val="single" w:sz="4" w:space="0" w:color="auto"/>
            </w:tcBorders>
            <w:shd w:val="clear" w:color="auto" w:fill="auto"/>
            <w:noWrap/>
            <w:vAlign w:val="center"/>
            <w:hideMark/>
          </w:tcPr>
          <w:p w14:paraId="26226D5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221</w:t>
            </w:r>
          </w:p>
        </w:tc>
      </w:tr>
      <w:tr w:rsidR="00665150" w:rsidRPr="009D057C" w14:paraId="7D59E13D" w14:textId="77777777" w:rsidTr="00802B37">
        <w:trPr>
          <w:trHeight w:val="300"/>
        </w:trPr>
        <w:tc>
          <w:tcPr>
            <w:tcW w:w="6221"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63097853" w14:textId="77777777" w:rsidR="00665150" w:rsidRPr="009D057C" w:rsidRDefault="00665150" w:rsidP="00802B37">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Jul-24</w:t>
            </w:r>
          </w:p>
        </w:tc>
      </w:tr>
      <w:tr w:rsidR="00665150" w:rsidRPr="009D057C" w14:paraId="24140F41" w14:textId="77777777" w:rsidTr="00802B37">
        <w:trPr>
          <w:trHeight w:val="300"/>
        </w:trPr>
        <w:tc>
          <w:tcPr>
            <w:tcW w:w="1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22E03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Categorías</w:t>
            </w:r>
          </w:p>
        </w:tc>
        <w:tc>
          <w:tcPr>
            <w:tcW w:w="7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01606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83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DBF39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1D773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7481F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AB48C8"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4DA21C5E" w14:textId="77777777" w:rsidTr="00802B37">
        <w:trPr>
          <w:trHeight w:val="300"/>
        </w:trPr>
        <w:tc>
          <w:tcPr>
            <w:tcW w:w="1631" w:type="dxa"/>
            <w:vMerge/>
            <w:tcBorders>
              <w:top w:val="nil"/>
              <w:left w:val="single" w:sz="4" w:space="0" w:color="auto"/>
              <w:bottom w:val="single" w:sz="4" w:space="0" w:color="000000"/>
              <w:right w:val="single" w:sz="4" w:space="0" w:color="auto"/>
            </w:tcBorders>
            <w:vAlign w:val="center"/>
            <w:hideMark/>
          </w:tcPr>
          <w:p w14:paraId="3099E7FD" w14:textId="77777777" w:rsidR="00665150" w:rsidRPr="00370561" w:rsidRDefault="00665150" w:rsidP="00802B37">
            <w:pPr>
              <w:spacing w:after="0" w:line="240" w:lineRule="auto"/>
              <w:jc w:val="center"/>
              <w:rPr>
                <w:rFonts w:eastAsia="Times New Roman"/>
                <w:b/>
                <w:bCs/>
                <w:color w:val="4C4747"/>
                <w:spacing w:val="0"/>
                <w:sz w:val="22"/>
                <w:szCs w:val="22"/>
              </w:rPr>
            </w:pPr>
          </w:p>
        </w:tc>
        <w:tc>
          <w:tcPr>
            <w:tcW w:w="741" w:type="dxa"/>
            <w:vMerge/>
            <w:tcBorders>
              <w:top w:val="nil"/>
              <w:left w:val="single" w:sz="4" w:space="0" w:color="auto"/>
              <w:bottom w:val="single" w:sz="4" w:space="0" w:color="000000"/>
              <w:right w:val="single" w:sz="4" w:space="0" w:color="auto"/>
            </w:tcBorders>
            <w:vAlign w:val="center"/>
            <w:hideMark/>
          </w:tcPr>
          <w:p w14:paraId="1B65914E" w14:textId="77777777" w:rsidR="00665150" w:rsidRPr="00370561" w:rsidRDefault="00665150" w:rsidP="00802B37">
            <w:pPr>
              <w:spacing w:after="0" w:line="240" w:lineRule="auto"/>
              <w:jc w:val="center"/>
              <w:rPr>
                <w:rFonts w:eastAsia="Times New Roman"/>
                <w:color w:val="4C4747"/>
                <w:spacing w:val="0"/>
                <w:sz w:val="22"/>
                <w:szCs w:val="22"/>
              </w:rPr>
            </w:pPr>
          </w:p>
        </w:tc>
        <w:tc>
          <w:tcPr>
            <w:tcW w:w="837" w:type="dxa"/>
            <w:vMerge/>
            <w:tcBorders>
              <w:top w:val="nil"/>
              <w:left w:val="single" w:sz="4" w:space="0" w:color="auto"/>
              <w:bottom w:val="single" w:sz="4" w:space="0" w:color="000000"/>
              <w:right w:val="single" w:sz="4" w:space="0" w:color="auto"/>
            </w:tcBorders>
            <w:vAlign w:val="center"/>
            <w:hideMark/>
          </w:tcPr>
          <w:p w14:paraId="22842040" w14:textId="77777777" w:rsidR="00665150" w:rsidRPr="00370561" w:rsidRDefault="00665150" w:rsidP="00802B37">
            <w:pPr>
              <w:spacing w:after="0" w:line="240" w:lineRule="auto"/>
              <w:jc w:val="center"/>
              <w:rPr>
                <w:rFonts w:eastAsia="Times New Roman"/>
                <w:color w:val="4C4747"/>
                <w:spacing w:val="0"/>
                <w:sz w:val="22"/>
                <w:szCs w:val="22"/>
              </w:rPr>
            </w:pPr>
          </w:p>
        </w:tc>
        <w:tc>
          <w:tcPr>
            <w:tcW w:w="986" w:type="dxa"/>
            <w:vMerge/>
            <w:tcBorders>
              <w:top w:val="nil"/>
              <w:left w:val="single" w:sz="4" w:space="0" w:color="auto"/>
              <w:bottom w:val="single" w:sz="4" w:space="0" w:color="000000"/>
              <w:right w:val="single" w:sz="4" w:space="0" w:color="auto"/>
            </w:tcBorders>
            <w:vAlign w:val="center"/>
            <w:hideMark/>
          </w:tcPr>
          <w:p w14:paraId="41D5F298" w14:textId="77777777" w:rsidR="00665150" w:rsidRPr="00370561" w:rsidRDefault="00665150" w:rsidP="00802B37">
            <w:pPr>
              <w:spacing w:after="0" w:line="240" w:lineRule="auto"/>
              <w:jc w:val="center"/>
              <w:rPr>
                <w:rFonts w:eastAsia="Times New Roman"/>
                <w:color w:val="4C4747"/>
                <w:spacing w:val="0"/>
                <w:sz w:val="22"/>
                <w:szCs w:val="22"/>
              </w:rPr>
            </w:pPr>
          </w:p>
        </w:tc>
        <w:tc>
          <w:tcPr>
            <w:tcW w:w="796" w:type="dxa"/>
            <w:vMerge/>
            <w:tcBorders>
              <w:top w:val="nil"/>
              <w:left w:val="single" w:sz="4" w:space="0" w:color="auto"/>
              <w:bottom w:val="single" w:sz="4" w:space="0" w:color="000000"/>
              <w:right w:val="single" w:sz="4" w:space="0" w:color="auto"/>
            </w:tcBorders>
            <w:vAlign w:val="center"/>
            <w:hideMark/>
          </w:tcPr>
          <w:p w14:paraId="47C885AA" w14:textId="77777777" w:rsidR="00665150" w:rsidRPr="00370561" w:rsidRDefault="00665150" w:rsidP="00802B37">
            <w:pPr>
              <w:spacing w:after="0" w:line="240" w:lineRule="auto"/>
              <w:jc w:val="center"/>
              <w:rPr>
                <w:rFonts w:eastAsia="Times New Roman"/>
                <w:color w:val="4C4747"/>
                <w:spacing w:val="0"/>
                <w:sz w:val="22"/>
                <w:szCs w:val="22"/>
              </w:rPr>
            </w:pPr>
          </w:p>
        </w:tc>
        <w:tc>
          <w:tcPr>
            <w:tcW w:w="707" w:type="dxa"/>
            <w:tcBorders>
              <w:top w:val="nil"/>
              <w:left w:val="nil"/>
              <w:bottom w:val="single" w:sz="4" w:space="0" w:color="auto"/>
              <w:right w:val="single" w:sz="4" w:space="0" w:color="auto"/>
            </w:tcBorders>
            <w:shd w:val="clear" w:color="auto" w:fill="auto"/>
            <w:noWrap/>
            <w:vAlign w:val="center"/>
            <w:hideMark/>
          </w:tcPr>
          <w:p w14:paraId="72BC996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23" w:type="dxa"/>
            <w:tcBorders>
              <w:top w:val="nil"/>
              <w:left w:val="nil"/>
              <w:bottom w:val="single" w:sz="4" w:space="0" w:color="auto"/>
              <w:right w:val="single" w:sz="4" w:space="0" w:color="auto"/>
            </w:tcBorders>
            <w:shd w:val="clear" w:color="auto" w:fill="auto"/>
            <w:noWrap/>
            <w:vAlign w:val="center"/>
            <w:hideMark/>
          </w:tcPr>
          <w:p w14:paraId="4857068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4760A2FE"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5F272C3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741" w:type="dxa"/>
            <w:tcBorders>
              <w:top w:val="nil"/>
              <w:left w:val="nil"/>
              <w:bottom w:val="single" w:sz="4" w:space="0" w:color="auto"/>
              <w:right w:val="single" w:sz="4" w:space="0" w:color="auto"/>
            </w:tcBorders>
            <w:shd w:val="clear" w:color="auto" w:fill="auto"/>
            <w:noWrap/>
            <w:vAlign w:val="center"/>
            <w:hideMark/>
          </w:tcPr>
          <w:p w14:paraId="7CD94E8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940</w:t>
            </w:r>
          </w:p>
        </w:tc>
        <w:tc>
          <w:tcPr>
            <w:tcW w:w="837" w:type="dxa"/>
            <w:tcBorders>
              <w:top w:val="nil"/>
              <w:left w:val="nil"/>
              <w:bottom w:val="single" w:sz="4" w:space="0" w:color="auto"/>
              <w:right w:val="single" w:sz="4" w:space="0" w:color="auto"/>
            </w:tcBorders>
            <w:shd w:val="clear" w:color="auto" w:fill="auto"/>
            <w:noWrap/>
            <w:vAlign w:val="center"/>
            <w:hideMark/>
          </w:tcPr>
          <w:p w14:paraId="37A611C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419</w:t>
            </w:r>
          </w:p>
        </w:tc>
        <w:tc>
          <w:tcPr>
            <w:tcW w:w="986" w:type="dxa"/>
            <w:tcBorders>
              <w:top w:val="nil"/>
              <w:left w:val="nil"/>
              <w:bottom w:val="single" w:sz="4" w:space="0" w:color="auto"/>
              <w:right w:val="single" w:sz="4" w:space="0" w:color="auto"/>
            </w:tcBorders>
            <w:shd w:val="clear" w:color="auto" w:fill="auto"/>
            <w:noWrap/>
            <w:vAlign w:val="center"/>
            <w:hideMark/>
          </w:tcPr>
          <w:p w14:paraId="79056BB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356</w:t>
            </w:r>
          </w:p>
        </w:tc>
        <w:tc>
          <w:tcPr>
            <w:tcW w:w="796" w:type="dxa"/>
            <w:tcBorders>
              <w:top w:val="nil"/>
              <w:left w:val="nil"/>
              <w:bottom w:val="single" w:sz="4" w:space="0" w:color="auto"/>
              <w:right w:val="single" w:sz="4" w:space="0" w:color="auto"/>
            </w:tcBorders>
            <w:shd w:val="clear" w:color="auto" w:fill="auto"/>
            <w:noWrap/>
            <w:vAlign w:val="center"/>
            <w:hideMark/>
          </w:tcPr>
          <w:p w14:paraId="6001420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63</w:t>
            </w:r>
          </w:p>
        </w:tc>
        <w:tc>
          <w:tcPr>
            <w:tcW w:w="707" w:type="dxa"/>
            <w:tcBorders>
              <w:top w:val="nil"/>
              <w:left w:val="nil"/>
              <w:bottom w:val="single" w:sz="4" w:space="0" w:color="auto"/>
              <w:right w:val="single" w:sz="4" w:space="0" w:color="auto"/>
            </w:tcBorders>
            <w:shd w:val="clear" w:color="auto" w:fill="auto"/>
            <w:noWrap/>
            <w:vAlign w:val="center"/>
            <w:hideMark/>
          </w:tcPr>
          <w:p w14:paraId="2B5034D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362</w:t>
            </w:r>
          </w:p>
        </w:tc>
        <w:tc>
          <w:tcPr>
            <w:tcW w:w="523" w:type="dxa"/>
            <w:tcBorders>
              <w:top w:val="nil"/>
              <w:left w:val="nil"/>
              <w:bottom w:val="single" w:sz="4" w:space="0" w:color="auto"/>
              <w:right w:val="single" w:sz="4" w:space="0" w:color="auto"/>
            </w:tcBorders>
            <w:shd w:val="clear" w:color="auto" w:fill="auto"/>
            <w:noWrap/>
            <w:vAlign w:val="center"/>
            <w:hideMark/>
          </w:tcPr>
          <w:p w14:paraId="3F08959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57</w:t>
            </w:r>
          </w:p>
        </w:tc>
      </w:tr>
      <w:tr w:rsidR="00665150" w:rsidRPr="009D057C" w14:paraId="169914D0"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6159C6E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741" w:type="dxa"/>
            <w:tcBorders>
              <w:top w:val="nil"/>
              <w:left w:val="nil"/>
              <w:bottom w:val="single" w:sz="4" w:space="0" w:color="auto"/>
              <w:right w:val="single" w:sz="4" w:space="0" w:color="auto"/>
            </w:tcBorders>
            <w:shd w:val="clear" w:color="auto" w:fill="auto"/>
            <w:noWrap/>
            <w:vAlign w:val="center"/>
            <w:hideMark/>
          </w:tcPr>
          <w:p w14:paraId="4C2FB96C"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59</w:t>
            </w:r>
          </w:p>
        </w:tc>
        <w:tc>
          <w:tcPr>
            <w:tcW w:w="837" w:type="dxa"/>
            <w:tcBorders>
              <w:top w:val="nil"/>
              <w:left w:val="nil"/>
              <w:bottom w:val="single" w:sz="4" w:space="0" w:color="auto"/>
              <w:right w:val="single" w:sz="4" w:space="0" w:color="auto"/>
            </w:tcBorders>
            <w:shd w:val="clear" w:color="auto" w:fill="auto"/>
            <w:noWrap/>
            <w:vAlign w:val="center"/>
            <w:hideMark/>
          </w:tcPr>
          <w:p w14:paraId="5DE93E9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36</w:t>
            </w:r>
          </w:p>
        </w:tc>
        <w:tc>
          <w:tcPr>
            <w:tcW w:w="986" w:type="dxa"/>
            <w:tcBorders>
              <w:top w:val="nil"/>
              <w:left w:val="nil"/>
              <w:bottom w:val="single" w:sz="4" w:space="0" w:color="auto"/>
              <w:right w:val="single" w:sz="4" w:space="0" w:color="auto"/>
            </w:tcBorders>
            <w:shd w:val="clear" w:color="auto" w:fill="auto"/>
            <w:noWrap/>
            <w:vAlign w:val="center"/>
            <w:hideMark/>
          </w:tcPr>
          <w:p w14:paraId="58134FA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34</w:t>
            </w:r>
          </w:p>
        </w:tc>
        <w:tc>
          <w:tcPr>
            <w:tcW w:w="796" w:type="dxa"/>
            <w:tcBorders>
              <w:top w:val="nil"/>
              <w:left w:val="nil"/>
              <w:bottom w:val="single" w:sz="4" w:space="0" w:color="auto"/>
              <w:right w:val="single" w:sz="4" w:space="0" w:color="auto"/>
            </w:tcBorders>
            <w:shd w:val="clear" w:color="auto" w:fill="auto"/>
            <w:noWrap/>
            <w:vAlign w:val="center"/>
            <w:hideMark/>
          </w:tcPr>
          <w:p w14:paraId="77E43606"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707" w:type="dxa"/>
            <w:tcBorders>
              <w:top w:val="nil"/>
              <w:left w:val="nil"/>
              <w:bottom w:val="single" w:sz="4" w:space="0" w:color="auto"/>
              <w:right w:val="single" w:sz="4" w:space="0" w:color="auto"/>
            </w:tcBorders>
            <w:shd w:val="clear" w:color="auto" w:fill="auto"/>
            <w:noWrap/>
            <w:vAlign w:val="center"/>
            <w:hideMark/>
          </w:tcPr>
          <w:p w14:paraId="08F97B6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27</w:t>
            </w:r>
          </w:p>
        </w:tc>
        <w:tc>
          <w:tcPr>
            <w:tcW w:w="523" w:type="dxa"/>
            <w:tcBorders>
              <w:top w:val="nil"/>
              <w:left w:val="nil"/>
              <w:bottom w:val="single" w:sz="4" w:space="0" w:color="auto"/>
              <w:right w:val="single" w:sz="4" w:space="0" w:color="auto"/>
            </w:tcBorders>
            <w:shd w:val="clear" w:color="auto" w:fill="auto"/>
            <w:noWrap/>
            <w:vAlign w:val="center"/>
            <w:hideMark/>
          </w:tcPr>
          <w:p w14:paraId="65FF84DE"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r>
      <w:tr w:rsidR="00665150" w:rsidRPr="009D057C" w14:paraId="4F9DB0C5"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09C0331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741" w:type="dxa"/>
            <w:tcBorders>
              <w:top w:val="nil"/>
              <w:left w:val="nil"/>
              <w:bottom w:val="single" w:sz="4" w:space="0" w:color="auto"/>
              <w:right w:val="single" w:sz="4" w:space="0" w:color="auto"/>
            </w:tcBorders>
            <w:shd w:val="clear" w:color="auto" w:fill="auto"/>
            <w:noWrap/>
            <w:vAlign w:val="center"/>
            <w:hideMark/>
          </w:tcPr>
          <w:p w14:paraId="2D742CA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131</w:t>
            </w:r>
          </w:p>
        </w:tc>
        <w:tc>
          <w:tcPr>
            <w:tcW w:w="837" w:type="dxa"/>
            <w:tcBorders>
              <w:top w:val="nil"/>
              <w:left w:val="nil"/>
              <w:bottom w:val="single" w:sz="4" w:space="0" w:color="auto"/>
              <w:right w:val="single" w:sz="4" w:space="0" w:color="auto"/>
            </w:tcBorders>
            <w:shd w:val="clear" w:color="auto" w:fill="auto"/>
            <w:noWrap/>
            <w:vAlign w:val="center"/>
            <w:hideMark/>
          </w:tcPr>
          <w:p w14:paraId="5CE0F653"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71</w:t>
            </w:r>
          </w:p>
        </w:tc>
        <w:tc>
          <w:tcPr>
            <w:tcW w:w="986" w:type="dxa"/>
            <w:tcBorders>
              <w:top w:val="nil"/>
              <w:left w:val="nil"/>
              <w:bottom w:val="single" w:sz="4" w:space="0" w:color="auto"/>
              <w:right w:val="single" w:sz="4" w:space="0" w:color="auto"/>
            </w:tcBorders>
            <w:shd w:val="clear" w:color="auto" w:fill="auto"/>
            <w:noWrap/>
            <w:vAlign w:val="center"/>
            <w:hideMark/>
          </w:tcPr>
          <w:p w14:paraId="3D56C63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71</w:t>
            </w:r>
          </w:p>
        </w:tc>
        <w:tc>
          <w:tcPr>
            <w:tcW w:w="796" w:type="dxa"/>
            <w:tcBorders>
              <w:top w:val="nil"/>
              <w:left w:val="nil"/>
              <w:bottom w:val="single" w:sz="4" w:space="0" w:color="auto"/>
              <w:right w:val="single" w:sz="4" w:space="0" w:color="auto"/>
            </w:tcBorders>
            <w:shd w:val="clear" w:color="auto" w:fill="auto"/>
            <w:noWrap/>
            <w:vAlign w:val="center"/>
            <w:hideMark/>
          </w:tcPr>
          <w:p w14:paraId="44FDF8D4" w14:textId="2B815BB1" w:rsidR="00665150" w:rsidRPr="00370561" w:rsidRDefault="004D30CA"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5E3FAB3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w:t>
            </w:r>
          </w:p>
        </w:tc>
        <w:tc>
          <w:tcPr>
            <w:tcW w:w="523" w:type="dxa"/>
            <w:tcBorders>
              <w:top w:val="nil"/>
              <w:left w:val="nil"/>
              <w:bottom w:val="single" w:sz="4" w:space="0" w:color="auto"/>
              <w:right w:val="single" w:sz="4" w:space="0" w:color="auto"/>
            </w:tcBorders>
            <w:shd w:val="clear" w:color="auto" w:fill="auto"/>
            <w:noWrap/>
            <w:vAlign w:val="center"/>
            <w:hideMark/>
          </w:tcPr>
          <w:p w14:paraId="4B99354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r>
      <w:tr w:rsidR="00665150" w:rsidRPr="009D057C" w14:paraId="5A18C629"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6F93567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741" w:type="dxa"/>
            <w:tcBorders>
              <w:top w:val="nil"/>
              <w:left w:val="nil"/>
              <w:bottom w:val="single" w:sz="4" w:space="0" w:color="auto"/>
              <w:right w:val="single" w:sz="4" w:space="0" w:color="auto"/>
            </w:tcBorders>
            <w:shd w:val="clear" w:color="auto" w:fill="auto"/>
            <w:noWrap/>
            <w:vAlign w:val="center"/>
            <w:hideMark/>
          </w:tcPr>
          <w:p w14:paraId="02684E4D"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2658</w:t>
            </w:r>
          </w:p>
        </w:tc>
        <w:tc>
          <w:tcPr>
            <w:tcW w:w="837" w:type="dxa"/>
            <w:tcBorders>
              <w:top w:val="nil"/>
              <w:left w:val="nil"/>
              <w:bottom w:val="single" w:sz="4" w:space="0" w:color="auto"/>
              <w:right w:val="single" w:sz="4" w:space="0" w:color="auto"/>
            </w:tcBorders>
            <w:shd w:val="clear" w:color="auto" w:fill="auto"/>
            <w:noWrap/>
            <w:vAlign w:val="center"/>
            <w:hideMark/>
          </w:tcPr>
          <w:p w14:paraId="76908F4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835</w:t>
            </w:r>
          </w:p>
        </w:tc>
        <w:tc>
          <w:tcPr>
            <w:tcW w:w="986" w:type="dxa"/>
            <w:tcBorders>
              <w:top w:val="nil"/>
              <w:left w:val="nil"/>
              <w:bottom w:val="single" w:sz="4" w:space="0" w:color="auto"/>
              <w:right w:val="single" w:sz="4" w:space="0" w:color="auto"/>
            </w:tcBorders>
            <w:shd w:val="clear" w:color="auto" w:fill="auto"/>
            <w:noWrap/>
            <w:vAlign w:val="center"/>
            <w:hideMark/>
          </w:tcPr>
          <w:p w14:paraId="22D47BB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835</w:t>
            </w:r>
          </w:p>
        </w:tc>
        <w:tc>
          <w:tcPr>
            <w:tcW w:w="796" w:type="dxa"/>
            <w:tcBorders>
              <w:top w:val="nil"/>
              <w:left w:val="nil"/>
              <w:bottom w:val="single" w:sz="4" w:space="0" w:color="auto"/>
              <w:right w:val="single" w:sz="4" w:space="0" w:color="auto"/>
            </w:tcBorders>
            <w:shd w:val="clear" w:color="auto" w:fill="auto"/>
            <w:noWrap/>
            <w:vAlign w:val="center"/>
            <w:hideMark/>
          </w:tcPr>
          <w:p w14:paraId="4C9A265E" w14:textId="5D5D1EAB" w:rsidR="00665150" w:rsidRPr="00370561" w:rsidRDefault="004D30CA"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07" w:type="dxa"/>
            <w:tcBorders>
              <w:top w:val="nil"/>
              <w:left w:val="nil"/>
              <w:bottom w:val="single" w:sz="4" w:space="0" w:color="auto"/>
              <w:right w:val="single" w:sz="4" w:space="0" w:color="auto"/>
            </w:tcBorders>
            <w:shd w:val="clear" w:color="auto" w:fill="auto"/>
            <w:noWrap/>
            <w:vAlign w:val="center"/>
            <w:hideMark/>
          </w:tcPr>
          <w:p w14:paraId="50BEC1A9"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688</w:t>
            </w:r>
          </w:p>
        </w:tc>
        <w:tc>
          <w:tcPr>
            <w:tcW w:w="523" w:type="dxa"/>
            <w:tcBorders>
              <w:top w:val="nil"/>
              <w:left w:val="nil"/>
              <w:bottom w:val="single" w:sz="4" w:space="0" w:color="auto"/>
              <w:right w:val="single" w:sz="4" w:space="0" w:color="auto"/>
            </w:tcBorders>
            <w:shd w:val="clear" w:color="auto" w:fill="auto"/>
            <w:noWrap/>
            <w:vAlign w:val="center"/>
            <w:hideMark/>
          </w:tcPr>
          <w:p w14:paraId="41183E3F"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147</w:t>
            </w:r>
          </w:p>
        </w:tc>
      </w:tr>
      <w:tr w:rsidR="00665150" w:rsidRPr="009D057C" w14:paraId="39DB0851" w14:textId="77777777" w:rsidTr="00802B37">
        <w:trPr>
          <w:trHeight w:val="300"/>
        </w:trPr>
        <w:tc>
          <w:tcPr>
            <w:tcW w:w="1631" w:type="dxa"/>
            <w:tcBorders>
              <w:top w:val="nil"/>
              <w:left w:val="single" w:sz="4" w:space="0" w:color="auto"/>
              <w:bottom w:val="single" w:sz="4" w:space="0" w:color="auto"/>
              <w:right w:val="single" w:sz="4" w:space="0" w:color="auto"/>
            </w:tcBorders>
            <w:shd w:val="clear" w:color="auto" w:fill="auto"/>
            <w:noWrap/>
            <w:vAlign w:val="center"/>
            <w:hideMark/>
          </w:tcPr>
          <w:p w14:paraId="0376F37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741" w:type="dxa"/>
            <w:tcBorders>
              <w:top w:val="nil"/>
              <w:left w:val="nil"/>
              <w:bottom w:val="single" w:sz="4" w:space="0" w:color="auto"/>
              <w:right w:val="single" w:sz="4" w:space="0" w:color="auto"/>
            </w:tcBorders>
            <w:shd w:val="clear" w:color="auto" w:fill="auto"/>
            <w:noWrap/>
            <w:vAlign w:val="center"/>
            <w:hideMark/>
          </w:tcPr>
          <w:p w14:paraId="05676E5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3,788</w:t>
            </w:r>
          </w:p>
        </w:tc>
        <w:tc>
          <w:tcPr>
            <w:tcW w:w="837" w:type="dxa"/>
            <w:tcBorders>
              <w:top w:val="nil"/>
              <w:left w:val="nil"/>
              <w:bottom w:val="single" w:sz="4" w:space="0" w:color="auto"/>
              <w:right w:val="single" w:sz="4" w:space="0" w:color="auto"/>
            </w:tcBorders>
            <w:shd w:val="clear" w:color="auto" w:fill="auto"/>
            <w:noWrap/>
            <w:vAlign w:val="center"/>
            <w:hideMark/>
          </w:tcPr>
          <w:p w14:paraId="6C0072A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1,361</w:t>
            </w:r>
          </w:p>
        </w:tc>
        <w:tc>
          <w:tcPr>
            <w:tcW w:w="986" w:type="dxa"/>
            <w:tcBorders>
              <w:top w:val="nil"/>
              <w:left w:val="nil"/>
              <w:bottom w:val="single" w:sz="4" w:space="0" w:color="auto"/>
              <w:right w:val="single" w:sz="4" w:space="0" w:color="auto"/>
            </w:tcBorders>
            <w:shd w:val="clear" w:color="auto" w:fill="auto"/>
            <w:noWrap/>
            <w:vAlign w:val="center"/>
            <w:hideMark/>
          </w:tcPr>
          <w:p w14:paraId="683AED85"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1,296</w:t>
            </w:r>
          </w:p>
        </w:tc>
        <w:tc>
          <w:tcPr>
            <w:tcW w:w="796" w:type="dxa"/>
            <w:tcBorders>
              <w:top w:val="nil"/>
              <w:left w:val="nil"/>
              <w:bottom w:val="single" w:sz="4" w:space="0" w:color="auto"/>
              <w:right w:val="single" w:sz="4" w:space="0" w:color="auto"/>
            </w:tcBorders>
            <w:shd w:val="clear" w:color="auto" w:fill="auto"/>
            <w:noWrap/>
            <w:vAlign w:val="center"/>
            <w:hideMark/>
          </w:tcPr>
          <w:p w14:paraId="37B6EF8B"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65</w:t>
            </w:r>
          </w:p>
        </w:tc>
        <w:tc>
          <w:tcPr>
            <w:tcW w:w="707" w:type="dxa"/>
            <w:tcBorders>
              <w:top w:val="nil"/>
              <w:left w:val="nil"/>
              <w:bottom w:val="single" w:sz="4" w:space="0" w:color="auto"/>
              <w:right w:val="single" w:sz="4" w:space="0" w:color="auto"/>
            </w:tcBorders>
            <w:shd w:val="clear" w:color="auto" w:fill="auto"/>
            <w:noWrap/>
            <w:vAlign w:val="center"/>
            <w:hideMark/>
          </w:tcPr>
          <w:p w14:paraId="00107460"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1,145</w:t>
            </w:r>
          </w:p>
        </w:tc>
        <w:tc>
          <w:tcPr>
            <w:tcW w:w="523" w:type="dxa"/>
            <w:tcBorders>
              <w:top w:val="nil"/>
              <w:left w:val="nil"/>
              <w:bottom w:val="single" w:sz="4" w:space="0" w:color="auto"/>
              <w:right w:val="single" w:sz="4" w:space="0" w:color="auto"/>
            </w:tcBorders>
            <w:shd w:val="clear" w:color="auto" w:fill="auto"/>
            <w:noWrap/>
            <w:vAlign w:val="center"/>
            <w:hideMark/>
          </w:tcPr>
          <w:p w14:paraId="124D484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216</w:t>
            </w:r>
          </w:p>
        </w:tc>
      </w:tr>
    </w:tbl>
    <w:p w14:paraId="22DACCDC" w14:textId="77777777" w:rsidR="00665150" w:rsidRDefault="00665150" w:rsidP="00665150">
      <w:pPr>
        <w:spacing w:line="360" w:lineRule="auto"/>
        <w:jc w:val="both"/>
        <w:rPr>
          <w:rFonts w:eastAsia="Calibri"/>
        </w:rPr>
      </w:pPr>
      <w:r>
        <w:rPr>
          <w:rFonts w:eastAsia="Calibri"/>
        </w:rPr>
        <w:br w:type="page"/>
      </w:r>
    </w:p>
    <w:p w14:paraId="46E2F6FB" w14:textId="77777777" w:rsidR="00AF2888" w:rsidRDefault="00AF2888" w:rsidP="00665150">
      <w:pPr>
        <w:pStyle w:val="Textoindependiente"/>
        <w:rPr>
          <w:b/>
        </w:rPr>
      </w:pPr>
    </w:p>
    <w:p w14:paraId="3EF1D57C" w14:textId="11A22035" w:rsidR="00665150" w:rsidRPr="00CA4B8C" w:rsidRDefault="00FA6134" w:rsidP="00665150">
      <w:pPr>
        <w:pStyle w:val="Textoindependiente"/>
        <w:rPr>
          <w:b/>
          <w:color w:val="4C4747"/>
        </w:rPr>
      </w:pPr>
      <w:r>
        <w:rPr>
          <w:b/>
          <w:color w:val="4C4747"/>
        </w:rPr>
        <w:t>3.7</w:t>
      </w:r>
      <w:r w:rsidR="00622270" w:rsidRPr="00CA4B8C">
        <w:rPr>
          <w:b/>
          <w:color w:val="4C4747"/>
        </w:rPr>
        <w:t xml:space="preserve"> </w:t>
      </w:r>
      <w:r w:rsidR="00665150" w:rsidRPr="00CA4B8C">
        <w:rPr>
          <w:b/>
          <w:color w:val="4C4747"/>
        </w:rPr>
        <w:t>Clientes y Fuentes de Financiamiento</w:t>
      </w:r>
    </w:p>
    <w:tbl>
      <w:tblPr>
        <w:tblpPr w:leftFromText="180" w:rightFromText="180" w:vertAnchor="page" w:horzAnchor="margin" w:tblpY="2378"/>
        <w:tblW w:w="6617" w:type="dxa"/>
        <w:tblLook w:val="04A0" w:firstRow="1" w:lastRow="0" w:firstColumn="1" w:lastColumn="0" w:noHBand="0" w:noVBand="1"/>
      </w:tblPr>
      <w:tblGrid>
        <w:gridCol w:w="1597"/>
        <w:gridCol w:w="852"/>
        <w:gridCol w:w="938"/>
        <w:gridCol w:w="1072"/>
        <w:gridCol w:w="901"/>
        <w:gridCol w:w="711"/>
        <w:gridCol w:w="546"/>
      </w:tblGrid>
      <w:tr w:rsidR="00665150" w:rsidRPr="009D057C" w14:paraId="00B02D69" w14:textId="77777777" w:rsidTr="00AF2888">
        <w:trPr>
          <w:trHeight w:val="300"/>
        </w:trPr>
        <w:tc>
          <w:tcPr>
            <w:tcW w:w="6617"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5E97CD69" w14:textId="77777777" w:rsidR="00665150" w:rsidRPr="009D057C" w:rsidRDefault="00665150" w:rsidP="00AF2888">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Aug-24</w:t>
            </w:r>
          </w:p>
        </w:tc>
      </w:tr>
      <w:tr w:rsidR="00665150" w:rsidRPr="009D057C" w14:paraId="687087D9" w14:textId="77777777" w:rsidTr="00AF2888">
        <w:trPr>
          <w:trHeight w:val="300"/>
        </w:trPr>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AB6B7" w14:textId="77777777" w:rsidR="00665150" w:rsidRPr="00370561" w:rsidRDefault="00665150" w:rsidP="00AF2888">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D04C5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0DA45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66A36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98762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FA4D3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5300A210" w14:textId="77777777" w:rsidTr="00AF2888">
        <w:trPr>
          <w:trHeight w:val="300"/>
        </w:trPr>
        <w:tc>
          <w:tcPr>
            <w:tcW w:w="1597" w:type="dxa"/>
            <w:vMerge/>
            <w:tcBorders>
              <w:top w:val="nil"/>
              <w:left w:val="single" w:sz="4" w:space="0" w:color="auto"/>
              <w:bottom w:val="single" w:sz="4" w:space="0" w:color="auto"/>
              <w:right w:val="single" w:sz="4" w:space="0" w:color="auto"/>
            </w:tcBorders>
            <w:vAlign w:val="center"/>
            <w:hideMark/>
          </w:tcPr>
          <w:p w14:paraId="4018865E" w14:textId="77777777" w:rsidR="00665150" w:rsidRPr="00370561" w:rsidRDefault="00665150" w:rsidP="00AF2888">
            <w:pPr>
              <w:spacing w:after="0" w:line="240" w:lineRule="auto"/>
              <w:rPr>
                <w:rFonts w:eastAsia="Times New Roman"/>
                <w:b/>
                <w:bCs/>
                <w:color w:val="4C4747"/>
                <w:spacing w:val="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07E7ABA1" w14:textId="77777777" w:rsidR="00665150" w:rsidRPr="00370561" w:rsidRDefault="00665150" w:rsidP="00AF2888">
            <w:pPr>
              <w:spacing w:after="0" w:line="240" w:lineRule="auto"/>
              <w:rPr>
                <w:rFonts w:eastAsia="Times New Roman"/>
                <w:color w:val="4C4747"/>
                <w:spacing w:val="0"/>
                <w:sz w:val="22"/>
                <w:szCs w:val="22"/>
              </w:rPr>
            </w:pPr>
          </w:p>
        </w:tc>
        <w:tc>
          <w:tcPr>
            <w:tcW w:w="938" w:type="dxa"/>
            <w:vMerge/>
            <w:tcBorders>
              <w:top w:val="nil"/>
              <w:left w:val="single" w:sz="4" w:space="0" w:color="auto"/>
              <w:bottom w:val="single" w:sz="4" w:space="0" w:color="auto"/>
              <w:right w:val="single" w:sz="4" w:space="0" w:color="auto"/>
            </w:tcBorders>
            <w:vAlign w:val="center"/>
            <w:hideMark/>
          </w:tcPr>
          <w:p w14:paraId="5DAFED0B" w14:textId="77777777" w:rsidR="00665150" w:rsidRPr="00370561" w:rsidRDefault="00665150" w:rsidP="00AF2888">
            <w:pPr>
              <w:spacing w:after="0" w:line="240" w:lineRule="auto"/>
              <w:rPr>
                <w:rFonts w:eastAsia="Times New Roman"/>
                <w:color w:val="4C4747"/>
                <w:spacing w:val="0"/>
                <w:sz w:val="22"/>
                <w:szCs w:val="22"/>
              </w:rPr>
            </w:pPr>
          </w:p>
        </w:tc>
        <w:tc>
          <w:tcPr>
            <w:tcW w:w="1072" w:type="dxa"/>
            <w:vMerge/>
            <w:tcBorders>
              <w:top w:val="nil"/>
              <w:left w:val="single" w:sz="4" w:space="0" w:color="auto"/>
              <w:bottom w:val="single" w:sz="4" w:space="0" w:color="auto"/>
              <w:right w:val="single" w:sz="4" w:space="0" w:color="auto"/>
            </w:tcBorders>
            <w:vAlign w:val="center"/>
            <w:hideMark/>
          </w:tcPr>
          <w:p w14:paraId="4125A99F" w14:textId="77777777" w:rsidR="00665150" w:rsidRPr="00370561" w:rsidRDefault="00665150" w:rsidP="00AF2888">
            <w:pPr>
              <w:spacing w:after="0" w:line="240" w:lineRule="auto"/>
              <w:rPr>
                <w:rFonts w:eastAsia="Times New Roman"/>
                <w:color w:val="4C4747"/>
                <w:spacing w:val="0"/>
                <w:sz w:val="22"/>
                <w:szCs w:val="22"/>
              </w:rPr>
            </w:pPr>
          </w:p>
        </w:tc>
        <w:tc>
          <w:tcPr>
            <w:tcW w:w="901" w:type="dxa"/>
            <w:vMerge/>
            <w:tcBorders>
              <w:top w:val="nil"/>
              <w:left w:val="single" w:sz="4" w:space="0" w:color="auto"/>
              <w:bottom w:val="single" w:sz="4" w:space="0" w:color="auto"/>
              <w:right w:val="single" w:sz="4" w:space="0" w:color="auto"/>
            </w:tcBorders>
            <w:vAlign w:val="center"/>
            <w:hideMark/>
          </w:tcPr>
          <w:p w14:paraId="5CE8FE72" w14:textId="77777777" w:rsidR="00665150" w:rsidRPr="00370561" w:rsidRDefault="00665150" w:rsidP="00AF2888">
            <w:pPr>
              <w:spacing w:after="0" w:line="240" w:lineRule="auto"/>
              <w:rPr>
                <w:rFonts w:eastAsia="Times New Roman"/>
                <w:color w:val="4C4747"/>
                <w:spacing w:val="0"/>
                <w:sz w:val="22"/>
                <w:szCs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7176326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46" w:type="dxa"/>
            <w:tcBorders>
              <w:top w:val="nil"/>
              <w:left w:val="nil"/>
              <w:bottom w:val="single" w:sz="4" w:space="0" w:color="auto"/>
              <w:right w:val="single" w:sz="4" w:space="0" w:color="auto"/>
            </w:tcBorders>
            <w:shd w:val="clear" w:color="auto" w:fill="auto"/>
            <w:noWrap/>
            <w:vAlign w:val="center"/>
            <w:hideMark/>
          </w:tcPr>
          <w:p w14:paraId="5E78953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3B31730C"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5A56262A" w14:textId="77777777" w:rsidR="00665150" w:rsidRPr="00370561" w:rsidRDefault="00665150" w:rsidP="00AF2888">
            <w:pPr>
              <w:spacing w:after="0" w:line="240" w:lineRule="auto"/>
              <w:rPr>
                <w:rFonts w:eastAsia="Times New Roman"/>
                <w:color w:val="4C4747"/>
                <w:spacing w:val="0"/>
                <w:sz w:val="22"/>
                <w:szCs w:val="22"/>
              </w:rPr>
            </w:pPr>
            <w:r w:rsidRPr="00370561">
              <w:rPr>
                <w:rFonts w:eastAsia="Times New Roman"/>
                <w:color w:val="4C4747"/>
                <w:spacing w:val="0"/>
                <w:sz w:val="22"/>
                <w:szCs w:val="22"/>
              </w:rPr>
              <w:t>Agrícola</w:t>
            </w:r>
          </w:p>
        </w:tc>
        <w:tc>
          <w:tcPr>
            <w:tcW w:w="852" w:type="dxa"/>
            <w:tcBorders>
              <w:top w:val="nil"/>
              <w:left w:val="nil"/>
              <w:bottom w:val="single" w:sz="4" w:space="0" w:color="auto"/>
              <w:right w:val="single" w:sz="4" w:space="0" w:color="auto"/>
            </w:tcBorders>
            <w:shd w:val="clear" w:color="auto" w:fill="auto"/>
            <w:noWrap/>
            <w:vAlign w:val="center"/>
            <w:hideMark/>
          </w:tcPr>
          <w:p w14:paraId="3602F7B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1515</w:t>
            </w:r>
          </w:p>
        </w:tc>
        <w:tc>
          <w:tcPr>
            <w:tcW w:w="938" w:type="dxa"/>
            <w:tcBorders>
              <w:top w:val="nil"/>
              <w:left w:val="nil"/>
              <w:bottom w:val="single" w:sz="4" w:space="0" w:color="auto"/>
              <w:right w:val="single" w:sz="4" w:space="0" w:color="auto"/>
            </w:tcBorders>
            <w:shd w:val="clear" w:color="auto" w:fill="auto"/>
            <w:noWrap/>
            <w:vAlign w:val="center"/>
            <w:hideMark/>
          </w:tcPr>
          <w:p w14:paraId="2AE70FBD"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651</w:t>
            </w:r>
          </w:p>
        </w:tc>
        <w:tc>
          <w:tcPr>
            <w:tcW w:w="1072" w:type="dxa"/>
            <w:tcBorders>
              <w:top w:val="nil"/>
              <w:left w:val="nil"/>
              <w:bottom w:val="single" w:sz="4" w:space="0" w:color="auto"/>
              <w:right w:val="single" w:sz="4" w:space="0" w:color="auto"/>
            </w:tcBorders>
            <w:shd w:val="clear" w:color="auto" w:fill="auto"/>
            <w:noWrap/>
            <w:vAlign w:val="center"/>
            <w:hideMark/>
          </w:tcPr>
          <w:p w14:paraId="7D5385B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582</w:t>
            </w:r>
          </w:p>
        </w:tc>
        <w:tc>
          <w:tcPr>
            <w:tcW w:w="901" w:type="dxa"/>
            <w:tcBorders>
              <w:top w:val="nil"/>
              <w:left w:val="nil"/>
              <w:bottom w:val="single" w:sz="4" w:space="0" w:color="auto"/>
              <w:right w:val="single" w:sz="4" w:space="0" w:color="auto"/>
            </w:tcBorders>
            <w:shd w:val="clear" w:color="auto" w:fill="auto"/>
            <w:noWrap/>
            <w:vAlign w:val="center"/>
            <w:hideMark/>
          </w:tcPr>
          <w:p w14:paraId="083DEFAA"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69</w:t>
            </w:r>
          </w:p>
        </w:tc>
        <w:tc>
          <w:tcPr>
            <w:tcW w:w="711" w:type="dxa"/>
            <w:tcBorders>
              <w:top w:val="nil"/>
              <w:left w:val="nil"/>
              <w:bottom w:val="single" w:sz="4" w:space="0" w:color="auto"/>
              <w:right w:val="single" w:sz="4" w:space="0" w:color="auto"/>
            </w:tcBorders>
            <w:shd w:val="clear" w:color="auto" w:fill="auto"/>
            <w:noWrap/>
            <w:vAlign w:val="center"/>
            <w:hideMark/>
          </w:tcPr>
          <w:p w14:paraId="4B1FFE2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536</w:t>
            </w:r>
          </w:p>
        </w:tc>
        <w:tc>
          <w:tcPr>
            <w:tcW w:w="546" w:type="dxa"/>
            <w:tcBorders>
              <w:top w:val="nil"/>
              <w:left w:val="nil"/>
              <w:bottom w:val="single" w:sz="4" w:space="0" w:color="auto"/>
              <w:right w:val="single" w:sz="4" w:space="0" w:color="auto"/>
            </w:tcBorders>
            <w:shd w:val="clear" w:color="auto" w:fill="auto"/>
            <w:noWrap/>
            <w:vAlign w:val="center"/>
            <w:hideMark/>
          </w:tcPr>
          <w:p w14:paraId="2565531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115</w:t>
            </w:r>
          </w:p>
        </w:tc>
      </w:tr>
      <w:tr w:rsidR="00665150" w:rsidRPr="009D057C" w14:paraId="01AB4813"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73175717" w14:textId="77777777" w:rsidR="00665150" w:rsidRPr="00370561" w:rsidRDefault="00665150" w:rsidP="00AF2888">
            <w:pPr>
              <w:spacing w:after="0" w:line="240" w:lineRule="auto"/>
              <w:rPr>
                <w:rFonts w:eastAsia="Times New Roman"/>
                <w:color w:val="4C4747"/>
                <w:spacing w:val="0"/>
                <w:sz w:val="22"/>
                <w:szCs w:val="22"/>
              </w:rPr>
            </w:pPr>
            <w:r w:rsidRPr="00370561">
              <w:rPr>
                <w:rFonts w:eastAsia="Times New Roman"/>
                <w:color w:val="4C4747"/>
                <w:spacing w:val="0"/>
                <w:sz w:val="22"/>
                <w:szCs w:val="22"/>
              </w:rPr>
              <w:t>Infraestructuras</w:t>
            </w:r>
          </w:p>
        </w:tc>
        <w:tc>
          <w:tcPr>
            <w:tcW w:w="852" w:type="dxa"/>
            <w:tcBorders>
              <w:top w:val="nil"/>
              <w:left w:val="nil"/>
              <w:bottom w:val="single" w:sz="4" w:space="0" w:color="auto"/>
              <w:right w:val="single" w:sz="4" w:space="0" w:color="auto"/>
            </w:tcBorders>
            <w:shd w:val="clear" w:color="auto" w:fill="auto"/>
            <w:noWrap/>
            <w:vAlign w:val="center"/>
            <w:hideMark/>
          </w:tcPr>
          <w:p w14:paraId="6175155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149</w:t>
            </w:r>
          </w:p>
        </w:tc>
        <w:tc>
          <w:tcPr>
            <w:tcW w:w="938" w:type="dxa"/>
            <w:tcBorders>
              <w:top w:val="nil"/>
              <w:left w:val="nil"/>
              <w:bottom w:val="single" w:sz="4" w:space="0" w:color="auto"/>
              <w:right w:val="single" w:sz="4" w:space="0" w:color="auto"/>
            </w:tcBorders>
            <w:shd w:val="clear" w:color="auto" w:fill="auto"/>
            <w:noWrap/>
            <w:vAlign w:val="center"/>
            <w:hideMark/>
          </w:tcPr>
          <w:p w14:paraId="63C0EB3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116</w:t>
            </w:r>
          </w:p>
        </w:tc>
        <w:tc>
          <w:tcPr>
            <w:tcW w:w="1072" w:type="dxa"/>
            <w:tcBorders>
              <w:top w:val="nil"/>
              <w:left w:val="nil"/>
              <w:bottom w:val="single" w:sz="4" w:space="0" w:color="auto"/>
              <w:right w:val="single" w:sz="4" w:space="0" w:color="auto"/>
            </w:tcBorders>
            <w:shd w:val="clear" w:color="auto" w:fill="auto"/>
            <w:noWrap/>
            <w:vAlign w:val="center"/>
            <w:hideMark/>
          </w:tcPr>
          <w:p w14:paraId="7B0DA9A6"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112</w:t>
            </w:r>
          </w:p>
        </w:tc>
        <w:tc>
          <w:tcPr>
            <w:tcW w:w="901" w:type="dxa"/>
            <w:tcBorders>
              <w:top w:val="nil"/>
              <w:left w:val="nil"/>
              <w:bottom w:val="single" w:sz="4" w:space="0" w:color="auto"/>
              <w:right w:val="single" w:sz="4" w:space="0" w:color="auto"/>
            </w:tcBorders>
            <w:shd w:val="clear" w:color="auto" w:fill="auto"/>
            <w:noWrap/>
            <w:vAlign w:val="center"/>
            <w:hideMark/>
          </w:tcPr>
          <w:p w14:paraId="5632365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w:t>
            </w:r>
          </w:p>
        </w:tc>
        <w:tc>
          <w:tcPr>
            <w:tcW w:w="711" w:type="dxa"/>
            <w:tcBorders>
              <w:top w:val="nil"/>
              <w:left w:val="nil"/>
              <w:bottom w:val="single" w:sz="4" w:space="0" w:color="auto"/>
              <w:right w:val="single" w:sz="4" w:space="0" w:color="auto"/>
            </w:tcBorders>
            <w:shd w:val="clear" w:color="auto" w:fill="auto"/>
            <w:noWrap/>
            <w:vAlign w:val="center"/>
            <w:hideMark/>
          </w:tcPr>
          <w:p w14:paraId="5F5CB81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75</w:t>
            </w:r>
          </w:p>
        </w:tc>
        <w:tc>
          <w:tcPr>
            <w:tcW w:w="546" w:type="dxa"/>
            <w:tcBorders>
              <w:top w:val="nil"/>
              <w:left w:val="nil"/>
              <w:bottom w:val="single" w:sz="4" w:space="0" w:color="auto"/>
              <w:right w:val="single" w:sz="4" w:space="0" w:color="auto"/>
            </w:tcBorders>
            <w:shd w:val="clear" w:color="auto" w:fill="auto"/>
            <w:noWrap/>
            <w:vAlign w:val="center"/>
            <w:hideMark/>
          </w:tcPr>
          <w:p w14:paraId="030F6BE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w:t>
            </w:r>
          </w:p>
        </w:tc>
      </w:tr>
      <w:tr w:rsidR="00665150" w:rsidRPr="009D057C" w14:paraId="6F3954AE"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22F8BB80" w14:textId="77777777" w:rsidR="00665150" w:rsidRPr="00370561" w:rsidRDefault="00665150" w:rsidP="00AF2888">
            <w:pPr>
              <w:spacing w:after="0" w:line="240" w:lineRule="auto"/>
              <w:rPr>
                <w:rFonts w:eastAsia="Times New Roman"/>
                <w:color w:val="4C4747"/>
                <w:spacing w:val="0"/>
                <w:sz w:val="22"/>
                <w:szCs w:val="22"/>
              </w:rPr>
            </w:pPr>
            <w:r w:rsidRPr="00370561">
              <w:rPr>
                <w:rFonts w:eastAsia="Times New Roman"/>
                <w:color w:val="4C4747"/>
                <w:spacing w:val="0"/>
                <w:sz w:val="22"/>
                <w:szCs w:val="22"/>
              </w:rPr>
              <w:t>Pecuaria</w:t>
            </w:r>
          </w:p>
        </w:tc>
        <w:tc>
          <w:tcPr>
            <w:tcW w:w="852" w:type="dxa"/>
            <w:tcBorders>
              <w:top w:val="nil"/>
              <w:left w:val="nil"/>
              <w:bottom w:val="single" w:sz="4" w:space="0" w:color="auto"/>
              <w:right w:val="single" w:sz="4" w:space="0" w:color="auto"/>
            </w:tcBorders>
            <w:shd w:val="clear" w:color="auto" w:fill="auto"/>
            <w:noWrap/>
            <w:vAlign w:val="center"/>
            <w:hideMark/>
          </w:tcPr>
          <w:p w14:paraId="3B3DE9A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258</w:t>
            </w:r>
          </w:p>
        </w:tc>
        <w:tc>
          <w:tcPr>
            <w:tcW w:w="938" w:type="dxa"/>
            <w:tcBorders>
              <w:top w:val="nil"/>
              <w:left w:val="nil"/>
              <w:bottom w:val="single" w:sz="4" w:space="0" w:color="auto"/>
              <w:right w:val="single" w:sz="4" w:space="0" w:color="auto"/>
            </w:tcBorders>
            <w:shd w:val="clear" w:color="auto" w:fill="auto"/>
            <w:noWrap/>
            <w:vAlign w:val="center"/>
            <w:hideMark/>
          </w:tcPr>
          <w:p w14:paraId="51385FF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166</w:t>
            </w:r>
          </w:p>
        </w:tc>
        <w:tc>
          <w:tcPr>
            <w:tcW w:w="1072" w:type="dxa"/>
            <w:tcBorders>
              <w:top w:val="nil"/>
              <w:left w:val="nil"/>
              <w:bottom w:val="single" w:sz="4" w:space="0" w:color="auto"/>
              <w:right w:val="single" w:sz="4" w:space="0" w:color="auto"/>
            </w:tcBorders>
            <w:shd w:val="clear" w:color="auto" w:fill="auto"/>
            <w:noWrap/>
            <w:vAlign w:val="center"/>
            <w:hideMark/>
          </w:tcPr>
          <w:p w14:paraId="7AC5589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166</w:t>
            </w:r>
          </w:p>
        </w:tc>
        <w:tc>
          <w:tcPr>
            <w:tcW w:w="901" w:type="dxa"/>
            <w:tcBorders>
              <w:top w:val="nil"/>
              <w:left w:val="nil"/>
              <w:bottom w:val="single" w:sz="4" w:space="0" w:color="auto"/>
              <w:right w:val="single" w:sz="4" w:space="0" w:color="auto"/>
            </w:tcBorders>
            <w:shd w:val="clear" w:color="auto" w:fill="auto"/>
            <w:noWrap/>
            <w:vAlign w:val="center"/>
            <w:hideMark/>
          </w:tcPr>
          <w:p w14:paraId="7FE4BA53" w14:textId="53B0D55C" w:rsidR="00665150"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04CCECC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144</w:t>
            </w:r>
          </w:p>
        </w:tc>
        <w:tc>
          <w:tcPr>
            <w:tcW w:w="546" w:type="dxa"/>
            <w:tcBorders>
              <w:top w:val="nil"/>
              <w:left w:val="nil"/>
              <w:bottom w:val="single" w:sz="4" w:space="0" w:color="auto"/>
              <w:right w:val="single" w:sz="4" w:space="0" w:color="auto"/>
            </w:tcBorders>
            <w:shd w:val="clear" w:color="auto" w:fill="auto"/>
            <w:noWrap/>
            <w:vAlign w:val="center"/>
            <w:hideMark/>
          </w:tcPr>
          <w:p w14:paraId="44A4540D"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22</w:t>
            </w:r>
          </w:p>
        </w:tc>
      </w:tr>
      <w:tr w:rsidR="00665150" w:rsidRPr="009D057C" w14:paraId="662A0E05"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bottom"/>
            <w:hideMark/>
          </w:tcPr>
          <w:p w14:paraId="05728EE0" w14:textId="77777777" w:rsidR="00665150" w:rsidRPr="00370561" w:rsidRDefault="00665150" w:rsidP="00AF2888">
            <w:pPr>
              <w:spacing w:after="0" w:line="240" w:lineRule="auto"/>
              <w:rPr>
                <w:rFonts w:eastAsia="Times New Roman"/>
                <w:color w:val="4C4747"/>
                <w:spacing w:val="0"/>
                <w:sz w:val="22"/>
                <w:szCs w:val="22"/>
              </w:rPr>
            </w:pPr>
            <w:r w:rsidRPr="00370561">
              <w:rPr>
                <w:rFonts w:eastAsia="Times New Roman"/>
                <w:color w:val="4C4747"/>
                <w:spacing w:val="0"/>
                <w:sz w:val="22"/>
                <w:szCs w:val="22"/>
              </w:rPr>
              <w:t>Vida</w:t>
            </w:r>
          </w:p>
        </w:tc>
        <w:tc>
          <w:tcPr>
            <w:tcW w:w="852" w:type="dxa"/>
            <w:tcBorders>
              <w:top w:val="nil"/>
              <w:left w:val="nil"/>
              <w:bottom w:val="single" w:sz="4" w:space="0" w:color="auto"/>
              <w:right w:val="single" w:sz="4" w:space="0" w:color="auto"/>
            </w:tcBorders>
            <w:shd w:val="clear" w:color="auto" w:fill="auto"/>
            <w:noWrap/>
            <w:vAlign w:val="center"/>
            <w:hideMark/>
          </w:tcPr>
          <w:p w14:paraId="16DFDE0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1146</w:t>
            </w:r>
          </w:p>
        </w:tc>
        <w:tc>
          <w:tcPr>
            <w:tcW w:w="938" w:type="dxa"/>
            <w:tcBorders>
              <w:top w:val="nil"/>
              <w:left w:val="nil"/>
              <w:bottom w:val="single" w:sz="4" w:space="0" w:color="auto"/>
              <w:right w:val="single" w:sz="4" w:space="0" w:color="auto"/>
            </w:tcBorders>
            <w:shd w:val="clear" w:color="auto" w:fill="auto"/>
            <w:noWrap/>
            <w:vAlign w:val="center"/>
            <w:hideMark/>
          </w:tcPr>
          <w:p w14:paraId="2554697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314</w:t>
            </w:r>
          </w:p>
        </w:tc>
        <w:tc>
          <w:tcPr>
            <w:tcW w:w="1072" w:type="dxa"/>
            <w:tcBorders>
              <w:top w:val="nil"/>
              <w:left w:val="nil"/>
              <w:bottom w:val="single" w:sz="4" w:space="0" w:color="auto"/>
              <w:right w:val="single" w:sz="4" w:space="0" w:color="auto"/>
            </w:tcBorders>
            <w:shd w:val="clear" w:color="auto" w:fill="auto"/>
            <w:noWrap/>
            <w:vAlign w:val="center"/>
            <w:hideMark/>
          </w:tcPr>
          <w:p w14:paraId="325DB37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314</w:t>
            </w:r>
          </w:p>
        </w:tc>
        <w:tc>
          <w:tcPr>
            <w:tcW w:w="901" w:type="dxa"/>
            <w:tcBorders>
              <w:top w:val="nil"/>
              <w:left w:val="nil"/>
              <w:bottom w:val="single" w:sz="4" w:space="0" w:color="auto"/>
              <w:right w:val="single" w:sz="4" w:space="0" w:color="auto"/>
            </w:tcBorders>
            <w:shd w:val="clear" w:color="auto" w:fill="auto"/>
            <w:noWrap/>
            <w:vAlign w:val="center"/>
            <w:hideMark/>
          </w:tcPr>
          <w:p w14:paraId="4FB9FA60" w14:textId="6A426F59" w:rsidR="004D30CA"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2CC7062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261</w:t>
            </w:r>
          </w:p>
        </w:tc>
        <w:tc>
          <w:tcPr>
            <w:tcW w:w="546" w:type="dxa"/>
            <w:tcBorders>
              <w:top w:val="nil"/>
              <w:left w:val="nil"/>
              <w:bottom w:val="single" w:sz="4" w:space="0" w:color="auto"/>
              <w:right w:val="single" w:sz="4" w:space="0" w:color="auto"/>
            </w:tcBorders>
            <w:shd w:val="clear" w:color="auto" w:fill="auto"/>
            <w:noWrap/>
            <w:vAlign w:val="center"/>
            <w:hideMark/>
          </w:tcPr>
          <w:p w14:paraId="6A44A2E5"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53</w:t>
            </w:r>
          </w:p>
        </w:tc>
      </w:tr>
      <w:tr w:rsidR="00665150" w:rsidRPr="009D057C" w14:paraId="7CB71323"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7668C60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52" w:type="dxa"/>
            <w:tcBorders>
              <w:top w:val="nil"/>
              <w:left w:val="nil"/>
              <w:bottom w:val="single" w:sz="4" w:space="0" w:color="auto"/>
              <w:right w:val="single" w:sz="4" w:space="0" w:color="auto"/>
            </w:tcBorders>
            <w:shd w:val="clear" w:color="auto" w:fill="auto"/>
            <w:noWrap/>
            <w:vAlign w:val="center"/>
            <w:hideMark/>
          </w:tcPr>
          <w:p w14:paraId="2C830B0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3,068</w:t>
            </w:r>
          </w:p>
        </w:tc>
        <w:tc>
          <w:tcPr>
            <w:tcW w:w="938" w:type="dxa"/>
            <w:tcBorders>
              <w:top w:val="nil"/>
              <w:left w:val="nil"/>
              <w:bottom w:val="single" w:sz="4" w:space="0" w:color="auto"/>
              <w:right w:val="single" w:sz="4" w:space="0" w:color="auto"/>
            </w:tcBorders>
            <w:shd w:val="clear" w:color="auto" w:fill="auto"/>
            <w:noWrap/>
            <w:vAlign w:val="center"/>
            <w:hideMark/>
          </w:tcPr>
          <w:p w14:paraId="3A4B2D2A"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1,247</w:t>
            </w:r>
          </w:p>
        </w:tc>
        <w:tc>
          <w:tcPr>
            <w:tcW w:w="1072" w:type="dxa"/>
            <w:tcBorders>
              <w:top w:val="nil"/>
              <w:left w:val="nil"/>
              <w:bottom w:val="single" w:sz="4" w:space="0" w:color="auto"/>
              <w:right w:val="single" w:sz="4" w:space="0" w:color="auto"/>
            </w:tcBorders>
            <w:shd w:val="clear" w:color="auto" w:fill="auto"/>
            <w:noWrap/>
            <w:vAlign w:val="center"/>
            <w:hideMark/>
          </w:tcPr>
          <w:p w14:paraId="7110766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1,174</w:t>
            </w:r>
          </w:p>
        </w:tc>
        <w:tc>
          <w:tcPr>
            <w:tcW w:w="901" w:type="dxa"/>
            <w:tcBorders>
              <w:top w:val="nil"/>
              <w:left w:val="nil"/>
              <w:bottom w:val="single" w:sz="4" w:space="0" w:color="auto"/>
              <w:right w:val="single" w:sz="4" w:space="0" w:color="auto"/>
            </w:tcBorders>
            <w:shd w:val="clear" w:color="auto" w:fill="auto"/>
            <w:noWrap/>
            <w:vAlign w:val="center"/>
            <w:hideMark/>
          </w:tcPr>
          <w:p w14:paraId="1F9A441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73</w:t>
            </w:r>
          </w:p>
        </w:tc>
        <w:tc>
          <w:tcPr>
            <w:tcW w:w="711" w:type="dxa"/>
            <w:tcBorders>
              <w:top w:val="nil"/>
              <w:left w:val="nil"/>
              <w:bottom w:val="single" w:sz="4" w:space="0" w:color="auto"/>
              <w:right w:val="single" w:sz="4" w:space="0" w:color="auto"/>
            </w:tcBorders>
            <w:shd w:val="clear" w:color="auto" w:fill="auto"/>
            <w:noWrap/>
            <w:vAlign w:val="center"/>
            <w:hideMark/>
          </w:tcPr>
          <w:p w14:paraId="7C3268D6"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1,016</w:t>
            </w:r>
          </w:p>
        </w:tc>
        <w:tc>
          <w:tcPr>
            <w:tcW w:w="546" w:type="dxa"/>
            <w:tcBorders>
              <w:top w:val="nil"/>
              <w:left w:val="nil"/>
              <w:bottom w:val="single" w:sz="4" w:space="0" w:color="auto"/>
              <w:right w:val="single" w:sz="4" w:space="0" w:color="auto"/>
            </w:tcBorders>
            <w:shd w:val="clear" w:color="auto" w:fill="auto"/>
            <w:noWrap/>
            <w:vAlign w:val="center"/>
            <w:hideMark/>
          </w:tcPr>
          <w:p w14:paraId="34ECD51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231</w:t>
            </w:r>
          </w:p>
        </w:tc>
      </w:tr>
      <w:tr w:rsidR="00665150" w:rsidRPr="009D057C" w14:paraId="69B50413" w14:textId="77777777" w:rsidTr="00AF2888">
        <w:trPr>
          <w:trHeight w:val="300"/>
        </w:trPr>
        <w:tc>
          <w:tcPr>
            <w:tcW w:w="6617"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166632BC" w14:textId="77777777" w:rsidR="00665150" w:rsidRPr="009D057C" w:rsidRDefault="00665150" w:rsidP="00AF2888">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Sep-24</w:t>
            </w:r>
          </w:p>
        </w:tc>
      </w:tr>
      <w:tr w:rsidR="00665150" w:rsidRPr="009D057C" w14:paraId="342C7E3C" w14:textId="77777777" w:rsidTr="00AF2888">
        <w:trPr>
          <w:trHeight w:val="300"/>
        </w:trPr>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6A4C6E" w14:textId="77777777" w:rsidR="00665150" w:rsidRPr="00370561" w:rsidRDefault="00665150" w:rsidP="00AF2888">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02F7A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E34D0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10034D"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5B8C6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26D0F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70B25690" w14:textId="77777777" w:rsidTr="00AF2888">
        <w:trPr>
          <w:trHeight w:val="300"/>
        </w:trPr>
        <w:tc>
          <w:tcPr>
            <w:tcW w:w="1597" w:type="dxa"/>
            <w:vMerge/>
            <w:tcBorders>
              <w:top w:val="nil"/>
              <w:left w:val="single" w:sz="4" w:space="0" w:color="auto"/>
              <w:bottom w:val="single" w:sz="4" w:space="0" w:color="auto"/>
              <w:right w:val="single" w:sz="4" w:space="0" w:color="auto"/>
            </w:tcBorders>
            <w:vAlign w:val="center"/>
            <w:hideMark/>
          </w:tcPr>
          <w:p w14:paraId="29F39519" w14:textId="77777777" w:rsidR="00665150" w:rsidRPr="00370561" w:rsidRDefault="00665150" w:rsidP="00AF2888">
            <w:pPr>
              <w:spacing w:after="0" w:line="240" w:lineRule="auto"/>
              <w:jc w:val="center"/>
              <w:rPr>
                <w:rFonts w:eastAsia="Times New Roman"/>
                <w:b/>
                <w:bCs/>
                <w:color w:val="4C4747"/>
                <w:spacing w:val="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00AB96A2" w14:textId="77777777" w:rsidR="00665150" w:rsidRPr="00370561" w:rsidRDefault="00665150" w:rsidP="00AF2888">
            <w:pPr>
              <w:spacing w:after="0" w:line="240" w:lineRule="auto"/>
              <w:jc w:val="center"/>
              <w:rPr>
                <w:rFonts w:eastAsia="Times New Roman"/>
                <w:color w:val="4C4747"/>
                <w:spacing w:val="0"/>
                <w:sz w:val="22"/>
                <w:szCs w:val="22"/>
              </w:rPr>
            </w:pPr>
          </w:p>
        </w:tc>
        <w:tc>
          <w:tcPr>
            <w:tcW w:w="938" w:type="dxa"/>
            <w:vMerge/>
            <w:tcBorders>
              <w:top w:val="nil"/>
              <w:left w:val="single" w:sz="4" w:space="0" w:color="auto"/>
              <w:bottom w:val="single" w:sz="4" w:space="0" w:color="auto"/>
              <w:right w:val="single" w:sz="4" w:space="0" w:color="auto"/>
            </w:tcBorders>
            <w:vAlign w:val="center"/>
            <w:hideMark/>
          </w:tcPr>
          <w:p w14:paraId="51BE8151" w14:textId="77777777" w:rsidR="00665150" w:rsidRPr="00370561" w:rsidRDefault="00665150" w:rsidP="00AF2888">
            <w:pPr>
              <w:spacing w:after="0" w:line="240" w:lineRule="auto"/>
              <w:jc w:val="center"/>
              <w:rPr>
                <w:rFonts w:eastAsia="Times New Roman"/>
                <w:color w:val="4C4747"/>
                <w:spacing w:val="0"/>
                <w:sz w:val="22"/>
                <w:szCs w:val="22"/>
              </w:rPr>
            </w:pPr>
          </w:p>
        </w:tc>
        <w:tc>
          <w:tcPr>
            <w:tcW w:w="1072" w:type="dxa"/>
            <w:vMerge/>
            <w:tcBorders>
              <w:top w:val="nil"/>
              <w:left w:val="single" w:sz="4" w:space="0" w:color="auto"/>
              <w:bottom w:val="single" w:sz="4" w:space="0" w:color="auto"/>
              <w:right w:val="single" w:sz="4" w:space="0" w:color="auto"/>
            </w:tcBorders>
            <w:vAlign w:val="center"/>
            <w:hideMark/>
          </w:tcPr>
          <w:p w14:paraId="1473F0AC" w14:textId="77777777" w:rsidR="00665150" w:rsidRPr="00370561" w:rsidRDefault="00665150" w:rsidP="00AF2888">
            <w:pPr>
              <w:spacing w:after="0" w:line="240" w:lineRule="auto"/>
              <w:jc w:val="center"/>
              <w:rPr>
                <w:rFonts w:eastAsia="Times New Roman"/>
                <w:color w:val="4C4747"/>
                <w:spacing w:val="0"/>
                <w:sz w:val="22"/>
                <w:szCs w:val="22"/>
              </w:rPr>
            </w:pPr>
          </w:p>
        </w:tc>
        <w:tc>
          <w:tcPr>
            <w:tcW w:w="901" w:type="dxa"/>
            <w:vMerge/>
            <w:tcBorders>
              <w:top w:val="nil"/>
              <w:left w:val="single" w:sz="4" w:space="0" w:color="auto"/>
              <w:bottom w:val="single" w:sz="4" w:space="0" w:color="auto"/>
              <w:right w:val="single" w:sz="4" w:space="0" w:color="auto"/>
            </w:tcBorders>
            <w:vAlign w:val="center"/>
            <w:hideMark/>
          </w:tcPr>
          <w:p w14:paraId="3EE4B92C" w14:textId="77777777" w:rsidR="00665150" w:rsidRPr="00370561" w:rsidRDefault="00665150" w:rsidP="00AF2888">
            <w:pPr>
              <w:spacing w:after="0" w:line="240" w:lineRule="auto"/>
              <w:jc w:val="center"/>
              <w:rPr>
                <w:rFonts w:eastAsia="Times New Roman"/>
                <w:color w:val="4C4747"/>
                <w:spacing w:val="0"/>
                <w:sz w:val="22"/>
                <w:szCs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67A099C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46" w:type="dxa"/>
            <w:tcBorders>
              <w:top w:val="nil"/>
              <w:left w:val="nil"/>
              <w:bottom w:val="single" w:sz="4" w:space="0" w:color="auto"/>
              <w:right w:val="single" w:sz="4" w:space="0" w:color="auto"/>
            </w:tcBorders>
            <w:shd w:val="clear" w:color="auto" w:fill="auto"/>
            <w:noWrap/>
            <w:vAlign w:val="center"/>
            <w:hideMark/>
          </w:tcPr>
          <w:p w14:paraId="173894D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0F6D01A0"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4AFD27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52" w:type="dxa"/>
            <w:tcBorders>
              <w:top w:val="nil"/>
              <w:left w:val="nil"/>
              <w:bottom w:val="single" w:sz="4" w:space="0" w:color="auto"/>
              <w:right w:val="single" w:sz="4" w:space="0" w:color="auto"/>
            </w:tcBorders>
            <w:shd w:val="clear" w:color="auto" w:fill="auto"/>
            <w:noWrap/>
            <w:vAlign w:val="center"/>
            <w:hideMark/>
          </w:tcPr>
          <w:p w14:paraId="682903E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861</w:t>
            </w:r>
          </w:p>
        </w:tc>
        <w:tc>
          <w:tcPr>
            <w:tcW w:w="938" w:type="dxa"/>
            <w:tcBorders>
              <w:top w:val="nil"/>
              <w:left w:val="nil"/>
              <w:bottom w:val="single" w:sz="4" w:space="0" w:color="auto"/>
              <w:right w:val="single" w:sz="4" w:space="0" w:color="auto"/>
            </w:tcBorders>
            <w:shd w:val="clear" w:color="auto" w:fill="auto"/>
            <w:noWrap/>
            <w:vAlign w:val="center"/>
            <w:hideMark/>
          </w:tcPr>
          <w:p w14:paraId="0887A05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359</w:t>
            </w:r>
          </w:p>
        </w:tc>
        <w:tc>
          <w:tcPr>
            <w:tcW w:w="1072" w:type="dxa"/>
            <w:tcBorders>
              <w:top w:val="nil"/>
              <w:left w:val="nil"/>
              <w:bottom w:val="single" w:sz="4" w:space="0" w:color="auto"/>
              <w:right w:val="single" w:sz="4" w:space="0" w:color="auto"/>
            </w:tcBorders>
            <w:shd w:val="clear" w:color="auto" w:fill="auto"/>
            <w:noWrap/>
            <w:vAlign w:val="center"/>
            <w:hideMark/>
          </w:tcPr>
          <w:p w14:paraId="561FFBC1"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322</w:t>
            </w:r>
          </w:p>
        </w:tc>
        <w:tc>
          <w:tcPr>
            <w:tcW w:w="901" w:type="dxa"/>
            <w:tcBorders>
              <w:top w:val="nil"/>
              <w:left w:val="nil"/>
              <w:bottom w:val="single" w:sz="4" w:space="0" w:color="auto"/>
              <w:right w:val="single" w:sz="4" w:space="0" w:color="auto"/>
            </w:tcBorders>
            <w:shd w:val="clear" w:color="auto" w:fill="auto"/>
            <w:noWrap/>
            <w:vAlign w:val="center"/>
            <w:hideMark/>
          </w:tcPr>
          <w:p w14:paraId="240A1181"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37</w:t>
            </w:r>
          </w:p>
        </w:tc>
        <w:tc>
          <w:tcPr>
            <w:tcW w:w="711" w:type="dxa"/>
            <w:tcBorders>
              <w:top w:val="nil"/>
              <w:left w:val="nil"/>
              <w:bottom w:val="single" w:sz="4" w:space="0" w:color="auto"/>
              <w:right w:val="single" w:sz="4" w:space="0" w:color="auto"/>
            </w:tcBorders>
            <w:shd w:val="clear" w:color="auto" w:fill="auto"/>
            <w:noWrap/>
            <w:vAlign w:val="center"/>
            <w:hideMark/>
          </w:tcPr>
          <w:p w14:paraId="314E350A"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294</w:t>
            </w:r>
          </w:p>
        </w:tc>
        <w:tc>
          <w:tcPr>
            <w:tcW w:w="546" w:type="dxa"/>
            <w:tcBorders>
              <w:top w:val="nil"/>
              <w:left w:val="nil"/>
              <w:bottom w:val="single" w:sz="4" w:space="0" w:color="auto"/>
              <w:right w:val="single" w:sz="4" w:space="0" w:color="auto"/>
            </w:tcBorders>
            <w:shd w:val="clear" w:color="auto" w:fill="auto"/>
            <w:noWrap/>
            <w:vAlign w:val="center"/>
            <w:hideMark/>
          </w:tcPr>
          <w:p w14:paraId="20559CC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65</w:t>
            </w:r>
          </w:p>
        </w:tc>
      </w:tr>
      <w:tr w:rsidR="00665150" w:rsidRPr="009D057C" w14:paraId="12363C5F"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63E3FD7D"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52" w:type="dxa"/>
            <w:tcBorders>
              <w:top w:val="nil"/>
              <w:left w:val="nil"/>
              <w:bottom w:val="single" w:sz="4" w:space="0" w:color="auto"/>
              <w:right w:val="single" w:sz="4" w:space="0" w:color="auto"/>
            </w:tcBorders>
            <w:shd w:val="clear" w:color="auto" w:fill="auto"/>
            <w:noWrap/>
            <w:vAlign w:val="center"/>
            <w:hideMark/>
          </w:tcPr>
          <w:p w14:paraId="3C807E4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18</w:t>
            </w:r>
          </w:p>
        </w:tc>
        <w:tc>
          <w:tcPr>
            <w:tcW w:w="938" w:type="dxa"/>
            <w:tcBorders>
              <w:top w:val="nil"/>
              <w:left w:val="nil"/>
              <w:bottom w:val="single" w:sz="4" w:space="0" w:color="auto"/>
              <w:right w:val="single" w:sz="4" w:space="0" w:color="auto"/>
            </w:tcBorders>
            <w:shd w:val="clear" w:color="auto" w:fill="auto"/>
            <w:noWrap/>
            <w:vAlign w:val="center"/>
            <w:hideMark/>
          </w:tcPr>
          <w:p w14:paraId="28782EE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c>
          <w:tcPr>
            <w:tcW w:w="1072" w:type="dxa"/>
            <w:tcBorders>
              <w:top w:val="nil"/>
              <w:left w:val="nil"/>
              <w:bottom w:val="single" w:sz="4" w:space="0" w:color="auto"/>
              <w:right w:val="single" w:sz="4" w:space="0" w:color="auto"/>
            </w:tcBorders>
            <w:shd w:val="clear" w:color="auto" w:fill="auto"/>
            <w:noWrap/>
            <w:vAlign w:val="center"/>
            <w:hideMark/>
          </w:tcPr>
          <w:p w14:paraId="25ACED2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w:t>
            </w:r>
          </w:p>
        </w:tc>
        <w:tc>
          <w:tcPr>
            <w:tcW w:w="901" w:type="dxa"/>
            <w:tcBorders>
              <w:top w:val="nil"/>
              <w:left w:val="nil"/>
              <w:bottom w:val="single" w:sz="4" w:space="0" w:color="auto"/>
              <w:right w:val="single" w:sz="4" w:space="0" w:color="auto"/>
            </w:tcBorders>
            <w:shd w:val="clear" w:color="auto" w:fill="auto"/>
            <w:noWrap/>
            <w:vAlign w:val="center"/>
            <w:hideMark/>
          </w:tcPr>
          <w:p w14:paraId="7611B2D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c>
          <w:tcPr>
            <w:tcW w:w="711" w:type="dxa"/>
            <w:tcBorders>
              <w:top w:val="nil"/>
              <w:left w:val="nil"/>
              <w:bottom w:val="single" w:sz="4" w:space="0" w:color="auto"/>
              <w:right w:val="single" w:sz="4" w:space="0" w:color="auto"/>
            </w:tcBorders>
            <w:shd w:val="clear" w:color="auto" w:fill="auto"/>
            <w:noWrap/>
            <w:vAlign w:val="center"/>
            <w:hideMark/>
          </w:tcPr>
          <w:p w14:paraId="200720F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546" w:type="dxa"/>
            <w:tcBorders>
              <w:top w:val="nil"/>
              <w:left w:val="nil"/>
              <w:bottom w:val="single" w:sz="4" w:space="0" w:color="auto"/>
              <w:right w:val="single" w:sz="4" w:space="0" w:color="auto"/>
            </w:tcBorders>
            <w:shd w:val="clear" w:color="auto" w:fill="auto"/>
            <w:noWrap/>
            <w:vAlign w:val="center"/>
            <w:hideMark/>
          </w:tcPr>
          <w:p w14:paraId="4C87D65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w:t>
            </w:r>
          </w:p>
        </w:tc>
      </w:tr>
      <w:tr w:rsidR="00665150" w:rsidRPr="009D057C" w14:paraId="07B9A6DB"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45B6B28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52" w:type="dxa"/>
            <w:tcBorders>
              <w:top w:val="nil"/>
              <w:left w:val="nil"/>
              <w:bottom w:val="single" w:sz="4" w:space="0" w:color="auto"/>
              <w:right w:val="single" w:sz="4" w:space="0" w:color="auto"/>
            </w:tcBorders>
            <w:shd w:val="clear" w:color="auto" w:fill="auto"/>
            <w:noWrap/>
            <w:vAlign w:val="center"/>
            <w:hideMark/>
          </w:tcPr>
          <w:p w14:paraId="0CEC7AE1"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145</w:t>
            </w:r>
          </w:p>
        </w:tc>
        <w:tc>
          <w:tcPr>
            <w:tcW w:w="938" w:type="dxa"/>
            <w:tcBorders>
              <w:top w:val="nil"/>
              <w:left w:val="nil"/>
              <w:bottom w:val="single" w:sz="4" w:space="0" w:color="auto"/>
              <w:right w:val="single" w:sz="4" w:space="0" w:color="auto"/>
            </w:tcBorders>
            <w:shd w:val="clear" w:color="auto" w:fill="auto"/>
            <w:noWrap/>
            <w:vAlign w:val="center"/>
            <w:hideMark/>
          </w:tcPr>
          <w:p w14:paraId="6732D14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100</w:t>
            </w:r>
          </w:p>
        </w:tc>
        <w:tc>
          <w:tcPr>
            <w:tcW w:w="1072" w:type="dxa"/>
            <w:tcBorders>
              <w:top w:val="nil"/>
              <w:left w:val="nil"/>
              <w:bottom w:val="single" w:sz="4" w:space="0" w:color="auto"/>
              <w:right w:val="single" w:sz="4" w:space="0" w:color="auto"/>
            </w:tcBorders>
            <w:shd w:val="clear" w:color="auto" w:fill="auto"/>
            <w:noWrap/>
            <w:vAlign w:val="center"/>
            <w:hideMark/>
          </w:tcPr>
          <w:p w14:paraId="239415F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97</w:t>
            </w:r>
          </w:p>
        </w:tc>
        <w:tc>
          <w:tcPr>
            <w:tcW w:w="901" w:type="dxa"/>
            <w:tcBorders>
              <w:top w:val="nil"/>
              <w:left w:val="nil"/>
              <w:bottom w:val="single" w:sz="4" w:space="0" w:color="auto"/>
              <w:right w:val="single" w:sz="4" w:space="0" w:color="auto"/>
            </w:tcBorders>
            <w:shd w:val="clear" w:color="auto" w:fill="auto"/>
            <w:noWrap/>
            <w:vAlign w:val="center"/>
            <w:hideMark/>
          </w:tcPr>
          <w:p w14:paraId="031C92C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c>
          <w:tcPr>
            <w:tcW w:w="711" w:type="dxa"/>
            <w:tcBorders>
              <w:top w:val="nil"/>
              <w:left w:val="nil"/>
              <w:bottom w:val="single" w:sz="4" w:space="0" w:color="auto"/>
              <w:right w:val="single" w:sz="4" w:space="0" w:color="auto"/>
            </w:tcBorders>
            <w:shd w:val="clear" w:color="auto" w:fill="auto"/>
            <w:noWrap/>
            <w:vAlign w:val="center"/>
            <w:hideMark/>
          </w:tcPr>
          <w:p w14:paraId="7A36DC0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80</w:t>
            </w:r>
          </w:p>
        </w:tc>
        <w:tc>
          <w:tcPr>
            <w:tcW w:w="546" w:type="dxa"/>
            <w:tcBorders>
              <w:top w:val="nil"/>
              <w:left w:val="nil"/>
              <w:bottom w:val="single" w:sz="4" w:space="0" w:color="auto"/>
              <w:right w:val="single" w:sz="4" w:space="0" w:color="auto"/>
            </w:tcBorders>
            <w:shd w:val="clear" w:color="auto" w:fill="auto"/>
            <w:noWrap/>
            <w:vAlign w:val="center"/>
            <w:hideMark/>
          </w:tcPr>
          <w:p w14:paraId="25A3607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w:t>
            </w:r>
          </w:p>
        </w:tc>
      </w:tr>
      <w:tr w:rsidR="00665150" w:rsidRPr="009D057C" w14:paraId="7EC26CA1"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7842D44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52" w:type="dxa"/>
            <w:tcBorders>
              <w:top w:val="nil"/>
              <w:left w:val="nil"/>
              <w:bottom w:val="single" w:sz="4" w:space="0" w:color="auto"/>
              <w:right w:val="single" w:sz="4" w:space="0" w:color="auto"/>
            </w:tcBorders>
            <w:shd w:val="clear" w:color="auto" w:fill="auto"/>
            <w:noWrap/>
            <w:vAlign w:val="center"/>
            <w:hideMark/>
          </w:tcPr>
          <w:p w14:paraId="36D7AFB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1281</w:t>
            </w:r>
          </w:p>
        </w:tc>
        <w:tc>
          <w:tcPr>
            <w:tcW w:w="938" w:type="dxa"/>
            <w:tcBorders>
              <w:top w:val="nil"/>
              <w:left w:val="nil"/>
              <w:bottom w:val="single" w:sz="4" w:space="0" w:color="auto"/>
              <w:right w:val="single" w:sz="4" w:space="0" w:color="auto"/>
            </w:tcBorders>
            <w:shd w:val="clear" w:color="auto" w:fill="auto"/>
            <w:noWrap/>
            <w:vAlign w:val="center"/>
            <w:hideMark/>
          </w:tcPr>
          <w:p w14:paraId="0B7DEC2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287</w:t>
            </w:r>
          </w:p>
        </w:tc>
        <w:tc>
          <w:tcPr>
            <w:tcW w:w="1072" w:type="dxa"/>
            <w:tcBorders>
              <w:top w:val="nil"/>
              <w:left w:val="nil"/>
              <w:bottom w:val="single" w:sz="4" w:space="0" w:color="auto"/>
              <w:right w:val="single" w:sz="4" w:space="0" w:color="auto"/>
            </w:tcBorders>
            <w:shd w:val="clear" w:color="auto" w:fill="auto"/>
            <w:noWrap/>
            <w:vAlign w:val="center"/>
            <w:hideMark/>
          </w:tcPr>
          <w:p w14:paraId="78D9961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287</w:t>
            </w:r>
          </w:p>
        </w:tc>
        <w:tc>
          <w:tcPr>
            <w:tcW w:w="901" w:type="dxa"/>
            <w:tcBorders>
              <w:top w:val="nil"/>
              <w:left w:val="nil"/>
              <w:bottom w:val="single" w:sz="4" w:space="0" w:color="auto"/>
              <w:right w:val="single" w:sz="4" w:space="0" w:color="auto"/>
            </w:tcBorders>
            <w:shd w:val="clear" w:color="auto" w:fill="auto"/>
            <w:noWrap/>
            <w:vAlign w:val="center"/>
            <w:hideMark/>
          </w:tcPr>
          <w:p w14:paraId="4E5FEF35" w14:textId="54F26A6B" w:rsidR="00665150"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5168B206"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232</w:t>
            </w:r>
          </w:p>
        </w:tc>
        <w:tc>
          <w:tcPr>
            <w:tcW w:w="546" w:type="dxa"/>
            <w:tcBorders>
              <w:top w:val="nil"/>
              <w:left w:val="nil"/>
              <w:bottom w:val="single" w:sz="4" w:space="0" w:color="auto"/>
              <w:right w:val="single" w:sz="4" w:space="0" w:color="auto"/>
            </w:tcBorders>
            <w:shd w:val="clear" w:color="auto" w:fill="auto"/>
            <w:noWrap/>
            <w:vAlign w:val="center"/>
            <w:hideMark/>
          </w:tcPr>
          <w:p w14:paraId="38826DF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55</w:t>
            </w:r>
          </w:p>
        </w:tc>
      </w:tr>
      <w:tr w:rsidR="00665150" w:rsidRPr="009D057C" w14:paraId="4660E69F"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3CE680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52" w:type="dxa"/>
            <w:tcBorders>
              <w:top w:val="nil"/>
              <w:left w:val="nil"/>
              <w:bottom w:val="single" w:sz="4" w:space="0" w:color="auto"/>
              <w:right w:val="single" w:sz="4" w:space="0" w:color="auto"/>
            </w:tcBorders>
            <w:shd w:val="clear" w:color="auto" w:fill="auto"/>
            <w:noWrap/>
            <w:vAlign w:val="center"/>
            <w:hideMark/>
          </w:tcPr>
          <w:p w14:paraId="2078D09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2,305</w:t>
            </w:r>
          </w:p>
        </w:tc>
        <w:tc>
          <w:tcPr>
            <w:tcW w:w="938" w:type="dxa"/>
            <w:tcBorders>
              <w:top w:val="nil"/>
              <w:left w:val="nil"/>
              <w:bottom w:val="single" w:sz="4" w:space="0" w:color="auto"/>
              <w:right w:val="single" w:sz="4" w:space="0" w:color="auto"/>
            </w:tcBorders>
            <w:shd w:val="clear" w:color="auto" w:fill="auto"/>
            <w:noWrap/>
            <w:vAlign w:val="center"/>
            <w:hideMark/>
          </w:tcPr>
          <w:p w14:paraId="55E7361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755</w:t>
            </w:r>
          </w:p>
        </w:tc>
        <w:tc>
          <w:tcPr>
            <w:tcW w:w="1072" w:type="dxa"/>
            <w:tcBorders>
              <w:top w:val="nil"/>
              <w:left w:val="nil"/>
              <w:bottom w:val="single" w:sz="4" w:space="0" w:color="auto"/>
              <w:right w:val="single" w:sz="4" w:space="0" w:color="auto"/>
            </w:tcBorders>
            <w:shd w:val="clear" w:color="auto" w:fill="auto"/>
            <w:noWrap/>
            <w:vAlign w:val="center"/>
            <w:hideMark/>
          </w:tcPr>
          <w:p w14:paraId="22127575"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712</w:t>
            </w:r>
          </w:p>
        </w:tc>
        <w:tc>
          <w:tcPr>
            <w:tcW w:w="901" w:type="dxa"/>
            <w:tcBorders>
              <w:top w:val="nil"/>
              <w:left w:val="nil"/>
              <w:bottom w:val="single" w:sz="4" w:space="0" w:color="auto"/>
              <w:right w:val="single" w:sz="4" w:space="0" w:color="auto"/>
            </w:tcBorders>
            <w:shd w:val="clear" w:color="auto" w:fill="auto"/>
            <w:noWrap/>
            <w:vAlign w:val="center"/>
            <w:hideMark/>
          </w:tcPr>
          <w:p w14:paraId="3930DB54"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43</w:t>
            </w:r>
          </w:p>
        </w:tc>
        <w:tc>
          <w:tcPr>
            <w:tcW w:w="711" w:type="dxa"/>
            <w:tcBorders>
              <w:top w:val="nil"/>
              <w:left w:val="nil"/>
              <w:bottom w:val="single" w:sz="4" w:space="0" w:color="auto"/>
              <w:right w:val="single" w:sz="4" w:space="0" w:color="auto"/>
            </w:tcBorders>
            <w:shd w:val="clear" w:color="auto" w:fill="auto"/>
            <w:noWrap/>
            <w:vAlign w:val="center"/>
            <w:hideMark/>
          </w:tcPr>
          <w:p w14:paraId="225AE67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608</w:t>
            </w:r>
          </w:p>
        </w:tc>
        <w:tc>
          <w:tcPr>
            <w:tcW w:w="546" w:type="dxa"/>
            <w:tcBorders>
              <w:top w:val="nil"/>
              <w:left w:val="nil"/>
              <w:bottom w:val="single" w:sz="4" w:space="0" w:color="auto"/>
              <w:right w:val="single" w:sz="4" w:space="0" w:color="auto"/>
            </w:tcBorders>
            <w:shd w:val="clear" w:color="auto" w:fill="auto"/>
            <w:noWrap/>
            <w:vAlign w:val="center"/>
            <w:hideMark/>
          </w:tcPr>
          <w:p w14:paraId="1448C2A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147</w:t>
            </w:r>
          </w:p>
        </w:tc>
      </w:tr>
      <w:tr w:rsidR="00665150" w:rsidRPr="009D057C" w14:paraId="51A5167C" w14:textId="77777777" w:rsidTr="00AF2888">
        <w:trPr>
          <w:trHeight w:val="300"/>
        </w:trPr>
        <w:tc>
          <w:tcPr>
            <w:tcW w:w="6617"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0E7C4D10" w14:textId="77777777" w:rsidR="00665150" w:rsidRPr="009D057C" w:rsidRDefault="00665150" w:rsidP="00AF2888">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Oct-24</w:t>
            </w:r>
          </w:p>
        </w:tc>
      </w:tr>
      <w:tr w:rsidR="00665150" w:rsidRPr="009D057C" w14:paraId="678D572B" w14:textId="77777777" w:rsidTr="00AF2888">
        <w:trPr>
          <w:trHeight w:val="300"/>
        </w:trPr>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5C6B50" w14:textId="77777777" w:rsidR="00665150" w:rsidRPr="00370561" w:rsidRDefault="00665150" w:rsidP="00AF2888">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8DB4D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5FF26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E31FC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46DE46"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C9FA2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57C76B66" w14:textId="77777777" w:rsidTr="00AF2888">
        <w:trPr>
          <w:trHeight w:val="300"/>
        </w:trPr>
        <w:tc>
          <w:tcPr>
            <w:tcW w:w="1597" w:type="dxa"/>
            <w:vMerge/>
            <w:tcBorders>
              <w:top w:val="nil"/>
              <w:left w:val="single" w:sz="4" w:space="0" w:color="auto"/>
              <w:bottom w:val="single" w:sz="4" w:space="0" w:color="auto"/>
              <w:right w:val="single" w:sz="4" w:space="0" w:color="auto"/>
            </w:tcBorders>
            <w:vAlign w:val="center"/>
            <w:hideMark/>
          </w:tcPr>
          <w:p w14:paraId="3455F9A5" w14:textId="77777777" w:rsidR="00665150" w:rsidRPr="00370561" w:rsidRDefault="00665150" w:rsidP="00AF2888">
            <w:pPr>
              <w:spacing w:after="0" w:line="240" w:lineRule="auto"/>
              <w:jc w:val="center"/>
              <w:rPr>
                <w:rFonts w:eastAsia="Times New Roman"/>
                <w:b/>
                <w:bCs/>
                <w:color w:val="4C4747"/>
                <w:spacing w:val="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6156ED6E" w14:textId="77777777" w:rsidR="00665150" w:rsidRPr="00370561" w:rsidRDefault="00665150" w:rsidP="00AF2888">
            <w:pPr>
              <w:spacing w:after="0" w:line="240" w:lineRule="auto"/>
              <w:jc w:val="center"/>
              <w:rPr>
                <w:rFonts w:eastAsia="Times New Roman"/>
                <w:color w:val="4C4747"/>
                <w:spacing w:val="0"/>
                <w:sz w:val="22"/>
                <w:szCs w:val="22"/>
              </w:rPr>
            </w:pPr>
          </w:p>
        </w:tc>
        <w:tc>
          <w:tcPr>
            <w:tcW w:w="938" w:type="dxa"/>
            <w:vMerge/>
            <w:tcBorders>
              <w:top w:val="nil"/>
              <w:left w:val="single" w:sz="4" w:space="0" w:color="auto"/>
              <w:bottom w:val="single" w:sz="4" w:space="0" w:color="auto"/>
              <w:right w:val="single" w:sz="4" w:space="0" w:color="auto"/>
            </w:tcBorders>
            <w:vAlign w:val="center"/>
            <w:hideMark/>
          </w:tcPr>
          <w:p w14:paraId="5EDF8188" w14:textId="77777777" w:rsidR="00665150" w:rsidRPr="00370561" w:rsidRDefault="00665150" w:rsidP="00AF2888">
            <w:pPr>
              <w:spacing w:after="0" w:line="240" w:lineRule="auto"/>
              <w:jc w:val="center"/>
              <w:rPr>
                <w:rFonts w:eastAsia="Times New Roman"/>
                <w:color w:val="4C4747"/>
                <w:spacing w:val="0"/>
                <w:sz w:val="22"/>
                <w:szCs w:val="22"/>
              </w:rPr>
            </w:pPr>
          </w:p>
        </w:tc>
        <w:tc>
          <w:tcPr>
            <w:tcW w:w="1072" w:type="dxa"/>
            <w:vMerge/>
            <w:tcBorders>
              <w:top w:val="nil"/>
              <w:left w:val="single" w:sz="4" w:space="0" w:color="auto"/>
              <w:bottom w:val="single" w:sz="4" w:space="0" w:color="auto"/>
              <w:right w:val="single" w:sz="4" w:space="0" w:color="auto"/>
            </w:tcBorders>
            <w:vAlign w:val="center"/>
            <w:hideMark/>
          </w:tcPr>
          <w:p w14:paraId="3F791FD0" w14:textId="77777777" w:rsidR="00665150" w:rsidRPr="00370561" w:rsidRDefault="00665150" w:rsidP="00AF2888">
            <w:pPr>
              <w:spacing w:after="0" w:line="240" w:lineRule="auto"/>
              <w:jc w:val="center"/>
              <w:rPr>
                <w:rFonts w:eastAsia="Times New Roman"/>
                <w:color w:val="4C4747"/>
                <w:spacing w:val="0"/>
                <w:sz w:val="22"/>
                <w:szCs w:val="22"/>
              </w:rPr>
            </w:pPr>
          </w:p>
        </w:tc>
        <w:tc>
          <w:tcPr>
            <w:tcW w:w="901" w:type="dxa"/>
            <w:vMerge/>
            <w:tcBorders>
              <w:top w:val="nil"/>
              <w:left w:val="single" w:sz="4" w:space="0" w:color="auto"/>
              <w:bottom w:val="single" w:sz="4" w:space="0" w:color="auto"/>
              <w:right w:val="single" w:sz="4" w:space="0" w:color="auto"/>
            </w:tcBorders>
            <w:vAlign w:val="center"/>
            <w:hideMark/>
          </w:tcPr>
          <w:p w14:paraId="24C64D80" w14:textId="77777777" w:rsidR="00665150" w:rsidRPr="00370561" w:rsidRDefault="00665150" w:rsidP="00AF2888">
            <w:pPr>
              <w:spacing w:after="0" w:line="240" w:lineRule="auto"/>
              <w:jc w:val="center"/>
              <w:rPr>
                <w:rFonts w:eastAsia="Times New Roman"/>
                <w:color w:val="4C4747"/>
                <w:spacing w:val="0"/>
                <w:sz w:val="22"/>
                <w:szCs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6697E04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46" w:type="dxa"/>
            <w:tcBorders>
              <w:top w:val="nil"/>
              <w:left w:val="nil"/>
              <w:bottom w:val="single" w:sz="4" w:space="0" w:color="auto"/>
              <w:right w:val="single" w:sz="4" w:space="0" w:color="auto"/>
            </w:tcBorders>
            <w:shd w:val="clear" w:color="auto" w:fill="auto"/>
            <w:noWrap/>
            <w:vAlign w:val="center"/>
            <w:hideMark/>
          </w:tcPr>
          <w:p w14:paraId="6B84914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665150" w:rsidRPr="009D057C" w14:paraId="2F7AD88E"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87010E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52" w:type="dxa"/>
            <w:tcBorders>
              <w:top w:val="nil"/>
              <w:left w:val="nil"/>
              <w:bottom w:val="single" w:sz="4" w:space="0" w:color="auto"/>
              <w:right w:val="single" w:sz="4" w:space="0" w:color="auto"/>
            </w:tcBorders>
            <w:shd w:val="clear" w:color="auto" w:fill="auto"/>
            <w:noWrap/>
            <w:vAlign w:val="center"/>
            <w:hideMark/>
          </w:tcPr>
          <w:p w14:paraId="1E44660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784</w:t>
            </w:r>
          </w:p>
        </w:tc>
        <w:tc>
          <w:tcPr>
            <w:tcW w:w="938" w:type="dxa"/>
            <w:tcBorders>
              <w:top w:val="nil"/>
              <w:left w:val="nil"/>
              <w:bottom w:val="single" w:sz="4" w:space="0" w:color="auto"/>
              <w:right w:val="single" w:sz="4" w:space="0" w:color="auto"/>
            </w:tcBorders>
            <w:shd w:val="clear" w:color="auto" w:fill="auto"/>
            <w:noWrap/>
            <w:vAlign w:val="center"/>
            <w:hideMark/>
          </w:tcPr>
          <w:p w14:paraId="4109D4C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488</w:t>
            </w:r>
          </w:p>
        </w:tc>
        <w:tc>
          <w:tcPr>
            <w:tcW w:w="1072" w:type="dxa"/>
            <w:tcBorders>
              <w:top w:val="nil"/>
              <w:left w:val="nil"/>
              <w:bottom w:val="single" w:sz="4" w:space="0" w:color="auto"/>
              <w:right w:val="single" w:sz="4" w:space="0" w:color="auto"/>
            </w:tcBorders>
            <w:shd w:val="clear" w:color="auto" w:fill="auto"/>
            <w:noWrap/>
            <w:vAlign w:val="center"/>
            <w:hideMark/>
          </w:tcPr>
          <w:p w14:paraId="3135D5A1"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477</w:t>
            </w:r>
          </w:p>
        </w:tc>
        <w:tc>
          <w:tcPr>
            <w:tcW w:w="901" w:type="dxa"/>
            <w:tcBorders>
              <w:top w:val="nil"/>
              <w:left w:val="nil"/>
              <w:bottom w:val="single" w:sz="4" w:space="0" w:color="auto"/>
              <w:right w:val="single" w:sz="4" w:space="0" w:color="auto"/>
            </w:tcBorders>
            <w:shd w:val="clear" w:color="auto" w:fill="auto"/>
            <w:noWrap/>
            <w:vAlign w:val="center"/>
            <w:hideMark/>
          </w:tcPr>
          <w:p w14:paraId="79513F7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11</w:t>
            </w:r>
          </w:p>
        </w:tc>
        <w:tc>
          <w:tcPr>
            <w:tcW w:w="711" w:type="dxa"/>
            <w:tcBorders>
              <w:top w:val="nil"/>
              <w:left w:val="nil"/>
              <w:bottom w:val="single" w:sz="4" w:space="0" w:color="auto"/>
              <w:right w:val="single" w:sz="4" w:space="0" w:color="auto"/>
            </w:tcBorders>
            <w:shd w:val="clear" w:color="auto" w:fill="auto"/>
            <w:noWrap/>
            <w:vAlign w:val="center"/>
            <w:hideMark/>
          </w:tcPr>
          <w:p w14:paraId="3CFC274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414</w:t>
            </w:r>
          </w:p>
        </w:tc>
        <w:tc>
          <w:tcPr>
            <w:tcW w:w="546" w:type="dxa"/>
            <w:tcBorders>
              <w:top w:val="nil"/>
              <w:left w:val="nil"/>
              <w:bottom w:val="single" w:sz="4" w:space="0" w:color="auto"/>
              <w:right w:val="single" w:sz="4" w:space="0" w:color="auto"/>
            </w:tcBorders>
            <w:shd w:val="clear" w:color="auto" w:fill="auto"/>
            <w:noWrap/>
            <w:vAlign w:val="center"/>
            <w:hideMark/>
          </w:tcPr>
          <w:p w14:paraId="307C66A7"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74</w:t>
            </w:r>
          </w:p>
        </w:tc>
      </w:tr>
      <w:tr w:rsidR="00665150" w:rsidRPr="009D057C" w14:paraId="4A77716B"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6D288C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52" w:type="dxa"/>
            <w:tcBorders>
              <w:top w:val="nil"/>
              <w:left w:val="nil"/>
              <w:bottom w:val="single" w:sz="4" w:space="0" w:color="auto"/>
              <w:right w:val="single" w:sz="4" w:space="0" w:color="auto"/>
            </w:tcBorders>
            <w:shd w:val="clear" w:color="auto" w:fill="auto"/>
            <w:noWrap/>
            <w:vAlign w:val="center"/>
            <w:hideMark/>
          </w:tcPr>
          <w:p w14:paraId="25D698F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47</w:t>
            </w:r>
          </w:p>
        </w:tc>
        <w:tc>
          <w:tcPr>
            <w:tcW w:w="938" w:type="dxa"/>
            <w:tcBorders>
              <w:top w:val="nil"/>
              <w:left w:val="nil"/>
              <w:bottom w:val="single" w:sz="4" w:space="0" w:color="auto"/>
              <w:right w:val="single" w:sz="4" w:space="0" w:color="auto"/>
            </w:tcBorders>
            <w:shd w:val="clear" w:color="auto" w:fill="auto"/>
            <w:noWrap/>
            <w:vAlign w:val="center"/>
            <w:hideMark/>
          </w:tcPr>
          <w:p w14:paraId="34B7A8B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39</w:t>
            </w:r>
          </w:p>
        </w:tc>
        <w:tc>
          <w:tcPr>
            <w:tcW w:w="1072" w:type="dxa"/>
            <w:tcBorders>
              <w:top w:val="nil"/>
              <w:left w:val="nil"/>
              <w:bottom w:val="single" w:sz="4" w:space="0" w:color="auto"/>
              <w:right w:val="single" w:sz="4" w:space="0" w:color="auto"/>
            </w:tcBorders>
            <w:shd w:val="clear" w:color="auto" w:fill="auto"/>
            <w:noWrap/>
            <w:vAlign w:val="center"/>
            <w:hideMark/>
          </w:tcPr>
          <w:p w14:paraId="04D0D5B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38</w:t>
            </w:r>
          </w:p>
        </w:tc>
        <w:tc>
          <w:tcPr>
            <w:tcW w:w="901" w:type="dxa"/>
            <w:tcBorders>
              <w:top w:val="nil"/>
              <w:left w:val="nil"/>
              <w:bottom w:val="single" w:sz="4" w:space="0" w:color="auto"/>
              <w:right w:val="single" w:sz="4" w:space="0" w:color="auto"/>
            </w:tcBorders>
            <w:shd w:val="clear" w:color="auto" w:fill="auto"/>
            <w:noWrap/>
            <w:vAlign w:val="center"/>
            <w:hideMark/>
          </w:tcPr>
          <w:p w14:paraId="5AA3A7C5"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w:t>
            </w:r>
          </w:p>
        </w:tc>
        <w:tc>
          <w:tcPr>
            <w:tcW w:w="711" w:type="dxa"/>
            <w:tcBorders>
              <w:top w:val="nil"/>
              <w:left w:val="nil"/>
              <w:bottom w:val="single" w:sz="4" w:space="0" w:color="auto"/>
              <w:right w:val="single" w:sz="4" w:space="0" w:color="auto"/>
            </w:tcBorders>
            <w:shd w:val="clear" w:color="auto" w:fill="auto"/>
            <w:noWrap/>
            <w:vAlign w:val="center"/>
            <w:hideMark/>
          </w:tcPr>
          <w:p w14:paraId="536805A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24</w:t>
            </w:r>
          </w:p>
        </w:tc>
        <w:tc>
          <w:tcPr>
            <w:tcW w:w="546" w:type="dxa"/>
            <w:tcBorders>
              <w:top w:val="nil"/>
              <w:left w:val="nil"/>
              <w:bottom w:val="single" w:sz="4" w:space="0" w:color="auto"/>
              <w:right w:val="single" w:sz="4" w:space="0" w:color="auto"/>
            </w:tcBorders>
            <w:shd w:val="clear" w:color="auto" w:fill="auto"/>
            <w:noWrap/>
            <w:vAlign w:val="center"/>
            <w:hideMark/>
          </w:tcPr>
          <w:p w14:paraId="58AEF19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w:t>
            </w:r>
          </w:p>
        </w:tc>
      </w:tr>
      <w:tr w:rsidR="00665150" w:rsidRPr="009D057C" w14:paraId="344D601B"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6346F2D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52" w:type="dxa"/>
            <w:tcBorders>
              <w:top w:val="nil"/>
              <w:left w:val="nil"/>
              <w:bottom w:val="single" w:sz="4" w:space="0" w:color="auto"/>
              <w:right w:val="single" w:sz="4" w:space="0" w:color="auto"/>
            </w:tcBorders>
            <w:shd w:val="clear" w:color="auto" w:fill="auto"/>
            <w:noWrap/>
            <w:vAlign w:val="center"/>
            <w:hideMark/>
          </w:tcPr>
          <w:p w14:paraId="33DFA55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231</w:t>
            </w:r>
          </w:p>
        </w:tc>
        <w:tc>
          <w:tcPr>
            <w:tcW w:w="938" w:type="dxa"/>
            <w:tcBorders>
              <w:top w:val="nil"/>
              <w:left w:val="nil"/>
              <w:bottom w:val="single" w:sz="4" w:space="0" w:color="auto"/>
              <w:right w:val="single" w:sz="4" w:space="0" w:color="auto"/>
            </w:tcBorders>
            <w:shd w:val="clear" w:color="auto" w:fill="auto"/>
            <w:noWrap/>
            <w:vAlign w:val="center"/>
            <w:hideMark/>
          </w:tcPr>
          <w:p w14:paraId="25D7802F"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139</w:t>
            </w:r>
          </w:p>
        </w:tc>
        <w:tc>
          <w:tcPr>
            <w:tcW w:w="1072" w:type="dxa"/>
            <w:tcBorders>
              <w:top w:val="nil"/>
              <w:left w:val="nil"/>
              <w:bottom w:val="single" w:sz="4" w:space="0" w:color="auto"/>
              <w:right w:val="single" w:sz="4" w:space="0" w:color="auto"/>
            </w:tcBorders>
            <w:shd w:val="clear" w:color="auto" w:fill="auto"/>
            <w:noWrap/>
            <w:vAlign w:val="center"/>
            <w:hideMark/>
          </w:tcPr>
          <w:p w14:paraId="575D42A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139</w:t>
            </w:r>
          </w:p>
        </w:tc>
        <w:tc>
          <w:tcPr>
            <w:tcW w:w="901" w:type="dxa"/>
            <w:tcBorders>
              <w:top w:val="nil"/>
              <w:left w:val="nil"/>
              <w:bottom w:val="single" w:sz="4" w:space="0" w:color="auto"/>
              <w:right w:val="single" w:sz="4" w:space="0" w:color="auto"/>
            </w:tcBorders>
            <w:shd w:val="clear" w:color="auto" w:fill="auto"/>
            <w:noWrap/>
            <w:vAlign w:val="center"/>
            <w:hideMark/>
          </w:tcPr>
          <w:p w14:paraId="2FD391C8" w14:textId="650833E0" w:rsidR="00665150"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628C8291"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127</w:t>
            </w:r>
          </w:p>
        </w:tc>
        <w:tc>
          <w:tcPr>
            <w:tcW w:w="546" w:type="dxa"/>
            <w:tcBorders>
              <w:top w:val="nil"/>
              <w:left w:val="nil"/>
              <w:bottom w:val="single" w:sz="4" w:space="0" w:color="auto"/>
              <w:right w:val="single" w:sz="4" w:space="0" w:color="auto"/>
            </w:tcBorders>
            <w:shd w:val="clear" w:color="auto" w:fill="auto"/>
            <w:noWrap/>
            <w:vAlign w:val="center"/>
            <w:hideMark/>
          </w:tcPr>
          <w:p w14:paraId="4379D78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w:t>
            </w:r>
          </w:p>
        </w:tc>
      </w:tr>
      <w:tr w:rsidR="00665150" w:rsidRPr="009D057C" w14:paraId="68EA642D"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176CC966"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52" w:type="dxa"/>
            <w:tcBorders>
              <w:top w:val="nil"/>
              <w:left w:val="nil"/>
              <w:bottom w:val="single" w:sz="4" w:space="0" w:color="auto"/>
              <w:right w:val="single" w:sz="4" w:space="0" w:color="auto"/>
            </w:tcBorders>
            <w:shd w:val="clear" w:color="auto" w:fill="auto"/>
            <w:noWrap/>
            <w:vAlign w:val="center"/>
            <w:hideMark/>
          </w:tcPr>
          <w:p w14:paraId="4376FC83"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1490</w:t>
            </w:r>
          </w:p>
        </w:tc>
        <w:tc>
          <w:tcPr>
            <w:tcW w:w="938" w:type="dxa"/>
            <w:tcBorders>
              <w:top w:val="nil"/>
              <w:left w:val="nil"/>
              <w:bottom w:val="single" w:sz="4" w:space="0" w:color="auto"/>
              <w:right w:val="single" w:sz="4" w:space="0" w:color="auto"/>
            </w:tcBorders>
            <w:shd w:val="clear" w:color="auto" w:fill="auto"/>
            <w:noWrap/>
            <w:vAlign w:val="center"/>
            <w:hideMark/>
          </w:tcPr>
          <w:p w14:paraId="46C1F8B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415</w:t>
            </w:r>
          </w:p>
        </w:tc>
        <w:tc>
          <w:tcPr>
            <w:tcW w:w="1072" w:type="dxa"/>
            <w:tcBorders>
              <w:top w:val="nil"/>
              <w:left w:val="nil"/>
              <w:bottom w:val="single" w:sz="4" w:space="0" w:color="auto"/>
              <w:right w:val="single" w:sz="4" w:space="0" w:color="auto"/>
            </w:tcBorders>
            <w:shd w:val="clear" w:color="auto" w:fill="auto"/>
            <w:noWrap/>
            <w:vAlign w:val="center"/>
            <w:hideMark/>
          </w:tcPr>
          <w:p w14:paraId="1A7071FC"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415</w:t>
            </w:r>
          </w:p>
        </w:tc>
        <w:tc>
          <w:tcPr>
            <w:tcW w:w="901" w:type="dxa"/>
            <w:tcBorders>
              <w:top w:val="nil"/>
              <w:left w:val="nil"/>
              <w:bottom w:val="single" w:sz="4" w:space="0" w:color="auto"/>
              <w:right w:val="single" w:sz="4" w:space="0" w:color="auto"/>
            </w:tcBorders>
            <w:shd w:val="clear" w:color="auto" w:fill="auto"/>
            <w:noWrap/>
            <w:vAlign w:val="center"/>
            <w:hideMark/>
          </w:tcPr>
          <w:p w14:paraId="66D185AB" w14:textId="7FCE0E9F" w:rsidR="00665150"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0F01E902"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325</w:t>
            </w:r>
          </w:p>
        </w:tc>
        <w:tc>
          <w:tcPr>
            <w:tcW w:w="546" w:type="dxa"/>
            <w:tcBorders>
              <w:top w:val="nil"/>
              <w:left w:val="nil"/>
              <w:bottom w:val="single" w:sz="4" w:space="0" w:color="auto"/>
              <w:right w:val="single" w:sz="4" w:space="0" w:color="auto"/>
            </w:tcBorders>
            <w:shd w:val="clear" w:color="auto" w:fill="auto"/>
            <w:noWrap/>
            <w:vAlign w:val="center"/>
            <w:hideMark/>
          </w:tcPr>
          <w:p w14:paraId="5754BD2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90</w:t>
            </w:r>
          </w:p>
        </w:tc>
      </w:tr>
      <w:tr w:rsidR="00665150" w:rsidRPr="009D057C" w14:paraId="6E67BD7A"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31203B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52" w:type="dxa"/>
            <w:tcBorders>
              <w:top w:val="nil"/>
              <w:left w:val="nil"/>
              <w:bottom w:val="single" w:sz="4" w:space="0" w:color="auto"/>
              <w:right w:val="single" w:sz="4" w:space="0" w:color="auto"/>
            </w:tcBorders>
            <w:shd w:val="clear" w:color="auto" w:fill="auto"/>
            <w:noWrap/>
            <w:vAlign w:val="center"/>
            <w:hideMark/>
          </w:tcPr>
          <w:p w14:paraId="6525568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2,552</w:t>
            </w:r>
          </w:p>
        </w:tc>
        <w:tc>
          <w:tcPr>
            <w:tcW w:w="938" w:type="dxa"/>
            <w:tcBorders>
              <w:top w:val="nil"/>
              <w:left w:val="nil"/>
              <w:bottom w:val="single" w:sz="4" w:space="0" w:color="auto"/>
              <w:right w:val="single" w:sz="4" w:space="0" w:color="auto"/>
            </w:tcBorders>
            <w:shd w:val="clear" w:color="auto" w:fill="auto"/>
            <w:noWrap/>
            <w:vAlign w:val="center"/>
            <w:hideMark/>
          </w:tcPr>
          <w:p w14:paraId="6474503B"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1,081</w:t>
            </w:r>
          </w:p>
        </w:tc>
        <w:tc>
          <w:tcPr>
            <w:tcW w:w="1072" w:type="dxa"/>
            <w:tcBorders>
              <w:top w:val="nil"/>
              <w:left w:val="nil"/>
              <w:bottom w:val="single" w:sz="4" w:space="0" w:color="auto"/>
              <w:right w:val="single" w:sz="4" w:space="0" w:color="auto"/>
            </w:tcBorders>
            <w:shd w:val="clear" w:color="auto" w:fill="auto"/>
            <w:noWrap/>
            <w:vAlign w:val="center"/>
            <w:hideMark/>
          </w:tcPr>
          <w:p w14:paraId="5D36CF35"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1,069</w:t>
            </w:r>
          </w:p>
        </w:tc>
        <w:tc>
          <w:tcPr>
            <w:tcW w:w="901" w:type="dxa"/>
            <w:tcBorders>
              <w:top w:val="nil"/>
              <w:left w:val="nil"/>
              <w:bottom w:val="single" w:sz="4" w:space="0" w:color="auto"/>
              <w:right w:val="single" w:sz="4" w:space="0" w:color="auto"/>
            </w:tcBorders>
            <w:shd w:val="clear" w:color="auto" w:fill="auto"/>
            <w:noWrap/>
            <w:vAlign w:val="center"/>
            <w:hideMark/>
          </w:tcPr>
          <w:p w14:paraId="1AB8140D"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12</w:t>
            </w:r>
          </w:p>
        </w:tc>
        <w:tc>
          <w:tcPr>
            <w:tcW w:w="711" w:type="dxa"/>
            <w:tcBorders>
              <w:top w:val="nil"/>
              <w:left w:val="nil"/>
              <w:bottom w:val="single" w:sz="4" w:space="0" w:color="auto"/>
              <w:right w:val="single" w:sz="4" w:space="0" w:color="auto"/>
            </w:tcBorders>
            <w:shd w:val="clear" w:color="auto" w:fill="auto"/>
            <w:noWrap/>
            <w:vAlign w:val="center"/>
            <w:hideMark/>
          </w:tcPr>
          <w:p w14:paraId="22E5EA8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890</w:t>
            </w:r>
          </w:p>
        </w:tc>
        <w:tc>
          <w:tcPr>
            <w:tcW w:w="546" w:type="dxa"/>
            <w:tcBorders>
              <w:top w:val="nil"/>
              <w:left w:val="nil"/>
              <w:bottom w:val="single" w:sz="4" w:space="0" w:color="auto"/>
              <w:right w:val="single" w:sz="4" w:space="0" w:color="auto"/>
            </w:tcBorders>
            <w:shd w:val="clear" w:color="auto" w:fill="auto"/>
            <w:noWrap/>
            <w:vAlign w:val="center"/>
            <w:hideMark/>
          </w:tcPr>
          <w:p w14:paraId="6961F7AE"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191</w:t>
            </w:r>
          </w:p>
        </w:tc>
      </w:tr>
      <w:tr w:rsidR="00665150" w:rsidRPr="009D057C" w14:paraId="61A664CF" w14:textId="77777777" w:rsidTr="00AF2888">
        <w:trPr>
          <w:trHeight w:val="300"/>
        </w:trPr>
        <w:tc>
          <w:tcPr>
            <w:tcW w:w="6617"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1CDCE769" w14:textId="77777777" w:rsidR="00665150" w:rsidRPr="009D057C" w:rsidRDefault="00665150" w:rsidP="00AF2888">
            <w:pPr>
              <w:spacing w:after="0" w:line="240" w:lineRule="auto"/>
              <w:jc w:val="center"/>
              <w:rPr>
                <w:rFonts w:eastAsia="Times New Roman"/>
                <w:b/>
                <w:bCs/>
                <w:color w:val="FFFFFF"/>
                <w:spacing w:val="0"/>
                <w:sz w:val="22"/>
                <w:szCs w:val="22"/>
              </w:rPr>
            </w:pPr>
            <w:r w:rsidRPr="009D057C">
              <w:rPr>
                <w:rFonts w:eastAsia="Times New Roman"/>
                <w:b/>
                <w:bCs/>
                <w:color w:val="FFFFFF"/>
                <w:spacing w:val="0"/>
                <w:sz w:val="22"/>
                <w:szCs w:val="22"/>
              </w:rPr>
              <w:t>Nov-24</w:t>
            </w:r>
          </w:p>
        </w:tc>
      </w:tr>
      <w:tr w:rsidR="00665150" w:rsidRPr="009D057C" w14:paraId="59608AFD" w14:textId="77777777" w:rsidTr="00AF2888">
        <w:trPr>
          <w:trHeight w:val="300"/>
        </w:trPr>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7645D8" w14:textId="77777777" w:rsidR="00665150" w:rsidRPr="00370561" w:rsidRDefault="00665150" w:rsidP="00AF2888">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6257D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D0D449"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6CADB0"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50297A"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12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5426C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0EDD13D7" w14:textId="77777777" w:rsidTr="00AF2888">
        <w:trPr>
          <w:trHeight w:val="300"/>
        </w:trPr>
        <w:tc>
          <w:tcPr>
            <w:tcW w:w="1597" w:type="dxa"/>
            <w:vMerge/>
            <w:tcBorders>
              <w:top w:val="nil"/>
              <w:left w:val="single" w:sz="4" w:space="0" w:color="auto"/>
              <w:bottom w:val="single" w:sz="4" w:space="0" w:color="auto"/>
              <w:right w:val="single" w:sz="4" w:space="0" w:color="auto"/>
            </w:tcBorders>
            <w:vAlign w:val="center"/>
            <w:hideMark/>
          </w:tcPr>
          <w:p w14:paraId="67C0FEEC" w14:textId="77777777" w:rsidR="00665150" w:rsidRPr="00370561" w:rsidRDefault="00665150" w:rsidP="00AF2888">
            <w:pPr>
              <w:spacing w:after="0" w:line="240" w:lineRule="auto"/>
              <w:rPr>
                <w:rFonts w:eastAsia="Times New Roman"/>
                <w:b/>
                <w:bCs/>
                <w:color w:val="4C4747"/>
                <w:spacing w:val="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72009CF7" w14:textId="77777777" w:rsidR="00665150" w:rsidRPr="00370561" w:rsidRDefault="00665150" w:rsidP="00AF2888">
            <w:pPr>
              <w:spacing w:after="0" w:line="240" w:lineRule="auto"/>
              <w:rPr>
                <w:rFonts w:eastAsia="Times New Roman"/>
                <w:color w:val="4C4747"/>
                <w:spacing w:val="0"/>
                <w:sz w:val="22"/>
                <w:szCs w:val="22"/>
              </w:rPr>
            </w:pPr>
          </w:p>
        </w:tc>
        <w:tc>
          <w:tcPr>
            <w:tcW w:w="938" w:type="dxa"/>
            <w:vMerge/>
            <w:tcBorders>
              <w:top w:val="nil"/>
              <w:left w:val="single" w:sz="4" w:space="0" w:color="auto"/>
              <w:bottom w:val="single" w:sz="4" w:space="0" w:color="auto"/>
              <w:right w:val="single" w:sz="4" w:space="0" w:color="auto"/>
            </w:tcBorders>
            <w:vAlign w:val="center"/>
            <w:hideMark/>
          </w:tcPr>
          <w:p w14:paraId="1C92ABE4" w14:textId="77777777" w:rsidR="00665150" w:rsidRPr="00370561" w:rsidRDefault="00665150" w:rsidP="00AF2888">
            <w:pPr>
              <w:spacing w:after="0" w:line="240" w:lineRule="auto"/>
              <w:rPr>
                <w:rFonts w:eastAsia="Times New Roman"/>
                <w:color w:val="4C4747"/>
                <w:spacing w:val="0"/>
                <w:sz w:val="22"/>
                <w:szCs w:val="22"/>
              </w:rPr>
            </w:pPr>
          </w:p>
        </w:tc>
        <w:tc>
          <w:tcPr>
            <w:tcW w:w="1072" w:type="dxa"/>
            <w:vMerge/>
            <w:tcBorders>
              <w:top w:val="nil"/>
              <w:left w:val="single" w:sz="4" w:space="0" w:color="auto"/>
              <w:bottom w:val="single" w:sz="4" w:space="0" w:color="auto"/>
              <w:right w:val="single" w:sz="4" w:space="0" w:color="auto"/>
            </w:tcBorders>
            <w:vAlign w:val="center"/>
            <w:hideMark/>
          </w:tcPr>
          <w:p w14:paraId="41D8FC8E" w14:textId="77777777" w:rsidR="00665150" w:rsidRPr="00370561" w:rsidRDefault="00665150" w:rsidP="00AF2888">
            <w:pPr>
              <w:spacing w:after="0" w:line="240" w:lineRule="auto"/>
              <w:rPr>
                <w:rFonts w:eastAsia="Times New Roman"/>
                <w:color w:val="4C4747"/>
                <w:spacing w:val="0"/>
                <w:sz w:val="22"/>
                <w:szCs w:val="22"/>
              </w:rPr>
            </w:pPr>
          </w:p>
        </w:tc>
        <w:tc>
          <w:tcPr>
            <w:tcW w:w="901" w:type="dxa"/>
            <w:vMerge/>
            <w:tcBorders>
              <w:top w:val="nil"/>
              <w:left w:val="single" w:sz="4" w:space="0" w:color="auto"/>
              <w:bottom w:val="single" w:sz="4" w:space="0" w:color="auto"/>
              <w:right w:val="single" w:sz="4" w:space="0" w:color="auto"/>
            </w:tcBorders>
            <w:vAlign w:val="center"/>
            <w:hideMark/>
          </w:tcPr>
          <w:p w14:paraId="3C5DAC4D" w14:textId="77777777" w:rsidR="00665150" w:rsidRPr="00370561" w:rsidRDefault="00665150" w:rsidP="00AF2888">
            <w:pPr>
              <w:spacing w:after="0" w:line="240" w:lineRule="auto"/>
              <w:rPr>
                <w:rFonts w:eastAsia="Times New Roman"/>
                <w:color w:val="4C4747"/>
                <w:spacing w:val="0"/>
                <w:sz w:val="22"/>
                <w:szCs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70A7E235"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546" w:type="dxa"/>
            <w:tcBorders>
              <w:top w:val="nil"/>
              <w:left w:val="nil"/>
              <w:bottom w:val="single" w:sz="4" w:space="0" w:color="auto"/>
              <w:right w:val="single" w:sz="4" w:space="0" w:color="auto"/>
            </w:tcBorders>
            <w:shd w:val="clear" w:color="auto" w:fill="auto"/>
            <w:noWrap/>
            <w:vAlign w:val="center"/>
            <w:hideMark/>
          </w:tcPr>
          <w:p w14:paraId="739DFC18" w14:textId="77777777" w:rsidR="00665150" w:rsidRPr="00370561" w:rsidRDefault="00665150"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1A0849" w:rsidRPr="009D057C" w14:paraId="60A51FDD"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524EE0F7" w14:textId="1B71557D"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852" w:type="dxa"/>
            <w:tcBorders>
              <w:top w:val="nil"/>
              <w:left w:val="nil"/>
              <w:bottom w:val="single" w:sz="4" w:space="0" w:color="auto"/>
              <w:right w:val="single" w:sz="4" w:space="0" w:color="auto"/>
            </w:tcBorders>
            <w:shd w:val="clear" w:color="auto" w:fill="auto"/>
            <w:noWrap/>
            <w:vAlign w:val="center"/>
            <w:hideMark/>
          </w:tcPr>
          <w:p w14:paraId="371956F9" w14:textId="04D41ABD"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173</w:t>
            </w:r>
          </w:p>
        </w:tc>
        <w:tc>
          <w:tcPr>
            <w:tcW w:w="938" w:type="dxa"/>
            <w:tcBorders>
              <w:top w:val="nil"/>
              <w:left w:val="nil"/>
              <w:bottom w:val="single" w:sz="4" w:space="0" w:color="auto"/>
              <w:right w:val="single" w:sz="4" w:space="0" w:color="auto"/>
            </w:tcBorders>
            <w:shd w:val="clear" w:color="auto" w:fill="auto"/>
            <w:noWrap/>
            <w:vAlign w:val="center"/>
            <w:hideMark/>
          </w:tcPr>
          <w:p w14:paraId="622A4FDE" w14:textId="5C35E183"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89</w:t>
            </w:r>
          </w:p>
        </w:tc>
        <w:tc>
          <w:tcPr>
            <w:tcW w:w="1072" w:type="dxa"/>
            <w:tcBorders>
              <w:top w:val="nil"/>
              <w:left w:val="nil"/>
              <w:bottom w:val="single" w:sz="4" w:space="0" w:color="auto"/>
              <w:right w:val="single" w:sz="4" w:space="0" w:color="auto"/>
            </w:tcBorders>
            <w:shd w:val="clear" w:color="auto" w:fill="auto"/>
            <w:noWrap/>
            <w:vAlign w:val="center"/>
            <w:hideMark/>
          </w:tcPr>
          <w:p w14:paraId="0C46E772" w14:textId="2FD12FBD"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87</w:t>
            </w:r>
          </w:p>
        </w:tc>
        <w:tc>
          <w:tcPr>
            <w:tcW w:w="901" w:type="dxa"/>
            <w:tcBorders>
              <w:top w:val="nil"/>
              <w:left w:val="nil"/>
              <w:bottom w:val="single" w:sz="4" w:space="0" w:color="auto"/>
              <w:right w:val="single" w:sz="4" w:space="0" w:color="auto"/>
            </w:tcBorders>
            <w:shd w:val="clear" w:color="auto" w:fill="auto"/>
            <w:noWrap/>
            <w:vAlign w:val="center"/>
            <w:hideMark/>
          </w:tcPr>
          <w:p w14:paraId="1729B431" w14:textId="1D575725"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711" w:type="dxa"/>
            <w:tcBorders>
              <w:top w:val="nil"/>
              <w:left w:val="nil"/>
              <w:bottom w:val="single" w:sz="4" w:space="0" w:color="auto"/>
              <w:right w:val="single" w:sz="4" w:space="0" w:color="auto"/>
            </w:tcBorders>
            <w:shd w:val="clear" w:color="auto" w:fill="auto"/>
            <w:noWrap/>
            <w:vAlign w:val="center"/>
            <w:hideMark/>
          </w:tcPr>
          <w:p w14:paraId="35F282FC" w14:textId="0B61333B"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72</w:t>
            </w:r>
          </w:p>
        </w:tc>
        <w:tc>
          <w:tcPr>
            <w:tcW w:w="546" w:type="dxa"/>
            <w:tcBorders>
              <w:top w:val="nil"/>
              <w:left w:val="nil"/>
              <w:bottom w:val="single" w:sz="4" w:space="0" w:color="auto"/>
              <w:right w:val="single" w:sz="4" w:space="0" w:color="auto"/>
            </w:tcBorders>
            <w:shd w:val="clear" w:color="auto" w:fill="auto"/>
            <w:noWrap/>
            <w:vAlign w:val="center"/>
            <w:hideMark/>
          </w:tcPr>
          <w:p w14:paraId="3397C674" w14:textId="738026F4"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w:t>
            </w:r>
          </w:p>
        </w:tc>
      </w:tr>
      <w:tr w:rsidR="001A0849" w:rsidRPr="009D057C" w14:paraId="359BC493"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39C44551" w14:textId="45C10592"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852" w:type="dxa"/>
            <w:tcBorders>
              <w:top w:val="nil"/>
              <w:left w:val="nil"/>
              <w:bottom w:val="single" w:sz="4" w:space="0" w:color="auto"/>
              <w:right w:val="single" w:sz="4" w:space="0" w:color="auto"/>
            </w:tcBorders>
            <w:shd w:val="clear" w:color="auto" w:fill="auto"/>
            <w:noWrap/>
            <w:vAlign w:val="center"/>
            <w:hideMark/>
          </w:tcPr>
          <w:p w14:paraId="39A3FAB6" w14:textId="581274EA"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w:t>
            </w:r>
          </w:p>
        </w:tc>
        <w:tc>
          <w:tcPr>
            <w:tcW w:w="938" w:type="dxa"/>
            <w:tcBorders>
              <w:top w:val="nil"/>
              <w:left w:val="nil"/>
              <w:bottom w:val="single" w:sz="4" w:space="0" w:color="auto"/>
              <w:right w:val="single" w:sz="4" w:space="0" w:color="auto"/>
            </w:tcBorders>
            <w:shd w:val="clear" w:color="auto" w:fill="auto"/>
            <w:noWrap/>
            <w:vAlign w:val="center"/>
            <w:hideMark/>
          </w:tcPr>
          <w:p w14:paraId="62D5DA21" w14:textId="571C0DF2"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1072" w:type="dxa"/>
            <w:tcBorders>
              <w:top w:val="nil"/>
              <w:left w:val="nil"/>
              <w:bottom w:val="single" w:sz="4" w:space="0" w:color="auto"/>
              <w:right w:val="single" w:sz="4" w:space="0" w:color="auto"/>
            </w:tcBorders>
            <w:shd w:val="clear" w:color="auto" w:fill="auto"/>
            <w:noWrap/>
            <w:vAlign w:val="center"/>
            <w:hideMark/>
          </w:tcPr>
          <w:p w14:paraId="411DFECD" w14:textId="761BFB2D"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901" w:type="dxa"/>
            <w:tcBorders>
              <w:top w:val="nil"/>
              <w:left w:val="nil"/>
              <w:bottom w:val="single" w:sz="4" w:space="0" w:color="auto"/>
              <w:right w:val="single" w:sz="4" w:space="0" w:color="auto"/>
            </w:tcBorders>
            <w:shd w:val="clear" w:color="auto" w:fill="auto"/>
            <w:noWrap/>
            <w:vAlign w:val="center"/>
            <w:hideMark/>
          </w:tcPr>
          <w:p w14:paraId="36C4DE02" w14:textId="03110135" w:rsidR="001A0849"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3985BCE8" w14:textId="176C7391"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546" w:type="dxa"/>
            <w:tcBorders>
              <w:top w:val="nil"/>
              <w:left w:val="nil"/>
              <w:bottom w:val="single" w:sz="4" w:space="0" w:color="auto"/>
              <w:right w:val="single" w:sz="4" w:space="0" w:color="auto"/>
            </w:tcBorders>
            <w:shd w:val="clear" w:color="auto" w:fill="auto"/>
            <w:noWrap/>
            <w:vAlign w:val="center"/>
            <w:hideMark/>
          </w:tcPr>
          <w:p w14:paraId="5AACE360" w14:textId="2DD4DB4D" w:rsidR="001A0849"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r>
      <w:tr w:rsidR="001A0849" w:rsidRPr="009D057C" w14:paraId="187F0266"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33D1080E" w14:textId="21384ACC"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852" w:type="dxa"/>
            <w:tcBorders>
              <w:top w:val="nil"/>
              <w:left w:val="nil"/>
              <w:bottom w:val="single" w:sz="4" w:space="0" w:color="auto"/>
              <w:right w:val="single" w:sz="4" w:space="0" w:color="auto"/>
            </w:tcBorders>
            <w:shd w:val="clear" w:color="auto" w:fill="auto"/>
            <w:noWrap/>
            <w:vAlign w:val="center"/>
            <w:hideMark/>
          </w:tcPr>
          <w:p w14:paraId="752ED3F4" w14:textId="584BA46E"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72</w:t>
            </w:r>
          </w:p>
        </w:tc>
        <w:tc>
          <w:tcPr>
            <w:tcW w:w="938" w:type="dxa"/>
            <w:tcBorders>
              <w:top w:val="nil"/>
              <w:left w:val="nil"/>
              <w:bottom w:val="single" w:sz="4" w:space="0" w:color="auto"/>
              <w:right w:val="single" w:sz="4" w:space="0" w:color="auto"/>
            </w:tcBorders>
            <w:shd w:val="clear" w:color="auto" w:fill="auto"/>
            <w:noWrap/>
            <w:vAlign w:val="center"/>
            <w:hideMark/>
          </w:tcPr>
          <w:p w14:paraId="208633CD" w14:textId="68EFED05"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w:t>
            </w:r>
          </w:p>
        </w:tc>
        <w:tc>
          <w:tcPr>
            <w:tcW w:w="1072" w:type="dxa"/>
            <w:tcBorders>
              <w:top w:val="nil"/>
              <w:left w:val="nil"/>
              <w:bottom w:val="single" w:sz="4" w:space="0" w:color="auto"/>
              <w:right w:val="single" w:sz="4" w:space="0" w:color="auto"/>
            </w:tcBorders>
            <w:shd w:val="clear" w:color="auto" w:fill="auto"/>
            <w:noWrap/>
            <w:vAlign w:val="center"/>
            <w:hideMark/>
          </w:tcPr>
          <w:p w14:paraId="577DF233" w14:textId="1CDCA8A8"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w:t>
            </w:r>
          </w:p>
        </w:tc>
        <w:tc>
          <w:tcPr>
            <w:tcW w:w="901" w:type="dxa"/>
            <w:tcBorders>
              <w:top w:val="nil"/>
              <w:left w:val="nil"/>
              <w:bottom w:val="single" w:sz="4" w:space="0" w:color="auto"/>
              <w:right w:val="single" w:sz="4" w:space="0" w:color="auto"/>
            </w:tcBorders>
            <w:shd w:val="clear" w:color="auto" w:fill="auto"/>
            <w:noWrap/>
            <w:vAlign w:val="center"/>
            <w:hideMark/>
          </w:tcPr>
          <w:p w14:paraId="15C1673F" w14:textId="57CB4A42" w:rsidR="001A0849"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37A291C3" w14:textId="5764C995"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27</w:t>
            </w:r>
          </w:p>
        </w:tc>
        <w:tc>
          <w:tcPr>
            <w:tcW w:w="546" w:type="dxa"/>
            <w:tcBorders>
              <w:top w:val="nil"/>
              <w:left w:val="nil"/>
              <w:bottom w:val="single" w:sz="4" w:space="0" w:color="auto"/>
              <w:right w:val="single" w:sz="4" w:space="0" w:color="auto"/>
            </w:tcBorders>
            <w:shd w:val="clear" w:color="auto" w:fill="auto"/>
            <w:noWrap/>
            <w:vAlign w:val="center"/>
            <w:hideMark/>
          </w:tcPr>
          <w:p w14:paraId="72BEB051" w14:textId="5BA9C3CE"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w:t>
            </w:r>
          </w:p>
        </w:tc>
      </w:tr>
      <w:tr w:rsidR="001A0849" w:rsidRPr="009D057C" w14:paraId="48182C1A"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5B8BB6FB" w14:textId="42297D6E"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852" w:type="dxa"/>
            <w:tcBorders>
              <w:top w:val="nil"/>
              <w:left w:val="nil"/>
              <w:bottom w:val="single" w:sz="4" w:space="0" w:color="auto"/>
              <w:right w:val="single" w:sz="4" w:space="0" w:color="auto"/>
            </w:tcBorders>
            <w:shd w:val="clear" w:color="auto" w:fill="auto"/>
            <w:noWrap/>
            <w:vAlign w:val="center"/>
            <w:hideMark/>
          </w:tcPr>
          <w:p w14:paraId="19F7904E" w14:textId="50964121"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639</w:t>
            </w:r>
          </w:p>
        </w:tc>
        <w:tc>
          <w:tcPr>
            <w:tcW w:w="938" w:type="dxa"/>
            <w:tcBorders>
              <w:top w:val="nil"/>
              <w:left w:val="nil"/>
              <w:bottom w:val="single" w:sz="4" w:space="0" w:color="auto"/>
              <w:right w:val="single" w:sz="4" w:space="0" w:color="auto"/>
            </w:tcBorders>
            <w:shd w:val="clear" w:color="auto" w:fill="auto"/>
            <w:noWrap/>
            <w:vAlign w:val="center"/>
            <w:hideMark/>
          </w:tcPr>
          <w:p w14:paraId="4967C100" w14:textId="2F4D6D53"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204</w:t>
            </w:r>
          </w:p>
        </w:tc>
        <w:tc>
          <w:tcPr>
            <w:tcW w:w="1072" w:type="dxa"/>
            <w:tcBorders>
              <w:top w:val="nil"/>
              <w:left w:val="nil"/>
              <w:bottom w:val="single" w:sz="4" w:space="0" w:color="auto"/>
              <w:right w:val="single" w:sz="4" w:space="0" w:color="auto"/>
            </w:tcBorders>
            <w:shd w:val="clear" w:color="auto" w:fill="auto"/>
            <w:noWrap/>
            <w:vAlign w:val="center"/>
            <w:hideMark/>
          </w:tcPr>
          <w:p w14:paraId="2C63ED79" w14:textId="753BA796"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204</w:t>
            </w:r>
          </w:p>
        </w:tc>
        <w:tc>
          <w:tcPr>
            <w:tcW w:w="901" w:type="dxa"/>
            <w:tcBorders>
              <w:top w:val="nil"/>
              <w:left w:val="nil"/>
              <w:bottom w:val="single" w:sz="4" w:space="0" w:color="auto"/>
              <w:right w:val="single" w:sz="4" w:space="0" w:color="auto"/>
            </w:tcBorders>
            <w:shd w:val="clear" w:color="auto" w:fill="auto"/>
            <w:noWrap/>
            <w:vAlign w:val="center"/>
            <w:hideMark/>
          </w:tcPr>
          <w:p w14:paraId="109A17F2" w14:textId="76222BE3" w:rsidR="001A0849" w:rsidRPr="00370561" w:rsidRDefault="004D30CA"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711" w:type="dxa"/>
            <w:tcBorders>
              <w:top w:val="nil"/>
              <w:left w:val="nil"/>
              <w:bottom w:val="single" w:sz="4" w:space="0" w:color="auto"/>
              <w:right w:val="single" w:sz="4" w:space="0" w:color="auto"/>
            </w:tcBorders>
            <w:shd w:val="clear" w:color="auto" w:fill="auto"/>
            <w:noWrap/>
            <w:vAlign w:val="center"/>
            <w:hideMark/>
          </w:tcPr>
          <w:p w14:paraId="0295625B" w14:textId="29D5D9FA"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170</w:t>
            </w:r>
          </w:p>
        </w:tc>
        <w:tc>
          <w:tcPr>
            <w:tcW w:w="546" w:type="dxa"/>
            <w:tcBorders>
              <w:top w:val="nil"/>
              <w:left w:val="nil"/>
              <w:bottom w:val="single" w:sz="4" w:space="0" w:color="auto"/>
              <w:right w:val="single" w:sz="4" w:space="0" w:color="auto"/>
            </w:tcBorders>
            <w:shd w:val="clear" w:color="auto" w:fill="auto"/>
            <w:noWrap/>
            <w:vAlign w:val="center"/>
            <w:hideMark/>
          </w:tcPr>
          <w:p w14:paraId="37EADC74" w14:textId="41BA6CEE"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34</w:t>
            </w:r>
          </w:p>
        </w:tc>
      </w:tr>
      <w:tr w:rsidR="001A0849" w:rsidRPr="009D057C" w14:paraId="31FC6F8E" w14:textId="77777777" w:rsidTr="00AF2888">
        <w:trPr>
          <w:trHeight w:val="30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6260C9BE" w14:textId="241189E2"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852" w:type="dxa"/>
            <w:tcBorders>
              <w:top w:val="nil"/>
              <w:left w:val="nil"/>
              <w:bottom w:val="single" w:sz="4" w:space="0" w:color="auto"/>
              <w:right w:val="single" w:sz="4" w:space="0" w:color="auto"/>
            </w:tcBorders>
            <w:shd w:val="clear" w:color="auto" w:fill="auto"/>
            <w:noWrap/>
            <w:vAlign w:val="center"/>
            <w:hideMark/>
          </w:tcPr>
          <w:p w14:paraId="3628783B" w14:textId="52AD30C4"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891</w:t>
            </w:r>
          </w:p>
        </w:tc>
        <w:tc>
          <w:tcPr>
            <w:tcW w:w="938" w:type="dxa"/>
            <w:tcBorders>
              <w:top w:val="nil"/>
              <w:left w:val="nil"/>
              <w:bottom w:val="single" w:sz="4" w:space="0" w:color="auto"/>
              <w:right w:val="single" w:sz="4" w:space="0" w:color="auto"/>
            </w:tcBorders>
            <w:shd w:val="clear" w:color="auto" w:fill="auto"/>
            <w:noWrap/>
            <w:vAlign w:val="center"/>
            <w:hideMark/>
          </w:tcPr>
          <w:p w14:paraId="49995317" w14:textId="5934B3E8"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325</w:t>
            </w:r>
          </w:p>
        </w:tc>
        <w:tc>
          <w:tcPr>
            <w:tcW w:w="1072" w:type="dxa"/>
            <w:tcBorders>
              <w:top w:val="nil"/>
              <w:left w:val="nil"/>
              <w:bottom w:val="single" w:sz="4" w:space="0" w:color="auto"/>
              <w:right w:val="single" w:sz="4" w:space="0" w:color="auto"/>
            </w:tcBorders>
            <w:shd w:val="clear" w:color="auto" w:fill="auto"/>
            <w:noWrap/>
            <w:vAlign w:val="center"/>
            <w:hideMark/>
          </w:tcPr>
          <w:p w14:paraId="1A15632A" w14:textId="55E6A9EA"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323</w:t>
            </w:r>
          </w:p>
        </w:tc>
        <w:tc>
          <w:tcPr>
            <w:tcW w:w="901" w:type="dxa"/>
            <w:tcBorders>
              <w:top w:val="nil"/>
              <w:left w:val="nil"/>
              <w:bottom w:val="single" w:sz="4" w:space="0" w:color="auto"/>
              <w:right w:val="single" w:sz="4" w:space="0" w:color="auto"/>
            </w:tcBorders>
            <w:shd w:val="clear" w:color="auto" w:fill="auto"/>
            <w:noWrap/>
            <w:vAlign w:val="center"/>
            <w:hideMark/>
          </w:tcPr>
          <w:p w14:paraId="4189F283" w14:textId="0D115FA9"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w:t>
            </w:r>
          </w:p>
        </w:tc>
        <w:tc>
          <w:tcPr>
            <w:tcW w:w="711" w:type="dxa"/>
            <w:tcBorders>
              <w:top w:val="nil"/>
              <w:left w:val="nil"/>
              <w:bottom w:val="single" w:sz="4" w:space="0" w:color="auto"/>
              <w:right w:val="single" w:sz="4" w:space="0" w:color="auto"/>
            </w:tcBorders>
            <w:shd w:val="clear" w:color="auto" w:fill="auto"/>
            <w:noWrap/>
            <w:vAlign w:val="center"/>
            <w:hideMark/>
          </w:tcPr>
          <w:p w14:paraId="64296487" w14:textId="6E8F8E37"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271</w:t>
            </w:r>
          </w:p>
        </w:tc>
        <w:tc>
          <w:tcPr>
            <w:tcW w:w="546" w:type="dxa"/>
            <w:tcBorders>
              <w:top w:val="nil"/>
              <w:left w:val="nil"/>
              <w:bottom w:val="single" w:sz="4" w:space="0" w:color="auto"/>
              <w:right w:val="single" w:sz="4" w:space="0" w:color="auto"/>
            </w:tcBorders>
            <w:shd w:val="clear" w:color="auto" w:fill="auto"/>
            <w:noWrap/>
            <w:vAlign w:val="center"/>
            <w:hideMark/>
          </w:tcPr>
          <w:p w14:paraId="23028030" w14:textId="183B31B1" w:rsidR="001A0849" w:rsidRPr="00370561" w:rsidRDefault="001A0849" w:rsidP="00AF2888">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54</w:t>
            </w:r>
          </w:p>
        </w:tc>
      </w:tr>
    </w:tbl>
    <w:p w14:paraId="3C506451" w14:textId="77777777" w:rsidR="00665150" w:rsidRDefault="00665150" w:rsidP="00665150">
      <w:pPr>
        <w:spacing w:line="360" w:lineRule="auto"/>
        <w:jc w:val="both"/>
        <w:rPr>
          <w:rFonts w:eastAsia="Calibri"/>
        </w:rPr>
      </w:pPr>
      <w:r>
        <w:rPr>
          <w:rFonts w:eastAsia="Calibri"/>
        </w:rPr>
        <w:br w:type="page"/>
      </w:r>
    </w:p>
    <w:p w14:paraId="73254712" w14:textId="77777777" w:rsidR="00665150" w:rsidRDefault="00665150" w:rsidP="00665150">
      <w:pPr>
        <w:spacing w:line="360" w:lineRule="auto"/>
        <w:jc w:val="both"/>
        <w:rPr>
          <w:rFonts w:eastAsia="Calibri"/>
        </w:rPr>
      </w:pPr>
    </w:p>
    <w:p w14:paraId="782480F6" w14:textId="7473CC36" w:rsidR="00665150" w:rsidRPr="00CA4B8C" w:rsidRDefault="00FA6134" w:rsidP="00665150">
      <w:pPr>
        <w:pStyle w:val="Textoindependiente"/>
        <w:rPr>
          <w:b/>
          <w:color w:val="4C4747"/>
        </w:rPr>
      </w:pPr>
      <w:r>
        <w:rPr>
          <w:b/>
          <w:color w:val="4C4747"/>
        </w:rPr>
        <w:t>3.7</w:t>
      </w:r>
      <w:r w:rsidR="00622270" w:rsidRPr="00CA4B8C">
        <w:rPr>
          <w:b/>
          <w:color w:val="4C4747"/>
        </w:rPr>
        <w:t xml:space="preserve"> </w:t>
      </w:r>
      <w:r w:rsidR="00665150" w:rsidRPr="00CA4B8C">
        <w:rPr>
          <w:b/>
          <w:color w:val="4C4747"/>
        </w:rPr>
        <w:t>Clientes y Fuentes de Financiamiento</w:t>
      </w:r>
    </w:p>
    <w:tbl>
      <w:tblPr>
        <w:tblW w:w="6426" w:type="dxa"/>
        <w:tblLook w:val="04A0" w:firstRow="1" w:lastRow="0" w:firstColumn="1" w:lastColumn="0" w:noHBand="0" w:noVBand="1"/>
      </w:tblPr>
      <w:tblGrid>
        <w:gridCol w:w="1597"/>
        <w:gridCol w:w="912"/>
        <w:gridCol w:w="1029"/>
        <w:gridCol w:w="1212"/>
        <w:gridCol w:w="978"/>
        <w:gridCol w:w="546"/>
        <w:gridCol w:w="436"/>
      </w:tblGrid>
      <w:tr w:rsidR="00665150" w:rsidRPr="009D057C" w14:paraId="27EC162C" w14:textId="77777777" w:rsidTr="001A0849">
        <w:trPr>
          <w:trHeight w:val="300"/>
        </w:trPr>
        <w:tc>
          <w:tcPr>
            <w:tcW w:w="6426"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2B744E49" w14:textId="77777777" w:rsidR="00665150" w:rsidRPr="009D057C" w:rsidRDefault="00665150" w:rsidP="00802B37">
            <w:pPr>
              <w:spacing w:after="0" w:line="240" w:lineRule="auto"/>
              <w:jc w:val="center"/>
              <w:rPr>
                <w:rFonts w:eastAsia="Times New Roman"/>
                <w:b/>
                <w:bCs/>
                <w:color w:val="FFFFFF"/>
                <w:spacing w:val="0"/>
                <w:sz w:val="22"/>
                <w:szCs w:val="22"/>
              </w:rPr>
            </w:pPr>
            <w:r>
              <w:rPr>
                <w:rFonts w:eastAsia="Times New Roman"/>
                <w:b/>
                <w:bCs/>
                <w:color w:val="FFFFFF"/>
                <w:spacing w:val="0"/>
                <w:sz w:val="22"/>
                <w:szCs w:val="22"/>
              </w:rPr>
              <w:t>Dic</w:t>
            </w:r>
            <w:r w:rsidRPr="009D057C">
              <w:rPr>
                <w:rFonts w:eastAsia="Times New Roman"/>
                <w:b/>
                <w:bCs/>
                <w:color w:val="FFFFFF"/>
                <w:spacing w:val="0"/>
                <w:sz w:val="22"/>
                <w:szCs w:val="22"/>
              </w:rPr>
              <w:t>-24</w:t>
            </w:r>
          </w:p>
        </w:tc>
      </w:tr>
      <w:tr w:rsidR="00665150" w:rsidRPr="009D057C" w14:paraId="07F75B6A" w14:textId="77777777" w:rsidTr="001A0849">
        <w:trPr>
          <w:trHeight w:val="300"/>
        </w:trPr>
        <w:tc>
          <w:tcPr>
            <w:tcW w:w="14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B4CAF" w14:textId="77777777" w:rsidR="00665150" w:rsidRPr="00370561" w:rsidRDefault="00665150" w:rsidP="00802B37">
            <w:pPr>
              <w:spacing w:after="0" w:line="240" w:lineRule="auto"/>
              <w:jc w:val="center"/>
              <w:rPr>
                <w:rFonts w:eastAsia="Times New Roman"/>
                <w:b/>
                <w:bCs/>
                <w:color w:val="4C4747"/>
                <w:spacing w:val="0"/>
                <w:sz w:val="22"/>
                <w:szCs w:val="22"/>
              </w:rPr>
            </w:pPr>
            <w:r w:rsidRPr="00370561">
              <w:rPr>
                <w:rFonts w:eastAsia="Times New Roman"/>
                <w:b/>
                <w:bCs/>
                <w:color w:val="4C4747"/>
                <w:spacing w:val="0"/>
                <w:sz w:val="22"/>
                <w:szCs w:val="22"/>
              </w:rPr>
              <w:t>Categorías</w:t>
            </w:r>
          </w:p>
        </w:tc>
        <w:tc>
          <w:tcPr>
            <w:tcW w:w="9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599FF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Pólizas</w:t>
            </w:r>
          </w:p>
        </w:tc>
        <w:tc>
          <w:tcPr>
            <w:tcW w:w="10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5B21D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Clientes</w:t>
            </w:r>
          </w:p>
        </w:tc>
        <w:tc>
          <w:tcPr>
            <w:tcW w:w="12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2D53A1"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Bagrícola</w:t>
            </w:r>
          </w:p>
        </w:tc>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EDEEE7"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Privado</w:t>
            </w:r>
          </w:p>
        </w:tc>
        <w:tc>
          <w:tcPr>
            <w:tcW w:w="86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F2DC3A"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Género</w:t>
            </w:r>
          </w:p>
        </w:tc>
      </w:tr>
      <w:tr w:rsidR="00665150" w:rsidRPr="009D057C" w14:paraId="64758CAC" w14:textId="77777777" w:rsidTr="001A0849">
        <w:trPr>
          <w:trHeight w:val="300"/>
        </w:trPr>
        <w:tc>
          <w:tcPr>
            <w:tcW w:w="1431" w:type="dxa"/>
            <w:vMerge/>
            <w:tcBorders>
              <w:top w:val="nil"/>
              <w:left w:val="single" w:sz="4" w:space="0" w:color="auto"/>
              <w:bottom w:val="single" w:sz="4" w:space="0" w:color="auto"/>
              <w:right w:val="single" w:sz="4" w:space="0" w:color="auto"/>
            </w:tcBorders>
            <w:vAlign w:val="center"/>
            <w:hideMark/>
          </w:tcPr>
          <w:p w14:paraId="377AA9C8" w14:textId="77777777" w:rsidR="00665150" w:rsidRPr="00370561" w:rsidRDefault="00665150" w:rsidP="00802B37">
            <w:pPr>
              <w:spacing w:after="0" w:line="240" w:lineRule="auto"/>
              <w:rPr>
                <w:rFonts w:eastAsia="Times New Roman"/>
                <w:b/>
                <w:bCs/>
                <w:color w:val="4C4747"/>
                <w:spacing w:val="0"/>
                <w:sz w:val="22"/>
                <w:szCs w:val="22"/>
              </w:rPr>
            </w:pPr>
          </w:p>
        </w:tc>
        <w:tc>
          <w:tcPr>
            <w:tcW w:w="912" w:type="dxa"/>
            <w:vMerge/>
            <w:tcBorders>
              <w:top w:val="nil"/>
              <w:left w:val="single" w:sz="4" w:space="0" w:color="auto"/>
              <w:bottom w:val="single" w:sz="4" w:space="0" w:color="auto"/>
              <w:right w:val="single" w:sz="4" w:space="0" w:color="auto"/>
            </w:tcBorders>
            <w:vAlign w:val="center"/>
            <w:hideMark/>
          </w:tcPr>
          <w:p w14:paraId="77D020F0" w14:textId="77777777" w:rsidR="00665150" w:rsidRPr="00370561" w:rsidRDefault="00665150" w:rsidP="00802B37">
            <w:pPr>
              <w:spacing w:after="0" w:line="240" w:lineRule="auto"/>
              <w:rPr>
                <w:rFonts w:eastAsia="Times New Roman"/>
                <w:color w:val="4C4747"/>
                <w:spacing w:val="0"/>
                <w:sz w:val="22"/>
                <w:szCs w:val="22"/>
              </w:rPr>
            </w:pPr>
          </w:p>
        </w:tc>
        <w:tc>
          <w:tcPr>
            <w:tcW w:w="1029" w:type="dxa"/>
            <w:vMerge/>
            <w:tcBorders>
              <w:top w:val="nil"/>
              <w:left w:val="single" w:sz="4" w:space="0" w:color="auto"/>
              <w:bottom w:val="single" w:sz="4" w:space="0" w:color="auto"/>
              <w:right w:val="single" w:sz="4" w:space="0" w:color="auto"/>
            </w:tcBorders>
            <w:vAlign w:val="center"/>
            <w:hideMark/>
          </w:tcPr>
          <w:p w14:paraId="068C9BBD" w14:textId="77777777" w:rsidR="00665150" w:rsidRPr="00370561" w:rsidRDefault="00665150" w:rsidP="00802B37">
            <w:pPr>
              <w:spacing w:after="0" w:line="240" w:lineRule="auto"/>
              <w:rPr>
                <w:rFonts w:eastAsia="Times New Roman"/>
                <w:color w:val="4C4747"/>
                <w:spacing w:val="0"/>
                <w:sz w:val="22"/>
                <w:szCs w:val="22"/>
              </w:rPr>
            </w:pPr>
          </w:p>
        </w:tc>
        <w:tc>
          <w:tcPr>
            <w:tcW w:w="1212" w:type="dxa"/>
            <w:vMerge/>
            <w:tcBorders>
              <w:top w:val="nil"/>
              <w:left w:val="single" w:sz="4" w:space="0" w:color="auto"/>
              <w:bottom w:val="single" w:sz="4" w:space="0" w:color="auto"/>
              <w:right w:val="single" w:sz="4" w:space="0" w:color="auto"/>
            </w:tcBorders>
            <w:vAlign w:val="center"/>
            <w:hideMark/>
          </w:tcPr>
          <w:p w14:paraId="5B3F6193" w14:textId="77777777" w:rsidR="00665150" w:rsidRPr="00370561" w:rsidRDefault="00665150" w:rsidP="00802B37">
            <w:pPr>
              <w:spacing w:after="0" w:line="240" w:lineRule="auto"/>
              <w:rPr>
                <w:rFonts w:eastAsia="Times New Roman"/>
                <w:color w:val="4C4747"/>
                <w:spacing w:val="0"/>
                <w:sz w:val="22"/>
                <w:szCs w:val="22"/>
              </w:rPr>
            </w:pPr>
          </w:p>
        </w:tc>
        <w:tc>
          <w:tcPr>
            <w:tcW w:w="978" w:type="dxa"/>
            <w:vMerge/>
            <w:tcBorders>
              <w:top w:val="nil"/>
              <w:left w:val="single" w:sz="4" w:space="0" w:color="auto"/>
              <w:bottom w:val="single" w:sz="4" w:space="0" w:color="auto"/>
              <w:right w:val="single" w:sz="4" w:space="0" w:color="auto"/>
            </w:tcBorders>
            <w:vAlign w:val="center"/>
            <w:hideMark/>
          </w:tcPr>
          <w:p w14:paraId="298F1BEC" w14:textId="77777777" w:rsidR="00665150" w:rsidRPr="00370561" w:rsidRDefault="00665150" w:rsidP="00802B37">
            <w:pPr>
              <w:spacing w:after="0" w:line="240" w:lineRule="auto"/>
              <w:rPr>
                <w:rFonts w:eastAsia="Times New Roman"/>
                <w:color w:val="4C4747"/>
                <w:spacing w:val="0"/>
                <w:sz w:val="22"/>
                <w:szCs w:val="22"/>
              </w:rPr>
            </w:pPr>
          </w:p>
        </w:tc>
        <w:tc>
          <w:tcPr>
            <w:tcW w:w="474" w:type="dxa"/>
            <w:tcBorders>
              <w:top w:val="nil"/>
              <w:left w:val="nil"/>
              <w:bottom w:val="single" w:sz="4" w:space="0" w:color="auto"/>
              <w:right w:val="single" w:sz="4" w:space="0" w:color="auto"/>
            </w:tcBorders>
            <w:shd w:val="clear" w:color="auto" w:fill="auto"/>
            <w:noWrap/>
            <w:vAlign w:val="center"/>
            <w:hideMark/>
          </w:tcPr>
          <w:p w14:paraId="722EE634"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M</w:t>
            </w:r>
          </w:p>
        </w:tc>
        <w:tc>
          <w:tcPr>
            <w:tcW w:w="390" w:type="dxa"/>
            <w:tcBorders>
              <w:top w:val="nil"/>
              <w:left w:val="nil"/>
              <w:bottom w:val="single" w:sz="4" w:space="0" w:color="auto"/>
              <w:right w:val="single" w:sz="4" w:space="0" w:color="auto"/>
            </w:tcBorders>
            <w:shd w:val="clear" w:color="auto" w:fill="auto"/>
            <w:noWrap/>
            <w:vAlign w:val="center"/>
            <w:hideMark/>
          </w:tcPr>
          <w:p w14:paraId="0C423EF2" w14:textId="77777777" w:rsidR="00665150" w:rsidRPr="00370561" w:rsidRDefault="00665150" w:rsidP="00802B37">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F</w:t>
            </w:r>
          </w:p>
        </w:tc>
      </w:tr>
      <w:tr w:rsidR="001A0849" w:rsidRPr="009D057C" w14:paraId="3815D2BA" w14:textId="77777777" w:rsidTr="001A0849">
        <w:trPr>
          <w:trHeight w:val="300"/>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CA29C9F" w14:textId="5544D411"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Agrícola</w:t>
            </w:r>
          </w:p>
        </w:tc>
        <w:tc>
          <w:tcPr>
            <w:tcW w:w="912" w:type="dxa"/>
            <w:tcBorders>
              <w:top w:val="nil"/>
              <w:left w:val="nil"/>
              <w:bottom w:val="single" w:sz="4" w:space="0" w:color="auto"/>
              <w:right w:val="single" w:sz="4" w:space="0" w:color="auto"/>
            </w:tcBorders>
            <w:shd w:val="clear" w:color="auto" w:fill="auto"/>
            <w:noWrap/>
            <w:vAlign w:val="center"/>
            <w:hideMark/>
          </w:tcPr>
          <w:p w14:paraId="555F3615" w14:textId="24DD70C3"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537</w:t>
            </w:r>
          </w:p>
        </w:tc>
        <w:tc>
          <w:tcPr>
            <w:tcW w:w="1029" w:type="dxa"/>
            <w:tcBorders>
              <w:top w:val="nil"/>
              <w:left w:val="nil"/>
              <w:bottom w:val="single" w:sz="4" w:space="0" w:color="auto"/>
              <w:right w:val="single" w:sz="4" w:space="0" w:color="auto"/>
            </w:tcBorders>
            <w:shd w:val="clear" w:color="auto" w:fill="auto"/>
            <w:noWrap/>
            <w:vAlign w:val="center"/>
            <w:hideMark/>
          </w:tcPr>
          <w:p w14:paraId="40AAB7EB" w14:textId="778850EF"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90</w:t>
            </w:r>
          </w:p>
        </w:tc>
        <w:tc>
          <w:tcPr>
            <w:tcW w:w="1212" w:type="dxa"/>
            <w:tcBorders>
              <w:top w:val="nil"/>
              <w:left w:val="nil"/>
              <w:bottom w:val="single" w:sz="4" w:space="0" w:color="auto"/>
              <w:right w:val="single" w:sz="4" w:space="0" w:color="auto"/>
            </w:tcBorders>
            <w:shd w:val="clear" w:color="auto" w:fill="auto"/>
            <w:noWrap/>
            <w:vAlign w:val="center"/>
            <w:hideMark/>
          </w:tcPr>
          <w:p w14:paraId="705E889C" w14:textId="2EBB0E60"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90</w:t>
            </w:r>
          </w:p>
        </w:tc>
        <w:tc>
          <w:tcPr>
            <w:tcW w:w="978" w:type="dxa"/>
            <w:tcBorders>
              <w:top w:val="nil"/>
              <w:left w:val="nil"/>
              <w:bottom w:val="single" w:sz="4" w:space="0" w:color="auto"/>
              <w:right w:val="single" w:sz="4" w:space="0" w:color="auto"/>
            </w:tcBorders>
            <w:shd w:val="clear" w:color="auto" w:fill="auto"/>
            <w:noWrap/>
            <w:vAlign w:val="center"/>
            <w:hideMark/>
          </w:tcPr>
          <w:p w14:paraId="75ABCB7E" w14:textId="139F10BB" w:rsidR="001A0849" w:rsidRPr="00370561" w:rsidRDefault="004D30CA"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474" w:type="dxa"/>
            <w:tcBorders>
              <w:top w:val="nil"/>
              <w:left w:val="nil"/>
              <w:bottom w:val="single" w:sz="4" w:space="0" w:color="auto"/>
              <w:right w:val="single" w:sz="4" w:space="0" w:color="auto"/>
            </w:tcBorders>
            <w:shd w:val="clear" w:color="auto" w:fill="auto"/>
            <w:noWrap/>
            <w:vAlign w:val="center"/>
            <w:hideMark/>
          </w:tcPr>
          <w:p w14:paraId="5AAAA6AB" w14:textId="003D4712"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75</w:t>
            </w:r>
          </w:p>
        </w:tc>
        <w:tc>
          <w:tcPr>
            <w:tcW w:w="390" w:type="dxa"/>
            <w:tcBorders>
              <w:top w:val="nil"/>
              <w:left w:val="nil"/>
              <w:bottom w:val="single" w:sz="4" w:space="0" w:color="auto"/>
              <w:right w:val="single" w:sz="4" w:space="0" w:color="auto"/>
            </w:tcBorders>
            <w:shd w:val="clear" w:color="auto" w:fill="auto"/>
            <w:noWrap/>
            <w:vAlign w:val="center"/>
            <w:hideMark/>
          </w:tcPr>
          <w:p w14:paraId="5FC8DEBD" w14:textId="35882389"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16</w:t>
            </w:r>
          </w:p>
        </w:tc>
      </w:tr>
      <w:tr w:rsidR="001A0849" w:rsidRPr="009D057C" w14:paraId="14F6D852" w14:textId="77777777" w:rsidTr="001A0849">
        <w:trPr>
          <w:trHeight w:val="300"/>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841E9C9" w14:textId="27359A30"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Infraestructuras</w:t>
            </w:r>
          </w:p>
        </w:tc>
        <w:tc>
          <w:tcPr>
            <w:tcW w:w="912" w:type="dxa"/>
            <w:tcBorders>
              <w:top w:val="nil"/>
              <w:left w:val="nil"/>
              <w:bottom w:val="single" w:sz="4" w:space="0" w:color="auto"/>
              <w:right w:val="single" w:sz="4" w:space="0" w:color="auto"/>
            </w:tcBorders>
            <w:shd w:val="clear" w:color="auto" w:fill="auto"/>
            <w:noWrap/>
            <w:vAlign w:val="center"/>
            <w:hideMark/>
          </w:tcPr>
          <w:p w14:paraId="53B2910C" w14:textId="18998178"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41</w:t>
            </w:r>
          </w:p>
        </w:tc>
        <w:tc>
          <w:tcPr>
            <w:tcW w:w="1029" w:type="dxa"/>
            <w:tcBorders>
              <w:top w:val="nil"/>
              <w:left w:val="nil"/>
              <w:bottom w:val="single" w:sz="4" w:space="0" w:color="auto"/>
              <w:right w:val="single" w:sz="4" w:space="0" w:color="auto"/>
            </w:tcBorders>
            <w:shd w:val="clear" w:color="auto" w:fill="auto"/>
            <w:noWrap/>
            <w:vAlign w:val="center"/>
            <w:hideMark/>
          </w:tcPr>
          <w:p w14:paraId="047348B6" w14:textId="79FAD6CB"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w:t>
            </w:r>
          </w:p>
        </w:tc>
        <w:tc>
          <w:tcPr>
            <w:tcW w:w="1212" w:type="dxa"/>
            <w:tcBorders>
              <w:top w:val="nil"/>
              <w:left w:val="nil"/>
              <w:bottom w:val="single" w:sz="4" w:space="0" w:color="auto"/>
              <w:right w:val="single" w:sz="4" w:space="0" w:color="auto"/>
            </w:tcBorders>
            <w:shd w:val="clear" w:color="auto" w:fill="auto"/>
            <w:noWrap/>
            <w:vAlign w:val="center"/>
            <w:hideMark/>
          </w:tcPr>
          <w:p w14:paraId="55B92F4E" w14:textId="5EE6F92E"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14</w:t>
            </w:r>
          </w:p>
        </w:tc>
        <w:tc>
          <w:tcPr>
            <w:tcW w:w="978" w:type="dxa"/>
            <w:tcBorders>
              <w:top w:val="nil"/>
              <w:left w:val="nil"/>
              <w:bottom w:val="single" w:sz="4" w:space="0" w:color="auto"/>
              <w:right w:val="single" w:sz="4" w:space="0" w:color="auto"/>
            </w:tcBorders>
            <w:shd w:val="clear" w:color="auto" w:fill="auto"/>
            <w:noWrap/>
            <w:vAlign w:val="center"/>
            <w:hideMark/>
          </w:tcPr>
          <w:p w14:paraId="3C589E39" w14:textId="2CC4B164" w:rsidR="001A0849" w:rsidRPr="00370561" w:rsidRDefault="004D30CA"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474" w:type="dxa"/>
            <w:tcBorders>
              <w:top w:val="nil"/>
              <w:left w:val="nil"/>
              <w:bottom w:val="single" w:sz="4" w:space="0" w:color="auto"/>
              <w:right w:val="single" w:sz="4" w:space="0" w:color="auto"/>
            </w:tcBorders>
            <w:shd w:val="clear" w:color="auto" w:fill="auto"/>
            <w:noWrap/>
            <w:vAlign w:val="center"/>
            <w:hideMark/>
          </w:tcPr>
          <w:p w14:paraId="2EBAD736" w14:textId="156DA1AC"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10</w:t>
            </w:r>
          </w:p>
        </w:tc>
        <w:tc>
          <w:tcPr>
            <w:tcW w:w="390" w:type="dxa"/>
            <w:tcBorders>
              <w:top w:val="nil"/>
              <w:left w:val="nil"/>
              <w:bottom w:val="single" w:sz="4" w:space="0" w:color="auto"/>
              <w:right w:val="single" w:sz="4" w:space="0" w:color="auto"/>
            </w:tcBorders>
            <w:shd w:val="clear" w:color="auto" w:fill="auto"/>
            <w:noWrap/>
            <w:vAlign w:val="center"/>
            <w:hideMark/>
          </w:tcPr>
          <w:p w14:paraId="50DEF8AD" w14:textId="6ECC984A"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w:t>
            </w:r>
          </w:p>
        </w:tc>
      </w:tr>
      <w:tr w:rsidR="001A0849" w:rsidRPr="009D057C" w14:paraId="0D89044D" w14:textId="77777777" w:rsidTr="001A0849">
        <w:trPr>
          <w:trHeight w:val="300"/>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CD5829A" w14:textId="2BDAC933"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Pecuaria</w:t>
            </w:r>
          </w:p>
        </w:tc>
        <w:tc>
          <w:tcPr>
            <w:tcW w:w="912" w:type="dxa"/>
            <w:tcBorders>
              <w:top w:val="nil"/>
              <w:left w:val="nil"/>
              <w:bottom w:val="single" w:sz="4" w:space="0" w:color="auto"/>
              <w:right w:val="single" w:sz="4" w:space="0" w:color="auto"/>
            </w:tcBorders>
            <w:shd w:val="clear" w:color="auto" w:fill="auto"/>
            <w:noWrap/>
            <w:vAlign w:val="center"/>
            <w:hideMark/>
          </w:tcPr>
          <w:p w14:paraId="06002C5C" w14:textId="4A4E878F"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73</w:t>
            </w:r>
          </w:p>
        </w:tc>
        <w:tc>
          <w:tcPr>
            <w:tcW w:w="1029" w:type="dxa"/>
            <w:tcBorders>
              <w:top w:val="nil"/>
              <w:left w:val="nil"/>
              <w:bottom w:val="single" w:sz="4" w:space="0" w:color="auto"/>
              <w:right w:val="single" w:sz="4" w:space="0" w:color="auto"/>
            </w:tcBorders>
            <w:shd w:val="clear" w:color="auto" w:fill="auto"/>
            <w:noWrap/>
            <w:vAlign w:val="center"/>
            <w:hideMark/>
          </w:tcPr>
          <w:p w14:paraId="4FB273CD" w14:textId="4B8ED77D"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34</w:t>
            </w:r>
          </w:p>
        </w:tc>
        <w:tc>
          <w:tcPr>
            <w:tcW w:w="1212" w:type="dxa"/>
            <w:tcBorders>
              <w:top w:val="nil"/>
              <w:left w:val="nil"/>
              <w:bottom w:val="single" w:sz="4" w:space="0" w:color="auto"/>
              <w:right w:val="single" w:sz="4" w:space="0" w:color="auto"/>
            </w:tcBorders>
            <w:shd w:val="clear" w:color="auto" w:fill="auto"/>
            <w:noWrap/>
            <w:vAlign w:val="center"/>
            <w:hideMark/>
          </w:tcPr>
          <w:p w14:paraId="0C116A06" w14:textId="4B8B6F4B"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34</w:t>
            </w:r>
          </w:p>
        </w:tc>
        <w:tc>
          <w:tcPr>
            <w:tcW w:w="978" w:type="dxa"/>
            <w:tcBorders>
              <w:top w:val="nil"/>
              <w:left w:val="nil"/>
              <w:bottom w:val="single" w:sz="4" w:space="0" w:color="auto"/>
              <w:right w:val="single" w:sz="4" w:space="0" w:color="auto"/>
            </w:tcBorders>
            <w:shd w:val="clear" w:color="auto" w:fill="auto"/>
            <w:noWrap/>
            <w:vAlign w:val="center"/>
            <w:hideMark/>
          </w:tcPr>
          <w:p w14:paraId="131D26E6" w14:textId="1888E7F7" w:rsidR="001A0849" w:rsidRPr="00370561" w:rsidRDefault="004D30CA"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474" w:type="dxa"/>
            <w:tcBorders>
              <w:top w:val="nil"/>
              <w:left w:val="nil"/>
              <w:bottom w:val="single" w:sz="4" w:space="0" w:color="auto"/>
              <w:right w:val="single" w:sz="4" w:space="0" w:color="auto"/>
            </w:tcBorders>
            <w:shd w:val="clear" w:color="auto" w:fill="auto"/>
            <w:noWrap/>
            <w:vAlign w:val="center"/>
            <w:hideMark/>
          </w:tcPr>
          <w:p w14:paraId="6069FA4D" w14:textId="75975BFA"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30</w:t>
            </w:r>
          </w:p>
        </w:tc>
        <w:tc>
          <w:tcPr>
            <w:tcW w:w="390" w:type="dxa"/>
            <w:tcBorders>
              <w:top w:val="nil"/>
              <w:left w:val="nil"/>
              <w:bottom w:val="single" w:sz="4" w:space="0" w:color="auto"/>
              <w:right w:val="single" w:sz="4" w:space="0" w:color="auto"/>
            </w:tcBorders>
            <w:shd w:val="clear" w:color="auto" w:fill="auto"/>
            <w:noWrap/>
            <w:vAlign w:val="center"/>
            <w:hideMark/>
          </w:tcPr>
          <w:p w14:paraId="5CB45761" w14:textId="20555B5C"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w:t>
            </w:r>
          </w:p>
        </w:tc>
      </w:tr>
      <w:tr w:rsidR="001A0849" w:rsidRPr="009D057C" w14:paraId="2EA5F039" w14:textId="77777777" w:rsidTr="001A0849">
        <w:trPr>
          <w:trHeight w:val="300"/>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C76AC34" w14:textId="67E0A528"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Vida</w:t>
            </w:r>
          </w:p>
        </w:tc>
        <w:tc>
          <w:tcPr>
            <w:tcW w:w="912" w:type="dxa"/>
            <w:tcBorders>
              <w:top w:val="nil"/>
              <w:left w:val="nil"/>
              <w:bottom w:val="single" w:sz="4" w:space="0" w:color="auto"/>
              <w:right w:val="single" w:sz="4" w:space="0" w:color="auto"/>
            </w:tcBorders>
            <w:shd w:val="clear" w:color="auto" w:fill="auto"/>
            <w:noWrap/>
            <w:vAlign w:val="center"/>
            <w:hideMark/>
          </w:tcPr>
          <w:p w14:paraId="4FB92380" w14:textId="5B50346E"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232</w:t>
            </w:r>
          </w:p>
        </w:tc>
        <w:tc>
          <w:tcPr>
            <w:tcW w:w="1029" w:type="dxa"/>
            <w:tcBorders>
              <w:top w:val="nil"/>
              <w:left w:val="nil"/>
              <w:bottom w:val="single" w:sz="4" w:space="0" w:color="auto"/>
              <w:right w:val="single" w:sz="4" w:space="0" w:color="auto"/>
            </w:tcBorders>
            <w:shd w:val="clear" w:color="auto" w:fill="auto"/>
            <w:noWrap/>
            <w:vAlign w:val="center"/>
            <w:hideMark/>
          </w:tcPr>
          <w:p w14:paraId="0C93D2D3" w14:textId="2A27F48B"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54</w:t>
            </w:r>
          </w:p>
        </w:tc>
        <w:tc>
          <w:tcPr>
            <w:tcW w:w="1212" w:type="dxa"/>
            <w:tcBorders>
              <w:top w:val="nil"/>
              <w:left w:val="nil"/>
              <w:bottom w:val="single" w:sz="4" w:space="0" w:color="auto"/>
              <w:right w:val="single" w:sz="4" w:space="0" w:color="auto"/>
            </w:tcBorders>
            <w:shd w:val="clear" w:color="auto" w:fill="auto"/>
            <w:noWrap/>
            <w:vAlign w:val="center"/>
            <w:hideMark/>
          </w:tcPr>
          <w:p w14:paraId="1E0B9CA8" w14:textId="0907EFB7"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54</w:t>
            </w:r>
          </w:p>
        </w:tc>
        <w:tc>
          <w:tcPr>
            <w:tcW w:w="978" w:type="dxa"/>
            <w:tcBorders>
              <w:top w:val="nil"/>
              <w:left w:val="nil"/>
              <w:bottom w:val="single" w:sz="4" w:space="0" w:color="auto"/>
              <w:right w:val="single" w:sz="4" w:space="0" w:color="auto"/>
            </w:tcBorders>
            <w:shd w:val="clear" w:color="auto" w:fill="auto"/>
            <w:noWrap/>
            <w:vAlign w:val="center"/>
            <w:hideMark/>
          </w:tcPr>
          <w:p w14:paraId="3E858EC1" w14:textId="131C2542" w:rsidR="001A0849" w:rsidRPr="00370561" w:rsidRDefault="004D30CA"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474" w:type="dxa"/>
            <w:tcBorders>
              <w:top w:val="nil"/>
              <w:left w:val="nil"/>
              <w:bottom w:val="single" w:sz="4" w:space="0" w:color="auto"/>
              <w:right w:val="single" w:sz="4" w:space="0" w:color="auto"/>
            </w:tcBorders>
            <w:shd w:val="clear" w:color="auto" w:fill="auto"/>
            <w:noWrap/>
            <w:vAlign w:val="center"/>
            <w:hideMark/>
          </w:tcPr>
          <w:p w14:paraId="24C26505" w14:textId="6B648562"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45</w:t>
            </w:r>
          </w:p>
        </w:tc>
        <w:tc>
          <w:tcPr>
            <w:tcW w:w="390" w:type="dxa"/>
            <w:tcBorders>
              <w:top w:val="nil"/>
              <w:left w:val="nil"/>
              <w:bottom w:val="single" w:sz="4" w:space="0" w:color="auto"/>
              <w:right w:val="single" w:sz="4" w:space="0" w:color="auto"/>
            </w:tcBorders>
            <w:shd w:val="clear" w:color="auto" w:fill="auto"/>
            <w:noWrap/>
            <w:vAlign w:val="center"/>
            <w:hideMark/>
          </w:tcPr>
          <w:p w14:paraId="50AA41AA" w14:textId="75E4EAD2"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9</w:t>
            </w:r>
          </w:p>
        </w:tc>
      </w:tr>
      <w:tr w:rsidR="001A0849" w:rsidRPr="009D057C" w14:paraId="79C8AFA8" w14:textId="77777777" w:rsidTr="001A0849">
        <w:trPr>
          <w:trHeight w:val="300"/>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EFD8FE7" w14:textId="42A8E280"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Total</w:t>
            </w:r>
          </w:p>
        </w:tc>
        <w:tc>
          <w:tcPr>
            <w:tcW w:w="912" w:type="dxa"/>
            <w:tcBorders>
              <w:top w:val="nil"/>
              <w:left w:val="nil"/>
              <w:bottom w:val="single" w:sz="4" w:space="0" w:color="auto"/>
              <w:right w:val="single" w:sz="4" w:space="0" w:color="auto"/>
            </w:tcBorders>
            <w:shd w:val="clear" w:color="auto" w:fill="auto"/>
            <w:noWrap/>
            <w:vAlign w:val="center"/>
            <w:hideMark/>
          </w:tcPr>
          <w:p w14:paraId="5086588C" w14:textId="334F402A"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882</w:t>
            </w:r>
          </w:p>
        </w:tc>
        <w:tc>
          <w:tcPr>
            <w:tcW w:w="1029" w:type="dxa"/>
            <w:tcBorders>
              <w:top w:val="nil"/>
              <w:left w:val="nil"/>
              <w:bottom w:val="single" w:sz="4" w:space="0" w:color="auto"/>
              <w:right w:val="single" w:sz="4" w:space="0" w:color="auto"/>
            </w:tcBorders>
            <w:shd w:val="clear" w:color="auto" w:fill="auto"/>
            <w:noWrap/>
            <w:vAlign w:val="center"/>
            <w:hideMark/>
          </w:tcPr>
          <w:p w14:paraId="4CFFE593" w14:textId="15FA950A"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193</w:t>
            </w:r>
          </w:p>
        </w:tc>
        <w:tc>
          <w:tcPr>
            <w:tcW w:w="1212" w:type="dxa"/>
            <w:tcBorders>
              <w:top w:val="nil"/>
              <w:left w:val="nil"/>
              <w:bottom w:val="single" w:sz="4" w:space="0" w:color="auto"/>
              <w:right w:val="single" w:sz="4" w:space="0" w:color="auto"/>
            </w:tcBorders>
            <w:shd w:val="clear" w:color="auto" w:fill="auto"/>
            <w:noWrap/>
            <w:vAlign w:val="center"/>
            <w:hideMark/>
          </w:tcPr>
          <w:p w14:paraId="101715C4" w14:textId="2FB1D3FC"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192</w:t>
            </w:r>
          </w:p>
        </w:tc>
        <w:tc>
          <w:tcPr>
            <w:tcW w:w="978" w:type="dxa"/>
            <w:tcBorders>
              <w:top w:val="nil"/>
              <w:left w:val="nil"/>
              <w:bottom w:val="single" w:sz="4" w:space="0" w:color="auto"/>
              <w:right w:val="single" w:sz="4" w:space="0" w:color="auto"/>
            </w:tcBorders>
            <w:shd w:val="clear" w:color="auto" w:fill="auto"/>
            <w:noWrap/>
            <w:vAlign w:val="center"/>
            <w:hideMark/>
          </w:tcPr>
          <w:p w14:paraId="60AAC01E" w14:textId="4B4A5AC0" w:rsidR="001A0849" w:rsidRPr="00370561" w:rsidRDefault="004D30CA"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w:t>
            </w:r>
          </w:p>
        </w:tc>
        <w:tc>
          <w:tcPr>
            <w:tcW w:w="474" w:type="dxa"/>
            <w:tcBorders>
              <w:top w:val="nil"/>
              <w:left w:val="nil"/>
              <w:bottom w:val="single" w:sz="4" w:space="0" w:color="auto"/>
              <w:right w:val="single" w:sz="4" w:space="0" w:color="auto"/>
            </w:tcBorders>
            <w:shd w:val="clear" w:color="auto" w:fill="auto"/>
            <w:noWrap/>
            <w:vAlign w:val="center"/>
            <w:hideMark/>
          </w:tcPr>
          <w:p w14:paraId="1199166B" w14:textId="5E6643C3"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159</w:t>
            </w:r>
          </w:p>
        </w:tc>
        <w:tc>
          <w:tcPr>
            <w:tcW w:w="390" w:type="dxa"/>
            <w:tcBorders>
              <w:top w:val="nil"/>
              <w:left w:val="nil"/>
              <w:bottom w:val="single" w:sz="4" w:space="0" w:color="auto"/>
              <w:right w:val="single" w:sz="4" w:space="0" w:color="auto"/>
            </w:tcBorders>
            <w:shd w:val="clear" w:color="auto" w:fill="auto"/>
            <w:noWrap/>
            <w:vAlign w:val="center"/>
            <w:hideMark/>
          </w:tcPr>
          <w:p w14:paraId="38FDC058" w14:textId="7DD28095" w:rsidR="001A0849" w:rsidRPr="00370561" w:rsidRDefault="001A0849" w:rsidP="001A0849">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34</w:t>
            </w:r>
          </w:p>
        </w:tc>
      </w:tr>
    </w:tbl>
    <w:p w14:paraId="29CA2E5A" w14:textId="77777777" w:rsidR="00C5502A" w:rsidRDefault="00C5502A" w:rsidP="002B51EE">
      <w:pPr>
        <w:pStyle w:val="Prrafodelista"/>
        <w:spacing w:line="360" w:lineRule="auto"/>
        <w:ind w:left="360"/>
        <w:jc w:val="both"/>
        <w:rPr>
          <w:rFonts w:eastAsia="Calibri"/>
        </w:rPr>
      </w:pPr>
      <w:bookmarkStart w:id="7" w:name="_Toc117160597"/>
    </w:p>
    <w:p w14:paraId="550E7A2B" w14:textId="77777777" w:rsidR="00C5502A" w:rsidRDefault="00C5502A" w:rsidP="002B51EE">
      <w:pPr>
        <w:pStyle w:val="Prrafodelista"/>
        <w:spacing w:line="360" w:lineRule="auto"/>
        <w:ind w:left="360"/>
        <w:jc w:val="both"/>
        <w:rPr>
          <w:rFonts w:eastAsia="Calibri"/>
        </w:rPr>
      </w:pPr>
    </w:p>
    <w:p w14:paraId="4824AF1B" w14:textId="77777777" w:rsidR="00C5502A" w:rsidRDefault="00C5502A" w:rsidP="002B51EE">
      <w:pPr>
        <w:pStyle w:val="Prrafodelista"/>
        <w:spacing w:line="360" w:lineRule="auto"/>
        <w:ind w:left="360"/>
        <w:jc w:val="both"/>
        <w:rPr>
          <w:rFonts w:eastAsia="Calibri"/>
        </w:rPr>
      </w:pPr>
    </w:p>
    <w:p w14:paraId="57FC8262" w14:textId="77777777" w:rsidR="00150FFB" w:rsidRDefault="00665150" w:rsidP="002B51EE">
      <w:pPr>
        <w:pStyle w:val="Prrafodelista"/>
        <w:spacing w:line="360" w:lineRule="auto"/>
        <w:ind w:left="360"/>
        <w:jc w:val="both"/>
        <w:rPr>
          <w:rFonts w:eastAsia="Calibri"/>
        </w:rPr>
      </w:pPr>
      <w:r w:rsidRPr="00365018">
        <w:rPr>
          <w:rFonts w:eastAsia="Calibri"/>
        </w:rPr>
        <w:br w:type="page"/>
      </w:r>
    </w:p>
    <w:p w14:paraId="534153A6" w14:textId="77777777" w:rsidR="00150FFB" w:rsidRPr="00370561" w:rsidRDefault="00150FFB" w:rsidP="002B51EE">
      <w:pPr>
        <w:pStyle w:val="Prrafodelista"/>
        <w:spacing w:line="360" w:lineRule="auto"/>
        <w:ind w:left="360"/>
        <w:jc w:val="both"/>
        <w:rPr>
          <w:rFonts w:eastAsia="Calibri"/>
          <w:color w:val="4C4747"/>
        </w:rPr>
      </w:pPr>
    </w:p>
    <w:p w14:paraId="2307A902" w14:textId="46299720" w:rsidR="00665150" w:rsidRPr="00370561" w:rsidRDefault="00150FFB" w:rsidP="002B51EE">
      <w:pPr>
        <w:pStyle w:val="Prrafodelista"/>
        <w:spacing w:line="360" w:lineRule="auto"/>
        <w:ind w:left="360"/>
        <w:jc w:val="both"/>
        <w:rPr>
          <w:rFonts w:eastAsia="Calibri"/>
          <w:b/>
          <w:color w:val="4C4747"/>
        </w:rPr>
      </w:pPr>
      <w:r w:rsidRPr="00370561">
        <w:rPr>
          <w:rFonts w:eastAsia="Calibri"/>
          <w:color w:val="4C4747"/>
          <w:sz w:val="18"/>
          <w:lang w:val="en-US"/>
        </w:rPr>
        <mc:AlternateContent>
          <mc:Choice Requires="wps">
            <w:drawing>
              <wp:anchor distT="0" distB="0" distL="114300" distR="114300" simplePos="0" relativeHeight="251683328" behindDoc="0" locked="0" layoutInCell="1" allowOverlap="1" wp14:anchorId="2322F7D6" wp14:editId="15774B99">
                <wp:simplePos x="0" y="0"/>
                <wp:positionH relativeFrom="margin">
                  <wp:posOffset>2308225</wp:posOffset>
                </wp:positionH>
                <wp:positionV relativeFrom="paragraph">
                  <wp:posOffset>432479</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F3157" id="Straight Connector 15"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75pt,34.05pt" to="218.2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" strokecolor="#ee2a24" strokeweight="2.25pt">
                <v:stroke joinstyle="miter"/>
                <w10:wrap anchorx="margin"/>
              </v:line>
            </w:pict>
          </mc:Fallback>
        </mc:AlternateContent>
      </w:r>
      <w:r w:rsidR="002B51EE" w:rsidRPr="00370561">
        <w:rPr>
          <w:rFonts w:eastAsia="Calibri"/>
          <w:b/>
          <w:color w:val="4C4747"/>
        </w:rPr>
        <w:t>IV.</w:t>
      </w:r>
      <w:r w:rsidR="002B51EE" w:rsidRPr="00370561">
        <w:rPr>
          <w:rFonts w:eastAsia="Calibri"/>
          <w:color w:val="4C4747"/>
        </w:rPr>
        <w:t xml:space="preserve"> </w:t>
      </w:r>
      <w:r w:rsidR="00665150" w:rsidRPr="00370561">
        <w:rPr>
          <w:b/>
          <w:color w:val="4C4747"/>
        </w:rPr>
        <w:t>RESULTADOS DE LAS ÁREAS TRANSVERSALES Y DE APOYO</w:t>
      </w:r>
      <w:bookmarkEnd w:id="7"/>
    </w:p>
    <w:p w14:paraId="1F596DC0" w14:textId="12D96649" w:rsidR="00665150" w:rsidRPr="00370561" w:rsidRDefault="00665150" w:rsidP="00665150">
      <w:pPr>
        <w:jc w:val="center"/>
        <w:rPr>
          <w:rFonts w:eastAsia="Calibri"/>
          <w:color w:val="4C4747"/>
          <w:szCs w:val="36"/>
          <w:lang w:val="es-ES"/>
        </w:rPr>
      </w:pPr>
      <w:r w:rsidRPr="00370561">
        <w:rPr>
          <w:rFonts w:eastAsia="Calibri"/>
          <w:color w:val="4C4747"/>
          <w:szCs w:val="36"/>
          <w:lang w:val="es-ES"/>
        </w:rPr>
        <w:t>Memoria Institucional 2024</w:t>
      </w:r>
    </w:p>
    <w:p w14:paraId="44D427CE" w14:textId="35AF6EEC" w:rsidR="00665150" w:rsidRPr="00E0478B" w:rsidRDefault="00F32176" w:rsidP="00DF141C">
      <w:pPr>
        <w:pStyle w:val="Prrafodelista"/>
        <w:numPr>
          <w:ilvl w:val="1"/>
          <w:numId w:val="34"/>
        </w:numPr>
        <w:jc w:val="center"/>
        <w:rPr>
          <w:rFonts w:eastAsia="Calibri"/>
          <w:b/>
          <w:color w:val="4C4747"/>
        </w:rPr>
      </w:pPr>
      <w:r w:rsidRPr="00E0478B">
        <w:rPr>
          <w:rFonts w:eastAsia="Calibri"/>
          <w:b/>
          <w:color w:val="4C4747"/>
        </w:rPr>
        <w:t xml:space="preserve"> </w:t>
      </w:r>
      <w:r w:rsidR="00665150" w:rsidRPr="00E0478B">
        <w:rPr>
          <w:rFonts w:eastAsia="Calibri"/>
          <w:b/>
          <w:color w:val="4C4747"/>
        </w:rPr>
        <w:t>Desempeño Área Administrativa y Financiera</w:t>
      </w:r>
    </w:p>
    <w:p w14:paraId="49A1BB50" w14:textId="78CB02F7" w:rsidR="0043514A" w:rsidRPr="00370561" w:rsidRDefault="0043514A" w:rsidP="0043514A">
      <w:pPr>
        <w:spacing w:line="360" w:lineRule="auto"/>
        <w:jc w:val="both"/>
        <w:rPr>
          <w:color w:val="4C4747"/>
        </w:rPr>
      </w:pPr>
      <w:r w:rsidRPr="00370561">
        <w:rPr>
          <w:color w:val="4C4747"/>
        </w:rPr>
        <w:t xml:space="preserve">Las informaciones financieras están reflejadas al 30 de noviembre 2024, observándose unos resultados </w:t>
      </w:r>
      <w:r w:rsidRPr="00370561">
        <w:rPr>
          <w:color w:val="4C4747"/>
          <w:lang w:val="es-ES"/>
        </w:rPr>
        <w:t>(</w:t>
      </w:r>
      <w:r w:rsidRPr="00370561">
        <w:rPr>
          <w:color w:val="4C4747"/>
        </w:rPr>
        <w:t>antes de impuestos), para los años 2024 y 2023, respectivamente, de RD$190,047,486.53 y RD$26,153,272.00. Las utilidades del 2024 son preliminares y se verán disminuidas considerablemente, por los gastos operacionales del período octubre- diciembre, que históricamente representan el 70% de los mismos. La compañía mantiene primas suscritas por un monto de RD$</w:t>
      </w:r>
      <w:r w:rsidRPr="00370561">
        <w:rPr>
          <w:rFonts w:eastAsia="Times New Roman"/>
          <w:color w:val="4C4747"/>
          <w:lang w:eastAsia="es-DO"/>
        </w:rPr>
        <w:t>544,537,557.6</w:t>
      </w:r>
      <w:r w:rsidRPr="00370561">
        <w:rPr>
          <w:color w:val="4C4747"/>
        </w:rPr>
        <w:t xml:space="preserve"> y RD$</w:t>
      </w:r>
      <w:r w:rsidRPr="00370561">
        <w:rPr>
          <w:rFonts w:eastAsia="Times New Roman"/>
          <w:color w:val="4C4747"/>
          <w:lang w:eastAsia="es-DO"/>
        </w:rPr>
        <w:t>795,646,189</w:t>
      </w:r>
      <w:r w:rsidRPr="00370561">
        <w:rPr>
          <w:color w:val="4C4747"/>
        </w:rPr>
        <w:t>, de las categorías agrícola, pecuaria y vida respectivamente. Los ingresos esperados por este concepto representan un 15% de la suscripción del año 2023.</w:t>
      </w:r>
    </w:p>
    <w:p w14:paraId="5C9BD243" w14:textId="77777777" w:rsidR="0043514A" w:rsidRPr="00370561" w:rsidRDefault="0043514A" w:rsidP="0043514A">
      <w:pPr>
        <w:spacing w:line="360" w:lineRule="auto"/>
        <w:jc w:val="both"/>
        <w:rPr>
          <w:color w:val="4C4747"/>
        </w:rPr>
      </w:pPr>
      <w:r w:rsidRPr="00370561">
        <w:rPr>
          <w:color w:val="4C4747"/>
        </w:rPr>
        <w:t>AGRODOSA ha cedido en garantía de préstamos por pagar inversiones de las reservas por RD$207,006,500.00.  Los estados financieros han sido preparados con la convicción de que continuaremos eficazmente operacionales. Al 30 de noviembre 2024, la compañía mantenía utilidades acumuladas por valor de RD$213,868,351.65, y la Gerencia General confía en su habilidad para seguir produciendo utilidades para ser una entidad funcional, mediante la implementación de un plan de acción a corto plazo, dirigido a mantenerse dentro de los estándares exigidos de una aseguradora en marcha e impulsar el desarrollo sostenido de la compañía.</w:t>
      </w:r>
    </w:p>
    <w:p w14:paraId="60DE4B40" w14:textId="77777777" w:rsidR="0043514A" w:rsidRPr="00370561" w:rsidRDefault="0043514A" w:rsidP="0043514A">
      <w:pPr>
        <w:spacing w:line="360" w:lineRule="auto"/>
        <w:jc w:val="both"/>
        <w:rPr>
          <w:rFonts w:eastAsia="Times New Roman"/>
          <w:color w:val="4C4747"/>
          <w:lang w:eastAsia="es-DO"/>
        </w:rPr>
      </w:pPr>
      <w:r w:rsidRPr="00370561">
        <w:rPr>
          <w:color w:val="4C4747"/>
        </w:rPr>
        <w:t>En los anexos se encuentran los Estados Financieros 2023 auditados.</w:t>
      </w:r>
    </w:p>
    <w:p w14:paraId="263F19F2" w14:textId="0E289566" w:rsidR="0043514A" w:rsidRDefault="0043514A" w:rsidP="0043514A">
      <w:pPr>
        <w:jc w:val="both"/>
        <w:rPr>
          <w:rFonts w:eastAsia="Calibri"/>
          <w:noProof/>
          <w:color w:val="4C4747"/>
        </w:rPr>
      </w:pPr>
    </w:p>
    <w:tbl>
      <w:tblPr>
        <w:tblStyle w:val="Tablaconcuadrcula"/>
        <w:tblpPr w:leftFromText="180" w:rightFromText="180" w:vertAnchor="text" w:horzAnchor="margin" w:tblpY="-29"/>
        <w:tblW w:w="7910" w:type="dxa"/>
        <w:tblLook w:val="04A0" w:firstRow="1" w:lastRow="0" w:firstColumn="1" w:lastColumn="0" w:noHBand="0" w:noVBand="1"/>
      </w:tblPr>
      <w:tblGrid>
        <w:gridCol w:w="987"/>
        <w:gridCol w:w="1377"/>
        <w:gridCol w:w="1540"/>
        <w:gridCol w:w="1558"/>
        <w:gridCol w:w="1535"/>
        <w:gridCol w:w="913"/>
      </w:tblGrid>
      <w:tr w:rsidR="0043514A" w:rsidRPr="00285542" w14:paraId="3451BC4F" w14:textId="77777777" w:rsidTr="0043514A">
        <w:trPr>
          <w:trHeight w:val="340"/>
        </w:trPr>
        <w:tc>
          <w:tcPr>
            <w:tcW w:w="7910" w:type="dxa"/>
            <w:gridSpan w:val="6"/>
            <w:shd w:val="clear" w:color="auto" w:fill="002060"/>
            <w:noWrap/>
          </w:tcPr>
          <w:p w14:paraId="64A8A1BD" w14:textId="77777777" w:rsidR="0043514A" w:rsidRPr="006E5D62" w:rsidRDefault="0043514A" w:rsidP="0043514A">
            <w:pPr>
              <w:jc w:val="center"/>
              <w:rPr>
                <w:color w:val="4C4E4C"/>
              </w:rPr>
            </w:pPr>
            <w:r w:rsidRPr="009B03EC">
              <w:rPr>
                <w:rFonts w:ascii="Times New Roman" w:hAnsi="Times New Roman" w:cs="Times New Roman"/>
                <w:b/>
                <w:bCs/>
                <w:color w:val="FFFFFF" w:themeColor="background1"/>
              </w:rPr>
              <w:t>ASEGURADORA AGROPECUARIA DOMINICANA, S.A.</w:t>
            </w:r>
          </w:p>
        </w:tc>
      </w:tr>
      <w:tr w:rsidR="0043514A" w:rsidRPr="00285542" w14:paraId="499FF4EE" w14:textId="77777777" w:rsidTr="0043514A">
        <w:trPr>
          <w:trHeight w:val="340"/>
        </w:trPr>
        <w:tc>
          <w:tcPr>
            <w:tcW w:w="7910" w:type="dxa"/>
            <w:gridSpan w:val="6"/>
            <w:shd w:val="clear" w:color="auto" w:fill="002060"/>
            <w:noWrap/>
          </w:tcPr>
          <w:p w14:paraId="3EB1E4B6" w14:textId="77777777" w:rsidR="0043514A" w:rsidRPr="006E5D62" w:rsidRDefault="0043514A" w:rsidP="0043514A">
            <w:pPr>
              <w:jc w:val="center"/>
              <w:rPr>
                <w:color w:val="4C4E4C"/>
              </w:rPr>
            </w:pPr>
            <w:r w:rsidRPr="009B03EC">
              <w:rPr>
                <w:rFonts w:ascii="Times New Roman" w:hAnsi="Times New Roman" w:cs="Times New Roman"/>
                <w:b/>
                <w:bCs/>
                <w:color w:val="FFFFFF" w:themeColor="background1"/>
              </w:rPr>
              <w:t>AGRODOSA</w:t>
            </w:r>
          </w:p>
        </w:tc>
      </w:tr>
      <w:tr w:rsidR="0043514A" w:rsidRPr="00285542" w14:paraId="21E559D1" w14:textId="77777777" w:rsidTr="0043514A">
        <w:trPr>
          <w:trHeight w:val="340"/>
        </w:trPr>
        <w:tc>
          <w:tcPr>
            <w:tcW w:w="7910" w:type="dxa"/>
            <w:gridSpan w:val="6"/>
            <w:shd w:val="clear" w:color="auto" w:fill="002060"/>
            <w:noWrap/>
          </w:tcPr>
          <w:p w14:paraId="18842DFF" w14:textId="77777777" w:rsidR="0043514A" w:rsidRPr="006E5D62" w:rsidRDefault="0043514A" w:rsidP="0043514A">
            <w:pPr>
              <w:jc w:val="center"/>
              <w:rPr>
                <w:color w:val="4C4E4C"/>
              </w:rPr>
            </w:pPr>
            <w:r w:rsidRPr="009B03EC">
              <w:rPr>
                <w:rFonts w:ascii="Times New Roman" w:hAnsi="Times New Roman" w:cs="Times New Roman"/>
                <w:b/>
                <w:bCs/>
                <w:color w:val="FFFFFF" w:themeColor="background1"/>
              </w:rPr>
              <w:t>PRESUPUESTO DE INGRESOS Y GASTOS 2024</w:t>
            </w:r>
          </w:p>
        </w:tc>
      </w:tr>
      <w:tr w:rsidR="0043514A" w:rsidRPr="00285542" w14:paraId="5E5CFC83" w14:textId="77777777" w:rsidTr="0043514A">
        <w:trPr>
          <w:trHeight w:val="340"/>
        </w:trPr>
        <w:tc>
          <w:tcPr>
            <w:tcW w:w="7910" w:type="dxa"/>
            <w:gridSpan w:val="6"/>
            <w:shd w:val="clear" w:color="auto" w:fill="002060"/>
            <w:noWrap/>
          </w:tcPr>
          <w:p w14:paraId="76B37A05" w14:textId="77777777" w:rsidR="0043514A" w:rsidRPr="006E5D62" w:rsidRDefault="0043514A" w:rsidP="0043514A">
            <w:pPr>
              <w:jc w:val="center"/>
              <w:rPr>
                <w:color w:val="4C4E4C"/>
              </w:rPr>
            </w:pPr>
            <w:r w:rsidRPr="009B03EC">
              <w:rPr>
                <w:rFonts w:ascii="Times New Roman" w:hAnsi="Times New Roman" w:cs="Times New Roman"/>
                <w:b/>
                <w:bCs/>
                <w:i/>
                <w:iCs/>
                <w:color w:val="FFFFFF" w:themeColor="background1"/>
              </w:rPr>
              <w:t>(Valores en RD$)</w:t>
            </w:r>
          </w:p>
        </w:tc>
      </w:tr>
      <w:tr w:rsidR="0043514A" w:rsidRPr="00285542" w14:paraId="63D21111" w14:textId="77777777" w:rsidTr="0043514A">
        <w:trPr>
          <w:trHeight w:val="340"/>
        </w:trPr>
        <w:tc>
          <w:tcPr>
            <w:tcW w:w="987" w:type="dxa"/>
            <w:noWrap/>
            <w:vAlign w:val="center"/>
          </w:tcPr>
          <w:p w14:paraId="3050209B" w14:textId="77777777" w:rsidR="0043514A" w:rsidRPr="00370561" w:rsidRDefault="0043514A" w:rsidP="0043514A">
            <w:pPr>
              <w:jc w:val="center"/>
              <w:rPr>
                <w:color w:val="4C4747"/>
              </w:rPr>
            </w:pPr>
            <w:r w:rsidRPr="00370561">
              <w:rPr>
                <w:rFonts w:ascii="Times New Roman" w:hAnsi="Times New Roman" w:cs="Times New Roman"/>
                <w:b/>
                <w:bCs/>
                <w:color w:val="4C4747"/>
              </w:rPr>
              <w:t>No.  De Cuentas</w:t>
            </w:r>
          </w:p>
        </w:tc>
        <w:tc>
          <w:tcPr>
            <w:tcW w:w="1377" w:type="dxa"/>
            <w:noWrap/>
            <w:vAlign w:val="center"/>
          </w:tcPr>
          <w:p w14:paraId="0CFFAD2F" w14:textId="77777777" w:rsidR="0043514A" w:rsidRPr="00370561" w:rsidRDefault="0043514A" w:rsidP="0043514A">
            <w:pPr>
              <w:jc w:val="center"/>
              <w:rPr>
                <w:color w:val="4C4747"/>
              </w:rPr>
            </w:pPr>
            <w:r w:rsidRPr="00370561">
              <w:rPr>
                <w:rFonts w:ascii="Times New Roman" w:hAnsi="Times New Roman" w:cs="Times New Roman"/>
                <w:b/>
                <w:bCs/>
                <w:color w:val="4C4747"/>
              </w:rPr>
              <w:t>Descripción</w:t>
            </w:r>
          </w:p>
        </w:tc>
        <w:tc>
          <w:tcPr>
            <w:tcW w:w="1540" w:type="dxa"/>
            <w:noWrap/>
            <w:vAlign w:val="center"/>
          </w:tcPr>
          <w:p w14:paraId="47A39381" w14:textId="77777777" w:rsidR="0043514A" w:rsidRPr="00370561" w:rsidRDefault="0043514A" w:rsidP="0043514A">
            <w:pPr>
              <w:jc w:val="center"/>
              <w:rPr>
                <w:color w:val="4C4747"/>
              </w:rPr>
            </w:pPr>
            <w:r w:rsidRPr="00370561">
              <w:rPr>
                <w:rFonts w:ascii="Times New Roman" w:hAnsi="Times New Roman" w:cs="Times New Roman"/>
                <w:b/>
                <w:bCs/>
                <w:color w:val="4C4747"/>
              </w:rPr>
              <w:t>Presupuesto 2023</w:t>
            </w:r>
          </w:p>
        </w:tc>
        <w:tc>
          <w:tcPr>
            <w:tcW w:w="1558" w:type="dxa"/>
            <w:noWrap/>
            <w:vAlign w:val="center"/>
          </w:tcPr>
          <w:p w14:paraId="695E94E0" w14:textId="77777777" w:rsidR="0043514A" w:rsidRPr="00370561" w:rsidRDefault="0043514A" w:rsidP="0043514A">
            <w:pPr>
              <w:jc w:val="center"/>
              <w:rPr>
                <w:color w:val="4C4747"/>
              </w:rPr>
            </w:pPr>
            <w:r w:rsidRPr="00370561">
              <w:rPr>
                <w:rFonts w:ascii="Times New Roman" w:hAnsi="Times New Roman" w:cs="Times New Roman"/>
                <w:b/>
                <w:bCs/>
                <w:color w:val="4C4747"/>
              </w:rPr>
              <w:t>Presupuesto 2024</w:t>
            </w:r>
          </w:p>
        </w:tc>
        <w:tc>
          <w:tcPr>
            <w:tcW w:w="1535" w:type="dxa"/>
            <w:noWrap/>
            <w:vAlign w:val="center"/>
          </w:tcPr>
          <w:p w14:paraId="6C824D7C" w14:textId="77777777" w:rsidR="0043514A" w:rsidRPr="00370561" w:rsidRDefault="0043514A" w:rsidP="0043514A">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5DE36E67" w14:textId="77777777" w:rsidR="0043514A" w:rsidRPr="00370561" w:rsidRDefault="0043514A" w:rsidP="0043514A">
            <w:pPr>
              <w:jc w:val="center"/>
              <w:rPr>
                <w:color w:val="4C4747"/>
              </w:rPr>
            </w:pPr>
            <w:r w:rsidRPr="00370561">
              <w:rPr>
                <w:rFonts w:ascii="Times New Roman" w:hAnsi="Times New Roman" w:cs="Times New Roman"/>
                <w:b/>
                <w:bCs/>
                <w:color w:val="4C4747"/>
              </w:rPr>
              <w:t>2024</w:t>
            </w:r>
          </w:p>
        </w:tc>
        <w:tc>
          <w:tcPr>
            <w:tcW w:w="913" w:type="dxa"/>
            <w:vAlign w:val="center"/>
          </w:tcPr>
          <w:p w14:paraId="790F5608" w14:textId="77777777" w:rsidR="0043514A" w:rsidRPr="00370561" w:rsidRDefault="0043514A" w:rsidP="0043514A">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5C647155" w14:textId="77777777" w:rsidR="0043514A" w:rsidRPr="00370561" w:rsidRDefault="0043514A" w:rsidP="0043514A">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145CB09C" w14:textId="77777777" w:rsidR="0043514A" w:rsidRPr="00370561" w:rsidRDefault="0043514A" w:rsidP="0043514A">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42F00546" w14:textId="77777777" w:rsidR="0043514A" w:rsidRPr="00370561" w:rsidRDefault="0043514A" w:rsidP="0043514A">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0D07158A" w14:textId="77777777" w:rsidR="0043514A" w:rsidRPr="00370561" w:rsidRDefault="0043514A" w:rsidP="0043514A">
            <w:pPr>
              <w:jc w:val="center"/>
              <w:rPr>
                <w:color w:val="4C4747"/>
              </w:rPr>
            </w:pPr>
            <w:r w:rsidRPr="00370561">
              <w:rPr>
                <w:color w:val="4C4747"/>
              </w:rPr>
              <w:t>%</w:t>
            </w:r>
          </w:p>
        </w:tc>
      </w:tr>
      <w:tr w:rsidR="0043514A" w:rsidRPr="00285542" w14:paraId="39C9E683" w14:textId="77777777" w:rsidTr="0043514A">
        <w:trPr>
          <w:trHeight w:val="340"/>
        </w:trPr>
        <w:tc>
          <w:tcPr>
            <w:tcW w:w="987" w:type="dxa"/>
            <w:noWrap/>
            <w:hideMark/>
          </w:tcPr>
          <w:p w14:paraId="0CE5B363"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430107</w:t>
            </w:r>
          </w:p>
        </w:tc>
        <w:tc>
          <w:tcPr>
            <w:tcW w:w="1377" w:type="dxa"/>
            <w:noWrap/>
            <w:hideMark/>
          </w:tcPr>
          <w:p w14:paraId="631F9A41"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40" w:type="dxa"/>
            <w:noWrap/>
            <w:vAlign w:val="center"/>
          </w:tcPr>
          <w:p w14:paraId="4E6D9FC8"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735,915,675.0</w:t>
            </w:r>
          </w:p>
        </w:tc>
        <w:tc>
          <w:tcPr>
            <w:tcW w:w="1558" w:type="dxa"/>
            <w:noWrap/>
            <w:vAlign w:val="center"/>
          </w:tcPr>
          <w:p w14:paraId="5E979246"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809,507,242.5</w:t>
            </w:r>
          </w:p>
        </w:tc>
        <w:tc>
          <w:tcPr>
            <w:tcW w:w="1535" w:type="dxa"/>
            <w:noWrap/>
            <w:vAlign w:val="center"/>
          </w:tcPr>
          <w:p w14:paraId="77D3605E"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501,985,589.6</w:t>
            </w:r>
          </w:p>
        </w:tc>
        <w:tc>
          <w:tcPr>
            <w:tcW w:w="913" w:type="dxa"/>
            <w:vAlign w:val="center"/>
          </w:tcPr>
          <w:p w14:paraId="0324E74B"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0.62</w:t>
            </w:r>
          </w:p>
        </w:tc>
      </w:tr>
      <w:tr w:rsidR="0043514A" w:rsidRPr="00285542" w14:paraId="6B40CBC9" w14:textId="77777777" w:rsidTr="0043514A">
        <w:trPr>
          <w:trHeight w:val="340"/>
        </w:trPr>
        <w:tc>
          <w:tcPr>
            <w:tcW w:w="987" w:type="dxa"/>
            <w:noWrap/>
            <w:hideMark/>
          </w:tcPr>
          <w:p w14:paraId="119D0743" w14:textId="77777777" w:rsidR="0043514A" w:rsidRPr="00370561" w:rsidRDefault="0043514A" w:rsidP="0043514A">
            <w:pPr>
              <w:rPr>
                <w:rFonts w:ascii="Times New Roman" w:hAnsi="Times New Roman" w:cs="Times New Roman"/>
                <w:b/>
                <w:bCs/>
                <w:color w:val="4C4747"/>
              </w:rPr>
            </w:pPr>
            <w:r w:rsidRPr="00370561">
              <w:rPr>
                <w:rFonts w:ascii="Times New Roman" w:hAnsi="Times New Roman" w:cs="Times New Roman"/>
                <w:b/>
                <w:bCs/>
                <w:color w:val="4C4747"/>
              </w:rPr>
              <w:t>4302</w:t>
            </w:r>
          </w:p>
        </w:tc>
        <w:tc>
          <w:tcPr>
            <w:tcW w:w="1377" w:type="dxa"/>
            <w:noWrap/>
            <w:hideMark/>
          </w:tcPr>
          <w:p w14:paraId="502C4D63"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Comisiones recibidas por reaseguros cedidos contractuales</w:t>
            </w:r>
          </w:p>
        </w:tc>
        <w:tc>
          <w:tcPr>
            <w:tcW w:w="1540" w:type="dxa"/>
            <w:noWrap/>
            <w:vAlign w:val="center"/>
          </w:tcPr>
          <w:p w14:paraId="4EA1A3B5" w14:textId="77777777" w:rsidR="0043514A" w:rsidRPr="00370561" w:rsidRDefault="0043514A" w:rsidP="0043514A">
            <w:pPr>
              <w:jc w:val="center"/>
              <w:rPr>
                <w:rFonts w:ascii="Times New Roman" w:hAnsi="Times New Roman" w:cs="Times New Roman"/>
                <w:color w:val="4C4747"/>
              </w:rPr>
            </w:pPr>
          </w:p>
        </w:tc>
        <w:tc>
          <w:tcPr>
            <w:tcW w:w="1558" w:type="dxa"/>
            <w:noWrap/>
            <w:vAlign w:val="center"/>
          </w:tcPr>
          <w:p w14:paraId="2A12414E" w14:textId="77777777" w:rsidR="0043514A" w:rsidRPr="00370561" w:rsidRDefault="0043514A" w:rsidP="0043514A">
            <w:pPr>
              <w:jc w:val="center"/>
              <w:rPr>
                <w:rFonts w:ascii="Times New Roman" w:hAnsi="Times New Roman" w:cs="Times New Roman"/>
                <w:color w:val="4C4747"/>
              </w:rPr>
            </w:pPr>
          </w:p>
        </w:tc>
        <w:tc>
          <w:tcPr>
            <w:tcW w:w="1535" w:type="dxa"/>
            <w:noWrap/>
            <w:vAlign w:val="center"/>
          </w:tcPr>
          <w:p w14:paraId="19600C0E" w14:textId="77777777" w:rsidR="0043514A" w:rsidRPr="00370561" w:rsidRDefault="0043514A" w:rsidP="0043514A">
            <w:pPr>
              <w:jc w:val="center"/>
              <w:rPr>
                <w:rFonts w:ascii="Times New Roman" w:hAnsi="Times New Roman" w:cs="Times New Roman"/>
                <w:color w:val="4C4747"/>
              </w:rPr>
            </w:pPr>
          </w:p>
        </w:tc>
        <w:tc>
          <w:tcPr>
            <w:tcW w:w="913" w:type="dxa"/>
            <w:vAlign w:val="center"/>
          </w:tcPr>
          <w:p w14:paraId="14BB29D7" w14:textId="77777777" w:rsidR="0043514A" w:rsidRPr="00370561" w:rsidRDefault="0043514A" w:rsidP="0043514A">
            <w:pPr>
              <w:jc w:val="center"/>
              <w:rPr>
                <w:rFonts w:ascii="Times New Roman" w:hAnsi="Times New Roman" w:cs="Times New Roman"/>
                <w:color w:val="4C4747"/>
              </w:rPr>
            </w:pPr>
          </w:p>
        </w:tc>
      </w:tr>
      <w:tr w:rsidR="0043514A" w:rsidRPr="00285542" w14:paraId="1B008F5E" w14:textId="77777777" w:rsidTr="0043514A">
        <w:trPr>
          <w:trHeight w:val="340"/>
        </w:trPr>
        <w:tc>
          <w:tcPr>
            <w:tcW w:w="987" w:type="dxa"/>
            <w:noWrap/>
            <w:hideMark/>
          </w:tcPr>
          <w:p w14:paraId="2FD6BE14"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430207</w:t>
            </w:r>
          </w:p>
        </w:tc>
        <w:tc>
          <w:tcPr>
            <w:tcW w:w="1377" w:type="dxa"/>
            <w:noWrap/>
            <w:hideMark/>
          </w:tcPr>
          <w:p w14:paraId="5C46DA02"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40" w:type="dxa"/>
            <w:noWrap/>
            <w:vAlign w:val="center"/>
            <w:hideMark/>
          </w:tcPr>
          <w:p w14:paraId="25266947"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36,547,205.00</w:t>
            </w:r>
          </w:p>
        </w:tc>
        <w:tc>
          <w:tcPr>
            <w:tcW w:w="1558" w:type="dxa"/>
            <w:noWrap/>
            <w:vAlign w:val="center"/>
          </w:tcPr>
          <w:p w14:paraId="4DA18782"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40,201,925.50</w:t>
            </w:r>
          </w:p>
        </w:tc>
        <w:tc>
          <w:tcPr>
            <w:tcW w:w="1535" w:type="dxa"/>
            <w:noWrap/>
            <w:vAlign w:val="center"/>
          </w:tcPr>
          <w:p w14:paraId="48D86157"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46,969,853.72</w:t>
            </w:r>
          </w:p>
        </w:tc>
        <w:tc>
          <w:tcPr>
            <w:tcW w:w="913" w:type="dxa"/>
            <w:vAlign w:val="center"/>
          </w:tcPr>
          <w:p w14:paraId="301B1BA6" w14:textId="77777777" w:rsidR="0043514A" w:rsidRPr="00370561" w:rsidRDefault="0043514A" w:rsidP="0043514A">
            <w:pPr>
              <w:jc w:val="center"/>
              <w:rPr>
                <w:rFonts w:ascii="Times New Roman" w:hAnsi="Times New Roman" w:cs="Times New Roman"/>
                <w:color w:val="4C4747"/>
                <w:sz w:val="24"/>
              </w:rPr>
            </w:pPr>
            <w:r w:rsidRPr="00370561">
              <w:rPr>
                <w:rFonts w:ascii="Times New Roman" w:hAnsi="Times New Roman" w:cs="Times New Roman"/>
                <w:color w:val="4C4747"/>
                <w:sz w:val="24"/>
              </w:rPr>
              <w:t>1.17</w:t>
            </w:r>
          </w:p>
        </w:tc>
      </w:tr>
      <w:tr w:rsidR="0043514A" w:rsidRPr="00285542" w14:paraId="10E2E910" w14:textId="77777777" w:rsidTr="0043514A">
        <w:trPr>
          <w:trHeight w:val="340"/>
        </w:trPr>
        <w:tc>
          <w:tcPr>
            <w:tcW w:w="987" w:type="dxa"/>
            <w:noWrap/>
            <w:hideMark/>
          </w:tcPr>
          <w:p w14:paraId="7F88B760" w14:textId="77777777" w:rsidR="0043514A" w:rsidRPr="00370561" w:rsidRDefault="0043514A" w:rsidP="0043514A">
            <w:pPr>
              <w:rPr>
                <w:rFonts w:ascii="Times New Roman" w:hAnsi="Times New Roman" w:cs="Times New Roman"/>
                <w:b/>
                <w:bCs/>
                <w:color w:val="4C4747"/>
              </w:rPr>
            </w:pPr>
            <w:r w:rsidRPr="00370561">
              <w:rPr>
                <w:rFonts w:ascii="Times New Roman" w:hAnsi="Times New Roman" w:cs="Times New Roman"/>
                <w:b/>
                <w:bCs/>
                <w:color w:val="4C4747"/>
              </w:rPr>
              <w:t>4311</w:t>
            </w:r>
          </w:p>
        </w:tc>
        <w:tc>
          <w:tcPr>
            <w:tcW w:w="1377" w:type="dxa"/>
            <w:noWrap/>
            <w:hideMark/>
          </w:tcPr>
          <w:p w14:paraId="3AEFE0DA"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 xml:space="preserve">Reservas para riesgo en curso a cargo de </w:t>
            </w:r>
            <w:proofErr w:type="spellStart"/>
            <w:r w:rsidRPr="00370561">
              <w:rPr>
                <w:rFonts w:ascii="Times New Roman" w:hAnsi="Times New Roman" w:cs="Times New Roman"/>
                <w:color w:val="4C4747"/>
              </w:rPr>
              <w:t>reasegu</w:t>
            </w:r>
            <w:proofErr w:type="spellEnd"/>
            <w:r w:rsidRPr="00370561">
              <w:rPr>
                <w:rFonts w:ascii="Times New Roman" w:hAnsi="Times New Roman" w:cs="Times New Roman"/>
                <w:color w:val="4C4747"/>
              </w:rPr>
              <w:t xml:space="preserve"> - </w:t>
            </w:r>
            <w:proofErr w:type="spellStart"/>
            <w:r w:rsidRPr="00370561">
              <w:rPr>
                <w:rFonts w:ascii="Times New Roman" w:hAnsi="Times New Roman" w:cs="Times New Roman"/>
                <w:color w:val="4C4747"/>
              </w:rPr>
              <w:t>radores</w:t>
            </w:r>
            <w:proofErr w:type="spellEnd"/>
            <w:r w:rsidRPr="00370561">
              <w:rPr>
                <w:rFonts w:ascii="Times New Roman" w:hAnsi="Times New Roman" w:cs="Times New Roman"/>
                <w:color w:val="4C4747"/>
              </w:rPr>
              <w:t xml:space="preserve">  del presente ejercicio</w:t>
            </w:r>
          </w:p>
        </w:tc>
        <w:tc>
          <w:tcPr>
            <w:tcW w:w="1540" w:type="dxa"/>
            <w:noWrap/>
            <w:vAlign w:val="center"/>
          </w:tcPr>
          <w:p w14:paraId="1F91D228" w14:textId="77777777" w:rsidR="0043514A" w:rsidRPr="00370561" w:rsidRDefault="0043514A" w:rsidP="0043514A">
            <w:pPr>
              <w:jc w:val="center"/>
              <w:rPr>
                <w:rFonts w:ascii="Times New Roman" w:hAnsi="Times New Roman" w:cs="Times New Roman"/>
                <w:color w:val="4C4747"/>
              </w:rPr>
            </w:pPr>
          </w:p>
        </w:tc>
        <w:tc>
          <w:tcPr>
            <w:tcW w:w="1558" w:type="dxa"/>
            <w:noWrap/>
            <w:vAlign w:val="center"/>
          </w:tcPr>
          <w:p w14:paraId="3837FC88" w14:textId="77777777" w:rsidR="0043514A" w:rsidRPr="00370561" w:rsidRDefault="0043514A" w:rsidP="0043514A">
            <w:pPr>
              <w:jc w:val="center"/>
              <w:rPr>
                <w:rFonts w:ascii="Times New Roman" w:hAnsi="Times New Roman" w:cs="Times New Roman"/>
                <w:color w:val="4C4747"/>
              </w:rPr>
            </w:pPr>
          </w:p>
        </w:tc>
        <w:tc>
          <w:tcPr>
            <w:tcW w:w="1535" w:type="dxa"/>
            <w:noWrap/>
            <w:vAlign w:val="center"/>
          </w:tcPr>
          <w:p w14:paraId="56DFC97E" w14:textId="77777777" w:rsidR="0043514A" w:rsidRPr="00370561" w:rsidRDefault="0043514A" w:rsidP="0043514A">
            <w:pPr>
              <w:jc w:val="center"/>
              <w:rPr>
                <w:rFonts w:ascii="Times New Roman" w:hAnsi="Times New Roman" w:cs="Times New Roman"/>
                <w:color w:val="4C4747"/>
              </w:rPr>
            </w:pPr>
          </w:p>
        </w:tc>
        <w:tc>
          <w:tcPr>
            <w:tcW w:w="913" w:type="dxa"/>
            <w:vAlign w:val="center"/>
          </w:tcPr>
          <w:p w14:paraId="6241C9AD" w14:textId="77777777" w:rsidR="0043514A" w:rsidRPr="00370561" w:rsidRDefault="0043514A" w:rsidP="0043514A">
            <w:pPr>
              <w:jc w:val="center"/>
              <w:rPr>
                <w:rFonts w:ascii="Times New Roman" w:hAnsi="Times New Roman" w:cs="Times New Roman"/>
                <w:color w:val="4C4747"/>
              </w:rPr>
            </w:pPr>
          </w:p>
        </w:tc>
      </w:tr>
      <w:tr w:rsidR="0043514A" w14:paraId="3807D438" w14:textId="77777777" w:rsidTr="0043514A">
        <w:trPr>
          <w:trHeight w:val="340"/>
        </w:trPr>
        <w:tc>
          <w:tcPr>
            <w:tcW w:w="987" w:type="dxa"/>
            <w:noWrap/>
            <w:hideMark/>
          </w:tcPr>
          <w:p w14:paraId="6C13BDE9"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431107</w:t>
            </w:r>
          </w:p>
        </w:tc>
        <w:tc>
          <w:tcPr>
            <w:tcW w:w="1377" w:type="dxa"/>
            <w:noWrap/>
            <w:hideMark/>
          </w:tcPr>
          <w:p w14:paraId="4C698F33"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40" w:type="dxa"/>
            <w:noWrap/>
            <w:vAlign w:val="center"/>
            <w:hideMark/>
          </w:tcPr>
          <w:p w14:paraId="08A7859A"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181,933,071.0</w:t>
            </w:r>
          </w:p>
        </w:tc>
        <w:tc>
          <w:tcPr>
            <w:tcW w:w="1558" w:type="dxa"/>
            <w:noWrap/>
            <w:vAlign w:val="center"/>
          </w:tcPr>
          <w:p w14:paraId="1DBD11E8"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200,126,378.1</w:t>
            </w:r>
          </w:p>
        </w:tc>
        <w:tc>
          <w:tcPr>
            <w:tcW w:w="1535" w:type="dxa"/>
            <w:noWrap/>
            <w:vAlign w:val="center"/>
          </w:tcPr>
          <w:p w14:paraId="7964A428"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121,643,744.7</w:t>
            </w:r>
          </w:p>
        </w:tc>
        <w:tc>
          <w:tcPr>
            <w:tcW w:w="913" w:type="dxa"/>
            <w:vAlign w:val="center"/>
          </w:tcPr>
          <w:p w14:paraId="24FA792F"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0.61</w:t>
            </w:r>
          </w:p>
        </w:tc>
      </w:tr>
      <w:tr w:rsidR="0043514A" w:rsidRPr="00285542" w14:paraId="052CED73" w14:textId="77777777" w:rsidTr="0043514A">
        <w:trPr>
          <w:trHeight w:val="340"/>
        </w:trPr>
        <w:tc>
          <w:tcPr>
            <w:tcW w:w="987" w:type="dxa"/>
            <w:noWrap/>
            <w:hideMark/>
          </w:tcPr>
          <w:p w14:paraId="1F654183" w14:textId="77777777" w:rsidR="0043514A" w:rsidRPr="00370561" w:rsidRDefault="0043514A" w:rsidP="0043514A">
            <w:pPr>
              <w:rPr>
                <w:rFonts w:ascii="Times New Roman" w:hAnsi="Times New Roman" w:cs="Times New Roman"/>
                <w:b/>
                <w:bCs/>
                <w:color w:val="4C4747"/>
              </w:rPr>
            </w:pPr>
            <w:r w:rsidRPr="00370561">
              <w:rPr>
                <w:rFonts w:ascii="Times New Roman" w:hAnsi="Times New Roman" w:cs="Times New Roman"/>
                <w:b/>
                <w:bCs/>
                <w:color w:val="4C4747"/>
              </w:rPr>
              <w:t>4312</w:t>
            </w:r>
          </w:p>
        </w:tc>
        <w:tc>
          <w:tcPr>
            <w:tcW w:w="1377" w:type="dxa"/>
            <w:noWrap/>
            <w:hideMark/>
          </w:tcPr>
          <w:p w14:paraId="0A8EF7EA"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Reservas especificas  del ejercicio anterior</w:t>
            </w:r>
          </w:p>
        </w:tc>
        <w:tc>
          <w:tcPr>
            <w:tcW w:w="1540" w:type="dxa"/>
            <w:noWrap/>
            <w:vAlign w:val="center"/>
          </w:tcPr>
          <w:p w14:paraId="29C97DC3" w14:textId="77777777" w:rsidR="0043514A" w:rsidRPr="00370561" w:rsidRDefault="0043514A" w:rsidP="0043514A">
            <w:pPr>
              <w:jc w:val="center"/>
              <w:rPr>
                <w:rFonts w:ascii="Times New Roman" w:hAnsi="Times New Roman" w:cs="Times New Roman"/>
                <w:color w:val="4C4747"/>
              </w:rPr>
            </w:pPr>
          </w:p>
        </w:tc>
        <w:tc>
          <w:tcPr>
            <w:tcW w:w="1558" w:type="dxa"/>
            <w:noWrap/>
            <w:vAlign w:val="center"/>
          </w:tcPr>
          <w:p w14:paraId="31EA6CB2" w14:textId="77777777" w:rsidR="0043514A" w:rsidRPr="00370561" w:rsidRDefault="0043514A" w:rsidP="0043514A">
            <w:pPr>
              <w:jc w:val="center"/>
              <w:rPr>
                <w:rFonts w:ascii="Times New Roman" w:hAnsi="Times New Roman" w:cs="Times New Roman"/>
                <w:color w:val="4C4747"/>
              </w:rPr>
            </w:pPr>
          </w:p>
        </w:tc>
        <w:tc>
          <w:tcPr>
            <w:tcW w:w="1535" w:type="dxa"/>
            <w:noWrap/>
            <w:vAlign w:val="center"/>
          </w:tcPr>
          <w:p w14:paraId="0958ADC0" w14:textId="77777777" w:rsidR="0043514A" w:rsidRPr="00370561" w:rsidRDefault="0043514A" w:rsidP="0043514A">
            <w:pPr>
              <w:jc w:val="center"/>
              <w:rPr>
                <w:rFonts w:ascii="Times New Roman" w:hAnsi="Times New Roman" w:cs="Times New Roman"/>
                <w:color w:val="4C4747"/>
              </w:rPr>
            </w:pPr>
          </w:p>
        </w:tc>
        <w:tc>
          <w:tcPr>
            <w:tcW w:w="913" w:type="dxa"/>
            <w:vAlign w:val="center"/>
          </w:tcPr>
          <w:p w14:paraId="2A0E645C" w14:textId="77777777" w:rsidR="0043514A" w:rsidRPr="00370561" w:rsidRDefault="0043514A" w:rsidP="0043514A">
            <w:pPr>
              <w:jc w:val="center"/>
              <w:rPr>
                <w:rFonts w:ascii="Times New Roman" w:hAnsi="Times New Roman" w:cs="Times New Roman"/>
                <w:color w:val="4C4747"/>
              </w:rPr>
            </w:pPr>
          </w:p>
        </w:tc>
      </w:tr>
      <w:tr w:rsidR="0043514A" w:rsidRPr="006E5D62" w14:paraId="1DB4F62E" w14:textId="77777777" w:rsidTr="0043514A">
        <w:trPr>
          <w:trHeight w:val="340"/>
        </w:trPr>
        <w:tc>
          <w:tcPr>
            <w:tcW w:w="987" w:type="dxa"/>
            <w:noWrap/>
            <w:hideMark/>
          </w:tcPr>
          <w:p w14:paraId="279E07F5"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431207</w:t>
            </w:r>
          </w:p>
        </w:tc>
        <w:tc>
          <w:tcPr>
            <w:tcW w:w="1377" w:type="dxa"/>
            <w:noWrap/>
            <w:hideMark/>
          </w:tcPr>
          <w:p w14:paraId="74A3F7CD" w14:textId="77777777" w:rsidR="0043514A" w:rsidRPr="00370561" w:rsidRDefault="0043514A" w:rsidP="0043514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40" w:type="dxa"/>
            <w:noWrap/>
            <w:vAlign w:val="center"/>
            <w:hideMark/>
          </w:tcPr>
          <w:p w14:paraId="51665D58"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121,062,623.0</w:t>
            </w:r>
          </w:p>
        </w:tc>
        <w:tc>
          <w:tcPr>
            <w:tcW w:w="1558" w:type="dxa"/>
            <w:noWrap/>
            <w:vAlign w:val="center"/>
          </w:tcPr>
          <w:p w14:paraId="5F17EC22"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133,168,885.3</w:t>
            </w:r>
          </w:p>
        </w:tc>
        <w:tc>
          <w:tcPr>
            <w:tcW w:w="1535" w:type="dxa"/>
            <w:noWrap/>
            <w:vAlign w:val="center"/>
            <w:hideMark/>
          </w:tcPr>
          <w:p w14:paraId="33CAB529"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183,466,698.9</w:t>
            </w:r>
          </w:p>
        </w:tc>
        <w:tc>
          <w:tcPr>
            <w:tcW w:w="913" w:type="dxa"/>
            <w:vAlign w:val="center"/>
          </w:tcPr>
          <w:p w14:paraId="0294B373" w14:textId="77777777" w:rsidR="0043514A" w:rsidRPr="00370561" w:rsidRDefault="0043514A" w:rsidP="0043514A">
            <w:pPr>
              <w:jc w:val="center"/>
              <w:rPr>
                <w:rFonts w:ascii="Times New Roman" w:hAnsi="Times New Roman" w:cs="Times New Roman"/>
                <w:color w:val="4C4747"/>
              </w:rPr>
            </w:pPr>
            <w:r w:rsidRPr="00370561">
              <w:rPr>
                <w:rFonts w:ascii="Times New Roman" w:hAnsi="Times New Roman" w:cs="Times New Roman"/>
                <w:color w:val="4C4747"/>
              </w:rPr>
              <w:t>1.38</w:t>
            </w:r>
          </w:p>
        </w:tc>
      </w:tr>
    </w:tbl>
    <w:p w14:paraId="45F82D6A" w14:textId="77777777" w:rsidR="0043514A" w:rsidRPr="00A525CF" w:rsidRDefault="0043514A" w:rsidP="0043514A">
      <w:pPr>
        <w:pStyle w:val="Prrafodelista"/>
        <w:ind w:left="360"/>
        <w:rPr>
          <w:rFonts w:eastAsia="Calibri"/>
          <w:color w:val="4C4747"/>
        </w:rPr>
      </w:pPr>
    </w:p>
    <w:p w14:paraId="511D0EED" w14:textId="11A29429" w:rsidR="000E6911" w:rsidRPr="00030742" w:rsidRDefault="000E6911" w:rsidP="00030742">
      <w:pPr>
        <w:pStyle w:val="Ttulo1"/>
        <w:jc w:val="left"/>
        <w:rPr>
          <w:rFonts w:cs="Times New Roman"/>
          <w:b w:val="0"/>
          <w:color w:val="4C4747"/>
          <w:lang w:val="es-ES"/>
        </w:rPr>
      </w:pPr>
      <w:r w:rsidRPr="00FC2D4E">
        <w:rPr>
          <w:rFonts w:cs="Times New Roman"/>
          <w:b w:val="0"/>
          <w:color w:val="4C4747"/>
          <w:lang w:val="es-ES"/>
        </w:rPr>
        <w:br w:type="page"/>
      </w:r>
    </w:p>
    <w:tbl>
      <w:tblPr>
        <w:tblStyle w:val="Tablaconcuadrcula"/>
        <w:tblpPr w:leftFromText="180" w:rightFromText="180" w:vertAnchor="text" w:horzAnchor="margin" w:tblpY="350"/>
        <w:tblW w:w="8005" w:type="dxa"/>
        <w:tblLook w:val="04A0" w:firstRow="1" w:lastRow="0" w:firstColumn="1" w:lastColumn="0" w:noHBand="0" w:noVBand="1"/>
      </w:tblPr>
      <w:tblGrid>
        <w:gridCol w:w="992"/>
        <w:gridCol w:w="1432"/>
        <w:gridCol w:w="1531"/>
        <w:gridCol w:w="1530"/>
        <w:gridCol w:w="1591"/>
        <w:gridCol w:w="929"/>
      </w:tblGrid>
      <w:tr w:rsidR="00427EC1" w:rsidRPr="00285542" w14:paraId="4D4E928A" w14:textId="77777777" w:rsidTr="008A0409">
        <w:trPr>
          <w:trHeight w:val="345"/>
        </w:trPr>
        <w:tc>
          <w:tcPr>
            <w:tcW w:w="8005" w:type="dxa"/>
            <w:gridSpan w:val="6"/>
            <w:shd w:val="clear" w:color="auto" w:fill="002060"/>
            <w:noWrap/>
          </w:tcPr>
          <w:p w14:paraId="175FB279" w14:textId="2101BA78" w:rsidR="00427EC1" w:rsidRPr="0028554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2DD401DA" w14:textId="77777777" w:rsidTr="008A0409">
        <w:trPr>
          <w:trHeight w:val="345"/>
        </w:trPr>
        <w:tc>
          <w:tcPr>
            <w:tcW w:w="8005" w:type="dxa"/>
            <w:gridSpan w:val="6"/>
            <w:shd w:val="clear" w:color="auto" w:fill="002060"/>
            <w:noWrap/>
          </w:tcPr>
          <w:p w14:paraId="425E118C" w14:textId="5A5B4DF5" w:rsidR="00427EC1" w:rsidRPr="0028554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2A128858" w14:textId="77777777" w:rsidTr="008A0409">
        <w:trPr>
          <w:trHeight w:val="345"/>
        </w:trPr>
        <w:tc>
          <w:tcPr>
            <w:tcW w:w="8005" w:type="dxa"/>
            <w:gridSpan w:val="6"/>
            <w:shd w:val="clear" w:color="auto" w:fill="002060"/>
            <w:noWrap/>
          </w:tcPr>
          <w:p w14:paraId="3F9DF6D1" w14:textId="7BCA8AF7" w:rsidR="00427EC1" w:rsidRPr="0028554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3D1B7139" w14:textId="77777777" w:rsidTr="008A0409">
        <w:trPr>
          <w:trHeight w:val="345"/>
        </w:trPr>
        <w:tc>
          <w:tcPr>
            <w:tcW w:w="8005" w:type="dxa"/>
            <w:gridSpan w:val="6"/>
            <w:shd w:val="clear" w:color="auto" w:fill="002060"/>
            <w:noWrap/>
          </w:tcPr>
          <w:p w14:paraId="6621E357" w14:textId="24421334" w:rsidR="00427EC1" w:rsidRPr="0028554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8A0409" w:rsidRPr="00285542" w14:paraId="6BB51F74" w14:textId="77777777" w:rsidTr="00A525CF">
        <w:trPr>
          <w:trHeight w:val="995"/>
        </w:trPr>
        <w:tc>
          <w:tcPr>
            <w:tcW w:w="992" w:type="dxa"/>
            <w:noWrap/>
            <w:vAlign w:val="center"/>
          </w:tcPr>
          <w:p w14:paraId="60D371C5" w14:textId="0E715AE4" w:rsidR="008A0409" w:rsidRPr="00370561" w:rsidRDefault="008A0409" w:rsidP="008A0409">
            <w:pPr>
              <w:jc w:val="center"/>
              <w:rPr>
                <w:b/>
                <w:bCs/>
                <w:color w:val="4C4747"/>
              </w:rPr>
            </w:pPr>
            <w:r w:rsidRPr="00370561">
              <w:rPr>
                <w:rFonts w:ascii="Times New Roman" w:hAnsi="Times New Roman" w:cs="Times New Roman"/>
                <w:b/>
                <w:bCs/>
                <w:color w:val="4C4747"/>
              </w:rPr>
              <w:t>No.  De Cuentas</w:t>
            </w:r>
          </w:p>
        </w:tc>
        <w:tc>
          <w:tcPr>
            <w:tcW w:w="1432" w:type="dxa"/>
            <w:noWrap/>
            <w:vAlign w:val="center"/>
          </w:tcPr>
          <w:p w14:paraId="2AC07925" w14:textId="2DB88F08" w:rsidR="008A0409" w:rsidRPr="00370561" w:rsidRDefault="008A0409" w:rsidP="008A0409">
            <w:pPr>
              <w:jc w:val="center"/>
              <w:rPr>
                <w:color w:val="4C4747"/>
              </w:rPr>
            </w:pPr>
            <w:r w:rsidRPr="00370561">
              <w:rPr>
                <w:rFonts w:ascii="Times New Roman" w:hAnsi="Times New Roman" w:cs="Times New Roman"/>
                <w:b/>
                <w:bCs/>
                <w:color w:val="4C4747"/>
              </w:rPr>
              <w:t>Descripción</w:t>
            </w:r>
          </w:p>
        </w:tc>
        <w:tc>
          <w:tcPr>
            <w:tcW w:w="1531" w:type="dxa"/>
            <w:noWrap/>
            <w:vAlign w:val="center"/>
          </w:tcPr>
          <w:p w14:paraId="34F44D78" w14:textId="1C53F435" w:rsidR="008A0409" w:rsidRPr="00370561" w:rsidRDefault="008A0409" w:rsidP="008A0409">
            <w:pPr>
              <w:jc w:val="center"/>
              <w:rPr>
                <w:color w:val="4C4747"/>
              </w:rPr>
            </w:pPr>
            <w:r w:rsidRPr="00370561">
              <w:rPr>
                <w:rFonts w:ascii="Times New Roman" w:hAnsi="Times New Roman" w:cs="Times New Roman"/>
                <w:b/>
                <w:bCs/>
                <w:color w:val="4C4747"/>
              </w:rPr>
              <w:t>Presupuesto 2023</w:t>
            </w:r>
          </w:p>
        </w:tc>
        <w:tc>
          <w:tcPr>
            <w:tcW w:w="1530" w:type="dxa"/>
            <w:noWrap/>
            <w:vAlign w:val="center"/>
          </w:tcPr>
          <w:p w14:paraId="1B4CC3F2" w14:textId="5BCC67F9" w:rsidR="008A0409" w:rsidRPr="00370561" w:rsidRDefault="008A0409" w:rsidP="008A0409">
            <w:pPr>
              <w:jc w:val="center"/>
              <w:rPr>
                <w:color w:val="4C4747"/>
              </w:rPr>
            </w:pPr>
            <w:r w:rsidRPr="00370561">
              <w:rPr>
                <w:rFonts w:ascii="Times New Roman" w:hAnsi="Times New Roman" w:cs="Times New Roman"/>
                <w:b/>
                <w:bCs/>
                <w:color w:val="4C4747"/>
              </w:rPr>
              <w:t>Presupuesto 2024</w:t>
            </w:r>
          </w:p>
        </w:tc>
        <w:tc>
          <w:tcPr>
            <w:tcW w:w="1591" w:type="dxa"/>
            <w:noWrap/>
            <w:vAlign w:val="center"/>
          </w:tcPr>
          <w:p w14:paraId="4BBDA9AD"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6B05DC19" w14:textId="4623331B" w:rsidR="008A0409" w:rsidRPr="00370561" w:rsidRDefault="008A0409" w:rsidP="008A0409">
            <w:pPr>
              <w:jc w:val="center"/>
              <w:rPr>
                <w:color w:val="4C4747"/>
              </w:rPr>
            </w:pPr>
            <w:r w:rsidRPr="00370561">
              <w:rPr>
                <w:rFonts w:ascii="Times New Roman" w:hAnsi="Times New Roman" w:cs="Times New Roman"/>
                <w:b/>
                <w:bCs/>
                <w:color w:val="4C4747"/>
              </w:rPr>
              <w:t>2024</w:t>
            </w:r>
          </w:p>
        </w:tc>
        <w:tc>
          <w:tcPr>
            <w:tcW w:w="929" w:type="dxa"/>
            <w:vAlign w:val="center"/>
          </w:tcPr>
          <w:p w14:paraId="4268963F"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4158BC70"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0441EE75"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7065A2D7"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5AD9AC55" w14:textId="062515FC" w:rsidR="008A0409" w:rsidRPr="00370561" w:rsidRDefault="008A0409" w:rsidP="008A0409">
            <w:pPr>
              <w:jc w:val="center"/>
              <w:rPr>
                <w:color w:val="4C4747"/>
              </w:rPr>
            </w:pPr>
            <w:r w:rsidRPr="00370561">
              <w:rPr>
                <w:color w:val="4C4747"/>
              </w:rPr>
              <w:t>%</w:t>
            </w:r>
          </w:p>
        </w:tc>
      </w:tr>
      <w:tr w:rsidR="008F5EBA" w:rsidRPr="00285542" w14:paraId="3CFA536D" w14:textId="77777777" w:rsidTr="002538B3">
        <w:trPr>
          <w:trHeight w:val="345"/>
        </w:trPr>
        <w:tc>
          <w:tcPr>
            <w:tcW w:w="992" w:type="dxa"/>
            <w:noWrap/>
            <w:hideMark/>
          </w:tcPr>
          <w:p w14:paraId="1E849888"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4313</w:t>
            </w:r>
          </w:p>
        </w:tc>
        <w:tc>
          <w:tcPr>
            <w:tcW w:w="1432" w:type="dxa"/>
            <w:noWrap/>
            <w:hideMark/>
          </w:tcPr>
          <w:p w14:paraId="5FDC68C1"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Reservas especificas  a cargo de </w:t>
            </w:r>
            <w:proofErr w:type="spellStart"/>
            <w:r w:rsidRPr="00370561">
              <w:rPr>
                <w:rFonts w:ascii="Times New Roman" w:hAnsi="Times New Roman" w:cs="Times New Roman"/>
                <w:color w:val="4C4747"/>
              </w:rPr>
              <w:t>reasegu</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radores</w:t>
            </w:r>
            <w:proofErr w:type="spellEnd"/>
            <w:r w:rsidRPr="00370561">
              <w:rPr>
                <w:rFonts w:ascii="Times New Roman" w:hAnsi="Times New Roman" w:cs="Times New Roman"/>
                <w:color w:val="4C4747"/>
              </w:rPr>
              <w:t xml:space="preserve"> del presente ejercicio</w:t>
            </w:r>
          </w:p>
        </w:tc>
        <w:tc>
          <w:tcPr>
            <w:tcW w:w="1531" w:type="dxa"/>
            <w:noWrap/>
            <w:vAlign w:val="center"/>
          </w:tcPr>
          <w:p w14:paraId="25AB9BAB" w14:textId="4FA2E75B" w:rsidR="008F5EBA" w:rsidRPr="00370561" w:rsidRDefault="008F5EBA" w:rsidP="008F5EBA">
            <w:pPr>
              <w:jc w:val="center"/>
              <w:rPr>
                <w:rFonts w:ascii="Times New Roman" w:hAnsi="Times New Roman" w:cs="Times New Roman"/>
                <w:color w:val="4C4747"/>
              </w:rPr>
            </w:pPr>
          </w:p>
        </w:tc>
        <w:tc>
          <w:tcPr>
            <w:tcW w:w="1530" w:type="dxa"/>
            <w:noWrap/>
            <w:vAlign w:val="center"/>
          </w:tcPr>
          <w:p w14:paraId="437FA3A5" w14:textId="4AEBB59B" w:rsidR="008F5EBA" w:rsidRPr="00370561" w:rsidRDefault="008F5EBA" w:rsidP="008F5EBA">
            <w:pPr>
              <w:jc w:val="center"/>
              <w:rPr>
                <w:rFonts w:ascii="Times New Roman" w:hAnsi="Times New Roman" w:cs="Times New Roman"/>
                <w:color w:val="4C4747"/>
              </w:rPr>
            </w:pPr>
          </w:p>
        </w:tc>
        <w:tc>
          <w:tcPr>
            <w:tcW w:w="1591" w:type="dxa"/>
            <w:noWrap/>
            <w:vAlign w:val="center"/>
          </w:tcPr>
          <w:p w14:paraId="12B5D772" w14:textId="40EFCF2D" w:rsidR="008F5EBA" w:rsidRPr="00370561" w:rsidRDefault="008F5EBA" w:rsidP="008F5EBA">
            <w:pPr>
              <w:jc w:val="center"/>
              <w:rPr>
                <w:rFonts w:ascii="Times New Roman" w:hAnsi="Times New Roman" w:cs="Times New Roman"/>
                <w:color w:val="4C4747"/>
              </w:rPr>
            </w:pPr>
          </w:p>
        </w:tc>
        <w:tc>
          <w:tcPr>
            <w:tcW w:w="929" w:type="dxa"/>
            <w:vAlign w:val="center"/>
          </w:tcPr>
          <w:p w14:paraId="6516F678" w14:textId="7918A145" w:rsidR="008F5EBA" w:rsidRPr="00370561" w:rsidRDefault="008F5EBA" w:rsidP="008F5EBA">
            <w:pPr>
              <w:jc w:val="center"/>
              <w:rPr>
                <w:rFonts w:ascii="Times New Roman" w:hAnsi="Times New Roman" w:cs="Times New Roman"/>
                <w:color w:val="4C4747"/>
              </w:rPr>
            </w:pPr>
          </w:p>
        </w:tc>
      </w:tr>
      <w:tr w:rsidR="000E6911" w14:paraId="41FB14AD" w14:textId="77777777" w:rsidTr="008A0409">
        <w:trPr>
          <w:trHeight w:val="345"/>
        </w:trPr>
        <w:tc>
          <w:tcPr>
            <w:tcW w:w="992" w:type="dxa"/>
            <w:noWrap/>
            <w:hideMark/>
          </w:tcPr>
          <w:p w14:paraId="6A5F63C6"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431307</w:t>
            </w:r>
          </w:p>
        </w:tc>
        <w:tc>
          <w:tcPr>
            <w:tcW w:w="1432" w:type="dxa"/>
            <w:noWrap/>
            <w:hideMark/>
          </w:tcPr>
          <w:p w14:paraId="68838156"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31" w:type="dxa"/>
            <w:noWrap/>
            <w:vAlign w:val="center"/>
            <w:hideMark/>
          </w:tcPr>
          <w:p w14:paraId="1805BB5A"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48,608,000.00</w:t>
            </w:r>
          </w:p>
        </w:tc>
        <w:tc>
          <w:tcPr>
            <w:tcW w:w="1530" w:type="dxa"/>
            <w:noWrap/>
            <w:vAlign w:val="center"/>
          </w:tcPr>
          <w:p w14:paraId="2EF12FE2"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53,468,800.00</w:t>
            </w:r>
          </w:p>
        </w:tc>
        <w:tc>
          <w:tcPr>
            <w:tcW w:w="1591" w:type="dxa"/>
            <w:noWrap/>
            <w:vAlign w:val="center"/>
          </w:tcPr>
          <w:p w14:paraId="75C6AFD0"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112,275,357.50</w:t>
            </w:r>
          </w:p>
        </w:tc>
        <w:tc>
          <w:tcPr>
            <w:tcW w:w="929" w:type="dxa"/>
            <w:vAlign w:val="center"/>
          </w:tcPr>
          <w:p w14:paraId="6253C009"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2.10</w:t>
            </w:r>
          </w:p>
        </w:tc>
      </w:tr>
      <w:tr w:rsidR="008F5EBA" w:rsidRPr="00285542" w14:paraId="19FA6041" w14:textId="77777777" w:rsidTr="002538B3">
        <w:trPr>
          <w:trHeight w:val="345"/>
        </w:trPr>
        <w:tc>
          <w:tcPr>
            <w:tcW w:w="992" w:type="dxa"/>
            <w:noWrap/>
            <w:hideMark/>
          </w:tcPr>
          <w:p w14:paraId="585510E8"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4501</w:t>
            </w:r>
          </w:p>
        </w:tc>
        <w:tc>
          <w:tcPr>
            <w:tcW w:w="1432" w:type="dxa"/>
            <w:noWrap/>
            <w:hideMark/>
          </w:tcPr>
          <w:p w14:paraId="527668E0"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Productos de las inversiones y fondo de garantía</w:t>
            </w:r>
          </w:p>
        </w:tc>
        <w:tc>
          <w:tcPr>
            <w:tcW w:w="1531" w:type="dxa"/>
            <w:noWrap/>
            <w:vAlign w:val="center"/>
          </w:tcPr>
          <w:p w14:paraId="23A235FD" w14:textId="38D3BE97" w:rsidR="008F5EBA" w:rsidRPr="00370561" w:rsidRDefault="008F5EBA" w:rsidP="008F5EBA">
            <w:pPr>
              <w:jc w:val="center"/>
              <w:rPr>
                <w:rFonts w:ascii="Times New Roman" w:hAnsi="Times New Roman" w:cs="Times New Roman"/>
                <w:color w:val="4C4747"/>
              </w:rPr>
            </w:pPr>
          </w:p>
        </w:tc>
        <w:tc>
          <w:tcPr>
            <w:tcW w:w="1530" w:type="dxa"/>
            <w:noWrap/>
            <w:vAlign w:val="center"/>
          </w:tcPr>
          <w:p w14:paraId="20FDF1DF" w14:textId="03A3AA95" w:rsidR="008F5EBA" w:rsidRPr="00370561" w:rsidRDefault="008F5EBA" w:rsidP="008F5EBA">
            <w:pPr>
              <w:jc w:val="center"/>
              <w:rPr>
                <w:rFonts w:ascii="Times New Roman" w:hAnsi="Times New Roman" w:cs="Times New Roman"/>
                <w:color w:val="4C4747"/>
              </w:rPr>
            </w:pPr>
          </w:p>
        </w:tc>
        <w:tc>
          <w:tcPr>
            <w:tcW w:w="1591" w:type="dxa"/>
            <w:noWrap/>
            <w:vAlign w:val="center"/>
          </w:tcPr>
          <w:p w14:paraId="4934AC03" w14:textId="4F6C2A68" w:rsidR="008F5EBA" w:rsidRPr="00370561" w:rsidRDefault="008F5EBA" w:rsidP="008F5EBA">
            <w:pPr>
              <w:jc w:val="center"/>
              <w:rPr>
                <w:rFonts w:ascii="Times New Roman" w:hAnsi="Times New Roman" w:cs="Times New Roman"/>
                <w:color w:val="4C4747"/>
              </w:rPr>
            </w:pPr>
          </w:p>
        </w:tc>
        <w:tc>
          <w:tcPr>
            <w:tcW w:w="929" w:type="dxa"/>
            <w:vAlign w:val="center"/>
          </w:tcPr>
          <w:p w14:paraId="04B7CB2E" w14:textId="49AB65C6" w:rsidR="008F5EBA" w:rsidRPr="00370561" w:rsidRDefault="008F5EBA" w:rsidP="008F5EBA">
            <w:pPr>
              <w:rPr>
                <w:rFonts w:ascii="Times New Roman" w:hAnsi="Times New Roman" w:cs="Times New Roman"/>
                <w:color w:val="4C4747"/>
              </w:rPr>
            </w:pPr>
          </w:p>
        </w:tc>
      </w:tr>
      <w:tr w:rsidR="000E6911" w:rsidRPr="00285542" w14:paraId="7EC9E02F" w14:textId="77777777" w:rsidTr="008A0409">
        <w:trPr>
          <w:trHeight w:val="345"/>
        </w:trPr>
        <w:tc>
          <w:tcPr>
            <w:tcW w:w="992" w:type="dxa"/>
            <w:noWrap/>
            <w:hideMark/>
          </w:tcPr>
          <w:p w14:paraId="354B6E76"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450101</w:t>
            </w:r>
          </w:p>
        </w:tc>
        <w:tc>
          <w:tcPr>
            <w:tcW w:w="1432" w:type="dxa"/>
            <w:noWrap/>
            <w:hideMark/>
          </w:tcPr>
          <w:p w14:paraId="29D97E55"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Intereses sobre valores emitidos o garantía del Estado</w:t>
            </w:r>
          </w:p>
        </w:tc>
        <w:tc>
          <w:tcPr>
            <w:tcW w:w="1531" w:type="dxa"/>
            <w:noWrap/>
            <w:vAlign w:val="center"/>
            <w:hideMark/>
          </w:tcPr>
          <w:p w14:paraId="17D05813"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w:t>
            </w:r>
          </w:p>
        </w:tc>
        <w:tc>
          <w:tcPr>
            <w:tcW w:w="1530" w:type="dxa"/>
            <w:noWrap/>
            <w:vAlign w:val="center"/>
          </w:tcPr>
          <w:p w14:paraId="2ECF9889" w14:textId="77777777" w:rsidR="000E6911" w:rsidRPr="00370561" w:rsidRDefault="000E6911" w:rsidP="000E6911">
            <w:pPr>
              <w:jc w:val="center"/>
              <w:rPr>
                <w:rFonts w:ascii="Times New Roman" w:hAnsi="Times New Roman" w:cs="Times New Roman"/>
                <w:color w:val="4C4747"/>
              </w:rPr>
            </w:pPr>
          </w:p>
        </w:tc>
        <w:tc>
          <w:tcPr>
            <w:tcW w:w="1591" w:type="dxa"/>
            <w:noWrap/>
            <w:vAlign w:val="center"/>
            <w:hideMark/>
          </w:tcPr>
          <w:p w14:paraId="6D1B8C1E"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9,558,901.71</w:t>
            </w:r>
          </w:p>
        </w:tc>
        <w:tc>
          <w:tcPr>
            <w:tcW w:w="929" w:type="dxa"/>
            <w:vAlign w:val="center"/>
          </w:tcPr>
          <w:p w14:paraId="54DB5E9F" w14:textId="77777777" w:rsidR="000E6911" w:rsidRPr="00370561" w:rsidRDefault="000E6911" w:rsidP="000E6911">
            <w:pPr>
              <w:jc w:val="center"/>
              <w:rPr>
                <w:rFonts w:ascii="Times New Roman" w:hAnsi="Times New Roman" w:cs="Times New Roman"/>
                <w:color w:val="4C4747"/>
              </w:rPr>
            </w:pPr>
          </w:p>
        </w:tc>
      </w:tr>
      <w:tr w:rsidR="008F5EBA" w:rsidRPr="00285542" w14:paraId="0E100A7B" w14:textId="77777777" w:rsidTr="008A0409">
        <w:trPr>
          <w:trHeight w:val="345"/>
        </w:trPr>
        <w:tc>
          <w:tcPr>
            <w:tcW w:w="992" w:type="dxa"/>
            <w:noWrap/>
            <w:hideMark/>
          </w:tcPr>
          <w:p w14:paraId="21AA76E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450103</w:t>
            </w:r>
          </w:p>
        </w:tc>
        <w:tc>
          <w:tcPr>
            <w:tcW w:w="1432" w:type="dxa"/>
            <w:noWrap/>
            <w:hideMark/>
          </w:tcPr>
          <w:p w14:paraId="239FE092"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Dividendos /acciones y obligaciones de empresas. Nacionales </w:t>
            </w:r>
          </w:p>
          <w:p w14:paraId="47770F6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dedicas al </w:t>
            </w:r>
          </w:p>
          <w:p w14:paraId="3D972F33"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fomento</w:t>
            </w:r>
          </w:p>
        </w:tc>
        <w:tc>
          <w:tcPr>
            <w:tcW w:w="1531" w:type="dxa"/>
            <w:noWrap/>
            <w:vAlign w:val="center"/>
            <w:hideMark/>
          </w:tcPr>
          <w:p w14:paraId="6BFA7B43" w14:textId="4A59D6F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30" w:type="dxa"/>
            <w:noWrap/>
            <w:vAlign w:val="center"/>
          </w:tcPr>
          <w:p w14:paraId="03579AFA" w14:textId="73978C7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1" w:type="dxa"/>
            <w:noWrap/>
            <w:vAlign w:val="center"/>
          </w:tcPr>
          <w:p w14:paraId="52E11002" w14:textId="17F5159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29" w:type="dxa"/>
            <w:vAlign w:val="center"/>
          </w:tcPr>
          <w:p w14:paraId="1F2FF67E" w14:textId="304AF41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14:paraId="056E446C" w14:textId="77777777" w:rsidTr="008A0409">
        <w:trPr>
          <w:trHeight w:val="345"/>
        </w:trPr>
        <w:tc>
          <w:tcPr>
            <w:tcW w:w="992" w:type="dxa"/>
            <w:noWrap/>
            <w:hideMark/>
          </w:tcPr>
          <w:p w14:paraId="186EC7D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450105</w:t>
            </w:r>
          </w:p>
        </w:tc>
        <w:tc>
          <w:tcPr>
            <w:tcW w:w="1432" w:type="dxa"/>
            <w:noWrap/>
            <w:hideMark/>
          </w:tcPr>
          <w:p w14:paraId="6CF5043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Intereses </w:t>
            </w:r>
          </w:p>
          <w:p w14:paraId="0EB01AB6"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sobre </w:t>
            </w:r>
          </w:p>
          <w:p w14:paraId="14FD727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depósitos a </w:t>
            </w:r>
          </w:p>
          <w:p w14:paraId="5A1DEBFE"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plazo en </w:t>
            </w:r>
          </w:p>
          <w:p w14:paraId="48F34D29"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banco del </w:t>
            </w:r>
          </w:p>
          <w:p w14:paraId="38E3E839"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color w:val="4C4747"/>
              </w:rPr>
              <w:t>país</w:t>
            </w:r>
          </w:p>
        </w:tc>
        <w:tc>
          <w:tcPr>
            <w:tcW w:w="1531" w:type="dxa"/>
            <w:noWrap/>
            <w:vAlign w:val="center"/>
            <w:hideMark/>
          </w:tcPr>
          <w:p w14:paraId="1A50B3BE"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12,276,203.00</w:t>
            </w:r>
          </w:p>
        </w:tc>
        <w:tc>
          <w:tcPr>
            <w:tcW w:w="1530" w:type="dxa"/>
            <w:noWrap/>
            <w:vAlign w:val="center"/>
          </w:tcPr>
          <w:p w14:paraId="250C3C1E"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13,503,823.30</w:t>
            </w:r>
          </w:p>
        </w:tc>
        <w:tc>
          <w:tcPr>
            <w:tcW w:w="1591" w:type="dxa"/>
            <w:noWrap/>
            <w:vAlign w:val="center"/>
          </w:tcPr>
          <w:p w14:paraId="616B184C" w14:textId="22BC67D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929" w:type="dxa"/>
            <w:vAlign w:val="center"/>
          </w:tcPr>
          <w:p w14:paraId="64900DCC" w14:textId="30E7514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5AF0D99F" w14:textId="77F72FD6" w:rsidR="000E6911" w:rsidRDefault="000E6911" w:rsidP="000E6911">
      <w:pPr>
        <w:rPr>
          <w:lang w:val="es-ES"/>
        </w:rPr>
      </w:pPr>
    </w:p>
    <w:p w14:paraId="60F318E1" w14:textId="1A697D46" w:rsidR="000E6911" w:rsidRDefault="000E6911" w:rsidP="000E6911">
      <w:pPr>
        <w:rPr>
          <w:lang w:val="es-ES"/>
        </w:rPr>
      </w:pPr>
      <w:r>
        <w:rPr>
          <w:lang w:val="es-ES"/>
        </w:rPr>
        <w:br w:type="page"/>
      </w:r>
    </w:p>
    <w:tbl>
      <w:tblPr>
        <w:tblStyle w:val="Tablaconcuadrcula"/>
        <w:tblpPr w:leftFromText="180" w:rightFromText="180" w:vertAnchor="text" w:horzAnchor="margin" w:tblpY="286"/>
        <w:tblW w:w="8017" w:type="dxa"/>
        <w:tblLook w:val="04A0" w:firstRow="1" w:lastRow="0" w:firstColumn="1" w:lastColumn="0" w:noHBand="0" w:noVBand="1"/>
      </w:tblPr>
      <w:tblGrid>
        <w:gridCol w:w="987"/>
        <w:gridCol w:w="1329"/>
        <w:gridCol w:w="1596"/>
        <w:gridCol w:w="1596"/>
        <w:gridCol w:w="1596"/>
        <w:gridCol w:w="913"/>
      </w:tblGrid>
      <w:tr w:rsidR="00427EC1" w:rsidRPr="006E5D62" w14:paraId="44995C1F" w14:textId="77777777" w:rsidTr="008A0409">
        <w:trPr>
          <w:trHeight w:val="345"/>
        </w:trPr>
        <w:tc>
          <w:tcPr>
            <w:tcW w:w="8017" w:type="dxa"/>
            <w:gridSpan w:val="6"/>
            <w:shd w:val="clear" w:color="auto" w:fill="002060"/>
            <w:noWrap/>
          </w:tcPr>
          <w:p w14:paraId="39211116" w14:textId="0834FA36" w:rsidR="00427EC1" w:rsidRPr="006E5D6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6E5D62" w14:paraId="2E2B766B" w14:textId="77777777" w:rsidTr="008A0409">
        <w:trPr>
          <w:trHeight w:val="345"/>
        </w:trPr>
        <w:tc>
          <w:tcPr>
            <w:tcW w:w="8017" w:type="dxa"/>
            <w:gridSpan w:val="6"/>
            <w:shd w:val="clear" w:color="auto" w:fill="002060"/>
            <w:noWrap/>
          </w:tcPr>
          <w:p w14:paraId="54CF4233" w14:textId="736F97C5" w:rsidR="00427EC1" w:rsidRPr="006E5D6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6E5D62" w14:paraId="1954E902" w14:textId="77777777" w:rsidTr="008A0409">
        <w:trPr>
          <w:trHeight w:val="345"/>
        </w:trPr>
        <w:tc>
          <w:tcPr>
            <w:tcW w:w="8017" w:type="dxa"/>
            <w:gridSpan w:val="6"/>
            <w:shd w:val="clear" w:color="auto" w:fill="002060"/>
            <w:noWrap/>
          </w:tcPr>
          <w:p w14:paraId="709B8547" w14:textId="1B1E5C93" w:rsidR="00427EC1" w:rsidRPr="006E5D6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6E5D62" w14:paraId="0D4BA3C9" w14:textId="77777777" w:rsidTr="008A0409">
        <w:trPr>
          <w:trHeight w:val="345"/>
        </w:trPr>
        <w:tc>
          <w:tcPr>
            <w:tcW w:w="8017" w:type="dxa"/>
            <w:gridSpan w:val="6"/>
            <w:shd w:val="clear" w:color="auto" w:fill="002060"/>
            <w:noWrap/>
          </w:tcPr>
          <w:p w14:paraId="04174F58" w14:textId="76D23E8D" w:rsidR="00427EC1" w:rsidRPr="006E5D6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8A0409" w:rsidRPr="006E5D62" w14:paraId="7076EF11" w14:textId="77777777" w:rsidTr="008A0409">
        <w:trPr>
          <w:trHeight w:val="345"/>
        </w:trPr>
        <w:tc>
          <w:tcPr>
            <w:tcW w:w="987" w:type="dxa"/>
            <w:noWrap/>
            <w:vAlign w:val="center"/>
          </w:tcPr>
          <w:p w14:paraId="29D70E11" w14:textId="15127DF9" w:rsidR="008A0409" w:rsidRPr="00370561" w:rsidRDefault="008A0409" w:rsidP="008A0409">
            <w:pPr>
              <w:jc w:val="center"/>
              <w:rPr>
                <w:color w:val="4C4747"/>
              </w:rPr>
            </w:pPr>
            <w:r w:rsidRPr="00370561">
              <w:rPr>
                <w:rFonts w:ascii="Times New Roman" w:hAnsi="Times New Roman" w:cs="Times New Roman"/>
                <w:b/>
                <w:bCs/>
                <w:color w:val="4C4747"/>
              </w:rPr>
              <w:t>No.  De Cuentas</w:t>
            </w:r>
          </w:p>
        </w:tc>
        <w:tc>
          <w:tcPr>
            <w:tcW w:w="1329" w:type="dxa"/>
            <w:noWrap/>
            <w:vAlign w:val="center"/>
          </w:tcPr>
          <w:p w14:paraId="3A4376EC" w14:textId="01777EC5" w:rsidR="008A0409" w:rsidRPr="00370561" w:rsidRDefault="008A0409" w:rsidP="008A0409">
            <w:pPr>
              <w:jc w:val="center"/>
              <w:rPr>
                <w:color w:val="4C4747"/>
              </w:rPr>
            </w:pPr>
            <w:r w:rsidRPr="00370561">
              <w:rPr>
                <w:rFonts w:ascii="Times New Roman" w:hAnsi="Times New Roman" w:cs="Times New Roman"/>
                <w:b/>
                <w:bCs/>
                <w:color w:val="4C4747"/>
              </w:rPr>
              <w:t>Descripción</w:t>
            </w:r>
          </w:p>
        </w:tc>
        <w:tc>
          <w:tcPr>
            <w:tcW w:w="1596" w:type="dxa"/>
            <w:noWrap/>
            <w:vAlign w:val="center"/>
          </w:tcPr>
          <w:p w14:paraId="4935FFEB" w14:textId="6046FFB7" w:rsidR="008A0409" w:rsidRPr="00370561" w:rsidRDefault="008A0409" w:rsidP="008A0409">
            <w:pPr>
              <w:jc w:val="center"/>
              <w:rPr>
                <w:color w:val="4C4747"/>
              </w:rPr>
            </w:pPr>
            <w:r w:rsidRPr="00370561">
              <w:rPr>
                <w:rFonts w:ascii="Times New Roman" w:hAnsi="Times New Roman" w:cs="Times New Roman"/>
                <w:b/>
                <w:bCs/>
                <w:color w:val="4C4747"/>
              </w:rPr>
              <w:t>Presupuesto 2023</w:t>
            </w:r>
          </w:p>
        </w:tc>
        <w:tc>
          <w:tcPr>
            <w:tcW w:w="1596" w:type="dxa"/>
            <w:noWrap/>
            <w:vAlign w:val="center"/>
          </w:tcPr>
          <w:p w14:paraId="37A7BF73" w14:textId="1ECCF982" w:rsidR="008A0409" w:rsidRPr="00370561" w:rsidRDefault="008A0409" w:rsidP="008A0409">
            <w:pPr>
              <w:jc w:val="center"/>
              <w:rPr>
                <w:color w:val="4C4747"/>
              </w:rPr>
            </w:pPr>
            <w:r w:rsidRPr="00370561">
              <w:rPr>
                <w:rFonts w:ascii="Times New Roman" w:hAnsi="Times New Roman" w:cs="Times New Roman"/>
                <w:b/>
                <w:bCs/>
                <w:color w:val="4C4747"/>
              </w:rPr>
              <w:t>Presupuesto 2024</w:t>
            </w:r>
          </w:p>
        </w:tc>
        <w:tc>
          <w:tcPr>
            <w:tcW w:w="1596" w:type="dxa"/>
            <w:noWrap/>
            <w:vAlign w:val="center"/>
          </w:tcPr>
          <w:p w14:paraId="388CAFFE"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396879E4" w14:textId="08486CDB" w:rsidR="008A0409" w:rsidRPr="00370561" w:rsidRDefault="008A0409" w:rsidP="008A0409">
            <w:pPr>
              <w:jc w:val="center"/>
              <w:rPr>
                <w:color w:val="4C4747"/>
              </w:rPr>
            </w:pPr>
            <w:r w:rsidRPr="00370561">
              <w:rPr>
                <w:rFonts w:ascii="Times New Roman" w:hAnsi="Times New Roman" w:cs="Times New Roman"/>
                <w:b/>
                <w:bCs/>
                <w:color w:val="4C4747"/>
              </w:rPr>
              <w:t>2024</w:t>
            </w:r>
          </w:p>
        </w:tc>
        <w:tc>
          <w:tcPr>
            <w:tcW w:w="913" w:type="dxa"/>
            <w:vAlign w:val="center"/>
          </w:tcPr>
          <w:p w14:paraId="645F3E8C"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34EF6F74"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609392E0"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18767E22"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7818F4DE" w14:textId="14D1A144" w:rsidR="008A0409" w:rsidRPr="00370561" w:rsidRDefault="008A0409" w:rsidP="008A0409">
            <w:pPr>
              <w:jc w:val="center"/>
              <w:rPr>
                <w:color w:val="4C4747"/>
              </w:rPr>
            </w:pPr>
            <w:r w:rsidRPr="00370561">
              <w:rPr>
                <w:color w:val="4C4747"/>
              </w:rPr>
              <w:t>%</w:t>
            </w:r>
          </w:p>
        </w:tc>
      </w:tr>
      <w:tr w:rsidR="000E6911" w:rsidRPr="006E5D62" w14:paraId="73CE5573" w14:textId="77777777" w:rsidTr="008A0409">
        <w:trPr>
          <w:trHeight w:val="345"/>
        </w:trPr>
        <w:tc>
          <w:tcPr>
            <w:tcW w:w="987" w:type="dxa"/>
            <w:noWrap/>
            <w:hideMark/>
          </w:tcPr>
          <w:p w14:paraId="1DBE5A49"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4503-02</w:t>
            </w:r>
          </w:p>
        </w:tc>
        <w:tc>
          <w:tcPr>
            <w:tcW w:w="1329" w:type="dxa"/>
            <w:noWrap/>
            <w:hideMark/>
          </w:tcPr>
          <w:p w14:paraId="2A9A66C8"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 xml:space="preserve">Intereses </w:t>
            </w:r>
          </w:p>
          <w:p w14:paraId="0065CC58"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 xml:space="preserve">Sobre </w:t>
            </w:r>
          </w:p>
          <w:p w14:paraId="5C5CFC99"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 xml:space="preserve">Cuenta de </w:t>
            </w:r>
          </w:p>
          <w:p w14:paraId="76534F00"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Ahorros</w:t>
            </w:r>
          </w:p>
        </w:tc>
        <w:tc>
          <w:tcPr>
            <w:tcW w:w="1596" w:type="dxa"/>
            <w:noWrap/>
            <w:vAlign w:val="center"/>
            <w:hideMark/>
          </w:tcPr>
          <w:p w14:paraId="750A9DEB"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304,707.00</w:t>
            </w:r>
          </w:p>
        </w:tc>
        <w:tc>
          <w:tcPr>
            <w:tcW w:w="1596" w:type="dxa"/>
            <w:noWrap/>
            <w:vAlign w:val="center"/>
          </w:tcPr>
          <w:p w14:paraId="3359485E"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335,177,70</w:t>
            </w:r>
          </w:p>
        </w:tc>
        <w:tc>
          <w:tcPr>
            <w:tcW w:w="1596" w:type="dxa"/>
            <w:noWrap/>
            <w:vAlign w:val="center"/>
          </w:tcPr>
          <w:p w14:paraId="033A0BB4"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28,017.44</w:t>
            </w:r>
          </w:p>
        </w:tc>
        <w:tc>
          <w:tcPr>
            <w:tcW w:w="913" w:type="dxa"/>
            <w:vAlign w:val="center"/>
          </w:tcPr>
          <w:p w14:paraId="64DFABCA"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0.08</w:t>
            </w:r>
          </w:p>
        </w:tc>
      </w:tr>
      <w:tr w:rsidR="008F5EBA" w:rsidRPr="00285542" w14:paraId="72196175" w14:textId="77777777" w:rsidTr="008A0409">
        <w:trPr>
          <w:trHeight w:val="345"/>
        </w:trPr>
        <w:tc>
          <w:tcPr>
            <w:tcW w:w="987" w:type="dxa"/>
            <w:noWrap/>
            <w:hideMark/>
          </w:tcPr>
          <w:p w14:paraId="4DB1114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450120</w:t>
            </w:r>
          </w:p>
        </w:tc>
        <w:tc>
          <w:tcPr>
            <w:tcW w:w="1329" w:type="dxa"/>
            <w:noWrap/>
            <w:hideMark/>
          </w:tcPr>
          <w:p w14:paraId="1CF12F1C"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Otros</w:t>
            </w:r>
          </w:p>
        </w:tc>
        <w:tc>
          <w:tcPr>
            <w:tcW w:w="1596" w:type="dxa"/>
            <w:noWrap/>
            <w:vAlign w:val="center"/>
            <w:hideMark/>
          </w:tcPr>
          <w:p w14:paraId="6BA8F5DF" w14:textId="71E3203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6" w:type="dxa"/>
            <w:noWrap/>
            <w:vAlign w:val="center"/>
          </w:tcPr>
          <w:p w14:paraId="4BED6EC3" w14:textId="2B374B4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6" w:type="dxa"/>
            <w:noWrap/>
            <w:vAlign w:val="center"/>
          </w:tcPr>
          <w:p w14:paraId="6EBF0754" w14:textId="034F908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1890F36" w14:textId="1E6750B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0E6911" w:rsidRPr="006E5D62" w14:paraId="59DF06E4" w14:textId="77777777" w:rsidTr="008A0409">
        <w:trPr>
          <w:trHeight w:val="345"/>
        </w:trPr>
        <w:tc>
          <w:tcPr>
            <w:tcW w:w="987" w:type="dxa"/>
            <w:noWrap/>
            <w:hideMark/>
          </w:tcPr>
          <w:p w14:paraId="52BCB359"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4503-04</w:t>
            </w:r>
          </w:p>
        </w:tc>
        <w:tc>
          <w:tcPr>
            <w:tcW w:w="1329" w:type="dxa"/>
            <w:noWrap/>
            <w:hideMark/>
          </w:tcPr>
          <w:p w14:paraId="2C394243"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Diferencias cambiarias</w:t>
            </w:r>
          </w:p>
        </w:tc>
        <w:tc>
          <w:tcPr>
            <w:tcW w:w="1596" w:type="dxa"/>
            <w:noWrap/>
            <w:vAlign w:val="center"/>
            <w:hideMark/>
          </w:tcPr>
          <w:p w14:paraId="2BAFD184"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246,581.00</w:t>
            </w:r>
          </w:p>
        </w:tc>
        <w:tc>
          <w:tcPr>
            <w:tcW w:w="1596" w:type="dxa"/>
            <w:noWrap/>
            <w:vAlign w:val="center"/>
          </w:tcPr>
          <w:p w14:paraId="1305923E"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271,239.10</w:t>
            </w:r>
          </w:p>
        </w:tc>
        <w:tc>
          <w:tcPr>
            <w:tcW w:w="1596" w:type="dxa"/>
            <w:noWrap/>
            <w:vAlign w:val="center"/>
          </w:tcPr>
          <w:p w14:paraId="57C80D78"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4,308,204.89</w:t>
            </w:r>
          </w:p>
        </w:tc>
        <w:tc>
          <w:tcPr>
            <w:tcW w:w="913" w:type="dxa"/>
            <w:vAlign w:val="center"/>
          </w:tcPr>
          <w:p w14:paraId="30B9903B"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15.8</w:t>
            </w:r>
          </w:p>
        </w:tc>
      </w:tr>
      <w:tr w:rsidR="000E6911" w:rsidRPr="00285542" w14:paraId="61378B61" w14:textId="77777777" w:rsidTr="008A0409">
        <w:trPr>
          <w:trHeight w:val="345"/>
        </w:trPr>
        <w:tc>
          <w:tcPr>
            <w:tcW w:w="987" w:type="dxa"/>
            <w:noWrap/>
            <w:hideMark/>
          </w:tcPr>
          <w:p w14:paraId="5C184267"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4503-10</w:t>
            </w:r>
          </w:p>
        </w:tc>
        <w:tc>
          <w:tcPr>
            <w:tcW w:w="1329" w:type="dxa"/>
            <w:noWrap/>
            <w:hideMark/>
          </w:tcPr>
          <w:p w14:paraId="29B840A3"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Otros Ingresos</w:t>
            </w:r>
          </w:p>
        </w:tc>
        <w:tc>
          <w:tcPr>
            <w:tcW w:w="1596" w:type="dxa"/>
            <w:noWrap/>
            <w:vAlign w:val="center"/>
            <w:hideMark/>
          </w:tcPr>
          <w:p w14:paraId="1C94712D"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206,783,888.00</w:t>
            </w:r>
          </w:p>
        </w:tc>
        <w:tc>
          <w:tcPr>
            <w:tcW w:w="1596" w:type="dxa"/>
            <w:noWrap/>
            <w:vAlign w:val="center"/>
          </w:tcPr>
          <w:p w14:paraId="05C69B86"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227,462,276.80</w:t>
            </w:r>
          </w:p>
        </w:tc>
        <w:tc>
          <w:tcPr>
            <w:tcW w:w="1596" w:type="dxa"/>
            <w:noWrap/>
            <w:vAlign w:val="center"/>
          </w:tcPr>
          <w:p w14:paraId="2F4924CB"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2,999,253.86</w:t>
            </w:r>
          </w:p>
        </w:tc>
        <w:tc>
          <w:tcPr>
            <w:tcW w:w="913" w:type="dxa"/>
            <w:vAlign w:val="center"/>
          </w:tcPr>
          <w:p w14:paraId="241553AB" w14:textId="77777777" w:rsidR="000E6911" w:rsidRPr="00370561" w:rsidRDefault="000E6911" w:rsidP="000E6911">
            <w:pPr>
              <w:jc w:val="center"/>
              <w:rPr>
                <w:rFonts w:ascii="Times New Roman" w:hAnsi="Times New Roman" w:cs="Times New Roman"/>
                <w:color w:val="4C4747"/>
              </w:rPr>
            </w:pPr>
            <w:r w:rsidRPr="00370561">
              <w:rPr>
                <w:rFonts w:ascii="Times New Roman" w:hAnsi="Times New Roman" w:cs="Times New Roman"/>
                <w:color w:val="4C4747"/>
              </w:rPr>
              <w:t>0.01</w:t>
            </w:r>
          </w:p>
        </w:tc>
      </w:tr>
      <w:tr w:rsidR="000E6911" w14:paraId="0D7F73CA" w14:textId="77777777" w:rsidTr="008A0409">
        <w:trPr>
          <w:trHeight w:val="512"/>
        </w:trPr>
        <w:tc>
          <w:tcPr>
            <w:tcW w:w="2316" w:type="dxa"/>
            <w:gridSpan w:val="2"/>
            <w:noWrap/>
            <w:vAlign w:val="center"/>
            <w:hideMark/>
          </w:tcPr>
          <w:p w14:paraId="2AEAF449" w14:textId="77777777" w:rsidR="000E6911" w:rsidRPr="00370561" w:rsidRDefault="000E6911" w:rsidP="000E6911">
            <w:pPr>
              <w:rPr>
                <w:rFonts w:ascii="Times New Roman" w:hAnsi="Times New Roman" w:cs="Times New Roman"/>
                <w:b/>
                <w:bCs/>
                <w:color w:val="4C4747"/>
              </w:rPr>
            </w:pPr>
            <w:r w:rsidRPr="00370561">
              <w:rPr>
                <w:rFonts w:ascii="Times New Roman" w:hAnsi="Times New Roman" w:cs="Times New Roman"/>
                <w:b/>
                <w:bCs/>
                <w:color w:val="4C4747"/>
              </w:rPr>
              <w:t>Total ingresos en RD$</w:t>
            </w:r>
          </w:p>
        </w:tc>
        <w:tc>
          <w:tcPr>
            <w:tcW w:w="1596" w:type="dxa"/>
            <w:vAlign w:val="center"/>
          </w:tcPr>
          <w:p w14:paraId="12AA6B84" w14:textId="77777777" w:rsidR="000E6911" w:rsidRPr="00370561" w:rsidRDefault="000E6911" w:rsidP="000E6911">
            <w:pPr>
              <w:jc w:val="center"/>
              <w:rPr>
                <w:rFonts w:ascii="Times New Roman" w:hAnsi="Times New Roman" w:cs="Times New Roman"/>
                <w:b/>
                <w:bCs/>
                <w:color w:val="4C4747"/>
              </w:rPr>
            </w:pPr>
            <w:r w:rsidRPr="00370561">
              <w:rPr>
                <w:rFonts w:ascii="Times New Roman" w:hAnsi="Times New Roman" w:cs="Times New Roman"/>
                <w:b/>
                <w:bCs/>
                <w:color w:val="4C4747"/>
              </w:rPr>
              <w:t>1,996,808,295</w:t>
            </w:r>
          </w:p>
        </w:tc>
        <w:tc>
          <w:tcPr>
            <w:tcW w:w="1596" w:type="dxa"/>
            <w:noWrap/>
            <w:vAlign w:val="center"/>
          </w:tcPr>
          <w:p w14:paraId="2EEB5602" w14:textId="77777777" w:rsidR="000E6911" w:rsidRPr="00370561" w:rsidRDefault="000E6911" w:rsidP="000E6911">
            <w:pPr>
              <w:jc w:val="center"/>
              <w:rPr>
                <w:rFonts w:ascii="Times New Roman" w:hAnsi="Times New Roman" w:cs="Times New Roman"/>
                <w:b/>
                <w:bCs/>
                <w:color w:val="4C4747"/>
              </w:rPr>
            </w:pPr>
            <w:r w:rsidRPr="00370561">
              <w:rPr>
                <w:rFonts w:ascii="Times New Roman" w:hAnsi="Times New Roman" w:cs="Times New Roman"/>
                <w:b/>
                <w:bCs/>
                <w:color w:val="4C4747"/>
              </w:rPr>
              <w:t>2,196,489,124</w:t>
            </w:r>
          </w:p>
        </w:tc>
        <w:tc>
          <w:tcPr>
            <w:tcW w:w="1596" w:type="dxa"/>
            <w:noWrap/>
            <w:vAlign w:val="center"/>
          </w:tcPr>
          <w:p w14:paraId="154F6744" w14:textId="77777777" w:rsidR="000E6911" w:rsidRPr="00370561" w:rsidRDefault="000E6911" w:rsidP="000E6911">
            <w:pPr>
              <w:jc w:val="center"/>
              <w:rPr>
                <w:rFonts w:ascii="Times New Roman" w:hAnsi="Times New Roman" w:cs="Times New Roman"/>
                <w:b/>
                <w:color w:val="4C4747"/>
              </w:rPr>
            </w:pPr>
            <w:r w:rsidRPr="00370561">
              <w:rPr>
                <w:rFonts w:ascii="Times New Roman" w:hAnsi="Times New Roman" w:cs="Times New Roman"/>
                <w:b/>
                <w:color w:val="4C4747"/>
              </w:rPr>
              <w:t>1,481,257,512</w:t>
            </w:r>
          </w:p>
        </w:tc>
        <w:tc>
          <w:tcPr>
            <w:tcW w:w="913" w:type="dxa"/>
            <w:vAlign w:val="center"/>
          </w:tcPr>
          <w:p w14:paraId="22395BB2" w14:textId="77777777" w:rsidR="000E6911" w:rsidRPr="00370561" w:rsidRDefault="000E6911" w:rsidP="000E6911">
            <w:pPr>
              <w:jc w:val="center"/>
              <w:rPr>
                <w:rFonts w:ascii="Times New Roman" w:hAnsi="Times New Roman" w:cs="Times New Roman"/>
                <w:b/>
                <w:color w:val="4C4747"/>
              </w:rPr>
            </w:pPr>
            <w:r w:rsidRPr="00370561">
              <w:rPr>
                <w:rFonts w:ascii="Times New Roman" w:hAnsi="Times New Roman" w:cs="Times New Roman"/>
                <w:b/>
                <w:color w:val="4C4747"/>
              </w:rPr>
              <w:t>1.27</w:t>
            </w:r>
          </w:p>
        </w:tc>
      </w:tr>
      <w:tr w:rsidR="008F5EBA" w:rsidRPr="00285542" w14:paraId="531D1FF6" w14:textId="77777777" w:rsidTr="002538B3">
        <w:trPr>
          <w:trHeight w:val="345"/>
        </w:trPr>
        <w:tc>
          <w:tcPr>
            <w:tcW w:w="987" w:type="dxa"/>
            <w:noWrap/>
            <w:hideMark/>
          </w:tcPr>
          <w:p w14:paraId="6D89C1BB"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w:t>
            </w:r>
          </w:p>
        </w:tc>
        <w:tc>
          <w:tcPr>
            <w:tcW w:w="1329" w:type="dxa"/>
            <w:noWrap/>
            <w:hideMark/>
          </w:tcPr>
          <w:p w14:paraId="58DA095C"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Gastos de operaciones</w:t>
            </w:r>
          </w:p>
        </w:tc>
        <w:tc>
          <w:tcPr>
            <w:tcW w:w="1596" w:type="dxa"/>
            <w:noWrap/>
            <w:vAlign w:val="center"/>
          </w:tcPr>
          <w:p w14:paraId="3FA5F3F3" w14:textId="793302FB" w:rsidR="008F5EBA" w:rsidRPr="00370561" w:rsidRDefault="008F5EBA" w:rsidP="008F5EBA">
            <w:pPr>
              <w:jc w:val="center"/>
              <w:rPr>
                <w:rFonts w:ascii="Times New Roman" w:hAnsi="Times New Roman" w:cs="Times New Roman"/>
                <w:color w:val="4C4747"/>
              </w:rPr>
            </w:pPr>
          </w:p>
        </w:tc>
        <w:tc>
          <w:tcPr>
            <w:tcW w:w="1596" w:type="dxa"/>
            <w:noWrap/>
            <w:vAlign w:val="center"/>
          </w:tcPr>
          <w:p w14:paraId="5C8C8FD6" w14:textId="0D0E5080" w:rsidR="008F5EBA" w:rsidRPr="00370561" w:rsidRDefault="008F5EBA" w:rsidP="008F5EBA">
            <w:pPr>
              <w:jc w:val="center"/>
              <w:rPr>
                <w:rFonts w:ascii="Times New Roman" w:hAnsi="Times New Roman" w:cs="Times New Roman"/>
                <w:color w:val="4C4747"/>
              </w:rPr>
            </w:pPr>
          </w:p>
        </w:tc>
        <w:tc>
          <w:tcPr>
            <w:tcW w:w="1596" w:type="dxa"/>
            <w:noWrap/>
            <w:vAlign w:val="center"/>
          </w:tcPr>
          <w:p w14:paraId="1776E76D" w14:textId="4789D071" w:rsidR="008F5EBA" w:rsidRPr="00370561" w:rsidRDefault="008F5EBA" w:rsidP="008F5EBA">
            <w:pPr>
              <w:jc w:val="center"/>
              <w:rPr>
                <w:rFonts w:ascii="Times New Roman" w:hAnsi="Times New Roman" w:cs="Times New Roman"/>
                <w:color w:val="4C4747"/>
              </w:rPr>
            </w:pPr>
          </w:p>
        </w:tc>
        <w:tc>
          <w:tcPr>
            <w:tcW w:w="913" w:type="dxa"/>
            <w:vAlign w:val="center"/>
          </w:tcPr>
          <w:p w14:paraId="4798FC8A" w14:textId="36572095" w:rsidR="008F5EBA" w:rsidRPr="00370561" w:rsidRDefault="008F5EBA" w:rsidP="008F5EBA">
            <w:pPr>
              <w:jc w:val="center"/>
              <w:rPr>
                <w:rFonts w:ascii="Times New Roman" w:hAnsi="Times New Roman" w:cs="Times New Roman"/>
                <w:color w:val="4C4747"/>
              </w:rPr>
            </w:pPr>
          </w:p>
        </w:tc>
      </w:tr>
      <w:tr w:rsidR="008F5EBA" w:rsidRPr="00285542" w14:paraId="6BC8BB87" w14:textId="77777777" w:rsidTr="002538B3">
        <w:trPr>
          <w:trHeight w:val="345"/>
        </w:trPr>
        <w:tc>
          <w:tcPr>
            <w:tcW w:w="987" w:type="dxa"/>
            <w:noWrap/>
            <w:hideMark/>
          </w:tcPr>
          <w:p w14:paraId="1F5FF470"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5101</w:t>
            </w:r>
          </w:p>
        </w:tc>
        <w:tc>
          <w:tcPr>
            <w:tcW w:w="1329" w:type="dxa"/>
            <w:noWrap/>
            <w:hideMark/>
          </w:tcPr>
          <w:p w14:paraId="3F313EE2"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Reclama -ciones pagadas por siniestros</w:t>
            </w:r>
          </w:p>
        </w:tc>
        <w:tc>
          <w:tcPr>
            <w:tcW w:w="1596" w:type="dxa"/>
            <w:noWrap/>
            <w:vAlign w:val="center"/>
          </w:tcPr>
          <w:p w14:paraId="5F4647E8" w14:textId="0D6CD475" w:rsidR="008F5EBA" w:rsidRPr="00370561" w:rsidRDefault="008F5EBA" w:rsidP="008F5EBA">
            <w:pPr>
              <w:jc w:val="center"/>
              <w:rPr>
                <w:rFonts w:ascii="Times New Roman" w:hAnsi="Times New Roman" w:cs="Times New Roman"/>
                <w:color w:val="4C4747"/>
              </w:rPr>
            </w:pPr>
          </w:p>
        </w:tc>
        <w:tc>
          <w:tcPr>
            <w:tcW w:w="1596" w:type="dxa"/>
            <w:noWrap/>
            <w:vAlign w:val="center"/>
          </w:tcPr>
          <w:p w14:paraId="26416706" w14:textId="16F34362" w:rsidR="008F5EBA" w:rsidRPr="00370561" w:rsidRDefault="008F5EBA" w:rsidP="008F5EBA">
            <w:pPr>
              <w:jc w:val="center"/>
              <w:rPr>
                <w:rFonts w:ascii="Times New Roman" w:hAnsi="Times New Roman" w:cs="Times New Roman"/>
                <w:color w:val="4C4747"/>
              </w:rPr>
            </w:pPr>
          </w:p>
        </w:tc>
        <w:tc>
          <w:tcPr>
            <w:tcW w:w="1596" w:type="dxa"/>
            <w:noWrap/>
            <w:vAlign w:val="center"/>
          </w:tcPr>
          <w:p w14:paraId="361A1F8E" w14:textId="4F70016B" w:rsidR="008F5EBA" w:rsidRPr="00370561" w:rsidRDefault="008F5EBA" w:rsidP="008F5EBA">
            <w:pPr>
              <w:jc w:val="center"/>
              <w:rPr>
                <w:rFonts w:ascii="Times New Roman" w:hAnsi="Times New Roman" w:cs="Times New Roman"/>
                <w:color w:val="4C4747"/>
              </w:rPr>
            </w:pPr>
          </w:p>
        </w:tc>
        <w:tc>
          <w:tcPr>
            <w:tcW w:w="913" w:type="dxa"/>
            <w:vAlign w:val="center"/>
          </w:tcPr>
          <w:p w14:paraId="23396447" w14:textId="35065823" w:rsidR="008F5EBA" w:rsidRPr="00370561" w:rsidRDefault="008F5EBA" w:rsidP="008F5EBA">
            <w:pPr>
              <w:jc w:val="center"/>
              <w:rPr>
                <w:rFonts w:ascii="Times New Roman" w:hAnsi="Times New Roman" w:cs="Times New Roman"/>
                <w:color w:val="4C4747"/>
              </w:rPr>
            </w:pPr>
          </w:p>
        </w:tc>
      </w:tr>
      <w:tr w:rsidR="000E6911" w:rsidRPr="006E5D62" w14:paraId="0F913D1B" w14:textId="77777777" w:rsidTr="008A0409">
        <w:trPr>
          <w:trHeight w:val="345"/>
        </w:trPr>
        <w:tc>
          <w:tcPr>
            <w:tcW w:w="987" w:type="dxa"/>
            <w:noWrap/>
            <w:hideMark/>
          </w:tcPr>
          <w:p w14:paraId="0ECF0BAE"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510102</w:t>
            </w:r>
          </w:p>
        </w:tc>
        <w:tc>
          <w:tcPr>
            <w:tcW w:w="1329" w:type="dxa"/>
            <w:noWrap/>
            <w:hideMark/>
          </w:tcPr>
          <w:p w14:paraId="37FFB966"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 xml:space="preserve">Reclama -ciones pagadas por siniestros - </w:t>
            </w:r>
          </w:p>
          <w:p w14:paraId="687857D1"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vida colectivo</w:t>
            </w:r>
          </w:p>
        </w:tc>
        <w:tc>
          <w:tcPr>
            <w:tcW w:w="1596" w:type="dxa"/>
            <w:noWrap/>
            <w:vAlign w:val="center"/>
            <w:hideMark/>
          </w:tcPr>
          <w:p w14:paraId="6BCDDDFD"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18,022,969.00</w:t>
            </w:r>
          </w:p>
        </w:tc>
        <w:tc>
          <w:tcPr>
            <w:tcW w:w="1596" w:type="dxa"/>
            <w:noWrap/>
            <w:vAlign w:val="center"/>
          </w:tcPr>
          <w:p w14:paraId="53CA36C8"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19,825,265.90</w:t>
            </w:r>
          </w:p>
        </w:tc>
        <w:tc>
          <w:tcPr>
            <w:tcW w:w="1596" w:type="dxa"/>
            <w:noWrap/>
            <w:vAlign w:val="center"/>
          </w:tcPr>
          <w:p w14:paraId="0FA48AE0"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14,724,097.80</w:t>
            </w:r>
          </w:p>
        </w:tc>
        <w:tc>
          <w:tcPr>
            <w:tcW w:w="913" w:type="dxa"/>
            <w:vAlign w:val="center"/>
          </w:tcPr>
          <w:p w14:paraId="36705C49"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0.74</w:t>
            </w:r>
          </w:p>
        </w:tc>
      </w:tr>
      <w:tr w:rsidR="008F5EBA" w:rsidRPr="00285542" w14:paraId="328670C6" w14:textId="77777777" w:rsidTr="002538B3">
        <w:trPr>
          <w:trHeight w:val="345"/>
        </w:trPr>
        <w:tc>
          <w:tcPr>
            <w:tcW w:w="987" w:type="dxa"/>
            <w:noWrap/>
            <w:hideMark/>
          </w:tcPr>
          <w:p w14:paraId="51E1ED74"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5112</w:t>
            </w:r>
          </w:p>
        </w:tc>
        <w:tc>
          <w:tcPr>
            <w:tcW w:w="1329" w:type="dxa"/>
            <w:noWrap/>
            <w:hideMark/>
          </w:tcPr>
          <w:p w14:paraId="635F6144"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Reservas matemáticas y para riesgo en curso del </w:t>
            </w:r>
          </w:p>
          <w:p w14:paraId="5D235DA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presente </w:t>
            </w:r>
          </w:p>
          <w:p w14:paraId="30CC6B0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ejercicio</w:t>
            </w:r>
          </w:p>
        </w:tc>
        <w:tc>
          <w:tcPr>
            <w:tcW w:w="1596" w:type="dxa"/>
            <w:noWrap/>
            <w:vAlign w:val="center"/>
          </w:tcPr>
          <w:p w14:paraId="2D325DC2" w14:textId="4C97BB1F" w:rsidR="008F5EBA" w:rsidRPr="00370561" w:rsidRDefault="008F5EBA" w:rsidP="008F5EBA">
            <w:pPr>
              <w:jc w:val="center"/>
              <w:rPr>
                <w:rFonts w:ascii="Times New Roman" w:hAnsi="Times New Roman" w:cs="Times New Roman"/>
                <w:color w:val="4C4747"/>
              </w:rPr>
            </w:pPr>
          </w:p>
        </w:tc>
        <w:tc>
          <w:tcPr>
            <w:tcW w:w="1596" w:type="dxa"/>
            <w:noWrap/>
            <w:vAlign w:val="center"/>
          </w:tcPr>
          <w:p w14:paraId="0043A523" w14:textId="780756BE" w:rsidR="008F5EBA" w:rsidRPr="00370561" w:rsidRDefault="008F5EBA" w:rsidP="008F5EBA">
            <w:pPr>
              <w:jc w:val="center"/>
              <w:rPr>
                <w:rFonts w:ascii="Times New Roman" w:hAnsi="Times New Roman" w:cs="Times New Roman"/>
                <w:color w:val="4C4747"/>
              </w:rPr>
            </w:pPr>
          </w:p>
        </w:tc>
        <w:tc>
          <w:tcPr>
            <w:tcW w:w="1596" w:type="dxa"/>
            <w:noWrap/>
            <w:vAlign w:val="center"/>
          </w:tcPr>
          <w:p w14:paraId="3E22D208" w14:textId="56D65853" w:rsidR="008F5EBA" w:rsidRPr="00370561" w:rsidRDefault="008F5EBA" w:rsidP="008F5EBA">
            <w:pPr>
              <w:jc w:val="center"/>
              <w:rPr>
                <w:rFonts w:ascii="Times New Roman" w:hAnsi="Times New Roman" w:cs="Times New Roman"/>
                <w:color w:val="4C4747"/>
              </w:rPr>
            </w:pPr>
          </w:p>
        </w:tc>
        <w:tc>
          <w:tcPr>
            <w:tcW w:w="913" w:type="dxa"/>
            <w:vAlign w:val="center"/>
          </w:tcPr>
          <w:p w14:paraId="58E05E17" w14:textId="0E406103" w:rsidR="008F5EBA" w:rsidRPr="00370561" w:rsidRDefault="008F5EBA" w:rsidP="008F5EBA">
            <w:pPr>
              <w:jc w:val="center"/>
              <w:rPr>
                <w:rFonts w:ascii="Times New Roman" w:hAnsi="Times New Roman" w:cs="Times New Roman"/>
                <w:color w:val="4C4747"/>
              </w:rPr>
            </w:pPr>
          </w:p>
        </w:tc>
      </w:tr>
      <w:tr w:rsidR="000E6911" w:rsidRPr="006E5D62" w14:paraId="050B23F9" w14:textId="77777777" w:rsidTr="008A0409">
        <w:trPr>
          <w:trHeight w:val="345"/>
        </w:trPr>
        <w:tc>
          <w:tcPr>
            <w:tcW w:w="987" w:type="dxa"/>
            <w:noWrap/>
            <w:hideMark/>
          </w:tcPr>
          <w:p w14:paraId="6AA11C4A"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511202</w:t>
            </w:r>
          </w:p>
        </w:tc>
        <w:tc>
          <w:tcPr>
            <w:tcW w:w="1329" w:type="dxa"/>
            <w:noWrap/>
            <w:hideMark/>
          </w:tcPr>
          <w:p w14:paraId="41C74436" w14:textId="77777777" w:rsidR="000E6911" w:rsidRPr="00370561" w:rsidRDefault="000E6911" w:rsidP="000E6911">
            <w:pPr>
              <w:rPr>
                <w:rFonts w:ascii="Times New Roman" w:hAnsi="Times New Roman" w:cs="Times New Roman"/>
                <w:color w:val="4C4747"/>
              </w:rPr>
            </w:pPr>
            <w:r w:rsidRPr="00370561">
              <w:rPr>
                <w:rFonts w:ascii="Times New Roman" w:hAnsi="Times New Roman" w:cs="Times New Roman"/>
                <w:color w:val="4C4747"/>
              </w:rPr>
              <w:t>Seguro colectivo de vida</w:t>
            </w:r>
          </w:p>
        </w:tc>
        <w:tc>
          <w:tcPr>
            <w:tcW w:w="1596" w:type="dxa"/>
            <w:noWrap/>
            <w:vAlign w:val="center"/>
            <w:hideMark/>
          </w:tcPr>
          <w:p w14:paraId="149092BA"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2,986,526,.00</w:t>
            </w:r>
          </w:p>
        </w:tc>
        <w:tc>
          <w:tcPr>
            <w:tcW w:w="1596" w:type="dxa"/>
            <w:noWrap/>
            <w:vAlign w:val="center"/>
          </w:tcPr>
          <w:p w14:paraId="0959AB83"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3,285,178.60</w:t>
            </w:r>
          </w:p>
        </w:tc>
        <w:tc>
          <w:tcPr>
            <w:tcW w:w="1596" w:type="dxa"/>
            <w:noWrap/>
            <w:vAlign w:val="center"/>
          </w:tcPr>
          <w:p w14:paraId="50156E12"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2,127,598.40</w:t>
            </w:r>
          </w:p>
        </w:tc>
        <w:tc>
          <w:tcPr>
            <w:tcW w:w="913" w:type="dxa"/>
            <w:vAlign w:val="center"/>
          </w:tcPr>
          <w:p w14:paraId="612C8C31" w14:textId="77777777" w:rsidR="000E6911" w:rsidRPr="00370561" w:rsidRDefault="000E6911" w:rsidP="000E6911">
            <w:pPr>
              <w:jc w:val="center"/>
              <w:rPr>
                <w:rFonts w:ascii="Times New Roman" w:hAnsi="Times New Roman" w:cs="Times New Roman"/>
                <w:color w:val="4C4747"/>
                <w:sz w:val="24"/>
              </w:rPr>
            </w:pPr>
            <w:r w:rsidRPr="00370561">
              <w:rPr>
                <w:rFonts w:ascii="Times New Roman" w:hAnsi="Times New Roman" w:cs="Times New Roman"/>
                <w:color w:val="4C4747"/>
                <w:sz w:val="24"/>
              </w:rPr>
              <w:t>0.65</w:t>
            </w:r>
          </w:p>
        </w:tc>
      </w:tr>
    </w:tbl>
    <w:p w14:paraId="5BF7B7A7" w14:textId="4732882B" w:rsidR="000E6911" w:rsidRDefault="000E6911" w:rsidP="000E6911">
      <w:pPr>
        <w:rPr>
          <w:lang w:val="es-ES"/>
        </w:rPr>
      </w:pPr>
    </w:p>
    <w:p w14:paraId="26AC126A" w14:textId="150225C6" w:rsidR="000E6911" w:rsidRDefault="000E6911" w:rsidP="000E6911">
      <w:pPr>
        <w:rPr>
          <w:lang w:val="es-ES"/>
        </w:rPr>
      </w:pPr>
      <w:r>
        <w:rPr>
          <w:lang w:val="es-ES"/>
        </w:rPr>
        <w:br w:type="page"/>
      </w:r>
    </w:p>
    <w:tbl>
      <w:tblPr>
        <w:tblStyle w:val="Tablaconcuadrcula"/>
        <w:tblpPr w:leftFromText="180" w:rightFromText="180" w:vertAnchor="page" w:horzAnchor="margin" w:tblpY="1715"/>
        <w:tblW w:w="8017" w:type="dxa"/>
        <w:tblLook w:val="04A0" w:firstRow="1" w:lastRow="0" w:firstColumn="1" w:lastColumn="0" w:noHBand="0" w:noVBand="1"/>
      </w:tblPr>
      <w:tblGrid>
        <w:gridCol w:w="987"/>
        <w:gridCol w:w="1329"/>
        <w:gridCol w:w="1596"/>
        <w:gridCol w:w="1596"/>
        <w:gridCol w:w="1596"/>
        <w:gridCol w:w="913"/>
      </w:tblGrid>
      <w:tr w:rsidR="00427EC1" w:rsidRPr="006E5D62" w14:paraId="76C65772" w14:textId="77777777" w:rsidTr="008F5EBA">
        <w:trPr>
          <w:trHeight w:val="345"/>
        </w:trPr>
        <w:tc>
          <w:tcPr>
            <w:tcW w:w="8017" w:type="dxa"/>
            <w:gridSpan w:val="6"/>
            <w:shd w:val="clear" w:color="auto" w:fill="002060"/>
            <w:noWrap/>
          </w:tcPr>
          <w:p w14:paraId="453E0158" w14:textId="77777777" w:rsidR="00427EC1" w:rsidRPr="006E5D6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6E5D62" w14:paraId="02904CE5" w14:textId="77777777" w:rsidTr="008F5EBA">
        <w:trPr>
          <w:trHeight w:val="345"/>
        </w:trPr>
        <w:tc>
          <w:tcPr>
            <w:tcW w:w="8017" w:type="dxa"/>
            <w:gridSpan w:val="6"/>
            <w:shd w:val="clear" w:color="auto" w:fill="002060"/>
            <w:noWrap/>
          </w:tcPr>
          <w:p w14:paraId="32159F62" w14:textId="77777777" w:rsidR="00427EC1" w:rsidRPr="006E5D6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6E5D62" w14:paraId="348579F2" w14:textId="77777777" w:rsidTr="008F5EBA">
        <w:trPr>
          <w:trHeight w:val="345"/>
        </w:trPr>
        <w:tc>
          <w:tcPr>
            <w:tcW w:w="8017" w:type="dxa"/>
            <w:gridSpan w:val="6"/>
            <w:shd w:val="clear" w:color="auto" w:fill="002060"/>
            <w:noWrap/>
          </w:tcPr>
          <w:p w14:paraId="74E29BF2" w14:textId="77777777" w:rsidR="00427EC1" w:rsidRPr="006E5D6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6E5D62" w14:paraId="50BBB276" w14:textId="77777777" w:rsidTr="008F5EBA">
        <w:trPr>
          <w:trHeight w:val="345"/>
        </w:trPr>
        <w:tc>
          <w:tcPr>
            <w:tcW w:w="8017" w:type="dxa"/>
            <w:gridSpan w:val="6"/>
            <w:shd w:val="clear" w:color="auto" w:fill="002060"/>
            <w:noWrap/>
          </w:tcPr>
          <w:p w14:paraId="7FA3FA06" w14:textId="77777777" w:rsidR="00427EC1" w:rsidRPr="006E5D6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8A0409" w:rsidRPr="006E5D62" w14:paraId="20690E65" w14:textId="77777777" w:rsidTr="008F5EBA">
        <w:trPr>
          <w:trHeight w:val="345"/>
        </w:trPr>
        <w:tc>
          <w:tcPr>
            <w:tcW w:w="987" w:type="dxa"/>
            <w:noWrap/>
            <w:vAlign w:val="center"/>
          </w:tcPr>
          <w:p w14:paraId="4BBA437D" w14:textId="12033D23" w:rsidR="008A0409" w:rsidRPr="00370561" w:rsidRDefault="008A0409" w:rsidP="008A0409">
            <w:pPr>
              <w:jc w:val="center"/>
              <w:rPr>
                <w:b/>
                <w:bCs/>
                <w:color w:val="4C4747"/>
              </w:rPr>
            </w:pPr>
            <w:r w:rsidRPr="00370561">
              <w:rPr>
                <w:rFonts w:ascii="Times New Roman" w:hAnsi="Times New Roman" w:cs="Times New Roman"/>
                <w:b/>
                <w:bCs/>
                <w:color w:val="4C4747"/>
              </w:rPr>
              <w:t>No.  De Cuentas</w:t>
            </w:r>
          </w:p>
        </w:tc>
        <w:tc>
          <w:tcPr>
            <w:tcW w:w="1329" w:type="dxa"/>
            <w:noWrap/>
            <w:vAlign w:val="center"/>
          </w:tcPr>
          <w:p w14:paraId="43BBFE75" w14:textId="214D1A25" w:rsidR="008A0409" w:rsidRPr="00370561" w:rsidRDefault="008A0409" w:rsidP="008A0409">
            <w:pPr>
              <w:jc w:val="center"/>
              <w:rPr>
                <w:color w:val="4C4747"/>
              </w:rPr>
            </w:pPr>
            <w:r w:rsidRPr="00370561">
              <w:rPr>
                <w:rFonts w:ascii="Times New Roman" w:hAnsi="Times New Roman" w:cs="Times New Roman"/>
                <w:b/>
                <w:bCs/>
                <w:color w:val="4C4747"/>
              </w:rPr>
              <w:t>Descripción</w:t>
            </w:r>
          </w:p>
        </w:tc>
        <w:tc>
          <w:tcPr>
            <w:tcW w:w="1596" w:type="dxa"/>
            <w:noWrap/>
            <w:vAlign w:val="center"/>
          </w:tcPr>
          <w:p w14:paraId="1E1DA580" w14:textId="25F0BA49" w:rsidR="008A0409" w:rsidRPr="00370561" w:rsidRDefault="008A0409" w:rsidP="008A0409">
            <w:pPr>
              <w:jc w:val="center"/>
              <w:rPr>
                <w:color w:val="4C4747"/>
              </w:rPr>
            </w:pPr>
            <w:r w:rsidRPr="00370561">
              <w:rPr>
                <w:rFonts w:ascii="Times New Roman" w:hAnsi="Times New Roman" w:cs="Times New Roman"/>
                <w:b/>
                <w:bCs/>
                <w:color w:val="4C4747"/>
              </w:rPr>
              <w:t>Presupuesto 2023</w:t>
            </w:r>
          </w:p>
        </w:tc>
        <w:tc>
          <w:tcPr>
            <w:tcW w:w="1596" w:type="dxa"/>
            <w:noWrap/>
            <w:vAlign w:val="center"/>
          </w:tcPr>
          <w:p w14:paraId="7262CE8D" w14:textId="1F2748E1" w:rsidR="008A0409" w:rsidRPr="00370561" w:rsidRDefault="008A0409" w:rsidP="008A0409">
            <w:pPr>
              <w:jc w:val="center"/>
              <w:rPr>
                <w:color w:val="4C4747"/>
              </w:rPr>
            </w:pPr>
            <w:r w:rsidRPr="00370561">
              <w:rPr>
                <w:rFonts w:ascii="Times New Roman" w:hAnsi="Times New Roman" w:cs="Times New Roman"/>
                <w:b/>
                <w:bCs/>
                <w:color w:val="4C4747"/>
              </w:rPr>
              <w:t>Presupuesto 2024</w:t>
            </w:r>
          </w:p>
        </w:tc>
        <w:tc>
          <w:tcPr>
            <w:tcW w:w="1596" w:type="dxa"/>
            <w:noWrap/>
            <w:vAlign w:val="center"/>
          </w:tcPr>
          <w:p w14:paraId="4123A8B8"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539AFA1F" w14:textId="100C718A" w:rsidR="008A0409" w:rsidRPr="00370561" w:rsidRDefault="008A0409" w:rsidP="008A0409">
            <w:pPr>
              <w:jc w:val="center"/>
              <w:rPr>
                <w:color w:val="4C4747"/>
              </w:rPr>
            </w:pPr>
            <w:r w:rsidRPr="00370561">
              <w:rPr>
                <w:rFonts w:ascii="Times New Roman" w:hAnsi="Times New Roman" w:cs="Times New Roman"/>
                <w:b/>
                <w:bCs/>
                <w:color w:val="4C4747"/>
              </w:rPr>
              <w:t>2024</w:t>
            </w:r>
          </w:p>
        </w:tc>
        <w:tc>
          <w:tcPr>
            <w:tcW w:w="913" w:type="dxa"/>
            <w:vAlign w:val="center"/>
          </w:tcPr>
          <w:p w14:paraId="52CE7042"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54B580C6"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5219FBE1" w14:textId="77777777" w:rsidR="008A0409" w:rsidRPr="00370561" w:rsidRDefault="008A0409" w:rsidP="008A0409">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49E0B94F" w14:textId="77777777" w:rsidR="008A0409" w:rsidRPr="00370561" w:rsidRDefault="008A0409" w:rsidP="008A0409">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7B7A5DAF" w14:textId="4D31EBFB" w:rsidR="008A0409" w:rsidRPr="00370561" w:rsidRDefault="008A0409" w:rsidP="008A0409">
            <w:pPr>
              <w:jc w:val="center"/>
              <w:rPr>
                <w:color w:val="4C4747"/>
              </w:rPr>
            </w:pPr>
            <w:r w:rsidRPr="00370561">
              <w:rPr>
                <w:color w:val="4C4747"/>
              </w:rPr>
              <w:t>%</w:t>
            </w:r>
          </w:p>
        </w:tc>
      </w:tr>
      <w:tr w:rsidR="008F5EBA" w:rsidRPr="006E5D62" w14:paraId="7F5E86A3" w14:textId="77777777" w:rsidTr="008F5EBA">
        <w:trPr>
          <w:trHeight w:val="345"/>
        </w:trPr>
        <w:tc>
          <w:tcPr>
            <w:tcW w:w="987" w:type="dxa"/>
            <w:noWrap/>
          </w:tcPr>
          <w:p w14:paraId="7959EA11"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5114</w:t>
            </w:r>
          </w:p>
        </w:tc>
        <w:tc>
          <w:tcPr>
            <w:tcW w:w="1329" w:type="dxa"/>
            <w:noWrap/>
          </w:tcPr>
          <w:p w14:paraId="097582E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Reservas especificas  del presente ejercicio</w:t>
            </w:r>
          </w:p>
        </w:tc>
        <w:tc>
          <w:tcPr>
            <w:tcW w:w="1596" w:type="dxa"/>
            <w:noWrap/>
            <w:vAlign w:val="center"/>
          </w:tcPr>
          <w:p w14:paraId="7C2C24D8" w14:textId="2E9D2372" w:rsidR="008F5EBA" w:rsidRPr="00370561" w:rsidRDefault="008F5EBA" w:rsidP="008F5EBA">
            <w:pPr>
              <w:jc w:val="center"/>
              <w:rPr>
                <w:rFonts w:ascii="Times New Roman" w:hAnsi="Times New Roman" w:cs="Times New Roman"/>
                <w:color w:val="4C4747"/>
                <w:sz w:val="24"/>
              </w:rPr>
            </w:pPr>
          </w:p>
        </w:tc>
        <w:tc>
          <w:tcPr>
            <w:tcW w:w="1596" w:type="dxa"/>
            <w:noWrap/>
            <w:vAlign w:val="center"/>
          </w:tcPr>
          <w:p w14:paraId="448E6A81" w14:textId="790E248D" w:rsidR="008F5EBA" w:rsidRPr="00370561" w:rsidRDefault="008F5EBA" w:rsidP="008F5EBA">
            <w:pPr>
              <w:jc w:val="center"/>
              <w:rPr>
                <w:rFonts w:ascii="Times New Roman" w:hAnsi="Times New Roman" w:cs="Times New Roman"/>
                <w:color w:val="4C4747"/>
                <w:sz w:val="24"/>
              </w:rPr>
            </w:pPr>
          </w:p>
        </w:tc>
        <w:tc>
          <w:tcPr>
            <w:tcW w:w="1596" w:type="dxa"/>
            <w:noWrap/>
            <w:vAlign w:val="center"/>
          </w:tcPr>
          <w:p w14:paraId="2698B068" w14:textId="161D31DA" w:rsidR="008F5EBA" w:rsidRPr="00370561" w:rsidRDefault="008F5EBA" w:rsidP="008F5EBA">
            <w:pPr>
              <w:jc w:val="center"/>
              <w:rPr>
                <w:rFonts w:ascii="Times New Roman" w:hAnsi="Times New Roman" w:cs="Times New Roman"/>
                <w:color w:val="4C4747"/>
                <w:sz w:val="24"/>
              </w:rPr>
            </w:pPr>
          </w:p>
        </w:tc>
        <w:tc>
          <w:tcPr>
            <w:tcW w:w="913" w:type="dxa"/>
            <w:vAlign w:val="center"/>
          </w:tcPr>
          <w:p w14:paraId="4AB43B94" w14:textId="4EAB20FC" w:rsidR="008F5EBA" w:rsidRPr="00370561" w:rsidRDefault="008F5EBA" w:rsidP="008F5EBA">
            <w:pPr>
              <w:jc w:val="center"/>
              <w:rPr>
                <w:rFonts w:ascii="Times New Roman" w:hAnsi="Times New Roman" w:cs="Times New Roman"/>
                <w:color w:val="4C4747"/>
                <w:sz w:val="24"/>
              </w:rPr>
            </w:pPr>
          </w:p>
        </w:tc>
      </w:tr>
      <w:tr w:rsidR="00427EC1" w:rsidRPr="006E5D62" w14:paraId="52E44AAA" w14:textId="77777777" w:rsidTr="008F5EBA">
        <w:trPr>
          <w:trHeight w:val="345"/>
        </w:trPr>
        <w:tc>
          <w:tcPr>
            <w:tcW w:w="987" w:type="dxa"/>
            <w:noWrap/>
            <w:hideMark/>
          </w:tcPr>
          <w:p w14:paraId="68600E4D" w14:textId="77777777" w:rsidR="00427EC1" w:rsidRPr="00370561" w:rsidRDefault="00427EC1" w:rsidP="00427EC1">
            <w:pPr>
              <w:rPr>
                <w:rFonts w:ascii="Times New Roman" w:hAnsi="Times New Roman" w:cs="Times New Roman"/>
                <w:color w:val="4C4747"/>
              </w:rPr>
            </w:pPr>
            <w:r w:rsidRPr="00370561">
              <w:rPr>
                <w:rFonts w:ascii="Times New Roman" w:hAnsi="Times New Roman" w:cs="Times New Roman"/>
                <w:color w:val="4C4747"/>
              </w:rPr>
              <w:t>511402</w:t>
            </w:r>
          </w:p>
        </w:tc>
        <w:tc>
          <w:tcPr>
            <w:tcW w:w="1329" w:type="dxa"/>
            <w:noWrap/>
            <w:hideMark/>
          </w:tcPr>
          <w:p w14:paraId="4811A02D" w14:textId="77777777" w:rsidR="00427EC1" w:rsidRPr="00370561" w:rsidRDefault="00427EC1" w:rsidP="00427EC1">
            <w:pPr>
              <w:rPr>
                <w:rFonts w:ascii="Times New Roman" w:hAnsi="Times New Roman" w:cs="Times New Roman"/>
                <w:color w:val="4C4747"/>
              </w:rPr>
            </w:pPr>
            <w:r w:rsidRPr="00370561">
              <w:rPr>
                <w:rFonts w:ascii="Times New Roman" w:hAnsi="Times New Roman" w:cs="Times New Roman"/>
                <w:color w:val="4C4747"/>
              </w:rPr>
              <w:t>Reclama -ciones por siniestro pendiente de liquidar o pago -vida colectiva</w:t>
            </w:r>
          </w:p>
        </w:tc>
        <w:tc>
          <w:tcPr>
            <w:tcW w:w="1596" w:type="dxa"/>
            <w:noWrap/>
            <w:vAlign w:val="center"/>
            <w:hideMark/>
          </w:tcPr>
          <w:p w14:paraId="673AB004" w14:textId="77777777" w:rsidR="00427EC1" w:rsidRPr="00370561" w:rsidRDefault="00427EC1" w:rsidP="00427EC1">
            <w:pPr>
              <w:jc w:val="center"/>
              <w:rPr>
                <w:rFonts w:ascii="Times New Roman" w:hAnsi="Times New Roman" w:cs="Times New Roman"/>
                <w:color w:val="4C4747"/>
                <w:sz w:val="24"/>
              </w:rPr>
            </w:pPr>
            <w:r w:rsidRPr="00370561">
              <w:rPr>
                <w:rFonts w:ascii="Times New Roman" w:hAnsi="Times New Roman" w:cs="Times New Roman"/>
                <w:color w:val="4C4747"/>
                <w:sz w:val="24"/>
              </w:rPr>
              <w:t>15,154,421.00</w:t>
            </w:r>
          </w:p>
        </w:tc>
        <w:tc>
          <w:tcPr>
            <w:tcW w:w="1596" w:type="dxa"/>
            <w:noWrap/>
            <w:vAlign w:val="center"/>
          </w:tcPr>
          <w:p w14:paraId="517F8935" w14:textId="77777777" w:rsidR="00427EC1" w:rsidRPr="00370561" w:rsidRDefault="00427EC1" w:rsidP="00427EC1">
            <w:pPr>
              <w:jc w:val="center"/>
              <w:rPr>
                <w:rFonts w:ascii="Times New Roman" w:hAnsi="Times New Roman" w:cs="Times New Roman"/>
                <w:color w:val="4C4747"/>
                <w:sz w:val="24"/>
              </w:rPr>
            </w:pPr>
            <w:r w:rsidRPr="00370561">
              <w:rPr>
                <w:rFonts w:ascii="Times New Roman" w:hAnsi="Times New Roman" w:cs="Times New Roman"/>
                <w:color w:val="4C4747"/>
                <w:sz w:val="24"/>
              </w:rPr>
              <w:t>16,669,863.10</w:t>
            </w:r>
          </w:p>
        </w:tc>
        <w:tc>
          <w:tcPr>
            <w:tcW w:w="1596" w:type="dxa"/>
            <w:noWrap/>
            <w:vAlign w:val="center"/>
          </w:tcPr>
          <w:p w14:paraId="24BF847B" w14:textId="77777777" w:rsidR="00427EC1" w:rsidRPr="00370561" w:rsidRDefault="00427EC1" w:rsidP="00427EC1">
            <w:pPr>
              <w:jc w:val="center"/>
              <w:rPr>
                <w:rFonts w:ascii="Times New Roman" w:hAnsi="Times New Roman" w:cs="Times New Roman"/>
                <w:color w:val="4C4747"/>
                <w:sz w:val="24"/>
              </w:rPr>
            </w:pPr>
            <w:r w:rsidRPr="00370561">
              <w:rPr>
                <w:rFonts w:ascii="Times New Roman" w:hAnsi="Times New Roman" w:cs="Times New Roman"/>
                <w:color w:val="4C4747"/>
                <w:sz w:val="24"/>
              </w:rPr>
              <w:t>18,048,061.97</w:t>
            </w:r>
          </w:p>
        </w:tc>
        <w:tc>
          <w:tcPr>
            <w:tcW w:w="913" w:type="dxa"/>
            <w:vAlign w:val="center"/>
          </w:tcPr>
          <w:p w14:paraId="624A2E6F" w14:textId="77777777" w:rsidR="00427EC1" w:rsidRPr="00370561" w:rsidRDefault="00427EC1" w:rsidP="00427EC1">
            <w:pPr>
              <w:jc w:val="center"/>
              <w:rPr>
                <w:rFonts w:ascii="Times New Roman" w:hAnsi="Times New Roman" w:cs="Times New Roman"/>
                <w:color w:val="4C4747"/>
                <w:sz w:val="24"/>
              </w:rPr>
            </w:pPr>
            <w:r w:rsidRPr="00370561">
              <w:rPr>
                <w:rFonts w:ascii="Times New Roman" w:hAnsi="Times New Roman" w:cs="Times New Roman"/>
                <w:color w:val="4C4747"/>
                <w:sz w:val="24"/>
              </w:rPr>
              <w:t>1.08</w:t>
            </w:r>
          </w:p>
        </w:tc>
      </w:tr>
      <w:tr w:rsidR="008F5EBA" w:rsidRPr="00285542" w14:paraId="457572FC" w14:textId="77777777" w:rsidTr="008F5EBA">
        <w:trPr>
          <w:trHeight w:val="345"/>
        </w:trPr>
        <w:tc>
          <w:tcPr>
            <w:tcW w:w="987" w:type="dxa"/>
            <w:noWrap/>
            <w:hideMark/>
          </w:tcPr>
          <w:p w14:paraId="1B113CA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511641</w:t>
            </w:r>
          </w:p>
        </w:tc>
        <w:tc>
          <w:tcPr>
            <w:tcW w:w="1329" w:type="dxa"/>
            <w:noWrap/>
            <w:hideMark/>
          </w:tcPr>
          <w:p w14:paraId="7F503418"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Multa, Recargos  e interés </w:t>
            </w:r>
            <w:proofErr w:type="spellStart"/>
            <w:r w:rsidRPr="00370561">
              <w:rPr>
                <w:rFonts w:ascii="Times New Roman" w:hAnsi="Times New Roman" w:cs="Times New Roman"/>
                <w:color w:val="4C4747"/>
              </w:rPr>
              <w:t>indem</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nizatorio</w:t>
            </w:r>
            <w:proofErr w:type="spellEnd"/>
          </w:p>
        </w:tc>
        <w:tc>
          <w:tcPr>
            <w:tcW w:w="1596" w:type="dxa"/>
            <w:noWrap/>
            <w:vAlign w:val="center"/>
          </w:tcPr>
          <w:p w14:paraId="42EB78BA" w14:textId="178E283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6" w:type="dxa"/>
            <w:noWrap/>
            <w:vAlign w:val="center"/>
          </w:tcPr>
          <w:p w14:paraId="5E8342B9" w14:textId="43A97C0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6" w:type="dxa"/>
            <w:noWrap/>
            <w:vAlign w:val="center"/>
          </w:tcPr>
          <w:p w14:paraId="6CA39429" w14:textId="58070AC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5A77EABE" w14:textId="21355B0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73DDE19F" w14:textId="77777777" w:rsidTr="002538B3">
        <w:trPr>
          <w:trHeight w:val="345"/>
        </w:trPr>
        <w:tc>
          <w:tcPr>
            <w:tcW w:w="987" w:type="dxa"/>
            <w:noWrap/>
            <w:hideMark/>
          </w:tcPr>
          <w:p w14:paraId="45C8FFF8"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53</w:t>
            </w:r>
          </w:p>
        </w:tc>
        <w:tc>
          <w:tcPr>
            <w:tcW w:w="1329" w:type="dxa"/>
            <w:noWrap/>
            <w:hideMark/>
          </w:tcPr>
          <w:p w14:paraId="4B109F71"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color w:val="4C4747"/>
              </w:rPr>
              <w:t>Seguro directo  - seguros generales y fianzas</w:t>
            </w:r>
          </w:p>
        </w:tc>
        <w:tc>
          <w:tcPr>
            <w:tcW w:w="1596" w:type="dxa"/>
            <w:noWrap/>
            <w:vAlign w:val="center"/>
          </w:tcPr>
          <w:p w14:paraId="57C17D6D" w14:textId="1A0D60D9" w:rsidR="008F5EBA" w:rsidRPr="00370561" w:rsidRDefault="008F5EBA" w:rsidP="008F5EBA">
            <w:pPr>
              <w:jc w:val="center"/>
              <w:rPr>
                <w:rFonts w:ascii="Times New Roman" w:hAnsi="Times New Roman" w:cs="Times New Roman"/>
                <w:color w:val="4C4747"/>
              </w:rPr>
            </w:pPr>
          </w:p>
        </w:tc>
        <w:tc>
          <w:tcPr>
            <w:tcW w:w="1596" w:type="dxa"/>
            <w:noWrap/>
            <w:vAlign w:val="center"/>
          </w:tcPr>
          <w:p w14:paraId="34F5B476" w14:textId="46969636" w:rsidR="008F5EBA" w:rsidRPr="00370561" w:rsidRDefault="008F5EBA" w:rsidP="008F5EBA">
            <w:pPr>
              <w:jc w:val="center"/>
              <w:rPr>
                <w:rFonts w:ascii="Times New Roman" w:hAnsi="Times New Roman" w:cs="Times New Roman"/>
                <w:color w:val="4C4747"/>
              </w:rPr>
            </w:pPr>
          </w:p>
        </w:tc>
        <w:tc>
          <w:tcPr>
            <w:tcW w:w="1596" w:type="dxa"/>
            <w:noWrap/>
            <w:vAlign w:val="center"/>
          </w:tcPr>
          <w:p w14:paraId="5118E1FE" w14:textId="1ED759A3" w:rsidR="008F5EBA" w:rsidRPr="00370561" w:rsidRDefault="008F5EBA" w:rsidP="008F5EBA">
            <w:pPr>
              <w:jc w:val="center"/>
              <w:rPr>
                <w:rFonts w:ascii="Times New Roman" w:hAnsi="Times New Roman" w:cs="Times New Roman"/>
                <w:color w:val="4C4747"/>
              </w:rPr>
            </w:pPr>
          </w:p>
        </w:tc>
        <w:tc>
          <w:tcPr>
            <w:tcW w:w="913" w:type="dxa"/>
            <w:vAlign w:val="center"/>
          </w:tcPr>
          <w:p w14:paraId="42A29FEB" w14:textId="297F972D" w:rsidR="008F5EBA" w:rsidRPr="00370561" w:rsidRDefault="008F5EBA" w:rsidP="008F5EBA">
            <w:pPr>
              <w:jc w:val="center"/>
              <w:rPr>
                <w:rFonts w:ascii="Times New Roman" w:hAnsi="Times New Roman" w:cs="Times New Roman"/>
                <w:color w:val="4C4747"/>
              </w:rPr>
            </w:pPr>
          </w:p>
        </w:tc>
      </w:tr>
      <w:tr w:rsidR="008F5EBA" w:rsidRPr="00285542" w14:paraId="54FB6BFA" w14:textId="77777777" w:rsidTr="002538B3">
        <w:trPr>
          <w:trHeight w:val="345"/>
        </w:trPr>
        <w:tc>
          <w:tcPr>
            <w:tcW w:w="987" w:type="dxa"/>
            <w:noWrap/>
            <w:hideMark/>
          </w:tcPr>
          <w:p w14:paraId="22257624"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5301</w:t>
            </w:r>
          </w:p>
        </w:tc>
        <w:tc>
          <w:tcPr>
            <w:tcW w:w="1329" w:type="dxa"/>
            <w:noWrap/>
            <w:hideMark/>
          </w:tcPr>
          <w:p w14:paraId="123213C7"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Reclama -ciones pagadas por siniestros</w:t>
            </w:r>
          </w:p>
        </w:tc>
        <w:tc>
          <w:tcPr>
            <w:tcW w:w="1596" w:type="dxa"/>
            <w:noWrap/>
            <w:vAlign w:val="center"/>
          </w:tcPr>
          <w:p w14:paraId="262D84D3" w14:textId="61C05343" w:rsidR="008F5EBA" w:rsidRPr="00370561" w:rsidRDefault="008F5EBA" w:rsidP="008F5EBA">
            <w:pPr>
              <w:jc w:val="center"/>
              <w:rPr>
                <w:rFonts w:ascii="Times New Roman" w:hAnsi="Times New Roman" w:cs="Times New Roman"/>
                <w:color w:val="4C4747"/>
              </w:rPr>
            </w:pPr>
          </w:p>
        </w:tc>
        <w:tc>
          <w:tcPr>
            <w:tcW w:w="1596" w:type="dxa"/>
            <w:noWrap/>
            <w:vAlign w:val="center"/>
          </w:tcPr>
          <w:p w14:paraId="3B4D49BA" w14:textId="2DD1B959" w:rsidR="008F5EBA" w:rsidRPr="00370561" w:rsidRDefault="008F5EBA" w:rsidP="008F5EBA">
            <w:pPr>
              <w:jc w:val="center"/>
              <w:rPr>
                <w:rFonts w:ascii="Times New Roman" w:hAnsi="Times New Roman" w:cs="Times New Roman"/>
                <w:color w:val="4C4747"/>
              </w:rPr>
            </w:pPr>
          </w:p>
        </w:tc>
        <w:tc>
          <w:tcPr>
            <w:tcW w:w="1596" w:type="dxa"/>
            <w:noWrap/>
            <w:vAlign w:val="center"/>
          </w:tcPr>
          <w:p w14:paraId="1F122B74" w14:textId="2752C80F" w:rsidR="008F5EBA" w:rsidRPr="00370561" w:rsidRDefault="008F5EBA" w:rsidP="008F5EBA">
            <w:pPr>
              <w:jc w:val="center"/>
              <w:rPr>
                <w:rFonts w:ascii="Times New Roman" w:hAnsi="Times New Roman" w:cs="Times New Roman"/>
                <w:color w:val="4C4747"/>
              </w:rPr>
            </w:pPr>
          </w:p>
        </w:tc>
        <w:tc>
          <w:tcPr>
            <w:tcW w:w="913" w:type="dxa"/>
            <w:vAlign w:val="center"/>
          </w:tcPr>
          <w:p w14:paraId="1719D48A" w14:textId="0E492666" w:rsidR="008F5EBA" w:rsidRPr="00370561" w:rsidRDefault="008F5EBA" w:rsidP="008F5EBA">
            <w:pPr>
              <w:jc w:val="center"/>
              <w:rPr>
                <w:rFonts w:ascii="Times New Roman" w:hAnsi="Times New Roman" w:cs="Times New Roman"/>
                <w:color w:val="4C4747"/>
              </w:rPr>
            </w:pPr>
          </w:p>
        </w:tc>
      </w:tr>
      <w:tr w:rsidR="00427EC1" w:rsidRPr="006E5D62" w14:paraId="1D21F18A" w14:textId="77777777" w:rsidTr="008F5EBA">
        <w:trPr>
          <w:trHeight w:val="345"/>
        </w:trPr>
        <w:tc>
          <w:tcPr>
            <w:tcW w:w="987" w:type="dxa"/>
            <w:noWrap/>
            <w:hideMark/>
          </w:tcPr>
          <w:p w14:paraId="4C6A385A" w14:textId="77777777" w:rsidR="00427EC1" w:rsidRPr="00370561" w:rsidRDefault="00427EC1" w:rsidP="00427EC1">
            <w:pPr>
              <w:rPr>
                <w:rFonts w:ascii="Times New Roman" w:hAnsi="Times New Roman" w:cs="Times New Roman"/>
                <w:color w:val="4C4747"/>
              </w:rPr>
            </w:pPr>
            <w:r w:rsidRPr="00370561">
              <w:rPr>
                <w:rFonts w:ascii="Times New Roman" w:hAnsi="Times New Roman" w:cs="Times New Roman"/>
                <w:color w:val="4C4747"/>
              </w:rPr>
              <w:t>530107</w:t>
            </w:r>
          </w:p>
        </w:tc>
        <w:tc>
          <w:tcPr>
            <w:tcW w:w="1329" w:type="dxa"/>
            <w:noWrap/>
            <w:hideMark/>
          </w:tcPr>
          <w:p w14:paraId="2200A911" w14:textId="77777777" w:rsidR="00427EC1" w:rsidRPr="00370561" w:rsidRDefault="00427EC1" w:rsidP="00427EC1">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6" w:type="dxa"/>
            <w:noWrap/>
            <w:vAlign w:val="center"/>
            <w:hideMark/>
          </w:tcPr>
          <w:p w14:paraId="0E62B8E3" w14:textId="77777777" w:rsidR="00427EC1" w:rsidRPr="00370561" w:rsidRDefault="00427EC1" w:rsidP="00427EC1">
            <w:pPr>
              <w:jc w:val="center"/>
              <w:rPr>
                <w:rFonts w:ascii="Times New Roman" w:hAnsi="Times New Roman" w:cs="Times New Roman"/>
                <w:color w:val="4C4747"/>
              </w:rPr>
            </w:pPr>
            <w:r w:rsidRPr="00370561">
              <w:rPr>
                <w:rFonts w:ascii="Times New Roman" w:hAnsi="Times New Roman" w:cs="Times New Roman"/>
                <w:color w:val="4C4747"/>
              </w:rPr>
              <w:t>470,504,370.00</w:t>
            </w:r>
          </w:p>
        </w:tc>
        <w:tc>
          <w:tcPr>
            <w:tcW w:w="1596" w:type="dxa"/>
            <w:noWrap/>
            <w:vAlign w:val="center"/>
          </w:tcPr>
          <w:p w14:paraId="7C5B896B" w14:textId="77777777" w:rsidR="00427EC1" w:rsidRPr="00370561" w:rsidRDefault="00427EC1" w:rsidP="00427EC1">
            <w:pPr>
              <w:jc w:val="center"/>
              <w:rPr>
                <w:rFonts w:ascii="Times New Roman" w:hAnsi="Times New Roman" w:cs="Times New Roman"/>
                <w:color w:val="4C4747"/>
              </w:rPr>
            </w:pPr>
            <w:r w:rsidRPr="00370561">
              <w:rPr>
                <w:rFonts w:ascii="Times New Roman" w:hAnsi="Times New Roman" w:cs="Times New Roman"/>
                <w:color w:val="4C4747"/>
              </w:rPr>
              <w:t>517,554,807.00</w:t>
            </w:r>
          </w:p>
        </w:tc>
        <w:tc>
          <w:tcPr>
            <w:tcW w:w="1596" w:type="dxa"/>
            <w:noWrap/>
            <w:vAlign w:val="center"/>
          </w:tcPr>
          <w:p w14:paraId="5EB3CD79" w14:textId="77777777" w:rsidR="00427EC1" w:rsidRPr="00370561" w:rsidRDefault="00427EC1" w:rsidP="00427EC1">
            <w:pPr>
              <w:jc w:val="center"/>
              <w:rPr>
                <w:rFonts w:ascii="Times New Roman" w:hAnsi="Times New Roman" w:cs="Times New Roman"/>
                <w:color w:val="4C4747"/>
              </w:rPr>
            </w:pPr>
            <w:r w:rsidRPr="00370561">
              <w:rPr>
                <w:rFonts w:ascii="Times New Roman" w:hAnsi="Times New Roman" w:cs="Times New Roman"/>
                <w:color w:val="4C4747"/>
              </w:rPr>
              <w:t>206,155,850.03</w:t>
            </w:r>
          </w:p>
        </w:tc>
        <w:tc>
          <w:tcPr>
            <w:tcW w:w="913" w:type="dxa"/>
            <w:vAlign w:val="center"/>
          </w:tcPr>
          <w:p w14:paraId="32DE81AF" w14:textId="77777777" w:rsidR="00427EC1" w:rsidRPr="00370561" w:rsidRDefault="00427EC1" w:rsidP="00427EC1">
            <w:pPr>
              <w:jc w:val="center"/>
              <w:rPr>
                <w:rFonts w:ascii="Times New Roman" w:hAnsi="Times New Roman" w:cs="Times New Roman"/>
                <w:color w:val="4C4747"/>
              </w:rPr>
            </w:pPr>
            <w:r w:rsidRPr="00370561">
              <w:rPr>
                <w:rFonts w:ascii="Times New Roman" w:hAnsi="Times New Roman" w:cs="Times New Roman"/>
                <w:color w:val="4C4747"/>
              </w:rPr>
              <w:t>0.40</w:t>
            </w:r>
          </w:p>
        </w:tc>
      </w:tr>
      <w:tr w:rsidR="008F5EBA" w:rsidRPr="00285542" w14:paraId="4BD4BDF3" w14:textId="77777777" w:rsidTr="008F5EBA">
        <w:trPr>
          <w:trHeight w:val="345"/>
        </w:trPr>
        <w:tc>
          <w:tcPr>
            <w:tcW w:w="987" w:type="dxa"/>
            <w:noWrap/>
            <w:hideMark/>
          </w:tcPr>
          <w:p w14:paraId="3A3C023E"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5302</w:t>
            </w:r>
          </w:p>
        </w:tc>
        <w:tc>
          <w:tcPr>
            <w:tcW w:w="1329" w:type="dxa"/>
            <w:noWrap/>
            <w:hideMark/>
          </w:tcPr>
          <w:p w14:paraId="2B2EC676"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Comisiones a </w:t>
            </w:r>
            <w:proofErr w:type="spellStart"/>
            <w:r w:rsidRPr="00370561">
              <w:rPr>
                <w:rFonts w:ascii="Times New Roman" w:hAnsi="Times New Roman" w:cs="Times New Roman"/>
                <w:color w:val="4C4747"/>
              </w:rPr>
              <w:t>interme</w:t>
            </w:r>
            <w:proofErr w:type="spellEnd"/>
            <w:r w:rsidRPr="00370561">
              <w:rPr>
                <w:rFonts w:ascii="Times New Roman" w:hAnsi="Times New Roman" w:cs="Times New Roman"/>
                <w:color w:val="4C4747"/>
              </w:rPr>
              <w:t xml:space="preserve"> - diarios</w:t>
            </w:r>
          </w:p>
        </w:tc>
        <w:tc>
          <w:tcPr>
            <w:tcW w:w="1596" w:type="dxa"/>
            <w:noWrap/>
            <w:vAlign w:val="center"/>
            <w:hideMark/>
          </w:tcPr>
          <w:p w14:paraId="3C8070B6" w14:textId="3F43462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6" w:type="dxa"/>
            <w:noWrap/>
            <w:vAlign w:val="center"/>
          </w:tcPr>
          <w:p w14:paraId="2670D9C6" w14:textId="12E69FE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6" w:type="dxa"/>
            <w:noWrap/>
            <w:vAlign w:val="center"/>
            <w:hideMark/>
          </w:tcPr>
          <w:p w14:paraId="525F4ABC" w14:textId="34905B8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2CC2E4EA" w14:textId="2114D76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621270DE" w14:textId="77777777" w:rsidTr="008F5EBA">
        <w:trPr>
          <w:trHeight w:val="345"/>
        </w:trPr>
        <w:tc>
          <w:tcPr>
            <w:tcW w:w="987" w:type="dxa"/>
            <w:noWrap/>
            <w:hideMark/>
          </w:tcPr>
          <w:p w14:paraId="3B87DE0E"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530207</w:t>
            </w:r>
          </w:p>
        </w:tc>
        <w:tc>
          <w:tcPr>
            <w:tcW w:w="1329" w:type="dxa"/>
            <w:noWrap/>
            <w:hideMark/>
          </w:tcPr>
          <w:p w14:paraId="665EA390"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6" w:type="dxa"/>
            <w:noWrap/>
            <w:vAlign w:val="center"/>
            <w:hideMark/>
          </w:tcPr>
          <w:p w14:paraId="57B5BB67" w14:textId="77C7A558"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6" w:type="dxa"/>
            <w:noWrap/>
            <w:vAlign w:val="center"/>
          </w:tcPr>
          <w:p w14:paraId="71E3546D" w14:textId="411F24D8"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6" w:type="dxa"/>
            <w:noWrap/>
            <w:vAlign w:val="center"/>
            <w:hideMark/>
          </w:tcPr>
          <w:p w14:paraId="392ADD06" w14:textId="62D5405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C6DF9BC" w14:textId="2A11591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0E6FE756" w14:textId="2C24D98B" w:rsidR="003C3F7F" w:rsidRDefault="003C3F7F" w:rsidP="000E6911">
      <w:pPr>
        <w:rPr>
          <w:lang w:val="es-ES"/>
        </w:rPr>
      </w:pPr>
      <w:r>
        <w:rPr>
          <w:lang w:val="es-ES"/>
        </w:rPr>
        <w:br w:type="page"/>
      </w:r>
    </w:p>
    <w:tbl>
      <w:tblPr>
        <w:tblStyle w:val="Tablaconcuadrcula"/>
        <w:tblpPr w:leftFromText="180" w:rightFromText="180" w:horzAnchor="margin" w:tblpY="459"/>
        <w:tblW w:w="8095" w:type="dxa"/>
        <w:tblLook w:val="04A0" w:firstRow="1" w:lastRow="0" w:firstColumn="1" w:lastColumn="0" w:noHBand="0" w:noVBand="1"/>
      </w:tblPr>
      <w:tblGrid>
        <w:gridCol w:w="993"/>
        <w:gridCol w:w="1377"/>
        <w:gridCol w:w="1591"/>
        <w:gridCol w:w="1591"/>
        <w:gridCol w:w="1591"/>
        <w:gridCol w:w="952"/>
      </w:tblGrid>
      <w:tr w:rsidR="00427EC1" w:rsidRPr="00285542" w14:paraId="769968D3" w14:textId="77777777" w:rsidTr="008A0409">
        <w:trPr>
          <w:trHeight w:val="345"/>
        </w:trPr>
        <w:tc>
          <w:tcPr>
            <w:tcW w:w="8095" w:type="dxa"/>
            <w:gridSpan w:val="6"/>
            <w:shd w:val="clear" w:color="auto" w:fill="002060"/>
            <w:noWrap/>
          </w:tcPr>
          <w:p w14:paraId="3AC36F81" w14:textId="59A70B57" w:rsidR="00427EC1" w:rsidRPr="0028554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00F75720" w14:textId="77777777" w:rsidTr="008A0409">
        <w:trPr>
          <w:trHeight w:val="345"/>
        </w:trPr>
        <w:tc>
          <w:tcPr>
            <w:tcW w:w="8095" w:type="dxa"/>
            <w:gridSpan w:val="6"/>
            <w:shd w:val="clear" w:color="auto" w:fill="002060"/>
            <w:noWrap/>
          </w:tcPr>
          <w:p w14:paraId="53CD2AFF" w14:textId="786AEE81" w:rsidR="00427EC1" w:rsidRPr="0028554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309F4E95" w14:textId="77777777" w:rsidTr="008A0409">
        <w:trPr>
          <w:trHeight w:val="345"/>
        </w:trPr>
        <w:tc>
          <w:tcPr>
            <w:tcW w:w="8095" w:type="dxa"/>
            <w:gridSpan w:val="6"/>
            <w:shd w:val="clear" w:color="auto" w:fill="002060"/>
            <w:noWrap/>
          </w:tcPr>
          <w:p w14:paraId="40B66722" w14:textId="394CCC44" w:rsidR="00427EC1" w:rsidRPr="0028554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6FC51B9D" w14:textId="77777777" w:rsidTr="008A0409">
        <w:trPr>
          <w:trHeight w:val="345"/>
        </w:trPr>
        <w:tc>
          <w:tcPr>
            <w:tcW w:w="8095" w:type="dxa"/>
            <w:gridSpan w:val="6"/>
            <w:shd w:val="clear" w:color="auto" w:fill="002060"/>
            <w:noWrap/>
          </w:tcPr>
          <w:p w14:paraId="09C1ED9B" w14:textId="52451ADA" w:rsidR="00427EC1" w:rsidRPr="0028554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427EC1" w:rsidRPr="00285542" w14:paraId="1EEA208A" w14:textId="77777777" w:rsidTr="008A0409">
        <w:trPr>
          <w:trHeight w:val="345"/>
        </w:trPr>
        <w:tc>
          <w:tcPr>
            <w:tcW w:w="993" w:type="dxa"/>
            <w:noWrap/>
            <w:vAlign w:val="center"/>
          </w:tcPr>
          <w:p w14:paraId="5FD51DF8" w14:textId="2675B583" w:rsidR="00427EC1" w:rsidRPr="00370561" w:rsidRDefault="00427EC1" w:rsidP="002B51EE">
            <w:pPr>
              <w:jc w:val="center"/>
              <w:rPr>
                <w:color w:val="4C4747"/>
              </w:rPr>
            </w:pPr>
            <w:r w:rsidRPr="00370561">
              <w:rPr>
                <w:rFonts w:ascii="Times New Roman" w:hAnsi="Times New Roman" w:cs="Times New Roman"/>
                <w:b/>
                <w:bCs/>
                <w:color w:val="4C4747"/>
              </w:rPr>
              <w:t>No.  De Cuentas</w:t>
            </w:r>
          </w:p>
        </w:tc>
        <w:tc>
          <w:tcPr>
            <w:tcW w:w="1377" w:type="dxa"/>
            <w:noWrap/>
            <w:vAlign w:val="center"/>
          </w:tcPr>
          <w:p w14:paraId="0DEB94BB" w14:textId="0CC13CE2" w:rsidR="00427EC1" w:rsidRPr="00370561" w:rsidRDefault="00427EC1" w:rsidP="002B51EE">
            <w:pPr>
              <w:jc w:val="center"/>
              <w:rPr>
                <w:color w:val="4C4747"/>
              </w:rPr>
            </w:pPr>
            <w:r w:rsidRPr="00370561">
              <w:rPr>
                <w:rFonts w:ascii="Times New Roman" w:hAnsi="Times New Roman" w:cs="Times New Roman"/>
                <w:b/>
                <w:bCs/>
                <w:color w:val="4C4747"/>
              </w:rPr>
              <w:t>Descripción</w:t>
            </w:r>
          </w:p>
        </w:tc>
        <w:tc>
          <w:tcPr>
            <w:tcW w:w="1591" w:type="dxa"/>
            <w:noWrap/>
            <w:vAlign w:val="center"/>
          </w:tcPr>
          <w:p w14:paraId="21B5710C" w14:textId="6C4958DB" w:rsidR="00427EC1" w:rsidRPr="00370561" w:rsidRDefault="00427EC1" w:rsidP="002B51EE">
            <w:pPr>
              <w:jc w:val="center"/>
              <w:rPr>
                <w:color w:val="4C4747"/>
              </w:rPr>
            </w:pPr>
            <w:r w:rsidRPr="00370561">
              <w:rPr>
                <w:rFonts w:ascii="Times New Roman" w:hAnsi="Times New Roman" w:cs="Times New Roman"/>
                <w:b/>
                <w:bCs/>
                <w:color w:val="4C4747"/>
              </w:rPr>
              <w:t>Presupuesto 2023</w:t>
            </w:r>
          </w:p>
        </w:tc>
        <w:tc>
          <w:tcPr>
            <w:tcW w:w="1591" w:type="dxa"/>
            <w:noWrap/>
            <w:vAlign w:val="center"/>
          </w:tcPr>
          <w:p w14:paraId="48BEAC28" w14:textId="54E2B096" w:rsidR="00427EC1" w:rsidRPr="00370561" w:rsidRDefault="00427EC1" w:rsidP="002B51EE">
            <w:pPr>
              <w:jc w:val="center"/>
              <w:rPr>
                <w:color w:val="4C4747"/>
              </w:rPr>
            </w:pPr>
            <w:r w:rsidRPr="00370561">
              <w:rPr>
                <w:rFonts w:ascii="Times New Roman" w:hAnsi="Times New Roman" w:cs="Times New Roman"/>
                <w:b/>
                <w:bCs/>
                <w:color w:val="4C4747"/>
              </w:rPr>
              <w:t>Presupuesto 2024</w:t>
            </w:r>
          </w:p>
        </w:tc>
        <w:tc>
          <w:tcPr>
            <w:tcW w:w="1591" w:type="dxa"/>
            <w:noWrap/>
            <w:vAlign w:val="center"/>
          </w:tcPr>
          <w:p w14:paraId="179D3B0B" w14:textId="77777777" w:rsidR="00427EC1" w:rsidRPr="00370561" w:rsidRDefault="00427EC1"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55DF495B" w14:textId="05EED297" w:rsidR="00427EC1" w:rsidRPr="00370561" w:rsidRDefault="00427EC1" w:rsidP="002B51EE">
            <w:pPr>
              <w:jc w:val="center"/>
              <w:rPr>
                <w:color w:val="4C4747"/>
              </w:rPr>
            </w:pPr>
            <w:r w:rsidRPr="00370561">
              <w:rPr>
                <w:rFonts w:ascii="Times New Roman" w:hAnsi="Times New Roman" w:cs="Times New Roman"/>
                <w:b/>
                <w:bCs/>
                <w:color w:val="4C4747"/>
              </w:rPr>
              <w:t>2024</w:t>
            </w:r>
          </w:p>
        </w:tc>
        <w:tc>
          <w:tcPr>
            <w:tcW w:w="952" w:type="dxa"/>
            <w:vAlign w:val="center"/>
          </w:tcPr>
          <w:p w14:paraId="2C6EBC53" w14:textId="77777777" w:rsidR="00427EC1" w:rsidRPr="00370561" w:rsidRDefault="002B51EE" w:rsidP="00427EC1">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2B352CB8" w14:textId="206B51D6" w:rsidR="002B51EE" w:rsidRPr="00370561" w:rsidRDefault="002B51EE" w:rsidP="00427EC1">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6ABC927A" w14:textId="449947B6"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4760D9F3" w14:textId="26A439E5"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720E0531" w14:textId="207D27FD" w:rsidR="002B51EE" w:rsidRPr="00370561" w:rsidRDefault="002B51EE" w:rsidP="00427EC1">
            <w:pPr>
              <w:jc w:val="center"/>
              <w:rPr>
                <w:color w:val="4C4747"/>
              </w:rPr>
            </w:pPr>
            <w:r w:rsidRPr="00370561">
              <w:rPr>
                <w:color w:val="4C4747"/>
              </w:rPr>
              <w:t>%</w:t>
            </w:r>
          </w:p>
        </w:tc>
      </w:tr>
      <w:tr w:rsidR="008F5EBA" w:rsidRPr="00285542" w14:paraId="4D836669" w14:textId="77777777" w:rsidTr="008A0409">
        <w:trPr>
          <w:trHeight w:val="345"/>
        </w:trPr>
        <w:tc>
          <w:tcPr>
            <w:tcW w:w="993" w:type="dxa"/>
            <w:noWrap/>
            <w:hideMark/>
          </w:tcPr>
          <w:p w14:paraId="5D8944B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5303</w:t>
            </w:r>
          </w:p>
        </w:tc>
        <w:tc>
          <w:tcPr>
            <w:tcW w:w="1377" w:type="dxa"/>
            <w:noWrap/>
            <w:hideMark/>
          </w:tcPr>
          <w:p w14:paraId="761EA8AD" w14:textId="548C3BE6"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Comisiones a </w:t>
            </w:r>
            <w:proofErr w:type="spellStart"/>
            <w:r w:rsidRPr="00370561">
              <w:rPr>
                <w:rFonts w:ascii="Times New Roman" w:hAnsi="Times New Roman" w:cs="Times New Roman"/>
                <w:color w:val="4C4747"/>
              </w:rPr>
              <w:t>interme</w:t>
            </w:r>
            <w:proofErr w:type="spellEnd"/>
            <w:r w:rsidRPr="00370561">
              <w:rPr>
                <w:rFonts w:ascii="Times New Roman" w:hAnsi="Times New Roman" w:cs="Times New Roman"/>
                <w:color w:val="4C4747"/>
              </w:rPr>
              <w:t>-  diarios / primas no devengada</w:t>
            </w:r>
            <w:r w:rsidR="005D286B" w:rsidRPr="00370561">
              <w:rPr>
                <w:rFonts w:ascii="Times New Roman" w:hAnsi="Times New Roman" w:cs="Times New Roman"/>
                <w:color w:val="4C4747"/>
              </w:rPr>
              <w:t>s</w:t>
            </w:r>
            <w:r w:rsidRPr="00370561">
              <w:rPr>
                <w:rFonts w:ascii="Times New Roman" w:hAnsi="Times New Roman" w:cs="Times New Roman"/>
                <w:color w:val="4C4747"/>
              </w:rPr>
              <w:t xml:space="preserve"> del ejercicio anterior</w:t>
            </w:r>
          </w:p>
        </w:tc>
        <w:tc>
          <w:tcPr>
            <w:tcW w:w="1591" w:type="dxa"/>
            <w:noWrap/>
            <w:vAlign w:val="center"/>
            <w:hideMark/>
          </w:tcPr>
          <w:p w14:paraId="1139E086" w14:textId="248CFC8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tcPr>
          <w:p w14:paraId="746728E7" w14:textId="4FBFC92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1" w:type="dxa"/>
            <w:noWrap/>
            <w:vAlign w:val="center"/>
            <w:hideMark/>
          </w:tcPr>
          <w:p w14:paraId="349916E9" w14:textId="0B95241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52" w:type="dxa"/>
            <w:vAlign w:val="center"/>
          </w:tcPr>
          <w:p w14:paraId="7010BF2F" w14:textId="7396DD19"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73FBB5C3" w14:textId="77777777" w:rsidTr="008A0409">
        <w:trPr>
          <w:trHeight w:val="345"/>
        </w:trPr>
        <w:tc>
          <w:tcPr>
            <w:tcW w:w="993" w:type="dxa"/>
            <w:noWrap/>
            <w:hideMark/>
          </w:tcPr>
          <w:p w14:paraId="44FC9932"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530307</w:t>
            </w:r>
          </w:p>
        </w:tc>
        <w:tc>
          <w:tcPr>
            <w:tcW w:w="1377" w:type="dxa"/>
            <w:noWrap/>
            <w:hideMark/>
          </w:tcPr>
          <w:p w14:paraId="298DDED8"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42AAC97A" w14:textId="24970C2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hideMark/>
          </w:tcPr>
          <w:p w14:paraId="2D003253" w14:textId="51B931F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1" w:type="dxa"/>
            <w:noWrap/>
            <w:vAlign w:val="center"/>
            <w:hideMark/>
          </w:tcPr>
          <w:p w14:paraId="7B976E4B" w14:textId="48BDD03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52" w:type="dxa"/>
            <w:vAlign w:val="center"/>
          </w:tcPr>
          <w:p w14:paraId="7B6F32C5" w14:textId="34EA2D9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30B4707A" w14:textId="77777777" w:rsidTr="002538B3">
        <w:trPr>
          <w:trHeight w:val="345"/>
        </w:trPr>
        <w:tc>
          <w:tcPr>
            <w:tcW w:w="993" w:type="dxa"/>
            <w:noWrap/>
            <w:hideMark/>
          </w:tcPr>
          <w:p w14:paraId="1A78DFF8"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5304</w:t>
            </w:r>
          </w:p>
        </w:tc>
        <w:tc>
          <w:tcPr>
            <w:tcW w:w="1377" w:type="dxa"/>
            <w:noWrap/>
            <w:hideMark/>
          </w:tcPr>
          <w:p w14:paraId="2A34F6C0"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Comisiones no devengadas  / primas de reaseguros cedidos  del presente ejercicio</w:t>
            </w:r>
          </w:p>
        </w:tc>
        <w:tc>
          <w:tcPr>
            <w:tcW w:w="1591" w:type="dxa"/>
            <w:noWrap/>
            <w:vAlign w:val="center"/>
          </w:tcPr>
          <w:p w14:paraId="4CEAEC6E" w14:textId="1109760E" w:rsidR="008F5EBA" w:rsidRPr="00370561" w:rsidRDefault="008F5EBA" w:rsidP="008F5EBA">
            <w:pPr>
              <w:jc w:val="center"/>
              <w:rPr>
                <w:rFonts w:ascii="Times New Roman" w:hAnsi="Times New Roman" w:cs="Times New Roman"/>
                <w:color w:val="4C4747"/>
              </w:rPr>
            </w:pPr>
          </w:p>
        </w:tc>
        <w:tc>
          <w:tcPr>
            <w:tcW w:w="1591" w:type="dxa"/>
            <w:noWrap/>
            <w:vAlign w:val="center"/>
          </w:tcPr>
          <w:p w14:paraId="6B7D1924" w14:textId="292BD14E" w:rsidR="008F5EBA" w:rsidRPr="00370561" w:rsidRDefault="008F5EBA" w:rsidP="008F5EBA">
            <w:pPr>
              <w:jc w:val="center"/>
              <w:rPr>
                <w:rFonts w:ascii="Times New Roman" w:hAnsi="Times New Roman" w:cs="Times New Roman"/>
                <w:color w:val="4C4747"/>
              </w:rPr>
            </w:pPr>
          </w:p>
        </w:tc>
        <w:tc>
          <w:tcPr>
            <w:tcW w:w="1591" w:type="dxa"/>
            <w:noWrap/>
            <w:vAlign w:val="center"/>
          </w:tcPr>
          <w:p w14:paraId="393A6A79" w14:textId="3D4207A3" w:rsidR="008F5EBA" w:rsidRPr="00370561" w:rsidRDefault="008F5EBA" w:rsidP="008F5EBA">
            <w:pPr>
              <w:jc w:val="center"/>
              <w:rPr>
                <w:rFonts w:ascii="Times New Roman" w:hAnsi="Times New Roman" w:cs="Times New Roman"/>
                <w:color w:val="4C4747"/>
              </w:rPr>
            </w:pPr>
          </w:p>
        </w:tc>
        <w:tc>
          <w:tcPr>
            <w:tcW w:w="952" w:type="dxa"/>
            <w:vAlign w:val="center"/>
          </w:tcPr>
          <w:p w14:paraId="1113691E" w14:textId="22F21CA7" w:rsidR="008F5EBA" w:rsidRPr="00370561" w:rsidRDefault="008F5EBA" w:rsidP="008F5EBA">
            <w:pPr>
              <w:jc w:val="center"/>
              <w:rPr>
                <w:rFonts w:ascii="Times New Roman" w:hAnsi="Times New Roman" w:cs="Times New Roman"/>
                <w:color w:val="4C4747"/>
              </w:rPr>
            </w:pPr>
          </w:p>
        </w:tc>
      </w:tr>
      <w:tr w:rsidR="003C3F7F" w:rsidRPr="00285542" w14:paraId="4CA7B9D1" w14:textId="77777777" w:rsidTr="008A0409">
        <w:trPr>
          <w:trHeight w:val="345"/>
        </w:trPr>
        <w:tc>
          <w:tcPr>
            <w:tcW w:w="993" w:type="dxa"/>
            <w:noWrap/>
            <w:hideMark/>
          </w:tcPr>
          <w:p w14:paraId="154BC43A"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530407</w:t>
            </w:r>
          </w:p>
        </w:tc>
        <w:tc>
          <w:tcPr>
            <w:tcW w:w="1377" w:type="dxa"/>
            <w:noWrap/>
            <w:hideMark/>
          </w:tcPr>
          <w:p w14:paraId="16B398A0"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02F2E468"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14,618,882.00</w:t>
            </w:r>
          </w:p>
        </w:tc>
        <w:tc>
          <w:tcPr>
            <w:tcW w:w="1591" w:type="dxa"/>
            <w:noWrap/>
            <w:vAlign w:val="center"/>
          </w:tcPr>
          <w:p w14:paraId="3B3118B0"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16,080,770.20</w:t>
            </w:r>
          </w:p>
        </w:tc>
        <w:tc>
          <w:tcPr>
            <w:tcW w:w="1591" w:type="dxa"/>
            <w:noWrap/>
            <w:vAlign w:val="center"/>
          </w:tcPr>
          <w:p w14:paraId="658CE68A"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18,787,941.49</w:t>
            </w:r>
          </w:p>
        </w:tc>
        <w:tc>
          <w:tcPr>
            <w:tcW w:w="952" w:type="dxa"/>
            <w:vAlign w:val="center"/>
          </w:tcPr>
          <w:p w14:paraId="69751B5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1.17</w:t>
            </w:r>
          </w:p>
        </w:tc>
      </w:tr>
      <w:tr w:rsidR="008F5EBA" w:rsidRPr="00285542" w14:paraId="2FEC2F56" w14:textId="77777777" w:rsidTr="008A0409">
        <w:trPr>
          <w:trHeight w:val="345"/>
        </w:trPr>
        <w:tc>
          <w:tcPr>
            <w:tcW w:w="993" w:type="dxa"/>
            <w:noWrap/>
            <w:hideMark/>
          </w:tcPr>
          <w:p w14:paraId="59906A81"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5306</w:t>
            </w:r>
          </w:p>
        </w:tc>
        <w:tc>
          <w:tcPr>
            <w:tcW w:w="1377" w:type="dxa"/>
            <w:noWrap/>
            <w:hideMark/>
          </w:tcPr>
          <w:p w14:paraId="1452C011"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Primas de reaseguros  contractuales cedidos al exterior</w:t>
            </w:r>
          </w:p>
        </w:tc>
        <w:tc>
          <w:tcPr>
            <w:tcW w:w="1591" w:type="dxa"/>
            <w:noWrap/>
            <w:vAlign w:val="center"/>
            <w:hideMark/>
          </w:tcPr>
          <w:p w14:paraId="459F008D" w14:textId="627D0DD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tcPr>
          <w:p w14:paraId="7FE4F9C9" w14:textId="7288179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1" w:type="dxa"/>
            <w:noWrap/>
            <w:vAlign w:val="center"/>
          </w:tcPr>
          <w:p w14:paraId="0E4F88B0" w14:textId="69FCED3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52" w:type="dxa"/>
            <w:vAlign w:val="center"/>
          </w:tcPr>
          <w:p w14:paraId="1C3B745F" w14:textId="272450A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14:paraId="2B527118" w14:textId="77777777" w:rsidTr="008A0409">
        <w:trPr>
          <w:trHeight w:val="345"/>
        </w:trPr>
        <w:tc>
          <w:tcPr>
            <w:tcW w:w="993" w:type="dxa"/>
            <w:noWrap/>
            <w:hideMark/>
          </w:tcPr>
          <w:p w14:paraId="12E0D362"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530607</w:t>
            </w:r>
          </w:p>
        </w:tc>
        <w:tc>
          <w:tcPr>
            <w:tcW w:w="1377" w:type="dxa"/>
            <w:noWrap/>
            <w:hideMark/>
          </w:tcPr>
          <w:p w14:paraId="561A019C"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3EBCA18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454,832,678.00</w:t>
            </w:r>
          </w:p>
        </w:tc>
        <w:tc>
          <w:tcPr>
            <w:tcW w:w="1591" w:type="dxa"/>
            <w:noWrap/>
            <w:vAlign w:val="center"/>
          </w:tcPr>
          <w:p w14:paraId="658E7CEE"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500,315,945.80</w:t>
            </w:r>
          </w:p>
        </w:tc>
        <w:tc>
          <w:tcPr>
            <w:tcW w:w="1591" w:type="dxa"/>
            <w:noWrap/>
            <w:vAlign w:val="center"/>
          </w:tcPr>
          <w:p w14:paraId="265BA71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304,109,361.89</w:t>
            </w:r>
          </w:p>
        </w:tc>
        <w:tc>
          <w:tcPr>
            <w:tcW w:w="952" w:type="dxa"/>
            <w:vAlign w:val="center"/>
          </w:tcPr>
          <w:p w14:paraId="25258455"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0.61</w:t>
            </w:r>
          </w:p>
        </w:tc>
      </w:tr>
      <w:tr w:rsidR="008F5EBA" w:rsidRPr="00285542" w14:paraId="6D9352CC" w14:textId="77777777" w:rsidTr="008A0409">
        <w:trPr>
          <w:trHeight w:val="345"/>
        </w:trPr>
        <w:tc>
          <w:tcPr>
            <w:tcW w:w="993" w:type="dxa"/>
            <w:noWrap/>
            <w:hideMark/>
          </w:tcPr>
          <w:p w14:paraId="14C972BF"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5311</w:t>
            </w:r>
          </w:p>
        </w:tc>
        <w:tc>
          <w:tcPr>
            <w:tcW w:w="1377" w:type="dxa"/>
            <w:noWrap/>
            <w:hideMark/>
          </w:tcPr>
          <w:p w14:paraId="0F43D8B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Reservas para riesgo en curso del presente ejercicio</w:t>
            </w:r>
          </w:p>
        </w:tc>
        <w:tc>
          <w:tcPr>
            <w:tcW w:w="1591" w:type="dxa"/>
            <w:noWrap/>
            <w:vAlign w:val="center"/>
            <w:hideMark/>
          </w:tcPr>
          <w:p w14:paraId="38DE8BD9" w14:textId="58A19C0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tcPr>
          <w:p w14:paraId="4CA7DEB8" w14:textId="4AEAB4A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91" w:type="dxa"/>
            <w:noWrap/>
            <w:vAlign w:val="center"/>
          </w:tcPr>
          <w:p w14:paraId="5F181F58" w14:textId="2921E9F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52" w:type="dxa"/>
            <w:vAlign w:val="center"/>
          </w:tcPr>
          <w:p w14:paraId="3B775F64" w14:textId="1518E35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1CBA745A" w14:textId="77777777" w:rsidR="000E6911" w:rsidRDefault="000E6911" w:rsidP="000E6911">
      <w:pPr>
        <w:rPr>
          <w:lang w:val="es-ES"/>
        </w:rPr>
      </w:pPr>
    </w:p>
    <w:p w14:paraId="1C4020F9" w14:textId="0B523FD2" w:rsidR="003C3F7F" w:rsidRDefault="003C3F7F" w:rsidP="000E6911">
      <w:pPr>
        <w:rPr>
          <w:lang w:val="es-ES"/>
        </w:rPr>
      </w:pPr>
      <w:r>
        <w:rPr>
          <w:lang w:val="es-ES"/>
        </w:rPr>
        <w:br w:type="page"/>
      </w:r>
    </w:p>
    <w:p w14:paraId="6D671655" w14:textId="59EC709A" w:rsidR="000E6911" w:rsidRDefault="000E6911" w:rsidP="000E6911">
      <w:pPr>
        <w:rPr>
          <w:lang w:val="es-ES"/>
        </w:rPr>
      </w:pPr>
    </w:p>
    <w:tbl>
      <w:tblPr>
        <w:tblStyle w:val="Tablaconcuadrcula"/>
        <w:tblW w:w="8113" w:type="dxa"/>
        <w:tblInd w:w="-5" w:type="dxa"/>
        <w:tblLook w:val="04A0" w:firstRow="1" w:lastRow="0" w:firstColumn="1" w:lastColumn="0" w:noHBand="0" w:noVBand="1"/>
      </w:tblPr>
      <w:tblGrid>
        <w:gridCol w:w="993"/>
        <w:gridCol w:w="1329"/>
        <w:gridCol w:w="1591"/>
        <w:gridCol w:w="1667"/>
        <w:gridCol w:w="1620"/>
        <w:gridCol w:w="913"/>
      </w:tblGrid>
      <w:tr w:rsidR="00427EC1" w:rsidRPr="00285542" w14:paraId="241254D9" w14:textId="77777777" w:rsidTr="008F5EBA">
        <w:trPr>
          <w:trHeight w:val="345"/>
        </w:trPr>
        <w:tc>
          <w:tcPr>
            <w:tcW w:w="8113" w:type="dxa"/>
            <w:gridSpan w:val="6"/>
            <w:shd w:val="clear" w:color="auto" w:fill="002060"/>
            <w:noWrap/>
          </w:tcPr>
          <w:p w14:paraId="7611CDD5" w14:textId="49144505" w:rsidR="00427EC1"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6C5D36C5" w14:textId="77777777" w:rsidTr="008F5EBA">
        <w:trPr>
          <w:trHeight w:val="345"/>
        </w:trPr>
        <w:tc>
          <w:tcPr>
            <w:tcW w:w="8113" w:type="dxa"/>
            <w:gridSpan w:val="6"/>
            <w:shd w:val="clear" w:color="auto" w:fill="002060"/>
            <w:noWrap/>
          </w:tcPr>
          <w:p w14:paraId="5BA88E05" w14:textId="29A8A2DD" w:rsidR="00427EC1"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2E13882A" w14:textId="77777777" w:rsidTr="008F5EBA">
        <w:trPr>
          <w:trHeight w:val="345"/>
        </w:trPr>
        <w:tc>
          <w:tcPr>
            <w:tcW w:w="8113" w:type="dxa"/>
            <w:gridSpan w:val="6"/>
            <w:shd w:val="clear" w:color="auto" w:fill="002060"/>
            <w:noWrap/>
          </w:tcPr>
          <w:p w14:paraId="41106C32" w14:textId="457CCE27" w:rsidR="00427EC1"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3A4BB01E" w14:textId="77777777" w:rsidTr="008F5EBA">
        <w:trPr>
          <w:trHeight w:val="345"/>
        </w:trPr>
        <w:tc>
          <w:tcPr>
            <w:tcW w:w="8113" w:type="dxa"/>
            <w:gridSpan w:val="6"/>
            <w:shd w:val="clear" w:color="auto" w:fill="002060"/>
            <w:noWrap/>
          </w:tcPr>
          <w:p w14:paraId="1CFD3E4C" w14:textId="5FFD8E26" w:rsidR="00427EC1"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285542" w14:paraId="526F8ECB" w14:textId="77777777" w:rsidTr="00802135">
        <w:trPr>
          <w:trHeight w:val="345"/>
        </w:trPr>
        <w:tc>
          <w:tcPr>
            <w:tcW w:w="993" w:type="dxa"/>
            <w:noWrap/>
            <w:vAlign w:val="center"/>
          </w:tcPr>
          <w:p w14:paraId="38959876" w14:textId="1557979D"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329" w:type="dxa"/>
            <w:noWrap/>
            <w:vAlign w:val="center"/>
          </w:tcPr>
          <w:p w14:paraId="5E06B551" w14:textId="5C601F1A"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591" w:type="dxa"/>
            <w:noWrap/>
            <w:vAlign w:val="center"/>
          </w:tcPr>
          <w:p w14:paraId="4266C515" w14:textId="6E9603B5"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667" w:type="dxa"/>
            <w:noWrap/>
            <w:vAlign w:val="center"/>
          </w:tcPr>
          <w:p w14:paraId="7BA39C9A" w14:textId="0C1919BD"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620" w:type="dxa"/>
            <w:noWrap/>
            <w:vAlign w:val="center"/>
          </w:tcPr>
          <w:p w14:paraId="39FD1930"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4EBBC850" w14:textId="3DBC22C0"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13" w:type="dxa"/>
            <w:vAlign w:val="center"/>
          </w:tcPr>
          <w:p w14:paraId="575AC39E"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500F71A5"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7B87B156"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1FAB2DC0"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15009562" w14:textId="0506DBD2" w:rsidR="002B51EE" w:rsidRPr="00370561" w:rsidRDefault="002B51EE" w:rsidP="002B51EE">
            <w:pPr>
              <w:jc w:val="center"/>
              <w:rPr>
                <w:color w:val="4C4747"/>
              </w:rPr>
            </w:pPr>
            <w:r w:rsidRPr="00370561">
              <w:rPr>
                <w:color w:val="4C4747"/>
              </w:rPr>
              <w:t>%</w:t>
            </w:r>
          </w:p>
        </w:tc>
      </w:tr>
      <w:tr w:rsidR="003C3F7F" w:rsidRPr="00285542" w14:paraId="58069AF5" w14:textId="77777777" w:rsidTr="00802135">
        <w:trPr>
          <w:trHeight w:val="345"/>
        </w:trPr>
        <w:tc>
          <w:tcPr>
            <w:tcW w:w="993" w:type="dxa"/>
            <w:noWrap/>
          </w:tcPr>
          <w:p w14:paraId="73EE2243"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531107</w:t>
            </w:r>
          </w:p>
        </w:tc>
        <w:tc>
          <w:tcPr>
            <w:tcW w:w="1329" w:type="dxa"/>
            <w:noWrap/>
          </w:tcPr>
          <w:p w14:paraId="11A55F86"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tcPr>
          <w:p w14:paraId="104E62D6"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294,366,270.00</w:t>
            </w:r>
          </w:p>
        </w:tc>
        <w:tc>
          <w:tcPr>
            <w:tcW w:w="1667" w:type="dxa"/>
            <w:noWrap/>
            <w:vAlign w:val="center"/>
          </w:tcPr>
          <w:p w14:paraId="2A326656"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323,802,897.00</w:t>
            </w:r>
          </w:p>
        </w:tc>
        <w:tc>
          <w:tcPr>
            <w:tcW w:w="1620" w:type="dxa"/>
            <w:noWrap/>
            <w:vAlign w:val="center"/>
          </w:tcPr>
          <w:p w14:paraId="6A8CCCBA"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200,794,235.86</w:t>
            </w:r>
          </w:p>
        </w:tc>
        <w:tc>
          <w:tcPr>
            <w:tcW w:w="913" w:type="dxa"/>
            <w:vAlign w:val="center"/>
          </w:tcPr>
          <w:p w14:paraId="3696F375"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0.62</w:t>
            </w:r>
          </w:p>
        </w:tc>
      </w:tr>
      <w:tr w:rsidR="008F5EBA" w:rsidRPr="00285542" w14:paraId="0742F248" w14:textId="77777777" w:rsidTr="00802135">
        <w:trPr>
          <w:trHeight w:val="345"/>
        </w:trPr>
        <w:tc>
          <w:tcPr>
            <w:tcW w:w="993" w:type="dxa"/>
            <w:noWrap/>
            <w:hideMark/>
          </w:tcPr>
          <w:p w14:paraId="10737F79"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5312</w:t>
            </w:r>
          </w:p>
        </w:tc>
        <w:tc>
          <w:tcPr>
            <w:tcW w:w="1329" w:type="dxa"/>
            <w:noWrap/>
            <w:hideMark/>
          </w:tcPr>
          <w:p w14:paraId="39EE0FF6"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Reservas para riesgos en curso a cargo de </w:t>
            </w:r>
            <w:proofErr w:type="spellStart"/>
            <w:r w:rsidRPr="00370561">
              <w:rPr>
                <w:rFonts w:ascii="Times New Roman" w:hAnsi="Times New Roman" w:cs="Times New Roman"/>
                <w:color w:val="4C4747"/>
              </w:rPr>
              <w:t>reasegu</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radores</w:t>
            </w:r>
            <w:proofErr w:type="spellEnd"/>
            <w:r w:rsidRPr="00370561">
              <w:rPr>
                <w:rFonts w:ascii="Times New Roman" w:hAnsi="Times New Roman" w:cs="Times New Roman"/>
                <w:color w:val="4C4747"/>
              </w:rPr>
              <w:t xml:space="preserve"> del ejercicio anterior</w:t>
            </w:r>
          </w:p>
        </w:tc>
        <w:tc>
          <w:tcPr>
            <w:tcW w:w="1591" w:type="dxa"/>
            <w:noWrap/>
            <w:vAlign w:val="center"/>
            <w:hideMark/>
          </w:tcPr>
          <w:p w14:paraId="7CE72362" w14:textId="479FEFF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667" w:type="dxa"/>
            <w:noWrap/>
            <w:vAlign w:val="center"/>
          </w:tcPr>
          <w:p w14:paraId="4A4570B2" w14:textId="5DC58E5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620" w:type="dxa"/>
            <w:noWrap/>
            <w:vAlign w:val="center"/>
          </w:tcPr>
          <w:p w14:paraId="65012D82" w14:textId="7EF1FDC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793BD40D" w14:textId="24A2F17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556D50A4" w14:textId="77777777" w:rsidTr="00802135">
        <w:trPr>
          <w:trHeight w:val="345"/>
        </w:trPr>
        <w:tc>
          <w:tcPr>
            <w:tcW w:w="993" w:type="dxa"/>
            <w:noWrap/>
            <w:hideMark/>
          </w:tcPr>
          <w:p w14:paraId="2E557BDD"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531207</w:t>
            </w:r>
          </w:p>
        </w:tc>
        <w:tc>
          <w:tcPr>
            <w:tcW w:w="1329" w:type="dxa"/>
            <w:noWrap/>
            <w:hideMark/>
          </w:tcPr>
          <w:p w14:paraId="207DA09C"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0E87338D"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165,134,938.00</w:t>
            </w:r>
          </w:p>
        </w:tc>
        <w:tc>
          <w:tcPr>
            <w:tcW w:w="1667" w:type="dxa"/>
            <w:noWrap/>
            <w:vAlign w:val="center"/>
          </w:tcPr>
          <w:p w14:paraId="73D16882"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181,648,431.80</w:t>
            </w:r>
          </w:p>
        </w:tc>
        <w:tc>
          <w:tcPr>
            <w:tcW w:w="1620" w:type="dxa"/>
            <w:noWrap/>
            <w:vAlign w:val="center"/>
          </w:tcPr>
          <w:p w14:paraId="43A33D96"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109,233,553.80</w:t>
            </w:r>
          </w:p>
        </w:tc>
        <w:tc>
          <w:tcPr>
            <w:tcW w:w="913" w:type="dxa"/>
            <w:vAlign w:val="center"/>
          </w:tcPr>
          <w:p w14:paraId="687E6ECB"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0.60</w:t>
            </w:r>
          </w:p>
        </w:tc>
      </w:tr>
      <w:tr w:rsidR="008F5EBA" w:rsidRPr="00285542" w14:paraId="49CA7A4E" w14:textId="77777777" w:rsidTr="00802135">
        <w:trPr>
          <w:trHeight w:val="345"/>
        </w:trPr>
        <w:tc>
          <w:tcPr>
            <w:tcW w:w="993" w:type="dxa"/>
            <w:noWrap/>
            <w:hideMark/>
          </w:tcPr>
          <w:p w14:paraId="5DBB76D2"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5313</w:t>
            </w:r>
          </w:p>
        </w:tc>
        <w:tc>
          <w:tcPr>
            <w:tcW w:w="1329" w:type="dxa"/>
            <w:noWrap/>
            <w:hideMark/>
          </w:tcPr>
          <w:p w14:paraId="7BCA4EEC"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Reservas especificas del presente ejercicio</w:t>
            </w:r>
          </w:p>
        </w:tc>
        <w:tc>
          <w:tcPr>
            <w:tcW w:w="1591" w:type="dxa"/>
            <w:noWrap/>
            <w:vAlign w:val="center"/>
            <w:hideMark/>
          </w:tcPr>
          <w:p w14:paraId="1B429E82" w14:textId="0E8746B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667" w:type="dxa"/>
            <w:noWrap/>
            <w:vAlign w:val="center"/>
          </w:tcPr>
          <w:p w14:paraId="65C7B4EB" w14:textId="76B01D9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620" w:type="dxa"/>
            <w:noWrap/>
            <w:vAlign w:val="center"/>
          </w:tcPr>
          <w:p w14:paraId="39749774" w14:textId="5D6B03A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48E30F30" w14:textId="6D786F6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5CC5A54E" w14:textId="77777777" w:rsidTr="00802135">
        <w:trPr>
          <w:trHeight w:val="345"/>
        </w:trPr>
        <w:tc>
          <w:tcPr>
            <w:tcW w:w="993" w:type="dxa"/>
            <w:noWrap/>
            <w:hideMark/>
          </w:tcPr>
          <w:p w14:paraId="77C2E251"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531307</w:t>
            </w:r>
          </w:p>
        </w:tc>
        <w:tc>
          <w:tcPr>
            <w:tcW w:w="1329" w:type="dxa"/>
            <w:noWrap/>
            <w:hideMark/>
          </w:tcPr>
          <w:p w14:paraId="0A71316B"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3381903E"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183,466,699.00</w:t>
            </w:r>
          </w:p>
        </w:tc>
        <w:tc>
          <w:tcPr>
            <w:tcW w:w="1667" w:type="dxa"/>
            <w:noWrap/>
            <w:vAlign w:val="center"/>
          </w:tcPr>
          <w:p w14:paraId="0C87611C"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201,813,368.90</w:t>
            </w:r>
          </w:p>
        </w:tc>
        <w:tc>
          <w:tcPr>
            <w:tcW w:w="1620" w:type="dxa"/>
            <w:noWrap/>
            <w:vAlign w:val="center"/>
          </w:tcPr>
          <w:p w14:paraId="40A526B2"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140,344,196.88</w:t>
            </w:r>
          </w:p>
        </w:tc>
        <w:tc>
          <w:tcPr>
            <w:tcW w:w="913" w:type="dxa"/>
            <w:vAlign w:val="center"/>
          </w:tcPr>
          <w:p w14:paraId="1ACA44FF"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0.70</w:t>
            </w:r>
          </w:p>
        </w:tc>
      </w:tr>
      <w:tr w:rsidR="008F5EBA" w:rsidRPr="00285542" w14:paraId="39985B4B" w14:textId="77777777" w:rsidTr="00802135">
        <w:trPr>
          <w:trHeight w:val="345"/>
        </w:trPr>
        <w:tc>
          <w:tcPr>
            <w:tcW w:w="993" w:type="dxa"/>
            <w:noWrap/>
            <w:hideMark/>
          </w:tcPr>
          <w:p w14:paraId="256383C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5314</w:t>
            </w:r>
          </w:p>
        </w:tc>
        <w:tc>
          <w:tcPr>
            <w:tcW w:w="1329" w:type="dxa"/>
            <w:noWrap/>
            <w:hideMark/>
          </w:tcPr>
          <w:p w14:paraId="75C3D025"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color w:val="4C4747"/>
              </w:rPr>
              <w:t xml:space="preserve">Reservas especificas a cargo de </w:t>
            </w:r>
            <w:proofErr w:type="spellStart"/>
            <w:r w:rsidRPr="00370561">
              <w:rPr>
                <w:rFonts w:ascii="Times New Roman" w:hAnsi="Times New Roman" w:cs="Times New Roman"/>
                <w:color w:val="4C4747"/>
              </w:rPr>
              <w:t>reasegu</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radores</w:t>
            </w:r>
            <w:proofErr w:type="spellEnd"/>
            <w:r w:rsidRPr="00370561">
              <w:rPr>
                <w:rFonts w:ascii="Times New Roman" w:hAnsi="Times New Roman" w:cs="Times New Roman"/>
                <w:color w:val="4C4747"/>
              </w:rPr>
              <w:t xml:space="preserve"> del ejercicio anterior</w:t>
            </w:r>
          </w:p>
        </w:tc>
        <w:tc>
          <w:tcPr>
            <w:tcW w:w="1591" w:type="dxa"/>
            <w:noWrap/>
            <w:vAlign w:val="center"/>
            <w:hideMark/>
          </w:tcPr>
          <w:p w14:paraId="74150DA1" w14:textId="3E6B4D6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667" w:type="dxa"/>
            <w:noWrap/>
            <w:vAlign w:val="center"/>
          </w:tcPr>
          <w:p w14:paraId="66B8D2CC" w14:textId="35847A6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620" w:type="dxa"/>
            <w:noWrap/>
            <w:vAlign w:val="center"/>
            <w:hideMark/>
          </w:tcPr>
          <w:p w14:paraId="5B7BB8F2" w14:textId="3659689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472F7C7" w14:textId="1F0D224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14:paraId="4A976758" w14:textId="77777777" w:rsidTr="00802135">
        <w:trPr>
          <w:trHeight w:val="345"/>
        </w:trPr>
        <w:tc>
          <w:tcPr>
            <w:tcW w:w="993" w:type="dxa"/>
            <w:noWrap/>
            <w:hideMark/>
          </w:tcPr>
          <w:p w14:paraId="24F32975"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531407</w:t>
            </w:r>
          </w:p>
        </w:tc>
        <w:tc>
          <w:tcPr>
            <w:tcW w:w="1329" w:type="dxa"/>
            <w:noWrap/>
            <w:hideMark/>
          </w:tcPr>
          <w:p w14:paraId="1F8A45D9" w14:textId="77777777" w:rsidR="003C3F7F" w:rsidRPr="00370561" w:rsidRDefault="003C3F7F" w:rsidP="00856232">
            <w:pPr>
              <w:rPr>
                <w:rFonts w:ascii="Times New Roman" w:hAnsi="Times New Roman" w:cs="Times New Roman"/>
                <w:color w:val="4C4747"/>
              </w:rPr>
            </w:pPr>
            <w:r w:rsidRPr="00370561">
              <w:rPr>
                <w:rFonts w:ascii="Times New Roman" w:hAnsi="Times New Roman" w:cs="Times New Roman"/>
                <w:color w:val="4C4747"/>
              </w:rPr>
              <w:t>Agrícola y pecuario</w:t>
            </w:r>
          </w:p>
        </w:tc>
        <w:tc>
          <w:tcPr>
            <w:tcW w:w="1591" w:type="dxa"/>
            <w:noWrap/>
            <w:vAlign w:val="center"/>
            <w:hideMark/>
          </w:tcPr>
          <w:p w14:paraId="16A64F3B"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102,903,329.00</w:t>
            </w:r>
          </w:p>
        </w:tc>
        <w:tc>
          <w:tcPr>
            <w:tcW w:w="1667" w:type="dxa"/>
            <w:noWrap/>
            <w:vAlign w:val="center"/>
          </w:tcPr>
          <w:p w14:paraId="053A4329"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113,193,551.90</w:t>
            </w:r>
          </w:p>
        </w:tc>
        <w:tc>
          <w:tcPr>
            <w:tcW w:w="1620" w:type="dxa"/>
            <w:noWrap/>
            <w:vAlign w:val="center"/>
          </w:tcPr>
          <w:p w14:paraId="272F1C44"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48,608,000.00</w:t>
            </w:r>
          </w:p>
        </w:tc>
        <w:tc>
          <w:tcPr>
            <w:tcW w:w="913" w:type="dxa"/>
            <w:vAlign w:val="center"/>
          </w:tcPr>
          <w:p w14:paraId="555C2229" w14:textId="77777777" w:rsidR="003C3F7F" w:rsidRPr="00370561" w:rsidRDefault="003C3F7F" w:rsidP="00856232">
            <w:pPr>
              <w:jc w:val="center"/>
              <w:rPr>
                <w:rFonts w:ascii="Times New Roman" w:hAnsi="Times New Roman" w:cs="Times New Roman"/>
                <w:color w:val="4C4747"/>
              </w:rPr>
            </w:pPr>
            <w:r w:rsidRPr="00370561">
              <w:rPr>
                <w:rFonts w:ascii="Times New Roman" w:hAnsi="Times New Roman" w:cs="Times New Roman"/>
                <w:color w:val="4C4747"/>
              </w:rPr>
              <w:t>0.43</w:t>
            </w:r>
          </w:p>
        </w:tc>
      </w:tr>
      <w:tr w:rsidR="003C3F7F" w14:paraId="1AA328E5" w14:textId="77777777" w:rsidTr="00802135">
        <w:trPr>
          <w:trHeight w:val="345"/>
        </w:trPr>
        <w:tc>
          <w:tcPr>
            <w:tcW w:w="2322" w:type="dxa"/>
            <w:gridSpan w:val="2"/>
            <w:noWrap/>
            <w:hideMark/>
          </w:tcPr>
          <w:p w14:paraId="2D647CC0" w14:textId="61C571FE" w:rsidR="003C3F7F" w:rsidRPr="00370561" w:rsidRDefault="008F5EBA" w:rsidP="00856232">
            <w:pPr>
              <w:rPr>
                <w:rFonts w:ascii="Times New Roman" w:hAnsi="Times New Roman" w:cs="Times New Roman"/>
                <w:color w:val="4C4747"/>
              </w:rPr>
            </w:pPr>
            <w:r w:rsidRPr="00370561">
              <w:rPr>
                <w:rFonts w:ascii="Times New Roman" w:hAnsi="Times New Roman" w:cs="Times New Roman"/>
                <w:b/>
                <w:bCs/>
                <w:color w:val="4C4747"/>
              </w:rPr>
              <w:t>S</w:t>
            </w:r>
            <w:r w:rsidR="003C3F7F" w:rsidRPr="00370561">
              <w:rPr>
                <w:rFonts w:ascii="Times New Roman" w:hAnsi="Times New Roman" w:cs="Times New Roman"/>
                <w:b/>
                <w:bCs/>
                <w:color w:val="4C4747"/>
              </w:rPr>
              <w:t>ub-total gasto</w:t>
            </w:r>
            <w:r w:rsidRPr="00370561">
              <w:rPr>
                <w:rFonts w:ascii="Times New Roman" w:hAnsi="Times New Roman" w:cs="Times New Roman"/>
                <w:b/>
                <w:bCs/>
                <w:color w:val="4C4747"/>
              </w:rPr>
              <w:t>s</w:t>
            </w:r>
            <w:r w:rsidR="003C3F7F" w:rsidRPr="00370561">
              <w:rPr>
                <w:rFonts w:ascii="Times New Roman" w:hAnsi="Times New Roman" w:cs="Times New Roman"/>
                <w:b/>
                <w:bCs/>
                <w:color w:val="4C4747"/>
              </w:rPr>
              <w:t xml:space="preserve"> de operaciones en RD$</w:t>
            </w:r>
          </w:p>
        </w:tc>
        <w:tc>
          <w:tcPr>
            <w:tcW w:w="1591" w:type="dxa"/>
            <w:noWrap/>
            <w:vAlign w:val="center"/>
          </w:tcPr>
          <w:p w14:paraId="0312AD2B" w14:textId="77777777" w:rsidR="003C3F7F" w:rsidRPr="00370561" w:rsidRDefault="003C3F7F" w:rsidP="00856232">
            <w:pPr>
              <w:jc w:val="center"/>
              <w:rPr>
                <w:rFonts w:ascii="Times New Roman" w:hAnsi="Times New Roman" w:cs="Times New Roman"/>
                <w:b/>
                <w:bCs/>
                <w:color w:val="4C4747"/>
              </w:rPr>
            </w:pPr>
            <w:r w:rsidRPr="00370561">
              <w:rPr>
                <w:rFonts w:ascii="Times New Roman" w:hAnsi="Times New Roman" w:cs="Times New Roman"/>
                <w:b/>
                <w:bCs/>
                <w:color w:val="4C4747"/>
              </w:rPr>
              <w:t>1,721,990,982</w:t>
            </w:r>
          </w:p>
        </w:tc>
        <w:tc>
          <w:tcPr>
            <w:tcW w:w="1667" w:type="dxa"/>
            <w:noWrap/>
            <w:vAlign w:val="center"/>
          </w:tcPr>
          <w:p w14:paraId="7E89EECF" w14:textId="77777777" w:rsidR="003C3F7F" w:rsidRPr="00370561" w:rsidRDefault="003C3F7F" w:rsidP="00856232">
            <w:pPr>
              <w:jc w:val="center"/>
              <w:rPr>
                <w:rFonts w:ascii="Times New Roman" w:hAnsi="Times New Roman" w:cs="Times New Roman"/>
                <w:b/>
                <w:bCs/>
                <w:color w:val="4C4747"/>
              </w:rPr>
            </w:pPr>
            <w:r w:rsidRPr="00370561">
              <w:rPr>
                <w:rFonts w:ascii="Times New Roman" w:hAnsi="Times New Roman" w:cs="Times New Roman"/>
                <w:b/>
                <w:bCs/>
                <w:color w:val="4C4747"/>
              </w:rPr>
              <w:t>1,894,190,080</w:t>
            </w:r>
          </w:p>
        </w:tc>
        <w:tc>
          <w:tcPr>
            <w:tcW w:w="1620" w:type="dxa"/>
            <w:noWrap/>
            <w:vAlign w:val="center"/>
          </w:tcPr>
          <w:p w14:paraId="0C9B7124" w14:textId="77777777" w:rsidR="003C3F7F" w:rsidRPr="00370561" w:rsidRDefault="003C3F7F" w:rsidP="00856232">
            <w:pPr>
              <w:jc w:val="center"/>
              <w:rPr>
                <w:rFonts w:ascii="Times New Roman" w:hAnsi="Times New Roman" w:cs="Times New Roman"/>
                <w:b/>
                <w:color w:val="4C4747"/>
              </w:rPr>
            </w:pPr>
            <w:r w:rsidRPr="00370561">
              <w:rPr>
                <w:rFonts w:ascii="Times New Roman" w:hAnsi="Times New Roman" w:cs="Times New Roman"/>
                <w:b/>
                <w:color w:val="4C4747"/>
              </w:rPr>
              <w:t>1,062,892,898</w:t>
            </w:r>
          </w:p>
        </w:tc>
        <w:tc>
          <w:tcPr>
            <w:tcW w:w="913" w:type="dxa"/>
            <w:vAlign w:val="center"/>
          </w:tcPr>
          <w:p w14:paraId="425038E3" w14:textId="77777777" w:rsidR="003C3F7F" w:rsidRPr="00370561" w:rsidRDefault="003C3F7F" w:rsidP="00856232">
            <w:pPr>
              <w:jc w:val="center"/>
              <w:rPr>
                <w:rFonts w:ascii="Times New Roman" w:hAnsi="Times New Roman" w:cs="Times New Roman"/>
                <w:b/>
                <w:color w:val="4C4747"/>
              </w:rPr>
            </w:pPr>
            <w:r w:rsidRPr="00370561">
              <w:rPr>
                <w:rFonts w:ascii="Times New Roman" w:hAnsi="Times New Roman" w:cs="Times New Roman"/>
                <w:b/>
                <w:color w:val="4C4747"/>
              </w:rPr>
              <w:t>1.14</w:t>
            </w:r>
          </w:p>
        </w:tc>
      </w:tr>
      <w:tr w:rsidR="008F5EBA" w:rsidRPr="00285542" w14:paraId="095BF1A7" w14:textId="77777777" w:rsidTr="00802135">
        <w:trPr>
          <w:trHeight w:val="345"/>
        </w:trPr>
        <w:tc>
          <w:tcPr>
            <w:tcW w:w="993" w:type="dxa"/>
            <w:noWrap/>
            <w:hideMark/>
          </w:tcPr>
          <w:p w14:paraId="00649729"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w:t>
            </w:r>
          </w:p>
        </w:tc>
        <w:tc>
          <w:tcPr>
            <w:tcW w:w="1329" w:type="dxa"/>
            <w:noWrap/>
            <w:hideMark/>
          </w:tcPr>
          <w:p w14:paraId="2E07BBB0"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Gastos generales y </w:t>
            </w:r>
            <w:proofErr w:type="spellStart"/>
            <w:r w:rsidRPr="00370561">
              <w:rPr>
                <w:rFonts w:ascii="Times New Roman" w:hAnsi="Times New Roman" w:cs="Times New Roman"/>
                <w:color w:val="4C4747"/>
              </w:rPr>
              <w:t>adminis</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trativos</w:t>
            </w:r>
            <w:proofErr w:type="spellEnd"/>
          </w:p>
        </w:tc>
        <w:tc>
          <w:tcPr>
            <w:tcW w:w="1591" w:type="dxa"/>
            <w:noWrap/>
            <w:vAlign w:val="center"/>
            <w:hideMark/>
          </w:tcPr>
          <w:p w14:paraId="79B826D4" w14:textId="48D317F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667" w:type="dxa"/>
            <w:noWrap/>
            <w:vAlign w:val="center"/>
          </w:tcPr>
          <w:p w14:paraId="28B67DB7" w14:textId="654A2BA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620" w:type="dxa"/>
            <w:noWrap/>
            <w:vAlign w:val="center"/>
          </w:tcPr>
          <w:p w14:paraId="7C01A221" w14:textId="69797AD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65B5C538" w14:textId="746B37E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5EA89B89" w14:textId="201E9789" w:rsidR="003C3F7F" w:rsidRPr="00A525CF" w:rsidRDefault="003C3F7F" w:rsidP="000E6911">
      <w:pPr>
        <w:rPr>
          <w:color w:val="4C4747"/>
        </w:rPr>
      </w:pPr>
      <w:r w:rsidRPr="00A525CF">
        <w:rPr>
          <w:color w:val="4C4747"/>
        </w:rPr>
        <w:br w:type="page"/>
      </w:r>
    </w:p>
    <w:tbl>
      <w:tblPr>
        <w:tblStyle w:val="Tablaconcuadrcula"/>
        <w:tblpPr w:leftFromText="180" w:rightFromText="180" w:vertAnchor="text" w:horzAnchor="margin" w:tblpXSpec="center" w:tblpY="286"/>
        <w:tblW w:w="7940" w:type="dxa"/>
        <w:tblLook w:val="04A0" w:firstRow="1" w:lastRow="0" w:firstColumn="1" w:lastColumn="0" w:noHBand="0" w:noVBand="1"/>
      </w:tblPr>
      <w:tblGrid>
        <w:gridCol w:w="993"/>
        <w:gridCol w:w="1432"/>
        <w:gridCol w:w="1530"/>
        <w:gridCol w:w="1591"/>
        <w:gridCol w:w="1481"/>
        <w:gridCol w:w="913"/>
      </w:tblGrid>
      <w:tr w:rsidR="002B51EE" w:rsidRPr="00A525CF" w14:paraId="27646AED" w14:textId="77777777" w:rsidTr="008F5EBA">
        <w:trPr>
          <w:trHeight w:val="345"/>
        </w:trPr>
        <w:tc>
          <w:tcPr>
            <w:tcW w:w="7940" w:type="dxa"/>
            <w:gridSpan w:val="6"/>
            <w:shd w:val="clear" w:color="auto" w:fill="002060"/>
            <w:noWrap/>
          </w:tcPr>
          <w:p w14:paraId="2BF31474" w14:textId="77777777" w:rsidR="002B51EE" w:rsidRPr="00A525CF" w:rsidRDefault="002B51EE" w:rsidP="002B51EE">
            <w:pPr>
              <w:jc w:val="center"/>
              <w:rPr>
                <w:color w:val="FFFFFF" w:themeColor="background1"/>
              </w:rPr>
            </w:pPr>
            <w:r w:rsidRPr="00A525CF">
              <w:rPr>
                <w:rFonts w:ascii="Times New Roman" w:hAnsi="Times New Roman" w:cs="Times New Roman"/>
                <w:b/>
                <w:bCs/>
                <w:color w:val="FFFFFF" w:themeColor="background1"/>
              </w:rPr>
              <w:t>ASEGURADORA AGROPECUARIA DOMINICANA, S.A.</w:t>
            </w:r>
          </w:p>
        </w:tc>
      </w:tr>
      <w:tr w:rsidR="002B51EE" w:rsidRPr="00A525CF" w14:paraId="4E341CAC" w14:textId="77777777" w:rsidTr="008F5EBA">
        <w:trPr>
          <w:trHeight w:val="345"/>
        </w:trPr>
        <w:tc>
          <w:tcPr>
            <w:tcW w:w="7940" w:type="dxa"/>
            <w:gridSpan w:val="6"/>
            <w:shd w:val="clear" w:color="auto" w:fill="002060"/>
            <w:noWrap/>
          </w:tcPr>
          <w:p w14:paraId="5266D632" w14:textId="77777777" w:rsidR="002B51EE" w:rsidRPr="00A525CF" w:rsidRDefault="002B51EE" w:rsidP="002B51EE">
            <w:pPr>
              <w:jc w:val="center"/>
              <w:rPr>
                <w:color w:val="FFFFFF" w:themeColor="background1"/>
              </w:rPr>
            </w:pPr>
            <w:r w:rsidRPr="00A525CF">
              <w:rPr>
                <w:rFonts w:ascii="Times New Roman" w:hAnsi="Times New Roman" w:cs="Times New Roman"/>
                <w:b/>
                <w:bCs/>
                <w:color w:val="FFFFFF" w:themeColor="background1"/>
              </w:rPr>
              <w:t>AGRODOSA</w:t>
            </w:r>
          </w:p>
        </w:tc>
      </w:tr>
      <w:tr w:rsidR="002B51EE" w:rsidRPr="00A525CF" w14:paraId="773260ED" w14:textId="77777777" w:rsidTr="008F5EBA">
        <w:trPr>
          <w:trHeight w:val="345"/>
        </w:trPr>
        <w:tc>
          <w:tcPr>
            <w:tcW w:w="7940" w:type="dxa"/>
            <w:gridSpan w:val="6"/>
            <w:shd w:val="clear" w:color="auto" w:fill="002060"/>
            <w:noWrap/>
          </w:tcPr>
          <w:p w14:paraId="403CCA87" w14:textId="77777777" w:rsidR="002B51EE" w:rsidRPr="00A525CF" w:rsidRDefault="002B51EE" w:rsidP="002B51EE">
            <w:pPr>
              <w:jc w:val="center"/>
              <w:rPr>
                <w:color w:val="FFFFFF" w:themeColor="background1"/>
              </w:rPr>
            </w:pPr>
            <w:r w:rsidRPr="00A525CF">
              <w:rPr>
                <w:rFonts w:ascii="Times New Roman" w:hAnsi="Times New Roman" w:cs="Times New Roman"/>
                <w:b/>
                <w:bCs/>
                <w:color w:val="FFFFFF" w:themeColor="background1"/>
              </w:rPr>
              <w:t>PRESUPUESTO DE INGRESOS Y GASTOS 2024</w:t>
            </w:r>
          </w:p>
        </w:tc>
      </w:tr>
      <w:tr w:rsidR="002B51EE" w:rsidRPr="00A525CF" w14:paraId="143F8C6F" w14:textId="77777777" w:rsidTr="008F5EBA">
        <w:trPr>
          <w:trHeight w:val="345"/>
        </w:trPr>
        <w:tc>
          <w:tcPr>
            <w:tcW w:w="7940" w:type="dxa"/>
            <w:gridSpan w:val="6"/>
            <w:shd w:val="clear" w:color="auto" w:fill="002060"/>
            <w:noWrap/>
          </w:tcPr>
          <w:p w14:paraId="62BD53AA" w14:textId="77777777" w:rsidR="002B51EE" w:rsidRPr="00A525CF" w:rsidRDefault="002B51EE" w:rsidP="002B51EE">
            <w:pPr>
              <w:jc w:val="center"/>
              <w:rPr>
                <w:color w:val="FFFFFF" w:themeColor="background1"/>
              </w:rPr>
            </w:pPr>
            <w:r w:rsidRPr="00A525CF">
              <w:rPr>
                <w:rFonts w:ascii="Times New Roman" w:hAnsi="Times New Roman" w:cs="Times New Roman"/>
                <w:b/>
                <w:bCs/>
                <w:i/>
                <w:iCs/>
                <w:color w:val="FFFFFF" w:themeColor="background1"/>
              </w:rPr>
              <w:t>(Valores en RD$)</w:t>
            </w:r>
          </w:p>
        </w:tc>
      </w:tr>
      <w:tr w:rsidR="002B51EE" w:rsidRPr="00A525CF" w14:paraId="1BB288D6" w14:textId="77777777" w:rsidTr="008F5EBA">
        <w:trPr>
          <w:trHeight w:val="345"/>
        </w:trPr>
        <w:tc>
          <w:tcPr>
            <w:tcW w:w="993" w:type="dxa"/>
            <w:noWrap/>
            <w:vAlign w:val="center"/>
          </w:tcPr>
          <w:p w14:paraId="64FB3279" w14:textId="77777777"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432" w:type="dxa"/>
            <w:noWrap/>
            <w:vAlign w:val="center"/>
          </w:tcPr>
          <w:p w14:paraId="13CC35FC" w14:textId="77777777"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530" w:type="dxa"/>
            <w:noWrap/>
            <w:vAlign w:val="center"/>
          </w:tcPr>
          <w:p w14:paraId="1C3FB8D9" w14:textId="77777777" w:rsidR="002B51EE" w:rsidRPr="00370561" w:rsidRDefault="002B51EE" w:rsidP="002B51EE">
            <w:pPr>
              <w:jc w:val="center"/>
              <w:rPr>
                <w:color w:val="4C4747"/>
                <w:sz w:val="20"/>
              </w:rPr>
            </w:pPr>
            <w:r w:rsidRPr="00370561">
              <w:rPr>
                <w:rFonts w:ascii="Times New Roman" w:hAnsi="Times New Roman" w:cs="Times New Roman"/>
                <w:b/>
                <w:bCs/>
                <w:color w:val="4C4747"/>
              </w:rPr>
              <w:t>Presupuesto 2023</w:t>
            </w:r>
          </w:p>
        </w:tc>
        <w:tc>
          <w:tcPr>
            <w:tcW w:w="1591" w:type="dxa"/>
            <w:noWrap/>
            <w:vAlign w:val="center"/>
          </w:tcPr>
          <w:p w14:paraId="53A32E6E" w14:textId="77777777"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481" w:type="dxa"/>
            <w:noWrap/>
            <w:vAlign w:val="center"/>
          </w:tcPr>
          <w:p w14:paraId="36390462"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4469F5F3" w14:textId="77777777"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13" w:type="dxa"/>
            <w:vAlign w:val="center"/>
          </w:tcPr>
          <w:p w14:paraId="300D36A8"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05F69A89"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60932287"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07A08E0E"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35766FFA" w14:textId="77777777" w:rsidR="002B51EE" w:rsidRPr="00370561" w:rsidRDefault="002B51EE" w:rsidP="002B51EE">
            <w:pPr>
              <w:jc w:val="center"/>
              <w:rPr>
                <w:color w:val="4C4747"/>
              </w:rPr>
            </w:pPr>
            <w:r w:rsidRPr="00370561">
              <w:rPr>
                <w:color w:val="4C4747"/>
              </w:rPr>
              <w:t>%</w:t>
            </w:r>
          </w:p>
        </w:tc>
      </w:tr>
      <w:tr w:rsidR="002B51EE" w:rsidRPr="00A525CF" w14:paraId="2DACEECD" w14:textId="77777777" w:rsidTr="008F5EBA">
        <w:trPr>
          <w:trHeight w:val="345"/>
        </w:trPr>
        <w:tc>
          <w:tcPr>
            <w:tcW w:w="993" w:type="dxa"/>
            <w:noWrap/>
            <w:hideMark/>
          </w:tcPr>
          <w:p w14:paraId="2B384A5E"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5316-01-001</w:t>
            </w:r>
          </w:p>
        </w:tc>
        <w:tc>
          <w:tcPr>
            <w:tcW w:w="1432" w:type="dxa"/>
            <w:noWrap/>
            <w:hideMark/>
          </w:tcPr>
          <w:p w14:paraId="2989BCB6"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Sueldos a funcionarios y empleados</w:t>
            </w:r>
          </w:p>
        </w:tc>
        <w:tc>
          <w:tcPr>
            <w:tcW w:w="1530" w:type="dxa"/>
            <w:noWrap/>
            <w:vAlign w:val="center"/>
            <w:hideMark/>
          </w:tcPr>
          <w:p w14:paraId="24194D50" w14:textId="77777777" w:rsidR="002B51EE" w:rsidRPr="00370561" w:rsidRDefault="002B51EE" w:rsidP="002B51EE">
            <w:pPr>
              <w:jc w:val="center"/>
              <w:rPr>
                <w:rFonts w:ascii="Times New Roman" w:hAnsi="Times New Roman" w:cs="Times New Roman"/>
                <w:color w:val="4C4747"/>
                <w:sz w:val="20"/>
              </w:rPr>
            </w:pPr>
            <w:r w:rsidRPr="00370561">
              <w:rPr>
                <w:rFonts w:ascii="Times New Roman" w:hAnsi="Times New Roman" w:cs="Times New Roman"/>
                <w:color w:val="4C4747"/>
                <w:sz w:val="20"/>
              </w:rPr>
              <w:t>107,492,869.00</w:t>
            </w:r>
          </w:p>
        </w:tc>
        <w:tc>
          <w:tcPr>
            <w:tcW w:w="1591" w:type="dxa"/>
            <w:noWrap/>
            <w:vAlign w:val="center"/>
          </w:tcPr>
          <w:p w14:paraId="79B7BC91"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118,242,155.90</w:t>
            </w:r>
          </w:p>
        </w:tc>
        <w:tc>
          <w:tcPr>
            <w:tcW w:w="1481" w:type="dxa"/>
            <w:noWrap/>
            <w:vAlign w:val="center"/>
          </w:tcPr>
          <w:p w14:paraId="18CA03F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83,513,635.93</w:t>
            </w:r>
          </w:p>
        </w:tc>
        <w:tc>
          <w:tcPr>
            <w:tcW w:w="913" w:type="dxa"/>
            <w:vAlign w:val="center"/>
          </w:tcPr>
          <w:p w14:paraId="19069C7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0.71</w:t>
            </w:r>
          </w:p>
        </w:tc>
      </w:tr>
      <w:tr w:rsidR="008F5EBA" w:rsidRPr="00A525CF" w14:paraId="3054F5C8" w14:textId="77777777" w:rsidTr="008F5EBA">
        <w:trPr>
          <w:trHeight w:val="345"/>
        </w:trPr>
        <w:tc>
          <w:tcPr>
            <w:tcW w:w="993" w:type="dxa"/>
            <w:noWrap/>
            <w:hideMark/>
          </w:tcPr>
          <w:p w14:paraId="5E51EE16"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5316-01-002</w:t>
            </w:r>
          </w:p>
        </w:tc>
        <w:tc>
          <w:tcPr>
            <w:tcW w:w="1432" w:type="dxa"/>
            <w:noWrap/>
            <w:hideMark/>
          </w:tcPr>
          <w:p w14:paraId="0827A401"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Pago de Horas Extras</w:t>
            </w:r>
          </w:p>
        </w:tc>
        <w:tc>
          <w:tcPr>
            <w:tcW w:w="1530" w:type="dxa"/>
            <w:noWrap/>
            <w:vAlign w:val="center"/>
          </w:tcPr>
          <w:p w14:paraId="73CB5DF4" w14:textId="2815A76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tcPr>
          <w:p w14:paraId="5BE03E31" w14:textId="61C2CA6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44BED503" w14:textId="08DC3BB9"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67FEAD8D" w14:textId="03EBDB5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2B51EE" w:rsidRPr="00A525CF" w14:paraId="07E47A1E" w14:textId="77777777" w:rsidTr="008F5EBA">
        <w:trPr>
          <w:trHeight w:val="345"/>
        </w:trPr>
        <w:tc>
          <w:tcPr>
            <w:tcW w:w="993" w:type="dxa"/>
            <w:noWrap/>
            <w:hideMark/>
          </w:tcPr>
          <w:p w14:paraId="4665C14A"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5316-04-001</w:t>
            </w:r>
          </w:p>
        </w:tc>
        <w:tc>
          <w:tcPr>
            <w:tcW w:w="1432" w:type="dxa"/>
            <w:noWrap/>
            <w:vAlign w:val="center"/>
            <w:hideMark/>
          </w:tcPr>
          <w:p w14:paraId="48B5003C"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Publicidad</w:t>
            </w:r>
          </w:p>
        </w:tc>
        <w:tc>
          <w:tcPr>
            <w:tcW w:w="1530" w:type="dxa"/>
            <w:noWrap/>
            <w:vAlign w:val="center"/>
            <w:hideMark/>
          </w:tcPr>
          <w:p w14:paraId="62D6DB28"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4,923,542.00</w:t>
            </w:r>
          </w:p>
        </w:tc>
        <w:tc>
          <w:tcPr>
            <w:tcW w:w="1591" w:type="dxa"/>
            <w:noWrap/>
            <w:vAlign w:val="center"/>
          </w:tcPr>
          <w:p w14:paraId="67A273CE"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5,415,896.20</w:t>
            </w:r>
          </w:p>
        </w:tc>
        <w:tc>
          <w:tcPr>
            <w:tcW w:w="1481" w:type="dxa"/>
            <w:noWrap/>
            <w:vAlign w:val="center"/>
          </w:tcPr>
          <w:p w14:paraId="5E41A3B7"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3,066,796.56</w:t>
            </w:r>
          </w:p>
        </w:tc>
        <w:tc>
          <w:tcPr>
            <w:tcW w:w="913" w:type="dxa"/>
            <w:vAlign w:val="center"/>
          </w:tcPr>
          <w:p w14:paraId="17328351"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0.57</w:t>
            </w:r>
          </w:p>
        </w:tc>
      </w:tr>
      <w:tr w:rsidR="002B51EE" w:rsidRPr="00A525CF" w14:paraId="179F689B" w14:textId="77777777" w:rsidTr="008F5EBA">
        <w:trPr>
          <w:trHeight w:val="345"/>
        </w:trPr>
        <w:tc>
          <w:tcPr>
            <w:tcW w:w="993" w:type="dxa"/>
            <w:noWrap/>
            <w:hideMark/>
          </w:tcPr>
          <w:p w14:paraId="632D9382"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5316-05-001</w:t>
            </w:r>
          </w:p>
        </w:tc>
        <w:tc>
          <w:tcPr>
            <w:tcW w:w="1432" w:type="dxa"/>
            <w:noWrap/>
            <w:hideMark/>
          </w:tcPr>
          <w:p w14:paraId="6680CE6C"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Papelería y útiles de oficina</w:t>
            </w:r>
          </w:p>
        </w:tc>
        <w:tc>
          <w:tcPr>
            <w:tcW w:w="1530" w:type="dxa"/>
            <w:noWrap/>
            <w:vAlign w:val="center"/>
            <w:hideMark/>
          </w:tcPr>
          <w:p w14:paraId="767BEA29"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2,120,810.00</w:t>
            </w:r>
          </w:p>
        </w:tc>
        <w:tc>
          <w:tcPr>
            <w:tcW w:w="1591" w:type="dxa"/>
            <w:noWrap/>
            <w:vAlign w:val="center"/>
          </w:tcPr>
          <w:p w14:paraId="0AD31A70"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2,332,891.00</w:t>
            </w:r>
          </w:p>
        </w:tc>
        <w:tc>
          <w:tcPr>
            <w:tcW w:w="1481" w:type="dxa"/>
            <w:noWrap/>
            <w:vAlign w:val="center"/>
          </w:tcPr>
          <w:p w14:paraId="5FA9F1C2"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954,592.35</w:t>
            </w:r>
          </w:p>
        </w:tc>
        <w:tc>
          <w:tcPr>
            <w:tcW w:w="913" w:type="dxa"/>
            <w:vAlign w:val="center"/>
          </w:tcPr>
          <w:p w14:paraId="15AC8CBA"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0.41</w:t>
            </w:r>
          </w:p>
        </w:tc>
      </w:tr>
      <w:tr w:rsidR="002B51EE" w:rsidRPr="00A525CF" w14:paraId="3804E601" w14:textId="77777777" w:rsidTr="008F5EBA">
        <w:trPr>
          <w:trHeight w:val="345"/>
        </w:trPr>
        <w:tc>
          <w:tcPr>
            <w:tcW w:w="993" w:type="dxa"/>
            <w:noWrap/>
            <w:vAlign w:val="center"/>
            <w:hideMark/>
          </w:tcPr>
          <w:p w14:paraId="597CBC27"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5316-06-001</w:t>
            </w:r>
          </w:p>
        </w:tc>
        <w:tc>
          <w:tcPr>
            <w:tcW w:w="1432" w:type="dxa"/>
            <w:noWrap/>
            <w:hideMark/>
          </w:tcPr>
          <w:p w14:paraId="214B06B3"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Incentivos a funcionarios y empleados</w:t>
            </w:r>
          </w:p>
        </w:tc>
        <w:tc>
          <w:tcPr>
            <w:tcW w:w="1530" w:type="dxa"/>
            <w:noWrap/>
            <w:vAlign w:val="center"/>
            <w:hideMark/>
          </w:tcPr>
          <w:p w14:paraId="564CD56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19,481,288.00</w:t>
            </w:r>
          </w:p>
        </w:tc>
        <w:tc>
          <w:tcPr>
            <w:tcW w:w="1591" w:type="dxa"/>
            <w:noWrap/>
            <w:vAlign w:val="center"/>
          </w:tcPr>
          <w:p w14:paraId="5CA371C2"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21,429,416.80</w:t>
            </w:r>
          </w:p>
        </w:tc>
        <w:tc>
          <w:tcPr>
            <w:tcW w:w="1481" w:type="dxa"/>
            <w:noWrap/>
            <w:vAlign w:val="center"/>
          </w:tcPr>
          <w:p w14:paraId="0550192A"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9,124,867.92</w:t>
            </w:r>
          </w:p>
        </w:tc>
        <w:tc>
          <w:tcPr>
            <w:tcW w:w="913" w:type="dxa"/>
            <w:vAlign w:val="center"/>
          </w:tcPr>
          <w:p w14:paraId="6CE21322"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0.43</w:t>
            </w:r>
          </w:p>
        </w:tc>
      </w:tr>
      <w:tr w:rsidR="002B51EE" w:rsidRPr="00A525CF" w14:paraId="7C7E1F95" w14:textId="77777777" w:rsidTr="008F5EBA">
        <w:trPr>
          <w:trHeight w:val="345"/>
        </w:trPr>
        <w:tc>
          <w:tcPr>
            <w:tcW w:w="993" w:type="dxa"/>
            <w:noWrap/>
            <w:hideMark/>
          </w:tcPr>
          <w:p w14:paraId="2EF88882"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5316-07-001</w:t>
            </w:r>
          </w:p>
        </w:tc>
        <w:tc>
          <w:tcPr>
            <w:tcW w:w="1432" w:type="dxa"/>
            <w:noWrap/>
            <w:vAlign w:val="center"/>
            <w:hideMark/>
          </w:tcPr>
          <w:p w14:paraId="0F99BC65"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Regalía pascual</w:t>
            </w:r>
          </w:p>
        </w:tc>
        <w:tc>
          <w:tcPr>
            <w:tcW w:w="1530" w:type="dxa"/>
            <w:noWrap/>
            <w:vAlign w:val="center"/>
            <w:hideMark/>
          </w:tcPr>
          <w:p w14:paraId="17DD2804"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8,858,352.00</w:t>
            </w:r>
          </w:p>
        </w:tc>
        <w:tc>
          <w:tcPr>
            <w:tcW w:w="1591" w:type="dxa"/>
            <w:noWrap/>
            <w:vAlign w:val="center"/>
          </w:tcPr>
          <w:p w14:paraId="1A54D33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9.744,187.20</w:t>
            </w:r>
          </w:p>
        </w:tc>
        <w:tc>
          <w:tcPr>
            <w:tcW w:w="1481" w:type="dxa"/>
            <w:noWrap/>
            <w:vAlign w:val="center"/>
          </w:tcPr>
          <w:p w14:paraId="4337631B"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2,455,695.33</w:t>
            </w:r>
          </w:p>
        </w:tc>
        <w:tc>
          <w:tcPr>
            <w:tcW w:w="913" w:type="dxa"/>
            <w:vAlign w:val="center"/>
          </w:tcPr>
          <w:p w14:paraId="3EE1EE42"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0.25</w:t>
            </w:r>
          </w:p>
        </w:tc>
      </w:tr>
      <w:tr w:rsidR="002B51EE" w:rsidRPr="00A525CF" w14:paraId="393F8B50" w14:textId="77777777" w:rsidTr="008F5EBA">
        <w:trPr>
          <w:trHeight w:val="345"/>
        </w:trPr>
        <w:tc>
          <w:tcPr>
            <w:tcW w:w="993" w:type="dxa"/>
            <w:noWrap/>
            <w:hideMark/>
          </w:tcPr>
          <w:p w14:paraId="0D8E8D85"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5316-08-001</w:t>
            </w:r>
          </w:p>
        </w:tc>
        <w:tc>
          <w:tcPr>
            <w:tcW w:w="1432" w:type="dxa"/>
            <w:noWrap/>
            <w:hideMark/>
          </w:tcPr>
          <w:p w14:paraId="30D7DA7E"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Pago de vacaciones</w:t>
            </w:r>
          </w:p>
        </w:tc>
        <w:tc>
          <w:tcPr>
            <w:tcW w:w="1530" w:type="dxa"/>
            <w:noWrap/>
            <w:vAlign w:val="center"/>
            <w:hideMark/>
          </w:tcPr>
          <w:p w14:paraId="63E5EFEF"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1,139,465.00</w:t>
            </w:r>
          </w:p>
        </w:tc>
        <w:tc>
          <w:tcPr>
            <w:tcW w:w="1591" w:type="dxa"/>
            <w:noWrap/>
            <w:vAlign w:val="center"/>
          </w:tcPr>
          <w:p w14:paraId="07328DB4"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1,253,411.50</w:t>
            </w:r>
          </w:p>
        </w:tc>
        <w:tc>
          <w:tcPr>
            <w:tcW w:w="1481" w:type="dxa"/>
            <w:noWrap/>
            <w:vAlign w:val="center"/>
          </w:tcPr>
          <w:p w14:paraId="3972D8C1"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1,307,234.13</w:t>
            </w:r>
          </w:p>
        </w:tc>
        <w:tc>
          <w:tcPr>
            <w:tcW w:w="913" w:type="dxa"/>
            <w:vAlign w:val="center"/>
          </w:tcPr>
          <w:p w14:paraId="05F23DF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1.04</w:t>
            </w:r>
          </w:p>
        </w:tc>
      </w:tr>
      <w:tr w:rsidR="002B51EE" w:rsidRPr="00A525CF" w14:paraId="257D9AE1" w14:textId="77777777" w:rsidTr="008F5EBA">
        <w:trPr>
          <w:trHeight w:val="345"/>
        </w:trPr>
        <w:tc>
          <w:tcPr>
            <w:tcW w:w="993" w:type="dxa"/>
            <w:noWrap/>
            <w:hideMark/>
          </w:tcPr>
          <w:p w14:paraId="55D05573"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5316-09-001</w:t>
            </w:r>
          </w:p>
        </w:tc>
        <w:tc>
          <w:tcPr>
            <w:tcW w:w="1432" w:type="dxa"/>
            <w:noWrap/>
            <w:hideMark/>
          </w:tcPr>
          <w:p w14:paraId="346B115E"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Preaviso, auxilio y cesantía</w:t>
            </w:r>
          </w:p>
        </w:tc>
        <w:tc>
          <w:tcPr>
            <w:tcW w:w="1530" w:type="dxa"/>
            <w:noWrap/>
            <w:vAlign w:val="center"/>
            <w:hideMark/>
          </w:tcPr>
          <w:p w14:paraId="0A860EE8"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793,747.00</w:t>
            </w:r>
          </w:p>
        </w:tc>
        <w:tc>
          <w:tcPr>
            <w:tcW w:w="1591" w:type="dxa"/>
            <w:noWrap/>
            <w:vAlign w:val="center"/>
          </w:tcPr>
          <w:p w14:paraId="53F67FE5"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873,121.70</w:t>
            </w:r>
          </w:p>
        </w:tc>
        <w:tc>
          <w:tcPr>
            <w:tcW w:w="1481" w:type="dxa"/>
            <w:noWrap/>
            <w:vAlign w:val="center"/>
          </w:tcPr>
          <w:p w14:paraId="32955513"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1,268,910.27</w:t>
            </w:r>
          </w:p>
        </w:tc>
        <w:tc>
          <w:tcPr>
            <w:tcW w:w="913" w:type="dxa"/>
            <w:vAlign w:val="center"/>
          </w:tcPr>
          <w:p w14:paraId="25ED8E6C"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1.45</w:t>
            </w:r>
          </w:p>
        </w:tc>
      </w:tr>
      <w:tr w:rsidR="002B51EE" w:rsidRPr="00A525CF" w14:paraId="48ADAD50" w14:textId="77777777" w:rsidTr="008F5EBA">
        <w:trPr>
          <w:trHeight w:val="345"/>
        </w:trPr>
        <w:tc>
          <w:tcPr>
            <w:tcW w:w="993" w:type="dxa"/>
            <w:noWrap/>
            <w:hideMark/>
          </w:tcPr>
          <w:p w14:paraId="5EAB74D1"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5316-10-001</w:t>
            </w:r>
          </w:p>
        </w:tc>
        <w:tc>
          <w:tcPr>
            <w:tcW w:w="1432" w:type="dxa"/>
            <w:noWrap/>
            <w:hideMark/>
          </w:tcPr>
          <w:p w14:paraId="72AD4FE9"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Gastos de Viajes al Interior</w:t>
            </w:r>
          </w:p>
        </w:tc>
        <w:tc>
          <w:tcPr>
            <w:tcW w:w="1530" w:type="dxa"/>
            <w:noWrap/>
            <w:vAlign w:val="center"/>
            <w:hideMark/>
          </w:tcPr>
          <w:p w14:paraId="7DDFA39D"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167.997.00</w:t>
            </w:r>
          </w:p>
        </w:tc>
        <w:tc>
          <w:tcPr>
            <w:tcW w:w="1591" w:type="dxa"/>
            <w:noWrap/>
            <w:vAlign w:val="center"/>
          </w:tcPr>
          <w:p w14:paraId="0794B58D"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184,796.70</w:t>
            </w:r>
          </w:p>
        </w:tc>
        <w:tc>
          <w:tcPr>
            <w:tcW w:w="1481" w:type="dxa"/>
            <w:noWrap/>
            <w:vAlign w:val="center"/>
          </w:tcPr>
          <w:p w14:paraId="6F058AE8"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114,376.58</w:t>
            </w:r>
          </w:p>
        </w:tc>
        <w:tc>
          <w:tcPr>
            <w:tcW w:w="913" w:type="dxa"/>
            <w:vAlign w:val="center"/>
          </w:tcPr>
          <w:p w14:paraId="42AED853"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.062</w:t>
            </w:r>
          </w:p>
        </w:tc>
      </w:tr>
      <w:tr w:rsidR="008F5EBA" w:rsidRPr="00A525CF" w14:paraId="2F280A77" w14:textId="77777777" w:rsidTr="008F5EBA">
        <w:trPr>
          <w:trHeight w:val="345"/>
        </w:trPr>
        <w:tc>
          <w:tcPr>
            <w:tcW w:w="993" w:type="dxa"/>
            <w:noWrap/>
            <w:hideMark/>
          </w:tcPr>
          <w:p w14:paraId="49DEA2A4"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5316-10-002</w:t>
            </w:r>
          </w:p>
        </w:tc>
        <w:tc>
          <w:tcPr>
            <w:tcW w:w="1432" w:type="dxa"/>
            <w:noWrap/>
            <w:hideMark/>
          </w:tcPr>
          <w:p w14:paraId="7D12397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Gastos de Viajes al Exterior</w:t>
            </w:r>
          </w:p>
        </w:tc>
        <w:tc>
          <w:tcPr>
            <w:tcW w:w="1530" w:type="dxa"/>
            <w:noWrap/>
            <w:vAlign w:val="center"/>
            <w:hideMark/>
          </w:tcPr>
          <w:p w14:paraId="3F33FD99" w14:textId="028C64C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91" w:type="dxa"/>
            <w:noWrap/>
            <w:vAlign w:val="center"/>
          </w:tcPr>
          <w:p w14:paraId="4894AF39" w14:textId="5F03B65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0B12F2FB" w14:textId="2C77AF8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71002F6B" w14:textId="0694CEA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2B51EE" w:rsidRPr="00A525CF" w14:paraId="4600A693" w14:textId="77777777" w:rsidTr="008F5EBA">
        <w:trPr>
          <w:trHeight w:val="345"/>
        </w:trPr>
        <w:tc>
          <w:tcPr>
            <w:tcW w:w="993" w:type="dxa"/>
            <w:noWrap/>
            <w:hideMark/>
          </w:tcPr>
          <w:p w14:paraId="2E2654F8"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5316-11-001</w:t>
            </w:r>
          </w:p>
        </w:tc>
        <w:tc>
          <w:tcPr>
            <w:tcW w:w="1432" w:type="dxa"/>
            <w:noWrap/>
            <w:hideMark/>
          </w:tcPr>
          <w:p w14:paraId="0F966A7D" w14:textId="77777777" w:rsidR="002B51EE" w:rsidRPr="00370561" w:rsidRDefault="002B51EE" w:rsidP="002B51EE">
            <w:pPr>
              <w:rPr>
                <w:rFonts w:ascii="Times New Roman" w:hAnsi="Times New Roman" w:cs="Times New Roman"/>
                <w:color w:val="4C4747"/>
              </w:rPr>
            </w:pPr>
            <w:r w:rsidRPr="00370561">
              <w:rPr>
                <w:rFonts w:ascii="Times New Roman" w:hAnsi="Times New Roman" w:cs="Times New Roman"/>
                <w:color w:val="4C4747"/>
              </w:rPr>
              <w:t>Impuestos municipales, vallas y letreros</w:t>
            </w:r>
          </w:p>
        </w:tc>
        <w:tc>
          <w:tcPr>
            <w:tcW w:w="1530" w:type="dxa"/>
            <w:noWrap/>
            <w:vAlign w:val="center"/>
            <w:hideMark/>
          </w:tcPr>
          <w:p w14:paraId="18800053"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61,134.52</w:t>
            </w:r>
          </w:p>
        </w:tc>
        <w:tc>
          <w:tcPr>
            <w:tcW w:w="1591" w:type="dxa"/>
            <w:noWrap/>
            <w:vAlign w:val="center"/>
          </w:tcPr>
          <w:p w14:paraId="01992B80"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67,247.97</w:t>
            </w:r>
          </w:p>
        </w:tc>
        <w:tc>
          <w:tcPr>
            <w:tcW w:w="1481" w:type="dxa"/>
            <w:noWrap/>
            <w:vAlign w:val="center"/>
          </w:tcPr>
          <w:p w14:paraId="6C267B94"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16,200.00</w:t>
            </w:r>
          </w:p>
        </w:tc>
        <w:tc>
          <w:tcPr>
            <w:tcW w:w="913" w:type="dxa"/>
            <w:vAlign w:val="center"/>
          </w:tcPr>
          <w:p w14:paraId="1B5FD1CF" w14:textId="77777777" w:rsidR="002B51EE" w:rsidRPr="00370561" w:rsidRDefault="002B51EE" w:rsidP="002B51EE">
            <w:pPr>
              <w:jc w:val="center"/>
              <w:rPr>
                <w:rFonts w:ascii="Times New Roman" w:hAnsi="Times New Roman" w:cs="Times New Roman"/>
                <w:color w:val="4C4747"/>
              </w:rPr>
            </w:pPr>
            <w:r w:rsidRPr="00370561">
              <w:rPr>
                <w:rFonts w:ascii="Times New Roman" w:hAnsi="Times New Roman" w:cs="Times New Roman"/>
                <w:color w:val="4C4747"/>
              </w:rPr>
              <w:t>0.24</w:t>
            </w:r>
          </w:p>
        </w:tc>
      </w:tr>
    </w:tbl>
    <w:p w14:paraId="50A83723" w14:textId="6B577934" w:rsidR="003C3F7F" w:rsidRDefault="003C3F7F" w:rsidP="000E6911"/>
    <w:p w14:paraId="15D1A9B1" w14:textId="77777777" w:rsidR="003C3F7F" w:rsidRDefault="003C3F7F" w:rsidP="000E6911"/>
    <w:p w14:paraId="67C22690" w14:textId="4FD9A7AF" w:rsidR="003C3F7F" w:rsidRDefault="003C3F7F" w:rsidP="000E6911">
      <w:r>
        <w:br w:type="page"/>
      </w:r>
    </w:p>
    <w:tbl>
      <w:tblPr>
        <w:tblStyle w:val="Tablaconcuadrcula"/>
        <w:tblpPr w:leftFromText="180" w:rightFromText="180" w:horzAnchor="margin" w:tblpY="254"/>
        <w:tblW w:w="7915" w:type="dxa"/>
        <w:tblLook w:val="04A0" w:firstRow="1" w:lastRow="0" w:firstColumn="1" w:lastColumn="0" w:noHBand="0" w:noVBand="1"/>
      </w:tblPr>
      <w:tblGrid>
        <w:gridCol w:w="993"/>
        <w:gridCol w:w="1572"/>
        <w:gridCol w:w="1481"/>
        <w:gridCol w:w="1481"/>
        <w:gridCol w:w="1389"/>
        <w:gridCol w:w="999"/>
      </w:tblGrid>
      <w:tr w:rsidR="00427EC1" w14:paraId="28E7F540" w14:textId="77777777" w:rsidTr="002B51EE">
        <w:trPr>
          <w:trHeight w:val="345"/>
        </w:trPr>
        <w:tc>
          <w:tcPr>
            <w:tcW w:w="7915" w:type="dxa"/>
            <w:gridSpan w:val="6"/>
            <w:shd w:val="clear" w:color="auto" w:fill="002060"/>
            <w:noWrap/>
          </w:tcPr>
          <w:p w14:paraId="2A76C172" w14:textId="67E50B13" w:rsidR="00427EC1"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14:paraId="7F04060E" w14:textId="77777777" w:rsidTr="002B51EE">
        <w:trPr>
          <w:trHeight w:val="345"/>
        </w:trPr>
        <w:tc>
          <w:tcPr>
            <w:tcW w:w="7915" w:type="dxa"/>
            <w:gridSpan w:val="6"/>
            <w:shd w:val="clear" w:color="auto" w:fill="002060"/>
            <w:noWrap/>
          </w:tcPr>
          <w:p w14:paraId="18E75DBE" w14:textId="58E6C692" w:rsidR="00427EC1"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14:paraId="7AC9FFE1" w14:textId="77777777" w:rsidTr="002B51EE">
        <w:trPr>
          <w:trHeight w:val="345"/>
        </w:trPr>
        <w:tc>
          <w:tcPr>
            <w:tcW w:w="7915" w:type="dxa"/>
            <w:gridSpan w:val="6"/>
            <w:shd w:val="clear" w:color="auto" w:fill="002060"/>
            <w:noWrap/>
          </w:tcPr>
          <w:p w14:paraId="1BFAACF5" w14:textId="285CB3BF" w:rsidR="00427EC1"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14:paraId="3082C45A" w14:textId="77777777" w:rsidTr="002B51EE">
        <w:trPr>
          <w:trHeight w:val="345"/>
        </w:trPr>
        <w:tc>
          <w:tcPr>
            <w:tcW w:w="7915" w:type="dxa"/>
            <w:gridSpan w:val="6"/>
            <w:shd w:val="clear" w:color="auto" w:fill="002060"/>
            <w:noWrap/>
          </w:tcPr>
          <w:p w14:paraId="007F58EA" w14:textId="07685EA9" w:rsidR="00427EC1"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14:paraId="496BB386" w14:textId="77777777" w:rsidTr="008F5EBA">
        <w:trPr>
          <w:trHeight w:val="345"/>
        </w:trPr>
        <w:tc>
          <w:tcPr>
            <w:tcW w:w="993" w:type="dxa"/>
            <w:noWrap/>
            <w:vAlign w:val="center"/>
          </w:tcPr>
          <w:p w14:paraId="4ADAD708" w14:textId="6CC59F54"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572" w:type="dxa"/>
            <w:noWrap/>
            <w:vAlign w:val="center"/>
          </w:tcPr>
          <w:p w14:paraId="487825A6" w14:textId="747E4509"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481" w:type="dxa"/>
            <w:noWrap/>
            <w:vAlign w:val="center"/>
          </w:tcPr>
          <w:p w14:paraId="44491FAE" w14:textId="2B2B5D49"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481" w:type="dxa"/>
            <w:noWrap/>
            <w:vAlign w:val="center"/>
          </w:tcPr>
          <w:p w14:paraId="44512FE6" w14:textId="39A68C77"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389" w:type="dxa"/>
            <w:noWrap/>
            <w:vAlign w:val="center"/>
          </w:tcPr>
          <w:p w14:paraId="45678DFE"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79A774A6" w14:textId="30BF1E2B"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99" w:type="dxa"/>
            <w:vAlign w:val="center"/>
          </w:tcPr>
          <w:p w14:paraId="64D93834"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7C4E0CB0"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5949A80F"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79C1257B"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28330C4D" w14:textId="01C7DE51" w:rsidR="002B51EE" w:rsidRPr="00370561" w:rsidRDefault="002B51EE" w:rsidP="002B51EE">
            <w:pPr>
              <w:jc w:val="center"/>
              <w:rPr>
                <w:color w:val="4C4747"/>
              </w:rPr>
            </w:pPr>
            <w:r w:rsidRPr="00370561">
              <w:rPr>
                <w:color w:val="4C4747"/>
              </w:rPr>
              <w:t>%</w:t>
            </w:r>
          </w:p>
        </w:tc>
      </w:tr>
      <w:tr w:rsidR="003C3F7F" w14:paraId="40CC4FFC" w14:textId="77777777" w:rsidTr="008F5EBA">
        <w:trPr>
          <w:trHeight w:val="345"/>
        </w:trPr>
        <w:tc>
          <w:tcPr>
            <w:tcW w:w="993" w:type="dxa"/>
            <w:noWrap/>
            <w:hideMark/>
          </w:tcPr>
          <w:p w14:paraId="6CE9F5DE"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5316-11-002</w:t>
            </w:r>
          </w:p>
        </w:tc>
        <w:tc>
          <w:tcPr>
            <w:tcW w:w="1572" w:type="dxa"/>
            <w:noWrap/>
            <w:hideMark/>
          </w:tcPr>
          <w:p w14:paraId="28ACE7D6" w14:textId="77777777" w:rsidR="002B51EE"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 xml:space="preserve">Impuestos </w:t>
            </w:r>
          </w:p>
          <w:p w14:paraId="41C7C5D7" w14:textId="77777777" w:rsidR="002B51EE"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 xml:space="preserve">no </w:t>
            </w:r>
          </w:p>
          <w:p w14:paraId="668A33B7" w14:textId="1E26639A"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deducibles (ISR)</w:t>
            </w:r>
          </w:p>
        </w:tc>
        <w:tc>
          <w:tcPr>
            <w:tcW w:w="1481" w:type="dxa"/>
            <w:noWrap/>
            <w:vAlign w:val="center"/>
            <w:hideMark/>
          </w:tcPr>
          <w:p w14:paraId="5EEEED3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3,034,970.71</w:t>
            </w:r>
          </w:p>
        </w:tc>
        <w:tc>
          <w:tcPr>
            <w:tcW w:w="1481" w:type="dxa"/>
            <w:noWrap/>
            <w:vAlign w:val="center"/>
          </w:tcPr>
          <w:p w14:paraId="0F101D5F"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3,338,467.78</w:t>
            </w:r>
          </w:p>
        </w:tc>
        <w:tc>
          <w:tcPr>
            <w:tcW w:w="1389" w:type="dxa"/>
            <w:noWrap/>
            <w:vAlign w:val="center"/>
          </w:tcPr>
          <w:p w14:paraId="784381A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1,209,914.22</w:t>
            </w:r>
          </w:p>
        </w:tc>
        <w:tc>
          <w:tcPr>
            <w:tcW w:w="999" w:type="dxa"/>
            <w:vAlign w:val="center"/>
          </w:tcPr>
          <w:p w14:paraId="50D2C49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0.36</w:t>
            </w:r>
          </w:p>
        </w:tc>
      </w:tr>
      <w:tr w:rsidR="008F5EBA" w:rsidRPr="00285542" w14:paraId="29C474D3" w14:textId="77777777" w:rsidTr="008F5EBA">
        <w:trPr>
          <w:trHeight w:val="345"/>
        </w:trPr>
        <w:tc>
          <w:tcPr>
            <w:tcW w:w="993" w:type="dxa"/>
            <w:noWrap/>
            <w:hideMark/>
          </w:tcPr>
          <w:p w14:paraId="792557C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5316-11-003</w:t>
            </w:r>
          </w:p>
        </w:tc>
        <w:tc>
          <w:tcPr>
            <w:tcW w:w="1572" w:type="dxa"/>
            <w:noWrap/>
            <w:hideMark/>
          </w:tcPr>
          <w:p w14:paraId="28A64AD6"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 xml:space="preserve">Otros </w:t>
            </w:r>
          </w:p>
          <w:p w14:paraId="0E91B4DC"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Impuestos</w:t>
            </w:r>
          </w:p>
        </w:tc>
        <w:tc>
          <w:tcPr>
            <w:tcW w:w="1481" w:type="dxa"/>
            <w:noWrap/>
            <w:vAlign w:val="center"/>
            <w:hideMark/>
          </w:tcPr>
          <w:p w14:paraId="06D4097B" w14:textId="17FDFD6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81" w:type="dxa"/>
            <w:noWrap/>
            <w:vAlign w:val="center"/>
          </w:tcPr>
          <w:p w14:paraId="0F7C77F2" w14:textId="05EE4D2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89" w:type="dxa"/>
            <w:noWrap/>
            <w:vAlign w:val="center"/>
          </w:tcPr>
          <w:p w14:paraId="35124499" w14:textId="2211AB2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99" w:type="dxa"/>
            <w:vAlign w:val="center"/>
          </w:tcPr>
          <w:p w14:paraId="18DE7894" w14:textId="1ADED70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1B79BB87" w14:textId="77777777" w:rsidTr="008F5EBA">
        <w:trPr>
          <w:trHeight w:val="345"/>
        </w:trPr>
        <w:tc>
          <w:tcPr>
            <w:tcW w:w="993" w:type="dxa"/>
            <w:noWrap/>
            <w:hideMark/>
          </w:tcPr>
          <w:p w14:paraId="70C278D3"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5316-11-004</w:t>
            </w:r>
          </w:p>
        </w:tc>
        <w:tc>
          <w:tcPr>
            <w:tcW w:w="1572" w:type="dxa"/>
            <w:noWrap/>
            <w:hideMark/>
          </w:tcPr>
          <w:p w14:paraId="6FA21D00"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 xml:space="preserve">Itbis en </w:t>
            </w:r>
          </w:p>
          <w:p w14:paraId="393F8E00"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compras</w:t>
            </w:r>
          </w:p>
        </w:tc>
        <w:tc>
          <w:tcPr>
            <w:tcW w:w="1481" w:type="dxa"/>
            <w:noWrap/>
            <w:vAlign w:val="center"/>
            <w:hideMark/>
          </w:tcPr>
          <w:p w14:paraId="5637595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2,186,522.91</w:t>
            </w:r>
          </w:p>
        </w:tc>
        <w:tc>
          <w:tcPr>
            <w:tcW w:w="1481" w:type="dxa"/>
            <w:noWrap/>
            <w:vAlign w:val="center"/>
          </w:tcPr>
          <w:p w14:paraId="246C039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2,405,175.20</w:t>
            </w:r>
          </w:p>
        </w:tc>
        <w:tc>
          <w:tcPr>
            <w:tcW w:w="1389" w:type="dxa"/>
            <w:noWrap/>
            <w:vAlign w:val="center"/>
          </w:tcPr>
          <w:p w14:paraId="5ED2007B"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1,468,469.07</w:t>
            </w:r>
          </w:p>
        </w:tc>
        <w:tc>
          <w:tcPr>
            <w:tcW w:w="999" w:type="dxa"/>
            <w:vAlign w:val="center"/>
          </w:tcPr>
          <w:p w14:paraId="396965F8"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0.61</w:t>
            </w:r>
          </w:p>
        </w:tc>
      </w:tr>
      <w:tr w:rsidR="003C3F7F" w:rsidRPr="00285542" w14:paraId="23EBA123" w14:textId="77777777" w:rsidTr="008F5EBA">
        <w:trPr>
          <w:trHeight w:val="345"/>
        </w:trPr>
        <w:tc>
          <w:tcPr>
            <w:tcW w:w="993" w:type="dxa"/>
            <w:noWrap/>
            <w:hideMark/>
          </w:tcPr>
          <w:p w14:paraId="281BFB1E"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5316-15-001</w:t>
            </w:r>
          </w:p>
        </w:tc>
        <w:tc>
          <w:tcPr>
            <w:tcW w:w="1572" w:type="dxa"/>
            <w:noWrap/>
            <w:hideMark/>
          </w:tcPr>
          <w:p w14:paraId="547D75E7"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Alquiler de edificio</w:t>
            </w:r>
          </w:p>
        </w:tc>
        <w:tc>
          <w:tcPr>
            <w:tcW w:w="1481" w:type="dxa"/>
            <w:noWrap/>
            <w:vAlign w:val="center"/>
            <w:hideMark/>
          </w:tcPr>
          <w:p w14:paraId="6C210E1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308,000.00</w:t>
            </w:r>
          </w:p>
        </w:tc>
        <w:tc>
          <w:tcPr>
            <w:tcW w:w="1481" w:type="dxa"/>
            <w:noWrap/>
            <w:vAlign w:val="center"/>
          </w:tcPr>
          <w:p w14:paraId="4B27374A"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338,800.00</w:t>
            </w:r>
          </w:p>
        </w:tc>
        <w:tc>
          <w:tcPr>
            <w:tcW w:w="1389" w:type="dxa"/>
            <w:noWrap/>
            <w:vAlign w:val="center"/>
          </w:tcPr>
          <w:p w14:paraId="3A80FA1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244,000.03</w:t>
            </w:r>
          </w:p>
        </w:tc>
        <w:tc>
          <w:tcPr>
            <w:tcW w:w="999" w:type="dxa"/>
            <w:vAlign w:val="center"/>
          </w:tcPr>
          <w:p w14:paraId="0107D10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0.72</w:t>
            </w:r>
          </w:p>
        </w:tc>
      </w:tr>
      <w:tr w:rsidR="003C3F7F" w:rsidRPr="00285542" w14:paraId="74417744" w14:textId="77777777" w:rsidTr="008F5EBA">
        <w:trPr>
          <w:trHeight w:val="345"/>
        </w:trPr>
        <w:tc>
          <w:tcPr>
            <w:tcW w:w="993" w:type="dxa"/>
            <w:noWrap/>
            <w:hideMark/>
          </w:tcPr>
          <w:p w14:paraId="21918526"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5316-16-001</w:t>
            </w:r>
          </w:p>
        </w:tc>
        <w:tc>
          <w:tcPr>
            <w:tcW w:w="1572" w:type="dxa"/>
            <w:noWrap/>
            <w:vAlign w:val="center"/>
            <w:hideMark/>
          </w:tcPr>
          <w:p w14:paraId="66ADC214"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Agua</w:t>
            </w:r>
          </w:p>
        </w:tc>
        <w:tc>
          <w:tcPr>
            <w:tcW w:w="1481" w:type="dxa"/>
            <w:noWrap/>
            <w:vAlign w:val="center"/>
            <w:hideMark/>
          </w:tcPr>
          <w:p w14:paraId="32FB757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147,000.</w:t>
            </w:r>
          </w:p>
        </w:tc>
        <w:tc>
          <w:tcPr>
            <w:tcW w:w="1481" w:type="dxa"/>
            <w:noWrap/>
            <w:vAlign w:val="center"/>
          </w:tcPr>
          <w:p w14:paraId="73D5F925"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161,700.00</w:t>
            </w:r>
          </w:p>
        </w:tc>
        <w:tc>
          <w:tcPr>
            <w:tcW w:w="1389" w:type="dxa"/>
            <w:noWrap/>
            <w:vAlign w:val="center"/>
          </w:tcPr>
          <w:p w14:paraId="72C3F301"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119,558.00</w:t>
            </w:r>
          </w:p>
        </w:tc>
        <w:tc>
          <w:tcPr>
            <w:tcW w:w="999" w:type="dxa"/>
            <w:vAlign w:val="center"/>
          </w:tcPr>
          <w:p w14:paraId="624E6339"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0.74</w:t>
            </w:r>
          </w:p>
        </w:tc>
      </w:tr>
      <w:tr w:rsidR="003C3F7F" w:rsidRPr="00285542" w14:paraId="2B7B3B55" w14:textId="77777777" w:rsidTr="008F5EBA">
        <w:trPr>
          <w:trHeight w:val="345"/>
        </w:trPr>
        <w:tc>
          <w:tcPr>
            <w:tcW w:w="993" w:type="dxa"/>
            <w:noWrap/>
            <w:hideMark/>
          </w:tcPr>
          <w:p w14:paraId="0E896BAF"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5316-16-002</w:t>
            </w:r>
          </w:p>
        </w:tc>
        <w:tc>
          <w:tcPr>
            <w:tcW w:w="1572" w:type="dxa"/>
            <w:noWrap/>
            <w:hideMark/>
          </w:tcPr>
          <w:p w14:paraId="48F4D557"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Energía Eléctrica</w:t>
            </w:r>
          </w:p>
        </w:tc>
        <w:tc>
          <w:tcPr>
            <w:tcW w:w="1481" w:type="dxa"/>
            <w:noWrap/>
            <w:vAlign w:val="center"/>
            <w:hideMark/>
          </w:tcPr>
          <w:p w14:paraId="73A9505B"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1,030,302.03</w:t>
            </w:r>
          </w:p>
        </w:tc>
        <w:tc>
          <w:tcPr>
            <w:tcW w:w="1481" w:type="dxa"/>
            <w:noWrap/>
            <w:vAlign w:val="center"/>
          </w:tcPr>
          <w:p w14:paraId="417CA68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1,133,332.23</w:t>
            </w:r>
          </w:p>
        </w:tc>
        <w:tc>
          <w:tcPr>
            <w:tcW w:w="1389" w:type="dxa"/>
            <w:noWrap/>
            <w:vAlign w:val="center"/>
          </w:tcPr>
          <w:p w14:paraId="660D3912"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753,973.36</w:t>
            </w:r>
          </w:p>
        </w:tc>
        <w:tc>
          <w:tcPr>
            <w:tcW w:w="999" w:type="dxa"/>
            <w:vAlign w:val="center"/>
          </w:tcPr>
          <w:p w14:paraId="245351F0"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0.67</w:t>
            </w:r>
          </w:p>
        </w:tc>
      </w:tr>
      <w:tr w:rsidR="008F5EBA" w:rsidRPr="00285542" w14:paraId="75C285A3" w14:textId="77777777" w:rsidTr="008F5EBA">
        <w:trPr>
          <w:trHeight w:val="345"/>
        </w:trPr>
        <w:tc>
          <w:tcPr>
            <w:tcW w:w="993" w:type="dxa"/>
            <w:noWrap/>
            <w:hideMark/>
          </w:tcPr>
          <w:p w14:paraId="319FE8DF"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5316-16-003</w:t>
            </w:r>
          </w:p>
        </w:tc>
        <w:tc>
          <w:tcPr>
            <w:tcW w:w="1572" w:type="dxa"/>
            <w:noWrap/>
            <w:hideMark/>
          </w:tcPr>
          <w:p w14:paraId="5EB5874E"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Arbitrios</w:t>
            </w:r>
          </w:p>
        </w:tc>
        <w:tc>
          <w:tcPr>
            <w:tcW w:w="1481" w:type="dxa"/>
            <w:noWrap/>
            <w:vAlign w:val="center"/>
          </w:tcPr>
          <w:p w14:paraId="7514A26F" w14:textId="7CAF164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81" w:type="dxa"/>
            <w:noWrap/>
            <w:vAlign w:val="center"/>
          </w:tcPr>
          <w:p w14:paraId="33A87A21" w14:textId="63F7D36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89" w:type="dxa"/>
            <w:noWrap/>
            <w:vAlign w:val="center"/>
          </w:tcPr>
          <w:p w14:paraId="61621CED" w14:textId="3575F64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99" w:type="dxa"/>
            <w:vAlign w:val="center"/>
          </w:tcPr>
          <w:p w14:paraId="0BFCA13E" w14:textId="0974DB4E"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EE56A5" w14:paraId="5BAC7696" w14:textId="77777777" w:rsidTr="008F5EBA">
        <w:trPr>
          <w:trHeight w:val="345"/>
        </w:trPr>
        <w:tc>
          <w:tcPr>
            <w:tcW w:w="993" w:type="dxa"/>
            <w:noWrap/>
            <w:hideMark/>
          </w:tcPr>
          <w:p w14:paraId="428DAE4F"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5316-17-001</w:t>
            </w:r>
          </w:p>
        </w:tc>
        <w:tc>
          <w:tcPr>
            <w:tcW w:w="1572" w:type="dxa"/>
            <w:noWrap/>
            <w:hideMark/>
          </w:tcPr>
          <w:p w14:paraId="5064DC59" w14:textId="77777777" w:rsidR="003C3F7F" w:rsidRPr="00370561" w:rsidRDefault="003C3F7F" w:rsidP="003C3F7F">
            <w:pPr>
              <w:rPr>
                <w:rFonts w:ascii="Times New Roman" w:hAnsi="Times New Roman" w:cs="Times New Roman"/>
                <w:color w:val="4C4747"/>
              </w:rPr>
            </w:pPr>
            <w:proofErr w:type="spellStart"/>
            <w:r w:rsidRPr="00370561">
              <w:rPr>
                <w:rFonts w:ascii="Times New Roman" w:hAnsi="Times New Roman" w:cs="Times New Roman"/>
                <w:color w:val="4C4747"/>
              </w:rPr>
              <w:t>Comuni</w:t>
            </w:r>
            <w:proofErr w:type="spellEnd"/>
            <w:r w:rsidRPr="00370561">
              <w:rPr>
                <w:rFonts w:ascii="Times New Roman" w:hAnsi="Times New Roman" w:cs="Times New Roman"/>
                <w:color w:val="4C4747"/>
              </w:rPr>
              <w:t xml:space="preserve"> -</w:t>
            </w:r>
          </w:p>
          <w:p w14:paraId="48661F65" w14:textId="77777777" w:rsidR="003C3F7F" w:rsidRPr="00370561" w:rsidRDefault="003C3F7F" w:rsidP="003C3F7F">
            <w:pPr>
              <w:rPr>
                <w:rFonts w:ascii="Times New Roman" w:hAnsi="Times New Roman" w:cs="Times New Roman"/>
                <w:color w:val="4C4747"/>
              </w:rPr>
            </w:pPr>
            <w:proofErr w:type="spellStart"/>
            <w:r w:rsidRPr="00370561">
              <w:rPr>
                <w:rFonts w:ascii="Times New Roman" w:hAnsi="Times New Roman" w:cs="Times New Roman"/>
                <w:color w:val="4C4747"/>
              </w:rPr>
              <w:t>caciones</w:t>
            </w:r>
            <w:proofErr w:type="spellEnd"/>
          </w:p>
        </w:tc>
        <w:tc>
          <w:tcPr>
            <w:tcW w:w="1481" w:type="dxa"/>
            <w:noWrap/>
            <w:vAlign w:val="center"/>
            <w:hideMark/>
          </w:tcPr>
          <w:p w14:paraId="10CF3019"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3,962,667.27</w:t>
            </w:r>
          </w:p>
        </w:tc>
        <w:tc>
          <w:tcPr>
            <w:tcW w:w="1481" w:type="dxa"/>
            <w:noWrap/>
            <w:vAlign w:val="center"/>
          </w:tcPr>
          <w:p w14:paraId="7774F0B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4,358,934.99</w:t>
            </w:r>
          </w:p>
        </w:tc>
        <w:tc>
          <w:tcPr>
            <w:tcW w:w="1389" w:type="dxa"/>
            <w:noWrap/>
            <w:vAlign w:val="center"/>
          </w:tcPr>
          <w:p w14:paraId="5C43A12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3,643,482.99</w:t>
            </w:r>
          </w:p>
        </w:tc>
        <w:tc>
          <w:tcPr>
            <w:tcW w:w="999" w:type="dxa"/>
            <w:vAlign w:val="center"/>
          </w:tcPr>
          <w:p w14:paraId="298B2F90"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0.84</w:t>
            </w:r>
          </w:p>
        </w:tc>
      </w:tr>
      <w:tr w:rsidR="003C3F7F" w:rsidRPr="00EE56A5" w14:paraId="0A53BEB3" w14:textId="77777777" w:rsidTr="008F5EBA">
        <w:trPr>
          <w:trHeight w:val="345"/>
        </w:trPr>
        <w:tc>
          <w:tcPr>
            <w:tcW w:w="993" w:type="dxa"/>
            <w:noWrap/>
            <w:hideMark/>
          </w:tcPr>
          <w:p w14:paraId="024E3914"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5316-17-002</w:t>
            </w:r>
          </w:p>
        </w:tc>
        <w:tc>
          <w:tcPr>
            <w:tcW w:w="1572" w:type="dxa"/>
            <w:noWrap/>
            <w:hideMark/>
          </w:tcPr>
          <w:p w14:paraId="0DF06CEA"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Envíos</w:t>
            </w:r>
          </w:p>
        </w:tc>
        <w:tc>
          <w:tcPr>
            <w:tcW w:w="1481" w:type="dxa"/>
            <w:noWrap/>
            <w:vAlign w:val="center"/>
            <w:hideMark/>
          </w:tcPr>
          <w:p w14:paraId="5B8F0CC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222,650.00</w:t>
            </w:r>
          </w:p>
        </w:tc>
        <w:tc>
          <w:tcPr>
            <w:tcW w:w="1481" w:type="dxa"/>
            <w:noWrap/>
            <w:vAlign w:val="center"/>
          </w:tcPr>
          <w:p w14:paraId="19E9E88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244,915.00</w:t>
            </w:r>
          </w:p>
        </w:tc>
        <w:tc>
          <w:tcPr>
            <w:tcW w:w="1389" w:type="dxa"/>
            <w:noWrap/>
            <w:vAlign w:val="center"/>
          </w:tcPr>
          <w:p w14:paraId="3D89C899"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210,161.00</w:t>
            </w:r>
          </w:p>
        </w:tc>
        <w:tc>
          <w:tcPr>
            <w:tcW w:w="999" w:type="dxa"/>
            <w:vAlign w:val="center"/>
          </w:tcPr>
          <w:p w14:paraId="69E17BB5"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0.86</w:t>
            </w:r>
          </w:p>
        </w:tc>
      </w:tr>
      <w:tr w:rsidR="003C3F7F" w:rsidRPr="00285542" w14:paraId="26E70E23" w14:textId="77777777" w:rsidTr="008F5EBA">
        <w:trPr>
          <w:trHeight w:val="345"/>
        </w:trPr>
        <w:tc>
          <w:tcPr>
            <w:tcW w:w="993" w:type="dxa"/>
            <w:noWrap/>
            <w:hideMark/>
          </w:tcPr>
          <w:p w14:paraId="49C79ABD"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5316-18-001</w:t>
            </w:r>
          </w:p>
        </w:tc>
        <w:tc>
          <w:tcPr>
            <w:tcW w:w="1572" w:type="dxa"/>
            <w:noWrap/>
            <w:hideMark/>
          </w:tcPr>
          <w:p w14:paraId="098829F8"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Placas de vehículos</w:t>
            </w:r>
          </w:p>
        </w:tc>
        <w:tc>
          <w:tcPr>
            <w:tcW w:w="1481" w:type="dxa"/>
            <w:noWrap/>
            <w:vAlign w:val="center"/>
            <w:hideMark/>
          </w:tcPr>
          <w:p w14:paraId="47BEB26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23,562.00</w:t>
            </w:r>
          </w:p>
        </w:tc>
        <w:tc>
          <w:tcPr>
            <w:tcW w:w="1481" w:type="dxa"/>
            <w:noWrap/>
            <w:vAlign w:val="center"/>
          </w:tcPr>
          <w:p w14:paraId="79CE48A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25,918.20</w:t>
            </w:r>
          </w:p>
        </w:tc>
        <w:tc>
          <w:tcPr>
            <w:tcW w:w="1389" w:type="dxa"/>
            <w:noWrap/>
            <w:vAlign w:val="center"/>
          </w:tcPr>
          <w:p w14:paraId="79C5C31F" w14:textId="77777777" w:rsidR="003C3F7F" w:rsidRPr="00370561" w:rsidRDefault="003C3F7F" w:rsidP="003C3F7F">
            <w:pPr>
              <w:jc w:val="center"/>
              <w:rPr>
                <w:rFonts w:ascii="Times New Roman" w:hAnsi="Times New Roman" w:cs="Times New Roman"/>
                <w:color w:val="4C4747"/>
              </w:rPr>
            </w:pPr>
          </w:p>
        </w:tc>
        <w:tc>
          <w:tcPr>
            <w:tcW w:w="999" w:type="dxa"/>
            <w:vAlign w:val="center"/>
          </w:tcPr>
          <w:p w14:paraId="32DB6CBB"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0.18</w:t>
            </w:r>
          </w:p>
        </w:tc>
      </w:tr>
      <w:tr w:rsidR="003C3F7F" w:rsidRPr="00285542" w14:paraId="0699088A" w14:textId="77777777" w:rsidTr="008F5EBA">
        <w:trPr>
          <w:trHeight w:val="345"/>
        </w:trPr>
        <w:tc>
          <w:tcPr>
            <w:tcW w:w="993" w:type="dxa"/>
            <w:noWrap/>
            <w:hideMark/>
          </w:tcPr>
          <w:p w14:paraId="09162424"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5316-19-001</w:t>
            </w:r>
          </w:p>
        </w:tc>
        <w:tc>
          <w:tcPr>
            <w:tcW w:w="1572" w:type="dxa"/>
            <w:noWrap/>
            <w:hideMark/>
          </w:tcPr>
          <w:p w14:paraId="3175413C" w14:textId="58BC6554"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Depreciaciones</w:t>
            </w:r>
          </w:p>
        </w:tc>
        <w:tc>
          <w:tcPr>
            <w:tcW w:w="1481" w:type="dxa"/>
            <w:noWrap/>
            <w:vAlign w:val="center"/>
            <w:hideMark/>
          </w:tcPr>
          <w:p w14:paraId="7A547190"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1,931,466.80</w:t>
            </w:r>
          </w:p>
        </w:tc>
        <w:tc>
          <w:tcPr>
            <w:tcW w:w="1481" w:type="dxa"/>
            <w:noWrap/>
            <w:vAlign w:val="center"/>
          </w:tcPr>
          <w:p w14:paraId="14958831"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2,124,613.48</w:t>
            </w:r>
          </w:p>
        </w:tc>
        <w:tc>
          <w:tcPr>
            <w:tcW w:w="1389" w:type="dxa"/>
            <w:noWrap/>
            <w:vAlign w:val="center"/>
          </w:tcPr>
          <w:p w14:paraId="47968269" w14:textId="77777777" w:rsidR="003C3F7F" w:rsidRPr="00370561" w:rsidRDefault="003C3F7F" w:rsidP="003C3F7F">
            <w:pPr>
              <w:jc w:val="center"/>
              <w:rPr>
                <w:rFonts w:ascii="Times New Roman" w:hAnsi="Times New Roman" w:cs="Times New Roman"/>
                <w:color w:val="4C4747"/>
                <w:highlight w:val="yellow"/>
              </w:rPr>
            </w:pPr>
            <w:r w:rsidRPr="00370561">
              <w:rPr>
                <w:rFonts w:ascii="Times New Roman" w:hAnsi="Times New Roman" w:cs="Times New Roman"/>
                <w:color w:val="4C4747"/>
              </w:rPr>
              <w:t>1,091,709.75</w:t>
            </w:r>
          </w:p>
        </w:tc>
        <w:tc>
          <w:tcPr>
            <w:tcW w:w="999" w:type="dxa"/>
            <w:vAlign w:val="center"/>
          </w:tcPr>
          <w:p w14:paraId="7415E25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0.51</w:t>
            </w:r>
          </w:p>
        </w:tc>
      </w:tr>
      <w:tr w:rsidR="003C3F7F" w:rsidRPr="00285542" w14:paraId="75D7E9FE" w14:textId="77777777" w:rsidTr="008F5EBA">
        <w:trPr>
          <w:trHeight w:val="345"/>
        </w:trPr>
        <w:tc>
          <w:tcPr>
            <w:tcW w:w="993" w:type="dxa"/>
            <w:noWrap/>
            <w:hideMark/>
          </w:tcPr>
          <w:p w14:paraId="37E93D05"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45316-19-002</w:t>
            </w:r>
          </w:p>
        </w:tc>
        <w:tc>
          <w:tcPr>
            <w:tcW w:w="1572" w:type="dxa"/>
            <w:noWrap/>
            <w:hideMark/>
          </w:tcPr>
          <w:p w14:paraId="09D6CD13" w14:textId="77777777" w:rsidR="003C3F7F" w:rsidRPr="00370561" w:rsidRDefault="003C3F7F" w:rsidP="003C3F7F">
            <w:pPr>
              <w:rPr>
                <w:rFonts w:ascii="Times New Roman" w:hAnsi="Times New Roman" w:cs="Times New Roman"/>
                <w:color w:val="4C4747"/>
              </w:rPr>
            </w:pPr>
            <w:proofErr w:type="spellStart"/>
            <w:r w:rsidRPr="00370561">
              <w:rPr>
                <w:rFonts w:ascii="Times New Roman" w:hAnsi="Times New Roman" w:cs="Times New Roman"/>
                <w:color w:val="4C4747"/>
              </w:rPr>
              <w:t>Amorti</w:t>
            </w:r>
            <w:proofErr w:type="spellEnd"/>
            <w:r w:rsidRPr="00370561">
              <w:rPr>
                <w:rFonts w:ascii="Times New Roman" w:hAnsi="Times New Roman" w:cs="Times New Roman"/>
                <w:color w:val="4C4747"/>
              </w:rPr>
              <w:t xml:space="preserve"> -</w:t>
            </w:r>
            <w:proofErr w:type="spellStart"/>
            <w:r w:rsidRPr="00370561">
              <w:rPr>
                <w:rFonts w:ascii="Times New Roman" w:hAnsi="Times New Roman" w:cs="Times New Roman"/>
                <w:color w:val="4C4747"/>
              </w:rPr>
              <w:t>zaciones</w:t>
            </w:r>
            <w:proofErr w:type="spellEnd"/>
          </w:p>
        </w:tc>
        <w:tc>
          <w:tcPr>
            <w:tcW w:w="1481" w:type="dxa"/>
            <w:noWrap/>
            <w:vAlign w:val="center"/>
            <w:hideMark/>
          </w:tcPr>
          <w:p w14:paraId="108606BB"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380,656.00</w:t>
            </w:r>
          </w:p>
        </w:tc>
        <w:tc>
          <w:tcPr>
            <w:tcW w:w="1481" w:type="dxa"/>
            <w:noWrap/>
            <w:vAlign w:val="center"/>
          </w:tcPr>
          <w:p w14:paraId="00BCE99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418,721.60</w:t>
            </w:r>
          </w:p>
        </w:tc>
        <w:tc>
          <w:tcPr>
            <w:tcW w:w="1389" w:type="dxa"/>
            <w:noWrap/>
            <w:vAlign w:val="center"/>
          </w:tcPr>
          <w:p w14:paraId="6A59D510" w14:textId="77777777" w:rsidR="003C3F7F" w:rsidRPr="00370561" w:rsidRDefault="003C3F7F" w:rsidP="003C3F7F">
            <w:pPr>
              <w:jc w:val="center"/>
              <w:rPr>
                <w:rFonts w:ascii="Times New Roman" w:hAnsi="Times New Roman" w:cs="Times New Roman"/>
                <w:color w:val="4C4747"/>
                <w:highlight w:val="yellow"/>
              </w:rPr>
            </w:pPr>
            <w:r w:rsidRPr="00370561">
              <w:rPr>
                <w:rFonts w:ascii="Times New Roman" w:hAnsi="Times New Roman" w:cs="Times New Roman"/>
                <w:color w:val="4C4747"/>
              </w:rPr>
              <w:t>266,478.00</w:t>
            </w:r>
          </w:p>
        </w:tc>
        <w:tc>
          <w:tcPr>
            <w:tcW w:w="999" w:type="dxa"/>
            <w:vAlign w:val="center"/>
          </w:tcPr>
          <w:p w14:paraId="134FC22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0.64</w:t>
            </w:r>
          </w:p>
        </w:tc>
      </w:tr>
      <w:tr w:rsidR="008F5EBA" w:rsidRPr="00285542" w14:paraId="0B5568BF" w14:textId="77777777" w:rsidTr="008F5EBA">
        <w:trPr>
          <w:trHeight w:val="345"/>
        </w:trPr>
        <w:tc>
          <w:tcPr>
            <w:tcW w:w="993" w:type="dxa"/>
            <w:noWrap/>
            <w:hideMark/>
          </w:tcPr>
          <w:p w14:paraId="7738AC5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5316-20-001</w:t>
            </w:r>
          </w:p>
        </w:tc>
        <w:tc>
          <w:tcPr>
            <w:tcW w:w="1572" w:type="dxa"/>
            <w:noWrap/>
            <w:hideMark/>
          </w:tcPr>
          <w:p w14:paraId="54382AD8"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Corredores de Seguros</w:t>
            </w:r>
          </w:p>
        </w:tc>
        <w:tc>
          <w:tcPr>
            <w:tcW w:w="1481" w:type="dxa"/>
            <w:noWrap/>
            <w:vAlign w:val="center"/>
            <w:hideMark/>
          </w:tcPr>
          <w:p w14:paraId="09D084F4" w14:textId="141AEAC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81" w:type="dxa"/>
            <w:noWrap/>
            <w:vAlign w:val="center"/>
          </w:tcPr>
          <w:p w14:paraId="1F892802" w14:textId="67AE751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89" w:type="dxa"/>
            <w:noWrap/>
            <w:vAlign w:val="center"/>
          </w:tcPr>
          <w:p w14:paraId="6BD0A45F" w14:textId="2ACDE8A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99" w:type="dxa"/>
            <w:vAlign w:val="center"/>
          </w:tcPr>
          <w:p w14:paraId="3E3ED3F0" w14:textId="38639348"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14:paraId="6845CC8E" w14:textId="77777777" w:rsidTr="008F5EBA">
        <w:trPr>
          <w:trHeight w:val="345"/>
        </w:trPr>
        <w:tc>
          <w:tcPr>
            <w:tcW w:w="993" w:type="dxa"/>
            <w:noWrap/>
            <w:hideMark/>
          </w:tcPr>
          <w:p w14:paraId="66A01098"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5316-20-003</w:t>
            </w:r>
          </w:p>
        </w:tc>
        <w:tc>
          <w:tcPr>
            <w:tcW w:w="1572" w:type="dxa"/>
            <w:noWrap/>
            <w:hideMark/>
          </w:tcPr>
          <w:p w14:paraId="25A993AD"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Comisiones sobre cobros</w:t>
            </w:r>
          </w:p>
        </w:tc>
        <w:tc>
          <w:tcPr>
            <w:tcW w:w="1481" w:type="dxa"/>
            <w:noWrap/>
            <w:vAlign w:val="center"/>
            <w:hideMark/>
          </w:tcPr>
          <w:p w14:paraId="7593225F"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15,272,836.00</w:t>
            </w:r>
          </w:p>
        </w:tc>
        <w:tc>
          <w:tcPr>
            <w:tcW w:w="1481" w:type="dxa"/>
            <w:noWrap/>
            <w:vAlign w:val="center"/>
          </w:tcPr>
          <w:p w14:paraId="289A7E2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16,800,119.60</w:t>
            </w:r>
          </w:p>
        </w:tc>
        <w:tc>
          <w:tcPr>
            <w:tcW w:w="1389" w:type="dxa"/>
            <w:noWrap/>
            <w:vAlign w:val="center"/>
          </w:tcPr>
          <w:p w14:paraId="49E5E6A5"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9,961,240.56</w:t>
            </w:r>
          </w:p>
        </w:tc>
        <w:tc>
          <w:tcPr>
            <w:tcW w:w="999" w:type="dxa"/>
            <w:vAlign w:val="center"/>
          </w:tcPr>
          <w:p w14:paraId="13CE314B"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0.59</w:t>
            </w:r>
          </w:p>
        </w:tc>
      </w:tr>
      <w:tr w:rsidR="008F5EBA" w:rsidRPr="00285542" w14:paraId="671AFD3F" w14:textId="77777777" w:rsidTr="008F5EBA">
        <w:trPr>
          <w:trHeight w:val="345"/>
        </w:trPr>
        <w:tc>
          <w:tcPr>
            <w:tcW w:w="993" w:type="dxa"/>
            <w:noWrap/>
            <w:hideMark/>
          </w:tcPr>
          <w:p w14:paraId="58C55A45"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5316-21-001</w:t>
            </w:r>
          </w:p>
        </w:tc>
        <w:tc>
          <w:tcPr>
            <w:tcW w:w="1572" w:type="dxa"/>
            <w:noWrap/>
            <w:hideMark/>
          </w:tcPr>
          <w:p w14:paraId="2624FE7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Reparaciones de equipos de oficina</w:t>
            </w:r>
          </w:p>
        </w:tc>
        <w:tc>
          <w:tcPr>
            <w:tcW w:w="1481" w:type="dxa"/>
            <w:noWrap/>
            <w:vAlign w:val="center"/>
          </w:tcPr>
          <w:p w14:paraId="7443805C" w14:textId="2727975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81" w:type="dxa"/>
            <w:noWrap/>
            <w:vAlign w:val="center"/>
          </w:tcPr>
          <w:p w14:paraId="5CA034CB" w14:textId="34E6A10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89" w:type="dxa"/>
            <w:noWrap/>
            <w:vAlign w:val="center"/>
          </w:tcPr>
          <w:p w14:paraId="091634D4" w14:textId="0EBC660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99" w:type="dxa"/>
            <w:vAlign w:val="center"/>
          </w:tcPr>
          <w:p w14:paraId="33F55DC4" w14:textId="6CA213B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6C02C9A6" w14:textId="2DF32675" w:rsidR="003C3F7F" w:rsidRDefault="003C3F7F" w:rsidP="000E6911">
      <w:r>
        <w:br w:type="page"/>
      </w:r>
    </w:p>
    <w:tbl>
      <w:tblPr>
        <w:tblStyle w:val="Tablaconcuadrcula"/>
        <w:tblpPr w:leftFromText="180" w:rightFromText="180" w:tblpY="443"/>
        <w:tblW w:w="7882" w:type="dxa"/>
        <w:tblLook w:val="04A0" w:firstRow="1" w:lastRow="0" w:firstColumn="1" w:lastColumn="0" w:noHBand="0" w:noVBand="1"/>
      </w:tblPr>
      <w:tblGrid>
        <w:gridCol w:w="987"/>
        <w:gridCol w:w="1427"/>
        <w:gridCol w:w="1514"/>
        <w:gridCol w:w="1517"/>
        <w:gridCol w:w="1524"/>
        <w:gridCol w:w="913"/>
      </w:tblGrid>
      <w:tr w:rsidR="00427EC1" w:rsidRPr="00285542" w14:paraId="16B647D4" w14:textId="77777777" w:rsidTr="008F5EBA">
        <w:trPr>
          <w:trHeight w:val="344"/>
        </w:trPr>
        <w:tc>
          <w:tcPr>
            <w:tcW w:w="7882" w:type="dxa"/>
            <w:gridSpan w:val="6"/>
            <w:shd w:val="clear" w:color="auto" w:fill="002060"/>
            <w:noWrap/>
          </w:tcPr>
          <w:p w14:paraId="15F9441A" w14:textId="552A33EA" w:rsidR="00427EC1" w:rsidRPr="0028554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0456D71E" w14:textId="77777777" w:rsidTr="008F5EBA">
        <w:trPr>
          <w:trHeight w:val="344"/>
        </w:trPr>
        <w:tc>
          <w:tcPr>
            <w:tcW w:w="7882" w:type="dxa"/>
            <w:gridSpan w:val="6"/>
            <w:shd w:val="clear" w:color="auto" w:fill="002060"/>
            <w:noWrap/>
          </w:tcPr>
          <w:p w14:paraId="716D2CA6" w14:textId="4F16724C" w:rsidR="00427EC1" w:rsidRPr="0028554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66552E29" w14:textId="77777777" w:rsidTr="008F5EBA">
        <w:trPr>
          <w:trHeight w:val="344"/>
        </w:trPr>
        <w:tc>
          <w:tcPr>
            <w:tcW w:w="7882" w:type="dxa"/>
            <w:gridSpan w:val="6"/>
            <w:shd w:val="clear" w:color="auto" w:fill="002060"/>
            <w:noWrap/>
          </w:tcPr>
          <w:p w14:paraId="3CBAD39E" w14:textId="2B2BA2BB" w:rsidR="00427EC1" w:rsidRPr="0028554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0BCD12D4" w14:textId="77777777" w:rsidTr="008F5EBA">
        <w:trPr>
          <w:trHeight w:val="344"/>
        </w:trPr>
        <w:tc>
          <w:tcPr>
            <w:tcW w:w="7882" w:type="dxa"/>
            <w:gridSpan w:val="6"/>
            <w:shd w:val="clear" w:color="auto" w:fill="002060"/>
            <w:noWrap/>
          </w:tcPr>
          <w:p w14:paraId="0218C869" w14:textId="440EA099" w:rsidR="00427EC1" w:rsidRPr="0028554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285542" w14:paraId="542058F9" w14:textId="77777777" w:rsidTr="008F5EBA">
        <w:trPr>
          <w:trHeight w:val="344"/>
        </w:trPr>
        <w:tc>
          <w:tcPr>
            <w:tcW w:w="987" w:type="dxa"/>
            <w:noWrap/>
            <w:vAlign w:val="center"/>
          </w:tcPr>
          <w:p w14:paraId="6617B0AA" w14:textId="37B30400"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427" w:type="dxa"/>
            <w:noWrap/>
            <w:vAlign w:val="center"/>
          </w:tcPr>
          <w:p w14:paraId="35E160F8" w14:textId="69AD50D5"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514" w:type="dxa"/>
            <w:noWrap/>
            <w:vAlign w:val="center"/>
          </w:tcPr>
          <w:p w14:paraId="2251E38F" w14:textId="3902FD9B"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517" w:type="dxa"/>
            <w:noWrap/>
            <w:vAlign w:val="center"/>
          </w:tcPr>
          <w:p w14:paraId="3A93BA25" w14:textId="42C7F14F"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524" w:type="dxa"/>
            <w:noWrap/>
            <w:vAlign w:val="center"/>
          </w:tcPr>
          <w:p w14:paraId="0B8140EA"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5058E512" w14:textId="78A402FB"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13" w:type="dxa"/>
            <w:vAlign w:val="center"/>
          </w:tcPr>
          <w:p w14:paraId="7DE01C0C"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19A0FA10"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4FA5FB79"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2DAD2B9F"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7D58D640" w14:textId="676F445B" w:rsidR="002B51EE" w:rsidRPr="00370561" w:rsidRDefault="002B51EE" w:rsidP="002B51EE">
            <w:pPr>
              <w:jc w:val="center"/>
              <w:rPr>
                <w:color w:val="4C4747"/>
              </w:rPr>
            </w:pPr>
            <w:r w:rsidRPr="00370561">
              <w:rPr>
                <w:color w:val="4C4747"/>
              </w:rPr>
              <w:t>%</w:t>
            </w:r>
          </w:p>
        </w:tc>
      </w:tr>
      <w:tr w:rsidR="008F5EBA" w:rsidRPr="00285542" w14:paraId="1FB2364F" w14:textId="77777777" w:rsidTr="008F5EBA">
        <w:trPr>
          <w:trHeight w:val="344"/>
        </w:trPr>
        <w:tc>
          <w:tcPr>
            <w:tcW w:w="987" w:type="dxa"/>
            <w:noWrap/>
            <w:hideMark/>
          </w:tcPr>
          <w:p w14:paraId="36476A6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5316-21-002</w:t>
            </w:r>
          </w:p>
        </w:tc>
        <w:tc>
          <w:tcPr>
            <w:tcW w:w="1427" w:type="dxa"/>
            <w:noWrap/>
            <w:hideMark/>
          </w:tcPr>
          <w:p w14:paraId="6CCA9B7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Reparaciones de equipos de transporte</w:t>
            </w:r>
          </w:p>
        </w:tc>
        <w:tc>
          <w:tcPr>
            <w:tcW w:w="1514" w:type="dxa"/>
            <w:noWrap/>
            <w:vAlign w:val="center"/>
          </w:tcPr>
          <w:p w14:paraId="33BBAD41" w14:textId="51DF3799"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17" w:type="dxa"/>
            <w:noWrap/>
            <w:vAlign w:val="center"/>
          </w:tcPr>
          <w:p w14:paraId="41F25BEC" w14:textId="7B64B98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24" w:type="dxa"/>
            <w:noWrap/>
            <w:vAlign w:val="center"/>
          </w:tcPr>
          <w:p w14:paraId="09BD4740" w14:textId="622D78AE"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D6325E9" w14:textId="057B9DEE"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45BC42BB" w14:textId="77777777" w:rsidTr="008F5EBA">
        <w:trPr>
          <w:trHeight w:val="344"/>
        </w:trPr>
        <w:tc>
          <w:tcPr>
            <w:tcW w:w="987" w:type="dxa"/>
            <w:noWrap/>
          </w:tcPr>
          <w:p w14:paraId="12DA464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5316-22-001</w:t>
            </w:r>
          </w:p>
        </w:tc>
        <w:tc>
          <w:tcPr>
            <w:tcW w:w="1427" w:type="dxa"/>
            <w:noWrap/>
          </w:tcPr>
          <w:p w14:paraId="5AC7A407"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Contri -</w:t>
            </w:r>
            <w:proofErr w:type="spellStart"/>
            <w:r w:rsidRPr="00370561">
              <w:rPr>
                <w:rFonts w:ascii="Times New Roman" w:hAnsi="Times New Roman" w:cs="Times New Roman"/>
                <w:color w:val="4C4747"/>
              </w:rPr>
              <w:t>buciones</w:t>
            </w:r>
            <w:proofErr w:type="spellEnd"/>
            <w:r w:rsidRPr="00370561">
              <w:rPr>
                <w:rFonts w:ascii="Times New Roman" w:hAnsi="Times New Roman" w:cs="Times New Roman"/>
                <w:color w:val="4C4747"/>
              </w:rPr>
              <w:t xml:space="preserve"> y donaciones</w:t>
            </w:r>
          </w:p>
        </w:tc>
        <w:tc>
          <w:tcPr>
            <w:tcW w:w="1514" w:type="dxa"/>
            <w:noWrap/>
            <w:vAlign w:val="center"/>
          </w:tcPr>
          <w:p w14:paraId="37EC9941" w14:textId="2763932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17" w:type="dxa"/>
            <w:noWrap/>
            <w:vAlign w:val="center"/>
          </w:tcPr>
          <w:p w14:paraId="0AC01DFF" w14:textId="321094A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24" w:type="dxa"/>
            <w:noWrap/>
            <w:vAlign w:val="center"/>
          </w:tcPr>
          <w:p w14:paraId="074B68C7"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30,000.00</w:t>
            </w:r>
          </w:p>
        </w:tc>
        <w:tc>
          <w:tcPr>
            <w:tcW w:w="913" w:type="dxa"/>
            <w:vAlign w:val="center"/>
          </w:tcPr>
          <w:p w14:paraId="72FF430D" w14:textId="46AFAFF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14:paraId="6DE64888" w14:textId="77777777" w:rsidTr="008F5EBA">
        <w:trPr>
          <w:trHeight w:val="344"/>
        </w:trPr>
        <w:tc>
          <w:tcPr>
            <w:tcW w:w="987" w:type="dxa"/>
            <w:noWrap/>
            <w:hideMark/>
          </w:tcPr>
          <w:p w14:paraId="6258E742"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5316-23-001</w:t>
            </w:r>
          </w:p>
        </w:tc>
        <w:tc>
          <w:tcPr>
            <w:tcW w:w="1427" w:type="dxa"/>
            <w:noWrap/>
            <w:vAlign w:val="center"/>
            <w:hideMark/>
          </w:tcPr>
          <w:p w14:paraId="07ACBB54"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Gastos legales</w:t>
            </w:r>
          </w:p>
        </w:tc>
        <w:tc>
          <w:tcPr>
            <w:tcW w:w="1514" w:type="dxa"/>
            <w:noWrap/>
            <w:vAlign w:val="center"/>
            <w:hideMark/>
          </w:tcPr>
          <w:p w14:paraId="089B2BA8"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1,638,786.37</w:t>
            </w:r>
          </w:p>
        </w:tc>
        <w:tc>
          <w:tcPr>
            <w:tcW w:w="1517" w:type="dxa"/>
            <w:noWrap/>
            <w:vAlign w:val="center"/>
          </w:tcPr>
          <w:p w14:paraId="43E690F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1,802,665.01</w:t>
            </w:r>
          </w:p>
        </w:tc>
        <w:tc>
          <w:tcPr>
            <w:tcW w:w="1524" w:type="dxa"/>
            <w:noWrap/>
            <w:vAlign w:val="center"/>
          </w:tcPr>
          <w:p w14:paraId="7F5431C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1,086,213.58</w:t>
            </w:r>
          </w:p>
        </w:tc>
        <w:tc>
          <w:tcPr>
            <w:tcW w:w="913" w:type="dxa"/>
            <w:vAlign w:val="center"/>
          </w:tcPr>
          <w:p w14:paraId="5C060478"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0.60</w:t>
            </w:r>
          </w:p>
        </w:tc>
      </w:tr>
      <w:tr w:rsidR="003C3F7F" w:rsidRPr="00285542" w14:paraId="6DECE9B1" w14:textId="77777777" w:rsidTr="008F5EBA">
        <w:trPr>
          <w:trHeight w:val="344"/>
        </w:trPr>
        <w:tc>
          <w:tcPr>
            <w:tcW w:w="987" w:type="dxa"/>
            <w:noWrap/>
            <w:hideMark/>
          </w:tcPr>
          <w:p w14:paraId="36797A8D"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5316-23-002</w:t>
            </w:r>
          </w:p>
        </w:tc>
        <w:tc>
          <w:tcPr>
            <w:tcW w:w="1427" w:type="dxa"/>
            <w:noWrap/>
            <w:hideMark/>
          </w:tcPr>
          <w:p w14:paraId="6D5F317C"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Gastos de auditoría</w:t>
            </w:r>
          </w:p>
        </w:tc>
        <w:tc>
          <w:tcPr>
            <w:tcW w:w="1514" w:type="dxa"/>
            <w:noWrap/>
            <w:vAlign w:val="center"/>
            <w:hideMark/>
          </w:tcPr>
          <w:p w14:paraId="77FA601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1,813,250.00</w:t>
            </w:r>
          </w:p>
        </w:tc>
        <w:tc>
          <w:tcPr>
            <w:tcW w:w="1517" w:type="dxa"/>
            <w:noWrap/>
            <w:vAlign w:val="center"/>
          </w:tcPr>
          <w:p w14:paraId="5B44A6D2"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1,994,575.00</w:t>
            </w:r>
          </w:p>
        </w:tc>
        <w:tc>
          <w:tcPr>
            <w:tcW w:w="1524" w:type="dxa"/>
            <w:noWrap/>
            <w:vAlign w:val="center"/>
          </w:tcPr>
          <w:p w14:paraId="73C0B21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517,500.00</w:t>
            </w:r>
          </w:p>
        </w:tc>
        <w:tc>
          <w:tcPr>
            <w:tcW w:w="913" w:type="dxa"/>
            <w:vAlign w:val="center"/>
          </w:tcPr>
          <w:p w14:paraId="427DC49F"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0.26</w:t>
            </w:r>
          </w:p>
        </w:tc>
      </w:tr>
      <w:tr w:rsidR="003C3F7F" w:rsidRPr="00285542" w14:paraId="404308C0" w14:textId="77777777" w:rsidTr="008F5EBA">
        <w:trPr>
          <w:trHeight w:val="344"/>
        </w:trPr>
        <w:tc>
          <w:tcPr>
            <w:tcW w:w="987" w:type="dxa"/>
            <w:noWrap/>
            <w:hideMark/>
          </w:tcPr>
          <w:p w14:paraId="34CE14A7"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5316-24-001</w:t>
            </w:r>
          </w:p>
        </w:tc>
        <w:tc>
          <w:tcPr>
            <w:tcW w:w="1427" w:type="dxa"/>
            <w:noWrap/>
            <w:hideMark/>
          </w:tcPr>
          <w:p w14:paraId="60FB0D21"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 xml:space="preserve">Igualas y otros servicios profe- </w:t>
            </w:r>
          </w:p>
          <w:p w14:paraId="1A338940" w14:textId="77777777" w:rsidR="003C3F7F" w:rsidRPr="00370561" w:rsidRDefault="003C3F7F" w:rsidP="003C3F7F">
            <w:pPr>
              <w:rPr>
                <w:rFonts w:ascii="Times New Roman" w:hAnsi="Times New Roman" w:cs="Times New Roman"/>
                <w:color w:val="4C4747"/>
              </w:rPr>
            </w:pPr>
            <w:proofErr w:type="spellStart"/>
            <w:r w:rsidRPr="00370561">
              <w:rPr>
                <w:rFonts w:ascii="Times New Roman" w:hAnsi="Times New Roman" w:cs="Times New Roman"/>
                <w:color w:val="4C4747"/>
              </w:rPr>
              <w:t>sionales</w:t>
            </w:r>
            <w:proofErr w:type="spellEnd"/>
          </w:p>
        </w:tc>
        <w:tc>
          <w:tcPr>
            <w:tcW w:w="1514" w:type="dxa"/>
            <w:noWrap/>
            <w:vAlign w:val="center"/>
            <w:hideMark/>
          </w:tcPr>
          <w:p w14:paraId="4625230F"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5,902,510.00</w:t>
            </w:r>
          </w:p>
        </w:tc>
        <w:tc>
          <w:tcPr>
            <w:tcW w:w="1517" w:type="dxa"/>
            <w:noWrap/>
            <w:vAlign w:val="center"/>
          </w:tcPr>
          <w:p w14:paraId="19BEC2E1"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6,492,761.00</w:t>
            </w:r>
          </w:p>
        </w:tc>
        <w:tc>
          <w:tcPr>
            <w:tcW w:w="1524" w:type="dxa"/>
            <w:noWrap/>
            <w:vAlign w:val="center"/>
          </w:tcPr>
          <w:p w14:paraId="4646EFB4"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2,482,790.33</w:t>
            </w:r>
          </w:p>
        </w:tc>
        <w:tc>
          <w:tcPr>
            <w:tcW w:w="913" w:type="dxa"/>
            <w:vAlign w:val="center"/>
          </w:tcPr>
          <w:p w14:paraId="2A66AE8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0.38</w:t>
            </w:r>
          </w:p>
        </w:tc>
      </w:tr>
      <w:tr w:rsidR="003C3F7F" w:rsidRPr="00285542" w14:paraId="34A5BB2A" w14:textId="77777777" w:rsidTr="008F5EBA">
        <w:trPr>
          <w:trHeight w:val="344"/>
        </w:trPr>
        <w:tc>
          <w:tcPr>
            <w:tcW w:w="987" w:type="dxa"/>
            <w:noWrap/>
            <w:hideMark/>
          </w:tcPr>
          <w:p w14:paraId="66B38A0F"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5316-25-001</w:t>
            </w:r>
          </w:p>
        </w:tc>
        <w:tc>
          <w:tcPr>
            <w:tcW w:w="1427" w:type="dxa"/>
            <w:noWrap/>
            <w:hideMark/>
          </w:tcPr>
          <w:p w14:paraId="10C45943"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Combustibles y lubricantes</w:t>
            </w:r>
          </w:p>
        </w:tc>
        <w:tc>
          <w:tcPr>
            <w:tcW w:w="1514" w:type="dxa"/>
            <w:noWrap/>
            <w:vAlign w:val="center"/>
            <w:hideMark/>
          </w:tcPr>
          <w:p w14:paraId="57A123D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7,,191,525.00</w:t>
            </w:r>
          </w:p>
        </w:tc>
        <w:tc>
          <w:tcPr>
            <w:tcW w:w="1517" w:type="dxa"/>
            <w:noWrap/>
            <w:vAlign w:val="center"/>
          </w:tcPr>
          <w:p w14:paraId="5BE8303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7,910,677.0</w:t>
            </w:r>
          </w:p>
        </w:tc>
        <w:tc>
          <w:tcPr>
            <w:tcW w:w="1524"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758F852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5,919,289.44</w:t>
            </w:r>
          </w:p>
        </w:tc>
        <w:tc>
          <w:tcPr>
            <w:tcW w:w="913" w:type="dxa"/>
            <w:vAlign w:val="center"/>
          </w:tcPr>
          <w:p w14:paraId="1DF3FFB6"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0.75</w:t>
            </w:r>
          </w:p>
        </w:tc>
      </w:tr>
      <w:tr w:rsidR="003C3F7F" w:rsidRPr="00285542" w14:paraId="0BDA463F" w14:textId="77777777" w:rsidTr="008F5EBA">
        <w:trPr>
          <w:trHeight w:val="344"/>
        </w:trPr>
        <w:tc>
          <w:tcPr>
            <w:tcW w:w="987" w:type="dxa"/>
            <w:noWrap/>
            <w:hideMark/>
          </w:tcPr>
          <w:p w14:paraId="550A1020"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5316-26-001</w:t>
            </w:r>
          </w:p>
        </w:tc>
        <w:tc>
          <w:tcPr>
            <w:tcW w:w="1427" w:type="dxa"/>
            <w:noWrap/>
            <w:vAlign w:val="center"/>
            <w:hideMark/>
          </w:tcPr>
          <w:p w14:paraId="7E197B9B"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Seguro Médico</w:t>
            </w:r>
          </w:p>
        </w:tc>
        <w:tc>
          <w:tcPr>
            <w:tcW w:w="1514" w:type="dxa"/>
            <w:noWrap/>
            <w:vAlign w:val="center"/>
            <w:hideMark/>
          </w:tcPr>
          <w:p w14:paraId="32A7DD4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2,381,275.46</w:t>
            </w:r>
          </w:p>
        </w:tc>
        <w:tc>
          <w:tcPr>
            <w:tcW w:w="1517" w:type="dxa"/>
            <w:noWrap/>
            <w:vAlign w:val="center"/>
          </w:tcPr>
          <w:p w14:paraId="6CE18D5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2,619,403.01</w:t>
            </w:r>
          </w:p>
        </w:tc>
        <w:tc>
          <w:tcPr>
            <w:tcW w:w="1524"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23F82F8E"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1,438,319.53</w:t>
            </w:r>
          </w:p>
        </w:tc>
        <w:tc>
          <w:tcPr>
            <w:tcW w:w="913" w:type="dxa"/>
            <w:vAlign w:val="center"/>
          </w:tcPr>
          <w:p w14:paraId="0345124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00.55</w:t>
            </w:r>
          </w:p>
        </w:tc>
      </w:tr>
      <w:tr w:rsidR="003C3F7F" w:rsidRPr="00285542" w14:paraId="6F518450" w14:textId="77777777" w:rsidTr="008F5EBA">
        <w:trPr>
          <w:trHeight w:val="344"/>
        </w:trPr>
        <w:tc>
          <w:tcPr>
            <w:tcW w:w="987" w:type="dxa"/>
            <w:noWrap/>
            <w:hideMark/>
          </w:tcPr>
          <w:p w14:paraId="4FC59151"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5316-26-002</w:t>
            </w:r>
          </w:p>
        </w:tc>
        <w:tc>
          <w:tcPr>
            <w:tcW w:w="1427" w:type="dxa"/>
            <w:noWrap/>
            <w:hideMark/>
          </w:tcPr>
          <w:p w14:paraId="6964A442"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Seguro de Vehículo</w:t>
            </w:r>
          </w:p>
        </w:tc>
        <w:tc>
          <w:tcPr>
            <w:tcW w:w="1514" w:type="dxa"/>
            <w:noWrap/>
            <w:vAlign w:val="center"/>
            <w:hideMark/>
          </w:tcPr>
          <w:p w14:paraId="54FE72B5"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1,874,237.59</w:t>
            </w:r>
          </w:p>
        </w:tc>
        <w:tc>
          <w:tcPr>
            <w:tcW w:w="1517" w:type="dxa"/>
            <w:noWrap/>
            <w:vAlign w:val="center"/>
          </w:tcPr>
          <w:p w14:paraId="408377D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2,061,661.35</w:t>
            </w:r>
          </w:p>
        </w:tc>
        <w:tc>
          <w:tcPr>
            <w:tcW w:w="1524" w:type="dxa"/>
            <w:noWrap/>
            <w:vAlign w:val="center"/>
          </w:tcPr>
          <w:p w14:paraId="0E98ACFA"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214,129.67</w:t>
            </w:r>
          </w:p>
        </w:tc>
        <w:tc>
          <w:tcPr>
            <w:tcW w:w="913" w:type="dxa"/>
            <w:vAlign w:val="center"/>
          </w:tcPr>
          <w:p w14:paraId="1230A5B3"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0.10</w:t>
            </w:r>
          </w:p>
        </w:tc>
      </w:tr>
      <w:tr w:rsidR="008F5EBA" w:rsidRPr="00285542" w14:paraId="74E44E7C" w14:textId="77777777" w:rsidTr="008F5EBA">
        <w:trPr>
          <w:trHeight w:val="344"/>
        </w:trPr>
        <w:tc>
          <w:tcPr>
            <w:tcW w:w="987" w:type="dxa"/>
            <w:noWrap/>
            <w:hideMark/>
          </w:tcPr>
          <w:p w14:paraId="254DEB6C"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5316-26-003</w:t>
            </w:r>
          </w:p>
        </w:tc>
        <w:tc>
          <w:tcPr>
            <w:tcW w:w="1427" w:type="dxa"/>
            <w:noWrap/>
            <w:hideMark/>
          </w:tcPr>
          <w:p w14:paraId="394D598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Seguro de Propiedades</w:t>
            </w:r>
          </w:p>
        </w:tc>
        <w:tc>
          <w:tcPr>
            <w:tcW w:w="1514" w:type="dxa"/>
            <w:noWrap/>
            <w:vAlign w:val="center"/>
          </w:tcPr>
          <w:p w14:paraId="6770CBA9" w14:textId="3ADB549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17" w:type="dxa"/>
            <w:noWrap/>
            <w:vAlign w:val="center"/>
          </w:tcPr>
          <w:p w14:paraId="6D420C00" w14:textId="0B48850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24" w:type="dxa"/>
            <w:noWrap/>
            <w:vAlign w:val="center"/>
          </w:tcPr>
          <w:p w14:paraId="19D354A3" w14:textId="7823965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5B62B5C6" w14:textId="084C323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13A9F68F" w14:textId="77777777" w:rsidTr="008F5EBA">
        <w:trPr>
          <w:trHeight w:val="344"/>
        </w:trPr>
        <w:tc>
          <w:tcPr>
            <w:tcW w:w="987" w:type="dxa"/>
            <w:noWrap/>
            <w:hideMark/>
          </w:tcPr>
          <w:p w14:paraId="75A3D7EA"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5316-27-001</w:t>
            </w:r>
          </w:p>
        </w:tc>
        <w:tc>
          <w:tcPr>
            <w:tcW w:w="1427" w:type="dxa"/>
            <w:noWrap/>
            <w:hideMark/>
          </w:tcPr>
          <w:p w14:paraId="299F295D" w14:textId="77777777" w:rsidR="003C3F7F" w:rsidRPr="00370561" w:rsidRDefault="003C3F7F" w:rsidP="003C3F7F">
            <w:pPr>
              <w:rPr>
                <w:rFonts w:ascii="Times New Roman" w:hAnsi="Times New Roman" w:cs="Times New Roman"/>
                <w:color w:val="4C4747"/>
              </w:rPr>
            </w:pPr>
            <w:r w:rsidRPr="00370561">
              <w:rPr>
                <w:rFonts w:ascii="Times New Roman" w:hAnsi="Times New Roman" w:cs="Times New Roman"/>
                <w:color w:val="4C4747"/>
              </w:rPr>
              <w:t>Gastos de represen-</w:t>
            </w:r>
          </w:p>
          <w:p w14:paraId="5A02AA47" w14:textId="77777777" w:rsidR="003C3F7F" w:rsidRPr="00370561" w:rsidRDefault="003C3F7F" w:rsidP="003C3F7F">
            <w:pPr>
              <w:rPr>
                <w:rFonts w:ascii="Times New Roman" w:hAnsi="Times New Roman" w:cs="Times New Roman"/>
                <w:color w:val="4C4747"/>
              </w:rPr>
            </w:pPr>
            <w:proofErr w:type="spellStart"/>
            <w:r w:rsidRPr="00370561">
              <w:rPr>
                <w:rFonts w:ascii="Times New Roman" w:hAnsi="Times New Roman" w:cs="Times New Roman"/>
                <w:color w:val="4C4747"/>
              </w:rPr>
              <w:t>tación</w:t>
            </w:r>
            <w:proofErr w:type="spellEnd"/>
          </w:p>
        </w:tc>
        <w:tc>
          <w:tcPr>
            <w:tcW w:w="1514" w:type="dxa"/>
            <w:noWrap/>
            <w:vAlign w:val="center"/>
            <w:hideMark/>
          </w:tcPr>
          <w:p w14:paraId="334B494D"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822,216.00</w:t>
            </w:r>
          </w:p>
        </w:tc>
        <w:tc>
          <w:tcPr>
            <w:tcW w:w="1517" w:type="dxa"/>
            <w:noWrap/>
            <w:vAlign w:val="center"/>
          </w:tcPr>
          <w:p w14:paraId="6A47CAD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904,437.60</w:t>
            </w:r>
          </w:p>
        </w:tc>
        <w:tc>
          <w:tcPr>
            <w:tcW w:w="1524" w:type="dxa"/>
            <w:noWrap/>
            <w:vAlign w:val="center"/>
          </w:tcPr>
          <w:p w14:paraId="5F3D78F7"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634,623.18</w:t>
            </w:r>
          </w:p>
        </w:tc>
        <w:tc>
          <w:tcPr>
            <w:tcW w:w="913" w:type="dxa"/>
            <w:vAlign w:val="center"/>
          </w:tcPr>
          <w:p w14:paraId="545673EC" w14:textId="77777777" w:rsidR="003C3F7F" w:rsidRPr="00370561" w:rsidRDefault="003C3F7F" w:rsidP="003C3F7F">
            <w:pPr>
              <w:jc w:val="center"/>
              <w:rPr>
                <w:rFonts w:ascii="Times New Roman" w:hAnsi="Times New Roman" w:cs="Times New Roman"/>
                <w:color w:val="4C4747"/>
              </w:rPr>
            </w:pPr>
            <w:r w:rsidRPr="00370561">
              <w:rPr>
                <w:rFonts w:ascii="Times New Roman" w:hAnsi="Times New Roman" w:cs="Times New Roman"/>
                <w:color w:val="4C4747"/>
              </w:rPr>
              <w:t>0.70</w:t>
            </w:r>
          </w:p>
        </w:tc>
      </w:tr>
      <w:tr w:rsidR="008F5EBA" w:rsidRPr="00285542" w14:paraId="71F224A1" w14:textId="77777777" w:rsidTr="008F5EBA">
        <w:trPr>
          <w:trHeight w:val="344"/>
        </w:trPr>
        <w:tc>
          <w:tcPr>
            <w:tcW w:w="987" w:type="dxa"/>
            <w:noWrap/>
            <w:hideMark/>
          </w:tcPr>
          <w:p w14:paraId="7A648CE9"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5316-28-001</w:t>
            </w:r>
          </w:p>
        </w:tc>
        <w:tc>
          <w:tcPr>
            <w:tcW w:w="1427" w:type="dxa"/>
            <w:noWrap/>
            <w:hideMark/>
          </w:tcPr>
          <w:p w14:paraId="7E7EB2F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Gastos de supervisión de ventas</w:t>
            </w:r>
          </w:p>
        </w:tc>
        <w:tc>
          <w:tcPr>
            <w:tcW w:w="1514" w:type="dxa"/>
            <w:noWrap/>
            <w:vAlign w:val="center"/>
          </w:tcPr>
          <w:p w14:paraId="5DA586EC" w14:textId="318D6DB9"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17" w:type="dxa"/>
            <w:noWrap/>
            <w:vAlign w:val="center"/>
          </w:tcPr>
          <w:p w14:paraId="3236050B" w14:textId="19B72574"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524" w:type="dxa"/>
            <w:noWrap/>
            <w:vAlign w:val="center"/>
          </w:tcPr>
          <w:p w14:paraId="5D6C53C1"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14,156.03</w:t>
            </w:r>
          </w:p>
        </w:tc>
        <w:tc>
          <w:tcPr>
            <w:tcW w:w="913" w:type="dxa"/>
            <w:vAlign w:val="center"/>
          </w:tcPr>
          <w:p w14:paraId="1FD60E5F" w14:textId="2E9E6CA5"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p w14:paraId="6417184A" w14:textId="77777777" w:rsidR="003C3F7F" w:rsidRPr="003C3F7F" w:rsidRDefault="003C3F7F" w:rsidP="000E6911"/>
    <w:p w14:paraId="23D33BF3" w14:textId="77777777" w:rsidR="003C3F7F" w:rsidRDefault="003C3F7F" w:rsidP="00665150">
      <w:pPr>
        <w:pStyle w:val="Ttulo1"/>
        <w:rPr>
          <w:rFonts w:cs="Times New Roman"/>
          <w:color w:val="4C4747"/>
          <w:lang w:val="es-ES"/>
        </w:rPr>
      </w:pPr>
      <w:r>
        <w:rPr>
          <w:rFonts w:cs="Times New Roman"/>
          <w:color w:val="4C4747"/>
          <w:lang w:val="es-ES"/>
        </w:rPr>
        <w:br w:type="page"/>
      </w:r>
    </w:p>
    <w:tbl>
      <w:tblPr>
        <w:tblStyle w:val="Tablaconcuadrcula"/>
        <w:tblpPr w:leftFromText="180" w:rightFromText="180" w:vertAnchor="page" w:horzAnchor="margin" w:tblpY="1898"/>
        <w:tblW w:w="7645" w:type="dxa"/>
        <w:tblLook w:val="04A0" w:firstRow="1" w:lastRow="0" w:firstColumn="1" w:lastColumn="0" w:noHBand="0" w:noVBand="1"/>
      </w:tblPr>
      <w:tblGrid>
        <w:gridCol w:w="993"/>
        <w:gridCol w:w="1402"/>
        <w:gridCol w:w="1371"/>
        <w:gridCol w:w="1449"/>
        <w:gridCol w:w="1481"/>
        <w:gridCol w:w="949"/>
      </w:tblGrid>
      <w:tr w:rsidR="00427EC1" w:rsidRPr="00285542" w14:paraId="1A6F9C0C" w14:textId="77777777" w:rsidTr="002B51EE">
        <w:trPr>
          <w:trHeight w:val="350"/>
        </w:trPr>
        <w:tc>
          <w:tcPr>
            <w:tcW w:w="7645" w:type="dxa"/>
            <w:gridSpan w:val="6"/>
            <w:shd w:val="clear" w:color="auto" w:fill="002060"/>
            <w:noWrap/>
          </w:tcPr>
          <w:p w14:paraId="21718107" w14:textId="7DE15E93" w:rsidR="00427EC1"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031D2AB8" w14:textId="77777777" w:rsidTr="002B51EE">
        <w:trPr>
          <w:trHeight w:val="350"/>
        </w:trPr>
        <w:tc>
          <w:tcPr>
            <w:tcW w:w="7645" w:type="dxa"/>
            <w:gridSpan w:val="6"/>
            <w:shd w:val="clear" w:color="auto" w:fill="002060"/>
            <w:noWrap/>
          </w:tcPr>
          <w:p w14:paraId="1096C556" w14:textId="49F61D92" w:rsidR="00427EC1"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7A269B9B" w14:textId="77777777" w:rsidTr="002B51EE">
        <w:trPr>
          <w:trHeight w:val="341"/>
        </w:trPr>
        <w:tc>
          <w:tcPr>
            <w:tcW w:w="7645" w:type="dxa"/>
            <w:gridSpan w:val="6"/>
            <w:shd w:val="clear" w:color="auto" w:fill="002060"/>
            <w:noWrap/>
          </w:tcPr>
          <w:p w14:paraId="3ECA8394" w14:textId="01D940BC" w:rsidR="00427EC1"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32FC806B" w14:textId="77777777" w:rsidTr="002B51EE">
        <w:trPr>
          <w:trHeight w:val="341"/>
        </w:trPr>
        <w:tc>
          <w:tcPr>
            <w:tcW w:w="7645" w:type="dxa"/>
            <w:gridSpan w:val="6"/>
            <w:shd w:val="clear" w:color="auto" w:fill="002060"/>
            <w:noWrap/>
          </w:tcPr>
          <w:p w14:paraId="6EB1B869" w14:textId="069525D8" w:rsidR="00427EC1"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285542" w14:paraId="2942625B" w14:textId="77777777" w:rsidTr="002B51EE">
        <w:trPr>
          <w:trHeight w:val="341"/>
        </w:trPr>
        <w:tc>
          <w:tcPr>
            <w:tcW w:w="993" w:type="dxa"/>
            <w:noWrap/>
            <w:vAlign w:val="center"/>
          </w:tcPr>
          <w:p w14:paraId="3C45D11F" w14:textId="36218F8F"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402" w:type="dxa"/>
            <w:noWrap/>
            <w:vAlign w:val="center"/>
          </w:tcPr>
          <w:p w14:paraId="5D746FBC" w14:textId="408D3E29"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371" w:type="dxa"/>
            <w:noWrap/>
            <w:vAlign w:val="center"/>
          </w:tcPr>
          <w:p w14:paraId="56EF5CCE" w14:textId="0596833D"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449" w:type="dxa"/>
            <w:noWrap/>
            <w:vAlign w:val="center"/>
          </w:tcPr>
          <w:p w14:paraId="37C83F0D" w14:textId="7A35748D"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481" w:type="dxa"/>
            <w:noWrap/>
            <w:vAlign w:val="center"/>
          </w:tcPr>
          <w:p w14:paraId="6FC54AAB"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1827A500" w14:textId="7ECE6F4A"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49" w:type="dxa"/>
            <w:vAlign w:val="center"/>
          </w:tcPr>
          <w:p w14:paraId="4B13B938"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4EB57C2C"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2369943B"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246852A8"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43F1AB38" w14:textId="5137CBD9" w:rsidR="002B51EE" w:rsidRPr="00370561" w:rsidRDefault="002B51EE" w:rsidP="002B51EE">
            <w:pPr>
              <w:jc w:val="center"/>
              <w:rPr>
                <w:color w:val="4C4747"/>
              </w:rPr>
            </w:pPr>
            <w:r w:rsidRPr="00370561">
              <w:rPr>
                <w:color w:val="4C4747"/>
              </w:rPr>
              <w:t>%</w:t>
            </w:r>
          </w:p>
        </w:tc>
      </w:tr>
      <w:tr w:rsidR="003C3F7F" w:rsidRPr="00285542" w14:paraId="777C4350" w14:textId="77777777" w:rsidTr="002B51EE">
        <w:trPr>
          <w:trHeight w:val="664"/>
        </w:trPr>
        <w:tc>
          <w:tcPr>
            <w:tcW w:w="993" w:type="dxa"/>
            <w:noWrap/>
            <w:hideMark/>
          </w:tcPr>
          <w:p w14:paraId="378997D4"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5316-31-001</w:t>
            </w:r>
          </w:p>
        </w:tc>
        <w:tc>
          <w:tcPr>
            <w:tcW w:w="1402" w:type="dxa"/>
            <w:noWrap/>
            <w:hideMark/>
          </w:tcPr>
          <w:p w14:paraId="34926B05"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Prestaciones sociales a empleados</w:t>
            </w:r>
          </w:p>
        </w:tc>
        <w:tc>
          <w:tcPr>
            <w:tcW w:w="1371" w:type="dxa"/>
            <w:noWrap/>
            <w:vAlign w:val="center"/>
            <w:hideMark/>
          </w:tcPr>
          <w:p w14:paraId="702071D6"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5,152,579.00</w:t>
            </w:r>
          </w:p>
        </w:tc>
        <w:tc>
          <w:tcPr>
            <w:tcW w:w="1449" w:type="dxa"/>
            <w:noWrap/>
            <w:vAlign w:val="center"/>
          </w:tcPr>
          <w:p w14:paraId="27BC0279"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5,667,836.90</w:t>
            </w:r>
          </w:p>
        </w:tc>
        <w:tc>
          <w:tcPr>
            <w:tcW w:w="1481" w:type="dxa"/>
            <w:noWrap/>
            <w:vAlign w:val="center"/>
          </w:tcPr>
          <w:p w14:paraId="72B7ACCD"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3,432,123.60</w:t>
            </w:r>
          </w:p>
        </w:tc>
        <w:tc>
          <w:tcPr>
            <w:tcW w:w="949" w:type="dxa"/>
            <w:vAlign w:val="center"/>
          </w:tcPr>
          <w:p w14:paraId="0B6D344E"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0.61</w:t>
            </w:r>
          </w:p>
        </w:tc>
      </w:tr>
      <w:tr w:rsidR="003C3F7F" w:rsidRPr="00285542" w14:paraId="1598EB0C" w14:textId="77777777" w:rsidTr="002B51EE">
        <w:trPr>
          <w:trHeight w:val="345"/>
        </w:trPr>
        <w:tc>
          <w:tcPr>
            <w:tcW w:w="993" w:type="dxa"/>
            <w:noWrap/>
            <w:hideMark/>
          </w:tcPr>
          <w:p w14:paraId="752F4FFE"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5316-31-002</w:t>
            </w:r>
          </w:p>
        </w:tc>
        <w:tc>
          <w:tcPr>
            <w:tcW w:w="1402" w:type="dxa"/>
            <w:noWrap/>
            <w:vAlign w:val="center"/>
            <w:hideMark/>
          </w:tcPr>
          <w:p w14:paraId="331CADE6"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Gastos sociales</w:t>
            </w:r>
          </w:p>
        </w:tc>
        <w:tc>
          <w:tcPr>
            <w:tcW w:w="1371" w:type="dxa"/>
            <w:noWrap/>
            <w:vAlign w:val="center"/>
          </w:tcPr>
          <w:p w14:paraId="6E48164F" w14:textId="0BDF3F48" w:rsidR="003C3F7F" w:rsidRPr="00370561" w:rsidRDefault="008F5EBA" w:rsidP="00427EC1">
            <w:pPr>
              <w:jc w:val="center"/>
              <w:rPr>
                <w:rFonts w:ascii="Times New Roman" w:hAnsi="Times New Roman" w:cs="Times New Roman"/>
                <w:color w:val="4C4747"/>
                <w:lang w:val="es-ES"/>
              </w:rPr>
            </w:pPr>
            <w:r w:rsidRPr="00370561">
              <w:rPr>
                <w:rFonts w:ascii="Times New Roman" w:hAnsi="Times New Roman" w:cs="Times New Roman"/>
                <w:color w:val="4C4747"/>
                <w:lang w:val="es-ES"/>
              </w:rPr>
              <w:t>-</w:t>
            </w:r>
          </w:p>
        </w:tc>
        <w:tc>
          <w:tcPr>
            <w:tcW w:w="1449" w:type="dxa"/>
            <w:noWrap/>
            <w:vAlign w:val="center"/>
          </w:tcPr>
          <w:p w14:paraId="5E8CD905" w14:textId="408F8783" w:rsidR="003C3F7F" w:rsidRPr="00370561" w:rsidRDefault="008F5EBA" w:rsidP="00427EC1">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5C6E8CA0" w14:textId="75CFA70E" w:rsidR="003C3F7F" w:rsidRPr="00370561" w:rsidRDefault="008F5EBA" w:rsidP="00427EC1">
            <w:pPr>
              <w:jc w:val="center"/>
              <w:rPr>
                <w:rFonts w:ascii="Times New Roman" w:hAnsi="Times New Roman" w:cs="Times New Roman"/>
                <w:color w:val="4C4747"/>
              </w:rPr>
            </w:pPr>
            <w:r w:rsidRPr="00370561">
              <w:rPr>
                <w:rFonts w:ascii="Times New Roman" w:hAnsi="Times New Roman" w:cs="Times New Roman"/>
                <w:color w:val="4C4747"/>
              </w:rPr>
              <w:t>-</w:t>
            </w:r>
          </w:p>
        </w:tc>
        <w:tc>
          <w:tcPr>
            <w:tcW w:w="949" w:type="dxa"/>
            <w:vAlign w:val="center"/>
          </w:tcPr>
          <w:p w14:paraId="1815C0FA" w14:textId="08774BA2" w:rsidR="003C3F7F" w:rsidRPr="00370561" w:rsidRDefault="008F5EBA" w:rsidP="00427EC1">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10659AE0" w14:textId="77777777" w:rsidTr="002B51EE">
        <w:trPr>
          <w:trHeight w:val="345"/>
        </w:trPr>
        <w:tc>
          <w:tcPr>
            <w:tcW w:w="993" w:type="dxa"/>
            <w:noWrap/>
            <w:hideMark/>
          </w:tcPr>
          <w:p w14:paraId="267DF5FD"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5316-31-003</w:t>
            </w:r>
          </w:p>
        </w:tc>
        <w:tc>
          <w:tcPr>
            <w:tcW w:w="1402" w:type="dxa"/>
            <w:noWrap/>
            <w:vAlign w:val="center"/>
            <w:hideMark/>
          </w:tcPr>
          <w:p w14:paraId="4952C174"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Refrigerios</w:t>
            </w:r>
          </w:p>
        </w:tc>
        <w:tc>
          <w:tcPr>
            <w:tcW w:w="1371" w:type="dxa"/>
            <w:noWrap/>
            <w:vAlign w:val="center"/>
          </w:tcPr>
          <w:p w14:paraId="06D4511E" w14:textId="1BFE81EF"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49" w:type="dxa"/>
            <w:noWrap/>
            <w:vAlign w:val="center"/>
          </w:tcPr>
          <w:p w14:paraId="1A389470" w14:textId="0DCB751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07A34A6F" w14:textId="51577680"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49" w:type="dxa"/>
            <w:vAlign w:val="center"/>
          </w:tcPr>
          <w:p w14:paraId="1E6B2B37" w14:textId="2369FE78"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285542" w14:paraId="42DC0651" w14:textId="77777777" w:rsidTr="002B51EE">
        <w:trPr>
          <w:trHeight w:val="345"/>
        </w:trPr>
        <w:tc>
          <w:tcPr>
            <w:tcW w:w="993" w:type="dxa"/>
            <w:noWrap/>
            <w:hideMark/>
          </w:tcPr>
          <w:p w14:paraId="24F33834"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5316-32-001</w:t>
            </w:r>
          </w:p>
        </w:tc>
        <w:tc>
          <w:tcPr>
            <w:tcW w:w="1402" w:type="dxa"/>
            <w:noWrap/>
            <w:vAlign w:val="center"/>
            <w:hideMark/>
          </w:tcPr>
          <w:p w14:paraId="21BFD88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Aguinaldos</w:t>
            </w:r>
          </w:p>
        </w:tc>
        <w:tc>
          <w:tcPr>
            <w:tcW w:w="1371" w:type="dxa"/>
            <w:noWrap/>
            <w:vAlign w:val="center"/>
          </w:tcPr>
          <w:p w14:paraId="57E30212" w14:textId="3453FFA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449" w:type="dxa"/>
            <w:noWrap/>
            <w:vAlign w:val="center"/>
          </w:tcPr>
          <w:p w14:paraId="3AD34182" w14:textId="1582D2F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5584F151" w14:textId="56E4949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49" w:type="dxa"/>
            <w:vAlign w:val="center"/>
          </w:tcPr>
          <w:p w14:paraId="682A8924" w14:textId="1A25418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35A7A239" w14:textId="77777777" w:rsidTr="002B51EE">
        <w:trPr>
          <w:trHeight w:val="345"/>
        </w:trPr>
        <w:tc>
          <w:tcPr>
            <w:tcW w:w="993" w:type="dxa"/>
            <w:noWrap/>
            <w:hideMark/>
          </w:tcPr>
          <w:p w14:paraId="0DEB1BE8"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5316-33-001</w:t>
            </w:r>
          </w:p>
        </w:tc>
        <w:tc>
          <w:tcPr>
            <w:tcW w:w="1402" w:type="dxa"/>
            <w:noWrap/>
            <w:hideMark/>
          </w:tcPr>
          <w:p w14:paraId="0F9A5BE4"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Cuotas y suscripciones</w:t>
            </w:r>
          </w:p>
        </w:tc>
        <w:tc>
          <w:tcPr>
            <w:tcW w:w="1371" w:type="dxa"/>
            <w:noWrap/>
            <w:vAlign w:val="center"/>
          </w:tcPr>
          <w:p w14:paraId="2FC3EDAE"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2,754.00</w:t>
            </w:r>
          </w:p>
        </w:tc>
        <w:tc>
          <w:tcPr>
            <w:tcW w:w="1449" w:type="dxa"/>
            <w:noWrap/>
            <w:vAlign w:val="center"/>
          </w:tcPr>
          <w:p w14:paraId="0A81FA5D"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3,029.40</w:t>
            </w:r>
          </w:p>
        </w:tc>
        <w:tc>
          <w:tcPr>
            <w:tcW w:w="1481" w:type="dxa"/>
            <w:noWrap/>
            <w:vAlign w:val="center"/>
          </w:tcPr>
          <w:p w14:paraId="376E8692"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270,333.73</w:t>
            </w:r>
          </w:p>
        </w:tc>
        <w:tc>
          <w:tcPr>
            <w:tcW w:w="949" w:type="dxa"/>
            <w:vAlign w:val="center"/>
          </w:tcPr>
          <w:p w14:paraId="262D5F24"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89.24</w:t>
            </w:r>
          </w:p>
        </w:tc>
      </w:tr>
      <w:tr w:rsidR="003C3F7F" w:rsidRPr="00285542" w14:paraId="24658EF3" w14:textId="77777777" w:rsidTr="002B51EE">
        <w:trPr>
          <w:trHeight w:val="853"/>
        </w:trPr>
        <w:tc>
          <w:tcPr>
            <w:tcW w:w="993" w:type="dxa"/>
            <w:noWrap/>
            <w:hideMark/>
          </w:tcPr>
          <w:p w14:paraId="7B073CBF"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5316-34-001</w:t>
            </w:r>
          </w:p>
        </w:tc>
        <w:tc>
          <w:tcPr>
            <w:tcW w:w="1402" w:type="dxa"/>
            <w:noWrap/>
            <w:hideMark/>
          </w:tcPr>
          <w:p w14:paraId="5FB255A2"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Entrena -</w:t>
            </w:r>
            <w:proofErr w:type="spellStart"/>
            <w:r w:rsidRPr="00370561">
              <w:rPr>
                <w:rFonts w:ascii="Times New Roman" w:hAnsi="Times New Roman" w:cs="Times New Roman"/>
                <w:color w:val="4C4747"/>
              </w:rPr>
              <w:t>mientos</w:t>
            </w:r>
            <w:proofErr w:type="spellEnd"/>
            <w:r w:rsidRPr="00370561">
              <w:rPr>
                <w:rFonts w:ascii="Times New Roman" w:hAnsi="Times New Roman" w:cs="Times New Roman"/>
                <w:color w:val="4C4747"/>
              </w:rPr>
              <w:t xml:space="preserve"> a funcionarios y empleados</w:t>
            </w:r>
          </w:p>
        </w:tc>
        <w:tc>
          <w:tcPr>
            <w:tcW w:w="1371" w:type="dxa"/>
            <w:noWrap/>
            <w:vAlign w:val="center"/>
            <w:hideMark/>
          </w:tcPr>
          <w:p w14:paraId="578C1792"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759,037,.00</w:t>
            </w:r>
          </w:p>
        </w:tc>
        <w:tc>
          <w:tcPr>
            <w:tcW w:w="1449" w:type="dxa"/>
            <w:noWrap/>
            <w:vAlign w:val="center"/>
          </w:tcPr>
          <w:p w14:paraId="34710F36"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834.940.70</w:t>
            </w:r>
          </w:p>
        </w:tc>
        <w:tc>
          <w:tcPr>
            <w:tcW w:w="1481" w:type="dxa"/>
            <w:noWrap/>
            <w:vAlign w:val="center"/>
          </w:tcPr>
          <w:p w14:paraId="706155EB"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426,620.00</w:t>
            </w:r>
          </w:p>
        </w:tc>
        <w:tc>
          <w:tcPr>
            <w:tcW w:w="949" w:type="dxa"/>
            <w:vAlign w:val="center"/>
          </w:tcPr>
          <w:p w14:paraId="612A0743"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0.51</w:t>
            </w:r>
          </w:p>
        </w:tc>
      </w:tr>
      <w:tr w:rsidR="003C3F7F" w:rsidRPr="00285542" w14:paraId="6A8DA550" w14:textId="77777777" w:rsidTr="002B51EE">
        <w:trPr>
          <w:trHeight w:val="345"/>
        </w:trPr>
        <w:tc>
          <w:tcPr>
            <w:tcW w:w="993" w:type="dxa"/>
            <w:noWrap/>
            <w:hideMark/>
          </w:tcPr>
          <w:p w14:paraId="6729D28C"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5316-35-001</w:t>
            </w:r>
          </w:p>
        </w:tc>
        <w:tc>
          <w:tcPr>
            <w:tcW w:w="1402" w:type="dxa"/>
            <w:noWrap/>
            <w:hideMark/>
          </w:tcPr>
          <w:p w14:paraId="4A7F2FA2" w14:textId="77777777" w:rsidR="003C3F7F" w:rsidRPr="00370561" w:rsidRDefault="003C3F7F" w:rsidP="00427EC1">
            <w:pPr>
              <w:rPr>
                <w:rFonts w:ascii="Times New Roman" w:hAnsi="Times New Roman" w:cs="Times New Roman"/>
                <w:color w:val="4C4747"/>
              </w:rPr>
            </w:pPr>
            <w:proofErr w:type="spellStart"/>
            <w:r w:rsidRPr="00370561">
              <w:rPr>
                <w:rFonts w:ascii="Times New Roman" w:hAnsi="Times New Roman" w:cs="Times New Roman"/>
                <w:color w:val="4C4747"/>
              </w:rPr>
              <w:t>Manteni</w:t>
            </w:r>
            <w:proofErr w:type="spellEnd"/>
            <w:r w:rsidRPr="00370561">
              <w:rPr>
                <w:rFonts w:ascii="Times New Roman" w:hAnsi="Times New Roman" w:cs="Times New Roman"/>
                <w:color w:val="4C4747"/>
              </w:rPr>
              <w:t xml:space="preserve"> -miento de equipos de oficina</w:t>
            </w:r>
          </w:p>
        </w:tc>
        <w:tc>
          <w:tcPr>
            <w:tcW w:w="1371" w:type="dxa"/>
            <w:noWrap/>
            <w:vAlign w:val="center"/>
            <w:hideMark/>
          </w:tcPr>
          <w:p w14:paraId="0C532D7A"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139,510.19</w:t>
            </w:r>
          </w:p>
        </w:tc>
        <w:tc>
          <w:tcPr>
            <w:tcW w:w="1449" w:type="dxa"/>
            <w:noWrap/>
            <w:vAlign w:val="center"/>
          </w:tcPr>
          <w:p w14:paraId="6E0449B4"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153,461.21</w:t>
            </w:r>
          </w:p>
        </w:tc>
        <w:tc>
          <w:tcPr>
            <w:tcW w:w="1481" w:type="dxa"/>
            <w:noWrap/>
            <w:vAlign w:val="center"/>
          </w:tcPr>
          <w:p w14:paraId="358C7AEC"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96,196.82</w:t>
            </w:r>
          </w:p>
        </w:tc>
        <w:tc>
          <w:tcPr>
            <w:tcW w:w="949" w:type="dxa"/>
            <w:vAlign w:val="center"/>
          </w:tcPr>
          <w:p w14:paraId="69548560"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0.63</w:t>
            </w:r>
          </w:p>
        </w:tc>
      </w:tr>
      <w:tr w:rsidR="003C3F7F" w:rsidRPr="00285542" w14:paraId="3EA7A729" w14:textId="77777777" w:rsidTr="002B51EE">
        <w:trPr>
          <w:trHeight w:val="345"/>
        </w:trPr>
        <w:tc>
          <w:tcPr>
            <w:tcW w:w="993" w:type="dxa"/>
            <w:noWrap/>
            <w:hideMark/>
          </w:tcPr>
          <w:p w14:paraId="570BEE6A"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5316-35-002</w:t>
            </w:r>
          </w:p>
        </w:tc>
        <w:tc>
          <w:tcPr>
            <w:tcW w:w="1402" w:type="dxa"/>
            <w:noWrap/>
            <w:hideMark/>
          </w:tcPr>
          <w:p w14:paraId="7FC6381D" w14:textId="77777777" w:rsidR="003C3F7F" w:rsidRPr="00370561" w:rsidRDefault="003C3F7F" w:rsidP="00427EC1">
            <w:pPr>
              <w:rPr>
                <w:rFonts w:ascii="Times New Roman" w:hAnsi="Times New Roman" w:cs="Times New Roman"/>
                <w:color w:val="4C4747"/>
              </w:rPr>
            </w:pPr>
            <w:proofErr w:type="spellStart"/>
            <w:r w:rsidRPr="00370561">
              <w:rPr>
                <w:rFonts w:ascii="Times New Roman" w:hAnsi="Times New Roman" w:cs="Times New Roman"/>
                <w:color w:val="4C4747"/>
              </w:rPr>
              <w:t>Manteni</w:t>
            </w:r>
            <w:proofErr w:type="spellEnd"/>
            <w:r w:rsidRPr="00370561">
              <w:rPr>
                <w:rFonts w:ascii="Times New Roman" w:hAnsi="Times New Roman" w:cs="Times New Roman"/>
                <w:color w:val="4C4747"/>
              </w:rPr>
              <w:t xml:space="preserve"> -miento de equipos de transporte</w:t>
            </w:r>
          </w:p>
        </w:tc>
        <w:tc>
          <w:tcPr>
            <w:tcW w:w="1371" w:type="dxa"/>
            <w:noWrap/>
            <w:vAlign w:val="center"/>
            <w:hideMark/>
          </w:tcPr>
          <w:p w14:paraId="7263A80B"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1,437,275.00</w:t>
            </w:r>
          </w:p>
        </w:tc>
        <w:tc>
          <w:tcPr>
            <w:tcW w:w="1449" w:type="dxa"/>
            <w:noWrap/>
            <w:vAlign w:val="center"/>
          </w:tcPr>
          <w:p w14:paraId="7432A368"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1,581,589.39</w:t>
            </w:r>
          </w:p>
        </w:tc>
        <w:tc>
          <w:tcPr>
            <w:tcW w:w="1481" w:type="dxa"/>
            <w:noWrap/>
            <w:vAlign w:val="center"/>
          </w:tcPr>
          <w:p w14:paraId="55B3BEE5"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1,813,589.390</w:t>
            </w:r>
          </w:p>
        </w:tc>
        <w:tc>
          <w:tcPr>
            <w:tcW w:w="949" w:type="dxa"/>
            <w:vAlign w:val="center"/>
          </w:tcPr>
          <w:p w14:paraId="6BAF499B"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1.15</w:t>
            </w:r>
          </w:p>
        </w:tc>
      </w:tr>
      <w:tr w:rsidR="003C3F7F" w:rsidRPr="00285542" w14:paraId="298F4874" w14:textId="77777777" w:rsidTr="002B51EE">
        <w:trPr>
          <w:trHeight w:val="345"/>
        </w:trPr>
        <w:tc>
          <w:tcPr>
            <w:tcW w:w="993" w:type="dxa"/>
            <w:noWrap/>
            <w:hideMark/>
          </w:tcPr>
          <w:p w14:paraId="40C4A071" w14:textId="77777777" w:rsidR="003C3F7F" w:rsidRPr="00370561" w:rsidRDefault="003C3F7F" w:rsidP="00427EC1">
            <w:pPr>
              <w:rPr>
                <w:rFonts w:ascii="Times New Roman" w:hAnsi="Times New Roman" w:cs="Times New Roman"/>
                <w:color w:val="4C4747"/>
              </w:rPr>
            </w:pPr>
            <w:r w:rsidRPr="00370561">
              <w:rPr>
                <w:rFonts w:ascii="Times New Roman" w:hAnsi="Times New Roman" w:cs="Times New Roman"/>
                <w:color w:val="4C4747"/>
              </w:rPr>
              <w:t>5316-35-003</w:t>
            </w:r>
          </w:p>
        </w:tc>
        <w:tc>
          <w:tcPr>
            <w:tcW w:w="1402" w:type="dxa"/>
            <w:noWrap/>
            <w:hideMark/>
          </w:tcPr>
          <w:p w14:paraId="524BF301" w14:textId="77777777" w:rsidR="003C3F7F" w:rsidRPr="00370561" w:rsidRDefault="003C3F7F" w:rsidP="00427EC1">
            <w:pPr>
              <w:rPr>
                <w:rFonts w:ascii="Times New Roman" w:hAnsi="Times New Roman" w:cs="Times New Roman"/>
                <w:color w:val="4C4747"/>
              </w:rPr>
            </w:pPr>
            <w:proofErr w:type="spellStart"/>
            <w:r w:rsidRPr="00370561">
              <w:rPr>
                <w:rFonts w:ascii="Times New Roman" w:hAnsi="Times New Roman" w:cs="Times New Roman"/>
                <w:color w:val="4C4747"/>
              </w:rPr>
              <w:t>Manteni</w:t>
            </w:r>
            <w:proofErr w:type="spellEnd"/>
            <w:r w:rsidRPr="00370561">
              <w:rPr>
                <w:rFonts w:ascii="Times New Roman" w:hAnsi="Times New Roman" w:cs="Times New Roman"/>
                <w:color w:val="4C4747"/>
              </w:rPr>
              <w:t xml:space="preserve"> -miento de equipos</w:t>
            </w:r>
          </w:p>
        </w:tc>
        <w:tc>
          <w:tcPr>
            <w:tcW w:w="1371" w:type="dxa"/>
            <w:noWrap/>
            <w:vAlign w:val="center"/>
            <w:hideMark/>
          </w:tcPr>
          <w:p w14:paraId="46B6530A"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33,245.00</w:t>
            </w:r>
          </w:p>
        </w:tc>
        <w:tc>
          <w:tcPr>
            <w:tcW w:w="1449" w:type="dxa"/>
            <w:noWrap/>
            <w:vAlign w:val="center"/>
          </w:tcPr>
          <w:p w14:paraId="5B9C9321"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36,570.34</w:t>
            </w:r>
          </w:p>
        </w:tc>
        <w:tc>
          <w:tcPr>
            <w:tcW w:w="1481" w:type="dxa"/>
            <w:noWrap/>
            <w:vAlign w:val="center"/>
          </w:tcPr>
          <w:p w14:paraId="20C5336E"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12.253.00</w:t>
            </w:r>
          </w:p>
        </w:tc>
        <w:tc>
          <w:tcPr>
            <w:tcW w:w="949" w:type="dxa"/>
            <w:vAlign w:val="center"/>
          </w:tcPr>
          <w:p w14:paraId="4852BFA7" w14:textId="77777777" w:rsidR="003C3F7F" w:rsidRPr="00370561" w:rsidRDefault="003C3F7F" w:rsidP="00427EC1">
            <w:pPr>
              <w:jc w:val="center"/>
              <w:rPr>
                <w:rFonts w:ascii="Times New Roman" w:hAnsi="Times New Roman" w:cs="Times New Roman"/>
                <w:color w:val="4C4747"/>
              </w:rPr>
            </w:pPr>
            <w:r w:rsidRPr="00370561">
              <w:rPr>
                <w:rFonts w:ascii="Times New Roman" w:hAnsi="Times New Roman" w:cs="Times New Roman"/>
                <w:color w:val="4C4747"/>
              </w:rPr>
              <w:t>0.34</w:t>
            </w:r>
          </w:p>
        </w:tc>
      </w:tr>
      <w:tr w:rsidR="008F5EBA" w:rsidRPr="00285542" w14:paraId="6C31415D" w14:textId="77777777" w:rsidTr="002B51EE">
        <w:trPr>
          <w:trHeight w:val="345"/>
        </w:trPr>
        <w:tc>
          <w:tcPr>
            <w:tcW w:w="993" w:type="dxa"/>
            <w:noWrap/>
            <w:hideMark/>
          </w:tcPr>
          <w:p w14:paraId="78DB5B5C" w14:textId="77777777" w:rsidR="008F5EBA" w:rsidRPr="0043514A" w:rsidRDefault="008F5EBA" w:rsidP="008F5EBA">
            <w:pPr>
              <w:rPr>
                <w:rFonts w:ascii="Times New Roman" w:hAnsi="Times New Roman" w:cs="Times New Roman"/>
                <w:color w:val="4C4747"/>
              </w:rPr>
            </w:pPr>
            <w:r w:rsidRPr="0043514A">
              <w:rPr>
                <w:rFonts w:ascii="Times New Roman" w:hAnsi="Times New Roman" w:cs="Times New Roman"/>
                <w:color w:val="4C4747"/>
              </w:rPr>
              <w:t>5316-37-001</w:t>
            </w:r>
          </w:p>
        </w:tc>
        <w:tc>
          <w:tcPr>
            <w:tcW w:w="1402" w:type="dxa"/>
            <w:noWrap/>
            <w:hideMark/>
          </w:tcPr>
          <w:p w14:paraId="124CD4BB" w14:textId="77777777" w:rsidR="008F5EBA" w:rsidRPr="0043514A" w:rsidRDefault="008F5EBA" w:rsidP="008F5EBA">
            <w:pPr>
              <w:rPr>
                <w:rFonts w:ascii="Times New Roman" w:hAnsi="Times New Roman" w:cs="Times New Roman"/>
                <w:color w:val="4C4747"/>
              </w:rPr>
            </w:pPr>
            <w:r w:rsidRPr="0043514A">
              <w:rPr>
                <w:rFonts w:ascii="Times New Roman" w:hAnsi="Times New Roman" w:cs="Times New Roman"/>
                <w:color w:val="4C4747"/>
              </w:rPr>
              <w:t>Uniformes</w:t>
            </w:r>
          </w:p>
        </w:tc>
        <w:tc>
          <w:tcPr>
            <w:tcW w:w="1371" w:type="dxa"/>
            <w:noWrap/>
            <w:vAlign w:val="center"/>
          </w:tcPr>
          <w:p w14:paraId="2889CA99" w14:textId="477639CB" w:rsidR="008F5EBA" w:rsidRPr="0043514A" w:rsidRDefault="008F5EBA" w:rsidP="008F5EBA">
            <w:pPr>
              <w:jc w:val="center"/>
              <w:rPr>
                <w:rFonts w:ascii="Times New Roman" w:hAnsi="Times New Roman" w:cs="Times New Roman"/>
                <w:color w:val="4C4747"/>
              </w:rPr>
            </w:pPr>
            <w:r w:rsidRPr="0043514A">
              <w:rPr>
                <w:rFonts w:ascii="Times New Roman" w:hAnsi="Times New Roman" w:cs="Times New Roman"/>
                <w:color w:val="4C4747"/>
                <w:lang w:val="es-ES"/>
              </w:rPr>
              <w:t>-</w:t>
            </w:r>
          </w:p>
        </w:tc>
        <w:tc>
          <w:tcPr>
            <w:tcW w:w="1449" w:type="dxa"/>
            <w:noWrap/>
            <w:vAlign w:val="center"/>
          </w:tcPr>
          <w:p w14:paraId="492E200E" w14:textId="1D9407C6" w:rsidR="008F5EBA" w:rsidRPr="0043514A" w:rsidRDefault="008F5EBA" w:rsidP="008F5EBA">
            <w:pPr>
              <w:jc w:val="center"/>
              <w:rPr>
                <w:rFonts w:ascii="Times New Roman" w:hAnsi="Times New Roman" w:cs="Times New Roman"/>
                <w:color w:val="4C4747"/>
              </w:rPr>
            </w:pPr>
            <w:r w:rsidRPr="0043514A">
              <w:rPr>
                <w:rFonts w:ascii="Times New Roman" w:hAnsi="Times New Roman" w:cs="Times New Roman"/>
                <w:color w:val="4C4747"/>
              </w:rPr>
              <w:t>-</w:t>
            </w:r>
          </w:p>
        </w:tc>
        <w:tc>
          <w:tcPr>
            <w:tcW w:w="1481" w:type="dxa"/>
            <w:noWrap/>
            <w:vAlign w:val="center"/>
          </w:tcPr>
          <w:p w14:paraId="09909613" w14:textId="52FB0767" w:rsidR="008F5EBA" w:rsidRPr="0043514A" w:rsidRDefault="008F5EBA" w:rsidP="008F5EBA">
            <w:pPr>
              <w:jc w:val="center"/>
              <w:rPr>
                <w:rFonts w:ascii="Times New Roman" w:hAnsi="Times New Roman" w:cs="Times New Roman"/>
                <w:color w:val="4C4747"/>
              </w:rPr>
            </w:pPr>
            <w:r w:rsidRPr="0043514A">
              <w:rPr>
                <w:rFonts w:ascii="Times New Roman" w:hAnsi="Times New Roman" w:cs="Times New Roman"/>
                <w:color w:val="4C4747"/>
              </w:rPr>
              <w:t>-</w:t>
            </w:r>
          </w:p>
        </w:tc>
        <w:tc>
          <w:tcPr>
            <w:tcW w:w="949" w:type="dxa"/>
            <w:vAlign w:val="center"/>
          </w:tcPr>
          <w:p w14:paraId="0ADA1A57" w14:textId="0357D768" w:rsidR="008F5EBA" w:rsidRPr="0043514A" w:rsidRDefault="008F5EBA" w:rsidP="008F5EBA">
            <w:pPr>
              <w:jc w:val="center"/>
              <w:rPr>
                <w:rFonts w:ascii="Times New Roman" w:hAnsi="Times New Roman" w:cs="Times New Roman"/>
                <w:color w:val="4C4747"/>
              </w:rPr>
            </w:pPr>
            <w:r w:rsidRPr="0043514A">
              <w:rPr>
                <w:rFonts w:ascii="Times New Roman" w:hAnsi="Times New Roman" w:cs="Times New Roman"/>
                <w:color w:val="4C4747"/>
              </w:rPr>
              <w:t>-</w:t>
            </w:r>
          </w:p>
        </w:tc>
      </w:tr>
    </w:tbl>
    <w:p w14:paraId="5D64A644" w14:textId="55F928B4" w:rsidR="003C3F7F" w:rsidRDefault="003C3F7F" w:rsidP="003C3F7F">
      <w:pPr>
        <w:pStyle w:val="Ttulo1"/>
        <w:jc w:val="left"/>
        <w:rPr>
          <w:rFonts w:cs="Times New Roman"/>
          <w:color w:val="4C4747"/>
          <w:lang w:val="es-ES"/>
        </w:rPr>
      </w:pPr>
      <w:r>
        <w:rPr>
          <w:rFonts w:cs="Times New Roman"/>
          <w:color w:val="4C4747"/>
          <w:lang w:val="es-ES"/>
        </w:rPr>
        <w:br w:type="page"/>
      </w:r>
    </w:p>
    <w:tbl>
      <w:tblPr>
        <w:tblStyle w:val="Tablaconcuadrcula"/>
        <w:tblpPr w:leftFromText="180" w:rightFromText="180" w:horzAnchor="margin" w:tblpY="507"/>
        <w:tblW w:w="7589" w:type="dxa"/>
        <w:tblLook w:val="04A0" w:firstRow="1" w:lastRow="0" w:firstColumn="1" w:lastColumn="0" w:noHBand="0" w:noVBand="1"/>
      </w:tblPr>
      <w:tblGrid>
        <w:gridCol w:w="993"/>
        <w:gridCol w:w="1329"/>
        <w:gridCol w:w="1481"/>
        <w:gridCol w:w="1502"/>
        <w:gridCol w:w="1371"/>
        <w:gridCol w:w="913"/>
      </w:tblGrid>
      <w:tr w:rsidR="00427EC1" w:rsidRPr="00285542" w14:paraId="27B99B4E" w14:textId="77777777" w:rsidTr="008F5EBA">
        <w:trPr>
          <w:trHeight w:val="345"/>
        </w:trPr>
        <w:tc>
          <w:tcPr>
            <w:tcW w:w="7589" w:type="dxa"/>
            <w:gridSpan w:val="6"/>
            <w:shd w:val="clear" w:color="auto" w:fill="002060"/>
            <w:noWrap/>
          </w:tcPr>
          <w:p w14:paraId="482DFFC2" w14:textId="1597CE10" w:rsidR="00427EC1" w:rsidRPr="00285542"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44F27FAE" w14:textId="77777777" w:rsidTr="008F5EBA">
        <w:trPr>
          <w:trHeight w:val="345"/>
        </w:trPr>
        <w:tc>
          <w:tcPr>
            <w:tcW w:w="7589" w:type="dxa"/>
            <w:gridSpan w:val="6"/>
            <w:shd w:val="clear" w:color="auto" w:fill="002060"/>
            <w:noWrap/>
          </w:tcPr>
          <w:p w14:paraId="51730779" w14:textId="7BC90637" w:rsidR="00427EC1" w:rsidRPr="00285542"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1E0090F9" w14:textId="77777777" w:rsidTr="008F5EBA">
        <w:trPr>
          <w:trHeight w:val="345"/>
        </w:trPr>
        <w:tc>
          <w:tcPr>
            <w:tcW w:w="7589" w:type="dxa"/>
            <w:gridSpan w:val="6"/>
            <w:shd w:val="clear" w:color="auto" w:fill="002060"/>
            <w:noWrap/>
          </w:tcPr>
          <w:p w14:paraId="5DB5AED2" w14:textId="5096C7CB" w:rsidR="00427EC1" w:rsidRPr="00285542"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r w:rsidR="0086607F">
              <w:rPr>
                <w:rFonts w:ascii="Times New Roman" w:hAnsi="Times New Roman" w:cs="Times New Roman"/>
                <w:b/>
                <w:bCs/>
                <w:color w:val="FFFFFF" w:themeColor="background1"/>
              </w:rPr>
              <w:t>0</w:t>
            </w:r>
          </w:p>
        </w:tc>
      </w:tr>
      <w:tr w:rsidR="00427EC1" w:rsidRPr="00285542" w14:paraId="666E1447" w14:textId="77777777" w:rsidTr="008F5EBA">
        <w:trPr>
          <w:trHeight w:val="345"/>
        </w:trPr>
        <w:tc>
          <w:tcPr>
            <w:tcW w:w="7589" w:type="dxa"/>
            <w:gridSpan w:val="6"/>
            <w:shd w:val="clear" w:color="auto" w:fill="002060"/>
            <w:noWrap/>
          </w:tcPr>
          <w:p w14:paraId="5D216D61" w14:textId="29A2A285" w:rsidR="00427EC1" w:rsidRPr="00285542"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285542" w14:paraId="66710CF0" w14:textId="77777777" w:rsidTr="008F5EBA">
        <w:trPr>
          <w:trHeight w:val="345"/>
        </w:trPr>
        <w:tc>
          <w:tcPr>
            <w:tcW w:w="993" w:type="dxa"/>
            <w:noWrap/>
            <w:vAlign w:val="center"/>
          </w:tcPr>
          <w:p w14:paraId="5FE0CF13" w14:textId="2351DE7B"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329" w:type="dxa"/>
            <w:noWrap/>
            <w:vAlign w:val="center"/>
          </w:tcPr>
          <w:p w14:paraId="4E7500F1" w14:textId="16D0CCA8"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481" w:type="dxa"/>
            <w:noWrap/>
            <w:vAlign w:val="center"/>
          </w:tcPr>
          <w:p w14:paraId="79B1ECBF" w14:textId="634816CE"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502" w:type="dxa"/>
            <w:noWrap/>
            <w:vAlign w:val="center"/>
          </w:tcPr>
          <w:p w14:paraId="39D45B5D" w14:textId="5F9FCB81"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371" w:type="dxa"/>
            <w:noWrap/>
            <w:vAlign w:val="center"/>
          </w:tcPr>
          <w:p w14:paraId="104EF892"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22C1E1EB" w14:textId="40A2B14F"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13" w:type="dxa"/>
            <w:vAlign w:val="center"/>
          </w:tcPr>
          <w:p w14:paraId="3A8EDA22"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15532A90"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3294927B"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1F553686" w14:textId="1C239ECF"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0304B3C4" w14:textId="44C2573B"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w:t>
            </w:r>
          </w:p>
        </w:tc>
      </w:tr>
      <w:tr w:rsidR="008F5EBA" w:rsidRPr="00285542" w14:paraId="5217D0EA" w14:textId="77777777" w:rsidTr="008F5EBA">
        <w:trPr>
          <w:trHeight w:val="345"/>
        </w:trPr>
        <w:tc>
          <w:tcPr>
            <w:tcW w:w="993" w:type="dxa"/>
            <w:noWrap/>
            <w:hideMark/>
          </w:tcPr>
          <w:p w14:paraId="3B3E329A"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5316-38-001</w:t>
            </w:r>
          </w:p>
        </w:tc>
        <w:tc>
          <w:tcPr>
            <w:tcW w:w="1329" w:type="dxa"/>
            <w:noWrap/>
            <w:hideMark/>
          </w:tcPr>
          <w:p w14:paraId="5C280580"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Procesa -</w:t>
            </w:r>
            <w:proofErr w:type="spellStart"/>
            <w:r w:rsidRPr="00370561">
              <w:rPr>
                <w:rFonts w:ascii="Times New Roman" w:hAnsi="Times New Roman" w:cs="Times New Roman"/>
                <w:color w:val="4C4747"/>
              </w:rPr>
              <w:t>mientos</w:t>
            </w:r>
            <w:proofErr w:type="spellEnd"/>
            <w:r w:rsidRPr="00370561">
              <w:rPr>
                <w:rFonts w:ascii="Times New Roman" w:hAnsi="Times New Roman" w:cs="Times New Roman"/>
                <w:color w:val="4C4747"/>
              </w:rPr>
              <w:t xml:space="preserve"> de datos</w:t>
            </w:r>
          </w:p>
        </w:tc>
        <w:tc>
          <w:tcPr>
            <w:tcW w:w="1481" w:type="dxa"/>
            <w:noWrap/>
            <w:vAlign w:val="center"/>
            <w:hideMark/>
          </w:tcPr>
          <w:p w14:paraId="0667EB40" w14:textId="60F4E6F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02" w:type="dxa"/>
            <w:noWrap/>
            <w:vAlign w:val="center"/>
          </w:tcPr>
          <w:p w14:paraId="5BB8B15E" w14:textId="2E4D7FC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71" w:type="dxa"/>
            <w:noWrap/>
            <w:vAlign w:val="center"/>
          </w:tcPr>
          <w:p w14:paraId="5779490D" w14:textId="6E2CAECA"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62F452C2" w14:textId="433A7AFC"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790AD97B" w14:textId="77777777" w:rsidTr="008F5EBA">
        <w:trPr>
          <w:trHeight w:val="345"/>
        </w:trPr>
        <w:tc>
          <w:tcPr>
            <w:tcW w:w="993" w:type="dxa"/>
            <w:noWrap/>
            <w:hideMark/>
          </w:tcPr>
          <w:p w14:paraId="76B6852F"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5316-39-001</w:t>
            </w:r>
          </w:p>
        </w:tc>
        <w:tc>
          <w:tcPr>
            <w:tcW w:w="1329" w:type="dxa"/>
            <w:noWrap/>
            <w:hideMark/>
          </w:tcPr>
          <w:p w14:paraId="532056A8"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 xml:space="preserve">Limpieza y </w:t>
            </w:r>
            <w:proofErr w:type="spellStart"/>
            <w:r w:rsidRPr="00370561">
              <w:rPr>
                <w:rFonts w:ascii="Times New Roman" w:hAnsi="Times New Roman" w:cs="Times New Roman"/>
                <w:color w:val="4C4747"/>
              </w:rPr>
              <w:t>manteni</w:t>
            </w:r>
            <w:proofErr w:type="spellEnd"/>
            <w:r w:rsidRPr="00370561">
              <w:rPr>
                <w:rFonts w:ascii="Times New Roman" w:hAnsi="Times New Roman" w:cs="Times New Roman"/>
                <w:color w:val="4C4747"/>
              </w:rPr>
              <w:t xml:space="preserve"> -</w:t>
            </w:r>
          </w:p>
          <w:p w14:paraId="1AA94B2B"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miento de edificios y oficinas</w:t>
            </w:r>
          </w:p>
        </w:tc>
        <w:tc>
          <w:tcPr>
            <w:tcW w:w="1481" w:type="dxa"/>
            <w:noWrap/>
            <w:vAlign w:val="center"/>
            <w:hideMark/>
          </w:tcPr>
          <w:p w14:paraId="6BB565D1"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4311,548.00</w:t>
            </w:r>
          </w:p>
        </w:tc>
        <w:tc>
          <w:tcPr>
            <w:tcW w:w="1502" w:type="dxa"/>
            <w:noWrap/>
            <w:vAlign w:val="center"/>
          </w:tcPr>
          <w:p w14:paraId="291001C8"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342,702.80</w:t>
            </w:r>
          </w:p>
        </w:tc>
        <w:tc>
          <w:tcPr>
            <w:tcW w:w="1371" w:type="dxa"/>
            <w:noWrap/>
            <w:vAlign w:val="center"/>
          </w:tcPr>
          <w:p w14:paraId="66211D1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137,958.82</w:t>
            </w:r>
          </w:p>
        </w:tc>
        <w:tc>
          <w:tcPr>
            <w:tcW w:w="913" w:type="dxa"/>
            <w:vAlign w:val="center"/>
          </w:tcPr>
          <w:p w14:paraId="1F64CCA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0.40</w:t>
            </w:r>
          </w:p>
        </w:tc>
      </w:tr>
      <w:tr w:rsidR="003C3F7F" w:rsidRPr="00285542" w14:paraId="4CD0F6A0" w14:textId="77777777" w:rsidTr="008F5EBA">
        <w:trPr>
          <w:trHeight w:val="1056"/>
        </w:trPr>
        <w:tc>
          <w:tcPr>
            <w:tcW w:w="993" w:type="dxa"/>
            <w:noWrap/>
            <w:hideMark/>
          </w:tcPr>
          <w:p w14:paraId="30464F34"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5316-40-001</w:t>
            </w:r>
          </w:p>
        </w:tc>
        <w:tc>
          <w:tcPr>
            <w:tcW w:w="1329" w:type="dxa"/>
            <w:noWrap/>
            <w:hideMark/>
          </w:tcPr>
          <w:p w14:paraId="145939C3"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Multas, Recargos e intereses sobre pago de impuesto</w:t>
            </w:r>
          </w:p>
        </w:tc>
        <w:tc>
          <w:tcPr>
            <w:tcW w:w="1481" w:type="dxa"/>
            <w:noWrap/>
            <w:vAlign w:val="center"/>
            <w:hideMark/>
          </w:tcPr>
          <w:p w14:paraId="3E09A656"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334,911.00</w:t>
            </w:r>
          </w:p>
        </w:tc>
        <w:tc>
          <w:tcPr>
            <w:tcW w:w="1502" w:type="dxa"/>
            <w:noWrap/>
            <w:vAlign w:val="center"/>
          </w:tcPr>
          <w:p w14:paraId="133F097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368,402.10</w:t>
            </w:r>
          </w:p>
        </w:tc>
        <w:tc>
          <w:tcPr>
            <w:tcW w:w="1371" w:type="dxa"/>
            <w:noWrap/>
            <w:vAlign w:val="center"/>
          </w:tcPr>
          <w:p w14:paraId="7459B925"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120A7C5"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w:t>
            </w:r>
          </w:p>
        </w:tc>
      </w:tr>
      <w:tr w:rsidR="003C3F7F" w:rsidRPr="00285542" w14:paraId="1D21CC3E" w14:textId="77777777" w:rsidTr="008F5EBA">
        <w:trPr>
          <w:trHeight w:val="345"/>
        </w:trPr>
        <w:tc>
          <w:tcPr>
            <w:tcW w:w="993" w:type="dxa"/>
            <w:noWrap/>
            <w:hideMark/>
          </w:tcPr>
          <w:p w14:paraId="07922B99"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5316-43-001</w:t>
            </w:r>
          </w:p>
        </w:tc>
        <w:tc>
          <w:tcPr>
            <w:tcW w:w="1329" w:type="dxa"/>
            <w:noWrap/>
            <w:hideMark/>
          </w:tcPr>
          <w:p w14:paraId="0D9F4D66" w14:textId="77777777" w:rsidR="003C3F7F" w:rsidRPr="00370561" w:rsidRDefault="003C3F7F" w:rsidP="00DC0838">
            <w:pPr>
              <w:rPr>
                <w:rFonts w:ascii="Times New Roman" w:hAnsi="Times New Roman" w:cs="Times New Roman"/>
                <w:color w:val="4C4747"/>
              </w:rPr>
            </w:pPr>
            <w:proofErr w:type="spellStart"/>
            <w:r w:rsidRPr="00370561">
              <w:rPr>
                <w:rFonts w:ascii="Times New Roman" w:hAnsi="Times New Roman" w:cs="Times New Roman"/>
                <w:color w:val="4C4747"/>
              </w:rPr>
              <w:t>Contribu</w:t>
            </w:r>
            <w:proofErr w:type="spellEnd"/>
            <w:r w:rsidRPr="00370561">
              <w:rPr>
                <w:rFonts w:ascii="Times New Roman" w:hAnsi="Times New Roman" w:cs="Times New Roman"/>
                <w:color w:val="4C4747"/>
              </w:rPr>
              <w:t>- ciones al Instituto INFOTEP</w:t>
            </w:r>
          </w:p>
        </w:tc>
        <w:tc>
          <w:tcPr>
            <w:tcW w:w="1481" w:type="dxa"/>
            <w:noWrap/>
            <w:vAlign w:val="center"/>
            <w:hideMark/>
          </w:tcPr>
          <w:p w14:paraId="3368FA1A"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1,071,763.00</w:t>
            </w:r>
          </w:p>
        </w:tc>
        <w:tc>
          <w:tcPr>
            <w:tcW w:w="1502" w:type="dxa"/>
            <w:noWrap/>
            <w:vAlign w:val="center"/>
          </w:tcPr>
          <w:p w14:paraId="5D4F8C3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1,178,939.30</w:t>
            </w:r>
          </w:p>
        </w:tc>
        <w:tc>
          <w:tcPr>
            <w:tcW w:w="1371" w:type="dxa"/>
            <w:noWrap/>
            <w:vAlign w:val="center"/>
          </w:tcPr>
          <w:p w14:paraId="4FC1F7FC"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843,542.00</w:t>
            </w:r>
          </w:p>
        </w:tc>
        <w:tc>
          <w:tcPr>
            <w:tcW w:w="913" w:type="dxa"/>
            <w:vAlign w:val="center"/>
          </w:tcPr>
          <w:p w14:paraId="5F5363A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0.72</w:t>
            </w:r>
          </w:p>
        </w:tc>
      </w:tr>
      <w:tr w:rsidR="003C3F7F" w:rsidRPr="00285542" w14:paraId="31E5683B" w14:textId="77777777" w:rsidTr="008F5EBA">
        <w:trPr>
          <w:trHeight w:val="345"/>
        </w:trPr>
        <w:tc>
          <w:tcPr>
            <w:tcW w:w="993" w:type="dxa"/>
            <w:noWrap/>
            <w:hideMark/>
          </w:tcPr>
          <w:p w14:paraId="34A51534"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5316-44-001</w:t>
            </w:r>
          </w:p>
        </w:tc>
        <w:tc>
          <w:tcPr>
            <w:tcW w:w="1329" w:type="dxa"/>
            <w:noWrap/>
            <w:hideMark/>
          </w:tcPr>
          <w:p w14:paraId="3C2B4BF3"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Aporte al seguro de vejez e incapacidad</w:t>
            </w:r>
          </w:p>
        </w:tc>
        <w:tc>
          <w:tcPr>
            <w:tcW w:w="1481" w:type="dxa"/>
            <w:noWrap/>
            <w:vAlign w:val="center"/>
          </w:tcPr>
          <w:p w14:paraId="640D7DDF"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7,607,6250.00</w:t>
            </w:r>
          </w:p>
        </w:tc>
        <w:tc>
          <w:tcPr>
            <w:tcW w:w="1502" w:type="dxa"/>
            <w:noWrap/>
            <w:vAlign w:val="center"/>
          </w:tcPr>
          <w:p w14:paraId="74A2B09F"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8,368,387.50</w:t>
            </w:r>
          </w:p>
        </w:tc>
        <w:tc>
          <w:tcPr>
            <w:tcW w:w="1371" w:type="dxa"/>
            <w:noWrap/>
            <w:vAlign w:val="center"/>
          </w:tcPr>
          <w:p w14:paraId="205EB116"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5,990,718.20</w:t>
            </w:r>
          </w:p>
        </w:tc>
        <w:tc>
          <w:tcPr>
            <w:tcW w:w="913" w:type="dxa"/>
            <w:vAlign w:val="center"/>
          </w:tcPr>
          <w:p w14:paraId="6BBC4D11"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00.72</w:t>
            </w:r>
          </w:p>
        </w:tc>
      </w:tr>
      <w:tr w:rsidR="003C3F7F" w:rsidRPr="00285542" w14:paraId="66C4CABB" w14:textId="77777777" w:rsidTr="008F5EBA">
        <w:trPr>
          <w:trHeight w:val="345"/>
        </w:trPr>
        <w:tc>
          <w:tcPr>
            <w:tcW w:w="993" w:type="dxa"/>
            <w:noWrap/>
            <w:hideMark/>
          </w:tcPr>
          <w:p w14:paraId="48DC7E5E"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5316-45-001</w:t>
            </w:r>
          </w:p>
        </w:tc>
        <w:tc>
          <w:tcPr>
            <w:tcW w:w="1329" w:type="dxa"/>
            <w:noWrap/>
            <w:hideMark/>
          </w:tcPr>
          <w:p w14:paraId="4DE8BB4F"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Aporte al seguro de Riesgos laborales</w:t>
            </w:r>
          </w:p>
        </w:tc>
        <w:tc>
          <w:tcPr>
            <w:tcW w:w="1481" w:type="dxa"/>
            <w:noWrap/>
            <w:vAlign w:val="center"/>
            <w:hideMark/>
          </w:tcPr>
          <w:p w14:paraId="74669366"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969,474.00</w:t>
            </w:r>
          </w:p>
        </w:tc>
        <w:tc>
          <w:tcPr>
            <w:tcW w:w="1502" w:type="dxa"/>
            <w:noWrap/>
            <w:vAlign w:val="center"/>
          </w:tcPr>
          <w:p w14:paraId="1E3197C2"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1.066,421.40</w:t>
            </w:r>
          </w:p>
        </w:tc>
        <w:tc>
          <w:tcPr>
            <w:tcW w:w="1371" w:type="dxa"/>
            <w:noWrap/>
            <w:vAlign w:val="center"/>
          </w:tcPr>
          <w:p w14:paraId="6F97AFEF"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773,031.34</w:t>
            </w:r>
          </w:p>
        </w:tc>
        <w:tc>
          <w:tcPr>
            <w:tcW w:w="913" w:type="dxa"/>
            <w:vAlign w:val="center"/>
          </w:tcPr>
          <w:p w14:paraId="29456873"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00.72</w:t>
            </w:r>
          </w:p>
        </w:tc>
      </w:tr>
      <w:tr w:rsidR="003C3F7F" w:rsidRPr="00285542" w14:paraId="30524EA3" w14:textId="77777777" w:rsidTr="008F5EBA">
        <w:trPr>
          <w:trHeight w:val="345"/>
        </w:trPr>
        <w:tc>
          <w:tcPr>
            <w:tcW w:w="993" w:type="dxa"/>
            <w:noWrap/>
            <w:hideMark/>
          </w:tcPr>
          <w:p w14:paraId="26A268AA"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5316-46-001</w:t>
            </w:r>
          </w:p>
        </w:tc>
        <w:tc>
          <w:tcPr>
            <w:tcW w:w="1329" w:type="dxa"/>
            <w:noWrap/>
            <w:hideMark/>
          </w:tcPr>
          <w:p w14:paraId="3F95F77B" w14:textId="77777777" w:rsidR="003C3F7F" w:rsidRPr="00370561" w:rsidRDefault="003C3F7F" w:rsidP="00DC0838">
            <w:pPr>
              <w:rPr>
                <w:rFonts w:ascii="Times New Roman" w:hAnsi="Times New Roman" w:cs="Times New Roman"/>
                <w:color w:val="4C4747"/>
              </w:rPr>
            </w:pPr>
            <w:r w:rsidRPr="00370561">
              <w:rPr>
                <w:rFonts w:ascii="Times New Roman" w:hAnsi="Times New Roman" w:cs="Times New Roman"/>
                <w:color w:val="4C4747"/>
              </w:rPr>
              <w:t>Aporte al seguro Familiar de salud</w:t>
            </w:r>
          </w:p>
        </w:tc>
        <w:tc>
          <w:tcPr>
            <w:tcW w:w="1481" w:type="dxa"/>
            <w:noWrap/>
            <w:vAlign w:val="center"/>
            <w:hideMark/>
          </w:tcPr>
          <w:p w14:paraId="77440C96"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7,386,211.00</w:t>
            </w:r>
          </w:p>
        </w:tc>
        <w:tc>
          <w:tcPr>
            <w:tcW w:w="1502" w:type="dxa"/>
            <w:noWrap/>
            <w:vAlign w:val="center"/>
          </w:tcPr>
          <w:p w14:paraId="08A3CDB5"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8,124,832.10</w:t>
            </w:r>
          </w:p>
        </w:tc>
        <w:tc>
          <w:tcPr>
            <w:tcW w:w="1371" w:type="dxa"/>
            <w:noWrap/>
            <w:vAlign w:val="center"/>
          </w:tcPr>
          <w:p w14:paraId="0F174BEF"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5.846,639.44</w:t>
            </w:r>
          </w:p>
        </w:tc>
        <w:tc>
          <w:tcPr>
            <w:tcW w:w="913" w:type="dxa"/>
            <w:vAlign w:val="center"/>
          </w:tcPr>
          <w:p w14:paraId="0BC8C5A0" w14:textId="77777777" w:rsidR="003C3F7F" w:rsidRPr="00370561" w:rsidRDefault="003C3F7F" w:rsidP="00DC0838">
            <w:pPr>
              <w:jc w:val="center"/>
              <w:rPr>
                <w:rFonts w:ascii="Times New Roman" w:hAnsi="Times New Roman" w:cs="Times New Roman"/>
                <w:color w:val="4C4747"/>
              </w:rPr>
            </w:pPr>
            <w:r w:rsidRPr="00370561">
              <w:rPr>
                <w:rFonts w:ascii="Times New Roman" w:hAnsi="Times New Roman" w:cs="Times New Roman"/>
                <w:color w:val="4C4747"/>
              </w:rPr>
              <w:t>0.72</w:t>
            </w:r>
          </w:p>
        </w:tc>
      </w:tr>
    </w:tbl>
    <w:p w14:paraId="529B5F46" w14:textId="77777777" w:rsidR="003C3F7F" w:rsidRDefault="003C3F7F" w:rsidP="003C3F7F">
      <w:pPr>
        <w:pStyle w:val="Ttulo1"/>
        <w:jc w:val="left"/>
        <w:rPr>
          <w:rFonts w:cs="Times New Roman"/>
          <w:color w:val="4C4747"/>
          <w:lang w:val="es-ES"/>
        </w:rPr>
      </w:pPr>
    </w:p>
    <w:p w14:paraId="1E367452" w14:textId="37A76B8C" w:rsidR="00DC0838" w:rsidRDefault="00DC0838" w:rsidP="00665150">
      <w:pPr>
        <w:pStyle w:val="Ttulo1"/>
        <w:rPr>
          <w:rFonts w:cs="Times New Roman"/>
          <w:color w:val="4C4747"/>
          <w:lang w:val="es-ES"/>
        </w:rPr>
      </w:pPr>
      <w:r>
        <w:rPr>
          <w:rFonts w:cs="Times New Roman"/>
          <w:color w:val="4C4747"/>
          <w:lang w:val="es-ES"/>
        </w:rPr>
        <w:br w:type="page"/>
      </w:r>
    </w:p>
    <w:p w14:paraId="2CD5B460" w14:textId="6E545CED" w:rsidR="00DC0838" w:rsidRDefault="00DC0838" w:rsidP="00665150">
      <w:pPr>
        <w:pStyle w:val="Ttulo1"/>
        <w:rPr>
          <w:rFonts w:cs="Times New Roman"/>
          <w:color w:val="4C4747"/>
          <w:lang w:val="es-ES"/>
        </w:rPr>
      </w:pPr>
    </w:p>
    <w:tbl>
      <w:tblPr>
        <w:tblStyle w:val="Tablaconcuadrcula"/>
        <w:tblW w:w="7384" w:type="dxa"/>
        <w:tblInd w:w="85" w:type="dxa"/>
        <w:tblLook w:val="04A0" w:firstRow="1" w:lastRow="0" w:firstColumn="1" w:lastColumn="0" w:noHBand="0" w:noVBand="1"/>
      </w:tblPr>
      <w:tblGrid>
        <w:gridCol w:w="993"/>
        <w:gridCol w:w="1365"/>
        <w:gridCol w:w="1371"/>
        <w:gridCol w:w="1371"/>
        <w:gridCol w:w="1371"/>
        <w:gridCol w:w="913"/>
      </w:tblGrid>
      <w:tr w:rsidR="00427EC1" w:rsidRPr="00285542" w14:paraId="336E8B18" w14:textId="77777777" w:rsidTr="008F5EBA">
        <w:trPr>
          <w:trHeight w:val="345"/>
        </w:trPr>
        <w:tc>
          <w:tcPr>
            <w:tcW w:w="7384" w:type="dxa"/>
            <w:gridSpan w:val="6"/>
            <w:shd w:val="clear" w:color="auto" w:fill="002060"/>
            <w:noWrap/>
          </w:tcPr>
          <w:p w14:paraId="371B7544" w14:textId="7C47CB15" w:rsidR="00427EC1"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4FA966D8" w14:textId="77777777" w:rsidTr="008F5EBA">
        <w:trPr>
          <w:trHeight w:val="345"/>
        </w:trPr>
        <w:tc>
          <w:tcPr>
            <w:tcW w:w="7384" w:type="dxa"/>
            <w:gridSpan w:val="6"/>
            <w:shd w:val="clear" w:color="auto" w:fill="002060"/>
            <w:noWrap/>
          </w:tcPr>
          <w:p w14:paraId="0C165437" w14:textId="6946EB46" w:rsidR="00427EC1"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4EF07258" w14:textId="77777777" w:rsidTr="008F5EBA">
        <w:trPr>
          <w:trHeight w:val="345"/>
        </w:trPr>
        <w:tc>
          <w:tcPr>
            <w:tcW w:w="7384" w:type="dxa"/>
            <w:gridSpan w:val="6"/>
            <w:shd w:val="clear" w:color="auto" w:fill="002060"/>
            <w:noWrap/>
          </w:tcPr>
          <w:p w14:paraId="06719868" w14:textId="60BCC601" w:rsidR="00427EC1"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39BF2680" w14:textId="77777777" w:rsidTr="008F5EBA">
        <w:trPr>
          <w:trHeight w:val="345"/>
        </w:trPr>
        <w:tc>
          <w:tcPr>
            <w:tcW w:w="7384" w:type="dxa"/>
            <w:gridSpan w:val="6"/>
            <w:shd w:val="clear" w:color="auto" w:fill="002060"/>
            <w:noWrap/>
          </w:tcPr>
          <w:p w14:paraId="5D81058F" w14:textId="4504EB94" w:rsidR="00427EC1"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285542" w14:paraId="395B1CFB" w14:textId="77777777" w:rsidTr="008F5EBA">
        <w:trPr>
          <w:trHeight w:val="345"/>
        </w:trPr>
        <w:tc>
          <w:tcPr>
            <w:tcW w:w="993" w:type="dxa"/>
            <w:noWrap/>
            <w:vAlign w:val="center"/>
          </w:tcPr>
          <w:p w14:paraId="06760CD3" w14:textId="2101D041" w:rsidR="002B51EE" w:rsidRPr="00370561" w:rsidRDefault="002B51EE" w:rsidP="002B51EE">
            <w:pPr>
              <w:jc w:val="center"/>
              <w:rPr>
                <w:color w:val="4C4747"/>
              </w:rPr>
            </w:pPr>
            <w:r w:rsidRPr="00370561">
              <w:rPr>
                <w:rFonts w:ascii="Times New Roman" w:hAnsi="Times New Roman" w:cs="Times New Roman"/>
                <w:b/>
                <w:bCs/>
                <w:color w:val="4C4747"/>
              </w:rPr>
              <w:t>No.  De Cuentas</w:t>
            </w:r>
          </w:p>
        </w:tc>
        <w:tc>
          <w:tcPr>
            <w:tcW w:w="1365" w:type="dxa"/>
            <w:noWrap/>
            <w:vAlign w:val="center"/>
          </w:tcPr>
          <w:p w14:paraId="79D6B551" w14:textId="5D9F085B" w:rsidR="002B51EE" w:rsidRPr="00370561" w:rsidRDefault="002B51EE" w:rsidP="002B51EE">
            <w:pPr>
              <w:jc w:val="center"/>
              <w:rPr>
                <w:color w:val="4C4747"/>
              </w:rPr>
            </w:pPr>
            <w:r w:rsidRPr="00370561">
              <w:rPr>
                <w:rFonts w:ascii="Times New Roman" w:hAnsi="Times New Roman" w:cs="Times New Roman"/>
                <w:b/>
                <w:bCs/>
                <w:color w:val="4C4747"/>
              </w:rPr>
              <w:t>Descripción</w:t>
            </w:r>
          </w:p>
        </w:tc>
        <w:tc>
          <w:tcPr>
            <w:tcW w:w="1371" w:type="dxa"/>
            <w:noWrap/>
            <w:vAlign w:val="center"/>
          </w:tcPr>
          <w:p w14:paraId="3CF6ED3F" w14:textId="3910747C" w:rsidR="002B51EE" w:rsidRPr="00370561" w:rsidRDefault="002B51EE" w:rsidP="002B51EE">
            <w:pPr>
              <w:jc w:val="center"/>
              <w:rPr>
                <w:color w:val="4C4747"/>
              </w:rPr>
            </w:pPr>
            <w:r w:rsidRPr="00370561">
              <w:rPr>
                <w:rFonts w:ascii="Times New Roman" w:hAnsi="Times New Roman" w:cs="Times New Roman"/>
                <w:b/>
                <w:bCs/>
                <w:color w:val="4C4747"/>
              </w:rPr>
              <w:t>Presupuesto 2023</w:t>
            </w:r>
          </w:p>
        </w:tc>
        <w:tc>
          <w:tcPr>
            <w:tcW w:w="1371" w:type="dxa"/>
            <w:noWrap/>
            <w:vAlign w:val="center"/>
          </w:tcPr>
          <w:p w14:paraId="67F8576F" w14:textId="47518254" w:rsidR="002B51EE" w:rsidRPr="00370561" w:rsidRDefault="002B51EE" w:rsidP="002B51EE">
            <w:pPr>
              <w:jc w:val="center"/>
              <w:rPr>
                <w:color w:val="4C4747"/>
              </w:rPr>
            </w:pPr>
            <w:r w:rsidRPr="00370561">
              <w:rPr>
                <w:rFonts w:ascii="Times New Roman" w:hAnsi="Times New Roman" w:cs="Times New Roman"/>
                <w:b/>
                <w:bCs/>
                <w:color w:val="4C4747"/>
              </w:rPr>
              <w:t>Presupuesto 2024</w:t>
            </w:r>
          </w:p>
        </w:tc>
        <w:tc>
          <w:tcPr>
            <w:tcW w:w="1371" w:type="dxa"/>
            <w:noWrap/>
            <w:vAlign w:val="center"/>
          </w:tcPr>
          <w:p w14:paraId="1D019CB8"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3D3F3D74" w14:textId="61E60E44" w:rsidR="002B51EE" w:rsidRPr="00370561" w:rsidRDefault="002B51EE" w:rsidP="002B51EE">
            <w:pPr>
              <w:jc w:val="center"/>
              <w:rPr>
                <w:color w:val="4C4747"/>
              </w:rPr>
            </w:pPr>
            <w:r w:rsidRPr="00370561">
              <w:rPr>
                <w:rFonts w:ascii="Times New Roman" w:hAnsi="Times New Roman" w:cs="Times New Roman"/>
                <w:b/>
                <w:bCs/>
                <w:color w:val="4C4747"/>
              </w:rPr>
              <w:t>2024</w:t>
            </w:r>
          </w:p>
        </w:tc>
        <w:tc>
          <w:tcPr>
            <w:tcW w:w="913" w:type="dxa"/>
            <w:vAlign w:val="center"/>
          </w:tcPr>
          <w:p w14:paraId="0C4D204E"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05DD199F"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0E2C9A1B"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6020B584"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3E2555D8" w14:textId="61E077E2" w:rsidR="002B51EE" w:rsidRPr="00370561" w:rsidRDefault="002B51EE" w:rsidP="002B51EE">
            <w:pPr>
              <w:jc w:val="center"/>
              <w:rPr>
                <w:color w:val="4C4747"/>
              </w:rPr>
            </w:pPr>
            <w:r w:rsidRPr="00370561">
              <w:rPr>
                <w:color w:val="4C4747"/>
              </w:rPr>
              <w:t>%</w:t>
            </w:r>
          </w:p>
        </w:tc>
      </w:tr>
      <w:tr w:rsidR="00DC0838" w:rsidRPr="00285542" w14:paraId="0E9C00B1" w14:textId="77777777" w:rsidTr="008F5EBA">
        <w:trPr>
          <w:trHeight w:val="345"/>
        </w:trPr>
        <w:tc>
          <w:tcPr>
            <w:tcW w:w="993" w:type="dxa"/>
            <w:noWrap/>
            <w:hideMark/>
          </w:tcPr>
          <w:p w14:paraId="301C63A7"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5316-47-001</w:t>
            </w:r>
          </w:p>
        </w:tc>
        <w:tc>
          <w:tcPr>
            <w:tcW w:w="1365" w:type="dxa"/>
            <w:noWrap/>
            <w:hideMark/>
          </w:tcPr>
          <w:p w14:paraId="4C27D9D4" w14:textId="77777777" w:rsidR="00DC0838" w:rsidRPr="00370561" w:rsidRDefault="00DC0838" w:rsidP="00856232">
            <w:pPr>
              <w:rPr>
                <w:rFonts w:ascii="Times New Roman" w:hAnsi="Times New Roman" w:cs="Times New Roman"/>
                <w:color w:val="4C4747"/>
              </w:rPr>
            </w:pPr>
            <w:proofErr w:type="spellStart"/>
            <w:r w:rsidRPr="00370561">
              <w:rPr>
                <w:rFonts w:ascii="Times New Roman" w:hAnsi="Times New Roman" w:cs="Times New Roman"/>
                <w:color w:val="4C4747"/>
              </w:rPr>
              <w:t>Subven</w:t>
            </w:r>
            <w:proofErr w:type="spellEnd"/>
            <w:r w:rsidRPr="00370561">
              <w:rPr>
                <w:rFonts w:ascii="Times New Roman" w:hAnsi="Times New Roman" w:cs="Times New Roman"/>
                <w:color w:val="4C4747"/>
              </w:rPr>
              <w:t xml:space="preserve">- </w:t>
            </w:r>
          </w:p>
          <w:p w14:paraId="2FDC83E4"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 xml:space="preserve">ciones a </w:t>
            </w:r>
            <w:proofErr w:type="spellStart"/>
            <w:r w:rsidRPr="00370561">
              <w:rPr>
                <w:rFonts w:ascii="Times New Roman" w:hAnsi="Times New Roman" w:cs="Times New Roman"/>
                <w:color w:val="4C4747"/>
              </w:rPr>
              <w:t>interme</w:t>
            </w:r>
            <w:proofErr w:type="spellEnd"/>
            <w:r w:rsidRPr="00370561">
              <w:rPr>
                <w:rFonts w:ascii="Times New Roman" w:hAnsi="Times New Roman" w:cs="Times New Roman"/>
                <w:color w:val="4C4747"/>
              </w:rPr>
              <w:t>-</w:t>
            </w:r>
          </w:p>
          <w:p w14:paraId="39BC8E8E"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diarios</w:t>
            </w:r>
          </w:p>
        </w:tc>
        <w:tc>
          <w:tcPr>
            <w:tcW w:w="1371" w:type="dxa"/>
            <w:noWrap/>
            <w:vAlign w:val="center"/>
          </w:tcPr>
          <w:p w14:paraId="11B5B76E"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243,357.00</w:t>
            </w:r>
          </w:p>
        </w:tc>
        <w:tc>
          <w:tcPr>
            <w:tcW w:w="1371" w:type="dxa"/>
            <w:noWrap/>
            <w:vAlign w:val="center"/>
          </w:tcPr>
          <w:p w14:paraId="034AA246"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267,692.70</w:t>
            </w:r>
          </w:p>
        </w:tc>
        <w:tc>
          <w:tcPr>
            <w:tcW w:w="1371" w:type="dxa"/>
            <w:noWrap/>
            <w:vAlign w:val="center"/>
          </w:tcPr>
          <w:p w14:paraId="61400A74"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24,928.59</w:t>
            </w:r>
          </w:p>
        </w:tc>
        <w:tc>
          <w:tcPr>
            <w:tcW w:w="913" w:type="dxa"/>
            <w:vAlign w:val="center"/>
          </w:tcPr>
          <w:p w14:paraId="70DDF8BB"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0.91</w:t>
            </w:r>
          </w:p>
        </w:tc>
      </w:tr>
      <w:tr w:rsidR="00DC0838" w:rsidRPr="00285542" w14:paraId="24F0CD03" w14:textId="77777777" w:rsidTr="008F5EBA">
        <w:trPr>
          <w:trHeight w:val="345"/>
        </w:trPr>
        <w:tc>
          <w:tcPr>
            <w:tcW w:w="993" w:type="dxa"/>
            <w:noWrap/>
            <w:hideMark/>
          </w:tcPr>
          <w:p w14:paraId="11D3495D"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5316-48-001</w:t>
            </w:r>
          </w:p>
        </w:tc>
        <w:tc>
          <w:tcPr>
            <w:tcW w:w="1365" w:type="dxa"/>
            <w:noWrap/>
            <w:hideMark/>
          </w:tcPr>
          <w:p w14:paraId="71B23E10"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Gastos de seguridad Instalaciones</w:t>
            </w:r>
          </w:p>
        </w:tc>
        <w:tc>
          <w:tcPr>
            <w:tcW w:w="1371" w:type="dxa"/>
            <w:noWrap/>
            <w:vAlign w:val="center"/>
          </w:tcPr>
          <w:p w14:paraId="5E03DE60"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28,539.00</w:t>
            </w:r>
          </w:p>
        </w:tc>
        <w:tc>
          <w:tcPr>
            <w:tcW w:w="1371" w:type="dxa"/>
            <w:noWrap/>
            <w:vAlign w:val="center"/>
          </w:tcPr>
          <w:p w14:paraId="5576FEBC"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31,392.90</w:t>
            </w:r>
          </w:p>
        </w:tc>
        <w:tc>
          <w:tcPr>
            <w:tcW w:w="1371" w:type="dxa"/>
            <w:noWrap/>
            <w:vAlign w:val="center"/>
          </w:tcPr>
          <w:p w14:paraId="511767C9"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09F55CAB"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w:t>
            </w:r>
          </w:p>
        </w:tc>
      </w:tr>
      <w:tr w:rsidR="00DC0838" w:rsidRPr="00285542" w14:paraId="76460530" w14:textId="77777777" w:rsidTr="008F5EBA">
        <w:trPr>
          <w:trHeight w:val="345"/>
        </w:trPr>
        <w:tc>
          <w:tcPr>
            <w:tcW w:w="993" w:type="dxa"/>
            <w:noWrap/>
            <w:hideMark/>
          </w:tcPr>
          <w:p w14:paraId="44F5AB1B"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5316-48-002</w:t>
            </w:r>
          </w:p>
        </w:tc>
        <w:tc>
          <w:tcPr>
            <w:tcW w:w="1365" w:type="dxa"/>
            <w:noWrap/>
            <w:hideMark/>
          </w:tcPr>
          <w:p w14:paraId="1FB1FB6F"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Gastos vigilantes de seguridad</w:t>
            </w:r>
          </w:p>
        </w:tc>
        <w:tc>
          <w:tcPr>
            <w:tcW w:w="1371" w:type="dxa"/>
            <w:noWrap/>
            <w:vAlign w:val="center"/>
          </w:tcPr>
          <w:p w14:paraId="0A0795E3"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1,050,711.04</w:t>
            </w:r>
          </w:p>
        </w:tc>
        <w:tc>
          <w:tcPr>
            <w:tcW w:w="1371" w:type="dxa"/>
            <w:noWrap/>
            <w:vAlign w:val="center"/>
          </w:tcPr>
          <w:p w14:paraId="600DE0A8"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1,155,782.14</w:t>
            </w:r>
          </w:p>
        </w:tc>
        <w:tc>
          <w:tcPr>
            <w:tcW w:w="1371" w:type="dxa"/>
            <w:noWrap/>
            <w:vAlign w:val="center"/>
          </w:tcPr>
          <w:p w14:paraId="0F7079E8"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789,1200</w:t>
            </w:r>
          </w:p>
        </w:tc>
        <w:tc>
          <w:tcPr>
            <w:tcW w:w="913" w:type="dxa"/>
            <w:vAlign w:val="center"/>
          </w:tcPr>
          <w:p w14:paraId="690169D5"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0.68</w:t>
            </w:r>
          </w:p>
        </w:tc>
      </w:tr>
      <w:tr w:rsidR="00DC0838" w14:paraId="5A6C357F" w14:textId="77777777" w:rsidTr="008F5EBA">
        <w:trPr>
          <w:trHeight w:val="345"/>
        </w:trPr>
        <w:tc>
          <w:tcPr>
            <w:tcW w:w="993" w:type="dxa"/>
            <w:noWrap/>
            <w:hideMark/>
          </w:tcPr>
          <w:p w14:paraId="77420975"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5316-60-001</w:t>
            </w:r>
          </w:p>
        </w:tc>
        <w:tc>
          <w:tcPr>
            <w:tcW w:w="1365" w:type="dxa"/>
            <w:noWrap/>
            <w:hideMark/>
          </w:tcPr>
          <w:p w14:paraId="3B71B3A2"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Asignación por uso de vehículo</w:t>
            </w:r>
          </w:p>
        </w:tc>
        <w:tc>
          <w:tcPr>
            <w:tcW w:w="1371" w:type="dxa"/>
            <w:noWrap/>
            <w:vAlign w:val="center"/>
            <w:hideMark/>
          </w:tcPr>
          <w:p w14:paraId="14051782"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3,373,195.02</w:t>
            </w:r>
          </w:p>
        </w:tc>
        <w:tc>
          <w:tcPr>
            <w:tcW w:w="1371" w:type="dxa"/>
            <w:noWrap/>
            <w:vAlign w:val="center"/>
          </w:tcPr>
          <w:p w14:paraId="22639EE9"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3,710,514.52</w:t>
            </w:r>
          </w:p>
        </w:tc>
        <w:tc>
          <w:tcPr>
            <w:tcW w:w="1371" w:type="dxa"/>
            <w:noWrap/>
            <w:vAlign w:val="center"/>
          </w:tcPr>
          <w:p w14:paraId="62D40B76"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2,893,652.80</w:t>
            </w:r>
          </w:p>
        </w:tc>
        <w:tc>
          <w:tcPr>
            <w:tcW w:w="913" w:type="dxa"/>
            <w:vAlign w:val="center"/>
          </w:tcPr>
          <w:p w14:paraId="7BC89E42"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0..78</w:t>
            </w:r>
          </w:p>
        </w:tc>
      </w:tr>
      <w:tr w:rsidR="00DC0838" w:rsidRPr="00285542" w14:paraId="32E4C68F" w14:textId="77777777" w:rsidTr="008F5EBA">
        <w:trPr>
          <w:trHeight w:val="345"/>
        </w:trPr>
        <w:tc>
          <w:tcPr>
            <w:tcW w:w="993" w:type="dxa"/>
            <w:noWrap/>
            <w:hideMark/>
          </w:tcPr>
          <w:p w14:paraId="044D3C28"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5316-60-002</w:t>
            </w:r>
          </w:p>
        </w:tc>
        <w:tc>
          <w:tcPr>
            <w:tcW w:w="1365" w:type="dxa"/>
            <w:noWrap/>
            <w:hideMark/>
          </w:tcPr>
          <w:p w14:paraId="2209770A"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Reuniones y asambleas</w:t>
            </w:r>
          </w:p>
        </w:tc>
        <w:tc>
          <w:tcPr>
            <w:tcW w:w="1371" w:type="dxa"/>
            <w:noWrap/>
            <w:vAlign w:val="center"/>
          </w:tcPr>
          <w:p w14:paraId="6028906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50,770.41</w:t>
            </w:r>
          </w:p>
        </w:tc>
        <w:tc>
          <w:tcPr>
            <w:tcW w:w="1371" w:type="dxa"/>
            <w:noWrap/>
            <w:vAlign w:val="center"/>
          </w:tcPr>
          <w:p w14:paraId="0F397E9E"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55,847.45</w:t>
            </w:r>
          </w:p>
        </w:tc>
        <w:tc>
          <w:tcPr>
            <w:tcW w:w="1371" w:type="dxa"/>
            <w:noWrap/>
            <w:vAlign w:val="center"/>
          </w:tcPr>
          <w:p w14:paraId="2BBB1EC9" w14:textId="77777777" w:rsidR="00DC0838" w:rsidRPr="00370561" w:rsidRDefault="00DC0838" w:rsidP="00856232">
            <w:pPr>
              <w:jc w:val="center"/>
              <w:rPr>
                <w:rFonts w:ascii="Times New Roman" w:hAnsi="Times New Roman" w:cs="Times New Roman"/>
                <w:color w:val="4C4747"/>
              </w:rPr>
            </w:pPr>
          </w:p>
        </w:tc>
        <w:tc>
          <w:tcPr>
            <w:tcW w:w="913" w:type="dxa"/>
            <w:vAlign w:val="center"/>
          </w:tcPr>
          <w:p w14:paraId="4498BF04" w14:textId="77777777" w:rsidR="00DC0838" w:rsidRPr="00370561" w:rsidRDefault="00DC0838" w:rsidP="00856232">
            <w:pPr>
              <w:jc w:val="center"/>
              <w:rPr>
                <w:rFonts w:ascii="Times New Roman" w:hAnsi="Times New Roman" w:cs="Times New Roman"/>
                <w:color w:val="4C4747"/>
              </w:rPr>
            </w:pPr>
          </w:p>
        </w:tc>
      </w:tr>
      <w:tr w:rsidR="00DC0838" w:rsidRPr="00285542" w14:paraId="3A7B0CB5" w14:textId="77777777" w:rsidTr="008F5EBA">
        <w:trPr>
          <w:trHeight w:val="345"/>
        </w:trPr>
        <w:tc>
          <w:tcPr>
            <w:tcW w:w="993" w:type="dxa"/>
            <w:noWrap/>
            <w:hideMark/>
          </w:tcPr>
          <w:p w14:paraId="0DA22814"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5316-60-003</w:t>
            </w:r>
          </w:p>
        </w:tc>
        <w:tc>
          <w:tcPr>
            <w:tcW w:w="1365" w:type="dxa"/>
            <w:noWrap/>
            <w:vAlign w:val="center"/>
            <w:hideMark/>
          </w:tcPr>
          <w:p w14:paraId="20E84FB9"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Viáticos</w:t>
            </w:r>
          </w:p>
        </w:tc>
        <w:tc>
          <w:tcPr>
            <w:tcW w:w="1371" w:type="dxa"/>
            <w:noWrap/>
            <w:vAlign w:val="center"/>
            <w:hideMark/>
          </w:tcPr>
          <w:p w14:paraId="0B47387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364,799.11</w:t>
            </w:r>
          </w:p>
        </w:tc>
        <w:tc>
          <w:tcPr>
            <w:tcW w:w="1371" w:type="dxa"/>
            <w:noWrap/>
            <w:vAlign w:val="center"/>
          </w:tcPr>
          <w:p w14:paraId="464EC370"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401,279.02</w:t>
            </w:r>
          </w:p>
        </w:tc>
        <w:tc>
          <w:tcPr>
            <w:tcW w:w="1371" w:type="dxa"/>
            <w:noWrap/>
            <w:vAlign w:val="center"/>
          </w:tcPr>
          <w:p w14:paraId="56AC8A16"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338,275.95</w:t>
            </w:r>
          </w:p>
        </w:tc>
        <w:tc>
          <w:tcPr>
            <w:tcW w:w="913" w:type="dxa"/>
            <w:vAlign w:val="center"/>
          </w:tcPr>
          <w:p w14:paraId="343A4523"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0.84</w:t>
            </w:r>
          </w:p>
        </w:tc>
      </w:tr>
      <w:tr w:rsidR="002538B3" w:rsidRPr="00285542" w14:paraId="4A4A58A9" w14:textId="77777777" w:rsidTr="008F5EBA">
        <w:trPr>
          <w:trHeight w:val="345"/>
        </w:trPr>
        <w:tc>
          <w:tcPr>
            <w:tcW w:w="993" w:type="dxa"/>
            <w:noWrap/>
            <w:hideMark/>
          </w:tcPr>
          <w:p w14:paraId="1DA3500D" w14:textId="77777777" w:rsidR="002538B3" w:rsidRPr="00370561" w:rsidRDefault="002538B3" w:rsidP="002538B3">
            <w:pPr>
              <w:rPr>
                <w:rFonts w:ascii="Times New Roman" w:hAnsi="Times New Roman" w:cs="Times New Roman"/>
                <w:color w:val="4C4747"/>
              </w:rPr>
            </w:pPr>
            <w:r w:rsidRPr="00370561">
              <w:rPr>
                <w:rFonts w:ascii="Times New Roman" w:hAnsi="Times New Roman" w:cs="Times New Roman"/>
                <w:color w:val="4C4747"/>
              </w:rPr>
              <w:t>5316-60-004</w:t>
            </w:r>
          </w:p>
        </w:tc>
        <w:tc>
          <w:tcPr>
            <w:tcW w:w="1365" w:type="dxa"/>
            <w:noWrap/>
            <w:vAlign w:val="center"/>
            <w:hideMark/>
          </w:tcPr>
          <w:p w14:paraId="1D42C377" w14:textId="77777777" w:rsidR="002538B3" w:rsidRPr="00370561" w:rsidRDefault="002538B3" w:rsidP="002538B3">
            <w:pPr>
              <w:rPr>
                <w:rFonts w:ascii="Times New Roman" w:hAnsi="Times New Roman" w:cs="Times New Roman"/>
                <w:color w:val="4C4747"/>
              </w:rPr>
            </w:pPr>
            <w:r w:rsidRPr="00370561">
              <w:rPr>
                <w:rFonts w:ascii="Times New Roman" w:hAnsi="Times New Roman" w:cs="Times New Roman"/>
                <w:color w:val="4C4747"/>
              </w:rPr>
              <w:t>Congresos</w:t>
            </w:r>
          </w:p>
        </w:tc>
        <w:tc>
          <w:tcPr>
            <w:tcW w:w="1371" w:type="dxa"/>
            <w:noWrap/>
            <w:vAlign w:val="center"/>
          </w:tcPr>
          <w:p w14:paraId="25515D4F" w14:textId="14F568D1" w:rsidR="002538B3" w:rsidRPr="00370561" w:rsidRDefault="002538B3" w:rsidP="002538B3">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371" w:type="dxa"/>
            <w:noWrap/>
            <w:vAlign w:val="center"/>
          </w:tcPr>
          <w:p w14:paraId="3D757891" w14:textId="25C2CEFA" w:rsidR="002538B3" w:rsidRPr="00370561" w:rsidRDefault="002538B3" w:rsidP="002538B3">
            <w:pPr>
              <w:jc w:val="center"/>
              <w:rPr>
                <w:rFonts w:ascii="Times New Roman" w:hAnsi="Times New Roman" w:cs="Times New Roman"/>
                <w:color w:val="4C4747"/>
              </w:rPr>
            </w:pPr>
            <w:r w:rsidRPr="00370561">
              <w:rPr>
                <w:rFonts w:ascii="Times New Roman" w:hAnsi="Times New Roman" w:cs="Times New Roman"/>
                <w:color w:val="4C4747"/>
              </w:rPr>
              <w:t>-</w:t>
            </w:r>
          </w:p>
        </w:tc>
        <w:tc>
          <w:tcPr>
            <w:tcW w:w="1371" w:type="dxa"/>
            <w:noWrap/>
            <w:vAlign w:val="center"/>
          </w:tcPr>
          <w:p w14:paraId="5E9F167C" w14:textId="3D8B1760" w:rsidR="002538B3" w:rsidRPr="00370561" w:rsidRDefault="002538B3" w:rsidP="002538B3">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182E7BA6" w14:textId="1C0C8D74" w:rsidR="002538B3" w:rsidRPr="00370561" w:rsidRDefault="002538B3" w:rsidP="002538B3">
            <w:pPr>
              <w:jc w:val="center"/>
              <w:rPr>
                <w:rFonts w:ascii="Times New Roman" w:hAnsi="Times New Roman" w:cs="Times New Roman"/>
                <w:color w:val="4C4747"/>
              </w:rPr>
            </w:pPr>
            <w:r w:rsidRPr="00370561">
              <w:rPr>
                <w:rFonts w:ascii="Times New Roman" w:hAnsi="Times New Roman" w:cs="Times New Roman"/>
                <w:color w:val="4C4747"/>
              </w:rPr>
              <w:t>-</w:t>
            </w:r>
          </w:p>
        </w:tc>
      </w:tr>
      <w:tr w:rsidR="00DC0838" w14:paraId="2B26BA6A" w14:textId="77777777" w:rsidTr="008F5EBA">
        <w:trPr>
          <w:trHeight w:val="345"/>
        </w:trPr>
        <w:tc>
          <w:tcPr>
            <w:tcW w:w="993" w:type="dxa"/>
            <w:noWrap/>
            <w:hideMark/>
          </w:tcPr>
          <w:p w14:paraId="21381E91"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5316-60-005</w:t>
            </w:r>
          </w:p>
        </w:tc>
        <w:tc>
          <w:tcPr>
            <w:tcW w:w="1365" w:type="dxa"/>
            <w:noWrap/>
            <w:vAlign w:val="center"/>
            <w:hideMark/>
          </w:tcPr>
          <w:p w14:paraId="00F96BFC"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Misceláneos</w:t>
            </w:r>
          </w:p>
        </w:tc>
        <w:tc>
          <w:tcPr>
            <w:tcW w:w="1371" w:type="dxa"/>
            <w:noWrap/>
            <w:vAlign w:val="center"/>
          </w:tcPr>
          <w:p w14:paraId="7BB044B6"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2,366,924.56</w:t>
            </w:r>
          </w:p>
        </w:tc>
        <w:tc>
          <w:tcPr>
            <w:tcW w:w="1371" w:type="dxa"/>
            <w:noWrap/>
            <w:vAlign w:val="center"/>
          </w:tcPr>
          <w:p w14:paraId="3448F3BA"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2,603,617.02</w:t>
            </w:r>
          </w:p>
        </w:tc>
        <w:tc>
          <w:tcPr>
            <w:tcW w:w="1371" w:type="dxa"/>
            <w:noWrap/>
            <w:vAlign w:val="center"/>
          </w:tcPr>
          <w:p w14:paraId="6DBB0474"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1,759,147.72</w:t>
            </w:r>
          </w:p>
        </w:tc>
        <w:tc>
          <w:tcPr>
            <w:tcW w:w="913" w:type="dxa"/>
            <w:vAlign w:val="center"/>
          </w:tcPr>
          <w:p w14:paraId="3AA6C6D5"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0.68</w:t>
            </w:r>
          </w:p>
        </w:tc>
      </w:tr>
      <w:tr w:rsidR="008F5EBA" w:rsidRPr="00285542" w14:paraId="7D926B81" w14:textId="77777777" w:rsidTr="008F5EBA">
        <w:trPr>
          <w:trHeight w:val="345"/>
        </w:trPr>
        <w:tc>
          <w:tcPr>
            <w:tcW w:w="993" w:type="dxa"/>
            <w:noWrap/>
            <w:hideMark/>
          </w:tcPr>
          <w:p w14:paraId="07CA309B"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5316-60-00</w:t>
            </w:r>
          </w:p>
        </w:tc>
        <w:tc>
          <w:tcPr>
            <w:tcW w:w="1365" w:type="dxa"/>
            <w:noWrap/>
            <w:hideMark/>
          </w:tcPr>
          <w:p w14:paraId="72B75158"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Uniformes, camisas y camisetas</w:t>
            </w:r>
          </w:p>
        </w:tc>
        <w:tc>
          <w:tcPr>
            <w:tcW w:w="1371" w:type="dxa"/>
            <w:noWrap/>
            <w:vAlign w:val="center"/>
          </w:tcPr>
          <w:p w14:paraId="7DB88F28" w14:textId="54B60553"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371" w:type="dxa"/>
            <w:noWrap/>
            <w:vAlign w:val="center"/>
          </w:tcPr>
          <w:p w14:paraId="2C58EAD7" w14:textId="65F72EB2"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371" w:type="dxa"/>
            <w:noWrap/>
            <w:vAlign w:val="center"/>
          </w:tcPr>
          <w:p w14:paraId="6A3616F0" w14:textId="56C751EE"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381AF76A" w14:textId="379F0D8C"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DC0838" w:rsidRPr="00285542" w14:paraId="7A3F6C18" w14:textId="77777777" w:rsidTr="008F5EBA">
        <w:trPr>
          <w:trHeight w:val="345"/>
        </w:trPr>
        <w:tc>
          <w:tcPr>
            <w:tcW w:w="993" w:type="dxa"/>
            <w:noWrap/>
            <w:hideMark/>
          </w:tcPr>
          <w:p w14:paraId="7533376F"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5316-60-006</w:t>
            </w:r>
          </w:p>
        </w:tc>
        <w:tc>
          <w:tcPr>
            <w:tcW w:w="1365" w:type="dxa"/>
            <w:noWrap/>
            <w:vAlign w:val="center"/>
            <w:hideMark/>
          </w:tcPr>
          <w:p w14:paraId="48E29C07"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Eventos</w:t>
            </w:r>
          </w:p>
        </w:tc>
        <w:tc>
          <w:tcPr>
            <w:tcW w:w="1371" w:type="dxa"/>
            <w:noWrap/>
            <w:vAlign w:val="center"/>
            <w:hideMark/>
          </w:tcPr>
          <w:p w14:paraId="38889861"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1,188,070.52</w:t>
            </w:r>
          </w:p>
        </w:tc>
        <w:tc>
          <w:tcPr>
            <w:tcW w:w="1371" w:type="dxa"/>
            <w:noWrap/>
            <w:vAlign w:val="center"/>
          </w:tcPr>
          <w:p w14:paraId="6B4A80E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1,306,877.57</w:t>
            </w:r>
          </w:p>
        </w:tc>
        <w:tc>
          <w:tcPr>
            <w:tcW w:w="1371" w:type="dxa"/>
            <w:noWrap/>
            <w:vAlign w:val="center"/>
          </w:tcPr>
          <w:p w14:paraId="2440ED13"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251,711.36</w:t>
            </w:r>
          </w:p>
        </w:tc>
        <w:tc>
          <w:tcPr>
            <w:tcW w:w="913" w:type="dxa"/>
            <w:vAlign w:val="center"/>
          </w:tcPr>
          <w:p w14:paraId="69D3B7CF"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0.19</w:t>
            </w:r>
          </w:p>
        </w:tc>
      </w:tr>
      <w:tr w:rsidR="00DC0838" w:rsidRPr="00285542" w14:paraId="076C5730" w14:textId="77777777" w:rsidTr="008F5EBA">
        <w:trPr>
          <w:trHeight w:val="345"/>
        </w:trPr>
        <w:tc>
          <w:tcPr>
            <w:tcW w:w="993" w:type="dxa"/>
            <w:noWrap/>
            <w:hideMark/>
          </w:tcPr>
          <w:p w14:paraId="6E22C422"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5316-60-007</w:t>
            </w:r>
          </w:p>
        </w:tc>
        <w:tc>
          <w:tcPr>
            <w:tcW w:w="1365" w:type="dxa"/>
            <w:noWrap/>
            <w:vAlign w:val="center"/>
            <w:hideMark/>
          </w:tcPr>
          <w:p w14:paraId="46CB5073"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Otros gastos</w:t>
            </w:r>
          </w:p>
        </w:tc>
        <w:tc>
          <w:tcPr>
            <w:tcW w:w="1371" w:type="dxa"/>
            <w:noWrap/>
            <w:vAlign w:val="center"/>
            <w:hideMark/>
          </w:tcPr>
          <w:p w14:paraId="00DA2E9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162,488.11</w:t>
            </w:r>
          </w:p>
        </w:tc>
        <w:tc>
          <w:tcPr>
            <w:tcW w:w="1371" w:type="dxa"/>
            <w:noWrap/>
            <w:vAlign w:val="center"/>
          </w:tcPr>
          <w:p w14:paraId="4D3AE08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178,736.92</w:t>
            </w:r>
          </w:p>
        </w:tc>
        <w:tc>
          <w:tcPr>
            <w:tcW w:w="1371" w:type="dxa"/>
            <w:noWrap/>
            <w:vAlign w:val="center"/>
          </w:tcPr>
          <w:p w14:paraId="66C55ECF"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190,288.60</w:t>
            </w:r>
          </w:p>
        </w:tc>
        <w:tc>
          <w:tcPr>
            <w:tcW w:w="913" w:type="dxa"/>
            <w:vAlign w:val="center"/>
          </w:tcPr>
          <w:p w14:paraId="3CD30B7C"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1.06</w:t>
            </w:r>
          </w:p>
        </w:tc>
      </w:tr>
    </w:tbl>
    <w:p w14:paraId="357DF565" w14:textId="52E1CF22" w:rsidR="00DC0838" w:rsidRDefault="00DC0838" w:rsidP="00DC0838">
      <w:pPr>
        <w:rPr>
          <w:lang w:val="es-ES"/>
        </w:rPr>
      </w:pPr>
      <w:r>
        <w:rPr>
          <w:lang w:val="es-ES"/>
        </w:rPr>
        <w:br w:type="page"/>
      </w:r>
    </w:p>
    <w:tbl>
      <w:tblPr>
        <w:tblStyle w:val="Tablaconcuadrcula"/>
        <w:tblW w:w="7704" w:type="dxa"/>
        <w:tblInd w:w="85" w:type="dxa"/>
        <w:tblLook w:val="04A0" w:firstRow="1" w:lastRow="0" w:firstColumn="1" w:lastColumn="0" w:noHBand="0" w:noVBand="1"/>
      </w:tblPr>
      <w:tblGrid>
        <w:gridCol w:w="987"/>
        <w:gridCol w:w="1329"/>
        <w:gridCol w:w="1481"/>
        <w:gridCol w:w="1513"/>
        <w:gridCol w:w="1481"/>
        <w:gridCol w:w="913"/>
      </w:tblGrid>
      <w:tr w:rsidR="00427EC1" w:rsidRPr="00285542" w14:paraId="7AD36E7A" w14:textId="77777777" w:rsidTr="008F5EBA">
        <w:trPr>
          <w:trHeight w:val="345"/>
        </w:trPr>
        <w:tc>
          <w:tcPr>
            <w:tcW w:w="7704" w:type="dxa"/>
            <w:gridSpan w:val="6"/>
            <w:shd w:val="clear" w:color="auto" w:fill="002060"/>
            <w:noWrap/>
          </w:tcPr>
          <w:p w14:paraId="60A37BDB" w14:textId="20032FC4" w:rsidR="00427EC1" w:rsidRDefault="00427EC1" w:rsidP="00427EC1">
            <w:pPr>
              <w:jc w:val="center"/>
              <w:rPr>
                <w:color w:val="4C4E4C"/>
              </w:rPr>
            </w:pPr>
            <w:r w:rsidRPr="009B03EC">
              <w:rPr>
                <w:rFonts w:ascii="Times New Roman" w:hAnsi="Times New Roman" w:cs="Times New Roman"/>
                <w:b/>
                <w:bCs/>
                <w:color w:val="FFFFFF" w:themeColor="background1"/>
              </w:rPr>
              <w:t>ASEGURADORA AGROPECUARIA DOMINICANA, S.A.</w:t>
            </w:r>
          </w:p>
        </w:tc>
      </w:tr>
      <w:tr w:rsidR="00427EC1" w:rsidRPr="00285542" w14:paraId="599F8FEB" w14:textId="77777777" w:rsidTr="008F5EBA">
        <w:trPr>
          <w:trHeight w:val="345"/>
        </w:trPr>
        <w:tc>
          <w:tcPr>
            <w:tcW w:w="7704" w:type="dxa"/>
            <w:gridSpan w:val="6"/>
            <w:shd w:val="clear" w:color="auto" w:fill="002060"/>
            <w:noWrap/>
          </w:tcPr>
          <w:p w14:paraId="0B44633B" w14:textId="354C28C0" w:rsidR="00427EC1" w:rsidRDefault="00427EC1" w:rsidP="00427EC1">
            <w:pPr>
              <w:jc w:val="center"/>
              <w:rPr>
                <w:color w:val="4C4E4C"/>
              </w:rPr>
            </w:pPr>
            <w:r w:rsidRPr="009B03EC">
              <w:rPr>
                <w:rFonts w:ascii="Times New Roman" w:hAnsi="Times New Roman" w:cs="Times New Roman"/>
                <w:b/>
                <w:bCs/>
                <w:color w:val="FFFFFF" w:themeColor="background1"/>
              </w:rPr>
              <w:t>AGRODOSA</w:t>
            </w:r>
          </w:p>
        </w:tc>
      </w:tr>
      <w:tr w:rsidR="00427EC1" w:rsidRPr="00285542" w14:paraId="1B2B593B" w14:textId="77777777" w:rsidTr="008F5EBA">
        <w:trPr>
          <w:trHeight w:val="345"/>
        </w:trPr>
        <w:tc>
          <w:tcPr>
            <w:tcW w:w="7704" w:type="dxa"/>
            <w:gridSpan w:val="6"/>
            <w:shd w:val="clear" w:color="auto" w:fill="002060"/>
            <w:noWrap/>
          </w:tcPr>
          <w:p w14:paraId="10FB7E5C" w14:textId="45C43095" w:rsidR="00427EC1" w:rsidRDefault="00427EC1" w:rsidP="00427EC1">
            <w:pPr>
              <w:jc w:val="center"/>
              <w:rPr>
                <w:color w:val="4C4E4C"/>
              </w:rPr>
            </w:pPr>
            <w:r w:rsidRPr="009B03EC">
              <w:rPr>
                <w:rFonts w:ascii="Times New Roman" w:hAnsi="Times New Roman" w:cs="Times New Roman"/>
                <w:b/>
                <w:bCs/>
                <w:color w:val="FFFFFF" w:themeColor="background1"/>
              </w:rPr>
              <w:t>PRESUPUESTO DE INGRESOS Y GASTOS 2024</w:t>
            </w:r>
          </w:p>
        </w:tc>
      </w:tr>
      <w:tr w:rsidR="00427EC1" w:rsidRPr="00285542" w14:paraId="0D4E5345" w14:textId="77777777" w:rsidTr="008F5EBA">
        <w:trPr>
          <w:trHeight w:val="345"/>
        </w:trPr>
        <w:tc>
          <w:tcPr>
            <w:tcW w:w="7704" w:type="dxa"/>
            <w:gridSpan w:val="6"/>
            <w:shd w:val="clear" w:color="auto" w:fill="002060"/>
            <w:noWrap/>
          </w:tcPr>
          <w:p w14:paraId="3896D3F6" w14:textId="12888E03" w:rsidR="00427EC1" w:rsidRDefault="00427EC1" w:rsidP="00427EC1">
            <w:pPr>
              <w:jc w:val="center"/>
              <w:rPr>
                <w:color w:val="4C4E4C"/>
              </w:rPr>
            </w:pPr>
            <w:r w:rsidRPr="009B03EC">
              <w:rPr>
                <w:rFonts w:ascii="Times New Roman" w:hAnsi="Times New Roman" w:cs="Times New Roman"/>
                <w:b/>
                <w:bCs/>
                <w:i/>
                <w:iCs/>
                <w:color w:val="FFFFFF" w:themeColor="background1"/>
              </w:rPr>
              <w:t>(Valores en RD$)</w:t>
            </w:r>
          </w:p>
        </w:tc>
      </w:tr>
      <w:tr w:rsidR="002B51EE" w:rsidRPr="00370561" w14:paraId="18839C37" w14:textId="77777777" w:rsidTr="001072A8">
        <w:trPr>
          <w:trHeight w:val="345"/>
        </w:trPr>
        <w:tc>
          <w:tcPr>
            <w:tcW w:w="987" w:type="dxa"/>
            <w:noWrap/>
            <w:vAlign w:val="center"/>
          </w:tcPr>
          <w:p w14:paraId="66870BFF" w14:textId="18D63761" w:rsidR="002B51EE" w:rsidRPr="00370561" w:rsidRDefault="002B51EE" w:rsidP="001072A8">
            <w:pPr>
              <w:jc w:val="center"/>
              <w:rPr>
                <w:color w:val="4C4747"/>
              </w:rPr>
            </w:pPr>
            <w:r w:rsidRPr="00370561">
              <w:rPr>
                <w:rFonts w:ascii="Times New Roman" w:hAnsi="Times New Roman" w:cs="Times New Roman"/>
                <w:b/>
                <w:bCs/>
                <w:color w:val="4C4747"/>
              </w:rPr>
              <w:t>No.  De Cuentas</w:t>
            </w:r>
          </w:p>
        </w:tc>
        <w:tc>
          <w:tcPr>
            <w:tcW w:w="1329" w:type="dxa"/>
            <w:noWrap/>
            <w:vAlign w:val="center"/>
          </w:tcPr>
          <w:p w14:paraId="65E42F05" w14:textId="6D174280" w:rsidR="002B51EE" w:rsidRPr="00370561" w:rsidRDefault="002B51EE" w:rsidP="001072A8">
            <w:pPr>
              <w:jc w:val="center"/>
              <w:rPr>
                <w:color w:val="4C4747"/>
              </w:rPr>
            </w:pPr>
            <w:r w:rsidRPr="00370561">
              <w:rPr>
                <w:rFonts w:ascii="Times New Roman" w:hAnsi="Times New Roman" w:cs="Times New Roman"/>
                <w:b/>
                <w:bCs/>
                <w:color w:val="4C4747"/>
              </w:rPr>
              <w:t>Descripción</w:t>
            </w:r>
          </w:p>
        </w:tc>
        <w:tc>
          <w:tcPr>
            <w:tcW w:w="1481" w:type="dxa"/>
            <w:noWrap/>
            <w:vAlign w:val="center"/>
          </w:tcPr>
          <w:p w14:paraId="7DECB68B" w14:textId="305F2688" w:rsidR="002B51EE" w:rsidRPr="00370561" w:rsidRDefault="002B51EE" w:rsidP="001072A8">
            <w:pPr>
              <w:jc w:val="center"/>
              <w:rPr>
                <w:color w:val="4C4747"/>
              </w:rPr>
            </w:pPr>
            <w:r w:rsidRPr="00370561">
              <w:rPr>
                <w:rFonts w:ascii="Times New Roman" w:hAnsi="Times New Roman" w:cs="Times New Roman"/>
                <w:b/>
                <w:bCs/>
                <w:color w:val="4C4747"/>
              </w:rPr>
              <w:t>Presupuesto 2023</w:t>
            </w:r>
          </w:p>
        </w:tc>
        <w:tc>
          <w:tcPr>
            <w:tcW w:w="1513" w:type="dxa"/>
            <w:noWrap/>
            <w:vAlign w:val="center"/>
          </w:tcPr>
          <w:p w14:paraId="7D23E9A1" w14:textId="4D55F6F6" w:rsidR="002B51EE" w:rsidRPr="00370561" w:rsidRDefault="002B51EE" w:rsidP="001072A8">
            <w:pPr>
              <w:jc w:val="center"/>
              <w:rPr>
                <w:color w:val="4C4747"/>
              </w:rPr>
            </w:pPr>
            <w:r w:rsidRPr="00370561">
              <w:rPr>
                <w:rFonts w:ascii="Times New Roman" w:hAnsi="Times New Roman" w:cs="Times New Roman"/>
                <w:b/>
                <w:bCs/>
                <w:color w:val="4C4747"/>
              </w:rPr>
              <w:t>Presupuesto 2024</w:t>
            </w:r>
          </w:p>
        </w:tc>
        <w:tc>
          <w:tcPr>
            <w:tcW w:w="1481" w:type="dxa"/>
            <w:noWrap/>
            <w:vAlign w:val="center"/>
          </w:tcPr>
          <w:p w14:paraId="75F0271C" w14:textId="77777777" w:rsidR="002B51EE" w:rsidRPr="00370561" w:rsidRDefault="002B51EE" w:rsidP="001072A8">
            <w:pPr>
              <w:jc w:val="center"/>
              <w:rPr>
                <w:rFonts w:ascii="Times New Roman" w:hAnsi="Times New Roman" w:cs="Times New Roman"/>
                <w:b/>
                <w:bCs/>
                <w:color w:val="4C4747"/>
              </w:rPr>
            </w:pPr>
            <w:r w:rsidRPr="00370561">
              <w:rPr>
                <w:rFonts w:ascii="Times New Roman" w:hAnsi="Times New Roman" w:cs="Times New Roman"/>
                <w:b/>
                <w:bCs/>
                <w:color w:val="4C4747"/>
              </w:rPr>
              <w:t>Ejecución</w:t>
            </w:r>
          </w:p>
          <w:p w14:paraId="65C6BE7F" w14:textId="19196505" w:rsidR="002B51EE" w:rsidRPr="00370561" w:rsidRDefault="002B51EE" w:rsidP="001072A8">
            <w:pPr>
              <w:jc w:val="center"/>
              <w:rPr>
                <w:color w:val="4C4747"/>
              </w:rPr>
            </w:pPr>
            <w:r w:rsidRPr="00370561">
              <w:rPr>
                <w:rFonts w:ascii="Times New Roman" w:hAnsi="Times New Roman" w:cs="Times New Roman"/>
                <w:b/>
                <w:bCs/>
                <w:color w:val="4C4747"/>
              </w:rPr>
              <w:t>2024</w:t>
            </w:r>
          </w:p>
        </w:tc>
        <w:tc>
          <w:tcPr>
            <w:tcW w:w="913" w:type="dxa"/>
            <w:vAlign w:val="center"/>
          </w:tcPr>
          <w:p w14:paraId="7DF9626E"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Desem</w:t>
            </w:r>
            <w:proofErr w:type="spellEnd"/>
            <w:r w:rsidRPr="00370561">
              <w:rPr>
                <w:rFonts w:ascii="Times New Roman" w:hAnsi="Times New Roman" w:cs="Times New Roman"/>
                <w:b/>
                <w:bCs/>
                <w:color w:val="4C4747"/>
              </w:rPr>
              <w:t>-</w:t>
            </w:r>
          </w:p>
          <w:p w14:paraId="63421F74"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Peño</w:t>
            </w:r>
          </w:p>
          <w:p w14:paraId="7ABD8AF7" w14:textId="77777777" w:rsidR="002B51EE" w:rsidRPr="00370561" w:rsidRDefault="002B51EE" w:rsidP="002B51EE">
            <w:pPr>
              <w:jc w:val="center"/>
              <w:rPr>
                <w:rFonts w:ascii="Times New Roman" w:hAnsi="Times New Roman" w:cs="Times New Roman"/>
                <w:b/>
                <w:bCs/>
                <w:color w:val="4C4747"/>
              </w:rPr>
            </w:pPr>
            <w:r w:rsidRPr="00370561">
              <w:rPr>
                <w:rFonts w:ascii="Times New Roman" w:hAnsi="Times New Roman" w:cs="Times New Roman"/>
                <w:b/>
                <w:bCs/>
                <w:color w:val="4C4747"/>
              </w:rPr>
              <w:t>Finan-</w:t>
            </w:r>
          </w:p>
          <w:p w14:paraId="5489202A" w14:textId="77777777" w:rsidR="002B51EE" w:rsidRPr="00370561" w:rsidRDefault="002B51EE" w:rsidP="002B51EE">
            <w:pPr>
              <w:jc w:val="center"/>
              <w:rPr>
                <w:rFonts w:ascii="Times New Roman" w:hAnsi="Times New Roman" w:cs="Times New Roman"/>
                <w:b/>
                <w:bCs/>
                <w:color w:val="4C4747"/>
              </w:rPr>
            </w:pPr>
            <w:proofErr w:type="spellStart"/>
            <w:r w:rsidRPr="00370561">
              <w:rPr>
                <w:rFonts w:ascii="Times New Roman" w:hAnsi="Times New Roman" w:cs="Times New Roman"/>
                <w:b/>
                <w:bCs/>
                <w:color w:val="4C4747"/>
              </w:rPr>
              <w:t>ciero</w:t>
            </w:r>
            <w:proofErr w:type="spellEnd"/>
          </w:p>
          <w:p w14:paraId="1486F577" w14:textId="2BA3BD9B" w:rsidR="002B51EE" w:rsidRPr="00370561" w:rsidRDefault="002B51EE" w:rsidP="002B51EE">
            <w:pPr>
              <w:jc w:val="center"/>
              <w:rPr>
                <w:color w:val="4C4747"/>
              </w:rPr>
            </w:pPr>
            <w:r w:rsidRPr="00370561">
              <w:rPr>
                <w:color w:val="4C4747"/>
              </w:rPr>
              <w:t>%</w:t>
            </w:r>
          </w:p>
        </w:tc>
      </w:tr>
      <w:tr w:rsidR="00DC0838" w:rsidRPr="00370561" w14:paraId="7D191A86" w14:textId="77777777" w:rsidTr="008F5EBA">
        <w:trPr>
          <w:trHeight w:val="345"/>
        </w:trPr>
        <w:tc>
          <w:tcPr>
            <w:tcW w:w="987" w:type="dxa"/>
            <w:noWrap/>
            <w:hideMark/>
          </w:tcPr>
          <w:p w14:paraId="7446A6B2"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5316-60-011</w:t>
            </w:r>
          </w:p>
        </w:tc>
        <w:tc>
          <w:tcPr>
            <w:tcW w:w="1329" w:type="dxa"/>
            <w:noWrap/>
            <w:hideMark/>
          </w:tcPr>
          <w:p w14:paraId="5575E3F0"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Licencia de software</w:t>
            </w:r>
          </w:p>
        </w:tc>
        <w:tc>
          <w:tcPr>
            <w:tcW w:w="1481" w:type="dxa"/>
            <w:noWrap/>
            <w:vAlign w:val="center"/>
            <w:hideMark/>
          </w:tcPr>
          <w:p w14:paraId="26B64FF9"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386,554.30</w:t>
            </w:r>
          </w:p>
        </w:tc>
        <w:tc>
          <w:tcPr>
            <w:tcW w:w="1513" w:type="dxa"/>
            <w:noWrap/>
            <w:vAlign w:val="center"/>
          </w:tcPr>
          <w:p w14:paraId="3B26B882"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425,209.73</w:t>
            </w:r>
          </w:p>
        </w:tc>
        <w:tc>
          <w:tcPr>
            <w:tcW w:w="1481" w:type="dxa"/>
            <w:noWrap/>
            <w:vAlign w:val="center"/>
          </w:tcPr>
          <w:p w14:paraId="57811DC7"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377,439.83</w:t>
            </w:r>
          </w:p>
        </w:tc>
        <w:tc>
          <w:tcPr>
            <w:tcW w:w="913" w:type="dxa"/>
            <w:vAlign w:val="center"/>
          </w:tcPr>
          <w:p w14:paraId="0F60513C"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0.89</w:t>
            </w:r>
          </w:p>
        </w:tc>
      </w:tr>
      <w:tr w:rsidR="00DC0838" w:rsidRPr="00370561" w14:paraId="4433353B" w14:textId="77777777" w:rsidTr="008F5EBA">
        <w:trPr>
          <w:trHeight w:val="575"/>
        </w:trPr>
        <w:tc>
          <w:tcPr>
            <w:tcW w:w="2316" w:type="dxa"/>
            <w:gridSpan w:val="2"/>
            <w:noWrap/>
            <w:hideMark/>
          </w:tcPr>
          <w:p w14:paraId="471B7B91" w14:textId="77777777" w:rsidR="00DC0838" w:rsidRPr="00370561" w:rsidRDefault="00DC0838" w:rsidP="00856232">
            <w:pPr>
              <w:rPr>
                <w:rFonts w:ascii="Times New Roman" w:hAnsi="Times New Roman" w:cs="Times New Roman"/>
                <w:b/>
                <w:color w:val="4C4747"/>
              </w:rPr>
            </w:pPr>
            <w:r w:rsidRPr="00370561">
              <w:rPr>
                <w:rFonts w:ascii="Times New Roman" w:hAnsi="Times New Roman" w:cs="Times New Roman"/>
                <w:b/>
                <w:color w:val="4C4747"/>
              </w:rPr>
              <w:t>Sub-total gastos generales y administrativos en RD$</w:t>
            </w:r>
          </w:p>
        </w:tc>
        <w:tc>
          <w:tcPr>
            <w:tcW w:w="1481" w:type="dxa"/>
            <w:noWrap/>
            <w:vAlign w:val="center"/>
            <w:hideMark/>
          </w:tcPr>
          <w:p w14:paraId="0460514E" w14:textId="77777777" w:rsidR="00DC0838" w:rsidRPr="00370561" w:rsidRDefault="00DC0838" w:rsidP="00856232">
            <w:pPr>
              <w:jc w:val="center"/>
              <w:rPr>
                <w:rFonts w:ascii="Times New Roman" w:hAnsi="Times New Roman" w:cs="Times New Roman"/>
                <w:b/>
                <w:bCs/>
                <w:color w:val="4C4747"/>
              </w:rPr>
            </w:pPr>
            <w:r w:rsidRPr="00370561">
              <w:rPr>
                <w:rFonts w:ascii="Times New Roman" w:hAnsi="Times New Roman" w:cs="Times New Roman"/>
                <w:b/>
                <w:bCs/>
                <w:color w:val="4C4747"/>
              </w:rPr>
              <w:t>229,584,981</w:t>
            </w:r>
          </w:p>
        </w:tc>
        <w:tc>
          <w:tcPr>
            <w:tcW w:w="1513" w:type="dxa"/>
            <w:noWrap/>
            <w:vAlign w:val="center"/>
          </w:tcPr>
          <w:p w14:paraId="7E1BD8D3" w14:textId="77777777" w:rsidR="00DC0838" w:rsidRPr="00370561" w:rsidRDefault="00DC0838" w:rsidP="00856232">
            <w:pPr>
              <w:jc w:val="center"/>
              <w:rPr>
                <w:rFonts w:ascii="Times New Roman" w:hAnsi="Times New Roman" w:cs="Times New Roman"/>
                <w:b/>
                <w:bCs/>
                <w:color w:val="4C4747"/>
              </w:rPr>
            </w:pPr>
            <w:r w:rsidRPr="00370561">
              <w:rPr>
                <w:rFonts w:ascii="Times New Roman" w:hAnsi="Times New Roman" w:cs="Times New Roman"/>
                <w:b/>
                <w:bCs/>
                <w:color w:val="4C4747"/>
              </w:rPr>
              <w:t>252,543,479</w:t>
            </w:r>
          </w:p>
        </w:tc>
        <w:tc>
          <w:tcPr>
            <w:tcW w:w="1481" w:type="dxa"/>
            <w:noWrap/>
            <w:vAlign w:val="center"/>
          </w:tcPr>
          <w:p w14:paraId="0D5A1F66" w14:textId="77777777" w:rsidR="00DC0838" w:rsidRPr="00370561" w:rsidRDefault="00DC0838" w:rsidP="00856232">
            <w:pPr>
              <w:jc w:val="center"/>
              <w:rPr>
                <w:rFonts w:ascii="Times New Roman" w:hAnsi="Times New Roman" w:cs="Times New Roman"/>
                <w:b/>
                <w:bCs/>
                <w:color w:val="4C4747"/>
              </w:rPr>
            </w:pPr>
            <w:r w:rsidRPr="00370561">
              <w:rPr>
                <w:rFonts w:ascii="Times New Roman" w:hAnsi="Times New Roman" w:cs="Times New Roman"/>
                <w:b/>
                <w:bCs/>
                <w:color w:val="4C4747"/>
              </w:rPr>
              <w:t>159,613,916</w:t>
            </w:r>
          </w:p>
        </w:tc>
        <w:tc>
          <w:tcPr>
            <w:tcW w:w="913" w:type="dxa"/>
            <w:vAlign w:val="center"/>
          </w:tcPr>
          <w:p w14:paraId="55735290" w14:textId="77777777" w:rsidR="00DC0838" w:rsidRPr="00370561" w:rsidRDefault="00DC0838" w:rsidP="00856232">
            <w:pPr>
              <w:jc w:val="center"/>
              <w:rPr>
                <w:rFonts w:ascii="Times New Roman" w:hAnsi="Times New Roman" w:cs="Times New Roman"/>
                <w:b/>
                <w:color w:val="4C4747"/>
              </w:rPr>
            </w:pPr>
          </w:p>
        </w:tc>
      </w:tr>
      <w:tr w:rsidR="008F5EBA" w:rsidRPr="00370561" w14:paraId="30D62858" w14:textId="77777777" w:rsidTr="008F5EBA">
        <w:trPr>
          <w:trHeight w:val="345"/>
        </w:trPr>
        <w:tc>
          <w:tcPr>
            <w:tcW w:w="987" w:type="dxa"/>
            <w:noWrap/>
            <w:hideMark/>
          </w:tcPr>
          <w:p w14:paraId="7B8DE6E1"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55</w:t>
            </w:r>
          </w:p>
        </w:tc>
        <w:tc>
          <w:tcPr>
            <w:tcW w:w="1329" w:type="dxa"/>
            <w:noWrap/>
            <w:hideMark/>
          </w:tcPr>
          <w:p w14:paraId="0DDF4CC3"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Otros gastos</w:t>
            </w:r>
          </w:p>
        </w:tc>
        <w:tc>
          <w:tcPr>
            <w:tcW w:w="1481" w:type="dxa"/>
            <w:noWrap/>
            <w:vAlign w:val="center"/>
            <w:hideMark/>
          </w:tcPr>
          <w:p w14:paraId="4A90949A" w14:textId="11FD4D2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1513" w:type="dxa"/>
            <w:noWrap/>
            <w:vAlign w:val="center"/>
            <w:hideMark/>
          </w:tcPr>
          <w:p w14:paraId="27A1C7E4" w14:textId="3D862451"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1481" w:type="dxa"/>
            <w:noWrap/>
            <w:vAlign w:val="center"/>
          </w:tcPr>
          <w:p w14:paraId="047E378B" w14:textId="5E2C0C05"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c>
          <w:tcPr>
            <w:tcW w:w="913" w:type="dxa"/>
            <w:vAlign w:val="center"/>
          </w:tcPr>
          <w:p w14:paraId="79258E6F" w14:textId="5AD5F86D"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370561" w14:paraId="7F4F523E" w14:textId="77777777" w:rsidTr="002538B3">
        <w:trPr>
          <w:trHeight w:val="345"/>
        </w:trPr>
        <w:tc>
          <w:tcPr>
            <w:tcW w:w="987" w:type="dxa"/>
            <w:noWrap/>
            <w:hideMark/>
          </w:tcPr>
          <w:p w14:paraId="22D680BA" w14:textId="77777777" w:rsidR="008F5EBA" w:rsidRPr="00370561" w:rsidRDefault="008F5EBA" w:rsidP="008F5EBA">
            <w:pPr>
              <w:rPr>
                <w:rFonts w:ascii="Times New Roman" w:hAnsi="Times New Roman" w:cs="Times New Roman"/>
                <w:b/>
                <w:bCs/>
                <w:color w:val="4C4747"/>
              </w:rPr>
            </w:pPr>
            <w:r w:rsidRPr="00370561">
              <w:rPr>
                <w:rFonts w:ascii="Times New Roman" w:hAnsi="Times New Roman" w:cs="Times New Roman"/>
                <w:b/>
                <w:bCs/>
                <w:color w:val="4C4747"/>
              </w:rPr>
              <w:t>5501</w:t>
            </w:r>
          </w:p>
        </w:tc>
        <w:tc>
          <w:tcPr>
            <w:tcW w:w="1329" w:type="dxa"/>
            <w:noWrap/>
            <w:hideMark/>
          </w:tcPr>
          <w:p w14:paraId="1A15215C" w14:textId="1AF1F8FF" w:rsidR="008F5EBA" w:rsidRPr="00370561" w:rsidRDefault="001530DE" w:rsidP="008F5EBA">
            <w:pPr>
              <w:rPr>
                <w:rFonts w:ascii="Times New Roman" w:hAnsi="Times New Roman" w:cs="Times New Roman"/>
                <w:b/>
                <w:color w:val="4C4747"/>
              </w:rPr>
            </w:pPr>
            <w:r w:rsidRPr="00370561">
              <w:rPr>
                <w:rFonts w:ascii="Times New Roman" w:hAnsi="Times New Roman" w:cs="Times New Roman"/>
                <w:b/>
                <w:color w:val="4C4747"/>
              </w:rPr>
              <w:t>Gastos F</w:t>
            </w:r>
            <w:r w:rsidR="008F5EBA" w:rsidRPr="00370561">
              <w:rPr>
                <w:rFonts w:ascii="Times New Roman" w:hAnsi="Times New Roman" w:cs="Times New Roman"/>
                <w:b/>
                <w:color w:val="4C4747"/>
              </w:rPr>
              <w:t>inancieros</w:t>
            </w:r>
          </w:p>
        </w:tc>
        <w:tc>
          <w:tcPr>
            <w:tcW w:w="1481" w:type="dxa"/>
            <w:noWrap/>
            <w:vAlign w:val="center"/>
          </w:tcPr>
          <w:p w14:paraId="37AD8C55" w14:textId="164A9494" w:rsidR="008F5EBA" w:rsidRPr="00370561" w:rsidRDefault="008F5EBA" w:rsidP="008F5EBA">
            <w:pPr>
              <w:jc w:val="center"/>
              <w:rPr>
                <w:rFonts w:ascii="Times New Roman" w:hAnsi="Times New Roman" w:cs="Times New Roman"/>
                <w:color w:val="4C4747"/>
              </w:rPr>
            </w:pPr>
          </w:p>
        </w:tc>
        <w:tc>
          <w:tcPr>
            <w:tcW w:w="1513" w:type="dxa"/>
            <w:noWrap/>
            <w:vAlign w:val="center"/>
          </w:tcPr>
          <w:p w14:paraId="17ED5E6A" w14:textId="2EF8B528" w:rsidR="008F5EBA" w:rsidRPr="00370561" w:rsidRDefault="008F5EBA" w:rsidP="008F5EBA">
            <w:pPr>
              <w:jc w:val="center"/>
              <w:rPr>
                <w:rFonts w:ascii="Times New Roman" w:hAnsi="Times New Roman" w:cs="Times New Roman"/>
                <w:color w:val="4C4747"/>
              </w:rPr>
            </w:pPr>
          </w:p>
        </w:tc>
        <w:tc>
          <w:tcPr>
            <w:tcW w:w="1481" w:type="dxa"/>
            <w:noWrap/>
            <w:vAlign w:val="center"/>
          </w:tcPr>
          <w:p w14:paraId="084BD191" w14:textId="609E2B87" w:rsidR="008F5EBA" w:rsidRPr="00370561" w:rsidRDefault="008F5EBA" w:rsidP="008F5EBA">
            <w:pPr>
              <w:jc w:val="center"/>
              <w:rPr>
                <w:rFonts w:ascii="Times New Roman" w:hAnsi="Times New Roman" w:cs="Times New Roman"/>
                <w:color w:val="4C4747"/>
              </w:rPr>
            </w:pPr>
          </w:p>
        </w:tc>
        <w:tc>
          <w:tcPr>
            <w:tcW w:w="913" w:type="dxa"/>
            <w:vAlign w:val="center"/>
          </w:tcPr>
          <w:p w14:paraId="5FB35EF9" w14:textId="31ECB310" w:rsidR="008F5EBA" w:rsidRPr="00370561" w:rsidRDefault="008F5EBA" w:rsidP="008F5EBA">
            <w:pPr>
              <w:jc w:val="center"/>
              <w:rPr>
                <w:rFonts w:ascii="Times New Roman" w:hAnsi="Times New Roman" w:cs="Times New Roman"/>
                <w:color w:val="4C4747"/>
              </w:rPr>
            </w:pPr>
          </w:p>
        </w:tc>
      </w:tr>
      <w:tr w:rsidR="00DC0838" w:rsidRPr="00370561" w14:paraId="3D6F27CA" w14:textId="77777777" w:rsidTr="008F5EBA">
        <w:trPr>
          <w:trHeight w:val="345"/>
        </w:trPr>
        <w:tc>
          <w:tcPr>
            <w:tcW w:w="987" w:type="dxa"/>
            <w:noWrap/>
            <w:hideMark/>
          </w:tcPr>
          <w:p w14:paraId="211301EC"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5501-01-001</w:t>
            </w:r>
          </w:p>
        </w:tc>
        <w:tc>
          <w:tcPr>
            <w:tcW w:w="1329" w:type="dxa"/>
            <w:noWrap/>
            <w:hideMark/>
          </w:tcPr>
          <w:p w14:paraId="713D75B3"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Intereses sobre préstamos</w:t>
            </w:r>
          </w:p>
        </w:tc>
        <w:tc>
          <w:tcPr>
            <w:tcW w:w="1481" w:type="dxa"/>
            <w:noWrap/>
            <w:vAlign w:val="center"/>
          </w:tcPr>
          <w:p w14:paraId="5DD9525B"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15,157,233.00</w:t>
            </w:r>
          </w:p>
        </w:tc>
        <w:tc>
          <w:tcPr>
            <w:tcW w:w="1513" w:type="dxa"/>
            <w:noWrap/>
            <w:vAlign w:val="center"/>
          </w:tcPr>
          <w:p w14:paraId="7539507C"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16,672,956.30</w:t>
            </w:r>
          </w:p>
        </w:tc>
        <w:tc>
          <w:tcPr>
            <w:tcW w:w="1481" w:type="dxa"/>
            <w:noWrap/>
            <w:vAlign w:val="center"/>
          </w:tcPr>
          <w:p w14:paraId="32D1A6A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10,132,506.68</w:t>
            </w:r>
          </w:p>
        </w:tc>
        <w:tc>
          <w:tcPr>
            <w:tcW w:w="913" w:type="dxa"/>
            <w:vAlign w:val="center"/>
          </w:tcPr>
          <w:p w14:paraId="2FF3F79E"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0.61</w:t>
            </w:r>
          </w:p>
        </w:tc>
      </w:tr>
      <w:tr w:rsidR="00DC0838" w:rsidRPr="00370561" w14:paraId="1C63FD8F" w14:textId="77777777" w:rsidTr="008F5EBA">
        <w:trPr>
          <w:trHeight w:val="345"/>
        </w:trPr>
        <w:tc>
          <w:tcPr>
            <w:tcW w:w="987" w:type="dxa"/>
            <w:noWrap/>
            <w:hideMark/>
          </w:tcPr>
          <w:p w14:paraId="6C563D7B"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5501-02-001</w:t>
            </w:r>
          </w:p>
        </w:tc>
        <w:tc>
          <w:tcPr>
            <w:tcW w:w="1329" w:type="dxa"/>
            <w:noWrap/>
            <w:hideMark/>
          </w:tcPr>
          <w:p w14:paraId="4381945D"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Gastos bancarios</w:t>
            </w:r>
          </w:p>
        </w:tc>
        <w:tc>
          <w:tcPr>
            <w:tcW w:w="1481" w:type="dxa"/>
            <w:noWrap/>
            <w:vAlign w:val="center"/>
            <w:hideMark/>
          </w:tcPr>
          <w:p w14:paraId="5D259737"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1,026,293.00</w:t>
            </w:r>
          </w:p>
        </w:tc>
        <w:tc>
          <w:tcPr>
            <w:tcW w:w="1513" w:type="dxa"/>
            <w:noWrap/>
            <w:vAlign w:val="center"/>
          </w:tcPr>
          <w:p w14:paraId="0626F43F"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1,128,922.30</w:t>
            </w:r>
          </w:p>
        </w:tc>
        <w:tc>
          <w:tcPr>
            <w:tcW w:w="1481" w:type="dxa"/>
            <w:noWrap/>
            <w:vAlign w:val="center"/>
          </w:tcPr>
          <w:p w14:paraId="1F74D182"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499,774.46</w:t>
            </w:r>
          </w:p>
        </w:tc>
        <w:tc>
          <w:tcPr>
            <w:tcW w:w="913" w:type="dxa"/>
            <w:vAlign w:val="center"/>
          </w:tcPr>
          <w:p w14:paraId="5F9619AD"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0.41</w:t>
            </w:r>
          </w:p>
        </w:tc>
      </w:tr>
      <w:tr w:rsidR="00DC0838" w:rsidRPr="00370561" w14:paraId="0E9F93D5" w14:textId="77777777" w:rsidTr="008F5EBA">
        <w:trPr>
          <w:trHeight w:val="345"/>
        </w:trPr>
        <w:tc>
          <w:tcPr>
            <w:tcW w:w="987" w:type="dxa"/>
            <w:noWrap/>
            <w:hideMark/>
          </w:tcPr>
          <w:p w14:paraId="43030627"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5502-02-001</w:t>
            </w:r>
          </w:p>
        </w:tc>
        <w:tc>
          <w:tcPr>
            <w:tcW w:w="1329" w:type="dxa"/>
            <w:noWrap/>
            <w:hideMark/>
          </w:tcPr>
          <w:p w14:paraId="660FF0A4" w14:textId="77777777" w:rsidR="00DC0838" w:rsidRPr="00370561" w:rsidRDefault="00DC0838" w:rsidP="00856232">
            <w:pPr>
              <w:rPr>
                <w:rFonts w:ascii="Times New Roman" w:hAnsi="Times New Roman" w:cs="Times New Roman"/>
                <w:color w:val="4C4747"/>
              </w:rPr>
            </w:pPr>
            <w:r w:rsidRPr="00370561">
              <w:rPr>
                <w:rFonts w:ascii="Times New Roman" w:hAnsi="Times New Roman" w:cs="Times New Roman"/>
                <w:color w:val="4C4747"/>
              </w:rPr>
              <w:t>Diferencias cambiarias</w:t>
            </w:r>
          </w:p>
        </w:tc>
        <w:tc>
          <w:tcPr>
            <w:tcW w:w="1481" w:type="dxa"/>
            <w:noWrap/>
            <w:vAlign w:val="center"/>
            <w:hideMark/>
          </w:tcPr>
          <w:p w14:paraId="0C8FA1B1"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2,81,759.00</w:t>
            </w:r>
          </w:p>
        </w:tc>
        <w:tc>
          <w:tcPr>
            <w:tcW w:w="1513" w:type="dxa"/>
            <w:noWrap/>
            <w:vAlign w:val="center"/>
          </w:tcPr>
          <w:p w14:paraId="7D3ABC2B"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3,092,934.90</w:t>
            </w:r>
          </w:p>
        </w:tc>
        <w:tc>
          <w:tcPr>
            <w:tcW w:w="1481" w:type="dxa"/>
            <w:noWrap/>
            <w:vAlign w:val="center"/>
          </w:tcPr>
          <w:p w14:paraId="5151B8A7"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324,541.46</w:t>
            </w:r>
          </w:p>
        </w:tc>
        <w:tc>
          <w:tcPr>
            <w:tcW w:w="913" w:type="dxa"/>
            <w:vAlign w:val="center"/>
          </w:tcPr>
          <w:p w14:paraId="4725C266" w14:textId="77777777" w:rsidR="00DC0838" w:rsidRPr="00370561" w:rsidRDefault="00DC0838" w:rsidP="00856232">
            <w:pPr>
              <w:jc w:val="center"/>
              <w:rPr>
                <w:rFonts w:ascii="Times New Roman" w:hAnsi="Times New Roman" w:cs="Times New Roman"/>
                <w:color w:val="4C4747"/>
              </w:rPr>
            </w:pPr>
            <w:r w:rsidRPr="00370561">
              <w:rPr>
                <w:rFonts w:ascii="Times New Roman" w:hAnsi="Times New Roman" w:cs="Times New Roman"/>
                <w:color w:val="4C4747"/>
              </w:rPr>
              <w:t>0.10</w:t>
            </w:r>
          </w:p>
        </w:tc>
      </w:tr>
      <w:tr w:rsidR="008F5EBA" w:rsidRPr="00370561" w14:paraId="7389FB7E" w14:textId="77777777" w:rsidTr="008F5EBA">
        <w:trPr>
          <w:trHeight w:val="345"/>
        </w:trPr>
        <w:tc>
          <w:tcPr>
            <w:tcW w:w="987" w:type="dxa"/>
            <w:noWrap/>
            <w:hideMark/>
          </w:tcPr>
          <w:p w14:paraId="1AF6FE84"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5502-03-002</w:t>
            </w:r>
          </w:p>
        </w:tc>
        <w:tc>
          <w:tcPr>
            <w:tcW w:w="1329" w:type="dxa"/>
            <w:noWrap/>
            <w:hideMark/>
          </w:tcPr>
          <w:p w14:paraId="108EC0E8"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Intereses retenidos-impuesto al Ahorro</w:t>
            </w:r>
          </w:p>
        </w:tc>
        <w:tc>
          <w:tcPr>
            <w:tcW w:w="1481" w:type="dxa"/>
            <w:noWrap/>
            <w:vAlign w:val="center"/>
            <w:hideMark/>
          </w:tcPr>
          <w:p w14:paraId="4F8B4B8A"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4,013.99</w:t>
            </w:r>
          </w:p>
        </w:tc>
        <w:tc>
          <w:tcPr>
            <w:tcW w:w="1513" w:type="dxa"/>
            <w:noWrap/>
            <w:vAlign w:val="center"/>
          </w:tcPr>
          <w:p w14:paraId="2DDDBD02"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4,415.39</w:t>
            </w:r>
          </w:p>
        </w:tc>
        <w:tc>
          <w:tcPr>
            <w:tcW w:w="1481" w:type="dxa"/>
            <w:noWrap/>
            <w:vAlign w:val="center"/>
          </w:tcPr>
          <w:p w14:paraId="2EA8C155" w14:textId="7A86C579"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913" w:type="dxa"/>
            <w:vAlign w:val="center"/>
          </w:tcPr>
          <w:p w14:paraId="1B0D97EC" w14:textId="1F52AA05"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r w:rsidR="008F5EBA" w:rsidRPr="00370561" w14:paraId="066F89F7" w14:textId="77777777" w:rsidTr="008F5EBA">
        <w:trPr>
          <w:trHeight w:val="345"/>
        </w:trPr>
        <w:tc>
          <w:tcPr>
            <w:tcW w:w="987" w:type="dxa"/>
            <w:noWrap/>
            <w:hideMark/>
          </w:tcPr>
          <w:p w14:paraId="0F820AE9"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5502-10-003</w:t>
            </w:r>
          </w:p>
        </w:tc>
        <w:tc>
          <w:tcPr>
            <w:tcW w:w="1329" w:type="dxa"/>
            <w:noWrap/>
            <w:hideMark/>
          </w:tcPr>
          <w:p w14:paraId="0AE9431F" w14:textId="77777777" w:rsidR="008F5EBA" w:rsidRPr="00370561" w:rsidRDefault="008F5EBA" w:rsidP="008F5EBA">
            <w:pPr>
              <w:rPr>
                <w:rFonts w:ascii="Times New Roman" w:hAnsi="Times New Roman" w:cs="Times New Roman"/>
                <w:color w:val="4C4747"/>
              </w:rPr>
            </w:pPr>
            <w:r w:rsidRPr="00370561">
              <w:rPr>
                <w:rFonts w:ascii="Times New Roman" w:hAnsi="Times New Roman" w:cs="Times New Roman"/>
                <w:color w:val="4C4747"/>
              </w:rPr>
              <w:t>Otros</w:t>
            </w:r>
          </w:p>
        </w:tc>
        <w:tc>
          <w:tcPr>
            <w:tcW w:w="1481" w:type="dxa"/>
            <w:noWrap/>
            <w:vAlign w:val="center"/>
            <w:hideMark/>
          </w:tcPr>
          <w:p w14:paraId="31C0B1C3"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99,566.91</w:t>
            </w:r>
          </w:p>
        </w:tc>
        <w:tc>
          <w:tcPr>
            <w:tcW w:w="1513" w:type="dxa"/>
            <w:noWrap/>
            <w:vAlign w:val="center"/>
          </w:tcPr>
          <w:p w14:paraId="487053D7" w14:textId="77777777"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109,523.60</w:t>
            </w:r>
          </w:p>
        </w:tc>
        <w:tc>
          <w:tcPr>
            <w:tcW w:w="1481" w:type="dxa"/>
            <w:noWrap/>
            <w:vAlign w:val="center"/>
          </w:tcPr>
          <w:p w14:paraId="184D3C52" w14:textId="41514D6B"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lang w:val="es-ES"/>
              </w:rPr>
              <w:t>-</w:t>
            </w:r>
          </w:p>
        </w:tc>
        <w:tc>
          <w:tcPr>
            <w:tcW w:w="913" w:type="dxa"/>
            <w:vAlign w:val="center"/>
          </w:tcPr>
          <w:p w14:paraId="660FC7C4" w14:textId="6713E646" w:rsidR="008F5EBA" w:rsidRPr="00370561" w:rsidRDefault="008F5EBA" w:rsidP="008F5EBA">
            <w:pPr>
              <w:jc w:val="center"/>
              <w:rPr>
                <w:rFonts w:ascii="Times New Roman" w:hAnsi="Times New Roman" w:cs="Times New Roman"/>
                <w:color w:val="4C4747"/>
              </w:rPr>
            </w:pPr>
            <w:r w:rsidRPr="00370561">
              <w:rPr>
                <w:rFonts w:ascii="Times New Roman" w:hAnsi="Times New Roman" w:cs="Times New Roman"/>
                <w:color w:val="4C4747"/>
              </w:rPr>
              <w:t>-</w:t>
            </w:r>
          </w:p>
        </w:tc>
      </w:tr>
    </w:tbl>
    <w:tbl>
      <w:tblPr>
        <w:tblStyle w:val="Tablaconcuadrcula"/>
        <w:tblpPr w:leftFromText="141" w:rightFromText="141" w:vertAnchor="text" w:horzAnchor="margin" w:tblpXSpec="center" w:tblpY="290"/>
        <w:tblW w:w="6688" w:type="dxa"/>
        <w:shd w:val="clear" w:color="auto" w:fill="1F3864" w:themeFill="accent1" w:themeFillShade="80"/>
        <w:tblLook w:val="04A0" w:firstRow="1" w:lastRow="0" w:firstColumn="1" w:lastColumn="0" w:noHBand="0" w:noVBand="1"/>
      </w:tblPr>
      <w:tblGrid>
        <w:gridCol w:w="2118"/>
        <w:gridCol w:w="1896"/>
        <w:gridCol w:w="2674"/>
      </w:tblGrid>
      <w:tr w:rsidR="00FC2D4E" w:rsidRPr="00370561" w14:paraId="18A37985" w14:textId="77777777" w:rsidTr="00FC2D4E">
        <w:trPr>
          <w:trHeight w:val="257"/>
        </w:trPr>
        <w:tc>
          <w:tcPr>
            <w:tcW w:w="2118" w:type="dxa"/>
            <w:shd w:val="clear" w:color="auto" w:fill="auto"/>
          </w:tcPr>
          <w:p w14:paraId="553C3078" w14:textId="77777777" w:rsidR="00FC2D4E" w:rsidRPr="00370561" w:rsidRDefault="00FC2D4E" w:rsidP="00FC2D4E">
            <w:pPr>
              <w:pStyle w:val="Sinespaciado"/>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 xml:space="preserve">Total De Ingresos </w:t>
            </w:r>
          </w:p>
        </w:tc>
        <w:tc>
          <w:tcPr>
            <w:tcW w:w="1896" w:type="dxa"/>
            <w:shd w:val="clear" w:color="auto" w:fill="auto"/>
            <w:vAlign w:val="center"/>
          </w:tcPr>
          <w:p w14:paraId="011C50C0"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2,196,489,124.50</w:t>
            </w:r>
          </w:p>
        </w:tc>
        <w:tc>
          <w:tcPr>
            <w:tcW w:w="2674" w:type="dxa"/>
            <w:shd w:val="clear" w:color="auto" w:fill="auto"/>
            <w:vAlign w:val="center"/>
          </w:tcPr>
          <w:p w14:paraId="36529178"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1,481,257,512.35</w:t>
            </w:r>
          </w:p>
        </w:tc>
      </w:tr>
      <w:tr w:rsidR="00FC2D4E" w:rsidRPr="00370561" w14:paraId="5884466E" w14:textId="77777777" w:rsidTr="00FC2D4E">
        <w:trPr>
          <w:trHeight w:val="530"/>
        </w:trPr>
        <w:tc>
          <w:tcPr>
            <w:tcW w:w="2118" w:type="dxa"/>
            <w:shd w:val="clear" w:color="auto" w:fill="auto"/>
          </w:tcPr>
          <w:p w14:paraId="5279A8D9" w14:textId="77777777" w:rsidR="00FC2D4E" w:rsidRPr="00370561" w:rsidRDefault="00FC2D4E" w:rsidP="00FC2D4E">
            <w:pPr>
              <w:pStyle w:val="Sinespaciado"/>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 xml:space="preserve">Total Gastos Operacionales </w:t>
            </w:r>
          </w:p>
        </w:tc>
        <w:tc>
          <w:tcPr>
            <w:tcW w:w="1896" w:type="dxa"/>
            <w:shd w:val="clear" w:color="auto" w:fill="auto"/>
            <w:vAlign w:val="center"/>
          </w:tcPr>
          <w:p w14:paraId="204F7C41"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1,894,190,080.20</w:t>
            </w:r>
          </w:p>
        </w:tc>
        <w:tc>
          <w:tcPr>
            <w:tcW w:w="2674" w:type="dxa"/>
            <w:shd w:val="clear" w:color="auto" w:fill="auto"/>
            <w:vAlign w:val="center"/>
          </w:tcPr>
          <w:p w14:paraId="245E80EA"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1,062,892,898.12</w:t>
            </w:r>
          </w:p>
        </w:tc>
      </w:tr>
      <w:tr w:rsidR="00FC2D4E" w:rsidRPr="00370561" w14:paraId="35B3FB87" w14:textId="77777777" w:rsidTr="00FC2D4E">
        <w:trPr>
          <w:trHeight w:val="530"/>
        </w:trPr>
        <w:tc>
          <w:tcPr>
            <w:tcW w:w="2118" w:type="dxa"/>
            <w:shd w:val="clear" w:color="auto" w:fill="auto"/>
          </w:tcPr>
          <w:p w14:paraId="658ED75B" w14:textId="7FF8A610" w:rsidR="00FC2D4E" w:rsidRPr="00370561" w:rsidRDefault="008A301E" w:rsidP="00FC2D4E">
            <w:pPr>
              <w:pStyle w:val="Sinespaciado"/>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Total Gastos Generales y</w:t>
            </w:r>
            <w:r w:rsidR="00FC2D4E" w:rsidRPr="00370561">
              <w:rPr>
                <w:rFonts w:ascii="Times New Roman" w:hAnsi="Times New Roman" w:cs="Times New Roman"/>
                <w:color w:val="4C4747"/>
                <w:sz w:val="24"/>
                <w:szCs w:val="24"/>
                <w:lang w:val="es-DO"/>
              </w:rPr>
              <w:t xml:space="preserve"> Administrativo</w:t>
            </w:r>
            <w:r w:rsidR="006D79E9" w:rsidRPr="00370561">
              <w:rPr>
                <w:rFonts w:ascii="Times New Roman" w:hAnsi="Times New Roman" w:cs="Times New Roman"/>
                <w:color w:val="4C4747"/>
                <w:sz w:val="24"/>
                <w:szCs w:val="24"/>
                <w:lang w:val="es-DO"/>
              </w:rPr>
              <w:t>s</w:t>
            </w:r>
          </w:p>
        </w:tc>
        <w:tc>
          <w:tcPr>
            <w:tcW w:w="1896" w:type="dxa"/>
            <w:shd w:val="clear" w:color="auto" w:fill="auto"/>
            <w:vAlign w:val="center"/>
          </w:tcPr>
          <w:p w14:paraId="33E89F64"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252,543,479.74</w:t>
            </w:r>
          </w:p>
        </w:tc>
        <w:tc>
          <w:tcPr>
            <w:tcW w:w="2674" w:type="dxa"/>
            <w:shd w:val="clear" w:color="auto" w:fill="auto"/>
            <w:vAlign w:val="center"/>
          </w:tcPr>
          <w:p w14:paraId="7E37974A"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159,613,916.06</w:t>
            </w:r>
          </w:p>
        </w:tc>
      </w:tr>
      <w:tr w:rsidR="00FC2D4E" w:rsidRPr="00370561" w14:paraId="02DA1D5C" w14:textId="77777777" w:rsidTr="00FC2D4E">
        <w:trPr>
          <w:trHeight w:val="257"/>
        </w:trPr>
        <w:tc>
          <w:tcPr>
            <w:tcW w:w="2118" w:type="dxa"/>
            <w:shd w:val="clear" w:color="auto" w:fill="auto"/>
          </w:tcPr>
          <w:p w14:paraId="54C53771" w14:textId="77777777" w:rsidR="00FC2D4E" w:rsidRPr="00370561" w:rsidRDefault="00FC2D4E" w:rsidP="00FC2D4E">
            <w:pPr>
              <w:pStyle w:val="Sinespaciado"/>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 xml:space="preserve">Total Gastos Financieros </w:t>
            </w:r>
          </w:p>
        </w:tc>
        <w:tc>
          <w:tcPr>
            <w:tcW w:w="1896" w:type="dxa"/>
            <w:shd w:val="clear" w:color="auto" w:fill="auto"/>
            <w:vAlign w:val="center"/>
          </w:tcPr>
          <w:p w14:paraId="2CECDC3E"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21,008,752.49</w:t>
            </w:r>
          </w:p>
        </w:tc>
        <w:tc>
          <w:tcPr>
            <w:tcW w:w="2674" w:type="dxa"/>
            <w:shd w:val="clear" w:color="auto" w:fill="auto"/>
            <w:vAlign w:val="center"/>
          </w:tcPr>
          <w:p w14:paraId="15CA0979"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10,956,822.60</w:t>
            </w:r>
          </w:p>
        </w:tc>
      </w:tr>
      <w:tr w:rsidR="00FC2D4E" w:rsidRPr="00370561" w14:paraId="285977FF" w14:textId="77777777" w:rsidTr="00FC2D4E">
        <w:trPr>
          <w:trHeight w:val="272"/>
        </w:trPr>
        <w:tc>
          <w:tcPr>
            <w:tcW w:w="2118" w:type="dxa"/>
            <w:shd w:val="clear" w:color="auto" w:fill="auto"/>
          </w:tcPr>
          <w:p w14:paraId="04A500F5" w14:textId="77777777" w:rsidR="00FC2D4E" w:rsidRPr="00370561" w:rsidRDefault="00FC2D4E" w:rsidP="00FC2D4E">
            <w:pPr>
              <w:pStyle w:val="Sinespaciado"/>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Total Gastos</w:t>
            </w:r>
          </w:p>
        </w:tc>
        <w:tc>
          <w:tcPr>
            <w:tcW w:w="1896" w:type="dxa"/>
            <w:shd w:val="clear" w:color="auto" w:fill="auto"/>
            <w:vAlign w:val="center"/>
          </w:tcPr>
          <w:p w14:paraId="492262C4"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2,167,742,312.43</w:t>
            </w:r>
          </w:p>
        </w:tc>
        <w:tc>
          <w:tcPr>
            <w:tcW w:w="2674" w:type="dxa"/>
            <w:shd w:val="clear" w:color="auto" w:fill="auto"/>
            <w:vAlign w:val="center"/>
          </w:tcPr>
          <w:p w14:paraId="4733C6AB"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color w:val="4C4747"/>
                <w:sz w:val="24"/>
                <w:szCs w:val="24"/>
                <w:lang w:val="es-DO"/>
              </w:rPr>
              <w:t>1,233,463.18</w:t>
            </w:r>
          </w:p>
        </w:tc>
      </w:tr>
      <w:tr w:rsidR="00FC2D4E" w:rsidRPr="00370561" w14:paraId="1E5A3180" w14:textId="77777777" w:rsidTr="00FC2D4E">
        <w:trPr>
          <w:trHeight w:val="257"/>
        </w:trPr>
        <w:tc>
          <w:tcPr>
            <w:tcW w:w="2118" w:type="dxa"/>
            <w:shd w:val="clear" w:color="auto" w:fill="auto"/>
          </w:tcPr>
          <w:p w14:paraId="0B5D3E5E" w14:textId="77777777" w:rsidR="00FC2D4E" w:rsidRPr="00370561" w:rsidRDefault="00FC2D4E" w:rsidP="00FC2D4E">
            <w:pPr>
              <w:pStyle w:val="Sinespaciado"/>
              <w:rPr>
                <w:rFonts w:ascii="Times New Roman" w:hAnsi="Times New Roman" w:cs="Times New Roman"/>
                <w:b/>
                <w:color w:val="4C4747"/>
                <w:sz w:val="24"/>
                <w:szCs w:val="24"/>
                <w:lang w:val="es-DO"/>
              </w:rPr>
            </w:pPr>
            <w:r w:rsidRPr="00370561">
              <w:rPr>
                <w:rFonts w:ascii="Times New Roman" w:hAnsi="Times New Roman" w:cs="Times New Roman"/>
                <w:b/>
                <w:color w:val="4C4747"/>
                <w:sz w:val="24"/>
                <w:szCs w:val="24"/>
                <w:lang w:val="es-DO"/>
              </w:rPr>
              <w:t xml:space="preserve">Total Presupuesto </w:t>
            </w:r>
          </w:p>
        </w:tc>
        <w:tc>
          <w:tcPr>
            <w:tcW w:w="1896" w:type="dxa"/>
            <w:shd w:val="clear" w:color="auto" w:fill="auto"/>
            <w:vAlign w:val="center"/>
          </w:tcPr>
          <w:p w14:paraId="132E4FA1" w14:textId="77777777" w:rsidR="00FC2D4E" w:rsidRPr="00370561" w:rsidRDefault="00FC2D4E" w:rsidP="00FC2D4E">
            <w:pPr>
              <w:pStyle w:val="Sinespaciado"/>
              <w:jc w:val="center"/>
              <w:rPr>
                <w:rFonts w:ascii="Times New Roman" w:hAnsi="Times New Roman" w:cs="Times New Roman"/>
                <w:color w:val="4C4747"/>
                <w:sz w:val="24"/>
                <w:szCs w:val="24"/>
                <w:lang w:val="es-DO"/>
              </w:rPr>
            </w:pPr>
          </w:p>
        </w:tc>
        <w:tc>
          <w:tcPr>
            <w:tcW w:w="2674" w:type="dxa"/>
            <w:shd w:val="clear" w:color="auto" w:fill="auto"/>
            <w:vAlign w:val="center"/>
          </w:tcPr>
          <w:p w14:paraId="72B17ECB" w14:textId="77777777" w:rsidR="00FC2D4E" w:rsidRPr="00370561" w:rsidRDefault="00FC2D4E" w:rsidP="00FC2D4E">
            <w:pPr>
              <w:pStyle w:val="Sinespaciado"/>
              <w:jc w:val="center"/>
              <w:rPr>
                <w:rFonts w:ascii="Times New Roman" w:hAnsi="Times New Roman" w:cs="Times New Roman"/>
                <w:color w:val="4C4747"/>
                <w:sz w:val="24"/>
                <w:szCs w:val="24"/>
                <w:lang w:val="es-DO"/>
              </w:rPr>
            </w:pPr>
            <w:r w:rsidRPr="00370561">
              <w:rPr>
                <w:rFonts w:ascii="Times New Roman" w:hAnsi="Times New Roman" w:cs="Times New Roman"/>
                <w:b/>
                <w:color w:val="4C4747"/>
                <w:sz w:val="24"/>
                <w:szCs w:val="24"/>
              </w:rPr>
              <w:t>247,793,876.17</w:t>
            </w:r>
          </w:p>
        </w:tc>
      </w:tr>
    </w:tbl>
    <w:p w14:paraId="4C638E3D" w14:textId="77777777" w:rsidR="0043514A" w:rsidRDefault="0043514A" w:rsidP="00DC0838">
      <w:pPr>
        <w:rPr>
          <w:lang w:val="es-ES"/>
        </w:rPr>
      </w:pPr>
    </w:p>
    <w:p w14:paraId="7F163C76" w14:textId="72CEC15D" w:rsidR="0043514A" w:rsidRPr="0043514A" w:rsidRDefault="0043514A" w:rsidP="0043514A">
      <w:pPr>
        <w:rPr>
          <w:lang w:val="es-ES"/>
        </w:rPr>
      </w:pPr>
      <w:r>
        <w:rPr>
          <w:lang w:val="es-ES"/>
        </w:rPr>
        <w:br w:type="page"/>
      </w:r>
    </w:p>
    <w:p w14:paraId="4B408F72" w14:textId="77777777" w:rsidR="0043514A" w:rsidRPr="00370561" w:rsidRDefault="0043514A" w:rsidP="0043514A">
      <w:pPr>
        <w:spacing w:line="240" w:lineRule="auto"/>
        <w:rPr>
          <w:color w:val="4C4747"/>
          <w:lang w:val="es-ES"/>
        </w:rPr>
      </w:pPr>
    </w:p>
    <w:p w14:paraId="747E3357" w14:textId="2605E575" w:rsidR="0043514A" w:rsidRPr="00370561" w:rsidRDefault="0043514A" w:rsidP="0043514A">
      <w:pPr>
        <w:rPr>
          <w:b/>
          <w:color w:val="4C4747"/>
          <w:lang w:val="es-ES"/>
        </w:rPr>
      </w:pPr>
      <w:r w:rsidRPr="00370561">
        <w:rPr>
          <w:b/>
          <w:color w:val="4C4747"/>
          <w:lang w:val="es-ES"/>
        </w:rPr>
        <w:t>4.1.3 INDICADOR DE LA GESTIÓN PRESUPUESTARIA (IGP)</w:t>
      </w:r>
    </w:p>
    <w:p w14:paraId="0D899D87" w14:textId="77777777" w:rsidR="0043514A" w:rsidRPr="00370561" w:rsidRDefault="0043514A" w:rsidP="0043514A">
      <w:pPr>
        <w:spacing w:line="240" w:lineRule="auto"/>
        <w:jc w:val="both"/>
        <w:rPr>
          <w:color w:val="4C4747"/>
        </w:rPr>
      </w:pPr>
    </w:p>
    <w:p w14:paraId="0AC8B530" w14:textId="17A41A17" w:rsidR="0043514A" w:rsidRPr="00370561" w:rsidRDefault="0043514A" w:rsidP="0043514A">
      <w:pPr>
        <w:spacing w:line="360" w:lineRule="auto"/>
        <w:jc w:val="both"/>
        <w:rPr>
          <w:color w:val="4C4747"/>
        </w:rPr>
      </w:pPr>
      <w:r w:rsidRPr="00370561">
        <w:rPr>
          <w:color w:val="4C4747"/>
        </w:rPr>
        <w:t>AGRODOSA mantiene un programa presupuestario sobre Siniestros Agropecuarios, para facilitar la reincorporación a las actividades productivas de los agricultores ante desastres naturales, mediante apoyos y fomento de la cultura del aseguramiento, en el ejercicio fiscal 2024.</w:t>
      </w:r>
    </w:p>
    <w:p w14:paraId="50DBBABE" w14:textId="77777777" w:rsidR="0043514A" w:rsidRPr="00370561" w:rsidRDefault="0043514A" w:rsidP="0043514A">
      <w:pPr>
        <w:spacing w:line="360" w:lineRule="auto"/>
        <w:jc w:val="both"/>
        <w:rPr>
          <w:color w:val="4C4747"/>
        </w:rPr>
      </w:pPr>
      <w:r w:rsidRPr="00370561">
        <w:rPr>
          <w:color w:val="4C4747"/>
        </w:rPr>
        <w:t xml:space="preserve"> Se establece que este programa tiene como</w:t>
      </w:r>
      <w:r w:rsidRPr="00370561">
        <w:rPr>
          <w:b/>
          <w:color w:val="4C4747"/>
        </w:rPr>
        <w:t xml:space="preserve"> </w:t>
      </w:r>
      <w:r w:rsidRPr="00370561">
        <w:rPr>
          <w:color w:val="4C4747"/>
        </w:rPr>
        <w:t xml:space="preserve">meta: Incentivar actividades vinculadas al sector agroalimentario, con acciones específicas que mejoren las condiciones y faciliten la reincorporación de los productores a sus actividades luego de las pérdidas y siniestros. Con base en lo anterior, se identificó que, al mes de septiembre del 2024, el Ministerio de Agricultura formalizó aportes como subsidios por un monto aproximado de RD$190.2 millones de pesos.  Esto permitió un esquema de protección para 9,086 productores. </w:t>
      </w:r>
    </w:p>
    <w:p w14:paraId="1897EFBB" w14:textId="77777777" w:rsidR="0043514A" w:rsidRPr="00370561" w:rsidRDefault="0043514A" w:rsidP="0043514A">
      <w:pPr>
        <w:spacing w:line="360" w:lineRule="auto"/>
        <w:jc w:val="both"/>
        <w:rPr>
          <w:color w:val="4C4747"/>
        </w:rPr>
      </w:pPr>
      <w:r w:rsidRPr="00370561">
        <w:rPr>
          <w:color w:val="4C4747"/>
        </w:rPr>
        <w:t>En este mismo período, AGRODOSA suscribió primas por un monto mayor a los RD$ 544 millones de pesos, aseguró más de 685,000 tareas, con un valor asegurado superior a los RD$5,500 millones en rubros agrícolas. De igual manera, indemnizo a 1,111 productores por un monto de RD$206 millones de pesos.</w:t>
      </w:r>
    </w:p>
    <w:p w14:paraId="17D49135" w14:textId="77777777" w:rsidR="0043514A" w:rsidRPr="00370561" w:rsidRDefault="0043514A" w:rsidP="0043514A">
      <w:pPr>
        <w:spacing w:line="360" w:lineRule="auto"/>
        <w:jc w:val="both"/>
        <w:rPr>
          <w:color w:val="4C4747"/>
        </w:rPr>
      </w:pPr>
      <w:r w:rsidRPr="00370561">
        <w:rPr>
          <w:color w:val="4C4747"/>
        </w:rPr>
        <w:t>Las reclamaciones pagadas ascienden a RD$206,155,850.03 y RD$470,504,370.00, para los años 2024 y 2023, respectivamente. Sin embargo, las reservas especificas del presente ejercicio (reclamaciones pendientes de pago) ascienden a la suma de RD$140,344,196.80.</w:t>
      </w:r>
    </w:p>
    <w:p w14:paraId="430AD5BE" w14:textId="77777777" w:rsidR="0043514A" w:rsidRDefault="0043514A" w:rsidP="0043514A">
      <w:pPr>
        <w:spacing w:line="360" w:lineRule="auto"/>
        <w:jc w:val="both"/>
      </w:pPr>
    </w:p>
    <w:p w14:paraId="15ECB70A" w14:textId="462FE35E" w:rsidR="0043514A" w:rsidRPr="0043514A" w:rsidRDefault="0043514A" w:rsidP="0043514A">
      <w:pPr>
        <w:spacing w:line="360" w:lineRule="auto"/>
        <w:jc w:val="both"/>
        <w:rPr>
          <w:color w:val="4C4747"/>
        </w:rPr>
      </w:pPr>
    </w:p>
    <w:p w14:paraId="50D3618A" w14:textId="1AADBB07" w:rsidR="0043514A" w:rsidRPr="00370561" w:rsidRDefault="0043514A" w:rsidP="0043514A">
      <w:pPr>
        <w:spacing w:line="360" w:lineRule="auto"/>
        <w:jc w:val="both"/>
        <w:rPr>
          <w:color w:val="4C4747"/>
        </w:rPr>
      </w:pPr>
      <w:r w:rsidRPr="00370561">
        <w:rPr>
          <w:color w:val="4C4747"/>
        </w:rPr>
        <w:t>Respecto al fortalecimiento de la cultura del aseguramiento, la normativa que rige que AGRODOSA, implementó acciones de capacitación para la inducción y desarrollo de la cultura de prevención de riesgos en el sector y realizó los gastos operacionales necesarios para la ejecución del programa. Derivado de lo anterior, las actividades desarrolladas contaron con la organización de 35 eventos de inducción y capacitación. En distintos municipios del país, se realizaron acciones, tales como talleres en materia de los procedimientos a seguir para el otorgamiento de los apoyos que prevé el Ministerio de Agricultura.</w:t>
      </w:r>
    </w:p>
    <w:tbl>
      <w:tblPr>
        <w:tblStyle w:val="Tablaconcuadrcula"/>
        <w:tblpPr w:leftFromText="180" w:rightFromText="180" w:vertAnchor="page" w:horzAnchor="margin" w:tblpY="7906"/>
        <w:tblW w:w="4889" w:type="pct"/>
        <w:tblLook w:val="04A0" w:firstRow="1" w:lastRow="0" w:firstColumn="1" w:lastColumn="0" w:noHBand="0" w:noVBand="1"/>
      </w:tblPr>
      <w:tblGrid>
        <w:gridCol w:w="1165"/>
        <w:gridCol w:w="1609"/>
        <w:gridCol w:w="1771"/>
        <w:gridCol w:w="1602"/>
        <w:gridCol w:w="1587"/>
      </w:tblGrid>
      <w:tr w:rsidR="0043514A" w:rsidRPr="00370561" w14:paraId="07C67D3A" w14:textId="77777777" w:rsidTr="0043514A">
        <w:trPr>
          <w:trHeight w:val="440"/>
        </w:trPr>
        <w:tc>
          <w:tcPr>
            <w:tcW w:w="753" w:type="pct"/>
            <w:vMerge w:val="restart"/>
            <w:shd w:val="clear" w:color="auto" w:fill="002060"/>
            <w:vAlign w:val="center"/>
          </w:tcPr>
          <w:p w14:paraId="77A8699A" w14:textId="77777777" w:rsidR="0043514A" w:rsidRPr="00370561" w:rsidRDefault="0043514A" w:rsidP="0043514A">
            <w:pPr>
              <w:spacing w:after="160" w:line="259" w:lineRule="auto"/>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Producto</w:t>
            </w:r>
          </w:p>
        </w:tc>
        <w:tc>
          <w:tcPr>
            <w:tcW w:w="1040" w:type="pct"/>
            <w:vMerge w:val="restart"/>
            <w:shd w:val="clear" w:color="auto" w:fill="002060"/>
            <w:vAlign w:val="center"/>
          </w:tcPr>
          <w:p w14:paraId="12E832A2" w14:textId="77777777" w:rsidR="0043514A" w:rsidRPr="00370561" w:rsidRDefault="0043514A" w:rsidP="0043514A">
            <w:pPr>
              <w:spacing w:after="160" w:line="259" w:lineRule="auto"/>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Indicador</w:t>
            </w:r>
          </w:p>
        </w:tc>
        <w:tc>
          <w:tcPr>
            <w:tcW w:w="3207" w:type="pct"/>
            <w:gridSpan w:val="3"/>
            <w:shd w:val="clear" w:color="auto" w:fill="002060"/>
            <w:vAlign w:val="center"/>
          </w:tcPr>
          <w:p w14:paraId="70EB23BA" w14:textId="77777777" w:rsidR="0043514A" w:rsidRPr="00370561" w:rsidRDefault="0043514A" w:rsidP="0043514A">
            <w:pPr>
              <w:spacing w:after="160" w:line="259" w:lineRule="auto"/>
              <w:jc w:val="center"/>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Período enero-diciembre 2024</w:t>
            </w:r>
          </w:p>
        </w:tc>
      </w:tr>
      <w:tr w:rsidR="0043514A" w:rsidRPr="00370561" w14:paraId="03BF32BB" w14:textId="77777777" w:rsidTr="0043514A">
        <w:trPr>
          <w:trHeight w:val="872"/>
        </w:trPr>
        <w:tc>
          <w:tcPr>
            <w:tcW w:w="753" w:type="pct"/>
            <w:vMerge/>
            <w:shd w:val="clear" w:color="auto" w:fill="002060"/>
            <w:vAlign w:val="center"/>
          </w:tcPr>
          <w:p w14:paraId="64BEC7D9" w14:textId="77777777" w:rsidR="0043514A" w:rsidRPr="00370561" w:rsidRDefault="0043514A" w:rsidP="0043514A">
            <w:pPr>
              <w:spacing w:after="160" w:line="259" w:lineRule="auto"/>
              <w:rPr>
                <w:rFonts w:ascii="Times New Roman" w:hAnsi="Times New Roman" w:cs="Times New Roman"/>
                <w:b/>
                <w:bCs/>
                <w:color w:val="FFFFFF" w:themeColor="background1"/>
                <w:sz w:val="24"/>
                <w:szCs w:val="24"/>
              </w:rPr>
            </w:pPr>
          </w:p>
        </w:tc>
        <w:tc>
          <w:tcPr>
            <w:tcW w:w="1040" w:type="pct"/>
            <w:vMerge/>
            <w:shd w:val="clear" w:color="auto" w:fill="002060"/>
            <w:vAlign w:val="center"/>
          </w:tcPr>
          <w:p w14:paraId="0605CF5D" w14:textId="77777777" w:rsidR="0043514A" w:rsidRPr="00370561" w:rsidRDefault="0043514A" w:rsidP="0043514A">
            <w:pPr>
              <w:spacing w:after="160" w:line="259" w:lineRule="auto"/>
              <w:rPr>
                <w:rFonts w:ascii="Times New Roman" w:hAnsi="Times New Roman" w:cs="Times New Roman"/>
                <w:b/>
                <w:bCs/>
                <w:color w:val="FFFFFF" w:themeColor="background1"/>
                <w:sz w:val="24"/>
                <w:szCs w:val="24"/>
              </w:rPr>
            </w:pPr>
          </w:p>
        </w:tc>
        <w:tc>
          <w:tcPr>
            <w:tcW w:w="1145" w:type="pct"/>
            <w:shd w:val="clear" w:color="auto" w:fill="002060"/>
            <w:vAlign w:val="center"/>
          </w:tcPr>
          <w:p w14:paraId="27F0DC1B" w14:textId="77777777" w:rsidR="0043514A" w:rsidRPr="00370561" w:rsidRDefault="0043514A" w:rsidP="0043514A">
            <w:pPr>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Programación Física</w:t>
            </w:r>
          </w:p>
        </w:tc>
        <w:tc>
          <w:tcPr>
            <w:tcW w:w="1036" w:type="pct"/>
            <w:shd w:val="clear" w:color="auto" w:fill="002060"/>
            <w:vAlign w:val="center"/>
          </w:tcPr>
          <w:p w14:paraId="5E38CFEC" w14:textId="77777777" w:rsidR="0043514A" w:rsidRPr="00370561" w:rsidRDefault="0043514A" w:rsidP="0043514A">
            <w:pPr>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Ejecución Física</w:t>
            </w:r>
          </w:p>
        </w:tc>
        <w:tc>
          <w:tcPr>
            <w:tcW w:w="1026" w:type="pct"/>
            <w:shd w:val="clear" w:color="auto" w:fill="002060"/>
            <w:vAlign w:val="center"/>
          </w:tcPr>
          <w:p w14:paraId="448D81F3" w14:textId="77777777" w:rsidR="0043514A" w:rsidRPr="00370561" w:rsidRDefault="0043514A" w:rsidP="0043514A">
            <w:pPr>
              <w:spacing w:after="160" w:line="259" w:lineRule="auto"/>
              <w:rPr>
                <w:rFonts w:ascii="Times New Roman" w:hAnsi="Times New Roman" w:cs="Times New Roman"/>
                <w:b/>
                <w:bCs/>
                <w:color w:val="FFFFFF" w:themeColor="background1"/>
                <w:sz w:val="24"/>
                <w:szCs w:val="24"/>
              </w:rPr>
            </w:pPr>
            <w:r w:rsidRPr="00370561">
              <w:rPr>
                <w:rFonts w:ascii="Times New Roman" w:hAnsi="Times New Roman" w:cs="Times New Roman"/>
                <w:b/>
                <w:bCs/>
                <w:color w:val="FFFFFF" w:themeColor="background1"/>
                <w:sz w:val="24"/>
                <w:szCs w:val="24"/>
              </w:rPr>
              <w:t>Sub indicador de eficacia %</w:t>
            </w:r>
          </w:p>
        </w:tc>
      </w:tr>
      <w:tr w:rsidR="0043514A" w:rsidRPr="00370561" w14:paraId="6D0DC836" w14:textId="77777777" w:rsidTr="0043514A">
        <w:trPr>
          <w:trHeight w:val="683"/>
        </w:trPr>
        <w:tc>
          <w:tcPr>
            <w:tcW w:w="753" w:type="pct"/>
            <w:shd w:val="clear" w:color="auto" w:fill="auto"/>
            <w:vAlign w:val="center"/>
          </w:tcPr>
          <w:p w14:paraId="5909CF2D"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Pólizas Vida </w:t>
            </w:r>
          </w:p>
        </w:tc>
        <w:tc>
          <w:tcPr>
            <w:tcW w:w="1040" w:type="pct"/>
            <w:shd w:val="clear" w:color="auto" w:fill="auto"/>
            <w:vAlign w:val="center"/>
          </w:tcPr>
          <w:p w14:paraId="685DE7BB"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Valor de la Cartera de AGRODOSA </w:t>
            </w:r>
          </w:p>
        </w:tc>
        <w:tc>
          <w:tcPr>
            <w:tcW w:w="1145" w:type="pct"/>
            <w:shd w:val="clear" w:color="auto" w:fill="auto"/>
            <w:vAlign w:val="center"/>
          </w:tcPr>
          <w:p w14:paraId="758FF0D5"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59,730,514.00</w:t>
            </w:r>
          </w:p>
        </w:tc>
        <w:tc>
          <w:tcPr>
            <w:tcW w:w="1036" w:type="pct"/>
            <w:shd w:val="clear" w:color="auto" w:fill="auto"/>
            <w:vAlign w:val="center"/>
          </w:tcPr>
          <w:p w14:paraId="2E171DE8"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42,551,967.93</w:t>
            </w:r>
          </w:p>
        </w:tc>
        <w:tc>
          <w:tcPr>
            <w:tcW w:w="1026" w:type="pct"/>
            <w:shd w:val="clear" w:color="auto" w:fill="auto"/>
            <w:vAlign w:val="center"/>
          </w:tcPr>
          <w:p w14:paraId="47E310F1"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71%</w:t>
            </w:r>
          </w:p>
        </w:tc>
      </w:tr>
      <w:tr w:rsidR="0043514A" w:rsidRPr="00370561" w14:paraId="1BA5DA15" w14:textId="77777777" w:rsidTr="0043514A">
        <w:trPr>
          <w:trHeight w:val="818"/>
        </w:trPr>
        <w:tc>
          <w:tcPr>
            <w:tcW w:w="753" w:type="pct"/>
            <w:shd w:val="clear" w:color="auto" w:fill="auto"/>
            <w:vAlign w:val="center"/>
          </w:tcPr>
          <w:p w14:paraId="44C6B794"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Pólizas Agrícola y Pecuaria </w:t>
            </w:r>
          </w:p>
        </w:tc>
        <w:tc>
          <w:tcPr>
            <w:tcW w:w="1040" w:type="pct"/>
            <w:shd w:val="clear" w:color="auto" w:fill="auto"/>
            <w:vAlign w:val="center"/>
          </w:tcPr>
          <w:p w14:paraId="167D7B44"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Valor de la Cartera de AGRODOSA </w:t>
            </w:r>
          </w:p>
        </w:tc>
        <w:tc>
          <w:tcPr>
            <w:tcW w:w="1145" w:type="pct"/>
            <w:shd w:val="clear" w:color="auto" w:fill="auto"/>
            <w:vAlign w:val="center"/>
          </w:tcPr>
          <w:p w14:paraId="66EE92A7"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735,915,675.00</w:t>
            </w:r>
          </w:p>
        </w:tc>
        <w:tc>
          <w:tcPr>
            <w:tcW w:w="1036" w:type="pct"/>
            <w:shd w:val="clear" w:color="auto" w:fill="auto"/>
            <w:vAlign w:val="center"/>
          </w:tcPr>
          <w:p w14:paraId="697CFE49"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501,985,589.62</w:t>
            </w:r>
          </w:p>
        </w:tc>
        <w:tc>
          <w:tcPr>
            <w:tcW w:w="1026" w:type="pct"/>
            <w:shd w:val="clear" w:color="auto" w:fill="auto"/>
            <w:vAlign w:val="center"/>
          </w:tcPr>
          <w:p w14:paraId="7B342CC1"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68%</w:t>
            </w:r>
          </w:p>
        </w:tc>
      </w:tr>
      <w:tr w:rsidR="0043514A" w:rsidRPr="00370561" w14:paraId="58DD2DB7" w14:textId="77777777" w:rsidTr="0043514A">
        <w:trPr>
          <w:trHeight w:val="620"/>
        </w:trPr>
        <w:tc>
          <w:tcPr>
            <w:tcW w:w="753" w:type="pct"/>
            <w:shd w:val="clear" w:color="auto" w:fill="auto"/>
            <w:vAlign w:val="center"/>
          </w:tcPr>
          <w:p w14:paraId="44AC15BF"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Pólizas Vida </w:t>
            </w:r>
          </w:p>
        </w:tc>
        <w:tc>
          <w:tcPr>
            <w:tcW w:w="1040" w:type="pct"/>
            <w:shd w:val="clear" w:color="auto" w:fill="auto"/>
            <w:vAlign w:val="center"/>
          </w:tcPr>
          <w:p w14:paraId="18CB0A1E"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 xml:space="preserve">Reclamaciones Pagadas </w:t>
            </w:r>
          </w:p>
        </w:tc>
        <w:tc>
          <w:tcPr>
            <w:tcW w:w="1145" w:type="pct"/>
            <w:shd w:val="clear" w:color="auto" w:fill="auto"/>
            <w:vAlign w:val="center"/>
          </w:tcPr>
          <w:p w14:paraId="404FF08C"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18,022,969.00</w:t>
            </w:r>
          </w:p>
        </w:tc>
        <w:tc>
          <w:tcPr>
            <w:tcW w:w="1036" w:type="pct"/>
            <w:shd w:val="clear" w:color="auto" w:fill="auto"/>
            <w:vAlign w:val="center"/>
          </w:tcPr>
          <w:p w14:paraId="55CC07EB"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14,724,097.80</w:t>
            </w:r>
          </w:p>
        </w:tc>
        <w:tc>
          <w:tcPr>
            <w:tcW w:w="1026" w:type="pct"/>
            <w:shd w:val="clear" w:color="auto" w:fill="auto"/>
            <w:vAlign w:val="center"/>
          </w:tcPr>
          <w:p w14:paraId="0F58B324"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82%</w:t>
            </w:r>
          </w:p>
        </w:tc>
      </w:tr>
      <w:tr w:rsidR="0043514A" w:rsidRPr="00370561" w14:paraId="6E265A4D" w14:textId="77777777" w:rsidTr="0043514A">
        <w:trPr>
          <w:trHeight w:val="620"/>
        </w:trPr>
        <w:tc>
          <w:tcPr>
            <w:tcW w:w="753" w:type="pct"/>
            <w:shd w:val="clear" w:color="auto" w:fill="auto"/>
            <w:vAlign w:val="center"/>
          </w:tcPr>
          <w:p w14:paraId="382FA3D1"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Pólizas Agrícola y Pecuaria</w:t>
            </w:r>
          </w:p>
        </w:tc>
        <w:tc>
          <w:tcPr>
            <w:tcW w:w="1040" w:type="pct"/>
            <w:shd w:val="clear" w:color="auto" w:fill="auto"/>
            <w:vAlign w:val="center"/>
          </w:tcPr>
          <w:p w14:paraId="16AC56B4" w14:textId="77777777" w:rsidR="0043514A" w:rsidRPr="00370561" w:rsidRDefault="0043514A" w:rsidP="0043514A">
            <w:pPr>
              <w:rPr>
                <w:rFonts w:ascii="Times New Roman" w:hAnsi="Times New Roman" w:cs="Times New Roman"/>
                <w:bCs/>
                <w:color w:val="4C4747"/>
                <w:szCs w:val="24"/>
              </w:rPr>
            </w:pPr>
            <w:r w:rsidRPr="00370561">
              <w:rPr>
                <w:rFonts w:ascii="Times New Roman" w:hAnsi="Times New Roman" w:cs="Times New Roman"/>
                <w:bCs/>
                <w:color w:val="4C4747"/>
                <w:szCs w:val="24"/>
              </w:rPr>
              <w:t>Reclamaciones Pagadas</w:t>
            </w:r>
          </w:p>
        </w:tc>
        <w:tc>
          <w:tcPr>
            <w:tcW w:w="1145" w:type="pct"/>
            <w:shd w:val="clear" w:color="auto" w:fill="auto"/>
            <w:vAlign w:val="center"/>
          </w:tcPr>
          <w:p w14:paraId="6C86FFB2"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470,504,370.00</w:t>
            </w:r>
          </w:p>
        </w:tc>
        <w:tc>
          <w:tcPr>
            <w:tcW w:w="1036" w:type="pct"/>
            <w:shd w:val="clear" w:color="auto" w:fill="auto"/>
            <w:vAlign w:val="center"/>
          </w:tcPr>
          <w:p w14:paraId="120C345F"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206,115,850.03</w:t>
            </w:r>
          </w:p>
        </w:tc>
        <w:tc>
          <w:tcPr>
            <w:tcW w:w="1026" w:type="pct"/>
            <w:shd w:val="clear" w:color="auto" w:fill="auto"/>
            <w:vAlign w:val="center"/>
          </w:tcPr>
          <w:p w14:paraId="7941D8C8"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44%</w:t>
            </w:r>
          </w:p>
        </w:tc>
      </w:tr>
      <w:tr w:rsidR="0043514A" w:rsidRPr="00370561" w14:paraId="7B9A3C6B" w14:textId="77777777" w:rsidTr="0043514A">
        <w:trPr>
          <w:trHeight w:val="377"/>
        </w:trPr>
        <w:tc>
          <w:tcPr>
            <w:tcW w:w="753" w:type="pct"/>
            <w:shd w:val="clear" w:color="auto" w:fill="auto"/>
            <w:vAlign w:val="center"/>
          </w:tcPr>
          <w:p w14:paraId="506340AC" w14:textId="77777777" w:rsidR="0043514A" w:rsidRPr="00370561" w:rsidRDefault="0043514A" w:rsidP="0043514A">
            <w:pPr>
              <w:rPr>
                <w:rFonts w:ascii="Times New Roman" w:hAnsi="Times New Roman" w:cs="Times New Roman"/>
                <w:bCs/>
                <w:color w:val="4C4747"/>
                <w:szCs w:val="24"/>
              </w:rPr>
            </w:pPr>
          </w:p>
        </w:tc>
        <w:tc>
          <w:tcPr>
            <w:tcW w:w="1040" w:type="pct"/>
            <w:shd w:val="clear" w:color="auto" w:fill="auto"/>
            <w:vAlign w:val="center"/>
          </w:tcPr>
          <w:p w14:paraId="0AB4D457" w14:textId="77777777" w:rsidR="0043514A" w:rsidRPr="00370561" w:rsidRDefault="0043514A" w:rsidP="0043514A">
            <w:pPr>
              <w:rPr>
                <w:rFonts w:ascii="Times New Roman" w:hAnsi="Times New Roman" w:cs="Times New Roman"/>
                <w:bCs/>
                <w:color w:val="4C4747"/>
                <w:szCs w:val="24"/>
              </w:rPr>
            </w:pPr>
          </w:p>
        </w:tc>
        <w:tc>
          <w:tcPr>
            <w:tcW w:w="1145" w:type="pct"/>
            <w:shd w:val="clear" w:color="auto" w:fill="auto"/>
            <w:vAlign w:val="center"/>
          </w:tcPr>
          <w:p w14:paraId="5642B684"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1,284,173,528.00</w:t>
            </w:r>
          </w:p>
        </w:tc>
        <w:tc>
          <w:tcPr>
            <w:tcW w:w="1036" w:type="pct"/>
            <w:shd w:val="clear" w:color="auto" w:fill="auto"/>
            <w:vAlign w:val="center"/>
          </w:tcPr>
          <w:p w14:paraId="5860C689"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765,377,505.38</w:t>
            </w:r>
          </w:p>
        </w:tc>
        <w:tc>
          <w:tcPr>
            <w:tcW w:w="1026" w:type="pct"/>
            <w:shd w:val="clear" w:color="auto" w:fill="auto"/>
            <w:vAlign w:val="center"/>
          </w:tcPr>
          <w:p w14:paraId="13AD54C8" w14:textId="77777777" w:rsidR="0043514A" w:rsidRPr="00370561" w:rsidRDefault="0043514A" w:rsidP="0043514A">
            <w:pPr>
              <w:jc w:val="center"/>
              <w:rPr>
                <w:rFonts w:ascii="Times New Roman" w:hAnsi="Times New Roman" w:cs="Times New Roman"/>
                <w:bCs/>
                <w:color w:val="4C4747"/>
                <w:szCs w:val="24"/>
              </w:rPr>
            </w:pPr>
            <w:r w:rsidRPr="00370561">
              <w:rPr>
                <w:rFonts w:ascii="Times New Roman" w:hAnsi="Times New Roman" w:cs="Times New Roman"/>
                <w:bCs/>
                <w:color w:val="4C4747"/>
                <w:szCs w:val="24"/>
              </w:rPr>
              <w:t>60%</w:t>
            </w:r>
          </w:p>
        </w:tc>
      </w:tr>
    </w:tbl>
    <w:p w14:paraId="5FC831D9" w14:textId="5ABE31A6" w:rsidR="00DC0838" w:rsidRPr="0043514A" w:rsidRDefault="0043514A" w:rsidP="0043514A">
      <w:pPr>
        <w:spacing w:line="360" w:lineRule="auto"/>
        <w:jc w:val="both"/>
        <w:rPr>
          <w:color w:val="4C4747"/>
        </w:rPr>
      </w:pPr>
      <w:r w:rsidRPr="00370561">
        <w:rPr>
          <w:color w:val="4C4747"/>
        </w:rPr>
        <w:t>En relación al grado de cumplimiento de las metas establecidas en la Planificación operativa anual, se proyectó como meta suscribir, para el cierre del ejercicio fiscal 2024, 795 millones de pesos en primas y al 30 de noviembre hay RD544 millones suscritos, para un 68.43% de ejecución.</w:t>
      </w:r>
      <w:r w:rsidR="00F267C1" w:rsidRPr="0043514A">
        <w:rPr>
          <w:color w:val="4C4747"/>
          <w:lang w:val="es-ES"/>
        </w:rPr>
        <w:br w:type="page"/>
      </w:r>
    </w:p>
    <w:p w14:paraId="4B898F24" w14:textId="3DB216F6" w:rsidR="00665150" w:rsidRPr="00370561" w:rsidRDefault="00FD3453" w:rsidP="00665150">
      <w:pPr>
        <w:pStyle w:val="Ttulo1"/>
        <w:rPr>
          <w:rFonts w:cs="Times New Roman"/>
          <w:color w:val="4C4747"/>
          <w:lang w:val="es-ES"/>
        </w:rPr>
      </w:pPr>
      <w:r w:rsidRPr="00370561">
        <w:rPr>
          <w:rFonts w:cs="Times New Roman"/>
          <w:color w:val="4C4747"/>
          <w:lang w:val="es-ES"/>
        </w:rPr>
        <w:t xml:space="preserve">4.2 </w:t>
      </w:r>
      <w:r w:rsidR="00665150" w:rsidRPr="00370561">
        <w:rPr>
          <w:rFonts w:cs="Times New Roman"/>
          <w:color w:val="4C4747"/>
          <w:lang w:val="es-ES"/>
        </w:rPr>
        <w:t>Desempeño de lo</w:t>
      </w:r>
      <w:r w:rsidR="00537030" w:rsidRPr="00370561">
        <w:rPr>
          <w:rFonts w:cs="Times New Roman"/>
          <w:color w:val="4C4747"/>
          <w:lang w:val="es-ES"/>
        </w:rPr>
        <w:t>s</w:t>
      </w:r>
      <w:r w:rsidR="00665150" w:rsidRPr="00370561">
        <w:rPr>
          <w:rFonts w:cs="Times New Roman"/>
          <w:color w:val="4C4747"/>
          <w:lang w:val="es-ES"/>
        </w:rPr>
        <w:t xml:space="preserve"> Recurso</w:t>
      </w:r>
      <w:r w:rsidR="00537030" w:rsidRPr="00370561">
        <w:rPr>
          <w:rFonts w:cs="Times New Roman"/>
          <w:color w:val="4C4747"/>
          <w:lang w:val="es-ES"/>
        </w:rPr>
        <w:t>s</w:t>
      </w:r>
      <w:r w:rsidR="00143C8A" w:rsidRPr="00370561">
        <w:rPr>
          <w:rFonts w:cs="Times New Roman"/>
          <w:color w:val="4C4747"/>
          <w:lang w:val="es-ES"/>
        </w:rPr>
        <w:t xml:space="preserve"> Humanos</w:t>
      </w:r>
    </w:p>
    <w:p w14:paraId="77452553" w14:textId="77777777" w:rsidR="00665150" w:rsidRPr="00370561" w:rsidRDefault="00665150" w:rsidP="00665150">
      <w:pPr>
        <w:rPr>
          <w:color w:val="4C4747"/>
          <w:lang w:val="es-ES"/>
        </w:rPr>
      </w:pPr>
      <w:r w:rsidRPr="00370561">
        <w:rPr>
          <w:noProof/>
          <w:color w:val="4C4747"/>
          <w:lang w:val="en-US"/>
        </w:rPr>
        <mc:AlternateContent>
          <mc:Choice Requires="wps">
            <w:drawing>
              <wp:anchor distT="4294967295" distB="4294967295" distL="114300" distR="114300" simplePos="0" relativeHeight="251687424" behindDoc="0" locked="0" layoutInCell="1" allowOverlap="1" wp14:anchorId="50F823E9" wp14:editId="5A867989">
                <wp:simplePos x="0" y="0"/>
                <wp:positionH relativeFrom="margin">
                  <wp:align>center</wp:align>
                </wp:positionH>
                <wp:positionV relativeFrom="paragraph">
                  <wp:posOffset>18415</wp:posOffset>
                </wp:positionV>
                <wp:extent cx="463550" cy="0"/>
                <wp:effectExtent l="0" t="19050" r="31750" b="19050"/>
                <wp:wrapNone/>
                <wp:docPr id="4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AC28B" id="Straight Connector 7" o:spid="_x0000_s1026" style="position:absolute;z-index:2518333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5pt" to="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" strokecolor="#ee2a24" strokeweight="2.25pt">
                <v:stroke joinstyle="miter"/>
                <w10:wrap anchorx="margin"/>
              </v:line>
            </w:pict>
          </mc:Fallback>
        </mc:AlternateContent>
      </w:r>
    </w:p>
    <w:p w14:paraId="32B5EBC5" w14:textId="6B920F58" w:rsidR="00665150" w:rsidRPr="00370561" w:rsidRDefault="00665150" w:rsidP="00323E12">
      <w:pPr>
        <w:spacing w:line="360" w:lineRule="auto"/>
        <w:jc w:val="both"/>
        <w:rPr>
          <w:color w:val="4C4747"/>
          <w:shd w:val="clear" w:color="auto" w:fill="FFFFFF"/>
        </w:rPr>
      </w:pPr>
      <w:r w:rsidRPr="00370561">
        <w:rPr>
          <w:color w:val="4C4747"/>
          <w:shd w:val="clear" w:color="auto" w:fill="FFFFFF"/>
        </w:rPr>
        <w:t xml:space="preserve">El </w:t>
      </w:r>
      <w:r w:rsidR="005D286B" w:rsidRPr="00370561">
        <w:rPr>
          <w:color w:val="4C4747"/>
          <w:shd w:val="clear" w:color="auto" w:fill="FFFFFF"/>
        </w:rPr>
        <w:t xml:space="preserve">Sistema de Monitoreo de la Administración Pública </w:t>
      </w:r>
      <w:r w:rsidR="005D286B" w:rsidRPr="00370561">
        <w:rPr>
          <w:color w:val="4C4747"/>
          <w:shd w:val="clear" w:color="auto" w:fill="FFFFFF"/>
          <w:lang w:val="es-ES"/>
        </w:rPr>
        <w:t>(</w:t>
      </w:r>
      <w:r w:rsidRPr="00370561">
        <w:rPr>
          <w:color w:val="4C4747"/>
          <w:shd w:val="clear" w:color="auto" w:fill="FFFFFF"/>
        </w:rPr>
        <w:t>SISMAP</w:t>
      </w:r>
      <w:r w:rsidR="005D286B" w:rsidRPr="00370561">
        <w:rPr>
          <w:color w:val="4C4747"/>
          <w:shd w:val="clear" w:color="auto" w:fill="FFFFFF"/>
        </w:rPr>
        <w:t>)</w:t>
      </w:r>
      <w:r w:rsidRPr="00370561">
        <w:rPr>
          <w:color w:val="4C4747"/>
          <w:shd w:val="clear" w:color="auto" w:fill="FFFFFF"/>
        </w:rPr>
        <w:t xml:space="preserve"> está orientado a monitorear la gestión a través de Indicadores Básicos de Organización y Gestión (IBOG) y Sub Indicadores Vinculados (SIV), relacionados principalmente a la Ley de Función Pública y otras normativas complementarias, en términos de Profesionalización del Empleo Público, y Fortalecimiento Institucional. </w:t>
      </w:r>
    </w:p>
    <w:p w14:paraId="0822BFE8" w14:textId="77777777" w:rsidR="00665150" w:rsidRPr="00370561" w:rsidRDefault="00665150" w:rsidP="00665150">
      <w:pPr>
        <w:rPr>
          <w:color w:val="4C4747"/>
          <w:lang w:val="es-ES"/>
        </w:rPr>
      </w:pPr>
      <w:r w:rsidRPr="00370561">
        <w:rPr>
          <w:color w:val="4C4747"/>
          <w:lang w:val="es-ES"/>
        </w:rPr>
        <w:t>Cuadro No. 01</w:t>
      </w:r>
    </w:p>
    <w:tbl>
      <w:tblPr>
        <w:tblW w:w="6700" w:type="dxa"/>
        <w:tblLook w:val="04A0" w:firstRow="1" w:lastRow="0" w:firstColumn="1" w:lastColumn="0" w:noHBand="0" w:noVBand="1"/>
      </w:tblPr>
      <w:tblGrid>
        <w:gridCol w:w="1208"/>
        <w:gridCol w:w="1736"/>
        <w:gridCol w:w="1937"/>
        <w:gridCol w:w="1819"/>
      </w:tblGrid>
      <w:tr w:rsidR="00665150" w:rsidRPr="00E90BCC" w14:paraId="6407D56A" w14:textId="77777777" w:rsidTr="00802B37">
        <w:trPr>
          <w:trHeight w:val="293"/>
        </w:trPr>
        <w:tc>
          <w:tcPr>
            <w:tcW w:w="1208"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828EADE"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736"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4C71A59"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937"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54A77B0"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19"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04DE6CFD"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Escala de valoración</w:t>
            </w:r>
          </w:p>
        </w:tc>
      </w:tr>
      <w:tr w:rsidR="00665150" w:rsidRPr="00E90BCC" w14:paraId="2365EF7D" w14:textId="77777777" w:rsidTr="00802B37">
        <w:trPr>
          <w:trHeight w:val="276"/>
        </w:trPr>
        <w:tc>
          <w:tcPr>
            <w:tcW w:w="1208" w:type="dxa"/>
            <w:vMerge/>
            <w:tcBorders>
              <w:top w:val="single" w:sz="4" w:space="0" w:color="auto"/>
              <w:left w:val="single" w:sz="4" w:space="0" w:color="auto"/>
              <w:bottom w:val="single" w:sz="4" w:space="0" w:color="auto"/>
              <w:right w:val="single" w:sz="4" w:space="0" w:color="auto"/>
            </w:tcBorders>
            <w:vAlign w:val="center"/>
            <w:hideMark/>
          </w:tcPr>
          <w:p w14:paraId="1B93237E" w14:textId="77777777" w:rsidR="00665150" w:rsidRPr="00E90BCC" w:rsidRDefault="00665150" w:rsidP="00802B37">
            <w:pPr>
              <w:spacing w:after="0" w:line="240" w:lineRule="auto"/>
              <w:rPr>
                <w:rFonts w:eastAsia="Times New Roman"/>
                <w:color w:val="FFFFFF"/>
                <w:spacing w:val="0"/>
              </w:rPr>
            </w:pPr>
          </w:p>
        </w:tc>
        <w:tc>
          <w:tcPr>
            <w:tcW w:w="1736" w:type="dxa"/>
            <w:vMerge/>
            <w:tcBorders>
              <w:top w:val="single" w:sz="4" w:space="0" w:color="auto"/>
              <w:left w:val="single" w:sz="4" w:space="0" w:color="auto"/>
              <w:bottom w:val="single" w:sz="4" w:space="0" w:color="auto"/>
              <w:right w:val="single" w:sz="4" w:space="0" w:color="auto"/>
            </w:tcBorders>
            <w:vAlign w:val="center"/>
            <w:hideMark/>
          </w:tcPr>
          <w:p w14:paraId="76C56665" w14:textId="77777777" w:rsidR="00665150" w:rsidRPr="00E90BCC" w:rsidRDefault="00665150" w:rsidP="00802B37">
            <w:pPr>
              <w:spacing w:after="0" w:line="240" w:lineRule="auto"/>
              <w:rPr>
                <w:rFonts w:eastAsia="Times New Roman"/>
                <w:color w:val="FFFFFF"/>
                <w:spacing w:val="0"/>
              </w:rPr>
            </w:pPr>
          </w:p>
        </w:tc>
        <w:tc>
          <w:tcPr>
            <w:tcW w:w="1937" w:type="dxa"/>
            <w:vMerge/>
            <w:tcBorders>
              <w:top w:val="single" w:sz="4" w:space="0" w:color="auto"/>
              <w:left w:val="single" w:sz="4" w:space="0" w:color="auto"/>
              <w:bottom w:val="single" w:sz="4" w:space="0" w:color="auto"/>
              <w:right w:val="single" w:sz="4" w:space="0" w:color="auto"/>
            </w:tcBorders>
            <w:vAlign w:val="center"/>
            <w:hideMark/>
          </w:tcPr>
          <w:p w14:paraId="0DF637CA" w14:textId="77777777" w:rsidR="00665150" w:rsidRPr="00E90BCC" w:rsidRDefault="00665150" w:rsidP="00802B37">
            <w:pPr>
              <w:spacing w:after="0" w:line="240" w:lineRule="auto"/>
              <w:rPr>
                <w:rFonts w:eastAsia="Times New Roman"/>
                <w:color w:val="FFFFFF"/>
                <w:spacing w:val="0"/>
              </w:rPr>
            </w:pPr>
          </w:p>
        </w:tc>
        <w:tc>
          <w:tcPr>
            <w:tcW w:w="1819" w:type="dxa"/>
            <w:vMerge/>
            <w:tcBorders>
              <w:top w:val="single" w:sz="4" w:space="0" w:color="auto"/>
              <w:left w:val="single" w:sz="4" w:space="0" w:color="auto"/>
              <w:bottom w:val="single" w:sz="4" w:space="0" w:color="auto"/>
              <w:right w:val="single" w:sz="4" w:space="0" w:color="auto"/>
            </w:tcBorders>
            <w:vAlign w:val="center"/>
            <w:hideMark/>
          </w:tcPr>
          <w:p w14:paraId="39C7070A" w14:textId="77777777" w:rsidR="00665150" w:rsidRPr="00E90BCC" w:rsidRDefault="00665150" w:rsidP="00802B37">
            <w:pPr>
              <w:spacing w:after="0" w:line="240" w:lineRule="auto"/>
              <w:rPr>
                <w:rFonts w:eastAsia="Times New Roman"/>
                <w:color w:val="FFFFFF"/>
                <w:spacing w:val="0"/>
              </w:rPr>
            </w:pPr>
          </w:p>
        </w:tc>
      </w:tr>
      <w:tr w:rsidR="00665150" w:rsidRPr="00E90BCC" w14:paraId="0C6FCEA6" w14:textId="77777777" w:rsidTr="00802B37">
        <w:trPr>
          <w:trHeight w:val="293"/>
        </w:trPr>
        <w:tc>
          <w:tcPr>
            <w:tcW w:w="1208" w:type="dxa"/>
            <w:vMerge w:val="restart"/>
            <w:tcBorders>
              <w:top w:val="nil"/>
              <w:left w:val="single" w:sz="4" w:space="0" w:color="auto"/>
              <w:bottom w:val="single" w:sz="4" w:space="0" w:color="000000"/>
              <w:right w:val="single" w:sz="4" w:space="0" w:color="auto"/>
            </w:tcBorders>
            <w:shd w:val="clear" w:color="auto" w:fill="auto"/>
            <w:vAlign w:val="center"/>
            <w:hideMark/>
          </w:tcPr>
          <w:p w14:paraId="18A1549F"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 Gestión de calidad y servicios</w:t>
            </w:r>
          </w:p>
        </w:tc>
        <w:tc>
          <w:tcPr>
            <w:tcW w:w="1736" w:type="dxa"/>
            <w:vMerge w:val="restart"/>
            <w:tcBorders>
              <w:top w:val="nil"/>
              <w:left w:val="single" w:sz="4" w:space="0" w:color="auto"/>
              <w:bottom w:val="single" w:sz="4" w:space="0" w:color="000000"/>
              <w:right w:val="single" w:sz="4" w:space="0" w:color="auto"/>
            </w:tcBorders>
            <w:shd w:val="clear" w:color="auto" w:fill="auto"/>
            <w:vAlign w:val="center"/>
            <w:hideMark/>
          </w:tcPr>
          <w:p w14:paraId="003812CF"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1.1 Autoevaluación CAF</w:t>
            </w:r>
          </w:p>
        </w:tc>
        <w:tc>
          <w:tcPr>
            <w:tcW w:w="193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3647C6"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8</w:t>
            </w:r>
          </w:p>
        </w:tc>
        <w:tc>
          <w:tcPr>
            <w:tcW w:w="1819"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776C2FB9"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Objetivo Logrado</w:t>
            </w:r>
          </w:p>
        </w:tc>
      </w:tr>
      <w:tr w:rsidR="00665150" w:rsidRPr="00E90BCC" w14:paraId="5E2974BC" w14:textId="77777777" w:rsidTr="00802B37">
        <w:trPr>
          <w:trHeight w:val="293"/>
        </w:trPr>
        <w:tc>
          <w:tcPr>
            <w:tcW w:w="1208" w:type="dxa"/>
            <w:vMerge/>
            <w:tcBorders>
              <w:top w:val="nil"/>
              <w:left w:val="single" w:sz="4" w:space="0" w:color="auto"/>
              <w:bottom w:val="single" w:sz="4" w:space="0" w:color="000000"/>
              <w:right w:val="single" w:sz="4" w:space="0" w:color="auto"/>
            </w:tcBorders>
            <w:vAlign w:val="center"/>
            <w:hideMark/>
          </w:tcPr>
          <w:p w14:paraId="38577313" w14:textId="77777777" w:rsidR="00665150" w:rsidRPr="00960054" w:rsidRDefault="00665150" w:rsidP="00802B37">
            <w:pPr>
              <w:spacing w:after="0" w:line="240" w:lineRule="auto"/>
              <w:rPr>
                <w:rFonts w:eastAsia="Times New Roman"/>
                <w:color w:val="4C4747"/>
                <w:spacing w:val="0"/>
              </w:rPr>
            </w:pPr>
          </w:p>
        </w:tc>
        <w:tc>
          <w:tcPr>
            <w:tcW w:w="1736" w:type="dxa"/>
            <w:vMerge/>
            <w:tcBorders>
              <w:top w:val="nil"/>
              <w:left w:val="single" w:sz="4" w:space="0" w:color="auto"/>
              <w:bottom w:val="single" w:sz="4" w:space="0" w:color="000000"/>
              <w:right w:val="single" w:sz="4" w:space="0" w:color="auto"/>
            </w:tcBorders>
            <w:vAlign w:val="center"/>
            <w:hideMark/>
          </w:tcPr>
          <w:p w14:paraId="0DE65F4C" w14:textId="77777777" w:rsidR="00665150" w:rsidRPr="00960054" w:rsidRDefault="00665150" w:rsidP="00802B37">
            <w:pPr>
              <w:spacing w:after="0" w:line="240" w:lineRule="auto"/>
              <w:rPr>
                <w:rFonts w:eastAsia="Times New Roman"/>
                <w:color w:val="4C4747"/>
                <w:spacing w:val="0"/>
              </w:rPr>
            </w:pPr>
          </w:p>
        </w:tc>
        <w:tc>
          <w:tcPr>
            <w:tcW w:w="1937" w:type="dxa"/>
            <w:vMerge/>
            <w:tcBorders>
              <w:top w:val="nil"/>
              <w:left w:val="single" w:sz="4" w:space="0" w:color="auto"/>
              <w:bottom w:val="single" w:sz="4" w:space="0" w:color="000000"/>
              <w:right w:val="single" w:sz="4" w:space="0" w:color="auto"/>
            </w:tcBorders>
            <w:vAlign w:val="center"/>
            <w:hideMark/>
          </w:tcPr>
          <w:p w14:paraId="59E28D59" w14:textId="77777777" w:rsidR="00665150" w:rsidRPr="00960054" w:rsidRDefault="00665150" w:rsidP="00802B37">
            <w:pPr>
              <w:spacing w:after="0" w:line="240" w:lineRule="auto"/>
              <w:rPr>
                <w:rFonts w:eastAsia="Times New Roman"/>
                <w:color w:val="4C4747"/>
                <w:spacing w:val="0"/>
              </w:rPr>
            </w:pPr>
          </w:p>
        </w:tc>
        <w:tc>
          <w:tcPr>
            <w:tcW w:w="1819" w:type="dxa"/>
            <w:vMerge/>
            <w:tcBorders>
              <w:top w:val="nil"/>
              <w:left w:val="single" w:sz="4" w:space="0" w:color="auto"/>
              <w:bottom w:val="single" w:sz="4" w:space="0" w:color="000000"/>
              <w:right w:val="single" w:sz="4" w:space="0" w:color="auto"/>
            </w:tcBorders>
            <w:shd w:val="clear" w:color="auto" w:fill="00ADDD"/>
            <w:vAlign w:val="center"/>
            <w:hideMark/>
          </w:tcPr>
          <w:p w14:paraId="635565A6" w14:textId="77777777" w:rsidR="00665150" w:rsidRPr="00960054" w:rsidRDefault="00665150" w:rsidP="00802B37">
            <w:pPr>
              <w:spacing w:after="0" w:line="240" w:lineRule="auto"/>
              <w:rPr>
                <w:rFonts w:eastAsia="Times New Roman"/>
                <w:color w:val="4C4747"/>
                <w:spacing w:val="0"/>
              </w:rPr>
            </w:pPr>
          </w:p>
        </w:tc>
      </w:tr>
      <w:tr w:rsidR="00665150" w:rsidRPr="00E90BCC" w14:paraId="4DF1302C" w14:textId="77777777" w:rsidTr="001072A8">
        <w:trPr>
          <w:trHeight w:val="279"/>
        </w:trPr>
        <w:tc>
          <w:tcPr>
            <w:tcW w:w="1208" w:type="dxa"/>
            <w:vMerge/>
            <w:tcBorders>
              <w:top w:val="nil"/>
              <w:left w:val="single" w:sz="4" w:space="0" w:color="auto"/>
              <w:bottom w:val="single" w:sz="4" w:space="0" w:color="000000"/>
              <w:right w:val="single" w:sz="4" w:space="0" w:color="auto"/>
            </w:tcBorders>
            <w:vAlign w:val="center"/>
            <w:hideMark/>
          </w:tcPr>
          <w:p w14:paraId="77702B8E" w14:textId="77777777" w:rsidR="00665150" w:rsidRPr="00960054" w:rsidRDefault="00665150" w:rsidP="00802B37">
            <w:pPr>
              <w:spacing w:after="0" w:line="240" w:lineRule="auto"/>
              <w:rPr>
                <w:rFonts w:eastAsia="Times New Roman"/>
                <w:color w:val="4C4747"/>
                <w:spacing w:val="0"/>
              </w:rPr>
            </w:pPr>
          </w:p>
        </w:tc>
        <w:tc>
          <w:tcPr>
            <w:tcW w:w="1736" w:type="dxa"/>
            <w:vMerge/>
            <w:tcBorders>
              <w:top w:val="nil"/>
              <w:left w:val="single" w:sz="4" w:space="0" w:color="auto"/>
              <w:bottom w:val="single" w:sz="4" w:space="0" w:color="000000"/>
              <w:right w:val="single" w:sz="4" w:space="0" w:color="auto"/>
            </w:tcBorders>
            <w:vAlign w:val="center"/>
            <w:hideMark/>
          </w:tcPr>
          <w:p w14:paraId="2543EFEE" w14:textId="77777777" w:rsidR="00665150" w:rsidRPr="00960054" w:rsidRDefault="00665150" w:rsidP="00802B37">
            <w:pPr>
              <w:spacing w:after="0" w:line="240" w:lineRule="auto"/>
              <w:rPr>
                <w:rFonts w:eastAsia="Times New Roman"/>
                <w:color w:val="4C4747"/>
                <w:spacing w:val="0"/>
              </w:rPr>
            </w:pPr>
          </w:p>
        </w:tc>
        <w:tc>
          <w:tcPr>
            <w:tcW w:w="1937" w:type="dxa"/>
            <w:vMerge/>
            <w:tcBorders>
              <w:top w:val="nil"/>
              <w:left w:val="single" w:sz="4" w:space="0" w:color="auto"/>
              <w:bottom w:val="single" w:sz="4" w:space="0" w:color="000000"/>
              <w:right w:val="single" w:sz="4" w:space="0" w:color="auto"/>
            </w:tcBorders>
            <w:vAlign w:val="center"/>
            <w:hideMark/>
          </w:tcPr>
          <w:p w14:paraId="3A58555A" w14:textId="77777777" w:rsidR="00665150" w:rsidRPr="00960054" w:rsidRDefault="00665150" w:rsidP="00802B37">
            <w:pPr>
              <w:spacing w:after="0" w:line="240" w:lineRule="auto"/>
              <w:rPr>
                <w:rFonts w:eastAsia="Times New Roman"/>
                <w:color w:val="4C4747"/>
                <w:spacing w:val="0"/>
              </w:rPr>
            </w:pPr>
          </w:p>
        </w:tc>
        <w:tc>
          <w:tcPr>
            <w:tcW w:w="1819" w:type="dxa"/>
            <w:vMerge w:val="restart"/>
            <w:tcBorders>
              <w:top w:val="nil"/>
              <w:left w:val="single" w:sz="4" w:space="0" w:color="auto"/>
              <w:bottom w:val="single" w:sz="4" w:space="0" w:color="000000"/>
              <w:right w:val="single" w:sz="4" w:space="0" w:color="auto"/>
            </w:tcBorders>
            <w:shd w:val="clear" w:color="auto" w:fill="00ADDD"/>
            <w:vAlign w:val="center"/>
            <w:hideMark/>
          </w:tcPr>
          <w:p w14:paraId="69CF3A01" w14:textId="3A849CCB" w:rsidR="00665150" w:rsidRPr="00960054" w:rsidRDefault="00665150" w:rsidP="00802B37">
            <w:pPr>
              <w:spacing w:after="0" w:line="240" w:lineRule="auto"/>
              <w:jc w:val="center"/>
              <w:rPr>
                <w:rFonts w:eastAsia="Times New Roman"/>
                <w:color w:val="4C4747"/>
                <w:spacing w:val="0"/>
              </w:rPr>
            </w:pPr>
          </w:p>
        </w:tc>
      </w:tr>
      <w:tr w:rsidR="00665150" w:rsidRPr="00E90BCC" w14:paraId="420889B9" w14:textId="77777777" w:rsidTr="001072A8">
        <w:trPr>
          <w:trHeight w:val="293"/>
        </w:trPr>
        <w:tc>
          <w:tcPr>
            <w:tcW w:w="1208" w:type="dxa"/>
            <w:vMerge/>
            <w:tcBorders>
              <w:top w:val="nil"/>
              <w:left w:val="single" w:sz="4" w:space="0" w:color="auto"/>
              <w:bottom w:val="single" w:sz="4" w:space="0" w:color="000000"/>
              <w:right w:val="single" w:sz="4" w:space="0" w:color="auto"/>
            </w:tcBorders>
            <w:vAlign w:val="center"/>
            <w:hideMark/>
          </w:tcPr>
          <w:p w14:paraId="38D1F2D5" w14:textId="77777777" w:rsidR="00665150" w:rsidRPr="00E90BCC" w:rsidRDefault="00665150" w:rsidP="00802B37">
            <w:pPr>
              <w:spacing w:after="0" w:line="240" w:lineRule="auto"/>
              <w:rPr>
                <w:rFonts w:eastAsia="Times New Roman"/>
                <w:color w:val="000000"/>
                <w:spacing w:val="0"/>
              </w:rPr>
            </w:pPr>
          </w:p>
        </w:tc>
        <w:tc>
          <w:tcPr>
            <w:tcW w:w="1736" w:type="dxa"/>
            <w:vMerge/>
            <w:tcBorders>
              <w:top w:val="nil"/>
              <w:left w:val="single" w:sz="4" w:space="0" w:color="auto"/>
              <w:bottom w:val="single" w:sz="4" w:space="0" w:color="000000"/>
              <w:right w:val="single" w:sz="4" w:space="0" w:color="auto"/>
            </w:tcBorders>
            <w:vAlign w:val="center"/>
            <w:hideMark/>
          </w:tcPr>
          <w:p w14:paraId="695DAFF7" w14:textId="77777777" w:rsidR="00665150" w:rsidRPr="00E90BCC" w:rsidRDefault="00665150" w:rsidP="00802B37">
            <w:pPr>
              <w:spacing w:after="0" w:line="240" w:lineRule="auto"/>
              <w:rPr>
                <w:rFonts w:eastAsia="Times New Roman"/>
                <w:color w:val="000000"/>
                <w:spacing w:val="0"/>
              </w:rPr>
            </w:pPr>
          </w:p>
        </w:tc>
        <w:tc>
          <w:tcPr>
            <w:tcW w:w="1937" w:type="dxa"/>
            <w:vMerge/>
            <w:tcBorders>
              <w:top w:val="nil"/>
              <w:left w:val="single" w:sz="4" w:space="0" w:color="auto"/>
              <w:bottom w:val="single" w:sz="4" w:space="0" w:color="000000"/>
              <w:right w:val="single" w:sz="4" w:space="0" w:color="auto"/>
            </w:tcBorders>
            <w:vAlign w:val="center"/>
            <w:hideMark/>
          </w:tcPr>
          <w:p w14:paraId="4A3487B9" w14:textId="77777777" w:rsidR="00665150" w:rsidRPr="00E90BCC" w:rsidRDefault="00665150" w:rsidP="00802B37">
            <w:pPr>
              <w:spacing w:after="0" w:line="240" w:lineRule="auto"/>
              <w:rPr>
                <w:rFonts w:eastAsia="Times New Roman"/>
                <w:color w:val="000000"/>
                <w:spacing w:val="0"/>
              </w:rPr>
            </w:pPr>
          </w:p>
        </w:tc>
        <w:tc>
          <w:tcPr>
            <w:tcW w:w="1819" w:type="dxa"/>
            <w:vMerge/>
            <w:tcBorders>
              <w:top w:val="nil"/>
              <w:left w:val="single" w:sz="4" w:space="0" w:color="auto"/>
              <w:bottom w:val="single" w:sz="4" w:space="0" w:color="000000"/>
              <w:right w:val="single" w:sz="4" w:space="0" w:color="auto"/>
            </w:tcBorders>
            <w:shd w:val="clear" w:color="auto" w:fill="00ADDD"/>
            <w:vAlign w:val="center"/>
            <w:hideMark/>
          </w:tcPr>
          <w:p w14:paraId="5C479ABF" w14:textId="77777777" w:rsidR="00665150" w:rsidRPr="00E90BCC" w:rsidRDefault="00665150" w:rsidP="00802B37">
            <w:pPr>
              <w:spacing w:after="0" w:line="240" w:lineRule="auto"/>
              <w:rPr>
                <w:rFonts w:eastAsia="Times New Roman"/>
                <w:color w:val="000000"/>
                <w:spacing w:val="0"/>
              </w:rPr>
            </w:pPr>
          </w:p>
        </w:tc>
      </w:tr>
    </w:tbl>
    <w:p w14:paraId="5C984D1B" w14:textId="77777777" w:rsidR="00665150" w:rsidRPr="00E90BCC" w:rsidRDefault="00665150" w:rsidP="00665150"/>
    <w:tbl>
      <w:tblPr>
        <w:tblW w:w="6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571"/>
        <w:gridCol w:w="1510"/>
        <w:gridCol w:w="1443"/>
      </w:tblGrid>
      <w:tr w:rsidR="00665150" w:rsidRPr="00E90BCC" w14:paraId="10E41FC7" w14:textId="77777777" w:rsidTr="000C410D">
        <w:trPr>
          <w:trHeight w:val="315"/>
        </w:trPr>
        <w:tc>
          <w:tcPr>
            <w:tcW w:w="1099" w:type="dxa"/>
            <w:vMerge w:val="restart"/>
            <w:shd w:val="clear" w:color="000000" w:fill="1F4E78"/>
            <w:vAlign w:val="bottom"/>
            <w:hideMark/>
          </w:tcPr>
          <w:p w14:paraId="59D2E8E9"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Escala de valoración</w:t>
            </w:r>
          </w:p>
        </w:tc>
        <w:tc>
          <w:tcPr>
            <w:tcW w:w="2571" w:type="dxa"/>
            <w:vMerge w:val="restart"/>
            <w:shd w:val="clear" w:color="000000" w:fill="1F4E78"/>
            <w:vAlign w:val="center"/>
            <w:hideMark/>
          </w:tcPr>
          <w:p w14:paraId="0B3E2643"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EVIDENCIAS</w:t>
            </w:r>
          </w:p>
        </w:tc>
        <w:tc>
          <w:tcPr>
            <w:tcW w:w="1252" w:type="dxa"/>
            <w:vMerge w:val="restart"/>
            <w:shd w:val="clear" w:color="000000" w:fill="1F4E78"/>
            <w:vAlign w:val="center"/>
            <w:hideMark/>
          </w:tcPr>
          <w:p w14:paraId="6A4E963A"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VIGENCIAS</w:t>
            </w:r>
          </w:p>
        </w:tc>
        <w:tc>
          <w:tcPr>
            <w:tcW w:w="1718" w:type="dxa"/>
            <w:vMerge w:val="restart"/>
            <w:shd w:val="clear" w:color="000000" w:fill="1F4E78"/>
            <w:vAlign w:val="center"/>
            <w:hideMark/>
          </w:tcPr>
          <w:p w14:paraId="63E6309F"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 xml:space="preserve">Unidades responsables </w:t>
            </w:r>
          </w:p>
        </w:tc>
      </w:tr>
      <w:tr w:rsidR="00665150" w:rsidRPr="00E90BCC" w14:paraId="728A08DC" w14:textId="77777777" w:rsidTr="000C410D">
        <w:trPr>
          <w:trHeight w:val="315"/>
        </w:trPr>
        <w:tc>
          <w:tcPr>
            <w:tcW w:w="1099" w:type="dxa"/>
            <w:vMerge/>
            <w:vAlign w:val="center"/>
            <w:hideMark/>
          </w:tcPr>
          <w:p w14:paraId="1AA3CADF" w14:textId="77777777" w:rsidR="00665150" w:rsidRPr="00E90BCC" w:rsidRDefault="00665150" w:rsidP="00802B37">
            <w:pPr>
              <w:spacing w:after="0" w:line="240" w:lineRule="auto"/>
              <w:rPr>
                <w:rFonts w:eastAsia="Times New Roman"/>
                <w:color w:val="FFFFFF"/>
                <w:spacing w:val="0"/>
                <w:sz w:val="20"/>
                <w:szCs w:val="20"/>
              </w:rPr>
            </w:pPr>
          </w:p>
        </w:tc>
        <w:tc>
          <w:tcPr>
            <w:tcW w:w="2571" w:type="dxa"/>
            <w:vMerge/>
            <w:vAlign w:val="center"/>
            <w:hideMark/>
          </w:tcPr>
          <w:p w14:paraId="18AA7B9F" w14:textId="77777777" w:rsidR="00665150" w:rsidRPr="00E90BCC" w:rsidRDefault="00665150" w:rsidP="00802B37">
            <w:pPr>
              <w:spacing w:after="0" w:line="240" w:lineRule="auto"/>
              <w:rPr>
                <w:rFonts w:eastAsia="Times New Roman"/>
                <w:color w:val="FFFFFF"/>
                <w:spacing w:val="0"/>
                <w:sz w:val="20"/>
                <w:szCs w:val="20"/>
              </w:rPr>
            </w:pPr>
          </w:p>
        </w:tc>
        <w:tc>
          <w:tcPr>
            <w:tcW w:w="1252" w:type="dxa"/>
            <w:vMerge/>
            <w:vAlign w:val="center"/>
            <w:hideMark/>
          </w:tcPr>
          <w:p w14:paraId="5F55357D" w14:textId="77777777" w:rsidR="00665150" w:rsidRPr="00E90BCC" w:rsidRDefault="00665150" w:rsidP="00802B37">
            <w:pPr>
              <w:spacing w:after="0" w:line="240" w:lineRule="auto"/>
              <w:rPr>
                <w:rFonts w:eastAsia="Times New Roman"/>
                <w:color w:val="FFFFFF"/>
                <w:spacing w:val="0"/>
                <w:sz w:val="20"/>
                <w:szCs w:val="20"/>
              </w:rPr>
            </w:pPr>
          </w:p>
        </w:tc>
        <w:tc>
          <w:tcPr>
            <w:tcW w:w="1718" w:type="dxa"/>
            <w:vMerge/>
            <w:vAlign w:val="center"/>
            <w:hideMark/>
          </w:tcPr>
          <w:p w14:paraId="62F1D520"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73265295" w14:textId="77777777" w:rsidTr="000C410D">
        <w:trPr>
          <w:trHeight w:val="315"/>
        </w:trPr>
        <w:tc>
          <w:tcPr>
            <w:tcW w:w="1099" w:type="dxa"/>
            <w:shd w:val="clear" w:color="auto" w:fill="auto"/>
            <w:noWrap/>
            <w:vAlign w:val="bottom"/>
            <w:hideMark/>
          </w:tcPr>
          <w:p w14:paraId="3482D0C4"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100%</w:t>
            </w:r>
          </w:p>
        </w:tc>
        <w:tc>
          <w:tcPr>
            <w:tcW w:w="2571" w:type="dxa"/>
            <w:shd w:val="clear" w:color="auto" w:fill="auto"/>
            <w:noWrap/>
            <w:vAlign w:val="bottom"/>
            <w:hideMark/>
          </w:tcPr>
          <w:p w14:paraId="198FB7F6" w14:textId="77777777" w:rsidR="00665150" w:rsidRPr="00370561" w:rsidRDefault="00665150" w:rsidP="00585F3A">
            <w:pPr>
              <w:spacing w:after="0" w:line="240" w:lineRule="auto"/>
              <w:jc w:val="center"/>
              <w:rPr>
                <w:rFonts w:eastAsia="Times New Roman"/>
                <w:color w:val="4C4747"/>
                <w:spacing w:val="0"/>
                <w:szCs w:val="20"/>
              </w:rPr>
            </w:pPr>
            <w:r w:rsidRPr="00370561">
              <w:rPr>
                <w:rFonts w:eastAsia="Times New Roman"/>
                <w:color w:val="4C4747"/>
                <w:spacing w:val="0"/>
                <w:szCs w:val="20"/>
              </w:rPr>
              <w:t>Informe CAF</w:t>
            </w:r>
          </w:p>
        </w:tc>
        <w:tc>
          <w:tcPr>
            <w:tcW w:w="1252" w:type="dxa"/>
            <w:shd w:val="clear" w:color="auto" w:fill="auto"/>
            <w:noWrap/>
            <w:vAlign w:val="bottom"/>
            <w:hideMark/>
          </w:tcPr>
          <w:p w14:paraId="39911A28"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al 31 dic c/ año</w:t>
            </w:r>
          </w:p>
        </w:tc>
        <w:tc>
          <w:tcPr>
            <w:tcW w:w="1718" w:type="dxa"/>
            <w:vMerge w:val="restart"/>
            <w:shd w:val="clear" w:color="auto" w:fill="auto"/>
            <w:vAlign w:val="center"/>
            <w:hideMark/>
          </w:tcPr>
          <w:p w14:paraId="0EA53671" w14:textId="77777777" w:rsidR="00665150" w:rsidRPr="00960054" w:rsidRDefault="00665150" w:rsidP="00802B37">
            <w:pPr>
              <w:spacing w:after="0" w:line="240" w:lineRule="auto"/>
              <w:jc w:val="center"/>
              <w:rPr>
                <w:rFonts w:eastAsia="Times New Roman"/>
                <w:color w:val="4C4747"/>
                <w:spacing w:val="0"/>
                <w:sz w:val="22"/>
                <w:szCs w:val="20"/>
              </w:rPr>
            </w:pPr>
            <w:r w:rsidRPr="00960054">
              <w:rPr>
                <w:rFonts w:eastAsia="Times New Roman"/>
                <w:color w:val="4C4747"/>
                <w:spacing w:val="0"/>
                <w:sz w:val="22"/>
                <w:szCs w:val="20"/>
              </w:rPr>
              <w:t>Gerencia de RR.HH, Gerencia General y Gerencia de Planificación</w:t>
            </w:r>
          </w:p>
        </w:tc>
      </w:tr>
      <w:tr w:rsidR="00665150" w:rsidRPr="00E90BCC" w14:paraId="5D7C22A3" w14:textId="77777777" w:rsidTr="000C410D">
        <w:trPr>
          <w:trHeight w:val="315"/>
        </w:trPr>
        <w:tc>
          <w:tcPr>
            <w:tcW w:w="1099" w:type="dxa"/>
            <w:shd w:val="clear" w:color="auto" w:fill="auto"/>
            <w:noWrap/>
            <w:vAlign w:val="bottom"/>
            <w:hideMark/>
          </w:tcPr>
          <w:p w14:paraId="203B0D8D"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100%</w:t>
            </w:r>
          </w:p>
        </w:tc>
        <w:tc>
          <w:tcPr>
            <w:tcW w:w="2571" w:type="dxa"/>
            <w:shd w:val="clear" w:color="auto" w:fill="auto"/>
            <w:noWrap/>
            <w:vAlign w:val="bottom"/>
            <w:hideMark/>
          </w:tcPr>
          <w:p w14:paraId="14839199"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Autoevaluación CAF</w:t>
            </w:r>
          </w:p>
        </w:tc>
        <w:tc>
          <w:tcPr>
            <w:tcW w:w="1252" w:type="dxa"/>
            <w:shd w:val="clear" w:color="auto" w:fill="auto"/>
            <w:noWrap/>
            <w:vAlign w:val="bottom"/>
            <w:hideMark/>
          </w:tcPr>
          <w:p w14:paraId="167556FA"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 </w:t>
            </w:r>
          </w:p>
        </w:tc>
        <w:tc>
          <w:tcPr>
            <w:tcW w:w="1718" w:type="dxa"/>
            <w:vMerge/>
            <w:vAlign w:val="center"/>
            <w:hideMark/>
          </w:tcPr>
          <w:p w14:paraId="2E9677BC" w14:textId="77777777" w:rsidR="00665150" w:rsidRPr="00E90BCC" w:rsidRDefault="00665150" w:rsidP="00802B37">
            <w:pPr>
              <w:spacing w:after="0" w:line="240" w:lineRule="auto"/>
              <w:rPr>
                <w:rFonts w:eastAsia="Times New Roman"/>
                <w:color w:val="000000"/>
                <w:spacing w:val="0"/>
                <w:sz w:val="20"/>
                <w:szCs w:val="20"/>
              </w:rPr>
            </w:pPr>
          </w:p>
        </w:tc>
      </w:tr>
      <w:tr w:rsidR="00665150" w:rsidRPr="00E90BCC" w14:paraId="13FF4B24" w14:textId="77777777" w:rsidTr="000C410D">
        <w:trPr>
          <w:trHeight w:val="300"/>
        </w:trPr>
        <w:tc>
          <w:tcPr>
            <w:tcW w:w="1099" w:type="dxa"/>
            <w:shd w:val="clear" w:color="auto" w:fill="auto"/>
            <w:noWrap/>
            <w:vAlign w:val="bottom"/>
            <w:hideMark/>
          </w:tcPr>
          <w:p w14:paraId="7E49C205"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100%</w:t>
            </w:r>
          </w:p>
        </w:tc>
        <w:tc>
          <w:tcPr>
            <w:tcW w:w="2571" w:type="dxa"/>
            <w:vMerge w:val="restart"/>
            <w:shd w:val="clear" w:color="auto" w:fill="auto"/>
            <w:vAlign w:val="center"/>
            <w:hideMark/>
          </w:tcPr>
          <w:p w14:paraId="6EA52EDA"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Listado miembros Comité de Calidad</w:t>
            </w:r>
          </w:p>
        </w:tc>
        <w:tc>
          <w:tcPr>
            <w:tcW w:w="1252" w:type="dxa"/>
            <w:shd w:val="clear" w:color="auto" w:fill="auto"/>
            <w:noWrap/>
            <w:vAlign w:val="bottom"/>
            <w:hideMark/>
          </w:tcPr>
          <w:p w14:paraId="520356E8"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4 años</w:t>
            </w:r>
          </w:p>
        </w:tc>
        <w:tc>
          <w:tcPr>
            <w:tcW w:w="1718" w:type="dxa"/>
            <w:vMerge/>
            <w:vAlign w:val="center"/>
            <w:hideMark/>
          </w:tcPr>
          <w:p w14:paraId="6529E9E8" w14:textId="77777777" w:rsidR="00665150" w:rsidRPr="00E90BCC" w:rsidRDefault="00665150" w:rsidP="00802B37">
            <w:pPr>
              <w:spacing w:after="0" w:line="240" w:lineRule="auto"/>
              <w:rPr>
                <w:rFonts w:eastAsia="Times New Roman"/>
                <w:color w:val="000000"/>
                <w:spacing w:val="0"/>
                <w:sz w:val="20"/>
                <w:szCs w:val="20"/>
              </w:rPr>
            </w:pPr>
          </w:p>
        </w:tc>
      </w:tr>
      <w:tr w:rsidR="00665150" w:rsidRPr="00E90BCC" w14:paraId="16C7D3B2" w14:textId="77777777" w:rsidTr="000C410D">
        <w:trPr>
          <w:trHeight w:val="315"/>
        </w:trPr>
        <w:tc>
          <w:tcPr>
            <w:tcW w:w="1099" w:type="dxa"/>
            <w:shd w:val="clear" w:color="auto" w:fill="auto"/>
            <w:vAlign w:val="bottom"/>
            <w:hideMark/>
          </w:tcPr>
          <w:p w14:paraId="43F26019" w14:textId="77777777" w:rsidR="00665150" w:rsidRPr="00370561" w:rsidRDefault="00665150" w:rsidP="00802B37">
            <w:pPr>
              <w:spacing w:after="0" w:line="240" w:lineRule="auto"/>
              <w:rPr>
                <w:rFonts w:eastAsia="Times New Roman"/>
                <w:color w:val="4C4747"/>
                <w:spacing w:val="0"/>
                <w:sz w:val="20"/>
                <w:szCs w:val="20"/>
              </w:rPr>
            </w:pPr>
            <w:r w:rsidRPr="00370561">
              <w:rPr>
                <w:rFonts w:eastAsia="Times New Roman"/>
                <w:color w:val="4C4747"/>
                <w:spacing w:val="0"/>
                <w:sz w:val="20"/>
                <w:szCs w:val="20"/>
              </w:rPr>
              <w:t> </w:t>
            </w:r>
          </w:p>
        </w:tc>
        <w:tc>
          <w:tcPr>
            <w:tcW w:w="2571" w:type="dxa"/>
            <w:vMerge/>
            <w:vAlign w:val="center"/>
            <w:hideMark/>
          </w:tcPr>
          <w:p w14:paraId="445D6584" w14:textId="77777777" w:rsidR="00665150" w:rsidRPr="00370561" w:rsidRDefault="00665150" w:rsidP="00802B37">
            <w:pPr>
              <w:spacing w:after="0" w:line="240" w:lineRule="auto"/>
              <w:rPr>
                <w:rFonts w:eastAsia="Times New Roman"/>
                <w:color w:val="4C4747"/>
                <w:spacing w:val="0"/>
                <w:sz w:val="20"/>
                <w:szCs w:val="20"/>
              </w:rPr>
            </w:pPr>
          </w:p>
        </w:tc>
        <w:tc>
          <w:tcPr>
            <w:tcW w:w="1252" w:type="dxa"/>
            <w:shd w:val="clear" w:color="auto" w:fill="auto"/>
            <w:noWrap/>
            <w:vAlign w:val="bottom"/>
            <w:hideMark/>
          </w:tcPr>
          <w:p w14:paraId="4E0C48E7" w14:textId="77777777" w:rsidR="00665150" w:rsidRPr="00370561" w:rsidRDefault="00665150" w:rsidP="00802B37">
            <w:pPr>
              <w:spacing w:after="0" w:line="240" w:lineRule="auto"/>
              <w:rPr>
                <w:rFonts w:eastAsia="Times New Roman"/>
                <w:color w:val="4C4747"/>
                <w:spacing w:val="0"/>
                <w:sz w:val="20"/>
                <w:szCs w:val="20"/>
              </w:rPr>
            </w:pPr>
            <w:r w:rsidRPr="00370561">
              <w:rPr>
                <w:rFonts w:eastAsia="Times New Roman"/>
                <w:color w:val="4C4747"/>
                <w:spacing w:val="0"/>
                <w:sz w:val="20"/>
                <w:szCs w:val="20"/>
              </w:rPr>
              <w:t> </w:t>
            </w:r>
          </w:p>
        </w:tc>
        <w:tc>
          <w:tcPr>
            <w:tcW w:w="1718" w:type="dxa"/>
            <w:vMerge/>
            <w:vAlign w:val="center"/>
            <w:hideMark/>
          </w:tcPr>
          <w:p w14:paraId="4855987D" w14:textId="77777777" w:rsidR="00665150" w:rsidRPr="00E90BCC" w:rsidRDefault="00665150" w:rsidP="00802B37">
            <w:pPr>
              <w:spacing w:after="0" w:line="240" w:lineRule="auto"/>
              <w:rPr>
                <w:rFonts w:eastAsia="Times New Roman"/>
                <w:color w:val="000000"/>
                <w:spacing w:val="0"/>
                <w:sz w:val="20"/>
                <w:szCs w:val="20"/>
              </w:rPr>
            </w:pPr>
          </w:p>
        </w:tc>
      </w:tr>
    </w:tbl>
    <w:p w14:paraId="0B1116CE" w14:textId="77777777" w:rsidR="00665150" w:rsidRPr="00E90BCC" w:rsidRDefault="00665150" w:rsidP="00665150"/>
    <w:p w14:paraId="29A486B9" w14:textId="77777777" w:rsidR="00665150" w:rsidRPr="00BA2803" w:rsidRDefault="00665150" w:rsidP="00665150">
      <w:pPr>
        <w:rPr>
          <w:color w:val="4C4747"/>
        </w:rPr>
      </w:pPr>
      <w:r w:rsidRPr="00BA2803">
        <w:rPr>
          <w:color w:val="4C4747"/>
        </w:rPr>
        <w:t>Cuadro No. 02</w:t>
      </w:r>
    </w:p>
    <w:tbl>
      <w:tblPr>
        <w:tblW w:w="6632" w:type="dxa"/>
        <w:tblLook w:val="04A0" w:firstRow="1" w:lastRow="0" w:firstColumn="1" w:lastColumn="0" w:noHBand="0" w:noVBand="1"/>
      </w:tblPr>
      <w:tblGrid>
        <w:gridCol w:w="1317"/>
        <w:gridCol w:w="1576"/>
        <w:gridCol w:w="1937"/>
        <w:gridCol w:w="1802"/>
      </w:tblGrid>
      <w:tr w:rsidR="00665150" w:rsidRPr="00E90BCC" w14:paraId="77EEDB0A" w14:textId="77777777" w:rsidTr="00802B37">
        <w:trPr>
          <w:trHeight w:val="276"/>
        </w:trPr>
        <w:tc>
          <w:tcPr>
            <w:tcW w:w="1353"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7D12F4A"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F0FF9AF"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917"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42EA7335"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02"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3752A0C8"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Escala de valoración</w:t>
            </w:r>
          </w:p>
        </w:tc>
      </w:tr>
      <w:tr w:rsidR="00665150" w:rsidRPr="00E90BCC" w14:paraId="6F3E3B10" w14:textId="77777777" w:rsidTr="00802B37">
        <w:trPr>
          <w:trHeight w:val="276"/>
        </w:trPr>
        <w:tc>
          <w:tcPr>
            <w:tcW w:w="1353" w:type="dxa"/>
            <w:vMerge/>
            <w:tcBorders>
              <w:top w:val="single" w:sz="4" w:space="0" w:color="auto"/>
              <w:left w:val="single" w:sz="4" w:space="0" w:color="auto"/>
              <w:bottom w:val="single" w:sz="4" w:space="0" w:color="auto"/>
              <w:right w:val="single" w:sz="4" w:space="0" w:color="auto"/>
            </w:tcBorders>
            <w:vAlign w:val="center"/>
            <w:hideMark/>
          </w:tcPr>
          <w:p w14:paraId="21560C4A" w14:textId="77777777" w:rsidR="00665150" w:rsidRPr="00E90BCC" w:rsidRDefault="00665150" w:rsidP="00802B37">
            <w:pPr>
              <w:spacing w:after="0" w:line="240" w:lineRule="auto"/>
              <w:rPr>
                <w:rFonts w:eastAsia="Times New Roman"/>
                <w:color w:val="FFFFFF"/>
                <w:spacing w:val="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223DE2" w14:textId="77777777" w:rsidR="00665150" w:rsidRPr="00E90BCC" w:rsidRDefault="00665150" w:rsidP="00802B37">
            <w:pPr>
              <w:spacing w:after="0" w:line="240" w:lineRule="auto"/>
              <w:rPr>
                <w:rFonts w:eastAsia="Times New Roman"/>
                <w:color w:val="FFFFFF"/>
                <w:spacing w:val="0"/>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25AD007D" w14:textId="77777777" w:rsidR="00665150" w:rsidRPr="00E90BCC" w:rsidRDefault="00665150" w:rsidP="00802B37">
            <w:pPr>
              <w:spacing w:after="0" w:line="240" w:lineRule="auto"/>
              <w:rPr>
                <w:rFonts w:eastAsia="Times New Roman"/>
                <w:color w:val="FFFFFF"/>
                <w:spacing w:val="0"/>
              </w:rPr>
            </w:pPr>
          </w:p>
        </w:tc>
        <w:tc>
          <w:tcPr>
            <w:tcW w:w="1802" w:type="dxa"/>
            <w:vMerge/>
            <w:tcBorders>
              <w:top w:val="single" w:sz="4" w:space="0" w:color="auto"/>
              <w:left w:val="single" w:sz="4" w:space="0" w:color="auto"/>
              <w:bottom w:val="single" w:sz="4" w:space="0" w:color="auto"/>
              <w:right w:val="single" w:sz="4" w:space="0" w:color="auto"/>
            </w:tcBorders>
            <w:vAlign w:val="center"/>
            <w:hideMark/>
          </w:tcPr>
          <w:p w14:paraId="78F878C6" w14:textId="77777777" w:rsidR="00665150" w:rsidRPr="00E90BCC" w:rsidRDefault="00665150" w:rsidP="00802B37">
            <w:pPr>
              <w:spacing w:after="0" w:line="240" w:lineRule="auto"/>
              <w:rPr>
                <w:rFonts w:eastAsia="Times New Roman"/>
                <w:color w:val="FFFFFF"/>
                <w:spacing w:val="0"/>
              </w:rPr>
            </w:pPr>
          </w:p>
        </w:tc>
      </w:tr>
      <w:tr w:rsidR="00665150" w:rsidRPr="00E90BCC" w14:paraId="5D5E5FBE" w14:textId="77777777" w:rsidTr="00802B37">
        <w:trPr>
          <w:trHeight w:val="276"/>
        </w:trPr>
        <w:tc>
          <w:tcPr>
            <w:tcW w:w="1353" w:type="dxa"/>
            <w:vMerge w:val="restart"/>
            <w:tcBorders>
              <w:top w:val="nil"/>
              <w:left w:val="single" w:sz="4" w:space="0" w:color="auto"/>
              <w:bottom w:val="single" w:sz="4" w:space="0" w:color="000000"/>
              <w:right w:val="single" w:sz="4" w:space="0" w:color="auto"/>
            </w:tcBorders>
            <w:shd w:val="clear" w:color="auto" w:fill="auto"/>
            <w:vAlign w:val="center"/>
            <w:hideMark/>
          </w:tcPr>
          <w:p w14:paraId="416CCDD2"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 Gestión de calidad y servicios</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620D89E"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1.2 Transparencia en  Servicios y Funcionarios</w:t>
            </w:r>
          </w:p>
        </w:tc>
        <w:tc>
          <w:tcPr>
            <w:tcW w:w="19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22EB62"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10</w:t>
            </w:r>
          </w:p>
        </w:tc>
        <w:tc>
          <w:tcPr>
            <w:tcW w:w="1802"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17ACDB1B"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Objetivo Logrado</w:t>
            </w:r>
          </w:p>
        </w:tc>
      </w:tr>
      <w:tr w:rsidR="00665150" w:rsidRPr="00E90BCC" w14:paraId="32DBCFA9" w14:textId="77777777" w:rsidTr="00802B37">
        <w:trPr>
          <w:trHeight w:val="276"/>
        </w:trPr>
        <w:tc>
          <w:tcPr>
            <w:tcW w:w="1353" w:type="dxa"/>
            <w:vMerge/>
            <w:tcBorders>
              <w:top w:val="nil"/>
              <w:left w:val="single" w:sz="4" w:space="0" w:color="auto"/>
              <w:bottom w:val="single" w:sz="4" w:space="0" w:color="000000"/>
              <w:right w:val="single" w:sz="4" w:space="0" w:color="auto"/>
            </w:tcBorders>
            <w:vAlign w:val="center"/>
            <w:hideMark/>
          </w:tcPr>
          <w:p w14:paraId="088BDA10" w14:textId="77777777" w:rsidR="00665150" w:rsidRPr="00370561" w:rsidRDefault="00665150" w:rsidP="00802B37">
            <w:pPr>
              <w:spacing w:after="0" w:line="240" w:lineRule="auto"/>
              <w:rPr>
                <w:rFonts w:eastAsia="Times New Roman"/>
                <w:color w:val="4C4747"/>
                <w:spacing w:val="0"/>
              </w:rPr>
            </w:pPr>
          </w:p>
        </w:tc>
        <w:tc>
          <w:tcPr>
            <w:tcW w:w="1560" w:type="dxa"/>
            <w:vMerge/>
            <w:tcBorders>
              <w:top w:val="nil"/>
              <w:left w:val="single" w:sz="4" w:space="0" w:color="auto"/>
              <w:bottom w:val="single" w:sz="4" w:space="0" w:color="000000"/>
              <w:right w:val="single" w:sz="4" w:space="0" w:color="auto"/>
            </w:tcBorders>
            <w:vAlign w:val="center"/>
            <w:hideMark/>
          </w:tcPr>
          <w:p w14:paraId="783949B6" w14:textId="77777777" w:rsidR="00665150" w:rsidRPr="00370561" w:rsidRDefault="00665150" w:rsidP="00802B37">
            <w:pPr>
              <w:spacing w:after="0" w:line="240" w:lineRule="auto"/>
              <w:rPr>
                <w:rFonts w:eastAsia="Times New Roman"/>
                <w:color w:val="4C4747"/>
                <w:spacing w:val="0"/>
              </w:rPr>
            </w:pPr>
          </w:p>
        </w:tc>
        <w:tc>
          <w:tcPr>
            <w:tcW w:w="1917" w:type="dxa"/>
            <w:vMerge/>
            <w:tcBorders>
              <w:top w:val="nil"/>
              <w:left w:val="single" w:sz="4" w:space="0" w:color="auto"/>
              <w:bottom w:val="single" w:sz="4" w:space="0" w:color="000000"/>
              <w:right w:val="single" w:sz="4" w:space="0" w:color="auto"/>
            </w:tcBorders>
            <w:vAlign w:val="center"/>
            <w:hideMark/>
          </w:tcPr>
          <w:p w14:paraId="48CDCA45" w14:textId="77777777" w:rsidR="00665150" w:rsidRPr="00370561" w:rsidRDefault="00665150" w:rsidP="00802B37">
            <w:pPr>
              <w:spacing w:after="0" w:line="240" w:lineRule="auto"/>
              <w:rPr>
                <w:rFonts w:eastAsia="Times New Roman"/>
                <w:color w:val="4C4747"/>
                <w:spacing w:val="0"/>
              </w:rPr>
            </w:pPr>
          </w:p>
        </w:tc>
        <w:tc>
          <w:tcPr>
            <w:tcW w:w="1802" w:type="dxa"/>
            <w:vMerge/>
            <w:tcBorders>
              <w:top w:val="nil"/>
              <w:left w:val="single" w:sz="4" w:space="0" w:color="auto"/>
              <w:bottom w:val="single" w:sz="4" w:space="0" w:color="000000"/>
              <w:right w:val="single" w:sz="4" w:space="0" w:color="auto"/>
            </w:tcBorders>
            <w:shd w:val="clear" w:color="auto" w:fill="00ADDD"/>
            <w:vAlign w:val="center"/>
            <w:hideMark/>
          </w:tcPr>
          <w:p w14:paraId="19D59C59" w14:textId="77777777" w:rsidR="00665150" w:rsidRPr="00370561" w:rsidRDefault="00665150" w:rsidP="00802B37">
            <w:pPr>
              <w:spacing w:after="0" w:line="240" w:lineRule="auto"/>
              <w:rPr>
                <w:rFonts w:eastAsia="Times New Roman"/>
                <w:color w:val="4C4747"/>
                <w:spacing w:val="0"/>
              </w:rPr>
            </w:pPr>
          </w:p>
        </w:tc>
      </w:tr>
      <w:tr w:rsidR="00665150" w:rsidRPr="00E90BCC" w14:paraId="7FC9745C" w14:textId="77777777" w:rsidTr="001072A8">
        <w:trPr>
          <w:trHeight w:val="276"/>
        </w:trPr>
        <w:tc>
          <w:tcPr>
            <w:tcW w:w="1353" w:type="dxa"/>
            <w:vMerge/>
            <w:tcBorders>
              <w:top w:val="nil"/>
              <w:left w:val="single" w:sz="4" w:space="0" w:color="auto"/>
              <w:bottom w:val="single" w:sz="4" w:space="0" w:color="000000"/>
              <w:right w:val="single" w:sz="4" w:space="0" w:color="auto"/>
            </w:tcBorders>
            <w:vAlign w:val="center"/>
            <w:hideMark/>
          </w:tcPr>
          <w:p w14:paraId="35BA4B41" w14:textId="77777777" w:rsidR="00665150" w:rsidRPr="00370561" w:rsidRDefault="00665150" w:rsidP="00802B37">
            <w:pPr>
              <w:spacing w:after="0" w:line="240" w:lineRule="auto"/>
              <w:rPr>
                <w:rFonts w:eastAsia="Times New Roman"/>
                <w:color w:val="4C4747"/>
                <w:spacing w:val="0"/>
              </w:rPr>
            </w:pPr>
          </w:p>
        </w:tc>
        <w:tc>
          <w:tcPr>
            <w:tcW w:w="1560" w:type="dxa"/>
            <w:vMerge/>
            <w:tcBorders>
              <w:top w:val="nil"/>
              <w:left w:val="single" w:sz="4" w:space="0" w:color="auto"/>
              <w:bottom w:val="single" w:sz="4" w:space="0" w:color="000000"/>
              <w:right w:val="single" w:sz="4" w:space="0" w:color="auto"/>
            </w:tcBorders>
            <w:vAlign w:val="center"/>
            <w:hideMark/>
          </w:tcPr>
          <w:p w14:paraId="46E5D3AE" w14:textId="77777777" w:rsidR="00665150" w:rsidRPr="00370561" w:rsidRDefault="00665150" w:rsidP="00802B37">
            <w:pPr>
              <w:spacing w:after="0" w:line="240" w:lineRule="auto"/>
              <w:rPr>
                <w:rFonts w:eastAsia="Times New Roman"/>
                <w:color w:val="4C4747"/>
                <w:spacing w:val="0"/>
              </w:rPr>
            </w:pPr>
          </w:p>
        </w:tc>
        <w:tc>
          <w:tcPr>
            <w:tcW w:w="1917" w:type="dxa"/>
            <w:vMerge/>
            <w:tcBorders>
              <w:top w:val="nil"/>
              <w:left w:val="single" w:sz="4" w:space="0" w:color="auto"/>
              <w:bottom w:val="single" w:sz="4" w:space="0" w:color="000000"/>
              <w:right w:val="single" w:sz="4" w:space="0" w:color="auto"/>
            </w:tcBorders>
            <w:vAlign w:val="center"/>
            <w:hideMark/>
          </w:tcPr>
          <w:p w14:paraId="79F69698" w14:textId="77777777" w:rsidR="00665150" w:rsidRPr="00370561" w:rsidRDefault="00665150" w:rsidP="00802B37">
            <w:pPr>
              <w:spacing w:after="0" w:line="240" w:lineRule="auto"/>
              <w:rPr>
                <w:rFonts w:eastAsia="Times New Roman"/>
                <w:color w:val="4C4747"/>
                <w:spacing w:val="0"/>
              </w:rPr>
            </w:pPr>
          </w:p>
        </w:tc>
        <w:tc>
          <w:tcPr>
            <w:tcW w:w="1802"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03FC4400" w14:textId="1B3DB4C4" w:rsidR="00665150" w:rsidRPr="00370561" w:rsidRDefault="00665150" w:rsidP="00802B37">
            <w:pPr>
              <w:spacing w:after="0" w:line="240" w:lineRule="auto"/>
              <w:jc w:val="center"/>
              <w:rPr>
                <w:rFonts w:eastAsia="Times New Roman"/>
                <w:color w:val="4C4747"/>
                <w:spacing w:val="0"/>
              </w:rPr>
            </w:pPr>
          </w:p>
        </w:tc>
      </w:tr>
      <w:tr w:rsidR="00665150" w:rsidRPr="00E90BCC" w14:paraId="7B4E5727" w14:textId="77777777" w:rsidTr="001072A8">
        <w:trPr>
          <w:trHeight w:val="276"/>
        </w:trPr>
        <w:tc>
          <w:tcPr>
            <w:tcW w:w="1353" w:type="dxa"/>
            <w:vMerge/>
            <w:tcBorders>
              <w:top w:val="nil"/>
              <w:left w:val="single" w:sz="4" w:space="0" w:color="auto"/>
              <w:bottom w:val="single" w:sz="4" w:space="0" w:color="000000"/>
              <w:right w:val="single" w:sz="4" w:space="0" w:color="auto"/>
            </w:tcBorders>
            <w:vAlign w:val="center"/>
            <w:hideMark/>
          </w:tcPr>
          <w:p w14:paraId="6E81EEBF" w14:textId="77777777" w:rsidR="00665150" w:rsidRPr="00E90BCC" w:rsidRDefault="00665150" w:rsidP="00802B37">
            <w:pPr>
              <w:spacing w:after="0" w:line="240" w:lineRule="auto"/>
              <w:rPr>
                <w:rFonts w:eastAsia="Times New Roman"/>
                <w:color w:val="000000"/>
                <w:spacing w:val="0"/>
              </w:rPr>
            </w:pPr>
          </w:p>
        </w:tc>
        <w:tc>
          <w:tcPr>
            <w:tcW w:w="1560" w:type="dxa"/>
            <w:vMerge/>
            <w:tcBorders>
              <w:top w:val="nil"/>
              <w:left w:val="single" w:sz="4" w:space="0" w:color="auto"/>
              <w:bottom w:val="single" w:sz="4" w:space="0" w:color="000000"/>
              <w:right w:val="single" w:sz="4" w:space="0" w:color="auto"/>
            </w:tcBorders>
            <w:vAlign w:val="center"/>
            <w:hideMark/>
          </w:tcPr>
          <w:p w14:paraId="09B10303" w14:textId="77777777" w:rsidR="00665150" w:rsidRPr="00E90BCC" w:rsidRDefault="00665150" w:rsidP="00802B37">
            <w:pPr>
              <w:spacing w:after="0" w:line="240" w:lineRule="auto"/>
              <w:rPr>
                <w:rFonts w:eastAsia="Times New Roman"/>
                <w:color w:val="000000"/>
                <w:spacing w:val="0"/>
              </w:rPr>
            </w:pPr>
          </w:p>
        </w:tc>
        <w:tc>
          <w:tcPr>
            <w:tcW w:w="1917" w:type="dxa"/>
            <w:vMerge/>
            <w:tcBorders>
              <w:top w:val="nil"/>
              <w:left w:val="single" w:sz="4" w:space="0" w:color="auto"/>
              <w:bottom w:val="single" w:sz="4" w:space="0" w:color="000000"/>
              <w:right w:val="single" w:sz="4" w:space="0" w:color="auto"/>
            </w:tcBorders>
            <w:vAlign w:val="center"/>
            <w:hideMark/>
          </w:tcPr>
          <w:p w14:paraId="66CD33AC" w14:textId="77777777" w:rsidR="00665150" w:rsidRPr="00E90BCC" w:rsidRDefault="00665150" w:rsidP="00802B37">
            <w:pPr>
              <w:spacing w:after="0" w:line="240" w:lineRule="auto"/>
              <w:rPr>
                <w:rFonts w:eastAsia="Times New Roman"/>
                <w:color w:val="000000"/>
                <w:spacing w:val="0"/>
              </w:rPr>
            </w:pPr>
          </w:p>
        </w:tc>
        <w:tc>
          <w:tcPr>
            <w:tcW w:w="1802" w:type="dxa"/>
            <w:vMerge/>
            <w:tcBorders>
              <w:top w:val="nil"/>
              <w:left w:val="single" w:sz="4" w:space="0" w:color="auto"/>
              <w:bottom w:val="single" w:sz="4" w:space="0" w:color="000000"/>
              <w:right w:val="single" w:sz="4" w:space="0" w:color="auto"/>
            </w:tcBorders>
            <w:shd w:val="clear" w:color="auto" w:fill="00ADDD"/>
            <w:vAlign w:val="center"/>
            <w:hideMark/>
          </w:tcPr>
          <w:p w14:paraId="6944466B" w14:textId="77777777" w:rsidR="00665150" w:rsidRPr="00E90BCC" w:rsidRDefault="00665150" w:rsidP="00802B37">
            <w:pPr>
              <w:spacing w:after="0" w:line="240" w:lineRule="auto"/>
              <w:rPr>
                <w:rFonts w:eastAsia="Times New Roman"/>
                <w:color w:val="000000"/>
                <w:spacing w:val="0"/>
              </w:rPr>
            </w:pPr>
          </w:p>
        </w:tc>
      </w:tr>
    </w:tbl>
    <w:p w14:paraId="07725CAC" w14:textId="2D7C7AE4" w:rsidR="000C410D" w:rsidRDefault="000C410D" w:rsidP="00665150">
      <w:r>
        <w:br w:type="page"/>
      </w:r>
    </w:p>
    <w:p w14:paraId="1B834104" w14:textId="2763FA7F" w:rsidR="00665150" w:rsidRDefault="00665150" w:rsidP="00665150"/>
    <w:p w14:paraId="418DB061" w14:textId="77777777" w:rsidR="000C410D" w:rsidRPr="00E90BCC" w:rsidRDefault="000C410D" w:rsidP="00665150"/>
    <w:tbl>
      <w:tblPr>
        <w:tblW w:w="6640" w:type="dxa"/>
        <w:tblLook w:val="04A0" w:firstRow="1" w:lastRow="0" w:firstColumn="1" w:lastColumn="0" w:noHBand="0" w:noVBand="1"/>
      </w:tblPr>
      <w:tblGrid>
        <w:gridCol w:w="1229"/>
        <w:gridCol w:w="2570"/>
        <w:gridCol w:w="1510"/>
        <w:gridCol w:w="1443"/>
      </w:tblGrid>
      <w:tr w:rsidR="00665150" w:rsidRPr="00E90BCC" w14:paraId="2793574E" w14:textId="77777777" w:rsidTr="00802B37">
        <w:trPr>
          <w:trHeight w:val="315"/>
        </w:trPr>
        <w:tc>
          <w:tcPr>
            <w:tcW w:w="1099"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4959DC5E"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Escala de valoración</w:t>
            </w:r>
          </w:p>
        </w:tc>
        <w:tc>
          <w:tcPr>
            <w:tcW w:w="257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767F098"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EVIDENCIAS</w:t>
            </w:r>
          </w:p>
        </w:tc>
        <w:tc>
          <w:tcPr>
            <w:tcW w:w="1252"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0985C705"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VIGENCIAS</w:t>
            </w:r>
          </w:p>
        </w:tc>
        <w:tc>
          <w:tcPr>
            <w:tcW w:w="1719"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C30CF73"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 xml:space="preserve">Unidades responsables </w:t>
            </w:r>
          </w:p>
        </w:tc>
      </w:tr>
      <w:tr w:rsidR="00665150" w:rsidRPr="00E90BCC" w14:paraId="185A4850" w14:textId="77777777" w:rsidTr="00802B37">
        <w:trPr>
          <w:trHeight w:val="315"/>
        </w:trPr>
        <w:tc>
          <w:tcPr>
            <w:tcW w:w="1099" w:type="dxa"/>
            <w:vMerge/>
            <w:tcBorders>
              <w:top w:val="single" w:sz="4" w:space="0" w:color="auto"/>
              <w:left w:val="single" w:sz="4" w:space="0" w:color="auto"/>
              <w:bottom w:val="single" w:sz="4" w:space="0" w:color="auto"/>
              <w:right w:val="single" w:sz="4" w:space="0" w:color="auto"/>
            </w:tcBorders>
            <w:vAlign w:val="center"/>
            <w:hideMark/>
          </w:tcPr>
          <w:p w14:paraId="5A890DCC" w14:textId="77777777" w:rsidR="00665150" w:rsidRPr="00E90BCC" w:rsidRDefault="00665150" w:rsidP="00802B37">
            <w:pPr>
              <w:spacing w:after="0" w:line="240" w:lineRule="auto"/>
              <w:rPr>
                <w:rFonts w:eastAsia="Times New Roman"/>
                <w:color w:val="FFFFFF"/>
                <w:spacing w:val="0"/>
                <w:sz w:val="20"/>
                <w:szCs w:val="20"/>
              </w:rPr>
            </w:pPr>
          </w:p>
        </w:tc>
        <w:tc>
          <w:tcPr>
            <w:tcW w:w="2570" w:type="dxa"/>
            <w:vMerge/>
            <w:tcBorders>
              <w:top w:val="single" w:sz="4" w:space="0" w:color="auto"/>
              <w:left w:val="single" w:sz="4" w:space="0" w:color="auto"/>
              <w:bottom w:val="single" w:sz="4" w:space="0" w:color="auto"/>
              <w:right w:val="single" w:sz="4" w:space="0" w:color="auto"/>
            </w:tcBorders>
            <w:vAlign w:val="center"/>
            <w:hideMark/>
          </w:tcPr>
          <w:p w14:paraId="56E3295E" w14:textId="77777777" w:rsidR="00665150" w:rsidRPr="00E90BCC" w:rsidRDefault="00665150" w:rsidP="00802B37">
            <w:pPr>
              <w:spacing w:after="0" w:line="240" w:lineRule="auto"/>
              <w:rPr>
                <w:rFonts w:eastAsia="Times New Roman"/>
                <w:color w:val="FFFFFF"/>
                <w:spacing w:val="0"/>
                <w:sz w:val="20"/>
                <w:szCs w:val="20"/>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63B6E851" w14:textId="77777777" w:rsidR="00665150" w:rsidRPr="00E90BCC" w:rsidRDefault="00665150" w:rsidP="00802B37">
            <w:pPr>
              <w:spacing w:after="0" w:line="240" w:lineRule="auto"/>
              <w:rPr>
                <w:rFonts w:eastAsia="Times New Roman"/>
                <w:color w:val="FFFFFF"/>
                <w:spacing w:val="0"/>
                <w:sz w:val="20"/>
                <w:szCs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7AFB5E36"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2396D6B1" w14:textId="77777777" w:rsidTr="00802B3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5A94E0EE"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100%</w:t>
            </w:r>
          </w:p>
        </w:tc>
        <w:tc>
          <w:tcPr>
            <w:tcW w:w="2570" w:type="dxa"/>
            <w:tcBorders>
              <w:top w:val="nil"/>
              <w:left w:val="nil"/>
              <w:bottom w:val="single" w:sz="4" w:space="0" w:color="auto"/>
              <w:right w:val="single" w:sz="4" w:space="0" w:color="auto"/>
            </w:tcBorders>
            <w:shd w:val="clear" w:color="auto" w:fill="auto"/>
            <w:noWrap/>
            <w:vAlign w:val="bottom"/>
            <w:hideMark/>
          </w:tcPr>
          <w:p w14:paraId="1C85E953"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Servicios</w:t>
            </w:r>
          </w:p>
        </w:tc>
        <w:tc>
          <w:tcPr>
            <w:tcW w:w="1252" w:type="dxa"/>
            <w:tcBorders>
              <w:top w:val="nil"/>
              <w:left w:val="nil"/>
              <w:bottom w:val="single" w:sz="4" w:space="0" w:color="auto"/>
              <w:right w:val="single" w:sz="4" w:space="0" w:color="auto"/>
            </w:tcBorders>
            <w:shd w:val="clear" w:color="auto" w:fill="auto"/>
            <w:noWrap/>
            <w:vAlign w:val="bottom"/>
            <w:hideMark/>
          </w:tcPr>
          <w:p w14:paraId="5854C6FA"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 </w:t>
            </w:r>
          </w:p>
        </w:tc>
        <w:tc>
          <w:tcPr>
            <w:tcW w:w="1719" w:type="dxa"/>
            <w:vMerge w:val="restart"/>
            <w:tcBorders>
              <w:top w:val="nil"/>
              <w:left w:val="single" w:sz="4" w:space="0" w:color="auto"/>
              <w:bottom w:val="single" w:sz="4" w:space="0" w:color="auto"/>
              <w:right w:val="single" w:sz="4" w:space="0" w:color="auto"/>
            </w:tcBorders>
            <w:shd w:val="clear" w:color="auto" w:fill="auto"/>
            <w:vAlign w:val="center"/>
            <w:hideMark/>
          </w:tcPr>
          <w:p w14:paraId="47625D01" w14:textId="77777777" w:rsidR="00665150" w:rsidRPr="00EC5299" w:rsidRDefault="00665150" w:rsidP="00802B37">
            <w:pPr>
              <w:spacing w:after="0" w:line="240" w:lineRule="auto"/>
              <w:jc w:val="center"/>
              <w:rPr>
                <w:rFonts w:eastAsia="Times New Roman"/>
                <w:color w:val="4C4747"/>
                <w:spacing w:val="0"/>
                <w:szCs w:val="20"/>
              </w:rPr>
            </w:pPr>
            <w:r w:rsidRPr="00EC5299">
              <w:rPr>
                <w:rFonts w:eastAsia="Times New Roman"/>
                <w:color w:val="4C4747"/>
                <w:spacing w:val="0"/>
                <w:szCs w:val="20"/>
              </w:rPr>
              <w:t>Gerencia de RR.HH y Gerencia General</w:t>
            </w:r>
          </w:p>
        </w:tc>
      </w:tr>
      <w:tr w:rsidR="00665150" w:rsidRPr="00E90BCC" w14:paraId="573BDF32" w14:textId="77777777" w:rsidTr="001D2960">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6CB70A48"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 </w:t>
            </w:r>
          </w:p>
        </w:tc>
        <w:tc>
          <w:tcPr>
            <w:tcW w:w="2570" w:type="dxa"/>
            <w:tcBorders>
              <w:top w:val="nil"/>
              <w:left w:val="nil"/>
              <w:bottom w:val="single" w:sz="4" w:space="0" w:color="auto"/>
              <w:right w:val="single" w:sz="4" w:space="0" w:color="auto"/>
            </w:tcBorders>
            <w:shd w:val="clear" w:color="auto" w:fill="auto"/>
            <w:noWrap/>
            <w:vAlign w:val="center"/>
            <w:hideMark/>
          </w:tcPr>
          <w:p w14:paraId="45125F05" w14:textId="77777777" w:rsidR="00665150" w:rsidRPr="00370561" w:rsidRDefault="00665150" w:rsidP="001D2960">
            <w:pPr>
              <w:spacing w:after="0" w:line="240" w:lineRule="auto"/>
              <w:rPr>
                <w:rFonts w:eastAsia="Times New Roman"/>
                <w:color w:val="4C4747"/>
                <w:spacing w:val="0"/>
                <w:szCs w:val="20"/>
              </w:rPr>
            </w:pPr>
            <w:r w:rsidRPr="00370561">
              <w:rPr>
                <w:rFonts w:eastAsia="Times New Roman"/>
                <w:color w:val="4C4747"/>
                <w:spacing w:val="0"/>
                <w:szCs w:val="20"/>
              </w:rPr>
              <w:t>Funcionarios</w:t>
            </w:r>
          </w:p>
        </w:tc>
        <w:tc>
          <w:tcPr>
            <w:tcW w:w="1252" w:type="dxa"/>
            <w:tcBorders>
              <w:top w:val="nil"/>
              <w:left w:val="nil"/>
              <w:bottom w:val="single" w:sz="4" w:space="0" w:color="auto"/>
              <w:right w:val="single" w:sz="4" w:space="0" w:color="auto"/>
            </w:tcBorders>
            <w:shd w:val="clear" w:color="auto" w:fill="auto"/>
            <w:noWrap/>
            <w:vAlign w:val="bottom"/>
            <w:hideMark/>
          </w:tcPr>
          <w:p w14:paraId="6CD42E30" w14:textId="77777777" w:rsidR="00665150" w:rsidRPr="00370561" w:rsidRDefault="00665150" w:rsidP="00802B37">
            <w:pPr>
              <w:spacing w:after="0" w:line="240" w:lineRule="auto"/>
              <w:rPr>
                <w:rFonts w:eastAsia="Times New Roman"/>
                <w:color w:val="4C4747"/>
                <w:spacing w:val="0"/>
                <w:szCs w:val="20"/>
              </w:rPr>
            </w:pPr>
            <w:r w:rsidRPr="00370561">
              <w:rPr>
                <w:rFonts w:eastAsia="Times New Roman"/>
                <w:color w:val="4C4747"/>
                <w:spacing w:val="0"/>
                <w:szCs w:val="20"/>
              </w:rPr>
              <w:t>al 31 dic c/ año</w:t>
            </w:r>
          </w:p>
        </w:tc>
        <w:tc>
          <w:tcPr>
            <w:tcW w:w="1719" w:type="dxa"/>
            <w:vMerge/>
            <w:tcBorders>
              <w:top w:val="nil"/>
              <w:left w:val="single" w:sz="4" w:space="0" w:color="auto"/>
              <w:bottom w:val="single" w:sz="4" w:space="0" w:color="auto"/>
              <w:right w:val="single" w:sz="4" w:space="0" w:color="auto"/>
            </w:tcBorders>
            <w:vAlign w:val="center"/>
            <w:hideMark/>
          </w:tcPr>
          <w:p w14:paraId="22FCCC71" w14:textId="77777777" w:rsidR="00665150" w:rsidRPr="00E90BCC" w:rsidRDefault="00665150" w:rsidP="00802B37">
            <w:pPr>
              <w:spacing w:after="0" w:line="240" w:lineRule="auto"/>
              <w:rPr>
                <w:rFonts w:eastAsia="Times New Roman"/>
                <w:color w:val="000000"/>
                <w:spacing w:val="0"/>
                <w:sz w:val="20"/>
                <w:szCs w:val="20"/>
              </w:rPr>
            </w:pPr>
          </w:p>
        </w:tc>
      </w:tr>
    </w:tbl>
    <w:p w14:paraId="2EEE5A55" w14:textId="77777777" w:rsidR="00665150" w:rsidRDefault="00665150" w:rsidP="00665150">
      <w:pPr>
        <w:rPr>
          <w:lang w:val="es-ES"/>
        </w:rPr>
      </w:pPr>
    </w:p>
    <w:p w14:paraId="090C2834" w14:textId="77777777" w:rsidR="00665150" w:rsidRPr="00EC5299" w:rsidRDefault="00665150" w:rsidP="00665150">
      <w:pPr>
        <w:rPr>
          <w:color w:val="4C4747"/>
          <w:lang w:val="es-ES"/>
        </w:rPr>
      </w:pPr>
      <w:r w:rsidRPr="00EC5299">
        <w:rPr>
          <w:color w:val="4C4747"/>
        </w:rPr>
        <w:t>Cuadro No. 03</w:t>
      </w:r>
    </w:p>
    <w:tbl>
      <w:tblPr>
        <w:tblW w:w="6700" w:type="dxa"/>
        <w:tblLook w:val="04A0" w:firstRow="1" w:lastRow="0" w:firstColumn="1" w:lastColumn="0" w:noHBand="0" w:noVBand="1"/>
      </w:tblPr>
      <w:tblGrid>
        <w:gridCol w:w="1538"/>
        <w:gridCol w:w="1405"/>
        <w:gridCol w:w="1937"/>
        <w:gridCol w:w="1820"/>
      </w:tblGrid>
      <w:tr w:rsidR="00665150" w:rsidRPr="00E90BCC" w14:paraId="2AD4F9F4" w14:textId="77777777" w:rsidTr="00802B37">
        <w:trPr>
          <w:trHeight w:val="3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26F04A5"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811F8CB"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4826F32"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6AF096C5" w14:textId="3650E1B7" w:rsidR="00665150" w:rsidRPr="00E90BCC" w:rsidRDefault="00030B6C" w:rsidP="00802B37">
            <w:pPr>
              <w:spacing w:after="0" w:line="240" w:lineRule="auto"/>
              <w:jc w:val="center"/>
              <w:rPr>
                <w:rFonts w:eastAsia="Times New Roman"/>
                <w:color w:val="FFFFFF"/>
                <w:spacing w:val="0"/>
              </w:rPr>
            </w:pPr>
            <w:r w:rsidRPr="00E90BCC">
              <w:rPr>
                <w:rFonts w:eastAsia="Times New Roman"/>
                <w:color w:val="FFFFFF"/>
                <w:spacing w:val="0"/>
              </w:rPr>
              <w:t>Escala de valoración</w:t>
            </w:r>
          </w:p>
        </w:tc>
      </w:tr>
      <w:tr w:rsidR="00665150" w:rsidRPr="00E90BCC" w14:paraId="7BE9C182" w14:textId="77777777" w:rsidTr="00802B37">
        <w:trPr>
          <w:trHeight w:val="3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785DF2E" w14:textId="77777777" w:rsidR="00665150" w:rsidRPr="00E90BCC" w:rsidRDefault="00665150" w:rsidP="00802B37">
            <w:pPr>
              <w:spacing w:after="0" w:line="240" w:lineRule="auto"/>
              <w:rPr>
                <w:rFonts w:eastAsia="Times New Roman"/>
                <w:color w:val="FFFFFF"/>
                <w:spacing w:val="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75CFC3DF" w14:textId="77777777" w:rsidR="00665150" w:rsidRPr="00E90BCC" w:rsidRDefault="00665150" w:rsidP="00802B37">
            <w:pPr>
              <w:spacing w:after="0" w:line="240" w:lineRule="auto"/>
              <w:rPr>
                <w:rFonts w:eastAsia="Times New Roman"/>
                <w:color w:val="FFFFFF"/>
                <w:spacing w:val="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E9A2BE3" w14:textId="77777777" w:rsidR="00665150" w:rsidRPr="00E90BCC" w:rsidRDefault="00665150" w:rsidP="00802B37">
            <w:pPr>
              <w:spacing w:after="0" w:line="240" w:lineRule="auto"/>
              <w:rPr>
                <w:rFonts w:eastAsia="Times New Roman"/>
                <w:color w:val="FFFFFF"/>
                <w:spacing w:val="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B927044" w14:textId="77777777" w:rsidR="00665150" w:rsidRPr="00E90BCC" w:rsidRDefault="00665150" w:rsidP="00802B37">
            <w:pPr>
              <w:spacing w:after="0" w:line="240" w:lineRule="auto"/>
              <w:rPr>
                <w:rFonts w:eastAsia="Times New Roman"/>
                <w:color w:val="FFFFFF"/>
                <w:spacing w:val="0"/>
              </w:rPr>
            </w:pPr>
          </w:p>
        </w:tc>
      </w:tr>
      <w:tr w:rsidR="00665150" w:rsidRPr="00E90BCC" w14:paraId="1FA85A31" w14:textId="77777777" w:rsidTr="00802B37">
        <w:trPr>
          <w:trHeight w:val="315"/>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51B18C24"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2. Organización de RR.HH</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235A1AEB"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2.1 Monitoreo de la Calidad de Servicios</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C77B0B"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9</w:t>
            </w: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49C82E63"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Objetivo Logrado</w:t>
            </w:r>
          </w:p>
        </w:tc>
      </w:tr>
      <w:tr w:rsidR="00665150" w:rsidRPr="00E90BCC" w14:paraId="011EFA39" w14:textId="77777777" w:rsidTr="00802B37">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1898D58E"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3A457490"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15959933" w14:textId="77777777" w:rsidR="00665150" w:rsidRPr="00960054" w:rsidRDefault="00665150" w:rsidP="00802B37">
            <w:pPr>
              <w:spacing w:after="0" w:line="240" w:lineRule="auto"/>
              <w:rPr>
                <w:rFonts w:eastAsia="Times New Roman"/>
                <w:color w:val="4C4747"/>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2722E7AF" w14:textId="77777777" w:rsidR="00665150" w:rsidRPr="00960054" w:rsidRDefault="00665150" w:rsidP="00802B37">
            <w:pPr>
              <w:spacing w:after="0" w:line="240" w:lineRule="auto"/>
              <w:rPr>
                <w:rFonts w:eastAsia="Times New Roman"/>
                <w:color w:val="4C4747"/>
                <w:spacing w:val="0"/>
              </w:rPr>
            </w:pPr>
          </w:p>
        </w:tc>
      </w:tr>
      <w:tr w:rsidR="00665150" w:rsidRPr="00E90BCC" w14:paraId="48C7C0A9"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1C72016D"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5CAD6639"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033783D2" w14:textId="77777777" w:rsidR="00665150" w:rsidRPr="00960054" w:rsidRDefault="00665150" w:rsidP="00802B37">
            <w:pPr>
              <w:spacing w:after="0" w:line="240" w:lineRule="auto"/>
              <w:rPr>
                <w:rFonts w:eastAsia="Times New Roman"/>
                <w:color w:val="4C4747"/>
                <w:spacing w:val="0"/>
              </w:rPr>
            </w:pP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03C8C8B0" w14:textId="4EF4FDE4" w:rsidR="00665150" w:rsidRPr="00960054" w:rsidRDefault="00665150" w:rsidP="00802B37">
            <w:pPr>
              <w:spacing w:after="0" w:line="240" w:lineRule="auto"/>
              <w:jc w:val="center"/>
              <w:rPr>
                <w:rFonts w:eastAsia="Times New Roman"/>
                <w:color w:val="4C4747"/>
                <w:spacing w:val="0"/>
              </w:rPr>
            </w:pPr>
          </w:p>
        </w:tc>
      </w:tr>
      <w:tr w:rsidR="00665150" w:rsidRPr="00E90BCC" w14:paraId="24BA3257" w14:textId="77777777" w:rsidTr="001072A8">
        <w:trPr>
          <w:trHeight w:val="345"/>
        </w:trPr>
        <w:tc>
          <w:tcPr>
            <w:tcW w:w="1560" w:type="dxa"/>
            <w:vMerge/>
            <w:tcBorders>
              <w:top w:val="nil"/>
              <w:left w:val="single" w:sz="4" w:space="0" w:color="auto"/>
              <w:bottom w:val="single" w:sz="4" w:space="0" w:color="000000"/>
              <w:right w:val="single" w:sz="4" w:space="0" w:color="auto"/>
            </w:tcBorders>
            <w:vAlign w:val="center"/>
            <w:hideMark/>
          </w:tcPr>
          <w:p w14:paraId="3236F11F" w14:textId="77777777" w:rsidR="00665150" w:rsidRPr="00E90BCC" w:rsidRDefault="00665150" w:rsidP="00802B37">
            <w:pPr>
              <w:spacing w:after="0" w:line="240" w:lineRule="auto"/>
              <w:rPr>
                <w:rFonts w:eastAsia="Times New Roman"/>
                <w:color w:val="000000"/>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00CD05BC" w14:textId="77777777" w:rsidR="00665150" w:rsidRPr="00E90BCC" w:rsidRDefault="00665150" w:rsidP="00802B37">
            <w:pPr>
              <w:spacing w:after="0" w:line="240" w:lineRule="auto"/>
              <w:rPr>
                <w:rFonts w:eastAsia="Times New Roman"/>
                <w:color w:val="000000"/>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5461BE1C" w14:textId="77777777" w:rsidR="00665150" w:rsidRPr="00E90BCC" w:rsidRDefault="00665150" w:rsidP="00802B37">
            <w:pPr>
              <w:spacing w:after="0" w:line="240" w:lineRule="auto"/>
              <w:rPr>
                <w:rFonts w:eastAsia="Times New Roman"/>
                <w:color w:val="000000"/>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44C71695" w14:textId="77777777" w:rsidR="00665150" w:rsidRPr="00E90BCC" w:rsidRDefault="00665150" w:rsidP="00802B37">
            <w:pPr>
              <w:spacing w:after="0" w:line="240" w:lineRule="auto"/>
              <w:rPr>
                <w:rFonts w:eastAsia="Times New Roman"/>
                <w:color w:val="000000"/>
                <w:spacing w:val="0"/>
              </w:rPr>
            </w:pPr>
          </w:p>
        </w:tc>
      </w:tr>
    </w:tbl>
    <w:p w14:paraId="1629EFC7" w14:textId="77777777" w:rsidR="00665150" w:rsidRPr="00E90BCC" w:rsidRDefault="00665150" w:rsidP="00665150"/>
    <w:tbl>
      <w:tblPr>
        <w:tblW w:w="6640" w:type="dxa"/>
        <w:tblLook w:val="04A0" w:firstRow="1" w:lastRow="0" w:firstColumn="1" w:lastColumn="0" w:noHBand="0" w:noVBand="1"/>
      </w:tblPr>
      <w:tblGrid>
        <w:gridCol w:w="1229"/>
        <w:gridCol w:w="2570"/>
        <w:gridCol w:w="1510"/>
        <w:gridCol w:w="1443"/>
      </w:tblGrid>
      <w:tr w:rsidR="00665150" w:rsidRPr="00E90BCC" w14:paraId="5B76A0AB" w14:textId="77777777" w:rsidTr="00802B37">
        <w:trPr>
          <w:trHeight w:val="315"/>
        </w:trPr>
        <w:tc>
          <w:tcPr>
            <w:tcW w:w="110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61E0534C" w14:textId="180E2F55" w:rsidR="00665150" w:rsidRPr="00030B6C" w:rsidRDefault="00030B6C"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Escala de valoración</w:t>
            </w:r>
          </w:p>
        </w:tc>
        <w:tc>
          <w:tcPr>
            <w:tcW w:w="257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5E878AD"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EVIDENCIAS</w:t>
            </w:r>
          </w:p>
        </w:tc>
        <w:tc>
          <w:tcPr>
            <w:tcW w:w="1252"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26A7E87"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VIGENCIAS</w:t>
            </w:r>
          </w:p>
        </w:tc>
        <w:tc>
          <w:tcPr>
            <w:tcW w:w="1718"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A8500A5" w14:textId="401D1888" w:rsidR="00665150" w:rsidRPr="00030B6C" w:rsidRDefault="00030B6C"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 xml:space="preserve">Unidades responsables </w:t>
            </w:r>
          </w:p>
        </w:tc>
      </w:tr>
      <w:tr w:rsidR="00665150" w:rsidRPr="00E90BCC" w14:paraId="607F2417" w14:textId="77777777" w:rsidTr="00802B37">
        <w:trPr>
          <w:trHeight w:val="315"/>
        </w:trPr>
        <w:tc>
          <w:tcPr>
            <w:tcW w:w="1100" w:type="dxa"/>
            <w:vMerge/>
            <w:tcBorders>
              <w:top w:val="single" w:sz="4" w:space="0" w:color="auto"/>
              <w:left w:val="single" w:sz="4" w:space="0" w:color="auto"/>
              <w:bottom w:val="single" w:sz="4" w:space="0" w:color="auto"/>
              <w:right w:val="single" w:sz="4" w:space="0" w:color="auto"/>
            </w:tcBorders>
            <w:vAlign w:val="center"/>
            <w:hideMark/>
          </w:tcPr>
          <w:p w14:paraId="70FE9B28" w14:textId="77777777" w:rsidR="00665150" w:rsidRPr="00E90BCC" w:rsidRDefault="00665150" w:rsidP="00802B37">
            <w:pPr>
              <w:spacing w:after="0" w:line="240" w:lineRule="auto"/>
              <w:rPr>
                <w:rFonts w:eastAsia="Times New Roman"/>
                <w:color w:val="FFFFFF"/>
                <w:spacing w:val="0"/>
                <w:sz w:val="20"/>
                <w:szCs w:val="20"/>
              </w:rPr>
            </w:pPr>
          </w:p>
        </w:tc>
        <w:tc>
          <w:tcPr>
            <w:tcW w:w="2570" w:type="dxa"/>
            <w:vMerge/>
            <w:tcBorders>
              <w:top w:val="single" w:sz="4" w:space="0" w:color="auto"/>
              <w:left w:val="single" w:sz="4" w:space="0" w:color="auto"/>
              <w:bottom w:val="single" w:sz="4" w:space="0" w:color="auto"/>
              <w:right w:val="single" w:sz="4" w:space="0" w:color="auto"/>
            </w:tcBorders>
            <w:vAlign w:val="center"/>
            <w:hideMark/>
          </w:tcPr>
          <w:p w14:paraId="729341F8" w14:textId="77777777" w:rsidR="00665150" w:rsidRPr="00E90BCC" w:rsidRDefault="00665150" w:rsidP="00802B37">
            <w:pPr>
              <w:spacing w:after="0" w:line="240" w:lineRule="auto"/>
              <w:rPr>
                <w:rFonts w:eastAsia="Times New Roman"/>
                <w:color w:val="FFFFFF"/>
                <w:spacing w:val="0"/>
                <w:sz w:val="20"/>
                <w:szCs w:val="20"/>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1656AB6D" w14:textId="77777777" w:rsidR="00665150" w:rsidRPr="00E90BCC" w:rsidRDefault="00665150" w:rsidP="00802B37">
            <w:pPr>
              <w:spacing w:after="0" w:line="240" w:lineRule="auto"/>
              <w:rPr>
                <w:rFonts w:eastAsia="Times New Roman"/>
                <w:color w:val="FFFFFF"/>
                <w:spacing w:val="0"/>
                <w:sz w:val="20"/>
                <w:szCs w:val="20"/>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14:paraId="15FB3078"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30DC7367" w14:textId="77777777" w:rsidTr="00802B37">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8985E8D"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100%</w:t>
            </w:r>
          </w:p>
        </w:tc>
        <w:tc>
          <w:tcPr>
            <w:tcW w:w="2570" w:type="dxa"/>
            <w:tcBorders>
              <w:top w:val="nil"/>
              <w:left w:val="nil"/>
              <w:bottom w:val="single" w:sz="4" w:space="0" w:color="auto"/>
              <w:right w:val="single" w:sz="4" w:space="0" w:color="auto"/>
            </w:tcBorders>
            <w:shd w:val="clear" w:color="auto" w:fill="auto"/>
            <w:noWrap/>
            <w:vAlign w:val="bottom"/>
            <w:hideMark/>
          </w:tcPr>
          <w:p w14:paraId="586FF2AE"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Informe de Encuesta</w:t>
            </w:r>
          </w:p>
        </w:tc>
        <w:tc>
          <w:tcPr>
            <w:tcW w:w="1252" w:type="dxa"/>
            <w:tcBorders>
              <w:top w:val="nil"/>
              <w:left w:val="nil"/>
              <w:bottom w:val="single" w:sz="4" w:space="0" w:color="auto"/>
              <w:right w:val="single" w:sz="4" w:space="0" w:color="auto"/>
            </w:tcBorders>
            <w:shd w:val="clear" w:color="auto" w:fill="auto"/>
            <w:noWrap/>
            <w:vAlign w:val="bottom"/>
            <w:hideMark/>
          </w:tcPr>
          <w:p w14:paraId="59BDE489"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 </w:t>
            </w:r>
          </w:p>
        </w:tc>
        <w:tc>
          <w:tcPr>
            <w:tcW w:w="1718" w:type="dxa"/>
            <w:vMerge w:val="restart"/>
            <w:tcBorders>
              <w:top w:val="nil"/>
              <w:left w:val="single" w:sz="4" w:space="0" w:color="auto"/>
              <w:bottom w:val="single" w:sz="4" w:space="0" w:color="auto"/>
              <w:right w:val="single" w:sz="4" w:space="0" w:color="auto"/>
            </w:tcBorders>
            <w:shd w:val="clear" w:color="auto" w:fill="auto"/>
            <w:vAlign w:val="center"/>
            <w:hideMark/>
          </w:tcPr>
          <w:p w14:paraId="64F5481D"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Gerencia de RR.HH y Gerencia General</w:t>
            </w:r>
          </w:p>
        </w:tc>
      </w:tr>
      <w:tr w:rsidR="00665150" w:rsidRPr="00E90BCC" w14:paraId="2E656AA2" w14:textId="77777777" w:rsidTr="00802B37">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443FB5B" w14:textId="77777777" w:rsidR="00665150" w:rsidRPr="00B46A2C" w:rsidRDefault="00665150" w:rsidP="00802B37">
            <w:pPr>
              <w:spacing w:after="0" w:line="240" w:lineRule="auto"/>
              <w:rPr>
                <w:rFonts w:eastAsia="Times New Roman"/>
                <w:color w:val="000000"/>
                <w:spacing w:val="0"/>
                <w:szCs w:val="20"/>
              </w:rPr>
            </w:pPr>
            <w:r w:rsidRPr="00B46A2C">
              <w:rPr>
                <w:rFonts w:eastAsia="Times New Roman"/>
                <w:color w:val="000000"/>
                <w:spacing w:val="0"/>
                <w:szCs w:val="20"/>
              </w:rPr>
              <w:t> </w:t>
            </w:r>
          </w:p>
        </w:tc>
        <w:tc>
          <w:tcPr>
            <w:tcW w:w="2570" w:type="dxa"/>
            <w:tcBorders>
              <w:top w:val="nil"/>
              <w:left w:val="nil"/>
              <w:bottom w:val="single" w:sz="4" w:space="0" w:color="auto"/>
              <w:right w:val="single" w:sz="4" w:space="0" w:color="auto"/>
            </w:tcBorders>
            <w:shd w:val="clear" w:color="auto" w:fill="auto"/>
            <w:noWrap/>
            <w:vAlign w:val="bottom"/>
            <w:hideMark/>
          </w:tcPr>
          <w:p w14:paraId="0F0E89BC" w14:textId="77777777" w:rsidR="00665150" w:rsidRPr="00B46A2C" w:rsidRDefault="00665150" w:rsidP="00802B37">
            <w:pPr>
              <w:spacing w:after="0" w:line="240" w:lineRule="auto"/>
              <w:rPr>
                <w:rFonts w:eastAsia="Times New Roman"/>
                <w:color w:val="000000"/>
                <w:spacing w:val="0"/>
                <w:szCs w:val="20"/>
              </w:rPr>
            </w:pPr>
            <w:r w:rsidRPr="00B46A2C">
              <w:rPr>
                <w:rFonts w:eastAsia="Times New Roman"/>
                <w:color w:val="000000"/>
                <w:spacing w:val="0"/>
                <w:szCs w:val="20"/>
              </w:rPr>
              <w:t> </w:t>
            </w:r>
          </w:p>
        </w:tc>
        <w:tc>
          <w:tcPr>
            <w:tcW w:w="1252" w:type="dxa"/>
            <w:tcBorders>
              <w:top w:val="nil"/>
              <w:left w:val="nil"/>
              <w:bottom w:val="single" w:sz="4" w:space="0" w:color="auto"/>
              <w:right w:val="single" w:sz="4" w:space="0" w:color="auto"/>
            </w:tcBorders>
            <w:shd w:val="clear" w:color="auto" w:fill="auto"/>
            <w:noWrap/>
            <w:vAlign w:val="bottom"/>
            <w:hideMark/>
          </w:tcPr>
          <w:p w14:paraId="3BC6A333"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al 31 dic c/ año</w:t>
            </w:r>
          </w:p>
        </w:tc>
        <w:tc>
          <w:tcPr>
            <w:tcW w:w="1718" w:type="dxa"/>
            <w:vMerge/>
            <w:tcBorders>
              <w:top w:val="nil"/>
              <w:left w:val="single" w:sz="4" w:space="0" w:color="auto"/>
              <w:bottom w:val="single" w:sz="4" w:space="0" w:color="auto"/>
              <w:right w:val="single" w:sz="4" w:space="0" w:color="auto"/>
            </w:tcBorders>
            <w:vAlign w:val="center"/>
            <w:hideMark/>
          </w:tcPr>
          <w:p w14:paraId="4E6FB451" w14:textId="77777777" w:rsidR="00665150" w:rsidRPr="00E90BCC" w:rsidRDefault="00665150" w:rsidP="00802B37">
            <w:pPr>
              <w:spacing w:after="0" w:line="240" w:lineRule="auto"/>
              <w:rPr>
                <w:rFonts w:eastAsia="Times New Roman"/>
                <w:color w:val="000000"/>
                <w:spacing w:val="0"/>
                <w:sz w:val="20"/>
                <w:szCs w:val="20"/>
              </w:rPr>
            </w:pPr>
          </w:p>
        </w:tc>
      </w:tr>
    </w:tbl>
    <w:p w14:paraId="03B88F37" w14:textId="77777777" w:rsidR="00665150" w:rsidRPr="00E90BCC" w:rsidRDefault="00665150" w:rsidP="00665150"/>
    <w:p w14:paraId="5A5AD399" w14:textId="77777777" w:rsidR="00665150" w:rsidRPr="00EC5299" w:rsidRDefault="00665150" w:rsidP="00665150">
      <w:pPr>
        <w:rPr>
          <w:color w:val="4C4747"/>
        </w:rPr>
      </w:pPr>
      <w:r w:rsidRPr="00EC5299">
        <w:rPr>
          <w:color w:val="4C4747"/>
        </w:rPr>
        <w:t>Cuadro No. 04</w:t>
      </w:r>
    </w:p>
    <w:tbl>
      <w:tblPr>
        <w:tblW w:w="6700" w:type="dxa"/>
        <w:tblLook w:val="04A0" w:firstRow="1" w:lastRow="0" w:firstColumn="1" w:lastColumn="0" w:noHBand="0" w:noVBand="1"/>
      </w:tblPr>
      <w:tblGrid>
        <w:gridCol w:w="1535"/>
        <w:gridCol w:w="1408"/>
        <w:gridCol w:w="1937"/>
        <w:gridCol w:w="1820"/>
      </w:tblGrid>
      <w:tr w:rsidR="00665150" w:rsidRPr="00E90BCC" w14:paraId="1DEC9386" w14:textId="77777777" w:rsidTr="00802B37">
        <w:trPr>
          <w:trHeight w:val="3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9746B46"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2443C57"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ECB9C42"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64369B31" w14:textId="5E4E07D8" w:rsidR="00665150" w:rsidRPr="00E90BCC" w:rsidRDefault="00030B6C" w:rsidP="00802B37">
            <w:pPr>
              <w:spacing w:after="0" w:line="240" w:lineRule="auto"/>
              <w:jc w:val="center"/>
              <w:rPr>
                <w:rFonts w:eastAsia="Times New Roman"/>
                <w:color w:val="FFFFFF"/>
                <w:spacing w:val="0"/>
              </w:rPr>
            </w:pPr>
            <w:r w:rsidRPr="00E90BCC">
              <w:rPr>
                <w:rFonts w:eastAsia="Times New Roman"/>
                <w:color w:val="FFFFFF"/>
                <w:spacing w:val="0"/>
              </w:rPr>
              <w:t xml:space="preserve">Escala de valoración </w:t>
            </w:r>
          </w:p>
        </w:tc>
      </w:tr>
      <w:tr w:rsidR="00665150" w:rsidRPr="00E90BCC" w14:paraId="17E95942" w14:textId="77777777" w:rsidTr="00802B37">
        <w:trPr>
          <w:trHeight w:val="3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7E444AA" w14:textId="77777777" w:rsidR="00665150" w:rsidRPr="00E90BCC" w:rsidRDefault="00665150" w:rsidP="00802B37">
            <w:pPr>
              <w:spacing w:after="0" w:line="240" w:lineRule="auto"/>
              <w:rPr>
                <w:rFonts w:eastAsia="Times New Roman"/>
                <w:color w:val="FFFFFF"/>
                <w:spacing w:val="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2B2ADE17" w14:textId="77777777" w:rsidR="00665150" w:rsidRPr="00E90BCC" w:rsidRDefault="00665150" w:rsidP="00802B37">
            <w:pPr>
              <w:spacing w:after="0" w:line="240" w:lineRule="auto"/>
              <w:rPr>
                <w:rFonts w:eastAsia="Times New Roman"/>
                <w:color w:val="FFFFFF"/>
                <w:spacing w:val="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696D1E7" w14:textId="77777777" w:rsidR="00665150" w:rsidRPr="00E90BCC" w:rsidRDefault="00665150" w:rsidP="00802B37">
            <w:pPr>
              <w:spacing w:after="0" w:line="240" w:lineRule="auto"/>
              <w:rPr>
                <w:rFonts w:eastAsia="Times New Roman"/>
                <w:color w:val="FFFFFF"/>
                <w:spacing w:val="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02FF5194" w14:textId="77777777" w:rsidR="00665150" w:rsidRPr="00E90BCC" w:rsidRDefault="00665150" w:rsidP="00802B37">
            <w:pPr>
              <w:spacing w:after="0" w:line="240" w:lineRule="auto"/>
              <w:rPr>
                <w:rFonts w:eastAsia="Times New Roman"/>
                <w:color w:val="FFFFFF"/>
                <w:spacing w:val="0"/>
              </w:rPr>
            </w:pPr>
          </w:p>
        </w:tc>
      </w:tr>
      <w:tr w:rsidR="00665150" w:rsidRPr="00E90BCC" w14:paraId="3775EFCA" w14:textId="77777777" w:rsidTr="00802B37">
        <w:trPr>
          <w:trHeight w:val="315"/>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6E11FF2F"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3. Planificación de RR.HH</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4377A67C"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3.1 Plan de Recursos Humanos</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3AB8FD"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9</w:t>
            </w: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47D7A8DD" w14:textId="77777777" w:rsidR="00665150" w:rsidRPr="00370561" w:rsidRDefault="00665150" w:rsidP="00802B37">
            <w:pPr>
              <w:spacing w:after="0" w:line="240" w:lineRule="auto"/>
              <w:jc w:val="center"/>
              <w:rPr>
                <w:rFonts w:eastAsia="Times New Roman"/>
                <w:color w:val="4C4747"/>
                <w:spacing w:val="0"/>
              </w:rPr>
            </w:pPr>
            <w:r w:rsidRPr="00370561">
              <w:rPr>
                <w:rFonts w:eastAsia="Times New Roman"/>
                <w:color w:val="4C4747"/>
                <w:spacing w:val="0"/>
              </w:rPr>
              <w:t>Objetivo Logrado</w:t>
            </w:r>
          </w:p>
        </w:tc>
      </w:tr>
      <w:tr w:rsidR="00665150" w:rsidRPr="00E90BCC" w14:paraId="6C5C9906" w14:textId="77777777" w:rsidTr="00802B37">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427CF97D"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4F7C19D5"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66F7F005" w14:textId="77777777" w:rsidR="00665150" w:rsidRPr="00960054" w:rsidRDefault="00665150" w:rsidP="00802B37">
            <w:pPr>
              <w:spacing w:after="0" w:line="240" w:lineRule="auto"/>
              <w:rPr>
                <w:rFonts w:eastAsia="Times New Roman"/>
                <w:color w:val="4C4747"/>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50BFE262" w14:textId="77777777" w:rsidR="00665150" w:rsidRPr="00960054" w:rsidRDefault="00665150" w:rsidP="00802B37">
            <w:pPr>
              <w:spacing w:after="0" w:line="240" w:lineRule="auto"/>
              <w:rPr>
                <w:rFonts w:eastAsia="Times New Roman"/>
                <w:color w:val="4C4747"/>
                <w:spacing w:val="0"/>
              </w:rPr>
            </w:pPr>
          </w:p>
        </w:tc>
      </w:tr>
      <w:tr w:rsidR="00665150" w:rsidRPr="00E90BCC" w14:paraId="32BA3CD4"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376769B3"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154ECEDF"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0B63087F" w14:textId="77777777" w:rsidR="00665150" w:rsidRPr="00960054" w:rsidRDefault="00665150" w:rsidP="00802B37">
            <w:pPr>
              <w:spacing w:after="0" w:line="240" w:lineRule="auto"/>
              <w:rPr>
                <w:rFonts w:eastAsia="Times New Roman"/>
                <w:color w:val="4C4747"/>
                <w:spacing w:val="0"/>
              </w:rPr>
            </w:pP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7149AE8D" w14:textId="69C12B78" w:rsidR="00665150" w:rsidRPr="00960054" w:rsidRDefault="00665150" w:rsidP="00802B37">
            <w:pPr>
              <w:spacing w:after="0" w:line="240" w:lineRule="auto"/>
              <w:jc w:val="center"/>
              <w:rPr>
                <w:rFonts w:eastAsia="Times New Roman"/>
                <w:color w:val="4C4747"/>
                <w:spacing w:val="0"/>
              </w:rPr>
            </w:pPr>
          </w:p>
        </w:tc>
      </w:tr>
      <w:tr w:rsidR="00665150" w:rsidRPr="00E90BCC" w14:paraId="5F5A2921"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2DBC502E" w14:textId="77777777" w:rsidR="00665150" w:rsidRPr="00E90BCC" w:rsidRDefault="00665150" w:rsidP="00802B37">
            <w:pPr>
              <w:spacing w:after="0" w:line="240" w:lineRule="auto"/>
              <w:rPr>
                <w:rFonts w:eastAsia="Times New Roman"/>
                <w:color w:val="000000"/>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2C5CD346" w14:textId="77777777" w:rsidR="00665150" w:rsidRPr="00E90BCC" w:rsidRDefault="00665150" w:rsidP="00802B37">
            <w:pPr>
              <w:spacing w:after="0" w:line="240" w:lineRule="auto"/>
              <w:rPr>
                <w:rFonts w:eastAsia="Times New Roman"/>
                <w:color w:val="000000"/>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0021E0C0" w14:textId="77777777" w:rsidR="00665150" w:rsidRPr="00E90BCC" w:rsidRDefault="00665150" w:rsidP="00802B37">
            <w:pPr>
              <w:spacing w:after="0" w:line="240" w:lineRule="auto"/>
              <w:rPr>
                <w:rFonts w:eastAsia="Times New Roman"/>
                <w:color w:val="000000"/>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2EB7E1B2" w14:textId="77777777" w:rsidR="00665150" w:rsidRPr="00E90BCC" w:rsidRDefault="00665150" w:rsidP="00802B37">
            <w:pPr>
              <w:spacing w:after="0" w:line="240" w:lineRule="auto"/>
              <w:rPr>
                <w:rFonts w:eastAsia="Times New Roman"/>
                <w:color w:val="000000"/>
                <w:spacing w:val="0"/>
              </w:rPr>
            </w:pPr>
          </w:p>
        </w:tc>
      </w:tr>
    </w:tbl>
    <w:p w14:paraId="20E8B972" w14:textId="1D1AFF6A" w:rsidR="00665150" w:rsidRDefault="00665150" w:rsidP="00665150"/>
    <w:p w14:paraId="2FC535B0" w14:textId="71D5A308" w:rsidR="000C410D" w:rsidRDefault="000C410D" w:rsidP="00665150"/>
    <w:p w14:paraId="2BDC4FE3" w14:textId="579B6DF3" w:rsidR="000C410D" w:rsidRDefault="000C410D" w:rsidP="00665150"/>
    <w:p w14:paraId="00D5D614" w14:textId="007C0CAB" w:rsidR="000C410D" w:rsidRDefault="000C410D" w:rsidP="00665150"/>
    <w:p w14:paraId="31FEAA09" w14:textId="1695D34D" w:rsidR="000C410D" w:rsidRDefault="000C410D" w:rsidP="00665150"/>
    <w:p w14:paraId="157BD666" w14:textId="3453D27E" w:rsidR="000C410D" w:rsidRPr="00E90BCC" w:rsidRDefault="000C410D" w:rsidP="00665150"/>
    <w:tbl>
      <w:tblPr>
        <w:tblW w:w="6640" w:type="dxa"/>
        <w:tblLook w:val="04A0" w:firstRow="1" w:lastRow="0" w:firstColumn="1" w:lastColumn="0" w:noHBand="0" w:noVBand="1"/>
      </w:tblPr>
      <w:tblGrid>
        <w:gridCol w:w="1229"/>
        <w:gridCol w:w="2273"/>
        <w:gridCol w:w="1510"/>
        <w:gridCol w:w="1628"/>
      </w:tblGrid>
      <w:tr w:rsidR="00665150" w:rsidRPr="00E90BCC" w14:paraId="40AB67A9" w14:textId="77777777" w:rsidTr="00802B37">
        <w:trPr>
          <w:trHeight w:val="315"/>
        </w:trPr>
        <w:tc>
          <w:tcPr>
            <w:tcW w:w="110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1B1F17D1" w14:textId="0D8C9708" w:rsidR="00665150" w:rsidRPr="00030B6C" w:rsidRDefault="00030B6C"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Escala de valoración</w:t>
            </w:r>
          </w:p>
        </w:tc>
        <w:tc>
          <w:tcPr>
            <w:tcW w:w="25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2E178C2"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EVIDENCIAS</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EE2570E" w14:textId="77777777" w:rsidR="00665150" w:rsidRPr="00030B6C" w:rsidRDefault="00665150"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VIGENCIAS</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C32B735" w14:textId="544AFB63" w:rsidR="00665150" w:rsidRPr="00030B6C" w:rsidRDefault="00030B6C" w:rsidP="00802B37">
            <w:pPr>
              <w:spacing w:after="0" w:line="240" w:lineRule="auto"/>
              <w:jc w:val="center"/>
              <w:rPr>
                <w:rFonts w:eastAsia="Times New Roman"/>
                <w:color w:val="FFFFFF"/>
                <w:spacing w:val="0"/>
                <w:szCs w:val="20"/>
              </w:rPr>
            </w:pPr>
            <w:r w:rsidRPr="00030B6C">
              <w:rPr>
                <w:rFonts w:eastAsia="Times New Roman"/>
                <w:color w:val="FFFFFF"/>
                <w:spacing w:val="0"/>
                <w:szCs w:val="20"/>
              </w:rPr>
              <w:t xml:space="preserve">Unidades responsables </w:t>
            </w:r>
          </w:p>
        </w:tc>
      </w:tr>
      <w:tr w:rsidR="00665150" w:rsidRPr="00E90BCC" w14:paraId="794B66AD" w14:textId="77777777" w:rsidTr="00802B37">
        <w:trPr>
          <w:trHeight w:val="315"/>
        </w:trPr>
        <w:tc>
          <w:tcPr>
            <w:tcW w:w="1100" w:type="dxa"/>
            <w:vMerge/>
            <w:tcBorders>
              <w:top w:val="single" w:sz="4" w:space="0" w:color="auto"/>
              <w:left w:val="single" w:sz="4" w:space="0" w:color="auto"/>
              <w:bottom w:val="single" w:sz="4" w:space="0" w:color="auto"/>
              <w:right w:val="single" w:sz="4" w:space="0" w:color="auto"/>
            </w:tcBorders>
            <w:vAlign w:val="center"/>
            <w:hideMark/>
          </w:tcPr>
          <w:p w14:paraId="0AB49E88" w14:textId="77777777" w:rsidR="00665150" w:rsidRPr="00E90BCC" w:rsidRDefault="00665150" w:rsidP="00802B37">
            <w:pPr>
              <w:spacing w:after="0" w:line="240" w:lineRule="auto"/>
              <w:rPr>
                <w:rFonts w:eastAsia="Times New Roman"/>
                <w:color w:val="FFFFFF"/>
                <w:spacing w:val="0"/>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E327C9B" w14:textId="77777777" w:rsidR="00665150" w:rsidRPr="00E90BCC" w:rsidRDefault="00665150" w:rsidP="00802B37">
            <w:pPr>
              <w:spacing w:after="0" w:line="240" w:lineRule="auto"/>
              <w:rPr>
                <w:rFonts w:eastAsia="Times New Roman"/>
                <w:color w:val="FFFFFF"/>
                <w:spacing w:val="0"/>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01E31ECE" w14:textId="77777777" w:rsidR="00665150" w:rsidRPr="00E90BCC" w:rsidRDefault="00665150" w:rsidP="00802B37">
            <w:pPr>
              <w:spacing w:after="0" w:line="240" w:lineRule="auto"/>
              <w:rPr>
                <w:rFonts w:eastAsia="Times New Roman"/>
                <w:color w:val="FFFFFF"/>
                <w:spacing w:val="0"/>
                <w:sz w:val="20"/>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12165CF"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0BA15CAC" w14:textId="77777777" w:rsidTr="00B46A2C">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5CAEFFB0"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100%</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14:paraId="4093F1E8" w14:textId="77777777" w:rsidR="00665150" w:rsidRPr="00370561" w:rsidRDefault="00665150" w:rsidP="00B46A2C">
            <w:pPr>
              <w:spacing w:after="0" w:line="240" w:lineRule="auto"/>
              <w:jc w:val="center"/>
              <w:rPr>
                <w:rFonts w:eastAsia="Times New Roman"/>
                <w:color w:val="4C4747"/>
                <w:spacing w:val="0"/>
                <w:szCs w:val="20"/>
              </w:rPr>
            </w:pPr>
            <w:r w:rsidRPr="00370561">
              <w:rPr>
                <w:rFonts w:eastAsia="Times New Roman"/>
                <w:color w:val="4C4747"/>
                <w:spacing w:val="0"/>
                <w:szCs w:val="20"/>
              </w:rPr>
              <w:t>Planificación de  RR.HH validada</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06B42B80" w14:textId="77777777" w:rsidR="00665150" w:rsidRPr="00370561" w:rsidRDefault="00665150" w:rsidP="00B46A2C">
            <w:pPr>
              <w:spacing w:after="0" w:line="240" w:lineRule="auto"/>
              <w:jc w:val="center"/>
              <w:rPr>
                <w:rFonts w:eastAsia="Times New Roman"/>
                <w:color w:val="4C4747"/>
                <w:spacing w:val="0"/>
                <w:szCs w:val="20"/>
              </w:rPr>
            </w:pPr>
            <w:r w:rsidRPr="00370561">
              <w:rPr>
                <w:rFonts w:eastAsia="Times New Roman"/>
                <w:color w:val="4C4747"/>
                <w:spacing w:val="0"/>
                <w:szCs w:val="20"/>
              </w:rPr>
              <w:t>al 31 dic c/ año</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14:paraId="48F57549" w14:textId="77777777" w:rsidR="00665150" w:rsidRPr="00370561" w:rsidRDefault="00665150" w:rsidP="00802B37">
            <w:pPr>
              <w:spacing w:after="0" w:line="240" w:lineRule="auto"/>
              <w:jc w:val="center"/>
              <w:rPr>
                <w:rFonts w:eastAsia="Times New Roman"/>
                <w:color w:val="4C4747"/>
                <w:spacing w:val="0"/>
                <w:szCs w:val="20"/>
              </w:rPr>
            </w:pPr>
            <w:r w:rsidRPr="00370561">
              <w:rPr>
                <w:rFonts w:eastAsia="Times New Roman"/>
                <w:color w:val="4C4747"/>
                <w:spacing w:val="0"/>
                <w:szCs w:val="20"/>
              </w:rPr>
              <w:t>Gerencia de RR.HH y Gerencia General</w:t>
            </w:r>
          </w:p>
        </w:tc>
      </w:tr>
      <w:tr w:rsidR="00665150" w:rsidRPr="00E90BCC" w14:paraId="7DD4A8B6" w14:textId="77777777" w:rsidTr="00802B37">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86CDC38" w14:textId="77777777" w:rsidR="00665150" w:rsidRPr="00E90BCC" w:rsidRDefault="00665150" w:rsidP="00802B37">
            <w:pPr>
              <w:spacing w:after="0" w:line="240" w:lineRule="auto"/>
              <w:rPr>
                <w:rFonts w:eastAsia="Times New Roman"/>
                <w:color w:val="000000"/>
                <w:spacing w:val="0"/>
                <w:sz w:val="20"/>
                <w:szCs w:val="20"/>
              </w:rPr>
            </w:pPr>
            <w:r w:rsidRPr="00E90BCC">
              <w:rPr>
                <w:rFonts w:eastAsia="Times New Roman"/>
                <w:color w:val="000000"/>
                <w:spacing w:val="0"/>
                <w:sz w:val="20"/>
                <w:szCs w:val="20"/>
              </w:rPr>
              <w:t> </w:t>
            </w:r>
          </w:p>
        </w:tc>
        <w:tc>
          <w:tcPr>
            <w:tcW w:w="2580" w:type="dxa"/>
            <w:vMerge/>
            <w:tcBorders>
              <w:top w:val="nil"/>
              <w:left w:val="single" w:sz="4" w:space="0" w:color="auto"/>
              <w:bottom w:val="single" w:sz="4" w:space="0" w:color="auto"/>
              <w:right w:val="single" w:sz="4" w:space="0" w:color="auto"/>
            </w:tcBorders>
            <w:vAlign w:val="center"/>
            <w:hideMark/>
          </w:tcPr>
          <w:p w14:paraId="134930DB" w14:textId="77777777" w:rsidR="00665150" w:rsidRPr="00E90BCC" w:rsidRDefault="00665150" w:rsidP="00802B37">
            <w:pPr>
              <w:spacing w:after="0" w:line="240" w:lineRule="auto"/>
              <w:rPr>
                <w:rFonts w:eastAsia="Times New Roman"/>
                <w:color w:val="000000"/>
                <w:spacing w:val="0"/>
                <w:sz w:val="20"/>
                <w:szCs w:val="20"/>
              </w:rPr>
            </w:pPr>
          </w:p>
        </w:tc>
        <w:tc>
          <w:tcPr>
            <w:tcW w:w="1240" w:type="dxa"/>
            <w:vMerge/>
            <w:tcBorders>
              <w:top w:val="nil"/>
              <w:left w:val="single" w:sz="4" w:space="0" w:color="auto"/>
              <w:bottom w:val="single" w:sz="4" w:space="0" w:color="000000"/>
              <w:right w:val="single" w:sz="4" w:space="0" w:color="auto"/>
            </w:tcBorders>
            <w:vAlign w:val="center"/>
            <w:hideMark/>
          </w:tcPr>
          <w:p w14:paraId="79E3F33C" w14:textId="77777777" w:rsidR="00665150" w:rsidRPr="00E90BCC" w:rsidRDefault="00665150" w:rsidP="00802B37">
            <w:pPr>
              <w:spacing w:after="0" w:line="240" w:lineRule="auto"/>
              <w:rPr>
                <w:rFonts w:eastAsia="Times New Roman"/>
                <w:color w:val="000000"/>
                <w:spacing w:val="0"/>
                <w:sz w:val="20"/>
                <w:szCs w:val="20"/>
              </w:rPr>
            </w:pPr>
          </w:p>
        </w:tc>
        <w:tc>
          <w:tcPr>
            <w:tcW w:w="1720" w:type="dxa"/>
            <w:vMerge/>
            <w:tcBorders>
              <w:top w:val="nil"/>
              <w:left w:val="single" w:sz="4" w:space="0" w:color="auto"/>
              <w:bottom w:val="single" w:sz="4" w:space="0" w:color="auto"/>
              <w:right w:val="single" w:sz="4" w:space="0" w:color="auto"/>
            </w:tcBorders>
            <w:vAlign w:val="center"/>
            <w:hideMark/>
          </w:tcPr>
          <w:p w14:paraId="38F72F0C" w14:textId="77777777" w:rsidR="00665150" w:rsidRPr="00E90BCC" w:rsidRDefault="00665150" w:rsidP="00802B37">
            <w:pPr>
              <w:spacing w:after="0" w:line="240" w:lineRule="auto"/>
              <w:rPr>
                <w:rFonts w:eastAsia="Times New Roman"/>
                <w:color w:val="000000"/>
                <w:spacing w:val="0"/>
                <w:sz w:val="20"/>
                <w:szCs w:val="20"/>
              </w:rPr>
            </w:pPr>
          </w:p>
        </w:tc>
      </w:tr>
    </w:tbl>
    <w:p w14:paraId="17D16E54" w14:textId="03372CAF" w:rsidR="00665150" w:rsidRDefault="00665150" w:rsidP="00665150"/>
    <w:p w14:paraId="76B9E646" w14:textId="2BE2B961" w:rsidR="00626D6C" w:rsidRPr="00370561" w:rsidRDefault="00626D6C" w:rsidP="00927C14">
      <w:pPr>
        <w:spacing w:line="360" w:lineRule="auto"/>
        <w:rPr>
          <w:color w:val="4C4747"/>
        </w:rPr>
      </w:pPr>
      <w:r w:rsidRPr="00370561">
        <w:rPr>
          <w:color w:val="4C4747"/>
        </w:rPr>
        <w:t>Delimitación de la estructura organizativa, mediante funciones misionales de apoyo y de servicio, para cada tipo de capacitación</w:t>
      </w:r>
      <w:r w:rsidR="003554DF" w:rsidRPr="00370561">
        <w:rPr>
          <w:color w:val="4C4747"/>
        </w:rPr>
        <w:t>.</w:t>
      </w:r>
      <w:r w:rsidRPr="00370561">
        <w:rPr>
          <w:color w:val="4C4747"/>
        </w:rPr>
        <w:t xml:space="preserve"> </w:t>
      </w:r>
    </w:p>
    <w:p w14:paraId="161E9D20" w14:textId="77777777" w:rsidR="00665150" w:rsidRPr="00BA2803" w:rsidRDefault="00665150" w:rsidP="00665150">
      <w:pPr>
        <w:rPr>
          <w:color w:val="4C4747"/>
        </w:rPr>
      </w:pPr>
      <w:r w:rsidRPr="00BA2803">
        <w:rPr>
          <w:color w:val="4C4747"/>
        </w:rPr>
        <w:t>Cuadro No. 05</w:t>
      </w:r>
    </w:p>
    <w:tbl>
      <w:tblPr>
        <w:tblW w:w="6700" w:type="dxa"/>
        <w:tblLook w:val="04A0" w:firstRow="1" w:lastRow="0" w:firstColumn="1" w:lastColumn="0" w:noHBand="0" w:noVBand="1"/>
      </w:tblPr>
      <w:tblGrid>
        <w:gridCol w:w="1509"/>
        <w:gridCol w:w="1456"/>
        <w:gridCol w:w="1937"/>
        <w:gridCol w:w="1820"/>
      </w:tblGrid>
      <w:tr w:rsidR="00665150" w:rsidRPr="00E90BCC" w14:paraId="255E0652" w14:textId="77777777" w:rsidTr="00802B37">
        <w:trPr>
          <w:trHeight w:val="3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F7E84BB"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3B6C4F0"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5ADFE36"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6EFE1AFB" w14:textId="4F688CEC" w:rsidR="00665150" w:rsidRPr="00E90BCC" w:rsidRDefault="00030B6C" w:rsidP="00802B37">
            <w:pPr>
              <w:spacing w:after="0" w:line="240" w:lineRule="auto"/>
              <w:jc w:val="center"/>
              <w:rPr>
                <w:rFonts w:eastAsia="Times New Roman"/>
                <w:color w:val="FFFFFF"/>
                <w:spacing w:val="0"/>
              </w:rPr>
            </w:pPr>
            <w:r w:rsidRPr="00E90BCC">
              <w:rPr>
                <w:rFonts w:eastAsia="Times New Roman"/>
                <w:color w:val="FFFFFF"/>
                <w:spacing w:val="0"/>
              </w:rPr>
              <w:t>Escala de valoración</w:t>
            </w:r>
          </w:p>
        </w:tc>
      </w:tr>
      <w:tr w:rsidR="00665150" w:rsidRPr="00E90BCC" w14:paraId="75F2F6B6" w14:textId="77777777" w:rsidTr="00802B37">
        <w:trPr>
          <w:trHeight w:val="3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3254A70" w14:textId="77777777" w:rsidR="00665150" w:rsidRPr="00E90BCC" w:rsidRDefault="00665150" w:rsidP="00802B37">
            <w:pPr>
              <w:spacing w:after="0" w:line="240" w:lineRule="auto"/>
              <w:rPr>
                <w:rFonts w:eastAsia="Times New Roman"/>
                <w:color w:val="FFFFFF"/>
                <w:spacing w:val="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68A56B93" w14:textId="77777777" w:rsidR="00665150" w:rsidRPr="00E90BCC" w:rsidRDefault="00665150" w:rsidP="00802B37">
            <w:pPr>
              <w:spacing w:after="0" w:line="240" w:lineRule="auto"/>
              <w:rPr>
                <w:rFonts w:eastAsia="Times New Roman"/>
                <w:color w:val="FFFFFF"/>
                <w:spacing w:val="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D1CCBC8" w14:textId="77777777" w:rsidR="00665150" w:rsidRPr="00E90BCC" w:rsidRDefault="00665150" w:rsidP="00802B37">
            <w:pPr>
              <w:spacing w:after="0" w:line="240" w:lineRule="auto"/>
              <w:rPr>
                <w:rFonts w:eastAsia="Times New Roman"/>
                <w:color w:val="FFFFFF"/>
                <w:spacing w:val="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44C28847" w14:textId="77777777" w:rsidR="00665150" w:rsidRPr="00E90BCC" w:rsidRDefault="00665150" w:rsidP="00802B37">
            <w:pPr>
              <w:spacing w:after="0" w:line="240" w:lineRule="auto"/>
              <w:rPr>
                <w:rFonts w:eastAsia="Times New Roman"/>
                <w:color w:val="FFFFFF"/>
                <w:spacing w:val="0"/>
              </w:rPr>
            </w:pPr>
          </w:p>
        </w:tc>
      </w:tr>
      <w:tr w:rsidR="00665150" w:rsidRPr="00E90BCC" w14:paraId="27AB7ACC" w14:textId="77777777" w:rsidTr="00802B37">
        <w:trPr>
          <w:trHeight w:val="315"/>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EFAC0B"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4. Organización del Trabajo</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79A7C249"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4.1 Estructura Organizativa</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D575BD"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7</w:t>
            </w: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1F129A05"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Objetivo Logrado</w:t>
            </w:r>
          </w:p>
        </w:tc>
      </w:tr>
      <w:tr w:rsidR="00665150" w:rsidRPr="00E90BCC" w14:paraId="040AD197" w14:textId="77777777" w:rsidTr="00802B37">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7892BACC"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30152A62"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3707B843" w14:textId="77777777" w:rsidR="00665150" w:rsidRPr="00960054" w:rsidRDefault="00665150" w:rsidP="00802B37">
            <w:pPr>
              <w:spacing w:after="0" w:line="240" w:lineRule="auto"/>
              <w:rPr>
                <w:rFonts w:eastAsia="Times New Roman"/>
                <w:color w:val="4C4747"/>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3E34A0D5" w14:textId="77777777" w:rsidR="00665150" w:rsidRPr="00960054" w:rsidRDefault="00665150" w:rsidP="00802B37">
            <w:pPr>
              <w:spacing w:after="0" w:line="240" w:lineRule="auto"/>
              <w:rPr>
                <w:rFonts w:eastAsia="Times New Roman"/>
                <w:color w:val="4C4747"/>
                <w:spacing w:val="0"/>
              </w:rPr>
            </w:pPr>
          </w:p>
        </w:tc>
      </w:tr>
      <w:tr w:rsidR="00665150" w:rsidRPr="00E90BCC" w14:paraId="072ED05D"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2E1748E6"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4E547E7D"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1A856092" w14:textId="77777777" w:rsidR="00665150" w:rsidRPr="00960054" w:rsidRDefault="00665150" w:rsidP="00802B37">
            <w:pPr>
              <w:spacing w:after="0" w:line="240" w:lineRule="auto"/>
              <w:rPr>
                <w:rFonts w:eastAsia="Times New Roman"/>
                <w:color w:val="4C4747"/>
                <w:spacing w:val="0"/>
              </w:rPr>
            </w:pP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09D68EBE" w14:textId="7D33EBF0" w:rsidR="00665150" w:rsidRPr="00960054" w:rsidRDefault="00665150" w:rsidP="00802B37">
            <w:pPr>
              <w:spacing w:after="0" w:line="240" w:lineRule="auto"/>
              <w:jc w:val="center"/>
              <w:rPr>
                <w:rFonts w:eastAsia="Times New Roman"/>
                <w:color w:val="4C4747"/>
                <w:spacing w:val="0"/>
              </w:rPr>
            </w:pPr>
          </w:p>
        </w:tc>
      </w:tr>
      <w:tr w:rsidR="00665150" w:rsidRPr="00E90BCC" w14:paraId="5F625F32"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29FC4240" w14:textId="77777777" w:rsidR="00665150" w:rsidRPr="00E90BCC" w:rsidRDefault="00665150" w:rsidP="00802B37">
            <w:pPr>
              <w:spacing w:after="0" w:line="240" w:lineRule="auto"/>
              <w:rPr>
                <w:rFonts w:eastAsia="Times New Roman"/>
                <w:color w:val="000000"/>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4D864925" w14:textId="77777777" w:rsidR="00665150" w:rsidRPr="00E90BCC" w:rsidRDefault="00665150" w:rsidP="00802B37">
            <w:pPr>
              <w:spacing w:after="0" w:line="240" w:lineRule="auto"/>
              <w:rPr>
                <w:rFonts w:eastAsia="Times New Roman"/>
                <w:color w:val="000000"/>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33B0FD9D" w14:textId="77777777" w:rsidR="00665150" w:rsidRPr="00E90BCC" w:rsidRDefault="00665150" w:rsidP="00802B37">
            <w:pPr>
              <w:spacing w:after="0" w:line="240" w:lineRule="auto"/>
              <w:rPr>
                <w:rFonts w:eastAsia="Times New Roman"/>
                <w:color w:val="000000"/>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27FE3C77" w14:textId="77777777" w:rsidR="00665150" w:rsidRPr="00E90BCC" w:rsidRDefault="00665150" w:rsidP="00802B37">
            <w:pPr>
              <w:spacing w:after="0" w:line="240" w:lineRule="auto"/>
              <w:rPr>
                <w:rFonts w:eastAsia="Times New Roman"/>
                <w:color w:val="000000"/>
                <w:spacing w:val="0"/>
              </w:rPr>
            </w:pPr>
          </w:p>
        </w:tc>
      </w:tr>
    </w:tbl>
    <w:p w14:paraId="5BEAE352" w14:textId="77777777" w:rsidR="00665150" w:rsidRPr="00E90BCC" w:rsidRDefault="00665150" w:rsidP="00665150"/>
    <w:tbl>
      <w:tblPr>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570"/>
        <w:gridCol w:w="1510"/>
        <w:gridCol w:w="1656"/>
      </w:tblGrid>
      <w:tr w:rsidR="00665150" w:rsidRPr="00E90BCC" w14:paraId="6EA2738B" w14:textId="77777777" w:rsidTr="00802B37">
        <w:trPr>
          <w:trHeight w:val="276"/>
        </w:trPr>
        <w:tc>
          <w:tcPr>
            <w:tcW w:w="1233" w:type="dxa"/>
            <w:vMerge w:val="restart"/>
            <w:shd w:val="clear" w:color="000000" w:fill="1F4E78"/>
            <w:vAlign w:val="bottom"/>
            <w:hideMark/>
          </w:tcPr>
          <w:p w14:paraId="5D1F98AE" w14:textId="634E2DA0"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Escala de valoración</w:t>
            </w:r>
          </w:p>
        </w:tc>
        <w:tc>
          <w:tcPr>
            <w:tcW w:w="2570" w:type="dxa"/>
            <w:vMerge w:val="restart"/>
            <w:shd w:val="clear" w:color="000000" w:fill="1F4E78"/>
            <w:vAlign w:val="center"/>
            <w:hideMark/>
          </w:tcPr>
          <w:p w14:paraId="20312786" w14:textId="77777777" w:rsidR="00665150" w:rsidRPr="001D2960" w:rsidRDefault="0066515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EVIDENCIAS</w:t>
            </w:r>
          </w:p>
        </w:tc>
        <w:tc>
          <w:tcPr>
            <w:tcW w:w="1294" w:type="dxa"/>
            <w:vMerge w:val="restart"/>
            <w:shd w:val="clear" w:color="000000" w:fill="1F4E78"/>
            <w:vAlign w:val="center"/>
            <w:hideMark/>
          </w:tcPr>
          <w:p w14:paraId="18C61121" w14:textId="77777777" w:rsidR="00665150" w:rsidRPr="001D2960" w:rsidRDefault="0066515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VIGENCIAS</w:t>
            </w:r>
          </w:p>
        </w:tc>
        <w:tc>
          <w:tcPr>
            <w:tcW w:w="1728" w:type="dxa"/>
            <w:vMerge w:val="restart"/>
            <w:shd w:val="clear" w:color="000000" w:fill="1F4E78"/>
            <w:vAlign w:val="center"/>
            <w:hideMark/>
          </w:tcPr>
          <w:p w14:paraId="018BE37A" w14:textId="348E341C"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 xml:space="preserve">Unidades responsables </w:t>
            </w:r>
          </w:p>
        </w:tc>
      </w:tr>
      <w:tr w:rsidR="00665150" w:rsidRPr="00E90BCC" w14:paraId="389CE828" w14:textId="77777777" w:rsidTr="00802B37">
        <w:trPr>
          <w:trHeight w:val="254"/>
        </w:trPr>
        <w:tc>
          <w:tcPr>
            <w:tcW w:w="1233" w:type="dxa"/>
            <w:vMerge/>
            <w:vAlign w:val="center"/>
            <w:hideMark/>
          </w:tcPr>
          <w:p w14:paraId="69378C7D" w14:textId="77777777" w:rsidR="00665150" w:rsidRPr="00E90BCC" w:rsidRDefault="00665150" w:rsidP="00802B37">
            <w:pPr>
              <w:spacing w:after="0" w:line="240" w:lineRule="auto"/>
              <w:rPr>
                <w:rFonts w:eastAsia="Times New Roman"/>
                <w:color w:val="FFFFFF"/>
                <w:spacing w:val="0"/>
                <w:sz w:val="20"/>
                <w:szCs w:val="20"/>
              </w:rPr>
            </w:pPr>
          </w:p>
        </w:tc>
        <w:tc>
          <w:tcPr>
            <w:tcW w:w="2570" w:type="dxa"/>
            <w:vMerge/>
            <w:vAlign w:val="center"/>
            <w:hideMark/>
          </w:tcPr>
          <w:p w14:paraId="1315797F" w14:textId="77777777" w:rsidR="00665150" w:rsidRPr="00E90BCC" w:rsidRDefault="00665150" w:rsidP="00802B37">
            <w:pPr>
              <w:spacing w:after="0" w:line="240" w:lineRule="auto"/>
              <w:rPr>
                <w:rFonts w:eastAsia="Times New Roman"/>
                <w:color w:val="FFFFFF"/>
                <w:spacing w:val="0"/>
                <w:sz w:val="20"/>
                <w:szCs w:val="20"/>
              </w:rPr>
            </w:pPr>
          </w:p>
        </w:tc>
        <w:tc>
          <w:tcPr>
            <w:tcW w:w="1294" w:type="dxa"/>
            <w:vMerge/>
            <w:vAlign w:val="center"/>
            <w:hideMark/>
          </w:tcPr>
          <w:p w14:paraId="39E2A7B2" w14:textId="77777777" w:rsidR="00665150" w:rsidRPr="00E90BCC" w:rsidRDefault="00665150" w:rsidP="00802B37">
            <w:pPr>
              <w:spacing w:after="0" w:line="240" w:lineRule="auto"/>
              <w:rPr>
                <w:rFonts w:eastAsia="Times New Roman"/>
                <w:color w:val="FFFFFF"/>
                <w:spacing w:val="0"/>
                <w:sz w:val="20"/>
                <w:szCs w:val="20"/>
              </w:rPr>
            </w:pPr>
          </w:p>
        </w:tc>
        <w:tc>
          <w:tcPr>
            <w:tcW w:w="1728" w:type="dxa"/>
            <w:vMerge/>
            <w:vAlign w:val="center"/>
            <w:hideMark/>
          </w:tcPr>
          <w:p w14:paraId="47483819"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1D3FBB70" w14:textId="77777777" w:rsidTr="00802B37">
        <w:trPr>
          <w:trHeight w:val="254"/>
        </w:trPr>
        <w:tc>
          <w:tcPr>
            <w:tcW w:w="1233" w:type="dxa"/>
            <w:shd w:val="clear" w:color="auto" w:fill="auto"/>
            <w:noWrap/>
            <w:vAlign w:val="bottom"/>
            <w:hideMark/>
          </w:tcPr>
          <w:p w14:paraId="76830E89"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100%</w:t>
            </w:r>
          </w:p>
        </w:tc>
        <w:tc>
          <w:tcPr>
            <w:tcW w:w="2570" w:type="dxa"/>
            <w:shd w:val="clear" w:color="auto" w:fill="auto"/>
            <w:noWrap/>
            <w:vAlign w:val="bottom"/>
            <w:hideMark/>
          </w:tcPr>
          <w:p w14:paraId="1CD18CF7"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Informe CAF</w:t>
            </w:r>
          </w:p>
        </w:tc>
        <w:tc>
          <w:tcPr>
            <w:tcW w:w="1294" w:type="dxa"/>
            <w:shd w:val="clear" w:color="auto" w:fill="auto"/>
            <w:noWrap/>
            <w:vAlign w:val="bottom"/>
            <w:hideMark/>
          </w:tcPr>
          <w:p w14:paraId="2E19A87D" w14:textId="77777777" w:rsidR="00665150" w:rsidRPr="00960054" w:rsidRDefault="00665150" w:rsidP="00802B37">
            <w:pPr>
              <w:spacing w:after="0" w:line="240" w:lineRule="auto"/>
              <w:rPr>
                <w:rFonts w:eastAsia="Times New Roman"/>
                <w:color w:val="4C4747"/>
                <w:spacing w:val="0"/>
                <w:sz w:val="20"/>
                <w:szCs w:val="20"/>
              </w:rPr>
            </w:pPr>
            <w:r w:rsidRPr="00960054">
              <w:rPr>
                <w:rFonts w:eastAsia="Times New Roman"/>
                <w:color w:val="4C4747"/>
                <w:spacing w:val="0"/>
                <w:sz w:val="20"/>
                <w:szCs w:val="20"/>
              </w:rPr>
              <w:t> </w:t>
            </w:r>
          </w:p>
        </w:tc>
        <w:tc>
          <w:tcPr>
            <w:tcW w:w="1728" w:type="dxa"/>
            <w:vMerge w:val="restart"/>
            <w:shd w:val="clear" w:color="auto" w:fill="auto"/>
            <w:vAlign w:val="center"/>
            <w:hideMark/>
          </w:tcPr>
          <w:p w14:paraId="29618533"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Gerencia General y Gerencia Administrativa y Financiera</w:t>
            </w:r>
          </w:p>
        </w:tc>
      </w:tr>
      <w:tr w:rsidR="00665150" w:rsidRPr="00E90BCC" w14:paraId="635A71EA" w14:textId="77777777" w:rsidTr="00802B37">
        <w:trPr>
          <w:trHeight w:val="254"/>
        </w:trPr>
        <w:tc>
          <w:tcPr>
            <w:tcW w:w="1233" w:type="dxa"/>
            <w:shd w:val="clear" w:color="auto" w:fill="auto"/>
            <w:noWrap/>
            <w:vAlign w:val="bottom"/>
            <w:hideMark/>
          </w:tcPr>
          <w:p w14:paraId="31067D39"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 </w:t>
            </w:r>
          </w:p>
        </w:tc>
        <w:tc>
          <w:tcPr>
            <w:tcW w:w="2570" w:type="dxa"/>
            <w:vMerge w:val="restart"/>
            <w:shd w:val="clear" w:color="auto" w:fill="auto"/>
            <w:vAlign w:val="center"/>
            <w:hideMark/>
          </w:tcPr>
          <w:p w14:paraId="60FEBCC3"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Plan de Mejoras del año siguiente</w:t>
            </w:r>
          </w:p>
        </w:tc>
        <w:tc>
          <w:tcPr>
            <w:tcW w:w="1294" w:type="dxa"/>
            <w:shd w:val="clear" w:color="auto" w:fill="auto"/>
            <w:noWrap/>
            <w:vAlign w:val="bottom"/>
            <w:hideMark/>
          </w:tcPr>
          <w:p w14:paraId="279C6281"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al 31 dic c/ año</w:t>
            </w:r>
          </w:p>
        </w:tc>
        <w:tc>
          <w:tcPr>
            <w:tcW w:w="1728" w:type="dxa"/>
            <w:vMerge/>
            <w:vAlign w:val="center"/>
            <w:hideMark/>
          </w:tcPr>
          <w:p w14:paraId="357BA44A" w14:textId="77777777" w:rsidR="00665150" w:rsidRPr="00E90BCC" w:rsidRDefault="00665150" w:rsidP="00802B37">
            <w:pPr>
              <w:spacing w:after="0" w:line="240" w:lineRule="auto"/>
              <w:rPr>
                <w:rFonts w:eastAsia="Times New Roman"/>
                <w:color w:val="000000"/>
                <w:spacing w:val="0"/>
                <w:sz w:val="20"/>
                <w:szCs w:val="20"/>
              </w:rPr>
            </w:pPr>
          </w:p>
        </w:tc>
      </w:tr>
      <w:tr w:rsidR="00665150" w:rsidRPr="00E90BCC" w14:paraId="041B16C3" w14:textId="77777777" w:rsidTr="00802B37">
        <w:trPr>
          <w:trHeight w:val="254"/>
        </w:trPr>
        <w:tc>
          <w:tcPr>
            <w:tcW w:w="1233" w:type="dxa"/>
            <w:shd w:val="clear" w:color="auto" w:fill="auto"/>
            <w:noWrap/>
            <w:vAlign w:val="bottom"/>
            <w:hideMark/>
          </w:tcPr>
          <w:p w14:paraId="1FD0FF58" w14:textId="77777777" w:rsidR="00665150" w:rsidRPr="00960054" w:rsidRDefault="00665150" w:rsidP="00802B37">
            <w:pPr>
              <w:spacing w:after="0" w:line="240" w:lineRule="auto"/>
              <w:rPr>
                <w:rFonts w:eastAsia="Times New Roman"/>
                <w:color w:val="4C4747"/>
                <w:spacing w:val="0"/>
                <w:sz w:val="20"/>
                <w:szCs w:val="20"/>
              </w:rPr>
            </w:pPr>
            <w:r w:rsidRPr="00960054">
              <w:rPr>
                <w:rFonts w:eastAsia="Times New Roman"/>
                <w:color w:val="4C4747"/>
                <w:spacing w:val="0"/>
                <w:sz w:val="20"/>
                <w:szCs w:val="20"/>
              </w:rPr>
              <w:t> </w:t>
            </w:r>
          </w:p>
        </w:tc>
        <w:tc>
          <w:tcPr>
            <w:tcW w:w="2570" w:type="dxa"/>
            <w:vMerge/>
            <w:vAlign w:val="center"/>
            <w:hideMark/>
          </w:tcPr>
          <w:p w14:paraId="2FE08493" w14:textId="77777777" w:rsidR="00665150" w:rsidRPr="00960054" w:rsidRDefault="00665150" w:rsidP="00802B37">
            <w:pPr>
              <w:spacing w:after="0" w:line="240" w:lineRule="auto"/>
              <w:rPr>
                <w:rFonts w:eastAsia="Times New Roman"/>
                <w:color w:val="4C4747"/>
                <w:spacing w:val="0"/>
                <w:sz w:val="20"/>
                <w:szCs w:val="20"/>
              </w:rPr>
            </w:pPr>
          </w:p>
        </w:tc>
        <w:tc>
          <w:tcPr>
            <w:tcW w:w="1294" w:type="dxa"/>
            <w:shd w:val="clear" w:color="auto" w:fill="auto"/>
            <w:noWrap/>
            <w:vAlign w:val="bottom"/>
            <w:hideMark/>
          </w:tcPr>
          <w:p w14:paraId="534AB851" w14:textId="77777777" w:rsidR="00665150" w:rsidRPr="00960054" w:rsidRDefault="00665150" w:rsidP="00802B37">
            <w:pPr>
              <w:spacing w:after="0" w:line="240" w:lineRule="auto"/>
              <w:rPr>
                <w:rFonts w:eastAsia="Times New Roman"/>
                <w:color w:val="4C4747"/>
                <w:spacing w:val="0"/>
                <w:sz w:val="20"/>
                <w:szCs w:val="20"/>
              </w:rPr>
            </w:pPr>
            <w:r w:rsidRPr="00960054">
              <w:rPr>
                <w:rFonts w:eastAsia="Times New Roman"/>
                <w:color w:val="4C4747"/>
                <w:spacing w:val="0"/>
                <w:sz w:val="20"/>
                <w:szCs w:val="20"/>
              </w:rPr>
              <w:t> </w:t>
            </w:r>
          </w:p>
        </w:tc>
        <w:tc>
          <w:tcPr>
            <w:tcW w:w="1728" w:type="dxa"/>
            <w:vMerge/>
            <w:vAlign w:val="center"/>
            <w:hideMark/>
          </w:tcPr>
          <w:p w14:paraId="748DEF1D" w14:textId="77777777" w:rsidR="00665150" w:rsidRPr="00E90BCC" w:rsidRDefault="00665150" w:rsidP="00802B37">
            <w:pPr>
              <w:spacing w:after="0" w:line="240" w:lineRule="auto"/>
              <w:rPr>
                <w:rFonts w:eastAsia="Times New Roman"/>
                <w:color w:val="000000"/>
                <w:spacing w:val="0"/>
                <w:sz w:val="20"/>
                <w:szCs w:val="20"/>
              </w:rPr>
            </w:pPr>
          </w:p>
        </w:tc>
      </w:tr>
    </w:tbl>
    <w:p w14:paraId="1E44E79F" w14:textId="34BB7ABA" w:rsidR="00665150" w:rsidRDefault="00665150" w:rsidP="00665150"/>
    <w:p w14:paraId="176012AE" w14:textId="3B5BD7F3" w:rsidR="00626D6C" w:rsidRPr="00927C14" w:rsidRDefault="00626D6C" w:rsidP="00927C14">
      <w:pPr>
        <w:spacing w:line="360" w:lineRule="auto"/>
        <w:rPr>
          <w:color w:val="4C4747"/>
        </w:rPr>
      </w:pPr>
      <w:r w:rsidRPr="00370561">
        <w:rPr>
          <w:color w:val="4C4747"/>
        </w:rPr>
        <w:t>Pendiente aprobación estructura organizativa mejorada, po</w:t>
      </w:r>
      <w:r w:rsidR="00190029" w:rsidRPr="00370561">
        <w:rPr>
          <w:color w:val="4C4747"/>
        </w:rPr>
        <w:t xml:space="preserve">r nómina </w:t>
      </w:r>
      <w:r w:rsidR="00190029" w:rsidRPr="00370561">
        <w:rPr>
          <w:color w:val="4C4747"/>
          <w:lang w:val="es-ES"/>
        </w:rPr>
        <w:t xml:space="preserve">(acta) de asamblea próxima año 2025. </w:t>
      </w:r>
    </w:p>
    <w:p w14:paraId="3729A207" w14:textId="76CB265E" w:rsidR="00190029" w:rsidRDefault="00190029" w:rsidP="00665150">
      <w:pPr>
        <w:rPr>
          <w:lang w:val="es-ES"/>
        </w:rPr>
      </w:pPr>
    </w:p>
    <w:p w14:paraId="6A8BD42A" w14:textId="6BAD20CB" w:rsidR="00190029" w:rsidRDefault="00190029" w:rsidP="00665150">
      <w:pPr>
        <w:rPr>
          <w:lang w:val="es-ES"/>
        </w:rPr>
      </w:pPr>
    </w:p>
    <w:p w14:paraId="6BCFF9F7" w14:textId="563957FE" w:rsidR="00190029" w:rsidRDefault="00190029" w:rsidP="00665150">
      <w:pPr>
        <w:rPr>
          <w:lang w:val="es-ES"/>
        </w:rPr>
      </w:pPr>
    </w:p>
    <w:p w14:paraId="70F198D1" w14:textId="65A5361D" w:rsidR="00190029" w:rsidRDefault="00190029" w:rsidP="00665150">
      <w:pPr>
        <w:rPr>
          <w:lang w:val="es-ES"/>
        </w:rPr>
      </w:pPr>
    </w:p>
    <w:p w14:paraId="0E19ED13" w14:textId="77777777" w:rsidR="00190029" w:rsidRPr="00190029" w:rsidRDefault="00190029" w:rsidP="00665150">
      <w:pPr>
        <w:rPr>
          <w:lang w:val="es-ES"/>
        </w:rPr>
      </w:pPr>
    </w:p>
    <w:p w14:paraId="54767BC1" w14:textId="77777777" w:rsidR="00665150" w:rsidRPr="00370561" w:rsidRDefault="00665150" w:rsidP="00665150">
      <w:pPr>
        <w:rPr>
          <w:color w:val="4C4747"/>
        </w:rPr>
      </w:pPr>
      <w:r w:rsidRPr="00370561">
        <w:rPr>
          <w:color w:val="4C4747"/>
        </w:rPr>
        <w:t>Cuadro No. 06</w:t>
      </w:r>
    </w:p>
    <w:tbl>
      <w:tblPr>
        <w:tblW w:w="6700" w:type="dxa"/>
        <w:tblLook w:val="04A0" w:firstRow="1" w:lastRow="0" w:firstColumn="1" w:lastColumn="0" w:noHBand="0" w:noVBand="1"/>
      </w:tblPr>
      <w:tblGrid>
        <w:gridCol w:w="1509"/>
        <w:gridCol w:w="1509"/>
        <w:gridCol w:w="1937"/>
        <w:gridCol w:w="1820"/>
      </w:tblGrid>
      <w:tr w:rsidR="00665150" w:rsidRPr="00E90BCC" w14:paraId="1819B499" w14:textId="77777777" w:rsidTr="00802B37">
        <w:trPr>
          <w:trHeight w:val="3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0766F68"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A9CCFE2"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2CDFE88B"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24E8F55D" w14:textId="2D44FB42" w:rsidR="00665150" w:rsidRPr="00E90BCC" w:rsidRDefault="001D2960" w:rsidP="00802B37">
            <w:pPr>
              <w:spacing w:after="0" w:line="240" w:lineRule="auto"/>
              <w:jc w:val="center"/>
              <w:rPr>
                <w:rFonts w:eastAsia="Times New Roman"/>
                <w:color w:val="FFFFFF"/>
                <w:spacing w:val="0"/>
              </w:rPr>
            </w:pPr>
            <w:r w:rsidRPr="00E90BCC">
              <w:rPr>
                <w:rFonts w:eastAsia="Times New Roman"/>
                <w:color w:val="FFFFFF"/>
                <w:spacing w:val="0"/>
              </w:rPr>
              <w:t xml:space="preserve">Escala de valoración </w:t>
            </w:r>
          </w:p>
        </w:tc>
      </w:tr>
      <w:tr w:rsidR="00665150" w:rsidRPr="00E90BCC" w14:paraId="515EF460" w14:textId="77777777" w:rsidTr="00802B37">
        <w:trPr>
          <w:trHeight w:val="3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3213D2" w14:textId="77777777" w:rsidR="00665150" w:rsidRPr="00E90BCC" w:rsidRDefault="00665150" w:rsidP="00802B37">
            <w:pPr>
              <w:spacing w:after="0" w:line="240" w:lineRule="auto"/>
              <w:rPr>
                <w:rFonts w:eastAsia="Times New Roman"/>
                <w:color w:val="FFFFFF"/>
                <w:spacing w:val="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752F28A4" w14:textId="77777777" w:rsidR="00665150" w:rsidRPr="00E90BCC" w:rsidRDefault="00665150" w:rsidP="00802B37">
            <w:pPr>
              <w:spacing w:after="0" w:line="240" w:lineRule="auto"/>
              <w:rPr>
                <w:rFonts w:eastAsia="Times New Roman"/>
                <w:color w:val="FFFFFF"/>
                <w:spacing w:val="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D37151D" w14:textId="77777777" w:rsidR="00665150" w:rsidRPr="00E90BCC" w:rsidRDefault="00665150" w:rsidP="00802B37">
            <w:pPr>
              <w:spacing w:after="0" w:line="240" w:lineRule="auto"/>
              <w:rPr>
                <w:rFonts w:eastAsia="Times New Roman"/>
                <w:color w:val="FFFFFF"/>
                <w:spacing w:val="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531C4FD" w14:textId="77777777" w:rsidR="00665150" w:rsidRPr="00E90BCC" w:rsidRDefault="00665150" w:rsidP="00802B37">
            <w:pPr>
              <w:spacing w:after="0" w:line="240" w:lineRule="auto"/>
              <w:rPr>
                <w:rFonts w:eastAsia="Times New Roman"/>
                <w:color w:val="FFFFFF"/>
                <w:spacing w:val="0"/>
              </w:rPr>
            </w:pPr>
          </w:p>
        </w:tc>
      </w:tr>
      <w:tr w:rsidR="00665150" w:rsidRPr="00E90BCC" w14:paraId="5ABE8EF7" w14:textId="77777777" w:rsidTr="00802B37">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42D1F83E"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4. Organización del Trabajo</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0C2D358C"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4.2 Manual de Organización y Funciones</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6BF93A"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10</w:t>
            </w: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7244F6D7"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Objetivo Logrado</w:t>
            </w:r>
          </w:p>
        </w:tc>
      </w:tr>
      <w:tr w:rsidR="00665150" w:rsidRPr="00E90BCC" w14:paraId="5E5C5AAD" w14:textId="77777777" w:rsidTr="00802B37">
        <w:trPr>
          <w:trHeight w:val="300"/>
        </w:trPr>
        <w:tc>
          <w:tcPr>
            <w:tcW w:w="1560" w:type="dxa"/>
            <w:vMerge/>
            <w:tcBorders>
              <w:top w:val="nil"/>
              <w:left w:val="single" w:sz="4" w:space="0" w:color="auto"/>
              <w:bottom w:val="single" w:sz="4" w:space="0" w:color="000000"/>
              <w:right w:val="single" w:sz="4" w:space="0" w:color="auto"/>
            </w:tcBorders>
            <w:vAlign w:val="center"/>
            <w:hideMark/>
          </w:tcPr>
          <w:p w14:paraId="5B7F731E"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43703A7D"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4380992A" w14:textId="77777777" w:rsidR="00665150" w:rsidRPr="00960054" w:rsidRDefault="00665150" w:rsidP="00802B37">
            <w:pPr>
              <w:spacing w:after="0" w:line="240" w:lineRule="auto"/>
              <w:rPr>
                <w:rFonts w:eastAsia="Times New Roman"/>
                <w:color w:val="4C4747"/>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3780AC3C" w14:textId="77777777" w:rsidR="00665150" w:rsidRPr="00960054" w:rsidRDefault="00665150" w:rsidP="00802B37">
            <w:pPr>
              <w:spacing w:after="0" w:line="240" w:lineRule="auto"/>
              <w:rPr>
                <w:rFonts w:eastAsia="Times New Roman"/>
                <w:color w:val="4C4747"/>
                <w:spacing w:val="0"/>
              </w:rPr>
            </w:pPr>
          </w:p>
        </w:tc>
      </w:tr>
      <w:tr w:rsidR="00665150" w:rsidRPr="00E90BCC" w14:paraId="5797A81C" w14:textId="77777777" w:rsidTr="001072A8">
        <w:trPr>
          <w:trHeight w:val="300"/>
        </w:trPr>
        <w:tc>
          <w:tcPr>
            <w:tcW w:w="1560" w:type="dxa"/>
            <w:vMerge/>
            <w:tcBorders>
              <w:top w:val="nil"/>
              <w:left w:val="single" w:sz="4" w:space="0" w:color="auto"/>
              <w:bottom w:val="single" w:sz="4" w:space="0" w:color="000000"/>
              <w:right w:val="single" w:sz="4" w:space="0" w:color="auto"/>
            </w:tcBorders>
            <w:vAlign w:val="center"/>
            <w:hideMark/>
          </w:tcPr>
          <w:p w14:paraId="180F99BC"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29897094"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18B0A8D9" w14:textId="77777777" w:rsidR="00665150" w:rsidRPr="00960054" w:rsidRDefault="00665150" w:rsidP="00802B37">
            <w:pPr>
              <w:spacing w:after="0" w:line="240" w:lineRule="auto"/>
              <w:rPr>
                <w:rFonts w:eastAsia="Times New Roman"/>
                <w:color w:val="4C4747"/>
                <w:spacing w:val="0"/>
              </w:rPr>
            </w:pP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4C4A4075" w14:textId="5DEF016A" w:rsidR="00665150" w:rsidRPr="00960054" w:rsidRDefault="00665150" w:rsidP="00802B37">
            <w:pPr>
              <w:spacing w:after="0" w:line="240" w:lineRule="auto"/>
              <w:jc w:val="center"/>
              <w:rPr>
                <w:rFonts w:eastAsia="Times New Roman"/>
                <w:color w:val="4C4747"/>
                <w:spacing w:val="0"/>
              </w:rPr>
            </w:pPr>
          </w:p>
        </w:tc>
      </w:tr>
      <w:tr w:rsidR="00665150" w:rsidRPr="00E90BCC" w14:paraId="2314D434" w14:textId="77777777" w:rsidTr="001072A8">
        <w:trPr>
          <w:trHeight w:val="300"/>
        </w:trPr>
        <w:tc>
          <w:tcPr>
            <w:tcW w:w="1560" w:type="dxa"/>
            <w:vMerge/>
            <w:tcBorders>
              <w:top w:val="nil"/>
              <w:left w:val="single" w:sz="4" w:space="0" w:color="auto"/>
              <w:bottom w:val="single" w:sz="4" w:space="0" w:color="000000"/>
              <w:right w:val="single" w:sz="4" w:space="0" w:color="auto"/>
            </w:tcBorders>
            <w:vAlign w:val="center"/>
            <w:hideMark/>
          </w:tcPr>
          <w:p w14:paraId="701931AE" w14:textId="77777777" w:rsidR="00665150" w:rsidRPr="00E90BCC" w:rsidRDefault="00665150" w:rsidP="00802B37">
            <w:pPr>
              <w:spacing w:after="0" w:line="240" w:lineRule="auto"/>
              <w:rPr>
                <w:rFonts w:eastAsia="Times New Roman"/>
                <w:color w:val="000000"/>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1193D58D" w14:textId="77777777" w:rsidR="00665150" w:rsidRPr="00E90BCC" w:rsidRDefault="00665150" w:rsidP="00802B37">
            <w:pPr>
              <w:spacing w:after="0" w:line="240" w:lineRule="auto"/>
              <w:rPr>
                <w:rFonts w:eastAsia="Times New Roman"/>
                <w:color w:val="000000"/>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6F744714" w14:textId="77777777" w:rsidR="00665150" w:rsidRPr="00E90BCC" w:rsidRDefault="00665150" w:rsidP="00802B37">
            <w:pPr>
              <w:spacing w:after="0" w:line="240" w:lineRule="auto"/>
              <w:rPr>
                <w:rFonts w:eastAsia="Times New Roman"/>
                <w:color w:val="000000"/>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5AD7C7B2" w14:textId="77777777" w:rsidR="00665150" w:rsidRPr="00E90BCC" w:rsidRDefault="00665150" w:rsidP="00802B37">
            <w:pPr>
              <w:spacing w:after="0" w:line="240" w:lineRule="auto"/>
              <w:rPr>
                <w:rFonts w:eastAsia="Times New Roman"/>
                <w:color w:val="000000"/>
                <w:spacing w:val="0"/>
              </w:rPr>
            </w:pPr>
          </w:p>
        </w:tc>
      </w:tr>
    </w:tbl>
    <w:p w14:paraId="20E9AF6D" w14:textId="3BA523DE" w:rsidR="00665150" w:rsidRPr="00E90BCC" w:rsidRDefault="00665150" w:rsidP="00665150"/>
    <w:tbl>
      <w:tblPr>
        <w:tblW w:w="6640" w:type="dxa"/>
        <w:tblLook w:val="04A0" w:firstRow="1" w:lastRow="0" w:firstColumn="1" w:lastColumn="0" w:noHBand="0" w:noVBand="1"/>
      </w:tblPr>
      <w:tblGrid>
        <w:gridCol w:w="1229"/>
        <w:gridCol w:w="2580"/>
        <w:gridCol w:w="1510"/>
        <w:gridCol w:w="1483"/>
      </w:tblGrid>
      <w:tr w:rsidR="00665150" w:rsidRPr="00E90BCC" w14:paraId="7950A39A" w14:textId="77777777" w:rsidTr="00802B37">
        <w:trPr>
          <w:trHeight w:val="315"/>
        </w:trPr>
        <w:tc>
          <w:tcPr>
            <w:tcW w:w="110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15FF2C3A" w14:textId="164DDB7B"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Escala de valoración</w:t>
            </w:r>
          </w:p>
        </w:tc>
        <w:tc>
          <w:tcPr>
            <w:tcW w:w="25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7950627E" w14:textId="77777777" w:rsidR="00665150" w:rsidRPr="001D2960" w:rsidRDefault="0066515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EVIDENCIAS</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BDF692C" w14:textId="77777777" w:rsidR="00665150" w:rsidRPr="001D2960" w:rsidRDefault="0066515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VIGENCIAS</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4D277F3" w14:textId="2F4625CE"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 xml:space="preserve">Unidades responsables </w:t>
            </w:r>
          </w:p>
        </w:tc>
      </w:tr>
      <w:tr w:rsidR="00665150" w:rsidRPr="00E90BCC" w14:paraId="0C75436C" w14:textId="77777777" w:rsidTr="00802B37">
        <w:trPr>
          <w:trHeight w:val="315"/>
        </w:trPr>
        <w:tc>
          <w:tcPr>
            <w:tcW w:w="1100" w:type="dxa"/>
            <w:vMerge/>
            <w:tcBorders>
              <w:top w:val="single" w:sz="4" w:space="0" w:color="auto"/>
              <w:left w:val="single" w:sz="4" w:space="0" w:color="auto"/>
              <w:bottom w:val="single" w:sz="4" w:space="0" w:color="auto"/>
              <w:right w:val="single" w:sz="4" w:space="0" w:color="auto"/>
            </w:tcBorders>
            <w:vAlign w:val="center"/>
            <w:hideMark/>
          </w:tcPr>
          <w:p w14:paraId="25A15497" w14:textId="77777777" w:rsidR="00665150" w:rsidRPr="00E90BCC" w:rsidRDefault="00665150" w:rsidP="00802B37">
            <w:pPr>
              <w:spacing w:after="0" w:line="240" w:lineRule="auto"/>
              <w:rPr>
                <w:rFonts w:eastAsia="Times New Roman"/>
                <w:color w:val="FFFFFF"/>
                <w:spacing w:val="0"/>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3936F242" w14:textId="77777777" w:rsidR="00665150" w:rsidRPr="00E90BCC" w:rsidRDefault="00665150" w:rsidP="00802B37">
            <w:pPr>
              <w:spacing w:after="0" w:line="240" w:lineRule="auto"/>
              <w:rPr>
                <w:rFonts w:eastAsia="Times New Roman"/>
                <w:color w:val="FFFFFF"/>
                <w:spacing w:val="0"/>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0BF899CF" w14:textId="77777777" w:rsidR="00665150" w:rsidRPr="00E90BCC" w:rsidRDefault="00665150" w:rsidP="00802B37">
            <w:pPr>
              <w:spacing w:after="0" w:line="240" w:lineRule="auto"/>
              <w:rPr>
                <w:rFonts w:eastAsia="Times New Roman"/>
                <w:color w:val="FFFFFF"/>
                <w:spacing w:val="0"/>
                <w:sz w:val="20"/>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B3146C8" w14:textId="77777777" w:rsidR="00665150" w:rsidRPr="00E90BCC" w:rsidRDefault="00665150" w:rsidP="00802B37">
            <w:pPr>
              <w:spacing w:after="0" w:line="240" w:lineRule="auto"/>
              <w:rPr>
                <w:rFonts w:eastAsia="Times New Roman"/>
                <w:color w:val="FFFFFF"/>
                <w:spacing w:val="0"/>
                <w:sz w:val="20"/>
                <w:szCs w:val="20"/>
              </w:rPr>
            </w:pPr>
          </w:p>
        </w:tc>
      </w:tr>
      <w:tr w:rsidR="00665150" w:rsidRPr="00E90BCC" w14:paraId="1E2C1FEF" w14:textId="77777777" w:rsidTr="00802B37">
        <w:trPr>
          <w:trHeight w:val="31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09A834C5"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100%</w:t>
            </w:r>
          </w:p>
        </w:tc>
        <w:tc>
          <w:tcPr>
            <w:tcW w:w="2580" w:type="dxa"/>
            <w:tcBorders>
              <w:top w:val="nil"/>
              <w:left w:val="nil"/>
              <w:bottom w:val="single" w:sz="4" w:space="0" w:color="auto"/>
              <w:right w:val="single" w:sz="4" w:space="0" w:color="auto"/>
            </w:tcBorders>
            <w:shd w:val="clear" w:color="auto" w:fill="auto"/>
            <w:noWrap/>
            <w:vAlign w:val="bottom"/>
            <w:hideMark/>
          </w:tcPr>
          <w:p w14:paraId="14FD1554"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Manuales disponibles</w:t>
            </w:r>
          </w:p>
        </w:tc>
        <w:tc>
          <w:tcPr>
            <w:tcW w:w="1240" w:type="dxa"/>
            <w:tcBorders>
              <w:top w:val="nil"/>
              <w:left w:val="nil"/>
              <w:bottom w:val="single" w:sz="4" w:space="0" w:color="auto"/>
              <w:right w:val="single" w:sz="4" w:space="0" w:color="auto"/>
            </w:tcBorders>
            <w:shd w:val="clear" w:color="auto" w:fill="auto"/>
            <w:noWrap/>
            <w:vAlign w:val="bottom"/>
            <w:hideMark/>
          </w:tcPr>
          <w:p w14:paraId="4C27EDFD" w14:textId="77777777" w:rsidR="00665150" w:rsidRPr="00960054" w:rsidRDefault="00665150" w:rsidP="00802B37">
            <w:pPr>
              <w:spacing w:after="0" w:line="240" w:lineRule="auto"/>
              <w:rPr>
                <w:rFonts w:eastAsia="Times New Roman"/>
                <w:color w:val="4C4747"/>
                <w:spacing w:val="0"/>
                <w:sz w:val="22"/>
                <w:szCs w:val="20"/>
              </w:rPr>
            </w:pPr>
            <w:r w:rsidRPr="00960054">
              <w:rPr>
                <w:rFonts w:eastAsia="Times New Roman"/>
                <w:color w:val="4C4747"/>
                <w:spacing w:val="0"/>
                <w:sz w:val="22"/>
                <w:szCs w:val="20"/>
              </w:rPr>
              <w:t> </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14:paraId="32E1DEC6" w14:textId="77777777" w:rsidR="00665150" w:rsidRPr="00960054" w:rsidRDefault="00665150" w:rsidP="00802B37">
            <w:pPr>
              <w:spacing w:after="0" w:line="240" w:lineRule="auto"/>
              <w:jc w:val="center"/>
              <w:rPr>
                <w:rFonts w:eastAsia="Times New Roman"/>
                <w:color w:val="4C4747"/>
                <w:spacing w:val="0"/>
                <w:szCs w:val="20"/>
              </w:rPr>
            </w:pPr>
            <w:r w:rsidRPr="00960054">
              <w:rPr>
                <w:rFonts w:eastAsia="Times New Roman"/>
                <w:color w:val="4C4747"/>
                <w:spacing w:val="0"/>
                <w:szCs w:val="20"/>
              </w:rPr>
              <w:t>Gerencia de Planificación</w:t>
            </w:r>
          </w:p>
        </w:tc>
      </w:tr>
      <w:tr w:rsidR="00665150" w:rsidRPr="00E90BCC" w14:paraId="522DDB2A" w14:textId="77777777" w:rsidTr="00802B37">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1DD1CAAD" w14:textId="77777777" w:rsidR="00665150" w:rsidRPr="00B46A2C" w:rsidRDefault="00665150" w:rsidP="00802B37">
            <w:pPr>
              <w:spacing w:after="0" w:line="240" w:lineRule="auto"/>
              <w:rPr>
                <w:rFonts w:eastAsia="Times New Roman"/>
                <w:color w:val="000000"/>
                <w:spacing w:val="0"/>
                <w:sz w:val="22"/>
                <w:szCs w:val="20"/>
              </w:rPr>
            </w:pPr>
            <w:r w:rsidRPr="00B46A2C">
              <w:rPr>
                <w:rFonts w:eastAsia="Times New Roman"/>
                <w:color w:val="000000"/>
                <w:spacing w:val="0"/>
                <w:sz w:val="22"/>
                <w:szCs w:val="20"/>
              </w:rPr>
              <w:t> </w:t>
            </w:r>
          </w:p>
        </w:tc>
        <w:tc>
          <w:tcPr>
            <w:tcW w:w="2580" w:type="dxa"/>
            <w:tcBorders>
              <w:top w:val="nil"/>
              <w:left w:val="nil"/>
              <w:bottom w:val="single" w:sz="4" w:space="0" w:color="auto"/>
              <w:right w:val="single" w:sz="4" w:space="0" w:color="auto"/>
            </w:tcBorders>
            <w:shd w:val="clear" w:color="auto" w:fill="auto"/>
            <w:noWrap/>
            <w:vAlign w:val="bottom"/>
            <w:hideMark/>
          </w:tcPr>
          <w:p w14:paraId="145900D4"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Manuales actualizados</w:t>
            </w:r>
          </w:p>
        </w:tc>
        <w:tc>
          <w:tcPr>
            <w:tcW w:w="1240" w:type="dxa"/>
            <w:tcBorders>
              <w:top w:val="nil"/>
              <w:left w:val="nil"/>
              <w:bottom w:val="single" w:sz="4" w:space="0" w:color="auto"/>
              <w:right w:val="single" w:sz="4" w:space="0" w:color="auto"/>
            </w:tcBorders>
            <w:shd w:val="clear" w:color="auto" w:fill="auto"/>
            <w:noWrap/>
            <w:vAlign w:val="bottom"/>
            <w:hideMark/>
          </w:tcPr>
          <w:p w14:paraId="35817E69" w14:textId="77777777" w:rsidR="00665150" w:rsidRPr="00960054" w:rsidRDefault="00665150" w:rsidP="00802B37">
            <w:pPr>
              <w:spacing w:after="0" w:line="240" w:lineRule="auto"/>
              <w:rPr>
                <w:rFonts w:eastAsia="Times New Roman"/>
                <w:color w:val="4C4747"/>
                <w:spacing w:val="0"/>
                <w:sz w:val="22"/>
                <w:szCs w:val="20"/>
              </w:rPr>
            </w:pPr>
            <w:r w:rsidRPr="00960054">
              <w:rPr>
                <w:rFonts w:eastAsia="Times New Roman"/>
                <w:color w:val="4C4747"/>
                <w:spacing w:val="0"/>
                <w:sz w:val="22"/>
                <w:szCs w:val="20"/>
              </w:rPr>
              <w:t>Cada 4 años</w:t>
            </w:r>
          </w:p>
        </w:tc>
        <w:tc>
          <w:tcPr>
            <w:tcW w:w="1720" w:type="dxa"/>
            <w:vMerge/>
            <w:tcBorders>
              <w:top w:val="nil"/>
              <w:left w:val="single" w:sz="4" w:space="0" w:color="auto"/>
              <w:bottom w:val="single" w:sz="4" w:space="0" w:color="auto"/>
              <w:right w:val="single" w:sz="4" w:space="0" w:color="auto"/>
            </w:tcBorders>
            <w:vAlign w:val="center"/>
            <w:hideMark/>
          </w:tcPr>
          <w:p w14:paraId="43DB613B" w14:textId="77777777" w:rsidR="00665150" w:rsidRPr="00E90BCC" w:rsidRDefault="00665150" w:rsidP="00802B37">
            <w:pPr>
              <w:spacing w:after="0" w:line="240" w:lineRule="auto"/>
              <w:rPr>
                <w:rFonts w:eastAsia="Times New Roman"/>
                <w:color w:val="000000"/>
                <w:spacing w:val="0"/>
                <w:sz w:val="20"/>
                <w:szCs w:val="20"/>
              </w:rPr>
            </w:pPr>
          </w:p>
        </w:tc>
      </w:tr>
      <w:tr w:rsidR="00665150" w:rsidRPr="00E90BCC" w14:paraId="48944EAB" w14:textId="77777777" w:rsidTr="00802B37">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43DC614" w14:textId="77777777" w:rsidR="00665150" w:rsidRPr="00B46A2C" w:rsidRDefault="00665150" w:rsidP="00802B37">
            <w:pPr>
              <w:spacing w:after="0" w:line="240" w:lineRule="auto"/>
              <w:rPr>
                <w:rFonts w:eastAsia="Times New Roman"/>
                <w:color w:val="000000"/>
                <w:spacing w:val="0"/>
                <w:sz w:val="22"/>
                <w:szCs w:val="20"/>
              </w:rPr>
            </w:pPr>
            <w:r w:rsidRPr="00B46A2C">
              <w:rPr>
                <w:rFonts w:eastAsia="Times New Roman"/>
                <w:color w:val="000000"/>
                <w:spacing w:val="0"/>
                <w:sz w:val="22"/>
                <w:szCs w:val="20"/>
              </w:rPr>
              <w:t> </w:t>
            </w:r>
          </w:p>
        </w:tc>
        <w:tc>
          <w:tcPr>
            <w:tcW w:w="2580" w:type="dxa"/>
            <w:tcBorders>
              <w:top w:val="nil"/>
              <w:left w:val="nil"/>
              <w:bottom w:val="single" w:sz="4" w:space="0" w:color="auto"/>
              <w:right w:val="single" w:sz="4" w:space="0" w:color="auto"/>
            </w:tcBorders>
            <w:shd w:val="clear" w:color="auto" w:fill="auto"/>
            <w:noWrap/>
            <w:vAlign w:val="bottom"/>
            <w:hideMark/>
          </w:tcPr>
          <w:p w14:paraId="10E4D5B8" w14:textId="77777777" w:rsidR="00665150" w:rsidRPr="00960054" w:rsidRDefault="00665150" w:rsidP="00802B37">
            <w:pPr>
              <w:spacing w:after="0" w:line="240" w:lineRule="auto"/>
              <w:rPr>
                <w:rFonts w:eastAsia="Times New Roman"/>
                <w:color w:val="4C4747"/>
                <w:spacing w:val="0"/>
                <w:szCs w:val="20"/>
              </w:rPr>
            </w:pPr>
            <w:r w:rsidRPr="00960054">
              <w:rPr>
                <w:rFonts w:eastAsia="Times New Roman"/>
                <w:color w:val="4C4747"/>
                <w:spacing w:val="0"/>
                <w:szCs w:val="20"/>
              </w:rPr>
              <w:t>Manual de cargos</w:t>
            </w:r>
          </w:p>
        </w:tc>
        <w:tc>
          <w:tcPr>
            <w:tcW w:w="1240" w:type="dxa"/>
            <w:tcBorders>
              <w:top w:val="nil"/>
              <w:left w:val="nil"/>
              <w:bottom w:val="single" w:sz="4" w:space="0" w:color="auto"/>
              <w:right w:val="single" w:sz="4" w:space="0" w:color="auto"/>
            </w:tcBorders>
            <w:shd w:val="clear" w:color="auto" w:fill="auto"/>
            <w:noWrap/>
            <w:vAlign w:val="bottom"/>
            <w:hideMark/>
          </w:tcPr>
          <w:p w14:paraId="35E7AF43" w14:textId="77777777" w:rsidR="00665150" w:rsidRPr="00960054" w:rsidRDefault="00665150" w:rsidP="00802B37">
            <w:pPr>
              <w:spacing w:after="0" w:line="240" w:lineRule="auto"/>
              <w:rPr>
                <w:rFonts w:eastAsia="Times New Roman"/>
                <w:color w:val="4C4747"/>
                <w:spacing w:val="0"/>
                <w:sz w:val="22"/>
                <w:szCs w:val="20"/>
              </w:rPr>
            </w:pPr>
            <w:r w:rsidRPr="00960054">
              <w:rPr>
                <w:rFonts w:eastAsia="Times New Roman"/>
                <w:color w:val="4C4747"/>
                <w:spacing w:val="0"/>
                <w:sz w:val="22"/>
                <w:szCs w:val="20"/>
              </w:rPr>
              <w:t> </w:t>
            </w:r>
          </w:p>
        </w:tc>
        <w:tc>
          <w:tcPr>
            <w:tcW w:w="1720" w:type="dxa"/>
            <w:vMerge/>
            <w:tcBorders>
              <w:top w:val="nil"/>
              <w:left w:val="single" w:sz="4" w:space="0" w:color="auto"/>
              <w:bottom w:val="single" w:sz="4" w:space="0" w:color="auto"/>
              <w:right w:val="single" w:sz="4" w:space="0" w:color="auto"/>
            </w:tcBorders>
            <w:vAlign w:val="center"/>
            <w:hideMark/>
          </w:tcPr>
          <w:p w14:paraId="143B78C1" w14:textId="77777777" w:rsidR="00665150" w:rsidRPr="00E90BCC" w:rsidRDefault="00665150" w:rsidP="00802B37">
            <w:pPr>
              <w:spacing w:after="0" w:line="240" w:lineRule="auto"/>
              <w:rPr>
                <w:rFonts w:eastAsia="Times New Roman"/>
                <w:color w:val="000000"/>
                <w:spacing w:val="0"/>
                <w:sz w:val="20"/>
                <w:szCs w:val="20"/>
              </w:rPr>
            </w:pPr>
          </w:p>
        </w:tc>
      </w:tr>
    </w:tbl>
    <w:p w14:paraId="281963FD" w14:textId="77777777" w:rsidR="00190029" w:rsidRPr="00370561" w:rsidRDefault="00190029" w:rsidP="00665150">
      <w:pPr>
        <w:rPr>
          <w:color w:val="4C4747"/>
          <w:lang w:val="es-ES"/>
        </w:rPr>
      </w:pPr>
    </w:p>
    <w:p w14:paraId="063BB36A" w14:textId="617551F6" w:rsidR="00190029" w:rsidRPr="00370561" w:rsidRDefault="00190029" w:rsidP="00927C14">
      <w:pPr>
        <w:spacing w:line="360" w:lineRule="auto"/>
        <w:rPr>
          <w:color w:val="4C4747"/>
          <w:lang w:val="es-ES"/>
        </w:rPr>
      </w:pPr>
      <w:r w:rsidRPr="00370561">
        <w:rPr>
          <w:color w:val="4C4747"/>
        </w:rPr>
        <w:t xml:space="preserve">Organización del trabajo, con políticas y manuales actualizados y aprobados por la Dirección General en reuniones de Jefatura cada mes. </w:t>
      </w:r>
    </w:p>
    <w:p w14:paraId="589F13C1" w14:textId="16103130" w:rsidR="00665150" w:rsidRPr="000C410D" w:rsidRDefault="00665150" w:rsidP="00665150">
      <w:r w:rsidRPr="00BA2803">
        <w:rPr>
          <w:color w:val="4C4747"/>
          <w:lang w:val="es-ES"/>
        </w:rPr>
        <w:t>Cuadro No. 07</w:t>
      </w:r>
    </w:p>
    <w:tbl>
      <w:tblPr>
        <w:tblW w:w="6700" w:type="dxa"/>
        <w:tblLook w:val="04A0" w:firstRow="1" w:lastRow="0" w:firstColumn="1" w:lastColumn="0" w:noHBand="0" w:noVBand="1"/>
      </w:tblPr>
      <w:tblGrid>
        <w:gridCol w:w="1789"/>
        <w:gridCol w:w="1158"/>
        <w:gridCol w:w="1937"/>
        <w:gridCol w:w="1816"/>
      </w:tblGrid>
      <w:tr w:rsidR="00665150" w:rsidRPr="00E90BCC" w14:paraId="5B3D397A" w14:textId="77777777" w:rsidTr="00802B37">
        <w:trPr>
          <w:trHeight w:val="315"/>
        </w:trPr>
        <w:tc>
          <w:tcPr>
            <w:tcW w:w="1603"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9C5C813" w14:textId="77777777" w:rsidR="00665150" w:rsidRPr="000C410D" w:rsidRDefault="00665150" w:rsidP="00802B37">
            <w:pPr>
              <w:spacing w:after="0" w:line="240" w:lineRule="auto"/>
              <w:jc w:val="center"/>
              <w:rPr>
                <w:rFonts w:eastAsia="Times New Roman"/>
                <w:color w:val="FFFFFF"/>
                <w:spacing w:val="0"/>
                <w:lang w:val="es-ES"/>
              </w:rPr>
            </w:pPr>
            <w:r w:rsidRPr="000C410D">
              <w:rPr>
                <w:rFonts w:eastAsia="Times New Roman"/>
                <w:color w:val="FFFFFF"/>
                <w:spacing w:val="0"/>
                <w:lang w:val="es-ES"/>
              </w:rPr>
              <w:t>IBOG</w:t>
            </w:r>
          </w:p>
        </w:tc>
        <w:tc>
          <w:tcPr>
            <w:tcW w:w="1502"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3996F7F" w14:textId="77777777" w:rsidR="00665150" w:rsidRPr="000C410D" w:rsidRDefault="00665150" w:rsidP="00802B37">
            <w:pPr>
              <w:spacing w:after="0" w:line="240" w:lineRule="auto"/>
              <w:jc w:val="center"/>
              <w:rPr>
                <w:rFonts w:eastAsia="Times New Roman"/>
                <w:color w:val="FFFFFF"/>
                <w:spacing w:val="0"/>
                <w:lang w:val="es-ES"/>
              </w:rPr>
            </w:pPr>
            <w:r w:rsidRPr="000C410D">
              <w:rPr>
                <w:rFonts w:eastAsia="Times New Roman"/>
                <w:color w:val="FFFFFF"/>
                <w:spacing w:val="0"/>
                <w:lang w:val="es-ES"/>
              </w:rPr>
              <w:t>SIV</w:t>
            </w:r>
          </w:p>
        </w:tc>
        <w:tc>
          <w:tcPr>
            <w:tcW w:w="1779"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105738E0" w14:textId="77777777" w:rsidR="00665150" w:rsidRPr="000C410D" w:rsidRDefault="00665150" w:rsidP="00802B37">
            <w:pPr>
              <w:spacing w:after="0" w:line="240" w:lineRule="auto"/>
              <w:jc w:val="center"/>
              <w:rPr>
                <w:rFonts w:eastAsia="Times New Roman"/>
                <w:color w:val="FFFFFF"/>
                <w:spacing w:val="0"/>
                <w:lang w:val="es-ES"/>
              </w:rPr>
            </w:pPr>
            <w:r w:rsidRPr="000C410D">
              <w:rPr>
                <w:rFonts w:eastAsia="Times New Roman"/>
                <w:color w:val="FFFFFF"/>
                <w:spacing w:val="0"/>
                <w:lang w:val="es-ES"/>
              </w:rPr>
              <w:t>PONDERACION</w:t>
            </w:r>
          </w:p>
        </w:tc>
        <w:tc>
          <w:tcPr>
            <w:tcW w:w="1816"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7D2DA5C4" w14:textId="090EDA6C" w:rsidR="00665150" w:rsidRPr="000C410D" w:rsidRDefault="001D2960" w:rsidP="00802B37">
            <w:pPr>
              <w:spacing w:after="0" w:line="240" w:lineRule="auto"/>
              <w:jc w:val="center"/>
              <w:rPr>
                <w:rFonts w:eastAsia="Times New Roman"/>
                <w:color w:val="FFFFFF"/>
                <w:spacing w:val="0"/>
                <w:lang w:val="es-ES"/>
              </w:rPr>
            </w:pPr>
            <w:r w:rsidRPr="000C410D">
              <w:rPr>
                <w:rFonts w:eastAsia="Times New Roman"/>
                <w:color w:val="FFFFFF"/>
                <w:spacing w:val="0"/>
                <w:lang w:val="es-ES"/>
              </w:rPr>
              <w:t xml:space="preserve">Escala de valoración </w:t>
            </w:r>
          </w:p>
        </w:tc>
      </w:tr>
      <w:tr w:rsidR="00665150" w:rsidRPr="00E90BCC" w14:paraId="67438327" w14:textId="77777777" w:rsidTr="00802B37">
        <w:trPr>
          <w:trHeight w:val="315"/>
        </w:trPr>
        <w:tc>
          <w:tcPr>
            <w:tcW w:w="1603" w:type="dxa"/>
            <w:vMerge/>
            <w:tcBorders>
              <w:top w:val="single" w:sz="4" w:space="0" w:color="auto"/>
              <w:left w:val="single" w:sz="4" w:space="0" w:color="auto"/>
              <w:bottom w:val="single" w:sz="4" w:space="0" w:color="auto"/>
              <w:right w:val="single" w:sz="4" w:space="0" w:color="auto"/>
            </w:tcBorders>
            <w:vAlign w:val="center"/>
            <w:hideMark/>
          </w:tcPr>
          <w:p w14:paraId="56D2DF1A" w14:textId="77777777" w:rsidR="00665150" w:rsidRPr="000C410D" w:rsidRDefault="00665150" w:rsidP="00802B37">
            <w:pPr>
              <w:spacing w:after="0" w:line="240" w:lineRule="auto"/>
              <w:rPr>
                <w:rFonts w:eastAsia="Times New Roman"/>
                <w:color w:val="FFFFFF"/>
                <w:spacing w:val="0"/>
                <w:lang w:val="es-ES"/>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C5C3DB" w14:textId="77777777" w:rsidR="00665150" w:rsidRPr="000C410D" w:rsidRDefault="00665150" w:rsidP="00802B37">
            <w:pPr>
              <w:spacing w:after="0" w:line="240" w:lineRule="auto"/>
              <w:rPr>
                <w:rFonts w:eastAsia="Times New Roman"/>
                <w:color w:val="FFFFFF"/>
                <w:spacing w:val="0"/>
                <w:lang w:val="es-ES"/>
              </w:rPr>
            </w:pPr>
          </w:p>
        </w:tc>
        <w:tc>
          <w:tcPr>
            <w:tcW w:w="1779" w:type="dxa"/>
            <w:vMerge/>
            <w:tcBorders>
              <w:top w:val="single" w:sz="4" w:space="0" w:color="auto"/>
              <w:left w:val="single" w:sz="4" w:space="0" w:color="auto"/>
              <w:bottom w:val="single" w:sz="4" w:space="0" w:color="auto"/>
              <w:right w:val="single" w:sz="4" w:space="0" w:color="auto"/>
            </w:tcBorders>
            <w:vAlign w:val="center"/>
            <w:hideMark/>
          </w:tcPr>
          <w:p w14:paraId="27F7997A" w14:textId="77777777" w:rsidR="00665150" w:rsidRPr="000C410D" w:rsidRDefault="00665150" w:rsidP="00802B37">
            <w:pPr>
              <w:spacing w:after="0" w:line="240" w:lineRule="auto"/>
              <w:rPr>
                <w:rFonts w:eastAsia="Times New Roman"/>
                <w:color w:val="FFFFFF"/>
                <w:spacing w:val="0"/>
                <w:lang w:val="es-ES"/>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14:paraId="60C7ACF8" w14:textId="77777777" w:rsidR="00665150" w:rsidRPr="000C410D" w:rsidRDefault="00665150" w:rsidP="00802B37">
            <w:pPr>
              <w:spacing w:after="0" w:line="240" w:lineRule="auto"/>
              <w:rPr>
                <w:rFonts w:eastAsia="Times New Roman"/>
                <w:color w:val="FFFFFF"/>
                <w:spacing w:val="0"/>
                <w:lang w:val="es-ES"/>
              </w:rPr>
            </w:pPr>
          </w:p>
        </w:tc>
      </w:tr>
      <w:tr w:rsidR="00665150" w:rsidRPr="00E90BCC" w14:paraId="556C263E" w14:textId="77777777" w:rsidTr="00802B37">
        <w:trPr>
          <w:trHeight w:val="315"/>
        </w:trPr>
        <w:tc>
          <w:tcPr>
            <w:tcW w:w="1603" w:type="dxa"/>
            <w:vMerge w:val="restart"/>
            <w:tcBorders>
              <w:top w:val="nil"/>
              <w:left w:val="single" w:sz="4" w:space="0" w:color="auto"/>
              <w:bottom w:val="single" w:sz="4" w:space="0" w:color="000000"/>
              <w:right w:val="single" w:sz="4" w:space="0" w:color="auto"/>
            </w:tcBorders>
            <w:shd w:val="clear" w:color="auto" w:fill="auto"/>
            <w:vAlign w:val="bottom"/>
            <w:hideMark/>
          </w:tcPr>
          <w:p w14:paraId="240B5FF0"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5. Gestión de compensaciones y beneficios</w:t>
            </w:r>
          </w:p>
        </w:tc>
        <w:tc>
          <w:tcPr>
            <w:tcW w:w="1502" w:type="dxa"/>
            <w:vMerge w:val="restart"/>
            <w:tcBorders>
              <w:top w:val="nil"/>
              <w:left w:val="single" w:sz="4" w:space="0" w:color="auto"/>
              <w:bottom w:val="single" w:sz="4" w:space="0" w:color="000000"/>
              <w:right w:val="single" w:sz="4" w:space="0" w:color="auto"/>
            </w:tcBorders>
            <w:shd w:val="clear" w:color="auto" w:fill="auto"/>
            <w:vAlign w:val="center"/>
            <w:hideMark/>
          </w:tcPr>
          <w:p w14:paraId="636C3BD3"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5.1 Escala Salarial</w:t>
            </w:r>
          </w:p>
        </w:tc>
        <w:tc>
          <w:tcPr>
            <w:tcW w:w="177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3FEBFD"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10</w:t>
            </w:r>
          </w:p>
        </w:tc>
        <w:tc>
          <w:tcPr>
            <w:tcW w:w="1816"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114D16B0"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Objetivo Logrado</w:t>
            </w:r>
          </w:p>
        </w:tc>
      </w:tr>
      <w:tr w:rsidR="00665150" w:rsidRPr="00E90BCC" w14:paraId="2E4A9F98" w14:textId="77777777" w:rsidTr="00802B37">
        <w:trPr>
          <w:trHeight w:val="315"/>
        </w:trPr>
        <w:tc>
          <w:tcPr>
            <w:tcW w:w="1603" w:type="dxa"/>
            <w:vMerge/>
            <w:tcBorders>
              <w:top w:val="nil"/>
              <w:left w:val="single" w:sz="4" w:space="0" w:color="auto"/>
              <w:bottom w:val="single" w:sz="4" w:space="0" w:color="000000"/>
              <w:right w:val="single" w:sz="4" w:space="0" w:color="auto"/>
            </w:tcBorders>
            <w:vAlign w:val="center"/>
            <w:hideMark/>
          </w:tcPr>
          <w:p w14:paraId="3103FD3A" w14:textId="77777777" w:rsidR="00665150" w:rsidRPr="00960054" w:rsidRDefault="00665150" w:rsidP="00802B37">
            <w:pPr>
              <w:spacing w:after="0" w:line="240" w:lineRule="auto"/>
              <w:rPr>
                <w:rFonts w:eastAsia="Times New Roman"/>
                <w:color w:val="4C4747"/>
                <w:spacing w:val="0"/>
              </w:rPr>
            </w:pPr>
          </w:p>
        </w:tc>
        <w:tc>
          <w:tcPr>
            <w:tcW w:w="1502" w:type="dxa"/>
            <w:vMerge/>
            <w:tcBorders>
              <w:top w:val="nil"/>
              <w:left w:val="single" w:sz="4" w:space="0" w:color="auto"/>
              <w:bottom w:val="single" w:sz="4" w:space="0" w:color="000000"/>
              <w:right w:val="single" w:sz="4" w:space="0" w:color="auto"/>
            </w:tcBorders>
            <w:vAlign w:val="center"/>
            <w:hideMark/>
          </w:tcPr>
          <w:p w14:paraId="011678B5" w14:textId="77777777" w:rsidR="00665150" w:rsidRPr="00960054" w:rsidRDefault="00665150" w:rsidP="00802B37">
            <w:pPr>
              <w:spacing w:after="0" w:line="240" w:lineRule="auto"/>
              <w:rPr>
                <w:rFonts w:eastAsia="Times New Roman"/>
                <w:color w:val="4C4747"/>
                <w:spacing w:val="0"/>
              </w:rPr>
            </w:pPr>
          </w:p>
        </w:tc>
        <w:tc>
          <w:tcPr>
            <w:tcW w:w="1779" w:type="dxa"/>
            <w:vMerge/>
            <w:tcBorders>
              <w:top w:val="nil"/>
              <w:left w:val="single" w:sz="4" w:space="0" w:color="auto"/>
              <w:bottom w:val="single" w:sz="4" w:space="0" w:color="000000"/>
              <w:right w:val="single" w:sz="4" w:space="0" w:color="auto"/>
            </w:tcBorders>
            <w:vAlign w:val="center"/>
            <w:hideMark/>
          </w:tcPr>
          <w:p w14:paraId="56217B0A" w14:textId="77777777" w:rsidR="00665150" w:rsidRPr="00960054" w:rsidRDefault="00665150" w:rsidP="00802B37">
            <w:pPr>
              <w:spacing w:after="0" w:line="240" w:lineRule="auto"/>
              <w:rPr>
                <w:rFonts w:eastAsia="Times New Roman"/>
                <w:color w:val="4C4747"/>
                <w:spacing w:val="0"/>
              </w:rPr>
            </w:pPr>
          </w:p>
        </w:tc>
        <w:tc>
          <w:tcPr>
            <w:tcW w:w="1816" w:type="dxa"/>
            <w:vMerge/>
            <w:tcBorders>
              <w:top w:val="nil"/>
              <w:left w:val="single" w:sz="4" w:space="0" w:color="auto"/>
              <w:bottom w:val="single" w:sz="4" w:space="0" w:color="000000"/>
              <w:right w:val="single" w:sz="4" w:space="0" w:color="auto"/>
            </w:tcBorders>
            <w:shd w:val="clear" w:color="auto" w:fill="00ADDD"/>
            <w:vAlign w:val="center"/>
            <w:hideMark/>
          </w:tcPr>
          <w:p w14:paraId="5D7A0CD1" w14:textId="77777777" w:rsidR="00665150" w:rsidRPr="00960054" w:rsidRDefault="00665150" w:rsidP="00802B37">
            <w:pPr>
              <w:spacing w:after="0" w:line="240" w:lineRule="auto"/>
              <w:rPr>
                <w:rFonts w:eastAsia="Times New Roman"/>
                <w:color w:val="4C4747"/>
                <w:spacing w:val="0"/>
              </w:rPr>
            </w:pPr>
          </w:p>
        </w:tc>
      </w:tr>
      <w:tr w:rsidR="00665150" w:rsidRPr="00E90BCC" w14:paraId="5C951B98" w14:textId="77777777" w:rsidTr="001072A8">
        <w:trPr>
          <w:trHeight w:val="315"/>
        </w:trPr>
        <w:tc>
          <w:tcPr>
            <w:tcW w:w="1603" w:type="dxa"/>
            <w:vMerge/>
            <w:tcBorders>
              <w:top w:val="nil"/>
              <w:left w:val="single" w:sz="4" w:space="0" w:color="auto"/>
              <w:bottom w:val="single" w:sz="4" w:space="0" w:color="000000"/>
              <w:right w:val="single" w:sz="4" w:space="0" w:color="auto"/>
            </w:tcBorders>
            <w:vAlign w:val="center"/>
            <w:hideMark/>
          </w:tcPr>
          <w:p w14:paraId="7FD952BF" w14:textId="77777777" w:rsidR="00665150" w:rsidRPr="00960054" w:rsidRDefault="00665150" w:rsidP="00802B37">
            <w:pPr>
              <w:spacing w:after="0" w:line="240" w:lineRule="auto"/>
              <w:rPr>
                <w:rFonts w:eastAsia="Times New Roman"/>
                <w:color w:val="4C4747"/>
                <w:spacing w:val="0"/>
              </w:rPr>
            </w:pPr>
          </w:p>
        </w:tc>
        <w:tc>
          <w:tcPr>
            <w:tcW w:w="1502" w:type="dxa"/>
            <w:vMerge/>
            <w:tcBorders>
              <w:top w:val="nil"/>
              <w:left w:val="single" w:sz="4" w:space="0" w:color="auto"/>
              <w:bottom w:val="single" w:sz="4" w:space="0" w:color="000000"/>
              <w:right w:val="single" w:sz="4" w:space="0" w:color="auto"/>
            </w:tcBorders>
            <w:vAlign w:val="center"/>
            <w:hideMark/>
          </w:tcPr>
          <w:p w14:paraId="4F4862FF" w14:textId="77777777" w:rsidR="00665150" w:rsidRPr="00960054" w:rsidRDefault="00665150" w:rsidP="00802B37">
            <w:pPr>
              <w:spacing w:after="0" w:line="240" w:lineRule="auto"/>
              <w:rPr>
                <w:rFonts w:eastAsia="Times New Roman"/>
                <w:color w:val="4C4747"/>
                <w:spacing w:val="0"/>
              </w:rPr>
            </w:pPr>
          </w:p>
        </w:tc>
        <w:tc>
          <w:tcPr>
            <w:tcW w:w="1779" w:type="dxa"/>
            <w:vMerge/>
            <w:tcBorders>
              <w:top w:val="nil"/>
              <w:left w:val="single" w:sz="4" w:space="0" w:color="auto"/>
              <w:bottom w:val="single" w:sz="4" w:space="0" w:color="000000"/>
              <w:right w:val="single" w:sz="4" w:space="0" w:color="auto"/>
            </w:tcBorders>
            <w:vAlign w:val="center"/>
            <w:hideMark/>
          </w:tcPr>
          <w:p w14:paraId="270AA2FC" w14:textId="77777777" w:rsidR="00665150" w:rsidRPr="00960054" w:rsidRDefault="00665150" w:rsidP="00802B37">
            <w:pPr>
              <w:spacing w:after="0" w:line="240" w:lineRule="auto"/>
              <w:rPr>
                <w:rFonts w:eastAsia="Times New Roman"/>
                <w:color w:val="4C4747"/>
                <w:spacing w:val="0"/>
              </w:rPr>
            </w:pPr>
          </w:p>
        </w:tc>
        <w:tc>
          <w:tcPr>
            <w:tcW w:w="1816"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5E1B68EC" w14:textId="1D27C427" w:rsidR="00665150" w:rsidRPr="00960054" w:rsidRDefault="00665150" w:rsidP="00802B37">
            <w:pPr>
              <w:spacing w:after="0" w:line="240" w:lineRule="auto"/>
              <w:jc w:val="center"/>
              <w:rPr>
                <w:rFonts w:eastAsia="Times New Roman"/>
                <w:color w:val="4C4747"/>
                <w:spacing w:val="0"/>
              </w:rPr>
            </w:pPr>
          </w:p>
        </w:tc>
      </w:tr>
      <w:tr w:rsidR="00665150" w:rsidRPr="00E90BCC" w14:paraId="4D4C431A" w14:textId="77777777" w:rsidTr="001072A8">
        <w:trPr>
          <w:trHeight w:val="315"/>
        </w:trPr>
        <w:tc>
          <w:tcPr>
            <w:tcW w:w="1603" w:type="dxa"/>
            <w:vMerge/>
            <w:tcBorders>
              <w:top w:val="nil"/>
              <w:left w:val="single" w:sz="4" w:space="0" w:color="auto"/>
              <w:bottom w:val="single" w:sz="4" w:space="0" w:color="000000"/>
              <w:right w:val="single" w:sz="4" w:space="0" w:color="auto"/>
            </w:tcBorders>
            <w:vAlign w:val="center"/>
            <w:hideMark/>
          </w:tcPr>
          <w:p w14:paraId="5F508BB4" w14:textId="77777777" w:rsidR="00665150" w:rsidRPr="00E90BCC" w:rsidRDefault="00665150" w:rsidP="00802B37">
            <w:pPr>
              <w:spacing w:after="0" w:line="240" w:lineRule="auto"/>
              <w:rPr>
                <w:rFonts w:eastAsia="Times New Roman"/>
                <w:color w:val="000000"/>
                <w:spacing w:val="0"/>
              </w:rPr>
            </w:pPr>
          </w:p>
        </w:tc>
        <w:tc>
          <w:tcPr>
            <w:tcW w:w="1502" w:type="dxa"/>
            <w:vMerge/>
            <w:tcBorders>
              <w:top w:val="nil"/>
              <w:left w:val="single" w:sz="4" w:space="0" w:color="auto"/>
              <w:bottom w:val="single" w:sz="4" w:space="0" w:color="000000"/>
              <w:right w:val="single" w:sz="4" w:space="0" w:color="auto"/>
            </w:tcBorders>
            <w:vAlign w:val="center"/>
            <w:hideMark/>
          </w:tcPr>
          <w:p w14:paraId="300C7167" w14:textId="77777777" w:rsidR="00665150" w:rsidRPr="00E90BCC" w:rsidRDefault="00665150" w:rsidP="00802B37">
            <w:pPr>
              <w:spacing w:after="0" w:line="240" w:lineRule="auto"/>
              <w:rPr>
                <w:rFonts w:eastAsia="Times New Roman"/>
                <w:color w:val="000000"/>
                <w:spacing w:val="0"/>
              </w:rPr>
            </w:pPr>
          </w:p>
        </w:tc>
        <w:tc>
          <w:tcPr>
            <w:tcW w:w="1779" w:type="dxa"/>
            <w:vMerge/>
            <w:tcBorders>
              <w:top w:val="nil"/>
              <w:left w:val="single" w:sz="4" w:space="0" w:color="auto"/>
              <w:bottom w:val="single" w:sz="4" w:space="0" w:color="000000"/>
              <w:right w:val="single" w:sz="4" w:space="0" w:color="auto"/>
            </w:tcBorders>
            <w:vAlign w:val="center"/>
            <w:hideMark/>
          </w:tcPr>
          <w:p w14:paraId="68673D4E" w14:textId="77777777" w:rsidR="00665150" w:rsidRPr="00E90BCC" w:rsidRDefault="00665150" w:rsidP="00802B37">
            <w:pPr>
              <w:spacing w:after="0" w:line="240" w:lineRule="auto"/>
              <w:rPr>
                <w:rFonts w:eastAsia="Times New Roman"/>
                <w:color w:val="000000"/>
                <w:spacing w:val="0"/>
              </w:rPr>
            </w:pPr>
          </w:p>
        </w:tc>
        <w:tc>
          <w:tcPr>
            <w:tcW w:w="1816" w:type="dxa"/>
            <w:vMerge/>
            <w:tcBorders>
              <w:top w:val="nil"/>
              <w:left w:val="single" w:sz="4" w:space="0" w:color="auto"/>
              <w:bottom w:val="single" w:sz="4" w:space="0" w:color="000000"/>
              <w:right w:val="single" w:sz="4" w:space="0" w:color="auto"/>
            </w:tcBorders>
            <w:shd w:val="clear" w:color="auto" w:fill="00ADDD"/>
            <w:vAlign w:val="center"/>
            <w:hideMark/>
          </w:tcPr>
          <w:p w14:paraId="5BA7BEB6" w14:textId="77777777" w:rsidR="00665150" w:rsidRPr="00E90BCC" w:rsidRDefault="00665150" w:rsidP="00802B37">
            <w:pPr>
              <w:spacing w:after="0" w:line="240" w:lineRule="auto"/>
              <w:rPr>
                <w:rFonts w:eastAsia="Times New Roman"/>
                <w:color w:val="000000"/>
                <w:spacing w:val="0"/>
              </w:rPr>
            </w:pPr>
          </w:p>
        </w:tc>
      </w:tr>
    </w:tbl>
    <w:p w14:paraId="01B7275F" w14:textId="77777777" w:rsidR="00665150" w:rsidRPr="00E90BCC" w:rsidRDefault="00665150" w:rsidP="00665150"/>
    <w:tbl>
      <w:tblPr>
        <w:tblW w:w="6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580"/>
        <w:gridCol w:w="1402"/>
        <w:gridCol w:w="1656"/>
      </w:tblGrid>
      <w:tr w:rsidR="00665150" w:rsidRPr="00B46A2C" w14:paraId="505BC5B0" w14:textId="77777777" w:rsidTr="001D2960">
        <w:trPr>
          <w:trHeight w:val="315"/>
        </w:trPr>
        <w:tc>
          <w:tcPr>
            <w:tcW w:w="1100" w:type="dxa"/>
            <w:vMerge w:val="restart"/>
            <w:shd w:val="clear" w:color="000000" w:fill="1F4E78"/>
            <w:vAlign w:val="bottom"/>
            <w:hideMark/>
          </w:tcPr>
          <w:p w14:paraId="6A6E22B4" w14:textId="6A1C1B9F" w:rsidR="00665150" w:rsidRPr="001D2960" w:rsidRDefault="001D2960" w:rsidP="00802B37">
            <w:pPr>
              <w:spacing w:after="0" w:line="240" w:lineRule="auto"/>
              <w:jc w:val="center"/>
              <w:rPr>
                <w:rFonts w:eastAsia="Times New Roman"/>
                <w:color w:val="FFFFFF"/>
                <w:spacing w:val="0"/>
                <w:szCs w:val="22"/>
              </w:rPr>
            </w:pPr>
            <w:r>
              <w:rPr>
                <w:rFonts w:eastAsia="Times New Roman"/>
                <w:color w:val="FFFFFF"/>
                <w:spacing w:val="0"/>
                <w:szCs w:val="22"/>
              </w:rPr>
              <w:t>Escala de valoración</w:t>
            </w:r>
          </w:p>
        </w:tc>
        <w:tc>
          <w:tcPr>
            <w:tcW w:w="2580" w:type="dxa"/>
            <w:vMerge w:val="restart"/>
            <w:shd w:val="clear" w:color="000000" w:fill="1F4E78"/>
            <w:vAlign w:val="center"/>
            <w:hideMark/>
          </w:tcPr>
          <w:p w14:paraId="1E364044" w14:textId="77777777" w:rsidR="00665150" w:rsidRPr="00B46A2C" w:rsidRDefault="00665150" w:rsidP="00802B37">
            <w:pPr>
              <w:spacing w:after="0" w:line="240" w:lineRule="auto"/>
              <w:jc w:val="center"/>
              <w:rPr>
                <w:rFonts w:eastAsia="Times New Roman"/>
                <w:color w:val="FFFFFF"/>
                <w:spacing w:val="0"/>
                <w:sz w:val="22"/>
                <w:szCs w:val="22"/>
              </w:rPr>
            </w:pPr>
            <w:r w:rsidRPr="00B46A2C">
              <w:rPr>
                <w:rFonts w:eastAsia="Times New Roman"/>
                <w:color w:val="FFFFFF"/>
                <w:spacing w:val="0"/>
                <w:sz w:val="22"/>
                <w:szCs w:val="22"/>
              </w:rPr>
              <w:t>EVIDENCIAS</w:t>
            </w:r>
          </w:p>
        </w:tc>
        <w:tc>
          <w:tcPr>
            <w:tcW w:w="1240" w:type="dxa"/>
            <w:vMerge w:val="restart"/>
            <w:shd w:val="clear" w:color="000000" w:fill="1F4E78"/>
            <w:vAlign w:val="center"/>
            <w:hideMark/>
          </w:tcPr>
          <w:p w14:paraId="224C3843" w14:textId="77777777" w:rsidR="00665150" w:rsidRPr="00B46A2C" w:rsidRDefault="00665150" w:rsidP="00802B37">
            <w:pPr>
              <w:spacing w:after="0" w:line="240" w:lineRule="auto"/>
              <w:jc w:val="center"/>
              <w:rPr>
                <w:rFonts w:eastAsia="Times New Roman"/>
                <w:color w:val="FFFFFF"/>
                <w:spacing w:val="0"/>
                <w:sz w:val="22"/>
                <w:szCs w:val="22"/>
              </w:rPr>
            </w:pPr>
            <w:r w:rsidRPr="00B46A2C">
              <w:rPr>
                <w:rFonts w:eastAsia="Times New Roman"/>
                <w:color w:val="FFFFFF"/>
                <w:spacing w:val="0"/>
                <w:sz w:val="22"/>
                <w:szCs w:val="22"/>
              </w:rPr>
              <w:t>VIGENCIAS</w:t>
            </w:r>
          </w:p>
        </w:tc>
        <w:tc>
          <w:tcPr>
            <w:tcW w:w="1720" w:type="dxa"/>
            <w:vMerge w:val="restart"/>
            <w:shd w:val="clear" w:color="000000" w:fill="1F4E78"/>
            <w:vAlign w:val="center"/>
            <w:hideMark/>
          </w:tcPr>
          <w:p w14:paraId="611727B9" w14:textId="1F4DE8AF" w:rsidR="00665150" w:rsidRPr="001D2960" w:rsidRDefault="001D2960" w:rsidP="00802B37">
            <w:pPr>
              <w:spacing w:after="0" w:line="240" w:lineRule="auto"/>
              <w:jc w:val="center"/>
              <w:rPr>
                <w:rFonts w:eastAsia="Times New Roman"/>
                <w:color w:val="FFFFFF"/>
                <w:spacing w:val="0"/>
                <w:szCs w:val="22"/>
              </w:rPr>
            </w:pPr>
            <w:r w:rsidRPr="001D2960">
              <w:rPr>
                <w:rFonts w:eastAsia="Times New Roman"/>
                <w:color w:val="FFFFFF"/>
                <w:spacing w:val="0"/>
                <w:szCs w:val="22"/>
              </w:rPr>
              <w:t xml:space="preserve">Unidades responsables </w:t>
            </w:r>
          </w:p>
        </w:tc>
      </w:tr>
      <w:tr w:rsidR="00665150" w:rsidRPr="00B46A2C" w14:paraId="2108C877" w14:textId="77777777" w:rsidTr="001D2960">
        <w:trPr>
          <w:trHeight w:val="315"/>
        </w:trPr>
        <w:tc>
          <w:tcPr>
            <w:tcW w:w="1100" w:type="dxa"/>
            <w:vMerge/>
            <w:vAlign w:val="center"/>
            <w:hideMark/>
          </w:tcPr>
          <w:p w14:paraId="6BBBD6D6" w14:textId="77777777" w:rsidR="00665150" w:rsidRPr="00B46A2C" w:rsidRDefault="00665150" w:rsidP="00802B37">
            <w:pPr>
              <w:spacing w:after="0" w:line="240" w:lineRule="auto"/>
              <w:rPr>
                <w:rFonts w:eastAsia="Times New Roman"/>
                <w:color w:val="FFFFFF"/>
                <w:spacing w:val="0"/>
                <w:sz w:val="22"/>
                <w:szCs w:val="22"/>
              </w:rPr>
            </w:pPr>
          </w:p>
        </w:tc>
        <w:tc>
          <w:tcPr>
            <w:tcW w:w="2580" w:type="dxa"/>
            <w:vMerge/>
            <w:vAlign w:val="center"/>
            <w:hideMark/>
          </w:tcPr>
          <w:p w14:paraId="202DD125" w14:textId="77777777" w:rsidR="00665150" w:rsidRPr="00B46A2C" w:rsidRDefault="00665150" w:rsidP="00802B37">
            <w:pPr>
              <w:spacing w:after="0" w:line="240" w:lineRule="auto"/>
              <w:rPr>
                <w:rFonts w:eastAsia="Times New Roman"/>
                <w:color w:val="FFFFFF"/>
                <w:spacing w:val="0"/>
                <w:sz w:val="22"/>
                <w:szCs w:val="22"/>
              </w:rPr>
            </w:pPr>
          </w:p>
        </w:tc>
        <w:tc>
          <w:tcPr>
            <w:tcW w:w="1240" w:type="dxa"/>
            <w:vMerge/>
            <w:vAlign w:val="center"/>
            <w:hideMark/>
          </w:tcPr>
          <w:p w14:paraId="18BD4698" w14:textId="77777777" w:rsidR="00665150" w:rsidRPr="00B46A2C" w:rsidRDefault="00665150" w:rsidP="00802B37">
            <w:pPr>
              <w:spacing w:after="0" w:line="240" w:lineRule="auto"/>
              <w:rPr>
                <w:rFonts w:eastAsia="Times New Roman"/>
                <w:color w:val="FFFFFF"/>
                <w:spacing w:val="0"/>
                <w:sz w:val="22"/>
                <w:szCs w:val="22"/>
              </w:rPr>
            </w:pPr>
          </w:p>
        </w:tc>
        <w:tc>
          <w:tcPr>
            <w:tcW w:w="1720" w:type="dxa"/>
            <w:vMerge/>
            <w:vAlign w:val="center"/>
            <w:hideMark/>
          </w:tcPr>
          <w:p w14:paraId="3049FA01" w14:textId="77777777" w:rsidR="00665150" w:rsidRPr="00B46A2C" w:rsidRDefault="00665150" w:rsidP="00802B37">
            <w:pPr>
              <w:spacing w:after="0" w:line="240" w:lineRule="auto"/>
              <w:rPr>
                <w:rFonts w:eastAsia="Times New Roman"/>
                <w:color w:val="FFFFFF"/>
                <w:spacing w:val="0"/>
                <w:sz w:val="22"/>
                <w:szCs w:val="22"/>
              </w:rPr>
            </w:pPr>
          </w:p>
        </w:tc>
      </w:tr>
      <w:tr w:rsidR="00665150" w:rsidRPr="00B46A2C" w14:paraId="3C4EC54F" w14:textId="77777777" w:rsidTr="001D2960">
        <w:trPr>
          <w:trHeight w:val="315"/>
        </w:trPr>
        <w:tc>
          <w:tcPr>
            <w:tcW w:w="1100" w:type="dxa"/>
            <w:shd w:val="clear" w:color="auto" w:fill="auto"/>
            <w:noWrap/>
            <w:vAlign w:val="bottom"/>
            <w:hideMark/>
          </w:tcPr>
          <w:p w14:paraId="68FF375F" w14:textId="77777777" w:rsidR="00665150" w:rsidRPr="00EC5299" w:rsidRDefault="00665150" w:rsidP="00802B37">
            <w:pPr>
              <w:spacing w:after="0" w:line="240" w:lineRule="auto"/>
              <w:jc w:val="center"/>
              <w:rPr>
                <w:rFonts w:eastAsia="Times New Roman"/>
                <w:color w:val="4C4747"/>
                <w:spacing w:val="0"/>
                <w:szCs w:val="22"/>
              </w:rPr>
            </w:pPr>
            <w:r w:rsidRPr="00EC5299">
              <w:rPr>
                <w:rFonts w:eastAsia="Times New Roman"/>
                <w:color w:val="4C4747"/>
                <w:spacing w:val="0"/>
                <w:szCs w:val="22"/>
              </w:rPr>
              <w:t>100%</w:t>
            </w:r>
          </w:p>
        </w:tc>
        <w:tc>
          <w:tcPr>
            <w:tcW w:w="2580" w:type="dxa"/>
            <w:shd w:val="clear" w:color="auto" w:fill="auto"/>
            <w:noWrap/>
            <w:vAlign w:val="bottom"/>
            <w:hideMark/>
          </w:tcPr>
          <w:p w14:paraId="21FC35EB" w14:textId="77777777" w:rsidR="00665150" w:rsidRPr="00EC5299" w:rsidRDefault="00665150" w:rsidP="00802B37">
            <w:pPr>
              <w:spacing w:after="0" w:line="240" w:lineRule="auto"/>
              <w:rPr>
                <w:rFonts w:eastAsia="Times New Roman"/>
                <w:color w:val="4C4747"/>
                <w:spacing w:val="0"/>
                <w:szCs w:val="22"/>
              </w:rPr>
            </w:pPr>
            <w:r w:rsidRPr="00EC5299">
              <w:rPr>
                <w:rFonts w:eastAsia="Times New Roman"/>
                <w:color w:val="4C4747"/>
                <w:spacing w:val="0"/>
                <w:szCs w:val="22"/>
              </w:rPr>
              <w:t>Escala Salarial Implementada</w:t>
            </w:r>
          </w:p>
        </w:tc>
        <w:tc>
          <w:tcPr>
            <w:tcW w:w="1240" w:type="dxa"/>
            <w:shd w:val="clear" w:color="auto" w:fill="auto"/>
            <w:noWrap/>
            <w:vAlign w:val="bottom"/>
            <w:hideMark/>
          </w:tcPr>
          <w:p w14:paraId="63AD3C41" w14:textId="77777777" w:rsidR="00665150" w:rsidRPr="00EC5299" w:rsidRDefault="00665150" w:rsidP="00802B37">
            <w:pPr>
              <w:spacing w:after="0" w:line="240" w:lineRule="auto"/>
              <w:rPr>
                <w:rFonts w:eastAsia="Times New Roman"/>
                <w:color w:val="4C4747"/>
                <w:spacing w:val="0"/>
                <w:sz w:val="22"/>
                <w:szCs w:val="22"/>
              </w:rPr>
            </w:pPr>
            <w:r w:rsidRPr="00EC5299">
              <w:rPr>
                <w:rFonts w:eastAsia="Times New Roman"/>
                <w:color w:val="4C4747"/>
                <w:spacing w:val="0"/>
                <w:sz w:val="22"/>
                <w:szCs w:val="22"/>
              </w:rPr>
              <w:t> </w:t>
            </w:r>
          </w:p>
        </w:tc>
        <w:tc>
          <w:tcPr>
            <w:tcW w:w="1720" w:type="dxa"/>
            <w:vMerge w:val="restart"/>
            <w:shd w:val="clear" w:color="auto" w:fill="auto"/>
            <w:vAlign w:val="center"/>
            <w:hideMark/>
          </w:tcPr>
          <w:p w14:paraId="07ED792F" w14:textId="77777777" w:rsidR="00665150" w:rsidRPr="00EC5299" w:rsidRDefault="00665150" w:rsidP="00802B37">
            <w:pPr>
              <w:spacing w:after="0" w:line="240" w:lineRule="auto"/>
              <w:jc w:val="center"/>
              <w:rPr>
                <w:rFonts w:eastAsia="Times New Roman"/>
                <w:color w:val="4C4747"/>
                <w:spacing w:val="0"/>
                <w:szCs w:val="22"/>
              </w:rPr>
            </w:pPr>
            <w:r w:rsidRPr="00EC5299">
              <w:rPr>
                <w:rFonts w:eastAsia="Times New Roman"/>
                <w:color w:val="4C4747"/>
                <w:spacing w:val="0"/>
                <w:szCs w:val="22"/>
              </w:rPr>
              <w:t>Gerencia General y Gerencia Administrativa y Financiera</w:t>
            </w:r>
          </w:p>
        </w:tc>
      </w:tr>
      <w:tr w:rsidR="00665150" w:rsidRPr="00B46A2C" w14:paraId="5B95AB5D" w14:textId="77777777" w:rsidTr="001D2960">
        <w:trPr>
          <w:trHeight w:val="315"/>
        </w:trPr>
        <w:tc>
          <w:tcPr>
            <w:tcW w:w="1100" w:type="dxa"/>
            <w:shd w:val="clear" w:color="auto" w:fill="auto"/>
            <w:noWrap/>
            <w:vAlign w:val="bottom"/>
            <w:hideMark/>
          </w:tcPr>
          <w:p w14:paraId="34F43B3F" w14:textId="77777777" w:rsidR="00665150" w:rsidRPr="00960054" w:rsidRDefault="00665150" w:rsidP="00802B37">
            <w:pPr>
              <w:spacing w:after="0" w:line="240" w:lineRule="auto"/>
              <w:rPr>
                <w:rFonts w:eastAsia="Times New Roman"/>
                <w:color w:val="4C4747"/>
                <w:spacing w:val="0"/>
                <w:sz w:val="22"/>
                <w:szCs w:val="22"/>
              </w:rPr>
            </w:pPr>
            <w:r w:rsidRPr="00960054">
              <w:rPr>
                <w:rFonts w:eastAsia="Times New Roman"/>
                <w:color w:val="4C4747"/>
                <w:spacing w:val="0"/>
                <w:sz w:val="22"/>
                <w:szCs w:val="22"/>
              </w:rPr>
              <w:t> </w:t>
            </w:r>
          </w:p>
        </w:tc>
        <w:tc>
          <w:tcPr>
            <w:tcW w:w="2580" w:type="dxa"/>
            <w:shd w:val="clear" w:color="auto" w:fill="auto"/>
            <w:noWrap/>
            <w:vAlign w:val="bottom"/>
            <w:hideMark/>
          </w:tcPr>
          <w:p w14:paraId="1891A7AC" w14:textId="77777777" w:rsidR="00665150" w:rsidRPr="00EC5299" w:rsidRDefault="00665150" w:rsidP="00802B37">
            <w:pPr>
              <w:spacing w:after="0" w:line="240" w:lineRule="auto"/>
              <w:rPr>
                <w:rFonts w:eastAsia="Times New Roman"/>
                <w:color w:val="4C4747"/>
                <w:spacing w:val="0"/>
                <w:szCs w:val="22"/>
              </w:rPr>
            </w:pPr>
            <w:r w:rsidRPr="00EC5299">
              <w:rPr>
                <w:rFonts w:eastAsia="Times New Roman"/>
                <w:color w:val="4C4747"/>
                <w:spacing w:val="0"/>
                <w:szCs w:val="22"/>
              </w:rPr>
              <w:t>Escala Salarial validada</w:t>
            </w:r>
          </w:p>
        </w:tc>
        <w:tc>
          <w:tcPr>
            <w:tcW w:w="1240" w:type="dxa"/>
            <w:shd w:val="clear" w:color="auto" w:fill="auto"/>
            <w:noWrap/>
            <w:vAlign w:val="bottom"/>
            <w:hideMark/>
          </w:tcPr>
          <w:p w14:paraId="26DA2569" w14:textId="77777777" w:rsidR="00665150" w:rsidRPr="00EC5299" w:rsidRDefault="00665150" w:rsidP="00802B37">
            <w:pPr>
              <w:spacing w:after="0" w:line="240" w:lineRule="auto"/>
              <w:rPr>
                <w:rFonts w:eastAsia="Times New Roman"/>
                <w:color w:val="4C4747"/>
                <w:spacing w:val="0"/>
                <w:szCs w:val="22"/>
              </w:rPr>
            </w:pPr>
            <w:r w:rsidRPr="00EC5299">
              <w:rPr>
                <w:rFonts w:eastAsia="Times New Roman"/>
                <w:color w:val="4C4747"/>
                <w:spacing w:val="0"/>
                <w:szCs w:val="22"/>
              </w:rPr>
              <w:t>Cada 4 años</w:t>
            </w:r>
          </w:p>
        </w:tc>
        <w:tc>
          <w:tcPr>
            <w:tcW w:w="1720" w:type="dxa"/>
            <w:vMerge/>
            <w:vAlign w:val="center"/>
            <w:hideMark/>
          </w:tcPr>
          <w:p w14:paraId="19DA0244" w14:textId="77777777" w:rsidR="00665150" w:rsidRPr="00B46A2C" w:rsidRDefault="00665150" w:rsidP="00802B37">
            <w:pPr>
              <w:spacing w:after="0" w:line="240" w:lineRule="auto"/>
              <w:rPr>
                <w:rFonts w:eastAsia="Times New Roman"/>
                <w:color w:val="000000"/>
                <w:spacing w:val="0"/>
                <w:sz w:val="22"/>
                <w:szCs w:val="22"/>
              </w:rPr>
            </w:pPr>
          </w:p>
        </w:tc>
      </w:tr>
      <w:tr w:rsidR="00665150" w:rsidRPr="00B46A2C" w14:paraId="7E9B2D1F" w14:textId="77777777" w:rsidTr="001D2960">
        <w:trPr>
          <w:trHeight w:val="315"/>
        </w:trPr>
        <w:tc>
          <w:tcPr>
            <w:tcW w:w="1100" w:type="dxa"/>
            <w:shd w:val="clear" w:color="auto" w:fill="auto"/>
            <w:noWrap/>
            <w:vAlign w:val="bottom"/>
            <w:hideMark/>
          </w:tcPr>
          <w:p w14:paraId="17DC05A0" w14:textId="77777777" w:rsidR="00665150" w:rsidRPr="00960054" w:rsidRDefault="00665150" w:rsidP="00802B37">
            <w:pPr>
              <w:spacing w:after="0" w:line="240" w:lineRule="auto"/>
              <w:rPr>
                <w:rFonts w:eastAsia="Times New Roman"/>
                <w:color w:val="4C4747"/>
                <w:spacing w:val="0"/>
                <w:sz w:val="22"/>
                <w:szCs w:val="22"/>
              </w:rPr>
            </w:pPr>
            <w:r w:rsidRPr="00960054">
              <w:rPr>
                <w:rFonts w:eastAsia="Times New Roman"/>
                <w:color w:val="4C4747"/>
                <w:spacing w:val="0"/>
                <w:sz w:val="22"/>
                <w:szCs w:val="22"/>
              </w:rPr>
              <w:t> </w:t>
            </w:r>
          </w:p>
        </w:tc>
        <w:tc>
          <w:tcPr>
            <w:tcW w:w="2580" w:type="dxa"/>
            <w:shd w:val="clear" w:color="auto" w:fill="auto"/>
            <w:noWrap/>
            <w:vAlign w:val="bottom"/>
            <w:hideMark/>
          </w:tcPr>
          <w:p w14:paraId="6ED081BF" w14:textId="77777777" w:rsidR="00665150" w:rsidRPr="00EC5299" w:rsidRDefault="00665150" w:rsidP="00802B37">
            <w:pPr>
              <w:spacing w:after="0" w:line="240" w:lineRule="auto"/>
              <w:rPr>
                <w:rFonts w:eastAsia="Times New Roman"/>
                <w:color w:val="4C4747"/>
                <w:spacing w:val="0"/>
                <w:szCs w:val="22"/>
              </w:rPr>
            </w:pPr>
            <w:r w:rsidRPr="00EC5299">
              <w:rPr>
                <w:rFonts w:eastAsia="Times New Roman"/>
                <w:color w:val="4C4747"/>
                <w:spacing w:val="0"/>
                <w:szCs w:val="22"/>
              </w:rPr>
              <w:t>Escala Salarial vigente</w:t>
            </w:r>
          </w:p>
        </w:tc>
        <w:tc>
          <w:tcPr>
            <w:tcW w:w="1240" w:type="dxa"/>
            <w:shd w:val="clear" w:color="auto" w:fill="auto"/>
            <w:noWrap/>
            <w:vAlign w:val="bottom"/>
            <w:hideMark/>
          </w:tcPr>
          <w:p w14:paraId="500E662F" w14:textId="77777777" w:rsidR="00665150" w:rsidRPr="00EC5299" w:rsidRDefault="00665150" w:rsidP="00802B37">
            <w:pPr>
              <w:spacing w:after="0" w:line="240" w:lineRule="auto"/>
              <w:rPr>
                <w:rFonts w:eastAsia="Times New Roman"/>
                <w:color w:val="4C4747"/>
                <w:spacing w:val="0"/>
                <w:sz w:val="22"/>
                <w:szCs w:val="22"/>
              </w:rPr>
            </w:pPr>
            <w:r w:rsidRPr="00EC5299">
              <w:rPr>
                <w:rFonts w:eastAsia="Times New Roman"/>
                <w:color w:val="4C4747"/>
                <w:spacing w:val="0"/>
                <w:sz w:val="22"/>
                <w:szCs w:val="22"/>
              </w:rPr>
              <w:t> </w:t>
            </w:r>
          </w:p>
        </w:tc>
        <w:tc>
          <w:tcPr>
            <w:tcW w:w="1720" w:type="dxa"/>
            <w:vMerge/>
            <w:vAlign w:val="center"/>
            <w:hideMark/>
          </w:tcPr>
          <w:p w14:paraId="53730532" w14:textId="77777777" w:rsidR="00665150" w:rsidRPr="00B46A2C" w:rsidRDefault="00665150" w:rsidP="00802B37">
            <w:pPr>
              <w:spacing w:after="0" w:line="240" w:lineRule="auto"/>
              <w:rPr>
                <w:rFonts w:eastAsia="Times New Roman"/>
                <w:color w:val="000000"/>
                <w:spacing w:val="0"/>
                <w:sz w:val="22"/>
                <w:szCs w:val="22"/>
              </w:rPr>
            </w:pPr>
          </w:p>
        </w:tc>
      </w:tr>
      <w:tr w:rsidR="00665150" w:rsidRPr="00B46A2C" w14:paraId="361056FD" w14:textId="77777777" w:rsidTr="001D2960">
        <w:trPr>
          <w:trHeight w:val="315"/>
        </w:trPr>
        <w:tc>
          <w:tcPr>
            <w:tcW w:w="1100" w:type="dxa"/>
            <w:shd w:val="clear" w:color="auto" w:fill="auto"/>
            <w:vAlign w:val="bottom"/>
            <w:hideMark/>
          </w:tcPr>
          <w:p w14:paraId="221EF5ED" w14:textId="77777777" w:rsidR="00665150" w:rsidRPr="00960054" w:rsidRDefault="00665150" w:rsidP="00802B37">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 </w:t>
            </w:r>
          </w:p>
        </w:tc>
        <w:tc>
          <w:tcPr>
            <w:tcW w:w="2580" w:type="dxa"/>
            <w:shd w:val="clear" w:color="auto" w:fill="auto"/>
            <w:noWrap/>
            <w:vAlign w:val="bottom"/>
            <w:hideMark/>
          </w:tcPr>
          <w:p w14:paraId="18CD3BB9" w14:textId="77777777" w:rsidR="00665150" w:rsidRPr="00960054" w:rsidRDefault="00665150" w:rsidP="00802B37">
            <w:pPr>
              <w:spacing w:after="0" w:line="240" w:lineRule="auto"/>
              <w:rPr>
                <w:rFonts w:eastAsia="Times New Roman"/>
                <w:color w:val="4C4747"/>
                <w:spacing w:val="0"/>
                <w:sz w:val="22"/>
                <w:szCs w:val="22"/>
              </w:rPr>
            </w:pPr>
            <w:r w:rsidRPr="00960054">
              <w:rPr>
                <w:rFonts w:eastAsia="Times New Roman"/>
                <w:color w:val="4C4747"/>
                <w:spacing w:val="0"/>
                <w:sz w:val="22"/>
                <w:szCs w:val="22"/>
              </w:rPr>
              <w:t> </w:t>
            </w:r>
          </w:p>
        </w:tc>
        <w:tc>
          <w:tcPr>
            <w:tcW w:w="1240" w:type="dxa"/>
            <w:shd w:val="clear" w:color="auto" w:fill="auto"/>
            <w:noWrap/>
            <w:vAlign w:val="bottom"/>
            <w:hideMark/>
          </w:tcPr>
          <w:p w14:paraId="1478EBA5" w14:textId="77777777" w:rsidR="00665150" w:rsidRPr="00960054" w:rsidRDefault="00665150" w:rsidP="00802B37">
            <w:pPr>
              <w:spacing w:after="0" w:line="240" w:lineRule="auto"/>
              <w:rPr>
                <w:rFonts w:eastAsia="Times New Roman"/>
                <w:color w:val="4C4747"/>
                <w:spacing w:val="0"/>
                <w:sz w:val="22"/>
                <w:szCs w:val="22"/>
              </w:rPr>
            </w:pPr>
            <w:r w:rsidRPr="00960054">
              <w:rPr>
                <w:rFonts w:eastAsia="Times New Roman"/>
                <w:color w:val="4C4747"/>
                <w:spacing w:val="0"/>
                <w:sz w:val="22"/>
                <w:szCs w:val="22"/>
              </w:rPr>
              <w:t> </w:t>
            </w:r>
          </w:p>
        </w:tc>
        <w:tc>
          <w:tcPr>
            <w:tcW w:w="1720" w:type="dxa"/>
            <w:vMerge/>
            <w:vAlign w:val="center"/>
            <w:hideMark/>
          </w:tcPr>
          <w:p w14:paraId="7DF4DEB2" w14:textId="77777777" w:rsidR="00665150" w:rsidRPr="00B46A2C" w:rsidRDefault="00665150" w:rsidP="00802B37">
            <w:pPr>
              <w:spacing w:after="0" w:line="240" w:lineRule="auto"/>
              <w:rPr>
                <w:rFonts w:eastAsia="Times New Roman"/>
                <w:color w:val="000000"/>
                <w:spacing w:val="0"/>
                <w:sz w:val="22"/>
                <w:szCs w:val="22"/>
              </w:rPr>
            </w:pPr>
          </w:p>
        </w:tc>
      </w:tr>
    </w:tbl>
    <w:p w14:paraId="2BE5F95C" w14:textId="77777777" w:rsidR="00665150" w:rsidRPr="00B46A2C" w:rsidRDefault="00665150" w:rsidP="003554DF">
      <w:pPr>
        <w:spacing w:line="360" w:lineRule="auto"/>
        <w:jc w:val="both"/>
        <w:rPr>
          <w:sz w:val="32"/>
        </w:rPr>
      </w:pPr>
    </w:p>
    <w:p w14:paraId="1A1B9FB9" w14:textId="445888F1" w:rsidR="00190029" w:rsidRPr="00370561" w:rsidRDefault="00190029" w:rsidP="00927C14">
      <w:pPr>
        <w:spacing w:line="360" w:lineRule="auto"/>
        <w:rPr>
          <w:color w:val="4C4747"/>
        </w:rPr>
      </w:pPr>
      <w:r w:rsidRPr="00370561">
        <w:rPr>
          <w:color w:val="4C4747"/>
        </w:rPr>
        <w:t xml:space="preserve">Políticas definidas media escala salarial, tiempo en la empresa, resultados de la gestión y metas alcanzadas en el periodo. </w:t>
      </w:r>
    </w:p>
    <w:p w14:paraId="309C02E8" w14:textId="135EEAB6" w:rsidR="00665150" w:rsidRPr="00370561" w:rsidRDefault="00665150" w:rsidP="00665150">
      <w:pPr>
        <w:rPr>
          <w:color w:val="4C4747"/>
        </w:rPr>
      </w:pPr>
      <w:r w:rsidRPr="00370561">
        <w:rPr>
          <w:color w:val="4C4747"/>
        </w:rPr>
        <w:t>Cuadro No. 08</w:t>
      </w:r>
    </w:p>
    <w:tbl>
      <w:tblPr>
        <w:tblW w:w="6700" w:type="dxa"/>
        <w:tblLook w:val="04A0" w:firstRow="1" w:lastRow="0" w:firstColumn="1" w:lastColumn="0" w:noHBand="0" w:noVBand="1"/>
      </w:tblPr>
      <w:tblGrid>
        <w:gridCol w:w="1427"/>
        <w:gridCol w:w="1516"/>
        <w:gridCol w:w="1937"/>
        <w:gridCol w:w="1820"/>
      </w:tblGrid>
      <w:tr w:rsidR="00665150" w:rsidRPr="00E90BCC" w14:paraId="666122B2" w14:textId="77777777" w:rsidTr="00802B37">
        <w:trPr>
          <w:trHeight w:val="315"/>
        </w:trPr>
        <w:tc>
          <w:tcPr>
            <w:tcW w:w="156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C2858DE"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IBOG</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62E62DA3"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SIV</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1F4E78"/>
            <w:vAlign w:val="center"/>
            <w:hideMark/>
          </w:tcPr>
          <w:p w14:paraId="3371C31F" w14:textId="77777777" w:rsidR="00665150" w:rsidRPr="00E90BCC" w:rsidRDefault="00665150" w:rsidP="00802B37">
            <w:pPr>
              <w:spacing w:after="0" w:line="240" w:lineRule="auto"/>
              <w:jc w:val="center"/>
              <w:rPr>
                <w:rFonts w:eastAsia="Times New Roman"/>
                <w:color w:val="FFFFFF"/>
                <w:spacing w:val="0"/>
              </w:rPr>
            </w:pPr>
            <w:r w:rsidRPr="00E90BCC">
              <w:rPr>
                <w:rFonts w:eastAsia="Times New Roman"/>
                <w:color w:val="FFFFFF"/>
                <w:spacing w:val="0"/>
              </w:rPr>
              <w:t>PONDERACION</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E78"/>
            <w:vAlign w:val="bottom"/>
            <w:hideMark/>
          </w:tcPr>
          <w:p w14:paraId="2E574E3C" w14:textId="21BAF319" w:rsidR="00665150" w:rsidRPr="00E90BCC" w:rsidRDefault="001D2960" w:rsidP="00802B37">
            <w:pPr>
              <w:spacing w:after="0" w:line="240" w:lineRule="auto"/>
              <w:jc w:val="center"/>
              <w:rPr>
                <w:rFonts w:eastAsia="Times New Roman"/>
                <w:color w:val="FFFFFF"/>
                <w:spacing w:val="0"/>
              </w:rPr>
            </w:pPr>
            <w:r w:rsidRPr="00E90BCC">
              <w:rPr>
                <w:rFonts w:eastAsia="Times New Roman"/>
                <w:color w:val="FFFFFF"/>
                <w:spacing w:val="0"/>
              </w:rPr>
              <w:t>Escala de valoración</w:t>
            </w:r>
          </w:p>
        </w:tc>
      </w:tr>
      <w:tr w:rsidR="00665150" w:rsidRPr="00E90BCC" w14:paraId="204EC092" w14:textId="77777777" w:rsidTr="00802B37">
        <w:trPr>
          <w:trHeight w:val="3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77CEAC5" w14:textId="77777777" w:rsidR="00665150" w:rsidRPr="00E90BCC" w:rsidRDefault="00665150" w:rsidP="00802B37">
            <w:pPr>
              <w:spacing w:after="0" w:line="240" w:lineRule="auto"/>
              <w:rPr>
                <w:rFonts w:eastAsia="Times New Roman"/>
                <w:color w:val="FFFFFF"/>
                <w:spacing w:val="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4E4754D1" w14:textId="77777777" w:rsidR="00665150" w:rsidRPr="00E90BCC" w:rsidRDefault="00665150" w:rsidP="00802B37">
            <w:pPr>
              <w:spacing w:after="0" w:line="240" w:lineRule="auto"/>
              <w:rPr>
                <w:rFonts w:eastAsia="Times New Roman"/>
                <w:color w:val="FFFFFF"/>
                <w:spacing w:val="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18DBA2F" w14:textId="77777777" w:rsidR="00665150" w:rsidRPr="00E90BCC" w:rsidRDefault="00665150" w:rsidP="00802B37">
            <w:pPr>
              <w:spacing w:after="0" w:line="240" w:lineRule="auto"/>
              <w:rPr>
                <w:rFonts w:eastAsia="Times New Roman"/>
                <w:color w:val="FFFFFF"/>
                <w:spacing w:val="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52C51E6" w14:textId="77777777" w:rsidR="00665150" w:rsidRPr="00E90BCC" w:rsidRDefault="00665150" w:rsidP="00802B37">
            <w:pPr>
              <w:spacing w:after="0" w:line="240" w:lineRule="auto"/>
              <w:rPr>
                <w:rFonts w:eastAsia="Times New Roman"/>
                <w:color w:val="FFFFFF"/>
                <w:spacing w:val="0"/>
              </w:rPr>
            </w:pPr>
          </w:p>
        </w:tc>
      </w:tr>
      <w:tr w:rsidR="00665150" w:rsidRPr="00E90BCC" w14:paraId="5B4FF8CB" w14:textId="77777777" w:rsidTr="00802B37">
        <w:trPr>
          <w:trHeight w:val="315"/>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83E569E"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6. Gestión del desarrollo</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5A8D9A01"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6.1 Plan de Capacitación</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59F175"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9</w:t>
            </w: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6690C7DB" w14:textId="77777777" w:rsidR="00665150" w:rsidRPr="00960054" w:rsidRDefault="00665150" w:rsidP="00802B37">
            <w:pPr>
              <w:spacing w:after="0" w:line="240" w:lineRule="auto"/>
              <w:jc w:val="center"/>
              <w:rPr>
                <w:rFonts w:eastAsia="Times New Roman"/>
                <w:color w:val="4C4747"/>
                <w:spacing w:val="0"/>
              </w:rPr>
            </w:pPr>
            <w:r w:rsidRPr="00960054">
              <w:rPr>
                <w:rFonts w:eastAsia="Times New Roman"/>
                <w:color w:val="4C4747"/>
                <w:spacing w:val="0"/>
              </w:rPr>
              <w:t>Objetivo Logrado</w:t>
            </w:r>
          </w:p>
        </w:tc>
      </w:tr>
      <w:tr w:rsidR="00665150" w:rsidRPr="00E90BCC" w14:paraId="0B725672" w14:textId="77777777" w:rsidTr="00802B37">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26087497"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2D6D8D76"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5ED8C214" w14:textId="77777777" w:rsidR="00665150" w:rsidRPr="00960054" w:rsidRDefault="00665150" w:rsidP="00802B37">
            <w:pPr>
              <w:spacing w:after="0" w:line="240" w:lineRule="auto"/>
              <w:rPr>
                <w:rFonts w:eastAsia="Times New Roman"/>
                <w:color w:val="4C4747"/>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3C9A6DC8" w14:textId="77777777" w:rsidR="00665150" w:rsidRPr="00960054" w:rsidRDefault="00665150" w:rsidP="00802B37">
            <w:pPr>
              <w:spacing w:after="0" w:line="240" w:lineRule="auto"/>
              <w:rPr>
                <w:rFonts w:eastAsia="Times New Roman"/>
                <w:color w:val="4C4747"/>
                <w:spacing w:val="0"/>
              </w:rPr>
            </w:pPr>
          </w:p>
        </w:tc>
      </w:tr>
      <w:tr w:rsidR="00665150" w:rsidRPr="00E90BCC" w14:paraId="54502CBD"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3C6AFD26" w14:textId="77777777" w:rsidR="00665150" w:rsidRPr="00960054" w:rsidRDefault="00665150" w:rsidP="00802B37">
            <w:pPr>
              <w:spacing w:after="0" w:line="240" w:lineRule="auto"/>
              <w:rPr>
                <w:rFonts w:eastAsia="Times New Roman"/>
                <w:color w:val="4C4747"/>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6F7E7B4F" w14:textId="77777777" w:rsidR="00665150" w:rsidRPr="00960054" w:rsidRDefault="00665150" w:rsidP="00802B37">
            <w:pPr>
              <w:spacing w:after="0" w:line="240" w:lineRule="auto"/>
              <w:rPr>
                <w:rFonts w:eastAsia="Times New Roman"/>
                <w:color w:val="4C4747"/>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624D841A" w14:textId="77777777" w:rsidR="00665150" w:rsidRPr="00960054" w:rsidRDefault="00665150" w:rsidP="00802B37">
            <w:pPr>
              <w:spacing w:after="0" w:line="240" w:lineRule="auto"/>
              <w:rPr>
                <w:rFonts w:eastAsia="Times New Roman"/>
                <w:color w:val="4C4747"/>
                <w:spacing w:val="0"/>
              </w:rPr>
            </w:pPr>
          </w:p>
        </w:tc>
        <w:tc>
          <w:tcPr>
            <w:tcW w:w="1820" w:type="dxa"/>
            <w:vMerge w:val="restart"/>
            <w:tcBorders>
              <w:top w:val="nil"/>
              <w:left w:val="single" w:sz="4" w:space="0" w:color="auto"/>
              <w:bottom w:val="single" w:sz="4" w:space="0" w:color="000000"/>
              <w:right w:val="single" w:sz="4" w:space="0" w:color="auto"/>
            </w:tcBorders>
            <w:shd w:val="clear" w:color="auto" w:fill="00ADDD"/>
            <w:noWrap/>
            <w:vAlign w:val="center"/>
            <w:hideMark/>
          </w:tcPr>
          <w:p w14:paraId="52D1C3C5" w14:textId="755E0DA8" w:rsidR="00665150" w:rsidRPr="00960054" w:rsidRDefault="00665150" w:rsidP="00802B37">
            <w:pPr>
              <w:spacing w:after="0" w:line="240" w:lineRule="auto"/>
              <w:jc w:val="center"/>
              <w:rPr>
                <w:rFonts w:eastAsia="Times New Roman"/>
                <w:color w:val="4C4747"/>
                <w:spacing w:val="0"/>
              </w:rPr>
            </w:pPr>
          </w:p>
        </w:tc>
      </w:tr>
      <w:tr w:rsidR="00665150" w:rsidRPr="00E90BCC" w14:paraId="3ABAFC5B" w14:textId="77777777" w:rsidTr="001072A8">
        <w:trPr>
          <w:trHeight w:val="315"/>
        </w:trPr>
        <w:tc>
          <w:tcPr>
            <w:tcW w:w="1560" w:type="dxa"/>
            <w:vMerge/>
            <w:tcBorders>
              <w:top w:val="nil"/>
              <w:left w:val="single" w:sz="4" w:space="0" w:color="auto"/>
              <w:bottom w:val="single" w:sz="4" w:space="0" w:color="000000"/>
              <w:right w:val="single" w:sz="4" w:space="0" w:color="auto"/>
            </w:tcBorders>
            <w:vAlign w:val="center"/>
            <w:hideMark/>
          </w:tcPr>
          <w:p w14:paraId="22D13623" w14:textId="77777777" w:rsidR="00665150" w:rsidRPr="00E90BCC" w:rsidRDefault="00665150" w:rsidP="00802B37">
            <w:pPr>
              <w:spacing w:after="0" w:line="240" w:lineRule="auto"/>
              <w:rPr>
                <w:rFonts w:eastAsia="Times New Roman"/>
                <w:color w:val="000000"/>
                <w:spacing w:val="0"/>
              </w:rPr>
            </w:pPr>
          </w:p>
        </w:tc>
        <w:tc>
          <w:tcPr>
            <w:tcW w:w="1540" w:type="dxa"/>
            <w:vMerge/>
            <w:tcBorders>
              <w:top w:val="nil"/>
              <w:left w:val="single" w:sz="4" w:space="0" w:color="auto"/>
              <w:bottom w:val="single" w:sz="4" w:space="0" w:color="000000"/>
              <w:right w:val="single" w:sz="4" w:space="0" w:color="auto"/>
            </w:tcBorders>
            <w:vAlign w:val="center"/>
            <w:hideMark/>
          </w:tcPr>
          <w:p w14:paraId="4F16B0A2" w14:textId="77777777" w:rsidR="00665150" w:rsidRPr="00E90BCC" w:rsidRDefault="00665150" w:rsidP="00802B37">
            <w:pPr>
              <w:spacing w:after="0" w:line="240" w:lineRule="auto"/>
              <w:rPr>
                <w:rFonts w:eastAsia="Times New Roman"/>
                <w:color w:val="000000"/>
                <w:spacing w:val="0"/>
              </w:rPr>
            </w:pPr>
          </w:p>
        </w:tc>
        <w:tc>
          <w:tcPr>
            <w:tcW w:w="1780" w:type="dxa"/>
            <w:vMerge/>
            <w:tcBorders>
              <w:top w:val="nil"/>
              <w:left w:val="single" w:sz="4" w:space="0" w:color="auto"/>
              <w:bottom w:val="single" w:sz="4" w:space="0" w:color="000000"/>
              <w:right w:val="single" w:sz="4" w:space="0" w:color="auto"/>
            </w:tcBorders>
            <w:vAlign w:val="center"/>
            <w:hideMark/>
          </w:tcPr>
          <w:p w14:paraId="3483217A" w14:textId="77777777" w:rsidR="00665150" w:rsidRPr="00E90BCC" w:rsidRDefault="00665150" w:rsidP="00802B37">
            <w:pPr>
              <w:spacing w:after="0" w:line="240" w:lineRule="auto"/>
              <w:rPr>
                <w:rFonts w:eastAsia="Times New Roman"/>
                <w:color w:val="000000"/>
                <w:spacing w:val="0"/>
              </w:rPr>
            </w:pPr>
          </w:p>
        </w:tc>
        <w:tc>
          <w:tcPr>
            <w:tcW w:w="1820" w:type="dxa"/>
            <w:vMerge/>
            <w:tcBorders>
              <w:top w:val="nil"/>
              <w:left w:val="single" w:sz="4" w:space="0" w:color="auto"/>
              <w:bottom w:val="single" w:sz="4" w:space="0" w:color="000000"/>
              <w:right w:val="single" w:sz="4" w:space="0" w:color="auto"/>
            </w:tcBorders>
            <w:shd w:val="clear" w:color="auto" w:fill="00ADDD"/>
            <w:vAlign w:val="center"/>
            <w:hideMark/>
          </w:tcPr>
          <w:p w14:paraId="25A80B01" w14:textId="77777777" w:rsidR="00665150" w:rsidRPr="00E90BCC" w:rsidRDefault="00665150" w:rsidP="00802B37">
            <w:pPr>
              <w:spacing w:after="0" w:line="240" w:lineRule="auto"/>
              <w:rPr>
                <w:rFonts w:eastAsia="Times New Roman"/>
                <w:color w:val="000000"/>
                <w:spacing w:val="0"/>
              </w:rPr>
            </w:pPr>
          </w:p>
        </w:tc>
      </w:tr>
    </w:tbl>
    <w:p w14:paraId="3C7E273E" w14:textId="2569DB43" w:rsidR="0064400D" w:rsidRPr="00E90BCC" w:rsidRDefault="0064400D" w:rsidP="00665150"/>
    <w:tbl>
      <w:tblPr>
        <w:tblW w:w="6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481"/>
        <w:gridCol w:w="1245"/>
        <w:gridCol w:w="1621"/>
      </w:tblGrid>
      <w:tr w:rsidR="00665150" w:rsidRPr="00E90BCC" w14:paraId="185FAE75" w14:textId="77777777" w:rsidTr="001072A8">
        <w:trPr>
          <w:trHeight w:val="276"/>
        </w:trPr>
        <w:tc>
          <w:tcPr>
            <w:tcW w:w="1187" w:type="dxa"/>
            <w:vMerge w:val="restart"/>
            <w:shd w:val="clear" w:color="000000" w:fill="1F4E78"/>
            <w:vAlign w:val="bottom"/>
            <w:hideMark/>
          </w:tcPr>
          <w:p w14:paraId="0E6898DC" w14:textId="099B632B" w:rsidR="00665150" w:rsidRPr="001D2960" w:rsidRDefault="001D2960" w:rsidP="00802B37">
            <w:pPr>
              <w:spacing w:after="0" w:line="240" w:lineRule="auto"/>
              <w:jc w:val="center"/>
              <w:rPr>
                <w:rFonts w:eastAsia="Times New Roman"/>
                <w:color w:val="FFFFFF"/>
                <w:spacing w:val="0"/>
                <w:szCs w:val="20"/>
              </w:rPr>
            </w:pPr>
            <w:r>
              <w:rPr>
                <w:rFonts w:eastAsia="Times New Roman"/>
                <w:color w:val="FFFFFF"/>
                <w:spacing w:val="0"/>
                <w:szCs w:val="20"/>
              </w:rPr>
              <w:t>Escala de valoración</w:t>
            </w:r>
          </w:p>
        </w:tc>
        <w:tc>
          <w:tcPr>
            <w:tcW w:w="2481" w:type="dxa"/>
            <w:vMerge w:val="restart"/>
            <w:shd w:val="clear" w:color="000000" w:fill="1F4E78"/>
            <w:vAlign w:val="center"/>
            <w:hideMark/>
          </w:tcPr>
          <w:p w14:paraId="5DBCEFE9" w14:textId="2E831B85"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Evidencias</w:t>
            </w:r>
          </w:p>
        </w:tc>
        <w:tc>
          <w:tcPr>
            <w:tcW w:w="1245" w:type="dxa"/>
            <w:vMerge w:val="restart"/>
            <w:shd w:val="clear" w:color="000000" w:fill="1F4E78"/>
            <w:vAlign w:val="center"/>
            <w:hideMark/>
          </w:tcPr>
          <w:p w14:paraId="344C9C21" w14:textId="47EF7230"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Vigencias</w:t>
            </w:r>
          </w:p>
        </w:tc>
        <w:tc>
          <w:tcPr>
            <w:tcW w:w="1663" w:type="dxa"/>
            <w:vMerge w:val="restart"/>
            <w:shd w:val="clear" w:color="000000" w:fill="1F4E78"/>
            <w:vAlign w:val="center"/>
            <w:hideMark/>
          </w:tcPr>
          <w:p w14:paraId="7A0E79B3" w14:textId="7963CCC9" w:rsidR="00665150" w:rsidRPr="001D2960" w:rsidRDefault="001D2960" w:rsidP="00802B37">
            <w:pPr>
              <w:spacing w:after="0" w:line="240" w:lineRule="auto"/>
              <w:jc w:val="center"/>
              <w:rPr>
                <w:rFonts w:eastAsia="Times New Roman"/>
                <w:color w:val="FFFFFF"/>
                <w:spacing w:val="0"/>
                <w:szCs w:val="20"/>
              </w:rPr>
            </w:pPr>
            <w:r w:rsidRPr="001D2960">
              <w:rPr>
                <w:rFonts w:eastAsia="Times New Roman"/>
                <w:color w:val="FFFFFF"/>
                <w:spacing w:val="0"/>
                <w:szCs w:val="20"/>
              </w:rPr>
              <w:t xml:space="preserve">Unidades responsables </w:t>
            </w:r>
          </w:p>
        </w:tc>
      </w:tr>
      <w:tr w:rsidR="00665150" w:rsidRPr="00E90BCC" w14:paraId="1564972F" w14:textId="77777777" w:rsidTr="001072A8">
        <w:trPr>
          <w:trHeight w:val="261"/>
        </w:trPr>
        <w:tc>
          <w:tcPr>
            <w:tcW w:w="1187" w:type="dxa"/>
            <w:vMerge/>
            <w:vAlign w:val="center"/>
            <w:hideMark/>
          </w:tcPr>
          <w:p w14:paraId="29B47DAC" w14:textId="77777777" w:rsidR="00665150" w:rsidRPr="00E90BCC" w:rsidRDefault="00665150" w:rsidP="00802B37">
            <w:pPr>
              <w:spacing w:after="0" w:line="240" w:lineRule="auto"/>
              <w:rPr>
                <w:rFonts w:eastAsia="Times New Roman"/>
                <w:color w:val="FFFFFF"/>
                <w:spacing w:val="0"/>
                <w:sz w:val="20"/>
                <w:szCs w:val="20"/>
              </w:rPr>
            </w:pPr>
          </w:p>
        </w:tc>
        <w:tc>
          <w:tcPr>
            <w:tcW w:w="2481" w:type="dxa"/>
            <w:vMerge/>
            <w:vAlign w:val="center"/>
            <w:hideMark/>
          </w:tcPr>
          <w:p w14:paraId="0C45E7AF" w14:textId="77777777" w:rsidR="00665150" w:rsidRPr="00E90BCC" w:rsidRDefault="00665150" w:rsidP="00802B37">
            <w:pPr>
              <w:spacing w:after="0" w:line="240" w:lineRule="auto"/>
              <w:rPr>
                <w:rFonts w:eastAsia="Times New Roman"/>
                <w:color w:val="FFFFFF"/>
                <w:spacing w:val="0"/>
                <w:sz w:val="20"/>
                <w:szCs w:val="20"/>
              </w:rPr>
            </w:pPr>
          </w:p>
        </w:tc>
        <w:tc>
          <w:tcPr>
            <w:tcW w:w="1245" w:type="dxa"/>
            <w:vMerge/>
            <w:vAlign w:val="center"/>
            <w:hideMark/>
          </w:tcPr>
          <w:p w14:paraId="70D5E0E4" w14:textId="77777777" w:rsidR="00665150" w:rsidRPr="00E90BCC" w:rsidRDefault="00665150" w:rsidP="00802B37">
            <w:pPr>
              <w:spacing w:after="0" w:line="240" w:lineRule="auto"/>
              <w:rPr>
                <w:rFonts w:eastAsia="Times New Roman"/>
                <w:color w:val="FFFFFF"/>
                <w:spacing w:val="0"/>
                <w:sz w:val="20"/>
                <w:szCs w:val="20"/>
              </w:rPr>
            </w:pPr>
          </w:p>
        </w:tc>
        <w:tc>
          <w:tcPr>
            <w:tcW w:w="1663" w:type="dxa"/>
            <w:vMerge/>
            <w:vAlign w:val="center"/>
            <w:hideMark/>
          </w:tcPr>
          <w:p w14:paraId="58216D22" w14:textId="77777777" w:rsidR="00665150" w:rsidRPr="00E90BCC" w:rsidRDefault="00665150" w:rsidP="00802B37">
            <w:pPr>
              <w:spacing w:after="0" w:line="240" w:lineRule="auto"/>
              <w:rPr>
                <w:rFonts w:eastAsia="Times New Roman"/>
                <w:color w:val="FFFFFF"/>
                <w:spacing w:val="0"/>
                <w:sz w:val="20"/>
                <w:szCs w:val="20"/>
              </w:rPr>
            </w:pPr>
          </w:p>
        </w:tc>
      </w:tr>
      <w:tr w:rsidR="00665150" w:rsidRPr="00A525CF" w14:paraId="4DE09E66" w14:textId="77777777" w:rsidTr="001072A8">
        <w:trPr>
          <w:trHeight w:val="261"/>
        </w:trPr>
        <w:tc>
          <w:tcPr>
            <w:tcW w:w="1187" w:type="dxa"/>
            <w:shd w:val="clear" w:color="auto" w:fill="auto"/>
            <w:noWrap/>
            <w:vAlign w:val="bottom"/>
            <w:hideMark/>
          </w:tcPr>
          <w:p w14:paraId="4F0893C8" w14:textId="77777777" w:rsidR="00665150" w:rsidRPr="00A525CF" w:rsidRDefault="00665150" w:rsidP="00802B37">
            <w:pPr>
              <w:spacing w:after="0" w:line="240" w:lineRule="auto"/>
              <w:jc w:val="center"/>
              <w:rPr>
                <w:rFonts w:eastAsia="Times New Roman"/>
                <w:color w:val="4C4747"/>
                <w:spacing w:val="0"/>
                <w:szCs w:val="20"/>
              </w:rPr>
            </w:pPr>
            <w:r w:rsidRPr="00A525CF">
              <w:rPr>
                <w:rFonts w:eastAsia="Times New Roman"/>
                <w:color w:val="4C4747"/>
                <w:spacing w:val="0"/>
                <w:szCs w:val="20"/>
              </w:rPr>
              <w:t>90%</w:t>
            </w:r>
          </w:p>
        </w:tc>
        <w:tc>
          <w:tcPr>
            <w:tcW w:w="2481" w:type="dxa"/>
            <w:shd w:val="clear" w:color="auto" w:fill="auto"/>
            <w:noWrap/>
            <w:vAlign w:val="bottom"/>
            <w:hideMark/>
          </w:tcPr>
          <w:p w14:paraId="171A31DB"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Curso de Seguros Paramétricos</w:t>
            </w:r>
          </w:p>
        </w:tc>
        <w:tc>
          <w:tcPr>
            <w:tcW w:w="1245" w:type="dxa"/>
            <w:shd w:val="clear" w:color="auto" w:fill="auto"/>
            <w:noWrap/>
            <w:vAlign w:val="bottom"/>
            <w:hideMark/>
          </w:tcPr>
          <w:p w14:paraId="62F75BFF"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w:t>
            </w:r>
          </w:p>
        </w:tc>
        <w:tc>
          <w:tcPr>
            <w:tcW w:w="1663" w:type="dxa"/>
            <w:vMerge w:val="restart"/>
            <w:shd w:val="clear" w:color="auto" w:fill="auto"/>
            <w:vAlign w:val="center"/>
            <w:hideMark/>
          </w:tcPr>
          <w:p w14:paraId="469143BE" w14:textId="77777777" w:rsidR="00665150" w:rsidRPr="00A525CF" w:rsidRDefault="00665150" w:rsidP="00802B37">
            <w:pPr>
              <w:spacing w:after="0" w:line="240" w:lineRule="auto"/>
              <w:jc w:val="center"/>
              <w:rPr>
                <w:rFonts w:eastAsia="Times New Roman"/>
                <w:color w:val="4C4747"/>
                <w:spacing w:val="0"/>
                <w:szCs w:val="20"/>
              </w:rPr>
            </w:pPr>
            <w:r w:rsidRPr="00A525CF">
              <w:rPr>
                <w:rFonts w:eastAsia="Times New Roman"/>
                <w:color w:val="4C4747"/>
                <w:spacing w:val="0"/>
                <w:szCs w:val="20"/>
              </w:rPr>
              <w:t>Gerencia de RR.HH y Gerencia de Planificación y Desarrollo Estratégico</w:t>
            </w:r>
          </w:p>
        </w:tc>
      </w:tr>
      <w:tr w:rsidR="00665150" w:rsidRPr="00A525CF" w14:paraId="3F3265CA" w14:textId="77777777" w:rsidTr="001072A8">
        <w:trPr>
          <w:trHeight w:val="261"/>
        </w:trPr>
        <w:tc>
          <w:tcPr>
            <w:tcW w:w="1187" w:type="dxa"/>
            <w:shd w:val="clear" w:color="auto" w:fill="auto"/>
            <w:noWrap/>
            <w:vAlign w:val="bottom"/>
            <w:hideMark/>
          </w:tcPr>
          <w:p w14:paraId="3D2988BF"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w:t>
            </w:r>
          </w:p>
        </w:tc>
        <w:tc>
          <w:tcPr>
            <w:tcW w:w="2481" w:type="dxa"/>
            <w:shd w:val="clear" w:color="auto" w:fill="auto"/>
            <w:noWrap/>
            <w:vAlign w:val="bottom"/>
            <w:hideMark/>
          </w:tcPr>
          <w:p w14:paraId="7D6FCB1E"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xml:space="preserve">Certificaciones de </w:t>
            </w:r>
            <w:proofErr w:type="spellStart"/>
            <w:r w:rsidRPr="00A525CF">
              <w:rPr>
                <w:rFonts w:eastAsia="Times New Roman"/>
                <w:color w:val="4C4747"/>
                <w:spacing w:val="0"/>
                <w:szCs w:val="20"/>
              </w:rPr>
              <w:t>Power</w:t>
            </w:r>
            <w:proofErr w:type="spellEnd"/>
            <w:r w:rsidRPr="00A525CF">
              <w:rPr>
                <w:rFonts w:eastAsia="Times New Roman"/>
                <w:color w:val="4C4747"/>
                <w:spacing w:val="0"/>
                <w:szCs w:val="20"/>
              </w:rPr>
              <w:t xml:space="preserve"> BI</w:t>
            </w:r>
          </w:p>
        </w:tc>
        <w:tc>
          <w:tcPr>
            <w:tcW w:w="1245" w:type="dxa"/>
            <w:shd w:val="clear" w:color="auto" w:fill="auto"/>
            <w:noWrap/>
            <w:vAlign w:val="bottom"/>
            <w:hideMark/>
          </w:tcPr>
          <w:p w14:paraId="44D045E5"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al 31 dic c/ año</w:t>
            </w:r>
          </w:p>
        </w:tc>
        <w:tc>
          <w:tcPr>
            <w:tcW w:w="1663" w:type="dxa"/>
            <w:vMerge/>
            <w:vAlign w:val="center"/>
            <w:hideMark/>
          </w:tcPr>
          <w:p w14:paraId="05162FBF" w14:textId="77777777" w:rsidR="00665150" w:rsidRPr="00A525CF" w:rsidRDefault="00665150" w:rsidP="00802B37">
            <w:pPr>
              <w:spacing w:after="0" w:line="240" w:lineRule="auto"/>
              <w:rPr>
                <w:rFonts w:eastAsia="Times New Roman"/>
                <w:color w:val="4C4747"/>
                <w:spacing w:val="0"/>
                <w:sz w:val="20"/>
                <w:szCs w:val="20"/>
              </w:rPr>
            </w:pPr>
          </w:p>
        </w:tc>
      </w:tr>
      <w:tr w:rsidR="00665150" w:rsidRPr="00A525CF" w14:paraId="72A24BB1" w14:textId="77777777" w:rsidTr="001072A8">
        <w:trPr>
          <w:trHeight w:val="261"/>
        </w:trPr>
        <w:tc>
          <w:tcPr>
            <w:tcW w:w="1187" w:type="dxa"/>
            <w:shd w:val="clear" w:color="auto" w:fill="auto"/>
            <w:noWrap/>
            <w:vAlign w:val="bottom"/>
            <w:hideMark/>
          </w:tcPr>
          <w:p w14:paraId="0B77C117"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w:t>
            </w:r>
          </w:p>
        </w:tc>
        <w:tc>
          <w:tcPr>
            <w:tcW w:w="2481" w:type="dxa"/>
            <w:shd w:val="clear" w:color="auto" w:fill="auto"/>
            <w:noWrap/>
            <w:vAlign w:val="bottom"/>
            <w:hideMark/>
          </w:tcPr>
          <w:p w14:paraId="0C374682"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Curso de Lavado de Activos</w:t>
            </w:r>
          </w:p>
        </w:tc>
        <w:tc>
          <w:tcPr>
            <w:tcW w:w="1245" w:type="dxa"/>
            <w:shd w:val="clear" w:color="auto" w:fill="auto"/>
            <w:noWrap/>
            <w:vAlign w:val="bottom"/>
            <w:hideMark/>
          </w:tcPr>
          <w:p w14:paraId="3F9890B7"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w:t>
            </w:r>
          </w:p>
        </w:tc>
        <w:tc>
          <w:tcPr>
            <w:tcW w:w="1663" w:type="dxa"/>
            <w:vMerge/>
            <w:vAlign w:val="center"/>
            <w:hideMark/>
          </w:tcPr>
          <w:p w14:paraId="5AF48BC1" w14:textId="77777777" w:rsidR="00665150" w:rsidRPr="00A525CF" w:rsidRDefault="00665150" w:rsidP="00802B37">
            <w:pPr>
              <w:spacing w:after="0" w:line="240" w:lineRule="auto"/>
              <w:rPr>
                <w:rFonts w:eastAsia="Times New Roman"/>
                <w:color w:val="4C4747"/>
                <w:spacing w:val="0"/>
                <w:sz w:val="20"/>
                <w:szCs w:val="20"/>
              </w:rPr>
            </w:pPr>
          </w:p>
        </w:tc>
      </w:tr>
      <w:tr w:rsidR="00665150" w:rsidRPr="00A525CF" w14:paraId="6E048079" w14:textId="77777777" w:rsidTr="001072A8">
        <w:trPr>
          <w:trHeight w:val="261"/>
        </w:trPr>
        <w:tc>
          <w:tcPr>
            <w:tcW w:w="1187" w:type="dxa"/>
            <w:shd w:val="clear" w:color="auto" w:fill="auto"/>
            <w:vAlign w:val="bottom"/>
            <w:hideMark/>
          </w:tcPr>
          <w:p w14:paraId="573ECAAC" w14:textId="77777777" w:rsidR="00665150" w:rsidRPr="00A525CF" w:rsidRDefault="00665150" w:rsidP="00802B37">
            <w:pPr>
              <w:spacing w:after="0" w:line="240" w:lineRule="auto"/>
              <w:jc w:val="center"/>
              <w:rPr>
                <w:rFonts w:eastAsia="Times New Roman"/>
                <w:color w:val="4C4747"/>
                <w:spacing w:val="0"/>
                <w:szCs w:val="20"/>
              </w:rPr>
            </w:pPr>
            <w:r w:rsidRPr="00A525CF">
              <w:rPr>
                <w:rFonts w:eastAsia="Times New Roman"/>
                <w:color w:val="4C4747"/>
                <w:spacing w:val="0"/>
                <w:szCs w:val="20"/>
              </w:rPr>
              <w:t> </w:t>
            </w:r>
          </w:p>
        </w:tc>
        <w:tc>
          <w:tcPr>
            <w:tcW w:w="2481" w:type="dxa"/>
            <w:vMerge w:val="restart"/>
            <w:shd w:val="clear" w:color="auto" w:fill="auto"/>
            <w:vAlign w:val="bottom"/>
            <w:hideMark/>
          </w:tcPr>
          <w:p w14:paraId="1EF20E9D" w14:textId="77777777" w:rsidR="00665150" w:rsidRPr="00A525CF" w:rsidRDefault="00665150" w:rsidP="00585F3A">
            <w:pPr>
              <w:spacing w:after="0" w:line="240" w:lineRule="auto"/>
              <w:rPr>
                <w:rFonts w:eastAsia="Times New Roman"/>
                <w:color w:val="4C4747"/>
                <w:spacing w:val="0"/>
                <w:szCs w:val="20"/>
              </w:rPr>
            </w:pPr>
            <w:r w:rsidRPr="00A525CF">
              <w:rPr>
                <w:rFonts w:eastAsia="Times New Roman"/>
                <w:color w:val="4C4747"/>
                <w:spacing w:val="0"/>
                <w:szCs w:val="20"/>
              </w:rPr>
              <w:t xml:space="preserve">Curso Técnico de </w:t>
            </w:r>
            <w:r w:rsidRPr="009302FC">
              <w:rPr>
                <w:rFonts w:eastAsia="Times New Roman"/>
                <w:color w:val="4C4747"/>
                <w:spacing w:val="0"/>
                <w:szCs w:val="20"/>
              </w:rPr>
              <w:t>Ajustes y Pérdidas</w:t>
            </w:r>
          </w:p>
        </w:tc>
        <w:tc>
          <w:tcPr>
            <w:tcW w:w="1245" w:type="dxa"/>
            <w:shd w:val="clear" w:color="auto" w:fill="auto"/>
            <w:noWrap/>
            <w:vAlign w:val="bottom"/>
            <w:hideMark/>
          </w:tcPr>
          <w:p w14:paraId="4727669D" w14:textId="77777777" w:rsidR="00665150" w:rsidRPr="00A525CF" w:rsidRDefault="00665150" w:rsidP="00802B37">
            <w:pPr>
              <w:spacing w:after="0" w:line="240" w:lineRule="auto"/>
              <w:rPr>
                <w:rFonts w:eastAsia="Times New Roman"/>
                <w:color w:val="4C4747"/>
                <w:spacing w:val="0"/>
                <w:szCs w:val="20"/>
              </w:rPr>
            </w:pPr>
            <w:r w:rsidRPr="00A525CF">
              <w:rPr>
                <w:rFonts w:eastAsia="Times New Roman"/>
                <w:color w:val="4C4747"/>
                <w:spacing w:val="0"/>
                <w:szCs w:val="20"/>
              </w:rPr>
              <w:t> </w:t>
            </w:r>
          </w:p>
        </w:tc>
        <w:tc>
          <w:tcPr>
            <w:tcW w:w="1663" w:type="dxa"/>
            <w:vMerge/>
            <w:vAlign w:val="center"/>
            <w:hideMark/>
          </w:tcPr>
          <w:p w14:paraId="4D987D1C" w14:textId="77777777" w:rsidR="00665150" w:rsidRPr="00A525CF" w:rsidRDefault="00665150" w:rsidP="00802B37">
            <w:pPr>
              <w:spacing w:after="0" w:line="240" w:lineRule="auto"/>
              <w:rPr>
                <w:rFonts w:eastAsia="Times New Roman"/>
                <w:color w:val="4C4747"/>
                <w:spacing w:val="0"/>
                <w:sz w:val="20"/>
                <w:szCs w:val="20"/>
              </w:rPr>
            </w:pPr>
          </w:p>
        </w:tc>
      </w:tr>
      <w:tr w:rsidR="00665150" w:rsidRPr="00A525CF" w14:paraId="10DEC9AC" w14:textId="77777777" w:rsidTr="001072A8">
        <w:trPr>
          <w:trHeight w:val="261"/>
        </w:trPr>
        <w:tc>
          <w:tcPr>
            <w:tcW w:w="1187" w:type="dxa"/>
            <w:shd w:val="clear" w:color="auto" w:fill="auto"/>
            <w:noWrap/>
            <w:vAlign w:val="bottom"/>
            <w:hideMark/>
          </w:tcPr>
          <w:p w14:paraId="3DC191FA" w14:textId="77777777" w:rsidR="00665150" w:rsidRPr="00A525CF" w:rsidRDefault="00665150" w:rsidP="00802B37">
            <w:pPr>
              <w:spacing w:after="0" w:line="240" w:lineRule="auto"/>
              <w:rPr>
                <w:rFonts w:eastAsia="Times New Roman"/>
                <w:color w:val="4C4747"/>
                <w:spacing w:val="0"/>
              </w:rPr>
            </w:pPr>
            <w:r w:rsidRPr="00A525CF">
              <w:rPr>
                <w:rFonts w:eastAsia="Times New Roman"/>
                <w:color w:val="4C4747"/>
                <w:spacing w:val="0"/>
              </w:rPr>
              <w:t> </w:t>
            </w:r>
          </w:p>
        </w:tc>
        <w:tc>
          <w:tcPr>
            <w:tcW w:w="2481" w:type="dxa"/>
            <w:vMerge/>
            <w:vAlign w:val="center"/>
            <w:hideMark/>
          </w:tcPr>
          <w:p w14:paraId="4609EC93" w14:textId="77777777" w:rsidR="00665150" w:rsidRPr="00A525CF" w:rsidRDefault="00665150" w:rsidP="00802B37">
            <w:pPr>
              <w:spacing w:after="0" w:line="240" w:lineRule="auto"/>
              <w:rPr>
                <w:rFonts w:eastAsia="Times New Roman"/>
                <w:color w:val="4C4747"/>
                <w:spacing w:val="0"/>
                <w:sz w:val="20"/>
                <w:szCs w:val="20"/>
              </w:rPr>
            </w:pPr>
          </w:p>
        </w:tc>
        <w:tc>
          <w:tcPr>
            <w:tcW w:w="1245" w:type="dxa"/>
            <w:shd w:val="clear" w:color="auto" w:fill="auto"/>
            <w:noWrap/>
            <w:vAlign w:val="bottom"/>
            <w:hideMark/>
          </w:tcPr>
          <w:p w14:paraId="05C5AB8E" w14:textId="77777777" w:rsidR="00665150" w:rsidRPr="00A525CF" w:rsidRDefault="00665150" w:rsidP="00802B37">
            <w:pPr>
              <w:spacing w:after="0" w:line="240" w:lineRule="auto"/>
              <w:rPr>
                <w:rFonts w:eastAsia="Times New Roman"/>
                <w:color w:val="4C4747"/>
                <w:spacing w:val="0"/>
              </w:rPr>
            </w:pPr>
            <w:r w:rsidRPr="00A525CF">
              <w:rPr>
                <w:rFonts w:eastAsia="Times New Roman"/>
                <w:color w:val="4C4747"/>
                <w:spacing w:val="0"/>
              </w:rPr>
              <w:t> </w:t>
            </w:r>
          </w:p>
        </w:tc>
        <w:tc>
          <w:tcPr>
            <w:tcW w:w="1663" w:type="dxa"/>
            <w:vMerge/>
            <w:vAlign w:val="center"/>
            <w:hideMark/>
          </w:tcPr>
          <w:p w14:paraId="0B532C7F" w14:textId="77777777" w:rsidR="00665150" w:rsidRPr="00A525CF" w:rsidRDefault="00665150" w:rsidP="00802B37">
            <w:pPr>
              <w:spacing w:after="0" w:line="240" w:lineRule="auto"/>
              <w:rPr>
                <w:rFonts w:eastAsia="Times New Roman"/>
                <w:color w:val="4C4747"/>
                <w:spacing w:val="0"/>
                <w:sz w:val="20"/>
                <w:szCs w:val="20"/>
              </w:rPr>
            </w:pPr>
          </w:p>
        </w:tc>
      </w:tr>
    </w:tbl>
    <w:p w14:paraId="4DEB948A" w14:textId="3E3DEFF5" w:rsidR="00665150" w:rsidRDefault="00665150" w:rsidP="003554DF">
      <w:pPr>
        <w:spacing w:line="360" w:lineRule="auto"/>
        <w:jc w:val="both"/>
        <w:rPr>
          <w:color w:val="4C4747"/>
        </w:rPr>
      </w:pPr>
    </w:p>
    <w:p w14:paraId="7B1B18D7" w14:textId="7991EE39" w:rsidR="00190029" w:rsidRPr="00370561" w:rsidRDefault="00190029" w:rsidP="00323E12">
      <w:pPr>
        <w:spacing w:line="360" w:lineRule="auto"/>
        <w:jc w:val="both"/>
        <w:rPr>
          <w:color w:val="4C4747"/>
        </w:rPr>
      </w:pPr>
      <w:r w:rsidRPr="00370561">
        <w:rPr>
          <w:color w:val="4C4747"/>
        </w:rPr>
        <w:t>Los Departamentos Misionales se encuentran en constante capacitaciones de actualización, por condiciones de seguros (reaseguradores</w:t>
      </w:r>
      <w:r w:rsidR="00323E12" w:rsidRPr="00370561">
        <w:rPr>
          <w:color w:val="4C4747"/>
        </w:rPr>
        <w:t xml:space="preserve">) y tipo de rubros a asegurar. </w:t>
      </w:r>
    </w:p>
    <w:p w14:paraId="61AE4FCB" w14:textId="380A61EC" w:rsidR="00665150" w:rsidRPr="00370561" w:rsidRDefault="00665150" w:rsidP="00665150">
      <w:pPr>
        <w:spacing w:line="360" w:lineRule="auto"/>
        <w:jc w:val="both"/>
        <w:rPr>
          <w:color w:val="4C4747"/>
        </w:rPr>
      </w:pPr>
      <w:r w:rsidRPr="00370561">
        <w:rPr>
          <w:color w:val="4C4747"/>
        </w:rPr>
        <w:t>A continuación, una valoración de la situación laboral de los colaboradores de AGRODOSA, sus condiciones de trabajo, flexibilidad en la jornada, interacción de las regionales, número de empleados, s</w:t>
      </w:r>
      <w:r w:rsidR="00B93E19" w:rsidRPr="00370561">
        <w:rPr>
          <w:color w:val="4C4747"/>
        </w:rPr>
        <w:t>us categorías, jornada laboral</w:t>
      </w:r>
      <w:r w:rsidRPr="00370561">
        <w:rPr>
          <w:color w:val="4C4747"/>
        </w:rPr>
        <w:t xml:space="preserve">, etc. </w:t>
      </w:r>
    </w:p>
    <w:p w14:paraId="015B5E53" w14:textId="3E203C11" w:rsidR="00323E12" w:rsidRDefault="00323E12" w:rsidP="00665150">
      <w:pPr>
        <w:spacing w:line="360" w:lineRule="auto"/>
        <w:jc w:val="both"/>
        <w:rPr>
          <w:color w:val="4C4747"/>
        </w:rPr>
      </w:pPr>
    </w:p>
    <w:p w14:paraId="75AD3589" w14:textId="05D08C2D" w:rsidR="00323E12" w:rsidRDefault="00323E12" w:rsidP="00665150">
      <w:pPr>
        <w:spacing w:line="360" w:lineRule="auto"/>
        <w:jc w:val="both"/>
        <w:rPr>
          <w:color w:val="4C4747"/>
        </w:rPr>
      </w:pPr>
    </w:p>
    <w:p w14:paraId="2C9E4821" w14:textId="32DB797D" w:rsidR="00323E12" w:rsidRDefault="00323E12" w:rsidP="00665150">
      <w:pPr>
        <w:spacing w:line="360" w:lineRule="auto"/>
        <w:jc w:val="both"/>
        <w:rPr>
          <w:color w:val="4C4747"/>
        </w:rPr>
      </w:pPr>
    </w:p>
    <w:p w14:paraId="28D0866E" w14:textId="77777777" w:rsidR="00323E12" w:rsidRPr="00A525CF" w:rsidRDefault="00323E12" w:rsidP="00665150">
      <w:pPr>
        <w:spacing w:line="360" w:lineRule="auto"/>
        <w:jc w:val="both"/>
        <w:rPr>
          <w:color w:val="4C4747"/>
        </w:rPr>
      </w:pPr>
    </w:p>
    <w:p w14:paraId="6544CC23" w14:textId="77777777" w:rsidR="009302FC" w:rsidRDefault="009302FC" w:rsidP="00665150">
      <w:pPr>
        <w:spacing w:line="360" w:lineRule="auto"/>
        <w:jc w:val="both"/>
        <w:rPr>
          <w:color w:val="4C4747"/>
        </w:rPr>
      </w:pPr>
    </w:p>
    <w:p w14:paraId="7737FA88" w14:textId="5C98997A" w:rsidR="00665150" w:rsidRPr="00370561" w:rsidRDefault="00665150" w:rsidP="00665150">
      <w:pPr>
        <w:spacing w:line="360" w:lineRule="auto"/>
        <w:jc w:val="both"/>
        <w:rPr>
          <w:color w:val="4C4747"/>
        </w:rPr>
      </w:pPr>
      <w:r w:rsidRPr="00370561">
        <w:rPr>
          <w:color w:val="4C4747"/>
        </w:rPr>
        <w:t>Nuestros profesionales del sector agropecuario, son personas con experiencia y formación en el desarrollo de procesos agrícolas, gracias a su formac</w:t>
      </w:r>
      <w:r w:rsidR="00AF101C" w:rsidRPr="00370561">
        <w:rPr>
          <w:color w:val="4C4747"/>
        </w:rPr>
        <w:t>ión universitaria, las cuales alinean</w:t>
      </w:r>
      <w:r w:rsidRPr="00370561">
        <w:rPr>
          <w:color w:val="4C4747"/>
        </w:rPr>
        <w:t xml:space="preserve"> la gestión agropecuaria con</w:t>
      </w:r>
      <w:r w:rsidR="00AF101C" w:rsidRPr="00370561">
        <w:rPr>
          <w:color w:val="4C4747"/>
        </w:rPr>
        <w:t xml:space="preserve"> la</w:t>
      </w:r>
      <w:r w:rsidRPr="00370561">
        <w:rPr>
          <w:color w:val="4C4747"/>
        </w:rPr>
        <w:t xml:space="preserve"> gestión organizacional. </w:t>
      </w:r>
    </w:p>
    <w:p w14:paraId="521BDDA6" w14:textId="77777777" w:rsidR="009302FC" w:rsidRPr="00370561" w:rsidRDefault="00665150" w:rsidP="00665150">
      <w:pPr>
        <w:spacing w:line="360" w:lineRule="auto"/>
        <w:jc w:val="both"/>
        <w:rPr>
          <w:color w:val="4C4747"/>
        </w:rPr>
      </w:pPr>
      <w:r w:rsidRPr="00370561">
        <w:rPr>
          <w:color w:val="4C4747"/>
        </w:rPr>
        <w:t>Consideramos que, el manejo directo del personal es y ha sido siempre la responsabilidad y desafío de una buena gestión, tanto desde un Director o Gerente de área, hasta la de un Supervisor de la categoría más baja del escalafón de cualquier empresa. Fue requerido restablecer los perfiles; así como, mantener constantes reuniones con las direcciones departamentales.</w:t>
      </w:r>
      <w:r w:rsidR="0093630A" w:rsidRPr="00370561">
        <w:rPr>
          <w:color w:val="4C4747"/>
        </w:rPr>
        <w:t xml:space="preserve"> La Aseguradora Agropecuaria Dominicana, AGRODOSA, es una empresa de capital mixto (privada y del estado). Sien</w:t>
      </w:r>
      <w:r w:rsidR="00314F80" w:rsidRPr="00370561">
        <w:rPr>
          <w:color w:val="4C4747"/>
        </w:rPr>
        <w:t>do la única compañía de seguros</w:t>
      </w:r>
      <w:r w:rsidR="0093630A" w:rsidRPr="00370561">
        <w:rPr>
          <w:color w:val="4C4747"/>
        </w:rPr>
        <w:t xml:space="preserve"> que respalda a los productores agropecuarios en el país. Laboramos de lunes a viernes, en horario regular. </w:t>
      </w:r>
    </w:p>
    <w:p w14:paraId="5C5E39CE" w14:textId="4E66A02E" w:rsidR="00665150" w:rsidRPr="00370561" w:rsidRDefault="00665150" w:rsidP="00665150">
      <w:pPr>
        <w:spacing w:line="360" w:lineRule="auto"/>
        <w:jc w:val="both"/>
        <w:rPr>
          <w:color w:val="4C4747"/>
        </w:rPr>
      </w:pPr>
      <w:r w:rsidRPr="00370561">
        <w:rPr>
          <w:color w:val="4C4747"/>
        </w:rPr>
        <w:t xml:space="preserve">Contamos con oficinas en las regionales, en los municipios de 31 provincias, por lo regular, en oficinas del Banco Agrícola de la República Dominicana. </w:t>
      </w:r>
    </w:p>
    <w:p w14:paraId="4041627E" w14:textId="77777777" w:rsidR="000C410D" w:rsidRPr="00370561" w:rsidRDefault="00665150" w:rsidP="00665150">
      <w:pPr>
        <w:spacing w:line="360" w:lineRule="auto"/>
        <w:jc w:val="both"/>
        <w:rPr>
          <w:color w:val="4C4747"/>
        </w:rPr>
      </w:pPr>
      <w:r w:rsidRPr="00370561">
        <w:rPr>
          <w:color w:val="4C4747"/>
        </w:rPr>
        <w:t>En la actualidad, llevamos los procesos internos en el departamento de Recursos Humanos, procurando el bienestar de la empleomanía, en consonancia con las directrices de la razón social existente; así como de la Dirección General y de las r</w:t>
      </w:r>
      <w:r w:rsidR="000C410D" w:rsidRPr="00370561">
        <w:rPr>
          <w:color w:val="4C4747"/>
        </w:rPr>
        <w:t>egulaciones laborales del país.</w:t>
      </w:r>
    </w:p>
    <w:p w14:paraId="14207AC1" w14:textId="05CC9D8F" w:rsidR="00665150" w:rsidRPr="00370561" w:rsidRDefault="00665150" w:rsidP="00665150">
      <w:pPr>
        <w:spacing w:line="360" w:lineRule="auto"/>
        <w:jc w:val="both"/>
        <w:rPr>
          <w:color w:val="4C4747"/>
        </w:rPr>
      </w:pPr>
      <w:r w:rsidRPr="00370561">
        <w:rPr>
          <w:color w:val="4C4747"/>
        </w:rPr>
        <w:t>Dentro de los procesos internos, contamos con: Inclusión de personal, Inducción, Inclusión al Seguro Médico Complementario, Interacciones con los Sistemas Externos, Descripción de Puestos, Capacitación, Ferias Agropecuarias, Nóminas y Pagos, entre otras actividades.</w:t>
      </w:r>
    </w:p>
    <w:p w14:paraId="15C5378A" w14:textId="77777777" w:rsidR="009302FC" w:rsidRPr="00370561" w:rsidRDefault="009302FC" w:rsidP="00665150">
      <w:pPr>
        <w:spacing w:line="360" w:lineRule="auto"/>
        <w:jc w:val="both"/>
        <w:rPr>
          <w:color w:val="4C4747"/>
        </w:rPr>
      </w:pPr>
    </w:p>
    <w:p w14:paraId="301C7E93" w14:textId="77777777" w:rsidR="009302FC" w:rsidRPr="00370561" w:rsidRDefault="009302FC" w:rsidP="00665150">
      <w:pPr>
        <w:spacing w:line="360" w:lineRule="auto"/>
        <w:jc w:val="both"/>
        <w:rPr>
          <w:b/>
          <w:color w:val="4C4747"/>
        </w:rPr>
      </w:pPr>
    </w:p>
    <w:p w14:paraId="4AAC5DB3" w14:textId="40A25ED2" w:rsidR="001072A8" w:rsidRPr="00370561" w:rsidRDefault="001072A8" w:rsidP="00927C14">
      <w:pPr>
        <w:spacing w:line="360" w:lineRule="auto"/>
        <w:rPr>
          <w:b/>
          <w:color w:val="4C4747"/>
        </w:rPr>
      </w:pPr>
      <w:r w:rsidRPr="00370561">
        <w:rPr>
          <w:b/>
          <w:color w:val="4C4747"/>
        </w:rPr>
        <w:t xml:space="preserve">Información </w:t>
      </w:r>
      <w:r w:rsidR="00224243" w:rsidRPr="00370561">
        <w:rPr>
          <w:b/>
          <w:color w:val="4C4747"/>
        </w:rPr>
        <w:t>de los colaboradores por género y</w:t>
      </w:r>
      <w:r w:rsidRPr="00370561">
        <w:rPr>
          <w:b/>
          <w:color w:val="4C4747"/>
        </w:rPr>
        <w:t xml:space="preserve"> por grupo ocupacional</w:t>
      </w:r>
    </w:p>
    <w:tbl>
      <w:tblPr>
        <w:tblpPr w:leftFromText="180" w:rightFromText="180" w:vertAnchor="text" w:horzAnchor="margin" w:tblpXSpec="right" w:tblpY="57"/>
        <w:tblW w:w="3895" w:type="dxa"/>
        <w:tblLook w:val="04A0" w:firstRow="1" w:lastRow="0" w:firstColumn="1" w:lastColumn="0" w:noHBand="0" w:noVBand="1"/>
      </w:tblPr>
      <w:tblGrid>
        <w:gridCol w:w="1351"/>
        <w:gridCol w:w="1441"/>
        <w:gridCol w:w="1103"/>
      </w:tblGrid>
      <w:tr w:rsidR="005B6E34" w:rsidRPr="0093630A" w14:paraId="0CAC87E0" w14:textId="77777777" w:rsidTr="005B6E34">
        <w:trPr>
          <w:trHeight w:val="318"/>
        </w:trPr>
        <w:tc>
          <w:tcPr>
            <w:tcW w:w="38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EBB6" w14:textId="05112E8F" w:rsidR="005B6E34" w:rsidRPr="00960054" w:rsidRDefault="0086607F" w:rsidP="005B6E34">
            <w:pPr>
              <w:spacing w:after="0" w:line="240" w:lineRule="auto"/>
              <w:jc w:val="center"/>
              <w:rPr>
                <w:rFonts w:eastAsia="Times New Roman"/>
                <w:color w:val="4C4747"/>
                <w:spacing w:val="0"/>
              </w:rPr>
            </w:pPr>
            <w:r>
              <w:rPr>
                <w:rFonts w:eastAsia="Times New Roman"/>
                <w:color w:val="4C4747"/>
                <w:spacing w:val="0"/>
              </w:rPr>
              <w:t>13 Cargos D</w:t>
            </w:r>
            <w:r w:rsidR="005B6E34" w:rsidRPr="00960054">
              <w:rPr>
                <w:rFonts w:eastAsia="Times New Roman"/>
                <w:color w:val="4C4747"/>
                <w:spacing w:val="0"/>
              </w:rPr>
              <w:t xml:space="preserve">irectivos </w:t>
            </w:r>
          </w:p>
        </w:tc>
      </w:tr>
      <w:tr w:rsidR="005B6E34" w:rsidRPr="0093630A" w14:paraId="4620A4A1" w14:textId="77777777" w:rsidTr="005B6E34">
        <w:trPr>
          <w:trHeight w:val="318"/>
        </w:trPr>
        <w:tc>
          <w:tcPr>
            <w:tcW w:w="1351" w:type="dxa"/>
            <w:tcBorders>
              <w:top w:val="nil"/>
              <w:left w:val="single" w:sz="4" w:space="0" w:color="auto"/>
              <w:bottom w:val="single" w:sz="4" w:space="0" w:color="auto"/>
              <w:right w:val="single" w:sz="4" w:space="0" w:color="auto"/>
            </w:tcBorders>
            <w:shd w:val="clear" w:color="auto" w:fill="002060"/>
            <w:noWrap/>
            <w:vAlign w:val="bottom"/>
            <w:hideMark/>
          </w:tcPr>
          <w:p w14:paraId="51E55F49"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Cargos directivos</w:t>
            </w:r>
          </w:p>
        </w:tc>
        <w:tc>
          <w:tcPr>
            <w:tcW w:w="1441" w:type="dxa"/>
            <w:tcBorders>
              <w:top w:val="nil"/>
              <w:left w:val="nil"/>
              <w:bottom w:val="single" w:sz="4" w:space="0" w:color="auto"/>
              <w:right w:val="single" w:sz="4" w:space="0" w:color="auto"/>
            </w:tcBorders>
            <w:shd w:val="clear" w:color="auto" w:fill="002060"/>
            <w:noWrap/>
            <w:vAlign w:val="bottom"/>
            <w:hideMark/>
          </w:tcPr>
          <w:p w14:paraId="67855539"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Cantidad</w:t>
            </w:r>
          </w:p>
        </w:tc>
        <w:tc>
          <w:tcPr>
            <w:tcW w:w="1103" w:type="dxa"/>
            <w:tcBorders>
              <w:top w:val="nil"/>
              <w:left w:val="nil"/>
              <w:bottom w:val="single" w:sz="4" w:space="0" w:color="auto"/>
              <w:right w:val="single" w:sz="4" w:space="0" w:color="auto"/>
            </w:tcBorders>
            <w:shd w:val="clear" w:color="auto" w:fill="002060"/>
            <w:noWrap/>
            <w:vAlign w:val="bottom"/>
            <w:hideMark/>
          </w:tcPr>
          <w:p w14:paraId="01236685"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 % )</w:t>
            </w:r>
          </w:p>
        </w:tc>
      </w:tr>
      <w:tr w:rsidR="005B6E34" w:rsidRPr="0093630A" w14:paraId="7B194FA9" w14:textId="77777777" w:rsidTr="005B6E34">
        <w:trPr>
          <w:trHeight w:val="318"/>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14:paraId="6D5883B0"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Masculino</w:t>
            </w:r>
          </w:p>
        </w:tc>
        <w:tc>
          <w:tcPr>
            <w:tcW w:w="1441" w:type="dxa"/>
            <w:tcBorders>
              <w:top w:val="nil"/>
              <w:left w:val="nil"/>
              <w:bottom w:val="single" w:sz="4" w:space="0" w:color="auto"/>
              <w:right w:val="single" w:sz="4" w:space="0" w:color="auto"/>
            </w:tcBorders>
            <w:shd w:val="clear" w:color="auto" w:fill="auto"/>
            <w:noWrap/>
            <w:vAlign w:val="bottom"/>
            <w:hideMark/>
          </w:tcPr>
          <w:p w14:paraId="77C0DC03"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10</w:t>
            </w:r>
          </w:p>
        </w:tc>
        <w:tc>
          <w:tcPr>
            <w:tcW w:w="1103" w:type="dxa"/>
            <w:tcBorders>
              <w:top w:val="nil"/>
              <w:left w:val="nil"/>
              <w:bottom w:val="single" w:sz="4" w:space="0" w:color="auto"/>
              <w:right w:val="single" w:sz="4" w:space="0" w:color="auto"/>
            </w:tcBorders>
            <w:shd w:val="clear" w:color="auto" w:fill="auto"/>
            <w:noWrap/>
            <w:vAlign w:val="bottom"/>
            <w:hideMark/>
          </w:tcPr>
          <w:p w14:paraId="3CC560A4"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77%</w:t>
            </w:r>
          </w:p>
        </w:tc>
      </w:tr>
      <w:tr w:rsidR="005B6E34" w:rsidRPr="0093630A" w14:paraId="7FDBCD45" w14:textId="77777777" w:rsidTr="005B6E34">
        <w:trPr>
          <w:trHeight w:val="318"/>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14:paraId="15120FAB"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Femenino</w:t>
            </w:r>
          </w:p>
        </w:tc>
        <w:tc>
          <w:tcPr>
            <w:tcW w:w="1441" w:type="dxa"/>
            <w:tcBorders>
              <w:top w:val="nil"/>
              <w:left w:val="nil"/>
              <w:bottom w:val="single" w:sz="4" w:space="0" w:color="auto"/>
              <w:right w:val="single" w:sz="4" w:space="0" w:color="auto"/>
            </w:tcBorders>
            <w:shd w:val="clear" w:color="auto" w:fill="auto"/>
            <w:noWrap/>
            <w:vAlign w:val="bottom"/>
            <w:hideMark/>
          </w:tcPr>
          <w:p w14:paraId="70EFBD9A"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3</w:t>
            </w:r>
          </w:p>
        </w:tc>
        <w:tc>
          <w:tcPr>
            <w:tcW w:w="1103" w:type="dxa"/>
            <w:tcBorders>
              <w:top w:val="nil"/>
              <w:left w:val="nil"/>
              <w:bottom w:val="single" w:sz="4" w:space="0" w:color="auto"/>
              <w:right w:val="single" w:sz="4" w:space="0" w:color="auto"/>
            </w:tcBorders>
            <w:shd w:val="clear" w:color="auto" w:fill="auto"/>
            <w:noWrap/>
            <w:vAlign w:val="bottom"/>
            <w:hideMark/>
          </w:tcPr>
          <w:p w14:paraId="3849BCC6"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23%</w:t>
            </w:r>
          </w:p>
        </w:tc>
      </w:tr>
    </w:tbl>
    <w:tbl>
      <w:tblPr>
        <w:tblpPr w:leftFromText="180" w:rightFromText="180" w:vertAnchor="text" w:horzAnchor="margin" w:tblpY="72"/>
        <w:tblW w:w="3760" w:type="dxa"/>
        <w:tblLook w:val="04A0" w:firstRow="1" w:lastRow="0" w:firstColumn="1" w:lastColumn="0" w:noHBand="0" w:noVBand="1"/>
      </w:tblPr>
      <w:tblGrid>
        <w:gridCol w:w="1334"/>
        <w:gridCol w:w="1393"/>
        <w:gridCol w:w="1033"/>
      </w:tblGrid>
      <w:tr w:rsidR="005B6E34" w:rsidRPr="0093630A" w14:paraId="46F436E3" w14:textId="77777777" w:rsidTr="005B6E34">
        <w:trPr>
          <w:trHeight w:val="324"/>
        </w:trPr>
        <w:tc>
          <w:tcPr>
            <w:tcW w:w="1334"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5E2537A9"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Género</w:t>
            </w:r>
          </w:p>
        </w:tc>
        <w:tc>
          <w:tcPr>
            <w:tcW w:w="1393" w:type="dxa"/>
            <w:tcBorders>
              <w:top w:val="single" w:sz="4" w:space="0" w:color="auto"/>
              <w:left w:val="nil"/>
              <w:bottom w:val="single" w:sz="4" w:space="0" w:color="auto"/>
              <w:right w:val="single" w:sz="4" w:space="0" w:color="auto"/>
            </w:tcBorders>
            <w:shd w:val="clear" w:color="auto" w:fill="002060"/>
            <w:noWrap/>
            <w:vAlign w:val="bottom"/>
            <w:hideMark/>
          </w:tcPr>
          <w:p w14:paraId="54D54049"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Cantidad</w:t>
            </w:r>
          </w:p>
        </w:tc>
        <w:tc>
          <w:tcPr>
            <w:tcW w:w="1033" w:type="dxa"/>
            <w:tcBorders>
              <w:top w:val="single" w:sz="4" w:space="0" w:color="auto"/>
              <w:left w:val="nil"/>
              <w:bottom w:val="single" w:sz="4" w:space="0" w:color="auto"/>
              <w:right w:val="single" w:sz="4" w:space="0" w:color="auto"/>
            </w:tcBorders>
            <w:shd w:val="clear" w:color="auto" w:fill="002060"/>
            <w:noWrap/>
            <w:vAlign w:val="bottom"/>
            <w:hideMark/>
          </w:tcPr>
          <w:p w14:paraId="14100DF5"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 % )</w:t>
            </w:r>
          </w:p>
        </w:tc>
      </w:tr>
      <w:tr w:rsidR="005B6E34" w:rsidRPr="0093630A" w14:paraId="3185A7B0" w14:textId="77777777" w:rsidTr="005B6E34">
        <w:trPr>
          <w:trHeight w:val="324"/>
        </w:trPr>
        <w:tc>
          <w:tcPr>
            <w:tcW w:w="1334" w:type="dxa"/>
            <w:tcBorders>
              <w:top w:val="nil"/>
              <w:left w:val="single" w:sz="4" w:space="0" w:color="auto"/>
              <w:bottom w:val="single" w:sz="4" w:space="0" w:color="auto"/>
              <w:right w:val="single" w:sz="4" w:space="0" w:color="auto"/>
            </w:tcBorders>
            <w:shd w:val="clear" w:color="auto" w:fill="auto"/>
            <w:noWrap/>
            <w:vAlign w:val="bottom"/>
            <w:hideMark/>
          </w:tcPr>
          <w:p w14:paraId="21EA75DD"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Masculino</w:t>
            </w:r>
          </w:p>
        </w:tc>
        <w:tc>
          <w:tcPr>
            <w:tcW w:w="1393" w:type="dxa"/>
            <w:tcBorders>
              <w:top w:val="nil"/>
              <w:left w:val="nil"/>
              <w:bottom w:val="single" w:sz="4" w:space="0" w:color="auto"/>
              <w:right w:val="single" w:sz="4" w:space="0" w:color="auto"/>
            </w:tcBorders>
            <w:shd w:val="clear" w:color="auto" w:fill="auto"/>
            <w:noWrap/>
            <w:vAlign w:val="bottom"/>
            <w:hideMark/>
          </w:tcPr>
          <w:p w14:paraId="3AB85921"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75</w:t>
            </w:r>
          </w:p>
        </w:tc>
        <w:tc>
          <w:tcPr>
            <w:tcW w:w="1033" w:type="dxa"/>
            <w:tcBorders>
              <w:top w:val="nil"/>
              <w:left w:val="nil"/>
              <w:bottom w:val="single" w:sz="4" w:space="0" w:color="auto"/>
              <w:right w:val="single" w:sz="4" w:space="0" w:color="auto"/>
            </w:tcBorders>
            <w:shd w:val="clear" w:color="auto" w:fill="auto"/>
            <w:noWrap/>
            <w:vAlign w:val="bottom"/>
            <w:hideMark/>
          </w:tcPr>
          <w:p w14:paraId="4D402985"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56%</w:t>
            </w:r>
          </w:p>
        </w:tc>
      </w:tr>
      <w:tr w:rsidR="005B6E34" w:rsidRPr="0093630A" w14:paraId="6C445A7D" w14:textId="77777777" w:rsidTr="005B6E34">
        <w:trPr>
          <w:trHeight w:val="324"/>
        </w:trPr>
        <w:tc>
          <w:tcPr>
            <w:tcW w:w="1334" w:type="dxa"/>
            <w:tcBorders>
              <w:top w:val="nil"/>
              <w:left w:val="single" w:sz="4" w:space="0" w:color="auto"/>
              <w:bottom w:val="single" w:sz="4" w:space="0" w:color="auto"/>
              <w:right w:val="single" w:sz="4" w:space="0" w:color="auto"/>
            </w:tcBorders>
            <w:shd w:val="clear" w:color="auto" w:fill="auto"/>
            <w:noWrap/>
            <w:vAlign w:val="bottom"/>
            <w:hideMark/>
          </w:tcPr>
          <w:p w14:paraId="6F7ED2A4"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Femenino</w:t>
            </w:r>
          </w:p>
        </w:tc>
        <w:tc>
          <w:tcPr>
            <w:tcW w:w="1393" w:type="dxa"/>
            <w:tcBorders>
              <w:top w:val="nil"/>
              <w:left w:val="nil"/>
              <w:bottom w:val="single" w:sz="4" w:space="0" w:color="auto"/>
              <w:right w:val="single" w:sz="4" w:space="0" w:color="auto"/>
            </w:tcBorders>
            <w:shd w:val="clear" w:color="auto" w:fill="auto"/>
            <w:noWrap/>
            <w:vAlign w:val="bottom"/>
            <w:hideMark/>
          </w:tcPr>
          <w:p w14:paraId="6F63D742"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60</w:t>
            </w:r>
          </w:p>
        </w:tc>
        <w:tc>
          <w:tcPr>
            <w:tcW w:w="1033" w:type="dxa"/>
            <w:tcBorders>
              <w:top w:val="nil"/>
              <w:left w:val="nil"/>
              <w:bottom w:val="single" w:sz="4" w:space="0" w:color="auto"/>
              <w:right w:val="single" w:sz="4" w:space="0" w:color="auto"/>
            </w:tcBorders>
            <w:shd w:val="clear" w:color="auto" w:fill="auto"/>
            <w:noWrap/>
            <w:vAlign w:val="bottom"/>
            <w:hideMark/>
          </w:tcPr>
          <w:p w14:paraId="6445FE94"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44%</w:t>
            </w:r>
          </w:p>
        </w:tc>
      </w:tr>
    </w:tbl>
    <w:p w14:paraId="6BCEF770" w14:textId="0CCC08F5" w:rsidR="001072A8" w:rsidRDefault="001072A8" w:rsidP="00665150"/>
    <w:p w14:paraId="3D3A32A9" w14:textId="77777777" w:rsidR="0093630A" w:rsidRDefault="0093630A" w:rsidP="00665150">
      <w:pPr>
        <w:rPr>
          <w:rFonts w:eastAsia="Times New Roman"/>
          <w:color w:val="000000"/>
          <w:lang w:eastAsia="es-DO"/>
        </w:rPr>
      </w:pPr>
    </w:p>
    <w:tbl>
      <w:tblPr>
        <w:tblpPr w:leftFromText="180" w:rightFromText="180" w:vertAnchor="text" w:horzAnchor="margin" w:tblpY="34"/>
        <w:tblW w:w="6680" w:type="dxa"/>
        <w:tblLook w:val="04A0" w:firstRow="1" w:lastRow="0" w:firstColumn="1" w:lastColumn="0" w:noHBand="0" w:noVBand="1"/>
      </w:tblPr>
      <w:tblGrid>
        <w:gridCol w:w="1689"/>
        <w:gridCol w:w="1396"/>
        <w:gridCol w:w="1271"/>
        <w:gridCol w:w="799"/>
        <w:gridCol w:w="789"/>
        <w:gridCol w:w="736"/>
      </w:tblGrid>
      <w:tr w:rsidR="005B6E34" w:rsidRPr="0093630A" w14:paraId="20B70EC6" w14:textId="77777777" w:rsidTr="005B6E34">
        <w:trPr>
          <w:trHeight w:val="315"/>
        </w:trPr>
        <w:tc>
          <w:tcPr>
            <w:tcW w:w="66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42A0750B" w14:textId="77777777" w:rsidR="005B6E34" w:rsidRPr="00960054" w:rsidRDefault="005B6E34" w:rsidP="005B6E34">
            <w:pPr>
              <w:spacing w:after="0" w:line="240" w:lineRule="auto"/>
              <w:jc w:val="center"/>
              <w:rPr>
                <w:rFonts w:eastAsia="Times New Roman"/>
                <w:color w:val="4C4747"/>
                <w:spacing w:val="0"/>
              </w:rPr>
            </w:pPr>
            <w:r w:rsidRPr="00960054">
              <w:rPr>
                <w:rFonts w:eastAsia="Times New Roman"/>
                <w:color w:val="4C4747"/>
                <w:spacing w:val="0"/>
              </w:rPr>
              <w:t xml:space="preserve">Distribución </w:t>
            </w:r>
            <w:r>
              <w:rPr>
                <w:rFonts w:eastAsia="Times New Roman"/>
                <w:color w:val="4C4747"/>
                <w:spacing w:val="0"/>
              </w:rPr>
              <w:t>a nivel n</w:t>
            </w:r>
            <w:r w:rsidRPr="00960054">
              <w:rPr>
                <w:rFonts w:eastAsia="Times New Roman"/>
                <w:color w:val="4C4747"/>
                <w:spacing w:val="0"/>
              </w:rPr>
              <w:t>acional</w:t>
            </w:r>
            <w:r>
              <w:rPr>
                <w:rFonts w:eastAsia="Times New Roman"/>
                <w:color w:val="4C4747"/>
                <w:spacing w:val="0"/>
              </w:rPr>
              <w:t xml:space="preserve"> </w:t>
            </w:r>
          </w:p>
        </w:tc>
      </w:tr>
      <w:tr w:rsidR="005B6E34" w:rsidRPr="0093630A" w14:paraId="3C98ECA9"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002060"/>
            <w:noWrap/>
            <w:vAlign w:val="bottom"/>
            <w:hideMark/>
          </w:tcPr>
          <w:p w14:paraId="29BE8B5C"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 </w:t>
            </w:r>
          </w:p>
        </w:tc>
        <w:tc>
          <w:tcPr>
            <w:tcW w:w="1396" w:type="dxa"/>
            <w:tcBorders>
              <w:top w:val="nil"/>
              <w:left w:val="nil"/>
              <w:bottom w:val="single" w:sz="4" w:space="0" w:color="auto"/>
              <w:right w:val="single" w:sz="4" w:space="0" w:color="auto"/>
            </w:tcBorders>
            <w:shd w:val="clear" w:color="auto" w:fill="002060"/>
            <w:noWrap/>
            <w:vAlign w:val="bottom"/>
            <w:hideMark/>
          </w:tcPr>
          <w:p w14:paraId="0DF52290"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Género</w:t>
            </w:r>
          </w:p>
        </w:tc>
        <w:tc>
          <w:tcPr>
            <w:tcW w:w="1271" w:type="dxa"/>
            <w:tcBorders>
              <w:top w:val="nil"/>
              <w:left w:val="nil"/>
              <w:bottom w:val="single" w:sz="4" w:space="0" w:color="auto"/>
              <w:right w:val="single" w:sz="4" w:space="0" w:color="auto"/>
            </w:tcBorders>
            <w:shd w:val="clear" w:color="auto" w:fill="002060"/>
            <w:noWrap/>
            <w:vAlign w:val="bottom"/>
            <w:hideMark/>
          </w:tcPr>
          <w:p w14:paraId="103BB57F"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Gerentes</w:t>
            </w:r>
          </w:p>
        </w:tc>
        <w:tc>
          <w:tcPr>
            <w:tcW w:w="799" w:type="dxa"/>
            <w:tcBorders>
              <w:top w:val="nil"/>
              <w:left w:val="nil"/>
              <w:bottom w:val="single" w:sz="4" w:space="0" w:color="auto"/>
              <w:right w:val="single" w:sz="4" w:space="0" w:color="auto"/>
            </w:tcBorders>
            <w:shd w:val="clear" w:color="auto" w:fill="002060"/>
            <w:noWrap/>
            <w:vAlign w:val="bottom"/>
            <w:hideMark/>
          </w:tcPr>
          <w:p w14:paraId="5DAE920A" w14:textId="77777777" w:rsidR="005B6E34" w:rsidRPr="0093630A" w:rsidRDefault="005B6E34" w:rsidP="005B6E34">
            <w:pPr>
              <w:spacing w:after="0" w:line="240" w:lineRule="auto"/>
              <w:jc w:val="center"/>
              <w:rPr>
                <w:rFonts w:eastAsia="Times New Roman"/>
                <w:b/>
                <w:bCs/>
                <w:color w:val="FFFFFF"/>
                <w:spacing w:val="0"/>
              </w:rPr>
            </w:pPr>
            <w:proofErr w:type="spellStart"/>
            <w:r w:rsidRPr="0093630A">
              <w:rPr>
                <w:rFonts w:eastAsia="Times New Roman"/>
                <w:b/>
                <w:bCs/>
                <w:color w:val="FFFFFF"/>
                <w:spacing w:val="0"/>
              </w:rPr>
              <w:t>Cant</w:t>
            </w:r>
            <w:proofErr w:type="spellEnd"/>
            <w:r w:rsidRPr="0093630A">
              <w:rPr>
                <w:rFonts w:eastAsia="Times New Roman"/>
                <w:b/>
                <w:bCs/>
                <w:color w:val="FFFFFF"/>
                <w:spacing w:val="0"/>
              </w:rPr>
              <w:t xml:space="preserve">. </w:t>
            </w:r>
          </w:p>
        </w:tc>
        <w:tc>
          <w:tcPr>
            <w:tcW w:w="789" w:type="dxa"/>
            <w:tcBorders>
              <w:top w:val="nil"/>
              <w:left w:val="nil"/>
              <w:bottom w:val="single" w:sz="4" w:space="0" w:color="auto"/>
              <w:right w:val="single" w:sz="4" w:space="0" w:color="auto"/>
            </w:tcBorders>
            <w:shd w:val="clear" w:color="auto" w:fill="002060"/>
            <w:noWrap/>
            <w:vAlign w:val="bottom"/>
            <w:hideMark/>
          </w:tcPr>
          <w:p w14:paraId="0D257FB9"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 % )</w:t>
            </w:r>
          </w:p>
        </w:tc>
        <w:tc>
          <w:tcPr>
            <w:tcW w:w="736" w:type="dxa"/>
            <w:tcBorders>
              <w:top w:val="nil"/>
              <w:left w:val="nil"/>
              <w:bottom w:val="single" w:sz="4" w:space="0" w:color="auto"/>
              <w:right w:val="single" w:sz="4" w:space="0" w:color="auto"/>
            </w:tcBorders>
            <w:shd w:val="clear" w:color="auto" w:fill="002060"/>
            <w:noWrap/>
            <w:vAlign w:val="bottom"/>
            <w:hideMark/>
          </w:tcPr>
          <w:p w14:paraId="72A199DF"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 % )</w:t>
            </w:r>
          </w:p>
        </w:tc>
      </w:tr>
      <w:tr w:rsidR="005B6E34" w:rsidRPr="0093630A" w14:paraId="633C5E4B"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51BBD18E"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Sede Central</w:t>
            </w:r>
          </w:p>
        </w:tc>
        <w:tc>
          <w:tcPr>
            <w:tcW w:w="1396" w:type="dxa"/>
            <w:tcBorders>
              <w:top w:val="nil"/>
              <w:left w:val="nil"/>
              <w:bottom w:val="single" w:sz="4" w:space="0" w:color="auto"/>
              <w:right w:val="single" w:sz="4" w:space="0" w:color="auto"/>
            </w:tcBorders>
            <w:shd w:val="clear" w:color="auto" w:fill="auto"/>
            <w:noWrap/>
            <w:vAlign w:val="bottom"/>
            <w:hideMark/>
          </w:tcPr>
          <w:p w14:paraId="2D631D56"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Femenino</w:t>
            </w:r>
          </w:p>
        </w:tc>
        <w:tc>
          <w:tcPr>
            <w:tcW w:w="1271" w:type="dxa"/>
            <w:tcBorders>
              <w:top w:val="nil"/>
              <w:left w:val="nil"/>
              <w:bottom w:val="single" w:sz="4" w:space="0" w:color="auto"/>
              <w:right w:val="single" w:sz="4" w:space="0" w:color="auto"/>
            </w:tcBorders>
            <w:shd w:val="clear" w:color="auto" w:fill="auto"/>
            <w:noWrap/>
            <w:vAlign w:val="bottom"/>
            <w:hideMark/>
          </w:tcPr>
          <w:p w14:paraId="4E694388"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3</w:t>
            </w:r>
          </w:p>
        </w:tc>
        <w:tc>
          <w:tcPr>
            <w:tcW w:w="799" w:type="dxa"/>
            <w:tcBorders>
              <w:top w:val="nil"/>
              <w:left w:val="nil"/>
              <w:bottom w:val="single" w:sz="4" w:space="0" w:color="auto"/>
              <w:right w:val="single" w:sz="4" w:space="0" w:color="auto"/>
            </w:tcBorders>
            <w:shd w:val="clear" w:color="auto" w:fill="auto"/>
            <w:noWrap/>
            <w:vAlign w:val="bottom"/>
            <w:hideMark/>
          </w:tcPr>
          <w:p w14:paraId="3750A9B3"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32</w:t>
            </w:r>
          </w:p>
        </w:tc>
        <w:tc>
          <w:tcPr>
            <w:tcW w:w="789" w:type="dxa"/>
            <w:tcBorders>
              <w:top w:val="nil"/>
              <w:left w:val="nil"/>
              <w:bottom w:val="single" w:sz="4" w:space="0" w:color="auto"/>
              <w:right w:val="single" w:sz="4" w:space="0" w:color="auto"/>
            </w:tcBorders>
            <w:shd w:val="clear" w:color="auto" w:fill="auto"/>
            <w:noWrap/>
            <w:vAlign w:val="bottom"/>
            <w:hideMark/>
          </w:tcPr>
          <w:p w14:paraId="2C8B0415"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24%</w:t>
            </w:r>
          </w:p>
        </w:tc>
        <w:tc>
          <w:tcPr>
            <w:tcW w:w="736" w:type="dxa"/>
            <w:tcBorders>
              <w:top w:val="nil"/>
              <w:left w:val="nil"/>
              <w:bottom w:val="single" w:sz="4" w:space="0" w:color="auto"/>
              <w:right w:val="single" w:sz="4" w:space="0" w:color="auto"/>
            </w:tcBorders>
            <w:shd w:val="clear" w:color="auto" w:fill="auto"/>
            <w:noWrap/>
            <w:vAlign w:val="bottom"/>
            <w:hideMark/>
          </w:tcPr>
          <w:p w14:paraId="6C285B1D"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 </w:t>
            </w:r>
          </w:p>
        </w:tc>
      </w:tr>
      <w:tr w:rsidR="005B6E34" w:rsidRPr="0093630A" w14:paraId="4EC5A6C1"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1DFA5FB4" w14:textId="77777777" w:rsidR="005B6E34" w:rsidRPr="00A525CF" w:rsidRDefault="005B6E34" w:rsidP="005B6E34">
            <w:pPr>
              <w:spacing w:after="0" w:line="240" w:lineRule="auto"/>
              <w:rPr>
                <w:rFonts w:ascii="Calibri" w:eastAsia="Times New Roman" w:hAnsi="Calibri" w:cs="Calibri"/>
                <w:color w:val="4C4747"/>
                <w:spacing w:val="0"/>
                <w:sz w:val="22"/>
                <w:szCs w:val="22"/>
              </w:rPr>
            </w:pPr>
            <w:r w:rsidRPr="00A525CF">
              <w:rPr>
                <w:rFonts w:ascii="Calibri" w:eastAsia="Times New Roman" w:hAnsi="Calibri" w:cs="Calibri"/>
                <w:color w:val="4C4747"/>
                <w:spacing w:val="0"/>
                <w:sz w:val="22"/>
                <w:szCs w:val="22"/>
              </w:rPr>
              <w:t> </w:t>
            </w:r>
          </w:p>
        </w:tc>
        <w:tc>
          <w:tcPr>
            <w:tcW w:w="1396" w:type="dxa"/>
            <w:tcBorders>
              <w:top w:val="nil"/>
              <w:left w:val="nil"/>
              <w:bottom w:val="single" w:sz="4" w:space="0" w:color="auto"/>
              <w:right w:val="single" w:sz="4" w:space="0" w:color="auto"/>
            </w:tcBorders>
            <w:shd w:val="clear" w:color="auto" w:fill="auto"/>
            <w:noWrap/>
            <w:vAlign w:val="bottom"/>
            <w:hideMark/>
          </w:tcPr>
          <w:p w14:paraId="29364AEB"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Masculino</w:t>
            </w:r>
          </w:p>
        </w:tc>
        <w:tc>
          <w:tcPr>
            <w:tcW w:w="1271" w:type="dxa"/>
            <w:tcBorders>
              <w:top w:val="nil"/>
              <w:left w:val="nil"/>
              <w:bottom w:val="single" w:sz="4" w:space="0" w:color="auto"/>
              <w:right w:val="single" w:sz="4" w:space="0" w:color="auto"/>
            </w:tcBorders>
            <w:shd w:val="clear" w:color="auto" w:fill="auto"/>
            <w:noWrap/>
            <w:vAlign w:val="bottom"/>
            <w:hideMark/>
          </w:tcPr>
          <w:p w14:paraId="22E4DAA3"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9</w:t>
            </w:r>
          </w:p>
        </w:tc>
        <w:tc>
          <w:tcPr>
            <w:tcW w:w="799" w:type="dxa"/>
            <w:tcBorders>
              <w:top w:val="nil"/>
              <w:left w:val="nil"/>
              <w:bottom w:val="single" w:sz="4" w:space="0" w:color="auto"/>
              <w:right w:val="single" w:sz="4" w:space="0" w:color="auto"/>
            </w:tcBorders>
            <w:shd w:val="clear" w:color="auto" w:fill="auto"/>
            <w:noWrap/>
            <w:vAlign w:val="bottom"/>
            <w:hideMark/>
          </w:tcPr>
          <w:p w14:paraId="40A45AB5"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29</w:t>
            </w:r>
          </w:p>
        </w:tc>
        <w:tc>
          <w:tcPr>
            <w:tcW w:w="789" w:type="dxa"/>
            <w:tcBorders>
              <w:top w:val="nil"/>
              <w:left w:val="nil"/>
              <w:bottom w:val="single" w:sz="4" w:space="0" w:color="auto"/>
              <w:right w:val="single" w:sz="4" w:space="0" w:color="auto"/>
            </w:tcBorders>
            <w:shd w:val="clear" w:color="auto" w:fill="auto"/>
            <w:noWrap/>
            <w:vAlign w:val="bottom"/>
            <w:hideMark/>
          </w:tcPr>
          <w:p w14:paraId="7C38B422"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21%</w:t>
            </w:r>
          </w:p>
        </w:tc>
        <w:tc>
          <w:tcPr>
            <w:tcW w:w="736" w:type="dxa"/>
            <w:tcBorders>
              <w:top w:val="nil"/>
              <w:left w:val="nil"/>
              <w:bottom w:val="single" w:sz="4" w:space="0" w:color="auto"/>
              <w:right w:val="single" w:sz="4" w:space="0" w:color="auto"/>
            </w:tcBorders>
            <w:shd w:val="clear" w:color="auto" w:fill="auto"/>
            <w:noWrap/>
            <w:vAlign w:val="bottom"/>
            <w:hideMark/>
          </w:tcPr>
          <w:p w14:paraId="26636926"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45%</w:t>
            </w:r>
          </w:p>
        </w:tc>
      </w:tr>
      <w:tr w:rsidR="005B6E34" w:rsidRPr="0093630A" w14:paraId="4B5EB5DA"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0F9B0CB0"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Regionales</w:t>
            </w:r>
          </w:p>
        </w:tc>
        <w:tc>
          <w:tcPr>
            <w:tcW w:w="1396" w:type="dxa"/>
            <w:tcBorders>
              <w:top w:val="nil"/>
              <w:left w:val="nil"/>
              <w:bottom w:val="single" w:sz="4" w:space="0" w:color="auto"/>
              <w:right w:val="single" w:sz="4" w:space="0" w:color="auto"/>
            </w:tcBorders>
            <w:shd w:val="clear" w:color="auto" w:fill="auto"/>
            <w:noWrap/>
            <w:vAlign w:val="bottom"/>
            <w:hideMark/>
          </w:tcPr>
          <w:p w14:paraId="4A4275DB"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Femenino</w:t>
            </w:r>
          </w:p>
        </w:tc>
        <w:tc>
          <w:tcPr>
            <w:tcW w:w="1271" w:type="dxa"/>
            <w:tcBorders>
              <w:top w:val="nil"/>
              <w:left w:val="nil"/>
              <w:bottom w:val="single" w:sz="4" w:space="0" w:color="auto"/>
              <w:right w:val="single" w:sz="4" w:space="0" w:color="auto"/>
            </w:tcBorders>
            <w:shd w:val="clear" w:color="auto" w:fill="auto"/>
            <w:noWrap/>
            <w:vAlign w:val="bottom"/>
            <w:hideMark/>
          </w:tcPr>
          <w:p w14:paraId="72B03C0E"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0</w:t>
            </w:r>
          </w:p>
        </w:tc>
        <w:tc>
          <w:tcPr>
            <w:tcW w:w="799" w:type="dxa"/>
            <w:tcBorders>
              <w:top w:val="nil"/>
              <w:left w:val="nil"/>
              <w:bottom w:val="single" w:sz="4" w:space="0" w:color="auto"/>
              <w:right w:val="single" w:sz="4" w:space="0" w:color="auto"/>
            </w:tcBorders>
            <w:shd w:val="clear" w:color="auto" w:fill="auto"/>
            <w:noWrap/>
            <w:vAlign w:val="bottom"/>
            <w:hideMark/>
          </w:tcPr>
          <w:p w14:paraId="6DFCDBB2"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41</w:t>
            </w:r>
          </w:p>
        </w:tc>
        <w:tc>
          <w:tcPr>
            <w:tcW w:w="789" w:type="dxa"/>
            <w:tcBorders>
              <w:top w:val="nil"/>
              <w:left w:val="nil"/>
              <w:bottom w:val="single" w:sz="4" w:space="0" w:color="auto"/>
              <w:right w:val="single" w:sz="4" w:space="0" w:color="auto"/>
            </w:tcBorders>
            <w:shd w:val="clear" w:color="auto" w:fill="auto"/>
            <w:noWrap/>
            <w:vAlign w:val="bottom"/>
            <w:hideMark/>
          </w:tcPr>
          <w:p w14:paraId="18852A30"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30%</w:t>
            </w:r>
          </w:p>
        </w:tc>
        <w:tc>
          <w:tcPr>
            <w:tcW w:w="736" w:type="dxa"/>
            <w:tcBorders>
              <w:top w:val="nil"/>
              <w:left w:val="nil"/>
              <w:bottom w:val="single" w:sz="4" w:space="0" w:color="auto"/>
              <w:right w:val="single" w:sz="4" w:space="0" w:color="auto"/>
            </w:tcBorders>
            <w:shd w:val="clear" w:color="auto" w:fill="auto"/>
            <w:noWrap/>
            <w:vAlign w:val="bottom"/>
            <w:hideMark/>
          </w:tcPr>
          <w:p w14:paraId="47B023EA"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 </w:t>
            </w:r>
          </w:p>
        </w:tc>
      </w:tr>
      <w:tr w:rsidR="005B6E34" w:rsidRPr="0093630A" w14:paraId="337EC5AD"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0B7350FA"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 </w:t>
            </w:r>
          </w:p>
        </w:tc>
        <w:tc>
          <w:tcPr>
            <w:tcW w:w="1396" w:type="dxa"/>
            <w:tcBorders>
              <w:top w:val="nil"/>
              <w:left w:val="nil"/>
              <w:bottom w:val="single" w:sz="4" w:space="0" w:color="auto"/>
              <w:right w:val="single" w:sz="4" w:space="0" w:color="auto"/>
            </w:tcBorders>
            <w:shd w:val="clear" w:color="auto" w:fill="auto"/>
            <w:noWrap/>
            <w:vAlign w:val="bottom"/>
            <w:hideMark/>
          </w:tcPr>
          <w:p w14:paraId="61F6460F"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Masculino</w:t>
            </w:r>
          </w:p>
        </w:tc>
        <w:tc>
          <w:tcPr>
            <w:tcW w:w="1271" w:type="dxa"/>
            <w:tcBorders>
              <w:top w:val="nil"/>
              <w:left w:val="nil"/>
              <w:bottom w:val="single" w:sz="4" w:space="0" w:color="auto"/>
              <w:right w:val="single" w:sz="4" w:space="0" w:color="auto"/>
            </w:tcBorders>
            <w:shd w:val="clear" w:color="auto" w:fill="auto"/>
            <w:noWrap/>
            <w:vAlign w:val="bottom"/>
            <w:hideMark/>
          </w:tcPr>
          <w:p w14:paraId="3FEA92FA"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1</w:t>
            </w:r>
          </w:p>
        </w:tc>
        <w:tc>
          <w:tcPr>
            <w:tcW w:w="799" w:type="dxa"/>
            <w:tcBorders>
              <w:top w:val="nil"/>
              <w:left w:val="nil"/>
              <w:bottom w:val="single" w:sz="4" w:space="0" w:color="auto"/>
              <w:right w:val="single" w:sz="4" w:space="0" w:color="auto"/>
            </w:tcBorders>
            <w:shd w:val="clear" w:color="auto" w:fill="auto"/>
            <w:noWrap/>
            <w:vAlign w:val="bottom"/>
            <w:hideMark/>
          </w:tcPr>
          <w:p w14:paraId="25155F62"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33</w:t>
            </w:r>
          </w:p>
        </w:tc>
        <w:tc>
          <w:tcPr>
            <w:tcW w:w="789" w:type="dxa"/>
            <w:tcBorders>
              <w:top w:val="nil"/>
              <w:left w:val="nil"/>
              <w:bottom w:val="single" w:sz="4" w:space="0" w:color="auto"/>
              <w:right w:val="single" w:sz="4" w:space="0" w:color="auto"/>
            </w:tcBorders>
            <w:shd w:val="clear" w:color="auto" w:fill="auto"/>
            <w:noWrap/>
            <w:vAlign w:val="bottom"/>
            <w:hideMark/>
          </w:tcPr>
          <w:p w14:paraId="3FF8EEEB"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24%</w:t>
            </w:r>
          </w:p>
        </w:tc>
        <w:tc>
          <w:tcPr>
            <w:tcW w:w="736" w:type="dxa"/>
            <w:tcBorders>
              <w:top w:val="nil"/>
              <w:left w:val="nil"/>
              <w:bottom w:val="single" w:sz="4" w:space="0" w:color="auto"/>
              <w:right w:val="single" w:sz="4" w:space="0" w:color="auto"/>
            </w:tcBorders>
            <w:shd w:val="clear" w:color="auto" w:fill="auto"/>
            <w:noWrap/>
            <w:vAlign w:val="bottom"/>
            <w:hideMark/>
          </w:tcPr>
          <w:p w14:paraId="4BF28FAD" w14:textId="77777777" w:rsidR="005B6E34" w:rsidRPr="00A525CF" w:rsidRDefault="005B6E34" w:rsidP="005B6E34">
            <w:pPr>
              <w:spacing w:after="0" w:line="240" w:lineRule="auto"/>
              <w:jc w:val="center"/>
              <w:rPr>
                <w:rFonts w:eastAsia="Times New Roman"/>
                <w:color w:val="4C4747"/>
                <w:spacing w:val="0"/>
              </w:rPr>
            </w:pPr>
            <w:r w:rsidRPr="00A525CF">
              <w:rPr>
                <w:rFonts w:eastAsia="Times New Roman"/>
                <w:color w:val="4C4747"/>
                <w:spacing w:val="0"/>
              </w:rPr>
              <w:t>55%</w:t>
            </w:r>
          </w:p>
        </w:tc>
      </w:tr>
      <w:tr w:rsidR="005B6E34" w:rsidRPr="0093630A" w14:paraId="206ECC8B" w14:textId="77777777" w:rsidTr="005B6E34">
        <w:trPr>
          <w:trHeight w:val="315"/>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217251EB" w14:textId="77777777" w:rsidR="005B6E34" w:rsidRPr="0093630A" w:rsidRDefault="005B6E34" w:rsidP="005B6E34">
            <w:pPr>
              <w:spacing w:after="0" w:line="240" w:lineRule="auto"/>
              <w:jc w:val="center"/>
              <w:rPr>
                <w:rFonts w:eastAsia="Times New Roman"/>
                <w:color w:val="1F4E78"/>
                <w:spacing w:val="0"/>
              </w:rPr>
            </w:pPr>
            <w:r w:rsidRPr="0093630A">
              <w:rPr>
                <w:rFonts w:eastAsia="Times New Roman"/>
                <w:color w:val="1F4E78"/>
                <w:spacing w:val="0"/>
              </w:rPr>
              <w:t> </w:t>
            </w:r>
          </w:p>
        </w:tc>
        <w:tc>
          <w:tcPr>
            <w:tcW w:w="1396" w:type="dxa"/>
            <w:tcBorders>
              <w:top w:val="nil"/>
              <w:left w:val="nil"/>
              <w:bottom w:val="single" w:sz="4" w:space="0" w:color="auto"/>
              <w:right w:val="single" w:sz="4" w:space="0" w:color="auto"/>
            </w:tcBorders>
            <w:shd w:val="clear" w:color="auto" w:fill="auto"/>
            <w:noWrap/>
            <w:vAlign w:val="bottom"/>
            <w:hideMark/>
          </w:tcPr>
          <w:p w14:paraId="39BD7691" w14:textId="77777777" w:rsidR="005B6E34" w:rsidRPr="0093630A" w:rsidRDefault="005B6E34" w:rsidP="005B6E34">
            <w:pPr>
              <w:spacing w:after="0" w:line="240" w:lineRule="auto"/>
              <w:jc w:val="center"/>
              <w:rPr>
                <w:rFonts w:eastAsia="Times New Roman"/>
                <w:color w:val="1F4E78"/>
                <w:spacing w:val="0"/>
              </w:rPr>
            </w:pPr>
            <w:r w:rsidRPr="0093630A">
              <w:rPr>
                <w:rFonts w:eastAsia="Times New Roman"/>
                <w:color w:val="1F4E78"/>
                <w:spacing w:val="0"/>
              </w:rPr>
              <w:t> </w:t>
            </w:r>
          </w:p>
        </w:tc>
        <w:tc>
          <w:tcPr>
            <w:tcW w:w="1271" w:type="dxa"/>
            <w:tcBorders>
              <w:top w:val="nil"/>
              <w:left w:val="nil"/>
              <w:bottom w:val="single" w:sz="4" w:space="0" w:color="auto"/>
              <w:right w:val="single" w:sz="4" w:space="0" w:color="auto"/>
            </w:tcBorders>
            <w:shd w:val="clear" w:color="auto" w:fill="002060"/>
            <w:noWrap/>
            <w:vAlign w:val="bottom"/>
            <w:hideMark/>
          </w:tcPr>
          <w:p w14:paraId="347A7C7B" w14:textId="77777777" w:rsidR="005B6E34" w:rsidRPr="0093630A" w:rsidRDefault="005B6E34" w:rsidP="005B6E34">
            <w:pPr>
              <w:spacing w:after="0" w:line="240" w:lineRule="auto"/>
              <w:jc w:val="center"/>
              <w:rPr>
                <w:rFonts w:eastAsia="Times New Roman"/>
                <w:b/>
                <w:bCs/>
                <w:color w:val="FFFFFF"/>
                <w:spacing w:val="0"/>
              </w:rPr>
            </w:pPr>
            <w:r w:rsidRPr="0093630A">
              <w:rPr>
                <w:rFonts w:eastAsia="Times New Roman"/>
                <w:b/>
                <w:bCs/>
                <w:color w:val="FFFFFF"/>
                <w:spacing w:val="0"/>
              </w:rPr>
              <w:t>13</w:t>
            </w:r>
          </w:p>
        </w:tc>
        <w:tc>
          <w:tcPr>
            <w:tcW w:w="799" w:type="dxa"/>
            <w:tcBorders>
              <w:top w:val="nil"/>
              <w:left w:val="nil"/>
              <w:bottom w:val="single" w:sz="4" w:space="0" w:color="auto"/>
              <w:right w:val="single" w:sz="4" w:space="0" w:color="auto"/>
            </w:tcBorders>
            <w:shd w:val="clear" w:color="auto" w:fill="002060"/>
            <w:noWrap/>
            <w:vAlign w:val="bottom"/>
            <w:hideMark/>
          </w:tcPr>
          <w:p w14:paraId="5A06526C"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135</w:t>
            </w:r>
          </w:p>
        </w:tc>
        <w:tc>
          <w:tcPr>
            <w:tcW w:w="789" w:type="dxa"/>
            <w:tcBorders>
              <w:top w:val="nil"/>
              <w:left w:val="nil"/>
              <w:bottom w:val="single" w:sz="4" w:space="0" w:color="auto"/>
              <w:right w:val="single" w:sz="4" w:space="0" w:color="auto"/>
            </w:tcBorders>
            <w:shd w:val="clear" w:color="auto" w:fill="002060"/>
            <w:noWrap/>
            <w:vAlign w:val="bottom"/>
            <w:hideMark/>
          </w:tcPr>
          <w:p w14:paraId="3F94EDF9"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100%</w:t>
            </w:r>
          </w:p>
        </w:tc>
        <w:tc>
          <w:tcPr>
            <w:tcW w:w="736" w:type="dxa"/>
            <w:tcBorders>
              <w:top w:val="nil"/>
              <w:left w:val="nil"/>
              <w:bottom w:val="single" w:sz="4" w:space="0" w:color="auto"/>
              <w:right w:val="single" w:sz="4" w:space="0" w:color="auto"/>
            </w:tcBorders>
            <w:shd w:val="clear" w:color="auto" w:fill="002060"/>
            <w:noWrap/>
            <w:vAlign w:val="bottom"/>
            <w:hideMark/>
          </w:tcPr>
          <w:p w14:paraId="4F7A4325" w14:textId="77777777" w:rsidR="005B6E34" w:rsidRPr="0093630A" w:rsidRDefault="005B6E34" w:rsidP="005B6E34">
            <w:pPr>
              <w:spacing w:after="0" w:line="240" w:lineRule="auto"/>
              <w:jc w:val="center"/>
              <w:rPr>
                <w:rFonts w:eastAsia="Times New Roman"/>
                <w:color w:val="FFFFFF"/>
                <w:spacing w:val="0"/>
              </w:rPr>
            </w:pPr>
            <w:r w:rsidRPr="0093630A">
              <w:rPr>
                <w:rFonts w:eastAsia="Times New Roman"/>
                <w:color w:val="FFFFFF"/>
                <w:spacing w:val="0"/>
              </w:rPr>
              <w:t> </w:t>
            </w:r>
          </w:p>
        </w:tc>
      </w:tr>
    </w:tbl>
    <w:p w14:paraId="78BEE6DD" w14:textId="77777777" w:rsidR="0093630A" w:rsidRDefault="0093630A" w:rsidP="00665150">
      <w:pPr>
        <w:rPr>
          <w:rFonts w:eastAsia="Times New Roman"/>
          <w:color w:val="000000"/>
          <w:lang w:eastAsia="es-DO"/>
        </w:rPr>
      </w:pPr>
    </w:p>
    <w:p w14:paraId="70786E20" w14:textId="77777777" w:rsidR="0093630A" w:rsidRDefault="0093630A" w:rsidP="00665150">
      <w:pPr>
        <w:rPr>
          <w:rFonts w:eastAsia="Times New Roman"/>
          <w:color w:val="000000"/>
          <w:lang w:eastAsia="es-DO"/>
        </w:rPr>
      </w:pPr>
    </w:p>
    <w:p w14:paraId="70C61A4C" w14:textId="77777777" w:rsidR="009302FC" w:rsidRDefault="009302FC" w:rsidP="009302FC">
      <w:pPr>
        <w:rPr>
          <w:rFonts w:eastAsia="Times New Roman"/>
          <w:color w:val="000000"/>
          <w:lang w:eastAsia="es-DO"/>
        </w:rPr>
      </w:pPr>
    </w:p>
    <w:p w14:paraId="1657ADED" w14:textId="77777777" w:rsidR="009302FC" w:rsidRDefault="009302FC" w:rsidP="009302FC">
      <w:pPr>
        <w:rPr>
          <w:rFonts w:eastAsia="Times New Roman"/>
          <w:color w:val="000000"/>
          <w:lang w:eastAsia="es-DO"/>
        </w:rPr>
      </w:pPr>
    </w:p>
    <w:p w14:paraId="11CE7959" w14:textId="77777777" w:rsidR="009302FC" w:rsidRDefault="009302FC" w:rsidP="009302FC">
      <w:pPr>
        <w:rPr>
          <w:rFonts w:eastAsia="Times New Roman"/>
          <w:color w:val="000000"/>
          <w:lang w:eastAsia="es-DO"/>
        </w:rPr>
      </w:pPr>
    </w:p>
    <w:p w14:paraId="2CADA391" w14:textId="77777777" w:rsidR="009302FC" w:rsidRDefault="009302FC" w:rsidP="009302FC">
      <w:pPr>
        <w:rPr>
          <w:rFonts w:eastAsia="Times New Roman"/>
          <w:color w:val="000000"/>
          <w:lang w:eastAsia="es-DO"/>
        </w:rPr>
      </w:pPr>
    </w:p>
    <w:p w14:paraId="27F4AE28" w14:textId="205D0C4D" w:rsidR="000E0902" w:rsidRPr="00370561" w:rsidRDefault="00665150" w:rsidP="009302FC">
      <w:pPr>
        <w:spacing w:line="360" w:lineRule="auto"/>
        <w:jc w:val="both"/>
        <w:rPr>
          <w:rFonts w:eastAsia="Times New Roman"/>
          <w:color w:val="4C4747"/>
          <w:lang w:eastAsia="es-DO"/>
        </w:rPr>
      </w:pPr>
      <w:r w:rsidRPr="00370561">
        <w:rPr>
          <w:rFonts w:eastAsia="Times New Roman"/>
          <w:color w:val="4C4747"/>
          <w:lang w:eastAsia="es-DO"/>
        </w:rPr>
        <w:t>La fuerza laboral de AGRODOSA, se concentra en el proceso de suscripción y de ajustes de daños y pérdidas en las provincias, de frente a los productores nacio</w:t>
      </w:r>
      <w:r w:rsidR="003901B5" w:rsidRPr="00370561">
        <w:rPr>
          <w:rFonts w:eastAsia="Times New Roman"/>
          <w:color w:val="4C4747"/>
          <w:lang w:eastAsia="es-DO"/>
        </w:rPr>
        <w:t>nales, aproximadamente un 70%, d</w:t>
      </w:r>
      <w:r w:rsidRPr="00370561">
        <w:rPr>
          <w:rFonts w:eastAsia="Times New Roman"/>
          <w:color w:val="4C4747"/>
          <w:lang w:eastAsia="es-DO"/>
        </w:rPr>
        <w:t xml:space="preserve">istribuidos un 29% de género femenino y 39% de género masculino. </w:t>
      </w:r>
    </w:p>
    <w:tbl>
      <w:tblPr>
        <w:tblW w:w="5169" w:type="dxa"/>
        <w:jc w:val="center"/>
        <w:tblLook w:val="04A0" w:firstRow="1" w:lastRow="0" w:firstColumn="1" w:lastColumn="0" w:noHBand="0" w:noVBand="1"/>
      </w:tblPr>
      <w:tblGrid>
        <w:gridCol w:w="1727"/>
        <w:gridCol w:w="1427"/>
        <w:gridCol w:w="1263"/>
        <w:gridCol w:w="752"/>
      </w:tblGrid>
      <w:tr w:rsidR="002F10F4" w:rsidRPr="002F10F4" w14:paraId="5EFF2C17" w14:textId="77777777" w:rsidTr="00B12CFB">
        <w:trPr>
          <w:trHeight w:val="282"/>
          <w:jc w:val="center"/>
        </w:trPr>
        <w:tc>
          <w:tcPr>
            <w:tcW w:w="516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DE9D78E"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Personal Técnico y Auxiliares de Campo</w:t>
            </w:r>
          </w:p>
        </w:tc>
      </w:tr>
      <w:tr w:rsidR="002F10F4" w:rsidRPr="002F10F4" w14:paraId="464E6234"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002060"/>
            <w:noWrap/>
            <w:vAlign w:val="bottom"/>
            <w:hideMark/>
          </w:tcPr>
          <w:p w14:paraId="7E4B4F76"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 </w:t>
            </w:r>
          </w:p>
        </w:tc>
        <w:tc>
          <w:tcPr>
            <w:tcW w:w="1427" w:type="dxa"/>
            <w:tcBorders>
              <w:top w:val="nil"/>
              <w:left w:val="nil"/>
              <w:bottom w:val="single" w:sz="4" w:space="0" w:color="auto"/>
              <w:right w:val="single" w:sz="4" w:space="0" w:color="auto"/>
            </w:tcBorders>
            <w:shd w:val="clear" w:color="auto" w:fill="002060"/>
            <w:noWrap/>
            <w:vAlign w:val="bottom"/>
            <w:hideMark/>
          </w:tcPr>
          <w:p w14:paraId="2A344B4B"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Género</w:t>
            </w:r>
          </w:p>
        </w:tc>
        <w:tc>
          <w:tcPr>
            <w:tcW w:w="1263" w:type="dxa"/>
            <w:tcBorders>
              <w:top w:val="nil"/>
              <w:left w:val="nil"/>
              <w:bottom w:val="single" w:sz="4" w:space="0" w:color="auto"/>
              <w:right w:val="single" w:sz="4" w:space="0" w:color="auto"/>
            </w:tcBorders>
            <w:shd w:val="clear" w:color="auto" w:fill="002060"/>
            <w:noWrap/>
            <w:vAlign w:val="bottom"/>
            <w:hideMark/>
          </w:tcPr>
          <w:p w14:paraId="3339459A"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Técnicos</w:t>
            </w:r>
          </w:p>
        </w:tc>
        <w:tc>
          <w:tcPr>
            <w:tcW w:w="752" w:type="dxa"/>
            <w:tcBorders>
              <w:top w:val="nil"/>
              <w:left w:val="nil"/>
              <w:bottom w:val="single" w:sz="4" w:space="0" w:color="auto"/>
              <w:right w:val="single" w:sz="4" w:space="0" w:color="auto"/>
            </w:tcBorders>
            <w:shd w:val="clear" w:color="auto" w:fill="002060"/>
            <w:noWrap/>
            <w:vAlign w:val="bottom"/>
            <w:hideMark/>
          </w:tcPr>
          <w:p w14:paraId="372FF81E"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 % )</w:t>
            </w:r>
          </w:p>
        </w:tc>
      </w:tr>
      <w:tr w:rsidR="002F10F4" w:rsidRPr="002F10F4" w14:paraId="4EBC6C21"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481A2D6C"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Sede Central</w:t>
            </w:r>
          </w:p>
        </w:tc>
        <w:tc>
          <w:tcPr>
            <w:tcW w:w="1427" w:type="dxa"/>
            <w:tcBorders>
              <w:top w:val="nil"/>
              <w:left w:val="nil"/>
              <w:bottom w:val="single" w:sz="4" w:space="0" w:color="auto"/>
              <w:right w:val="single" w:sz="4" w:space="0" w:color="auto"/>
            </w:tcBorders>
            <w:shd w:val="clear" w:color="auto" w:fill="auto"/>
            <w:noWrap/>
            <w:vAlign w:val="bottom"/>
            <w:hideMark/>
          </w:tcPr>
          <w:p w14:paraId="2F4D5B7B"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Femenino</w:t>
            </w:r>
          </w:p>
        </w:tc>
        <w:tc>
          <w:tcPr>
            <w:tcW w:w="1263" w:type="dxa"/>
            <w:tcBorders>
              <w:top w:val="nil"/>
              <w:left w:val="nil"/>
              <w:bottom w:val="single" w:sz="4" w:space="0" w:color="auto"/>
              <w:right w:val="single" w:sz="4" w:space="0" w:color="auto"/>
            </w:tcBorders>
            <w:shd w:val="clear" w:color="auto" w:fill="auto"/>
            <w:noWrap/>
            <w:vAlign w:val="bottom"/>
            <w:hideMark/>
          </w:tcPr>
          <w:p w14:paraId="45BB4FF4"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7</w:t>
            </w:r>
          </w:p>
        </w:tc>
        <w:tc>
          <w:tcPr>
            <w:tcW w:w="752" w:type="dxa"/>
            <w:tcBorders>
              <w:top w:val="nil"/>
              <w:left w:val="nil"/>
              <w:bottom w:val="single" w:sz="4" w:space="0" w:color="auto"/>
              <w:right w:val="single" w:sz="4" w:space="0" w:color="auto"/>
            </w:tcBorders>
            <w:shd w:val="clear" w:color="auto" w:fill="auto"/>
            <w:noWrap/>
            <w:vAlign w:val="bottom"/>
            <w:hideMark/>
          </w:tcPr>
          <w:p w14:paraId="3DF72E6A"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5%</w:t>
            </w:r>
          </w:p>
        </w:tc>
      </w:tr>
      <w:tr w:rsidR="002F10F4" w:rsidRPr="002F10F4" w14:paraId="7E217C29"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2D8CFCBD" w14:textId="77777777" w:rsidR="002F10F4" w:rsidRPr="00A525CF" w:rsidRDefault="002F10F4" w:rsidP="002F10F4">
            <w:pPr>
              <w:spacing w:after="0" w:line="240" w:lineRule="auto"/>
              <w:rPr>
                <w:rFonts w:ascii="Calibri" w:eastAsia="Times New Roman" w:hAnsi="Calibri" w:cs="Calibri"/>
                <w:color w:val="4C4747"/>
                <w:spacing w:val="0"/>
                <w:sz w:val="22"/>
                <w:szCs w:val="22"/>
              </w:rPr>
            </w:pPr>
            <w:r w:rsidRPr="00A525CF">
              <w:rPr>
                <w:rFonts w:ascii="Calibri" w:eastAsia="Times New Roman" w:hAnsi="Calibri" w:cs="Calibri"/>
                <w:color w:val="4C4747"/>
                <w:spacing w:val="0"/>
                <w:sz w:val="22"/>
                <w:szCs w:val="22"/>
              </w:rPr>
              <w:t> </w:t>
            </w:r>
          </w:p>
        </w:tc>
        <w:tc>
          <w:tcPr>
            <w:tcW w:w="1427" w:type="dxa"/>
            <w:tcBorders>
              <w:top w:val="nil"/>
              <w:left w:val="nil"/>
              <w:bottom w:val="single" w:sz="4" w:space="0" w:color="auto"/>
              <w:right w:val="single" w:sz="4" w:space="0" w:color="auto"/>
            </w:tcBorders>
            <w:shd w:val="clear" w:color="auto" w:fill="auto"/>
            <w:noWrap/>
            <w:vAlign w:val="bottom"/>
            <w:hideMark/>
          </w:tcPr>
          <w:p w14:paraId="14C8B4D5"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Masculino</w:t>
            </w:r>
          </w:p>
        </w:tc>
        <w:tc>
          <w:tcPr>
            <w:tcW w:w="1263" w:type="dxa"/>
            <w:tcBorders>
              <w:top w:val="nil"/>
              <w:left w:val="nil"/>
              <w:bottom w:val="single" w:sz="4" w:space="0" w:color="auto"/>
              <w:right w:val="single" w:sz="4" w:space="0" w:color="auto"/>
            </w:tcBorders>
            <w:shd w:val="clear" w:color="auto" w:fill="auto"/>
            <w:noWrap/>
            <w:vAlign w:val="bottom"/>
            <w:hideMark/>
          </w:tcPr>
          <w:p w14:paraId="72CDFE82"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12</w:t>
            </w:r>
          </w:p>
        </w:tc>
        <w:tc>
          <w:tcPr>
            <w:tcW w:w="752" w:type="dxa"/>
            <w:tcBorders>
              <w:top w:val="nil"/>
              <w:left w:val="nil"/>
              <w:bottom w:val="single" w:sz="4" w:space="0" w:color="auto"/>
              <w:right w:val="single" w:sz="4" w:space="0" w:color="auto"/>
            </w:tcBorders>
            <w:shd w:val="clear" w:color="auto" w:fill="auto"/>
            <w:noWrap/>
            <w:vAlign w:val="bottom"/>
            <w:hideMark/>
          </w:tcPr>
          <w:p w14:paraId="63A9A4BB"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9%</w:t>
            </w:r>
          </w:p>
        </w:tc>
      </w:tr>
      <w:tr w:rsidR="002F10F4" w:rsidRPr="002F10F4" w14:paraId="5D43713C"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65A5361D"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Regionales</w:t>
            </w:r>
          </w:p>
        </w:tc>
        <w:tc>
          <w:tcPr>
            <w:tcW w:w="1427" w:type="dxa"/>
            <w:tcBorders>
              <w:top w:val="nil"/>
              <w:left w:val="nil"/>
              <w:bottom w:val="single" w:sz="4" w:space="0" w:color="auto"/>
              <w:right w:val="single" w:sz="4" w:space="0" w:color="auto"/>
            </w:tcBorders>
            <w:shd w:val="clear" w:color="auto" w:fill="auto"/>
            <w:noWrap/>
            <w:vAlign w:val="bottom"/>
            <w:hideMark/>
          </w:tcPr>
          <w:p w14:paraId="0E19F53E"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Femenino</w:t>
            </w:r>
          </w:p>
        </w:tc>
        <w:tc>
          <w:tcPr>
            <w:tcW w:w="1263" w:type="dxa"/>
            <w:tcBorders>
              <w:top w:val="nil"/>
              <w:left w:val="nil"/>
              <w:bottom w:val="single" w:sz="4" w:space="0" w:color="auto"/>
              <w:right w:val="single" w:sz="4" w:space="0" w:color="auto"/>
            </w:tcBorders>
            <w:shd w:val="clear" w:color="auto" w:fill="auto"/>
            <w:noWrap/>
            <w:vAlign w:val="bottom"/>
            <w:hideMark/>
          </w:tcPr>
          <w:p w14:paraId="14E204EC"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33</w:t>
            </w:r>
          </w:p>
        </w:tc>
        <w:tc>
          <w:tcPr>
            <w:tcW w:w="752" w:type="dxa"/>
            <w:tcBorders>
              <w:top w:val="nil"/>
              <w:left w:val="nil"/>
              <w:bottom w:val="single" w:sz="4" w:space="0" w:color="auto"/>
              <w:right w:val="single" w:sz="4" w:space="0" w:color="auto"/>
            </w:tcBorders>
            <w:shd w:val="clear" w:color="auto" w:fill="auto"/>
            <w:noWrap/>
            <w:vAlign w:val="bottom"/>
            <w:hideMark/>
          </w:tcPr>
          <w:p w14:paraId="3DE38A75"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24%</w:t>
            </w:r>
          </w:p>
        </w:tc>
      </w:tr>
      <w:tr w:rsidR="002F10F4" w:rsidRPr="002F10F4" w14:paraId="548E491D"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7F5BF69D"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 </w:t>
            </w:r>
          </w:p>
        </w:tc>
        <w:tc>
          <w:tcPr>
            <w:tcW w:w="1427" w:type="dxa"/>
            <w:tcBorders>
              <w:top w:val="nil"/>
              <w:left w:val="nil"/>
              <w:bottom w:val="single" w:sz="4" w:space="0" w:color="auto"/>
              <w:right w:val="single" w:sz="4" w:space="0" w:color="auto"/>
            </w:tcBorders>
            <w:shd w:val="clear" w:color="auto" w:fill="auto"/>
            <w:noWrap/>
            <w:vAlign w:val="bottom"/>
            <w:hideMark/>
          </w:tcPr>
          <w:p w14:paraId="0610F3DA"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Masculino</w:t>
            </w:r>
          </w:p>
        </w:tc>
        <w:tc>
          <w:tcPr>
            <w:tcW w:w="1263" w:type="dxa"/>
            <w:tcBorders>
              <w:top w:val="nil"/>
              <w:left w:val="nil"/>
              <w:bottom w:val="single" w:sz="4" w:space="0" w:color="auto"/>
              <w:right w:val="single" w:sz="4" w:space="0" w:color="auto"/>
            </w:tcBorders>
            <w:shd w:val="clear" w:color="auto" w:fill="auto"/>
            <w:noWrap/>
            <w:vAlign w:val="bottom"/>
            <w:hideMark/>
          </w:tcPr>
          <w:p w14:paraId="5367ADC3"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41</w:t>
            </w:r>
          </w:p>
        </w:tc>
        <w:tc>
          <w:tcPr>
            <w:tcW w:w="752" w:type="dxa"/>
            <w:tcBorders>
              <w:top w:val="nil"/>
              <w:left w:val="nil"/>
              <w:bottom w:val="single" w:sz="4" w:space="0" w:color="auto"/>
              <w:right w:val="single" w:sz="4" w:space="0" w:color="auto"/>
            </w:tcBorders>
            <w:shd w:val="clear" w:color="auto" w:fill="auto"/>
            <w:noWrap/>
            <w:vAlign w:val="bottom"/>
            <w:hideMark/>
          </w:tcPr>
          <w:p w14:paraId="4B81FB30" w14:textId="77777777" w:rsidR="002F10F4" w:rsidRPr="00A525CF" w:rsidRDefault="002F10F4" w:rsidP="002F10F4">
            <w:pPr>
              <w:spacing w:after="0" w:line="240" w:lineRule="auto"/>
              <w:jc w:val="center"/>
              <w:rPr>
                <w:rFonts w:eastAsia="Times New Roman"/>
                <w:color w:val="4C4747"/>
                <w:spacing w:val="0"/>
              </w:rPr>
            </w:pPr>
            <w:r w:rsidRPr="00A525CF">
              <w:rPr>
                <w:rFonts w:eastAsia="Times New Roman"/>
                <w:color w:val="4C4747"/>
                <w:spacing w:val="0"/>
              </w:rPr>
              <w:t>30%</w:t>
            </w:r>
          </w:p>
        </w:tc>
      </w:tr>
      <w:tr w:rsidR="002F10F4" w:rsidRPr="002F10F4" w14:paraId="2874361A" w14:textId="77777777" w:rsidTr="00B12CFB">
        <w:trPr>
          <w:trHeight w:val="282"/>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7197ADDB" w14:textId="77777777" w:rsidR="002F10F4" w:rsidRPr="002F10F4" w:rsidRDefault="002F10F4" w:rsidP="002F10F4">
            <w:pPr>
              <w:spacing w:after="0" w:line="240" w:lineRule="auto"/>
              <w:jc w:val="center"/>
              <w:rPr>
                <w:rFonts w:eastAsia="Times New Roman"/>
                <w:color w:val="1F4E78"/>
                <w:spacing w:val="0"/>
              </w:rPr>
            </w:pPr>
            <w:r w:rsidRPr="002F10F4">
              <w:rPr>
                <w:rFonts w:eastAsia="Times New Roman"/>
                <w:color w:val="1F4E78"/>
                <w:spacing w:val="0"/>
              </w:rPr>
              <w:t> </w:t>
            </w:r>
          </w:p>
        </w:tc>
        <w:tc>
          <w:tcPr>
            <w:tcW w:w="1427" w:type="dxa"/>
            <w:tcBorders>
              <w:top w:val="nil"/>
              <w:left w:val="nil"/>
              <w:bottom w:val="single" w:sz="4" w:space="0" w:color="auto"/>
              <w:right w:val="single" w:sz="4" w:space="0" w:color="auto"/>
            </w:tcBorders>
            <w:shd w:val="clear" w:color="auto" w:fill="auto"/>
            <w:noWrap/>
            <w:vAlign w:val="bottom"/>
            <w:hideMark/>
          </w:tcPr>
          <w:p w14:paraId="62F59FF8" w14:textId="77777777" w:rsidR="002F10F4" w:rsidRPr="002F10F4" w:rsidRDefault="002F10F4" w:rsidP="002F10F4">
            <w:pPr>
              <w:spacing w:after="0" w:line="240" w:lineRule="auto"/>
              <w:jc w:val="center"/>
              <w:rPr>
                <w:rFonts w:eastAsia="Times New Roman"/>
                <w:color w:val="1F4E78"/>
                <w:spacing w:val="0"/>
              </w:rPr>
            </w:pPr>
            <w:r w:rsidRPr="002F10F4">
              <w:rPr>
                <w:rFonts w:eastAsia="Times New Roman"/>
                <w:color w:val="1F4E78"/>
                <w:spacing w:val="0"/>
              </w:rPr>
              <w:t> </w:t>
            </w:r>
          </w:p>
        </w:tc>
        <w:tc>
          <w:tcPr>
            <w:tcW w:w="1263" w:type="dxa"/>
            <w:tcBorders>
              <w:top w:val="nil"/>
              <w:left w:val="nil"/>
              <w:bottom w:val="single" w:sz="4" w:space="0" w:color="auto"/>
              <w:right w:val="single" w:sz="4" w:space="0" w:color="auto"/>
            </w:tcBorders>
            <w:shd w:val="clear" w:color="auto" w:fill="002060"/>
            <w:noWrap/>
            <w:vAlign w:val="bottom"/>
            <w:hideMark/>
          </w:tcPr>
          <w:p w14:paraId="0406DF37"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93</w:t>
            </w:r>
          </w:p>
        </w:tc>
        <w:tc>
          <w:tcPr>
            <w:tcW w:w="752" w:type="dxa"/>
            <w:tcBorders>
              <w:top w:val="nil"/>
              <w:left w:val="nil"/>
              <w:bottom w:val="single" w:sz="4" w:space="0" w:color="auto"/>
              <w:right w:val="single" w:sz="4" w:space="0" w:color="auto"/>
            </w:tcBorders>
            <w:shd w:val="clear" w:color="auto" w:fill="002060"/>
            <w:noWrap/>
            <w:vAlign w:val="bottom"/>
            <w:hideMark/>
          </w:tcPr>
          <w:p w14:paraId="16ADE699" w14:textId="77777777" w:rsidR="002F10F4" w:rsidRPr="002F10F4" w:rsidRDefault="002F10F4" w:rsidP="002F10F4">
            <w:pPr>
              <w:spacing w:after="0" w:line="240" w:lineRule="auto"/>
              <w:jc w:val="center"/>
              <w:rPr>
                <w:rFonts w:eastAsia="Times New Roman"/>
                <w:color w:val="FFFFFF"/>
                <w:spacing w:val="0"/>
              </w:rPr>
            </w:pPr>
            <w:r w:rsidRPr="002F10F4">
              <w:rPr>
                <w:rFonts w:eastAsia="Times New Roman"/>
                <w:color w:val="FFFFFF"/>
                <w:spacing w:val="0"/>
              </w:rPr>
              <w:t>68%</w:t>
            </w:r>
          </w:p>
        </w:tc>
      </w:tr>
      <w:tr w:rsidR="002F10F4" w:rsidRPr="002F10F4" w14:paraId="268CD7A2" w14:textId="77777777" w:rsidTr="00B12CFB">
        <w:trPr>
          <w:trHeight w:val="268"/>
          <w:jc w:val="center"/>
        </w:trPr>
        <w:tc>
          <w:tcPr>
            <w:tcW w:w="1727" w:type="dxa"/>
            <w:tcBorders>
              <w:top w:val="nil"/>
              <w:left w:val="single" w:sz="4" w:space="0" w:color="auto"/>
              <w:bottom w:val="single" w:sz="4" w:space="0" w:color="auto"/>
              <w:right w:val="single" w:sz="4" w:space="0" w:color="auto"/>
            </w:tcBorders>
            <w:shd w:val="clear" w:color="auto" w:fill="auto"/>
            <w:noWrap/>
            <w:vAlign w:val="bottom"/>
            <w:hideMark/>
          </w:tcPr>
          <w:p w14:paraId="0D4C57F8" w14:textId="77777777" w:rsidR="002F10F4" w:rsidRPr="002F10F4" w:rsidRDefault="002F10F4" w:rsidP="002F10F4">
            <w:pPr>
              <w:spacing w:after="0" w:line="240" w:lineRule="auto"/>
              <w:rPr>
                <w:rFonts w:eastAsia="Times New Roman"/>
                <w:color w:val="1F4E78"/>
                <w:spacing w:val="0"/>
                <w:sz w:val="22"/>
                <w:szCs w:val="22"/>
              </w:rPr>
            </w:pPr>
            <w:r w:rsidRPr="002F10F4">
              <w:rPr>
                <w:rFonts w:eastAsia="Times New Roman"/>
                <w:color w:val="1F4E78"/>
                <w:spacing w:val="0"/>
                <w:sz w:val="22"/>
                <w:szCs w:val="22"/>
              </w:rPr>
              <w:t> </w:t>
            </w:r>
          </w:p>
        </w:tc>
        <w:tc>
          <w:tcPr>
            <w:tcW w:w="1427" w:type="dxa"/>
            <w:tcBorders>
              <w:top w:val="nil"/>
              <w:left w:val="nil"/>
              <w:bottom w:val="single" w:sz="4" w:space="0" w:color="auto"/>
              <w:right w:val="single" w:sz="4" w:space="0" w:color="auto"/>
            </w:tcBorders>
            <w:shd w:val="clear" w:color="auto" w:fill="auto"/>
            <w:noWrap/>
            <w:vAlign w:val="bottom"/>
            <w:hideMark/>
          </w:tcPr>
          <w:p w14:paraId="44D77460" w14:textId="77777777" w:rsidR="002F10F4" w:rsidRPr="002F10F4" w:rsidRDefault="002F10F4" w:rsidP="002F10F4">
            <w:pPr>
              <w:spacing w:after="0" w:line="240" w:lineRule="auto"/>
              <w:rPr>
                <w:rFonts w:eastAsia="Times New Roman"/>
                <w:color w:val="1F4E78"/>
                <w:spacing w:val="0"/>
                <w:sz w:val="22"/>
                <w:szCs w:val="22"/>
              </w:rPr>
            </w:pPr>
            <w:r w:rsidRPr="002F10F4">
              <w:rPr>
                <w:rFonts w:eastAsia="Times New Roman"/>
                <w:color w:val="1F4E78"/>
                <w:spacing w:val="0"/>
                <w:sz w:val="22"/>
                <w:szCs w:val="22"/>
              </w:rPr>
              <w:t> </w:t>
            </w:r>
          </w:p>
        </w:tc>
        <w:tc>
          <w:tcPr>
            <w:tcW w:w="20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9851F5" w14:textId="5300D3FF"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r w:rsidR="001460C1">
              <w:rPr>
                <w:rFonts w:eastAsia="Times New Roman"/>
                <w:color w:val="4C4747"/>
                <w:spacing w:val="0"/>
                <w:sz w:val="22"/>
                <w:szCs w:val="22"/>
              </w:rPr>
              <w:t>00</w:t>
            </w:r>
            <w:r w:rsidRPr="00960054">
              <w:rPr>
                <w:rFonts w:eastAsia="Times New Roman"/>
                <w:color w:val="4C4747"/>
                <w:spacing w:val="0"/>
                <w:sz w:val="22"/>
                <w:szCs w:val="22"/>
              </w:rPr>
              <w:t>%</w:t>
            </w:r>
          </w:p>
        </w:tc>
      </w:tr>
    </w:tbl>
    <w:p w14:paraId="72F051D5" w14:textId="6E0EEC1E" w:rsidR="00D038B0" w:rsidRDefault="00D038B0" w:rsidP="00665150">
      <w:pPr>
        <w:rPr>
          <w:lang w:val="es-ES"/>
        </w:rPr>
      </w:pPr>
    </w:p>
    <w:p w14:paraId="4D851E7A" w14:textId="370EE6CD" w:rsidR="009302FC" w:rsidRDefault="009302FC" w:rsidP="00665150">
      <w:pPr>
        <w:rPr>
          <w:lang w:val="es-ES"/>
        </w:rPr>
      </w:pPr>
    </w:p>
    <w:p w14:paraId="51B92A6D" w14:textId="77777777" w:rsidR="009302FC" w:rsidRDefault="009302FC" w:rsidP="00665150">
      <w:pPr>
        <w:rPr>
          <w:lang w:val="es-ES"/>
        </w:rPr>
      </w:pPr>
    </w:p>
    <w:p w14:paraId="55FB7FAE" w14:textId="77777777" w:rsidR="009302FC" w:rsidRDefault="009302FC" w:rsidP="000C410D">
      <w:pPr>
        <w:spacing w:line="360" w:lineRule="auto"/>
        <w:rPr>
          <w:rFonts w:eastAsia="Times New Roman"/>
          <w:color w:val="4C4747"/>
          <w:lang w:eastAsia="es-DO"/>
        </w:rPr>
      </w:pPr>
    </w:p>
    <w:p w14:paraId="0A961B7A" w14:textId="77777777" w:rsidR="009302FC" w:rsidRDefault="009302FC" w:rsidP="000C410D">
      <w:pPr>
        <w:spacing w:line="360" w:lineRule="auto"/>
        <w:rPr>
          <w:rFonts w:eastAsia="Times New Roman"/>
          <w:color w:val="4C4747"/>
          <w:lang w:eastAsia="es-DO"/>
        </w:rPr>
      </w:pPr>
    </w:p>
    <w:p w14:paraId="450266C4" w14:textId="77777777" w:rsidR="009302FC" w:rsidRPr="00EC5299" w:rsidRDefault="009302FC" w:rsidP="000C410D">
      <w:pPr>
        <w:spacing w:line="360" w:lineRule="auto"/>
        <w:rPr>
          <w:rFonts w:eastAsia="Times New Roman"/>
          <w:color w:val="4C4747"/>
          <w:lang w:eastAsia="es-DO"/>
        </w:rPr>
      </w:pPr>
    </w:p>
    <w:p w14:paraId="73E0E5AF" w14:textId="58DA2D22" w:rsidR="00665150" w:rsidRPr="00370561" w:rsidRDefault="00665150" w:rsidP="00370561">
      <w:pPr>
        <w:spacing w:line="360" w:lineRule="auto"/>
        <w:jc w:val="both"/>
        <w:rPr>
          <w:color w:val="4C4747"/>
          <w:lang w:val="es-ES"/>
        </w:rPr>
      </w:pPr>
      <w:r w:rsidRPr="00370561">
        <w:rPr>
          <w:rFonts w:eastAsia="Times New Roman"/>
          <w:color w:val="4C4747"/>
          <w:lang w:eastAsia="es-DO"/>
        </w:rPr>
        <w:t>Mientras que el 32% de la empleomanía, laboran en funciones administrativas. Donde la mayor parte son del género femenino con un 18% de dicho porcentaje.</w:t>
      </w:r>
    </w:p>
    <w:tbl>
      <w:tblPr>
        <w:tblW w:w="5395" w:type="dxa"/>
        <w:jc w:val="center"/>
        <w:tblLook w:val="04A0" w:firstRow="1" w:lastRow="0" w:firstColumn="1" w:lastColumn="0" w:noHBand="0" w:noVBand="1"/>
      </w:tblPr>
      <w:tblGrid>
        <w:gridCol w:w="1487"/>
        <w:gridCol w:w="1230"/>
        <w:gridCol w:w="1776"/>
        <w:gridCol w:w="902"/>
      </w:tblGrid>
      <w:tr w:rsidR="002F10F4" w:rsidRPr="002F10F4" w14:paraId="516C411E" w14:textId="77777777" w:rsidTr="00B12CFB">
        <w:trPr>
          <w:trHeight w:val="236"/>
          <w:jc w:val="center"/>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CE17C59" w14:textId="77777777" w:rsidR="002F10F4" w:rsidRPr="00960054" w:rsidRDefault="002F10F4" w:rsidP="00B12CFB">
            <w:pPr>
              <w:spacing w:after="0" w:line="240" w:lineRule="auto"/>
              <w:jc w:val="center"/>
              <w:rPr>
                <w:rFonts w:eastAsia="Times New Roman"/>
                <w:color w:val="4C4747"/>
                <w:spacing w:val="0"/>
              </w:rPr>
            </w:pPr>
            <w:r w:rsidRPr="00960054">
              <w:rPr>
                <w:rFonts w:eastAsia="Times New Roman"/>
                <w:color w:val="4C4747"/>
                <w:spacing w:val="0"/>
              </w:rPr>
              <w:t>Personal Administrativo</w:t>
            </w:r>
          </w:p>
        </w:tc>
      </w:tr>
      <w:tr w:rsidR="00662F2B" w:rsidRPr="002F10F4" w14:paraId="770539A3" w14:textId="77777777" w:rsidTr="00B12CFB">
        <w:trPr>
          <w:trHeight w:val="236"/>
          <w:jc w:val="center"/>
        </w:trPr>
        <w:tc>
          <w:tcPr>
            <w:tcW w:w="1487" w:type="dxa"/>
            <w:tcBorders>
              <w:top w:val="nil"/>
              <w:left w:val="single" w:sz="4" w:space="0" w:color="auto"/>
              <w:bottom w:val="single" w:sz="4" w:space="0" w:color="auto"/>
              <w:right w:val="single" w:sz="4" w:space="0" w:color="auto"/>
            </w:tcBorders>
            <w:shd w:val="clear" w:color="auto" w:fill="002060"/>
            <w:noWrap/>
            <w:vAlign w:val="bottom"/>
            <w:hideMark/>
          </w:tcPr>
          <w:p w14:paraId="410AED1F" w14:textId="608A3005" w:rsidR="002F10F4" w:rsidRPr="002F10F4" w:rsidRDefault="002F10F4" w:rsidP="00B12CFB">
            <w:pPr>
              <w:spacing w:after="0" w:line="240" w:lineRule="auto"/>
              <w:jc w:val="center"/>
              <w:rPr>
                <w:rFonts w:eastAsia="Times New Roman"/>
                <w:b/>
                <w:bCs/>
                <w:color w:val="FFFFFF"/>
                <w:spacing w:val="0"/>
              </w:rPr>
            </w:pPr>
          </w:p>
        </w:tc>
        <w:tc>
          <w:tcPr>
            <w:tcW w:w="1230" w:type="dxa"/>
            <w:tcBorders>
              <w:top w:val="nil"/>
              <w:left w:val="nil"/>
              <w:bottom w:val="single" w:sz="4" w:space="0" w:color="auto"/>
              <w:right w:val="single" w:sz="4" w:space="0" w:color="auto"/>
            </w:tcBorders>
            <w:shd w:val="clear" w:color="auto" w:fill="002060"/>
            <w:noWrap/>
            <w:vAlign w:val="bottom"/>
            <w:hideMark/>
          </w:tcPr>
          <w:p w14:paraId="5B379434" w14:textId="77777777" w:rsidR="002F10F4" w:rsidRPr="002F10F4" w:rsidRDefault="002F10F4" w:rsidP="00B12CFB">
            <w:pPr>
              <w:spacing w:after="0" w:line="240" w:lineRule="auto"/>
              <w:jc w:val="center"/>
              <w:rPr>
                <w:rFonts w:eastAsia="Times New Roman"/>
                <w:b/>
                <w:bCs/>
                <w:color w:val="FFFFFF"/>
                <w:spacing w:val="0"/>
              </w:rPr>
            </w:pPr>
            <w:r w:rsidRPr="002F10F4">
              <w:rPr>
                <w:rFonts w:eastAsia="Times New Roman"/>
                <w:b/>
                <w:bCs/>
                <w:color w:val="FFFFFF"/>
                <w:spacing w:val="0"/>
              </w:rPr>
              <w:t>Género</w:t>
            </w:r>
          </w:p>
        </w:tc>
        <w:tc>
          <w:tcPr>
            <w:tcW w:w="1776" w:type="dxa"/>
            <w:tcBorders>
              <w:top w:val="nil"/>
              <w:left w:val="nil"/>
              <w:bottom w:val="single" w:sz="4" w:space="0" w:color="auto"/>
              <w:right w:val="single" w:sz="4" w:space="0" w:color="auto"/>
            </w:tcBorders>
            <w:shd w:val="clear" w:color="auto" w:fill="002060"/>
            <w:noWrap/>
            <w:vAlign w:val="bottom"/>
            <w:hideMark/>
          </w:tcPr>
          <w:p w14:paraId="7E3D75D7" w14:textId="0AB3E47A" w:rsidR="002F10F4" w:rsidRPr="002F10F4" w:rsidRDefault="002F10F4" w:rsidP="00B12CFB">
            <w:pPr>
              <w:spacing w:after="0" w:line="240" w:lineRule="auto"/>
              <w:jc w:val="center"/>
              <w:rPr>
                <w:rFonts w:eastAsia="Times New Roman"/>
                <w:b/>
                <w:bCs/>
                <w:color w:val="FFFFFF"/>
                <w:spacing w:val="0"/>
              </w:rPr>
            </w:pPr>
            <w:r w:rsidRPr="002F10F4">
              <w:rPr>
                <w:rFonts w:eastAsia="Times New Roman"/>
                <w:b/>
                <w:bCs/>
                <w:color w:val="FFFFFF"/>
                <w:spacing w:val="0"/>
              </w:rPr>
              <w:t>Administrativo</w:t>
            </w:r>
          </w:p>
        </w:tc>
        <w:tc>
          <w:tcPr>
            <w:tcW w:w="902" w:type="dxa"/>
            <w:tcBorders>
              <w:top w:val="nil"/>
              <w:left w:val="nil"/>
              <w:bottom w:val="single" w:sz="4" w:space="0" w:color="auto"/>
              <w:right w:val="single" w:sz="4" w:space="0" w:color="auto"/>
            </w:tcBorders>
            <w:shd w:val="clear" w:color="auto" w:fill="002060"/>
            <w:noWrap/>
            <w:vAlign w:val="bottom"/>
            <w:hideMark/>
          </w:tcPr>
          <w:p w14:paraId="16DEA8FA" w14:textId="77777777" w:rsidR="002F10F4" w:rsidRPr="002F10F4" w:rsidRDefault="002F10F4" w:rsidP="00B12CFB">
            <w:pPr>
              <w:spacing w:after="0" w:line="240" w:lineRule="auto"/>
              <w:jc w:val="center"/>
              <w:rPr>
                <w:rFonts w:eastAsia="Times New Roman"/>
                <w:b/>
                <w:bCs/>
                <w:color w:val="FFFFFF"/>
                <w:spacing w:val="0"/>
              </w:rPr>
            </w:pPr>
            <w:r w:rsidRPr="002F10F4">
              <w:rPr>
                <w:rFonts w:eastAsia="Times New Roman"/>
                <w:b/>
                <w:bCs/>
                <w:color w:val="FFFFFF"/>
                <w:spacing w:val="0"/>
              </w:rPr>
              <w:t>( % )</w:t>
            </w:r>
          </w:p>
        </w:tc>
      </w:tr>
      <w:tr w:rsidR="002F10F4" w:rsidRPr="002F10F4" w14:paraId="10E8F233" w14:textId="77777777" w:rsidTr="00B12CFB">
        <w:trPr>
          <w:trHeight w:val="236"/>
          <w:jc w:val="center"/>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1E81129C"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Sede Central</w:t>
            </w:r>
          </w:p>
        </w:tc>
        <w:tc>
          <w:tcPr>
            <w:tcW w:w="1230" w:type="dxa"/>
            <w:tcBorders>
              <w:top w:val="nil"/>
              <w:left w:val="nil"/>
              <w:bottom w:val="single" w:sz="4" w:space="0" w:color="auto"/>
              <w:right w:val="single" w:sz="4" w:space="0" w:color="auto"/>
            </w:tcBorders>
            <w:shd w:val="clear" w:color="auto" w:fill="auto"/>
            <w:noWrap/>
            <w:vAlign w:val="bottom"/>
            <w:hideMark/>
          </w:tcPr>
          <w:p w14:paraId="58B3AFD4"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Femenino</w:t>
            </w:r>
          </w:p>
        </w:tc>
        <w:tc>
          <w:tcPr>
            <w:tcW w:w="1776" w:type="dxa"/>
            <w:tcBorders>
              <w:top w:val="nil"/>
              <w:left w:val="nil"/>
              <w:bottom w:val="single" w:sz="4" w:space="0" w:color="auto"/>
              <w:right w:val="single" w:sz="4" w:space="0" w:color="auto"/>
            </w:tcBorders>
            <w:shd w:val="clear" w:color="auto" w:fill="auto"/>
            <w:noWrap/>
            <w:vAlign w:val="bottom"/>
            <w:hideMark/>
          </w:tcPr>
          <w:p w14:paraId="006D4AF6"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24</w:t>
            </w:r>
          </w:p>
        </w:tc>
        <w:tc>
          <w:tcPr>
            <w:tcW w:w="902" w:type="dxa"/>
            <w:tcBorders>
              <w:top w:val="nil"/>
              <w:left w:val="nil"/>
              <w:bottom w:val="single" w:sz="4" w:space="0" w:color="auto"/>
              <w:right w:val="single" w:sz="4" w:space="0" w:color="auto"/>
            </w:tcBorders>
            <w:shd w:val="clear" w:color="auto" w:fill="auto"/>
            <w:noWrap/>
            <w:vAlign w:val="bottom"/>
            <w:hideMark/>
          </w:tcPr>
          <w:p w14:paraId="7BE164E7"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18%</w:t>
            </w:r>
          </w:p>
        </w:tc>
      </w:tr>
      <w:tr w:rsidR="002F10F4" w:rsidRPr="002F10F4" w14:paraId="4C0CB16F" w14:textId="77777777" w:rsidTr="00B12CFB">
        <w:trPr>
          <w:trHeight w:val="236"/>
          <w:jc w:val="center"/>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53A04C58" w14:textId="30610828" w:rsidR="002F10F4" w:rsidRPr="00A525CF" w:rsidRDefault="002F10F4" w:rsidP="00B12CFB">
            <w:pPr>
              <w:spacing w:after="0" w:line="240" w:lineRule="auto"/>
              <w:jc w:val="center"/>
              <w:rPr>
                <w:rFonts w:ascii="Calibri" w:eastAsia="Times New Roman" w:hAnsi="Calibri" w:cs="Calibri"/>
                <w:color w:val="4C4747"/>
                <w:spacing w:val="0"/>
                <w:sz w:val="22"/>
                <w:szCs w:val="22"/>
              </w:rPr>
            </w:pPr>
          </w:p>
        </w:tc>
        <w:tc>
          <w:tcPr>
            <w:tcW w:w="1230" w:type="dxa"/>
            <w:tcBorders>
              <w:top w:val="nil"/>
              <w:left w:val="nil"/>
              <w:bottom w:val="single" w:sz="4" w:space="0" w:color="auto"/>
              <w:right w:val="single" w:sz="4" w:space="0" w:color="auto"/>
            </w:tcBorders>
            <w:shd w:val="clear" w:color="auto" w:fill="auto"/>
            <w:noWrap/>
            <w:vAlign w:val="bottom"/>
            <w:hideMark/>
          </w:tcPr>
          <w:p w14:paraId="479DA030"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Masculino</w:t>
            </w:r>
          </w:p>
        </w:tc>
        <w:tc>
          <w:tcPr>
            <w:tcW w:w="1776" w:type="dxa"/>
            <w:tcBorders>
              <w:top w:val="nil"/>
              <w:left w:val="nil"/>
              <w:bottom w:val="single" w:sz="4" w:space="0" w:color="auto"/>
              <w:right w:val="single" w:sz="4" w:space="0" w:color="auto"/>
            </w:tcBorders>
            <w:shd w:val="clear" w:color="auto" w:fill="auto"/>
            <w:noWrap/>
            <w:vAlign w:val="bottom"/>
            <w:hideMark/>
          </w:tcPr>
          <w:p w14:paraId="05173193"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18</w:t>
            </w:r>
          </w:p>
        </w:tc>
        <w:tc>
          <w:tcPr>
            <w:tcW w:w="902" w:type="dxa"/>
            <w:tcBorders>
              <w:top w:val="nil"/>
              <w:left w:val="nil"/>
              <w:bottom w:val="single" w:sz="4" w:space="0" w:color="auto"/>
              <w:right w:val="single" w:sz="4" w:space="0" w:color="auto"/>
            </w:tcBorders>
            <w:shd w:val="clear" w:color="auto" w:fill="auto"/>
            <w:noWrap/>
            <w:vAlign w:val="bottom"/>
            <w:hideMark/>
          </w:tcPr>
          <w:p w14:paraId="65D58999" w14:textId="77777777" w:rsidR="002F10F4" w:rsidRPr="00A525CF" w:rsidRDefault="002F10F4" w:rsidP="00B12CFB">
            <w:pPr>
              <w:spacing w:after="0" w:line="240" w:lineRule="auto"/>
              <w:jc w:val="center"/>
              <w:rPr>
                <w:rFonts w:eastAsia="Times New Roman"/>
                <w:color w:val="4C4747"/>
                <w:spacing w:val="0"/>
              </w:rPr>
            </w:pPr>
            <w:r w:rsidRPr="00A525CF">
              <w:rPr>
                <w:rFonts w:eastAsia="Times New Roman"/>
                <w:color w:val="4C4747"/>
                <w:spacing w:val="0"/>
              </w:rPr>
              <w:t>14%</w:t>
            </w:r>
          </w:p>
        </w:tc>
      </w:tr>
      <w:tr w:rsidR="002F10F4" w:rsidRPr="002F10F4" w14:paraId="0EDC2084" w14:textId="77777777" w:rsidTr="00B12CFB">
        <w:trPr>
          <w:trHeight w:val="236"/>
          <w:jc w:val="center"/>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1DFFDD06" w14:textId="1582C64B" w:rsidR="002F10F4" w:rsidRPr="002F10F4" w:rsidRDefault="002F10F4" w:rsidP="00B12CFB">
            <w:pPr>
              <w:spacing w:after="0" w:line="240" w:lineRule="auto"/>
              <w:jc w:val="center"/>
              <w:rPr>
                <w:rFonts w:eastAsia="Times New Roman"/>
                <w:color w:val="1F4E78"/>
                <w:spacing w:val="0"/>
              </w:rPr>
            </w:pPr>
          </w:p>
        </w:tc>
        <w:tc>
          <w:tcPr>
            <w:tcW w:w="1230" w:type="dxa"/>
            <w:tcBorders>
              <w:top w:val="nil"/>
              <w:left w:val="nil"/>
              <w:bottom w:val="single" w:sz="4" w:space="0" w:color="auto"/>
              <w:right w:val="single" w:sz="4" w:space="0" w:color="auto"/>
            </w:tcBorders>
            <w:shd w:val="clear" w:color="auto" w:fill="auto"/>
            <w:noWrap/>
            <w:vAlign w:val="bottom"/>
            <w:hideMark/>
          </w:tcPr>
          <w:p w14:paraId="7BCEDFA8" w14:textId="54FDE3F7" w:rsidR="002F10F4" w:rsidRPr="002F10F4" w:rsidRDefault="002F10F4" w:rsidP="00B12CFB">
            <w:pPr>
              <w:spacing w:after="0" w:line="240" w:lineRule="auto"/>
              <w:jc w:val="center"/>
              <w:rPr>
                <w:rFonts w:eastAsia="Times New Roman"/>
                <w:color w:val="1F4E78"/>
                <w:spacing w:val="0"/>
              </w:rPr>
            </w:pPr>
          </w:p>
        </w:tc>
        <w:tc>
          <w:tcPr>
            <w:tcW w:w="1776" w:type="dxa"/>
            <w:tcBorders>
              <w:top w:val="nil"/>
              <w:left w:val="nil"/>
              <w:bottom w:val="single" w:sz="4" w:space="0" w:color="auto"/>
              <w:right w:val="single" w:sz="4" w:space="0" w:color="auto"/>
            </w:tcBorders>
            <w:shd w:val="clear" w:color="auto" w:fill="002060"/>
            <w:noWrap/>
            <w:vAlign w:val="bottom"/>
            <w:hideMark/>
          </w:tcPr>
          <w:p w14:paraId="4A671DE0" w14:textId="77777777" w:rsidR="002F10F4" w:rsidRPr="002F10F4" w:rsidRDefault="002F10F4" w:rsidP="00B12CFB">
            <w:pPr>
              <w:spacing w:after="0" w:line="240" w:lineRule="auto"/>
              <w:jc w:val="center"/>
              <w:rPr>
                <w:rFonts w:eastAsia="Times New Roman"/>
                <w:b/>
                <w:bCs/>
                <w:color w:val="FFFFFF"/>
                <w:spacing w:val="0"/>
              </w:rPr>
            </w:pPr>
            <w:r w:rsidRPr="002F10F4">
              <w:rPr>
                <w:rFonts w:eastAsia="Times New Roman"/>
                <w:b/>
                <w:bCs/>
                <w:color w:val="FFFFFF"/>
                <w:spacing w:val="0"/>
              </w:rPr>
              <w:t>42</w:t>
            </w:r>
          </w:p>
        </w:tc>
        <w:tc>
          <w:tcPr>
            <w:tcW w:w="902" w:type="dxa"/>
            <w:tcBorders>
              <w:top w:val="nil"/>
              <w:left w:val="nil"/>
              <w:bottom w:val="single" w:sz="4" w:space="0" w:color="auto"/>
              <w:right w:val="single" w:sz="4" w:space="0" w:color="auto"/>
            </w:tcBorders>
            <w:shd w:val="clear" w:color="auto" w:fill="002060"/>
            <w:noWrap/>
            <w:vAlign w:val="bottom"/>
            <w:hideMark/>
          </w:tcPr>
          <w:p w14:paraId="70F1FF4D" w14:textId="77777777" w:rsidR="002F10F4" w:rsidRPr="002F10F4" w:rsidRDefault="002F10F4" w:rsidP="00B12CFB">
            <w:pPr>
              <w:spacing w:after="0" w:line="240" w:lineRule="auto"/>
              <w:jc w:val="center"/>
              <w:rPr>
                <w:rFonts w:eastAsia="Times New Roman"/>
                <w:color w:val="FFFFFF"/>
                <w:spacing w:val="0"/>
              </w:rPr>
            </w:pPr>
            <w:r w:rsidRPr="002F10F4">
              <w:rPr>
                <w:rFonts w:eastAsia="Times New Roman"/>
                <w:color w:val="FFFFFF"/>
                <w:spacing w:val="0"/>
              </w:rPr>
              <w:t>32%</w:t>
            </w:r>
          </w:p>
        </w:tc>
      </w:tr>
      <w:tr w:rsidR="002F10F4" w:rsidRPr="002F10F4" w14:paraId="72CCBE7B" w14:textId="77777777" w:rsidTr="00B12CFB">
        <w:trPr>
          <w:trHeight w:val="225"/>
          <w:jc w:val="center"/>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2DD81F07" w14:textId="77777777" w:rsidR="002F10F4" w:rsidRPr="002F10F4" w:rsidRDefault="002F10F4" w:rsidP="002F10F4">
            <w:pPr>
              <w:spacing w:after="0" w:line="240" w:lineRule="auto"/>
              <w:rPr>
                <w:rFonts w:eastAsia="Times New Roman"/>
                <w:color w:val="1F4E78"/>
                <w:spacing w:val="0"/>
                <w:sz w:val="22"/>
                <w:szCs w:val="22"/>
              </w:rPr>
            </w:pPr>
            <w:r w:rsidRPr="002F10F4">
              <w:rPr>
                <w:rFonts w:eastAsia="Times New Roman"/>
                <w:color w:val="1F4E78"/>
                <w:spacing w:val="0"/>
                <w:sz w:val="22"/>
                <w:szCs w:val="22"/>
              </w:rPr>
              <w:t> </w:t>
            </w:r>
          </w:p>
        </w:tc>
        <w:tc>
          <w:tcPr>
            <w:tcW w:w="1230" w:type="dxa"/>
            <w:tcBorders>
              <w:top w:val="nil"/>
              <w:left w:val="nil"/>
              <w:bottom w:val="single" w:sz="4" w:space="0" w:color="auto"/>
              <w:right w:val="single" w:sz="4" w:space="0" w:color="auto"/>
            </w:tcBorders>
            <w:shd w:val="clear" w:color="auto" w:fill="auto"/>
            <w:noWrap/>
            <w:vAlign w:val="bottom"/>
            <w:hideMark/>
          </w:tcPr>
          <w:p w14:paraId="572B166D" w14:textId="77777777" w:rsidR="002F10F4" w:rsidRPr="002F10F4" w:rsidRDefault="002F10F4" w:rsidP="002F10F4">
            <w:pPr>
              <w:spacing w:after="0" w:line="240" w:lineRule="auto"/>
              <w:rPr>
                <w:rFonts w:eastAsia="Times New Roman"/>
                <w:color w:val="1F4E78"/>
                <w:spacing w:val="0"/>
                <w:sz w:val="22"/>
                <w:szCs w:val="22"/>
              </w:rPr>
            </w:pPr>
            <w:r w:rsidRPr="002F10F4">
              <w:rPr>
                <w:rFonts w:eastAsia="Times New Roman"/>
                <w:color w:val="1F4E78"/>
                <w:spacing w:val="0"/>
                <w:sz w:val="22"/>
                <w:szCs w:val="22"/>
              </w:rPr>
              <w:t> </w:t>
            </w:r>
          </w:p>
        </w:tc>
        <w:tc>
          <w:tcPr>
            <w:tcW w:w="26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B0826FF" w14:textId="346416EE" w:rsidR="002F10F4" w:rsidRPr="002F10F4" w:rsidRDefault="002F10F4" w:rsidP="002F10F4">
            <w:pPr>
              <w:spacing w:after="0" w:line="240" w:lineRule="auto"/>
              <w:jc w:val="center"/>
              <w:rPr>
                <w:rFonts w:eastAsia="Times New Roman"/>
                <w:color w:val="4C4747"/>
                <w:spacing w:val="0"/>
                <w:sz w:val="22"/>
                <w:szCs w:val="22"/>
              </w:rPr>
            </w:pPr>
            <w:r w:rsidRPr="002F10F4">
              <w:rPr>
                <w:rFonts w:eastAsia="Times New Roman"/>
                <w:color w:val="4C4747"/>
                <w:spacing w:val="0"/>
                <w:sz w:val="22"/>
                <w:szCs w:val="22"/>
              </w:rPr>
              <w:t>1</w:t>
            </w:r>
            <w:r w:rsidR="001460C1">
              <w:rPr>
                <w:rFonts w:eastAsia="Times New Roman"/>
                <w:color w:val="4C4747"/>
                <w:spacing w:val="0"/>
                <w:sz w:val="22"/>
                <w:szCs w:val="22"/>
              </w:rPr>
              <w:t>00</w:t>
            </w:r>
            <w:r w:rsidRPr="002F10F4">
              <w:rPr>
                <w:rFonts w:eastAsia="Times New Roman"/>
                <w:color w:val="4C4747"/>
                <w:spacing w:val="0"/>
                <w:sz w:val="22"/>
                <w:szCs w:val="22"/>
              </w:rPr>
              <w:t>%</w:t>
            </w:r>
          </w:p>
        </w:tc>
      </w:tr>
    </w:tbl>
    <w:p w14:paraId="15D85101" w14:textId="73482295" w:rsidR="00665150" w:rsidRDefault="00665150" w:rsidP="00665150">
      <w:pPr>
        <w:rPr>
          <w:rFonts w:eastAsia="Times New Roman"/>
          <w:color w:val="000000"/>
          <w:lang w:eastAsia="es-DO"/>
        </w:rPr>
      </w:pPr>
    </w:p>
    <w:p w14:paraId="2272E39B" w14:textId="41EFE513" w:rsidR="00665150" w:rsidRPr="00370561" w:rsidRDefault="00665150" w:rsidP="00665150">
      <w:pPr>
        <w:spacing w:line="360" w:lineRule="auto"/>
        <w:jc w:val="both"/>
        <w:rPr>
          <w:rFonts w:eastAsia="Times New Roman"/>
          <w:color w:val="4C4747"/>
          <w:lang w:eastAsia="es-DO"/>
        </w:rPr>
      </w:pPr>
      <w:r w:rsidRPr="00370561">
        <w:rPr>
          <w:rFonts w:eastAsia="Times New Roman"/>
          <w:color w:val="4C4747"/>
          <w:lang w:eastAsia="es-DO"/>
        </w:rPr>
        <w:t>El nivel de escolaridad en la empresa, se podría representar en la sede central como en las regi</w:t>
      </w:r>
      <w:r w:rsidR="000E0902" w:rsidRPr="00370561">
        <w:rPr>
          <w:rFonts w:eastAsia="Times New Roman"/>
          <w:color w:val="4C4747"/>
          <w:lang w:eastAsia="es-DO"/>
        </w:rPr>
        <w:t>onales, de la manera siguiente:</w:t>
      </w:r>
    </w:p>
    <w:p w14:paraId="2BE40301" w14:textId="52A0D7B0" w:rsidR="0064400D" w:rsidRPr="00370561" w:rsidRDefault="00665150" w:rsidP="00DF141C">
      <w:pPr>
        <w:pStyle w:val="Prrafodelista"/>
        <w:numPr>
          <w:ilvl w:val="0"/>
          <w:numId w:val="9"/>
        </w:numPr>
        <w:spacing w:line="360" w:lineRule="auto"/>
        <w:jc w:val="both"/>
        <w:rPr>
          <w:color w:val="4C4747"/>
        </w:rPr>
      </w:pPr>
      <w:r w:rsidRPr="00370561">
        <w:rPr>
          <w:color w:val="4C4747"/>
        </w:rPr>
        <w:t xml:space="preserve">Cerca del 30% del personal establecido en Sede Central, tiene un nivel de escolaridad de grado universitario, maestría o técnico.  Mientras que el grado básico, en la misma sede, queda evidenciado en áreas de apoyo, como en Servicios Generales y Conserjería. </w:t>
      </w:r>
    </w:p>
    <w:p w14:paraId="5410D2B2" w14:textId="4747E333" w:rsidR="000E0902" w:rsidRPr="00370561" w:rsidRDefault="00665150" w:rsidP="00DF141C">
      <w:pPr>
        <w:pStyle w:val="Prrafodelista"/>
        <w:numPr>
          <w:ilvl w:val="0"/>
          <w:numId w:val="9"/>
        </w:numPr>
        <w:spacing w:line="360" w:lineRule="auto"/>
        <w:jc w:val="both"/>
        <w:rPr>
          <w:color w:val="4C4747"/>
        </w:rPr>
      </w:pPr>
      <w:r w:rsidRPr="00370561">
        <w:rPr>
          <w:color w:val="4C4747"/>
        </w:rPr>
        <w:t>Por otro lado, en las Regionales, el 43% del personal, tiene un nivel de escolaridad de grado universitario, maestría o técnico. Quedando un 15% de nivel básico para los perfiles de conserjería y las secretarias.</w:t>
      </w:r>
    </w:p>
    <w:tbl>
      <w:tblPr>
        <w:tblW w:w="6925" w:type="dxa"/>
        <w:jc w:val="center"/>
        <w:tblLook w:val="04A0" w:firstRow="1" w:lastRow="0" w:firstColumn="1" w:lastColumn="0" w:noHBand="0" w:noVBand="1"/>
      </w:tblPr>
      <w:tblGrid>
        <w:gridCol w:w="1283"/>
        <w:gridCol w:w="1097"/>
        <w:gridCol w:w="1845"/>
        <w:gridCol w:w="1260"/>
        <w:gridCol w:w="1440"/>
      </w:tblGrid>
      <w:tr w:rsidR="002F10F4" w:rsidRPr="002F10F4" w14:paraId="10D31996" w14:textId="77777777" w:rsidTr="00B95037">
        <w:trPr>
          <w:trHeight w:val="258"/>
          <w:jc w:val="center"/>
        </w:trPr>
        <w:tc>
          <w:tcPr>
            <w:tcW w:w="692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AEF13B1"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 xml:space="preserve">Nivel de Escolaridad </w:t>
            </w:r>
          </w:p>
        </w:tc>
      </w:tr>
      <w:tr w:rsidR="002F10F4" w:rsidRPr="002F10F4" w14:paraId="4EADDD00" w14:textId="77777777" w:rsidTr="00B95037">
        <w:trPr>
          <w:trHeight w:val="1035"/>
          <w:jc w:val="center"/>
        </w:trPr>
        <w:tc>
          <w:tcPr>
            <w:tcW w:w="1283" w:type="dxa"/>
            <w:tcBorders>
              <w:top w:val="nil"/>
              <w:left w:val="single" w:sz="4" w:space="0" w:color="auto"/>
              <w:bottom w:val="single" w:sz="4" w:space="0" w:color="auto"/>
              <w:right w:val="single" w:sz="4" w:space="0" w:color="auto"/>
            </w:tcBorders>
            <w:shd w:val="clear" w:color="auto" w:fill="002060"/>
            <w:noWrap/>
            <w:vAlign w:val="bottom"/>
            <w:hideMark/>
          </w:tcPr>
          <w:p w14:paraId="0D895062"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 </w:t>
            </w:r>
          </w:p>
        </w:tc>
        <w:tc>
          <w:tcPr>
            <w:tcW w:w="1097" w:type="dxa"/>
            <w:tcBorders>
              <w:top w:val="nil"/>
              <w:left w:val="nil"/>
              <w:bottom w:val="single" w:sz="4" w:space="0" w:color="auto"/>
              <w:right w:val="single" w:sz="4" w:space="0" w:color="auto"/>
            </w:tcBorders>
            <w:shd w:val="clear" w:color="auto" w:fill="002060"/>
            <w:vAlign w:val="center"/>
            <w:hideMark/>
          </w:tcPr>
          <w:p w14:paraId="67DD7E9D"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Estudios Básicos</w:t>
            </w:r>
          </w:p>
        </w:tc>
        <w:tc>
          <w:tcPr>
            <w:tcW w:w="1845" w:type="dxa"/>
            <w:tcBorders>
              <w:top w:val="nil"/>
              <w:left w:val="nil"/>
              <w:bottom w:val="single" w:sz="4" w:space="0" w:color="auto"/>
              <w:right w:val="single" w:sz="4" w:space="0" w:color="auto"/>
            </w:tcBorders>
            <w:shd w:val="clear" w:color="auto" w:fill="002060"/>
            <w:vAlign w:val="center"/>
            <w:hideMark/>
          </w:tcPr>
          <w:p w14:paraId="42392437" w14:textId="77777777" w:rsid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Universitario/</w:t>
            </w:r>
          </w:p>
          <w:p w14:paraId="30368022" w14:textId="51FCE69B" w:rsidR="002F10F4" w:rsidRDefault="002669BE" w:rsidP="002F10F4">
            <w:pPr>
              <w:spacing w:after="0" w:line="240" w:lineRule="auto"/>
              <w:jc w:val="center"/>
              <w:rPr>
                <w:rFonts w:eastAsia="Times New Roman"/>
                <w:b/>
                <w:bCs/>
                <w:color w:val="FFFFFF"/>
                <w:spacing w:val="0"/>
              </w:rPr>
            </w:pPr>
            <w:r>
              <w:rPr>
                <w:rFonts w:eastAsia="Times New Roman"/>
                <w:b/>
                <w:bCs/>
                <w:color w:val="FFFFFF"/>
                <w:spacing w:val="0"/>
              </w:rPr>
              <w:t>Técnico</w:t>
            </w:r>
            <w:r w:rsidR="002F10F4" w:rsidRPr="002F10F4">
              <w:rPr>
                <w:rFonts w:eastAsia="Times New Roman"/>
                <w:b/>
                <w:bCs/>
                <w:color w:val="FFFFFF"/>
                <w:spacing w:val="0"/>
              </w:rPr>
              <w:t>/</w:t>
            </w:r>
          </w:p>
          <w:p w14:paraId="374F4406" w14:textId="69A313AB"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Masters</w:t>
            </w:r>
          </w:p>
        </w:tc>
        <w:tc>
          <w:tcPr>
            <w:tcW w:w="1260" w:type="dxa"/>
            <w:tcBorders>
              <w:top w:val="nil"/>
              <w:left w:val="nil"/>
              <w:bottom w:val="single" w:sz="4" w:space="0" w:color="auto"/>
              <w:right w:val="single" w:sz="4" w:space="0" w:color="auto"/>
            </w:tcBorders>
            <w:shd w:val="clear" w:color="auto" w:fill="002060"/>
            <w:vAlign w:val="center"/>
            <w:hideMark/>
          </w:tcPr>
          <w:p w14:paraId="76F15EBC"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E. Básicos               ( % )</w:t>
            </w:r>
          </w:p>
        </w:tc>
        <w:tc>
          <w:tcPr>
            <w:tcW w:w="1440" w:type="dxa"/>
            <w:tcBorders>
              <w:top w:val="nil"/>
              <w:left w:val="nil"/>
              <w:bottom w:val="single" w:sz="4" w:space="0" w:color="auto"/>
              <w:right w:val="single" w:sz="4" w:space="0" w:color="auto"/>
            </w:tcBorders>
            <w:shd w:val="clear" w:color="auto" w:fill="002060"/>
            <w:vAlign w:val="center"/>
            <w:hideMark/>
          </w:tcPr>
          <w:p w14:paraId="24CC5A38"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Univ./ Masters/ Técnico (%)</w:t>
            </w:r>
          </w:p>
        </w:tc>
      </w:tr>
      <w:tr w:rsidR="002F10F4" w:rsidRPr="002F10F4" w14:paraId="58ECD57F" w14:textId="77777777" w:rsidTr="00B95037">
        <w:trPr>
          <w:trHeight w:val="258"/>
          <w:jc w:val="center"/>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F042DDA"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Sede Central</w:t>
            </w:r>
          </w:p>
        </w:tc>
        <w:tc>
          <w:tcPr>
            <w:tcW w:w="1097" w:type="dxa"/>
            <w:tcBorders>
              <w:top w:val="nil"/>
              <w:left w:val="nil"/>
              <w:bottom w:val="single" w:sz="4" w:space="0" w:color="auto"/>
              <w:right w:val="single" w:sz="4" w:space="0" w:color="auto"/>
            </w:tcBorders>
            <w:shd w:val="clear" w:color="auto" w:fill="auto"/>
            <w:noWrap/>
            <w:vAlign w:val="center"/>
            <w:hideMark/>
          </w:tcPr>
          <w:p w14:paraId="5E5FF0C4"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18</w:t>
            </w:r>
          </w:p>
        </w:tc>
        <w:tc>
          <w:tcPr>
            <w:tcW w:w="1845" w:type="dxa"/>
            <w:tcBorders>
              <w:top w:val="nil"/>
              <w:left w:val="nil"/>
              <w:bottom w:val="single" w:sz="4" w:space="0" w:color="auto"/>
              <w:right w:val="single" w:sz="4" w:space="0" w:color="auto"/>
            </w:tcBorders>
            <w:shd w:val="clear" w:color="auto" w:fill="auto"/>
            <w:noWrap/>
            <w:vAlign w:val="center"/>
            <w:hideMark/>
          </w:tcPr>
          <w:p w14:paraId="21A470B0"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39</w:t>
            </w:r>
          </w:p>
        </w:tc>
        <w:tc>
          <w:tcPr>
            <w:tcW w:w="1260" w:type="dxa"/>
            <w:tcBorders>
              <w:top w:val="nil"/>
              <w:left w:val="nil"/>
              <w:bottom w:val="single" w:sz="4" w:space="0" w:color="auto"/>
              <w:right w:val="single" w:sz="4" w:space="0" w:color="auto"/>
            </w:tcBorders>
            <w:shd w:val="clear" w:color="auto" w:fill="auto"/>
            <w:noWrap/>
            <w:vAlign w:val="center"/>
            <w:hideMark/>
          </w:tcPr>
          <w:p w14:paraId="3C83CF7A"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13%</w:t>
            </w:r>
          </w:p>
        </w:tc>
        <w:tc>
          <w:tcPr>
            <w:tcW w:w="1440" w:type="dxa"/>
            <w:tcBorders>
              <w:top w:val="nil"/>
              <w:left w:val="nil"/>
              <w:bottom w:val="single" w:sz="4" w:space="0" w:color="auto"/>
              <w:right w:val="single" w:sz="4" w:space="0" w:color="auto"/>
            </w:tcBorders>
            <w:shd w:val="clear" w:color="auto" w:fill="auto"/>
            <w:noWrap/>
            <w:vAlign w:val="center"/>
            <w:hideMark/>
          </w:tcPr>
          <w:p w14:paraId="27BB565C"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29%</w:t>
            </w:r>
          </w:p>
        </w:tc>
      </w:tr>
      <w:tr w:rsidR="002F10F4" w:rsidRPr="002F10F4" w14:paraId="42165F48" w14:textId="77777777" w:rsidTr="00B95037">
        <w:trPr>
          <w:trHeight w:val="258"/>
          <w:jc w:val="center"/>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10C74D52"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Regionales</w:t>
            </w:r>
          </w:p>
        </w:tc>
        <w:tc>
          <w:tcPr>
            <w:tcW w:w="1097" w:type="dxa"/>
            <w:tcBorders>
              <w:top w:val="nil"/>
              <w:left w:val="nil"/>
              <w:bottom w:val="single" w:sz="4" w:space="0" w:color="auto"/>
              <w:right w:val="single" w:sz="4" w:space="0" w:color="auto"/>
            </w:tcBorders>
            <w:shd w:val="clear" w:color="auto" w:fill="auto"/>
            <w:noWrap/>
            <w:vAlign w:val="center"/>
            <w:hideMark/>
          </w:tcPr>
          <w:p w14:paraId="48EDF0A5"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20</w:t>
            </w:r>
          </w:p>
        </w:tc>
        <w:tc>
          <w:tcPr>
            <w:tcW w:w="1845" w:type="dxa"/>
            <w:tcBorders>
              <w:top w:val="nil"/>
              <w:left w:val="nil"/>
              <w:bottom w:val="single" w:sz="4" w:space="0" w:color="auto"/>
              <w:right w:val="single" w:sz="4" w:space="0" w:color="auto"/>
            </w:tcBorders>
            <w:shd w:val="clear" w:color="auto" w:fill="auto"/>
            <w:noWrap/>
            <w:vAlign w:val="center"/>
            <w:hideMark/>
          </w:tcPr>
          <w:p w14:paraId="6B35CA12"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58</w:t>
            </w:r>
          </w:p>
        </w:tc>
        <w:tc>
          <w:tcPr>
            <w:tcW w:w="1260" w:type="dxa"/>
            <w:tcBorders>
              <w:top w:val="nil"/>
              <w:left w:val="nil"/>
              <w:bottom w:val="single" w:sz="4" w:space="0" w:color="auto"/>
              <w:right w:val="single" w:sz="4" w:space="0" w:color="auto"/>
            </w:tcBorders>
            <w:shd w:val="clear" w:color="auto" w:fill="auto"/>
            <w:noWrap/>
            <w:vAlign w:val="center"/>
            <w:hideMark/>
          </w:tcPr>
          <w:p w14:paraId="09961678"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15%</w:t>
            </w:r>
          </w:p>
        </w:tc>
        <w:tc>
          <w:tcPr>
            <w:tcW w:w="1440" w:type="dxa"/>
            <w:tcBorders>
              <w:top w:val="nil"/>
              <w:left w:val="nil"/>
              <w:bottom w:val="single" w:sz="4" w:space="0" w:color="auto"/>
              <w:right w:val="single" w:sz="4" w:space="0" w:color="auto"/>
            </w:tcBorders>
            <w:shd w:val="clear" w:color="auto" w:fill="auto"/>
            <w:noWrap/>
            <w:vAlign w:val="center"/>
            <w:hideMark/>
          </w:tcPr>
          <w:p w14:paraId="5DE8ABDE" w14:textId="77777777" w:rsidR="002F10F4" w:rsidRPr="002F10F4" w:rsidRDefault="002F10F4" w:rsidP="002F10F4">
            <w:pPr>
              <w:spacing w:after="0" w:line="240" w:lineRule="auto"/>
              <w:jc w:val="center"/>
              <w:rPr>
                <w:rFonts w:eastAsia="Times New Roman"/>
                <w:color w:val="262626"/>
                <w:spacing w:val="0"/>
              </w:rPr>
            </w:pPr>
            <w:r w:rsidRPr="002F10F4">
              <w:rPr>
                <w:rFonts w:eastAsia="Times New Roman"/>
                <w:color w:val="262626"/>
                <w:spacing w:val="0"/>
              </w:rPr>
              <w:t>43%</w:t>
            </w:r>
          </w:p>
        </w:tc>
      </w:tr>
      <w:tr w:rsidR="002F10F4" w:rsidRPr="002F10F4" w14:paraId="15741F1E" w14:textId="77777777" w:rsidTr="00B95037">
        <w:trPr>
          <w:trHeight w:val="258"/>
          <w:jc w:val="center"/>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6F521BC1" w14:textId="77777777" w:rsidR="002F10F4" w:rsidRPr="002F10F4" w:rsidRDefault="002F10F4" w:rsidP="002F10F4">
            <w:pPr>
              <w:spacing w:after="0" w:line="240" w:lineRule="auto"/>
              <w:jc w:val="center"/>
              <w:rPr>
                <w:rFonts w:eastAsia="Times New Roman"/>
                <w:color w:val="1F4E78"/>
                <w:spacing w:val="0"/>
              </w:rPr>
            </w:pPr>
            <w:r w:rsidRPr="002F10F4">
              <w:rPr>
                <w:rFonts w:eastAsia="Times New Roman"/>
                <w:color w:val="1F4E78"/>
                <w:spacing w:val="0"/>
              </w:rPr>
              <w:t> </w:t>
            </w:r>
          </w:p>
        </w:tc>
        <w:tc>
          <w:tcPr>
            <w:tcW w:w="1097" w:type="dxa"/>
            <w:tcBorders>
              <w:top w:val="nil"/>
              <w:left w:val="nil"/>
              <w:bottom w:val="single" w:sz="4" w:space="0" w:color="auto"/>
              <w:right w:val="single" w:sz="4" w:space="0" w:color="auto"/>
            </w:tcBorders>
            <w:shd w:val="clear" w:color="auto" w:fill="002060"/>
            <w:noWrap/>
            <w:vAlign w:val="bottom"/>
            <w:hideMark/>
          </w:tcPr>
          <w:p w14:paraId="3BFFA9B5"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38</w:t>
            </w:r>
          </w:p>
        </w:tc>
        <w:tc>
          <w:tcPr>
            <w:tcW w:w="1845" w:type="dxa"/>
            <w:tcBorders>
              <w:top w:val="nil"/>
              <w:left w:val="nil"/>
              <w:bottom w:val="single" w:sz="4" w:space="0" w:color="auto"/>
              <w:right w:val="single" w:sz="4" w:space="0" w:color="auto"/>
            </w:tcBorders>
            <w:shd w:val="clear" w:color="auto" w:fill="002060"/>
            <w:noWrap/>
            <w:vAlign w:val="bottom"/>
            <w:hideMark/>
          </w:tcPr>
          <w:p w14:paraId="5A1E627D"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97</w:t>
            </w:r>
          </w:p>
        </w:tc>
        <w:tc>
          <w:tcPr>
            <w:tcW w:w="1260" w:type="dxa"/>
            <w:tcBorders>
              <w:top w:val="nil"/>
              <w:left w:val="nil"/>
              <w:bottom w:val="single" w:sz="4" w:space="0" w:color="auto"/>
              <w:right w:val="single" w:sz="4" w:space="0" w:color="auto"/>
            </w:tcBorders>
            <w:shd w:val="clear" w:color="auto" w:fill="002060"/>
            <w:noWrap/>
            <w:vAlign w:val="bottom"/>
            <w:hideMark/>
          </w:tcPr>
          <w:p w14:paraId="5AB5382A" w14:textId="77777777" w:rsidR="002F10F4" w:rsidRPr="002F10F4" w:rsidRDefault="002F10F4" w:rsidP="002F10F4">
            <w:pPr>
              <w:spacing w:after="0" w:line="240" w:lineRule="auto"/>
              <w:jc w:val="center"/>
              <w:rPr>
                <w:rFonts w:eastAsia="Times New Roman"/>
                <w:b/>
                <w:bCs/>
                <w:color w:val="FFFFFF"/>
                <w:spacing w:val="0"/>
              </w:rPr>
            </w:pPr>
            <w:r w:rsidRPr="002F10F4">
              <w:rPr>
                <w:rFonts w:eastAsia="Times New Roman"/>
                <w:b/>
                <w:bCs/>
                <w:color w:val="FFFFFF"/>
                <w:spacing w:val="0"/>
              </w:rPr>
              <w:t> </w:t>
            </w:r>
          </w:p>
        </w:tc>
        <w:tc>
          <w:tcPr>
            <w:tcW w:w="1440" w:type="dxa"/>
            <w:tcBorders>
              <w:top w:val="nil"/>
              <w:left w:val="nil"/>
              <w:bottom w:val="single" w:sz="4" w:space="0" w:color="auto"/>
              <w:right w:val="single" w:sz="4" w:space="0" w:color="auto"/>
            </w:tcBorders>
            <w:shd w:val="clear" w:color="auto" w:fill="002060"/>
            <w:noWrap/>
            <w:vAlign w:val="bottom"/>
            <w:hideMark/>
          </w:tcPr>
          <w:p w14:paraId="75388C87" w14:textId="77777777" w:rsidR="002F10F4" w:rsidRPr="002F10F4" w:rsidRDefault="002F10F4" w:rsidP="002F10F4">
            <w:pPr>
              <w:spacing w:after="0" w:line="240" w:lineRule="auto"/>
              <w:jc w:val="center"/>
              <w:rPr>
                <w:rFonts w:eastAsia="Times New Roman"/>
                <w:color w:val="FFFFFF"/>
                <w:spacing w:val="0"/>
              </w:rPr>
            </w:pPr>
            <w:r w:rsidRPr="002F10F4">
              <w:rPr>
                <w:rFonts w:eastAsia="Times New Roman"/>
                <w:color w:val="FFFFFF"/>
                <w:spacing w:val="0"/>
              </w:rPr>
              <w:t> </w:t>
            </w:r>
          </w:p>
        </w:tc>
      </w:tr>
    </w:tbl>
    <w:p w14:paraId="045BA241" w14:textId="5886BCFA" w:rsidR="0064400D" w:rsidRDefault="0064400D" w:rsidP="00665150">
      <w:pPr>
        <w:pStyle w:val="Ttulo2"/>
        <w:spacing w:line="360" w:lineRule="auto"/>
        <w:rPr>
          <w:rFonts w:cs="Times New Roman"/>
          <w:b/>
          <w:color w:val="4C4747"/>
        </w:rPr>
      </w:pPr>
    </w:p>
    <w:p w14:paraId="0BA7B60D" w14:textId="43EA08AD" w:rsidR="00665150" w:rsidRPr="00370561" w:rsidRDefault="00665150" w:rsidP="00370561">
      <w:pPr>
        <w:pStyle w:val="Ttulo2"/>
        <w:spacing w:line="360" w:lineRule="auto"/>
        <w:jc w:val="both"/>
        <w:rPr>
          <w:rFonts w:cs="Times New Roman"/>
          <w:b/>
          <w:color w:val="4C4747"/>
          <w:sz w:val="26"/>
        </w:rPr>
      </w:pPr>
      <w:r w:rsidRPr="00370561">
        <w:rPr>
          <w:rFonts w:cs="Times New Roman"/>
          <w:b/>
          <w:color w:val="4C4747"/>
        </w:rPr>
        <w:t xml:space="preserve">INGRESOS Y EGRESOS DE PERSONAL </w:t>
      </w:r>
    </w:p>
    <w:p w14:paraId="3BFFC21A" w14:textId="261EEB37" w:rsidR="00665150" w:rsidRPr="00370561" w:rsidRDefault="00665150" w:rsidP="00370561">
      <w:pPr>
        <w:spacing w:line="360" w:lineRule="auto"/>
        <w:jc w:val="both"/>
        <w:rPr>
          <w:rFonts w:eastAsia="Times New Roman"/>
          <w:color w:val="4C4747"/>
          <w:lang w:eastAsia="es-DO"/>
        </w:rPr>
      </w:pPr>
      <w:r w:rsidRPr="00370561">
        <w:rPr>
          <w:rFonts w:eastAsia="Times New Roman"/>
          <w:color w:val="4C4747"/>
          <w:lang w:eastAsia="es-DO"/>
        </w:rPr>
        <w:t xml:space="preserve">Laborar en AGRODOSA, representa una </w:t>
      </w:r>
      <w:r w:rsidR="00A70EDD" w:rsidRPr="00370561">
        <w:rPr>
          <w:rFonts w:eastAsia="Times New Roman"/>
          <w:color w:val="4C4747"/>
          <w:lang w:eastAsia="es-DO"/>
        </w:rPr>
        <w:t>estabilidad para el colaborador</w:t>
      </w:r>
      <w:r w:rsidRPr="00370561">
        <w:rPr>
          <w:rFonts w:eastAsia="Times New Roman"/>
          <w:color w:val="4C4747"/>
          <w:lang w:eastAsia="es-DO"/>
        </w:rPr>
        <w:t xml:space="preserve"> puesto que, el movimiento de personal es mínimo y el colaborador del sector asegurador agropecuario, es comprometido y apasionado en el desempeño de sus funciones.  </w:t>
      </w:r>
    </w:p>
    <w:tbl>
      <w:tblPr>
        <w:tblW w:w="6300" w:type="dxa"/>
        <w:tblLook w:val="04A0" w:firstRow="1" w:lastRow="0" w:firstColumn="1" w:lastColumn="0" w:noHBand="0" w:noVBand="1"/>
      </w:tblPr>
      <w:tblGrid>
        <w:gridCol w:w="1292"/>
        <w:gridCol w:w="498"/>
        <w:gridCol w:w="498"/>
        <w:gridCol w:w="498"/>
        <w:gridCol w:w="498"/>
        <w:gridCol w:w="498"/>
        <w:gridCol w:w="498"/>
        <w:gridCol w:w="498"/>
        <w:gridCol w:w="498"/>
        <w:gridCol w:w="498"/>
        <w:gridCol w:w="498"/>
        <w:gridCol w:w="498"/>
        <w:gridCol w:w="498"/>
        <w:gridCol w:w="440"/>
      </w:tblGrid>
      <w:tr w:rsidR="002F10F4" w:rsidRPr="002F10F4" w14:paraId="065AA029" w14:textId="77777777" w:rsidTr="002F10F4">
        <w:trPr>
          <w:trHeight w:val="1140"/>
        </w:trPr>
        <w:tc>
          <w:tcPr>
            <w:tcW w:w="1180" w:type="dxa"/>
            <w:tcBorders>
              <w:top w:val="nil"/>
              <w:left w:val="nil"/>
              <w:bottom w:val="nil"/>
              <w:right w:val="nil"/>
            </w:tcBorders>
            <w:shd w:val="clear" w:color="auto" w:fill="auto"/>
            <w:noWrap/>
            <w:vAlign w:val="bottom"/>
            <w:hideMark/>
          </w:tcPr>
          <w:p w14:paraId="7F97BA24" w14:textId="77777777" w:rsidR="002F10F4" w:rsidRPr="002F10F4" w:rsidRDefault="002F10F4" w:rsidP="002F10F4">
            <w:pPr>
              <w:spacing w:after="0" w:line="240" w:lineRule="auto"/>
              <w:rPr>
                <w:rFonts w:eastAsia="Times New Roman"/>
                <w:color w:val="auto"/>
                <w:spacing w:val="0"/>
              </w:rPr>
            </w:pPr>
          </w:p>
        </w:tc>
        <w:tc>
          <w:tcPr>
            <w:tcW w:w="400"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7ACCF64E"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Enero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2411F8A9"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Febrero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607D3BA4"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Marzo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3F65F106"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Abril</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44DC42FA"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Mayo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51025BD1"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Junio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62894973"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Julio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47D3A987"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Agosto</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1E1B7756"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Septiembre</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1EBDE92C"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Octubre</w:t>
            </w:r>
          </w:p>
        </w:tc>
        <w:tc>
          <w:tcPr>
            <w:tcW w:w="400" w:type="dxa"/>
            <w:tcBorders>
              <w:top w:val="single" w:sz="8" w:space="0" w:color="auto"/>
              <w:left w:val="nil"/>
              <w:bottom w:val="single" w:sz="4" w:space="0" w:color="auto"/>
              <w:right w:val="single" w:sz="4" w:space="0" w:color="auto"/>
            </w:tcBorders>
            <w:shd w:val="clear" w:color="auto" w:fill="auto"/>
            <w:noWrap/>
            <w:textDirection w:val="btLr"/>
            <w:vAlign w:val="center"/>
            <w:hideMark/>
          </w:tcPr>
          <w:p w14:paraId="76A70909"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Noviembre</w:t>
            </w:r>
          </w:p>
        </w:tc>
        <w:tc>
          <w:tcPr>
            <w:tcW w:w="400" w:type="dxa"/>
            <w:tcBorders>
              <w:top w:val="single" w:sz="8" w:space="0" w:color="auto"/>
              <w:left w:val="nil"/>
              <w:bottom w:val="single" w:sz="4" w:space="0" w:color="auto"/>
              <w:right w:val="single" w:sz="8" w:space="0" w:color="auto"/>
            </w:tcBorders>
            <w:shd w:val="clear" w:color="auto" w:fill="auto"/>
            <w:noWrap/>
            <w:textDirection w:val="btLr"/>
            <w:vAlign w:val="center"/>
            <w:hideMark/>
          </w:tcPr>
          <w:p w14:paraId="01128620" w14:textId="77777777" w:rsidR="002F10F4" w:rsidRPr="00960054" w:rsidRDefault="002F10F4" w:rsidP="002F10F4">
            <w:pPr>
              <w:spacing w:after="0" w:line="240" w:lineRule="auto"/>
              <w:jc w:val="center"/>
              <w:rPr>
                <w:rFonts w:eastAsia="Times New Roman"/>
                <w:color w:val="4C4747"/>
                <w:spacing w:val="0"/>
              </w:rPr>
            </w:pPr>
            <w:r w:rsidRPr="00960054">
              <w:rPr>
                <w:rFonts w:eastAsia="Times New Roman"/>
                <w:color w:val="4C4747"/>
                <w:spacing w:val="0"/>
              </w:rPr>
              <w:t>Diciembre</w:t>
            </w:r>
          </w:p>
        </w:tc>
        <w:tc>
          <w:tcPr>
            <w:tcW w:w="320" w:type="dxa"/>
            <w:tcBorders>
              <w:top w:val="nil"/>
              <w:left w:val="nil"/>
              <w:bottom w:val="nil"/>
              <w:right w:val="nil"/>
            </w:tcBorders>
            <w:shd w:val="clear" w:color="auto" w:fill="auto"/>
            <w:noWrap/>
            <w:vAlign w:val="bottom"/>
            <w:hideMark/>
          </w:tcPr>
          <w:p w14:paraId="3EB023CF" w14:textId="77777777" w:rsidR="002F10F4" w:rsidRPr="002F10F4" w:rsidRDefault="002F10F4" w:rsidP="002F10F4">
            <w:pPr>
              <w:spacing w:after="0" w:line="240" w:lineRule="auto"/>
              <w:jc w:val="right"/>
              <w:rPr>
                <w:rFonts w:eastAsia="Times New Roman"/>
                <w:color w:val="000000"/>
                <w:spacing w:val="0"/>
              </w:rPr>
            </w:pPr>
          </w:p>
        </w:tc>
      </w:tr>
      <w:tr w:rsidR="002F10F4" w:rsidRPr="002F10F4" w14:paraId="0009602F" w14:textId="77777777" w:rsidTr="00960054">
        <w:trPr>
          <w:trHeight w:val="300"/>
        </w:trPr>
        <w:tc>
          <w:tcPr>
            <w:tcW w:w="6300" w:type="dxa"/>
            <w:gridSpan w:val="14"/>
            <w:tcBorders>
              <w:top w:val="nil"/>
              <w:left w:val="single" w:sz="8" w:space="0" w:color="auto"/>
              <w:bottom w:val="nil"/>
              <w:right w:val="nil"/>
            </w:tcBorders>
            <w:shd w:val="clear" w:color="auto" w:fill="002060"/>
            <w:noWrap/>
            <w:vAlign w:val="bottom"/>
            <w:hideMark/>
          </w:tcPr>
          <w:p w14:paraId="5DBEE94F" w14:textId="77777777" w:rsidR="002F10F4" w:rsidRPr="002F10F4" w:rsidRDefault="002F10F4" w:rsidP="002F10F4">
            <w:pPr>
              <w:spacing w:after="0" w:line="240" w:lineRule="auto"/>
              <w:jc w:val="center"/>
              <w:rPr>
                <w:rFonts w:eastAsia="Times New Roman"/>
                <w:b/>
                <w:bCs/>
                <w:color w:val="FFFFFF"/>
                <w:spacing w:val="0"/>
                <w:sz w:val="22"/>
                <w:szCs w:val="22"/>
              </w:rPr>
            </w:pPr>
            <w:r w:rsidRPr="002F10F4">
              <w:rPr>
                <w:rFonts w:eastAsia="Times New Roman"/>
                <w:b/>
                <w:bCs/>
                <w:color w:val="FFFFFF"/>
                <w:spacing w:val="0"/>
                <w:sz w:val="22"/>
                <w:szCs w:val="22"/>
              </w:rPr>
              <w:t xml:space="preserve">INCLUSIONES Y SALIDAS </w:t>
            </w:r>
          </w:p>
        </w:tc>
      </w:tr>
      <w:tr w:rsidR="002F10F4" w:rsidRPr="002F10F4" w14:paraId="4251EC74" w14:textId="77777777" w:rsidTr="00960054">
        <w:trPr>
          <w:trHeight w:val="315"/>
        </w:trPr>
        <w:tc>
          <w:tcPr>
            <w:tcW w:w="1180" w:type="dxa"/>
            <w:tcBorders>
              <w:top w:val="single" w:sz="8" w:space="0" w:color="auto"/>
              <w:left w:val="single" w:sz="8" w:space="0" w:color="auto"/>
              <w:bottom w:val="single" w:sz="8" w:space="0" w:color="auto"/>
              <w:right w:val="single" w:sz="4" w:space="0" w:color="auto"/>
            </w:tcBorders>
            <w:shd w:val="clear" w:color="auto" w:fill="002060"/>
            <w:noWrap/>
            <w:vAlign w:val="bottom"/>
            <w:hideMark/>
          </w:tcPr>
          <w:p w14:paraId="02BB8E72" w14:textId="77777777" w:rsidR="002F10F4" w:rsidRPr="002F10F4" w:rsidRDefault="002F10F4" w:rsidP="002F10F4">
            <w:pPr>
              <w:spacing w:after="0" w:line="240" w:lineRule="auto"/>
              <w:rPr>
                <w:rFonts w:eastAsia="Times New Roman"/>
                <w:color w:val="FFFFFF"/>
                <w:spacing w:val="0"/>
                <w:sz w:val="22"/>
                <w:szCs w:val="22"/>
              </w:rPr>
            </w:pPr>
            <w:r w:rsidRPr="002F10F4">
              <w:rPr>
                <w:rFonts w:eastAsia="Times New Roman"/>
                <w:color w:val="FFFFFF"/>
                <w:spacing w:val="0"/>
                <w:sz w:val="22"/>
                <w:szCs w:val="22"/>
              </w:rPr>
              <w:t>INGRESOS</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705454B3"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6E4241BE"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7EE1013E"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18F9A508"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2</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3C3CE0F9"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2</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068F8BB9"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4BEFF4D3"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4F901A78"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2</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665442EF"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4998C6C1"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14:paraId="050DC497"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single" w:sz="8" w:space="0" w:color="auto"/>
              <w:left w:val="nil"/>
              <w:bottom w:val="single" w:sz="8" w:space="0" w:color="auto"/>
              <w:right w:val="nil"/>
            </w:tcBorders>
            <w:shd w:val="clear" w:color="auto" w:fill="auto"/>
            <w:noWrap/>
            <w:vAlign w:val="center"/>
            <w:hideMark/>
          </w:tcPr>
          <w:p w14:paraId="7C3B8C99"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32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38DCF2F"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10</w:t>
            </w:r>
          </w:p>
        </w:tc>
      </w:tr>
      <w:tr w:rsidR="002F10F4" w:rsidRPr="002F10F4" w14:paraId="0204123A" w14:textId="77777777" w:rsidTr="00960054">
        <w:trPr>
          <w:trHeight w:val="315"/>
        </w:trPr>
        <w:tc>
          <w:tcPr>
            <w:tcW w:w="1180" w:type="dxa"/>
            <w:tcBorders>
              <w:top w:val="nil"/>
              <w:left w:val="single" w:sz="8" w:space="0" w:color="auto"/>
              <w:bottom w:val="single" w:sz="8" w:space="0" w:color="auto"/>
              <w:right w:val="single" w:sz="4" w:space="0" w:color="auto"/>
            </w:tcBorders>
            <w:shd w:val="clear" w:color="auto" w:fill="002060"/>
            <w:noWrap/>
            <w:vAlign w:val="bottom"/>
            <w:hideMark/>
          </w:tcPr>
          <w:p w14:paraId="5BE908B0" w14:textId="77777777" w:rsidR="002F10F4" w:rsidRPr="002F10F4" w:rsidRDefault="002F10F4" w:rsidP="002F10F4">
            <w:pPr>
              <w:spacing w:after="0" w:line="240" w:lineRule="auto"/>
              <w:rPr>
                <w:rFonts w:eastAsia="Times New Roman"/>
                <w:color w:val="FFFFFF"/>
                <w:spacing w:val="0"/>
                <w:sz w:val="22"/>
                <w:szCs w:val="22"/>
              </w:rPr>
            </w:pPr>
            <w:r w:rsidRPr="002F10F4">
              <w:rPr>
                <w:rFonts w:eastAsia="Times New Roman"/>
                <w:color w:val="FFFFFF"/>
                <w:spacing w:val="0"/>
                <w:sz w:val="22"/>
                <w:szCs w:val="22"/>
              </w:rPr>
              <w:t>SALIDAS</w:t>
            </w:r>
          </w:p>
        </w:tc>
        <w:tc>
          <w:tcPr>
            <w:tcW w:w="400" w:type="dxa"/>
            <w:tcBorders>
              <w:top w:val="nil"/>
              <w:left w:val="nil"/>
              <w:bottom w:val="single" w:sz="8" w:space="0" w:color="auto"/>
              <w:right w:val="single" w:sz="4" w:space="0" w:color="auto"/>
            </w:tcBorders>
            <w:shd w:val="clear" w:color="auto" w:fill="auto"/>
            <w:noWrap/>
            <w:vAlign w:val="center"/>
            <w:hideMark/>
          </w:tcPr>
          <w:p w14:paraId="15FF2D05"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796ECD90"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2</w:t>
            </w:r>
          </w:p>
        </w:tc>
        <w:tc>
          <w:tcPr>
            <w:tcW w:w="400" w:type="dxa"/>
            <w:tcBorders>
              <w:top w:val="nil"/>
              <w:left w:val="nil"/>
              <w:bottom w:val="single" w:sz="8" w:space="0" w:color="auto"/>
              <w:right w:val="single" w:sz="4" w:space="0" w:color="auto"/>
            </w:tcBorders>
            <w:shd w:val="clear" w:color="auto" w:fill="auto"/>
            <w:noWrap/>
            <w:vAlign w:val="center"/>
            <w:hideMark/>
          </w:tcPr>
          <w:p w14:paraId="2AD108B9"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30485AFA"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62D70462"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4</w:t>
            </w:r>
          </w:p>
        </w:tc>
        <w:tc>
          <w:tcPr>
            <w:tcW w:w="400" w:type="dxa"/>
            <w:tcBorders>
              <w:top w:val="nil"/>
              <w:left w:val="nil"/>
              <w:bottom w:val="single" w:sz="8" w:space="0" w:color="auto"/>
              <w:right w:val="single" w:sz="4" w:space="0" w:color="auto"/>
            </w:tcBorders>
            <w:shd w:val="clear" w:color="auto" w:fill="auto"/>
            <w:noWrap/>
            <w:vAlign w:val="center"/>
            <w:hideMark/>
          </w:tcPr>
          <w:p w14:paraId="6DCFFC17"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5F06EC0D"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1</w:t>
            </w:r>
          </w:p>
        </w:tc>
        <w:tc>
          <w:tcPr>
            <w:tcW w:w="400" w:type="dxa"/>
            <w:tcBorders>
              <w:top w:val="nil"/>
              <w:left w:val="nil"/>
              <w:bottom w:val="single" w:sz="8" w:space="0" w:color="auto"/>
              <w:right w:val="single" w:sz="4" w:space="0" w:color="auto"/>
            </w:tcBorders>
            <w:shd w:val="clear" w:color="auto" w:fill="auto"/>
            <w:noWrap/>
            <w:vAlign w:val="center"/>
            <w:hideMark/>
          </w:tcPr>
          <w:p w14:paraId="279A8591"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2</w:t>
            </w:r>
          </w:p>
        </w:tc>
        <w:tc>
          <w:tcPr>
            <w:tcW w:w="400" w:type="dxa"/>
            <w:tcBorders>
              <w:top w:val="nil"/>
              <w:left w:val="nil"/>
              <w:bottom w:val="single" w:sz="8" w:space="0" w:color="auto"/>
              <w:right w:val="single" w:sz="4" w:space="0" w:color="auto"/>
            </w:tcBorders>
            <w:shd w:val="clear" w:color="auto" w:fill="auto"/>
            <w:noWrap/>
            <w:vAlign w:val="center"/>
            <w:hideMark/>
          </w:tcPr>
          <w:p w14:paraId="6E02D328"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7D6B8A4E"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single" w:sz="4" w:space="0" w:color="auto"/>
            </w:tcBorders>
            <w:shd w:val="clear" w:color="auto" w:fill="auto"/>
            <w:noWrap/>
            <w:vAlign w:val="center"/>
            <w:hideMark/>
          </w:tcPr>
          <w:p w14:paraId="21A5DE61"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400" w:type="dxa"/>
            <w:tcBorders>
              <w:top w:val="nil"/>
              <w:left w:val="nil"/>
              <w:bottom w:val="single" w:sz="8" w:space="0" w:color="auto"/>
              <w:right w:val="nil"/>
            </w:tcBorders>
            <w:shd w:val="clear" w:color="auto" w:fill="auto"/>
            <w:noWrap/>
            <w:vAlign w:val="center"/>
            <w:hideMark/>
          </w:tcPr>
          <w:p w14:paraId="7350F571" w14:textId="77777777" w:rsidR="002F10F4" w:rsidRPr="00960054" w:rsidRDefault="002F10F4" w:rsidP="002F10F4">
            <w:pPr>
              <w:spacing w:after="0" w:line="240" w:lineRule="auto"/>
              <w:jc w:val="center"/>
              <w:rPr>
                <w:rFonts w:eastAsia="Times New Roman"/>
                <w:color w:val="4C4747"/>
                <w:spacing w:val="0"/>
                <w:sz w:val="22"/>
                <w:szCs w:val="22"/>
              </w:rPr>
            </w:pPr>
            <w:r w:rsidRPr="00960054">
              <w:rPr>
                <w:rFonts w:eastAsia="Times New Roman"/>
                <w:color w:val="4C4747"/>
                <w:spacing w:val="0"/>
                <w:sz w:val="22"/>
                <w:szCs w:val="22"/>
              </w:rPr>
              <w:t>0</w:t>
            </w:r>
          </w:p>
        </w:tc>
        <w:tc>
          <w:tcPr>
            <w:tcW w:w="320" w:type="dxa"/>
            <w:tcBorders>
              <w:top w:val="nil"/>
              <w:left w:val="single" w:sz="4" w:space="0" w:color="auto"/>
              <w:bottom w:val="single" w:sz="4" w:space="0" w:color="auto"/>
              <w:right w:val="single" w:sz="4" w:space="0" w:color="auto"/>
            </w:tcBorders>
            <w:shd w:val="clear" w:color="auto" w:fill="002060"/>
            <w:noWrap/>
            <w:vAlign w:val="bottom"/>
            <w:hideMark/>
          </w:tcPr>
          <w:p w14:paraId="03E4F7D3"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9</w:t>
            </w:r>
          </w:p>
        </w:tc>
      </w:tr>
      <w:tr w:rsidR="002F10F4" w:rsidRPr="002F10F4" w14:paraId="4609C858" w14:textId="77777777" w:rsidTr="00960054">
        <w:trPr>
          <w:trHeight w:val="315"/>
        </w:trPr>
        <w:tc>
          <w:tcPr>
            <w:tcW w:w="1180" w:type="dxa"/>
            <w:tcBorders>
              <w:top w:val="nil"/>
              <w:left w:val="nil"/>
              <w:bottom w:val="nil"/>
              <w:right w:val="nil"/>
            </w:tcBorders>
            <w:shd w:val="clear" w:color="auto" w:fill="auto"/>
            <w:noWrap/>
            <w:vAlign w:val="bottom"/>
            <w:hideMark/>
          </w:tcPr>
          <w:p w14:paraId="713BF3DD"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p>
        </w:tc>
        <w:tc>
          <w:tcPr>
            <w:tcW w:w="400" w:type="dxa"/>
            <w:tcBorders>
              <w:top w:val="nil"/>
              <w:left w:val="single" w:sz="8" w:space="0" w:color="auto"/>
              <w:bottom w:val="single" w:sz="8" w:space="0" w:color="auto"/>
              <w:right w:val="single" w:sz="4" w:space="0" w:color="auto"/>
            </w:tcBorders>
            <w:shd w:val="clear" w:color="auto" w:fill="002060"/>
            <w:noWrap/>
            <w:vAlign w:val="center"/>
            <w:hideMark/>
          </w:tcPr>
          <w:p w14:paraId="2407595A"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1</w:t>
            </w:r>
          </w:p>
        </w:tc>
        <w:tc>
          <w:tcPr>
            <w:tcW w:w="400" w:type="dxa"/>
            <w:tcBorders>
              <w:top w:val="nil"/>
              <w:left w:val="nil"/>
              <w:bottom w:val="single" w:sz="8" w:space="0" w:color="auto"/>
              <w:right w:val="single" w:sz="4" w:space="0" w:color="auto"/>
            </w:tcBorders>
            <w:shd w:val="clear" w:color="auto" w:fill="002060"/>
            <w:noWrap/>
            <w:vAlign w:val="center"/>
            <w:hideMark/>
          </w:tcPr>
          <w:p w14:paraId="48FBAA09"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2</w:t>
            </w:r>
          </w:p>
        </w:tc>
        <w:tc>
          <w:tcPr>
            <w:tcW w:w="400" w:type="dxa"/>
            <w:tcBorders>
              <w:top w:val="nil"/>
              <w:left w:val="nil"/>
              <w:bottom w:val="single" w:sz="8" w:space="0" w:color="auto"/>
              <w:right w:val="single" w:sz="4" w:space="0" w:color="auto"/>
            </w:tcBorders>
            <w:shd w:val="clear" w:color="auto" w:fill="002060"/>
            <w:noWrap/>
            <w:vAlign w:val="center"/>
            <w:hideMark/>
          </w:tcPr>
          <w:p w14:paraId="79B6FB06"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1</w:t>
            </w:r>
          </w:p>
        </w:tc>
        <w:tc>
          <w:tcPr>
            <w:tcW w:w="400" w:type="dxa"/>
            <w:tcBorders>
              <w:top w:val="nil"/>
              <w:left w:val="nil"/>
              <w:bottom w:val="single" w:sz="8" w:space="0" w:color="auto"/>
              <w:right w:val="single" w:sz="4" w:space="0" w:color="auto"/>
            </w:tcBorders>
            <w:shd w:val="clear" w:color="auto" w:fill="002060"/>
            <w:noWrap/>
            <w:vAlign w:val="center"/>
            <w:hideMark/>
          </w:tcPr>
          <w:p w14:paraId="7BC91AA0"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2</w:t>
            </w:r>
          </w:p>
        </w:tc>
        <w:tc>
          <w:tcPr>
            <w:tcW w:w="400" w:type="dxa"/>
            <w:tcBorders>
              <w:top w:val="nil"/>
              <w:left w:val="nil"/>
              <w:bottom w:val="single" w:sz="8" w:space="0" w:color="auto"/>
              <w:right w:val="single" w:sz="4" w:space="0" w:color="auto"/>
            </w:tcBorders>
            <w:shd w:val="clear" w:color="auto" w:fill="002060"/>
            <w:noWrap/>
            <w:vAlign w:val="center"/>
            <w:hideMark/>
          </w:tcPr>
          <w:p w14:paraId="6D0F594B"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6</w:t>
            </w:r>
          </w:p>
        </w:tc>
        <w:tc>
          <w:tcPr>
            <w:tcW w:w="400" w:type="dxa"/>
            <w:tcBorders>
              <w:top w:val="nil"/>
              <w:left w:val="nil"/>
              <w:bottom w:val="single" w:sz="8" w:space="0" w:color="auto"/>
              <w:right w:val="single" w:sz="4" w:space="0" w:color="auto"/>
            </w:tcBorders>
            <w:shd w:val="clear" w:color="auto" w:fill="002060"/>
            <w:noWrap/>
            <w:vAlign w:val="center"/>
            <w:hideMark/>
          </w:tcPr>
          <w:p w14:paraId="00E1851E"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0</w:t>
            </w:r>
          </w:p>
        </w:tc>
        <w:tc>
          <w:tcPr>
            <w:tcW w:w="400" w:type="dxa"/>
            <w:tcBorders>
              <w:top w:val="nil"/>
              <w:left w:val="nil"/>
              <w:bottom w:val="single" w:sz="8" w:space="0" w:color="auto"/>
              <w:right w:val="single" w:sz="4" w:space="0" w:color="auto"/>
            </w:tcBorders>
            <w:shd w:val="clear" w:color="auto" w:fill="002060"/>
            <w:noWrap/>
            <w:vAlign w:val="center"/>
            <w:hideMark/>
          </w:tcPr>
          <w:p w14:paraId="66BC6E8B"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2</w:t>
            </w:r>
          </w:p>
        </w:tc>
        <w:tc>
          <w:tcPr>
            <w:tcW w:w="400" w:type="dxa"/>
            <w:tcBorders>
              <w:top w:val="nil"/>
              <w:left w:val="nil"/>
              <w:bottom w:val="single" w:sz="8" w:space="0" w:color="auto"/>
              <w:right w:val="single" w:sz="4" w:space="0" w:color="auto"/>
            </w:tcBorders>
            <w:shd w:val="clear" w:color="auto" w:fill="002060"/>
            <w:noWrap/>
            <w:vAlign w:val="center"/>
            <w:hideMark/>
          </w:tcPr>
          <w:p w14:paraId="65E9AF80"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4</w:t>
            </w:r>
          </w:p>
        </w:tc>
        <w:tc>
          <w:tcPr>
            <w:tcW w:w="400" w:type="dxa"/>
            <w:tcBorders>
              <w:top w:val="nil"/>
              <w:left w:val="nil"/>
              <w:bottom w:val="single" w:sz="8" w:space="0" w:color="auto"/>
              <w:right w:val="single" w:sz="4" w:space="0" w:color="auto"/>
            </w:tcBorders>
            <w:shd w:val="clear" w:color="auto" w:fill="002060"/>
            <w:noWrap/>
            <w:vAlign w:val="center"/>
            <w:hideMark/>
          </w:tcPr>
          <w:p w14:paraId="50FEA11C"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1</w:t>
            </w:r>
          </w:p>
        </w:tc>
        <w:tc>
          <w:tcPr>
            <w:tcW w:w="400" w:type="dxa"/>
            <w:tcBorders>
              <w:top w:val="nil"/>
              <w:left w:val="nil"/>
              <w:bottom w:val="single" w:sz="8" w:space="0" w:color="auto"/>
              <w:right w:val="single" w:sz="4" w:space="0" w:color="auto"/>
            </w:tcBorders>
            <w:shd w:val="clear" w:color="auto" w:fill="002060"/>
            <w:noWrap/>
            <w:vAlign w:val="center"/>
            <w:hideMark/>
          </w:tcPr>
          <w:p w14:paraId="53778051"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0</w:t>
            </w:r>
          </w:p>
        </w:tc>
        <w:tc>
          <w:tcPr>
            <w:tcW w:w="400" w:type="dxa"/>
            <w:tcBorders>
              <w:top w:val="nil"/>
              <w:left w:val="nil"/>
              <w:bottom w:val="single" w:sz="8" w:space="0" w:color="auto"/>
              <w:right w:val="single" w:sz="4" w:space="0" w:color="auto"/>
            </w:tcBorders>
            <w:shd w:val="clear" w:color="auto" w:fill="002060"/>
            <w:noWrap/>
            <w:vAlign w:val="center"/>
            <w:hideMark/>
          </w:tcPr>
          <w:p w14:paraId="2A8298C4"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0</w:t>
            </w:r>
          </w:p>
        </w:tc>
        <w:tc>
          <w:tcPr>
            <w:tcW w:w="400" w:type="dxa"/>
            <w:tcBorders>
              <w:top w:val="nil"/>
              <w:left w:val="nil"/>
              <w:bottom w:val="single" w:sz="8" w:space="0" w:color="auto"/>
              <w:right w:val="single" w:sz="8" w:space="0" w:color="auto"/>
            </w:tcBorders>
            <w:shd w:val="clear" w:color="auto" w:fill="002060"/>
            <w:noWrap/>
            <w:vAlign w:val="center"/>
            <w:hideMark/>
          </w:tcPr>
          <w:p w14:paraId="6F2B5BE9"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r w:rsidRPr="002F10F4">
              <w:rPr>
                <w:rFonts w:ascii="Calibri" w:eastAsia="Times New Roman" w:hAnsi="Calibri" w:cs="Calibri"/>
                <w:b/>
                <w:bCs/>
                <w:color w:val="FFFFFF"/>
                <w:spacing w:val="0"/>
                <w:sz w:val="22"/>
                <w:szCs w:val="22"/>
              </w:rPr>
              <w:t>0</w:t>
            </w:r>
          </w:p>
        </w:tc>
        <w:tc>
          <w:tcPr>
            <w:tcW w:w="320" w:type="dxa"/>
            <w:tcBorders>
              <w:top w:val="nil"/>
              <w:left w:val="nil"/>
              <w:bottom w:val="nil"/>
              <w:right w:val="nil"/>
            </w:tcBorders>
            <w:shd w:val="clear" w:color="auto" w:fill="auto"/>
            <w:noWrap/>
            <w:vAlign w:val="bottom"/>
            <w:hideMark/>
          </w:tcPr>
          <w:p w14:paraId="6D71E923" w14:textId="77777777" w:rsidR="002F10F4" w:rsidRPr="002F10F4" w:rsidRDefault="002F10F4" w:rsidP="002F10F4">
            <w:pPr>
              <w:spacing w:after="0" w:line="240" w:lineRule="auto"/>
              <w:jc w:val="center"/>
              <w:rPr>
                <w:rFonts w:ascii="Calibri" w:eastAsia="Times New Roman" w:hAnsi="Calibri" w:cs="Calibri"/>
                <w:b/>
                <w:bCs/>
                <w:color w:val="FFFFFF"/>
                <w:spacing w:val="0"/>
                <w:sz w:val="22"/>
                <w:szCs w:val="22"/>
              </w:rPr>
            </w:pPr>
          </w:p>
        </w:tc>
      </w:tr>
    </w:tbl>
    <w:p w14:paraId="5DC62DD2" w14:textId="03010332" w:rsidR="00665150" w:rsidRPr="00B37EF9" w:rsidRDefault="00665150" w:rsidP="00665150">
      <w:pPr>
        <w:spacing w:line="360" w:lineRule="auto"/>
        <w:jc w:val="both"/>
        <w:rPr>
          <w:rFonts w:eastAsia="Times New Roman"/>
          <w:color w:val="4C4747"/>
          <w:lang w:eastAsia="es-DO"/>
        </w:rPr>
      </w:pPr>
    </w:p>
    <w:p w14:paraId="16D8AAFB" w14:textId="5CC4F5B9" w:rsidR="00665150" w:rsidRDefault="00665150" w:rsidP="00665150">
      <w:r>
        <w:br w:type="page"/>
      </w:r>
    </w:p>
    <w:p w14:paraId="0B13A7C1" w14:textId="77777777" w:rsidR="000C410D" w:rsidRDefault="000C410D" w:rsidP="00665150"/>
    <w:p w14:paraId="112422EC" w14:textId="77777777" w:rsidR="00665150" w:rsidRPr="00B37EF9" w:rsidRDefault="00665150" w:rsidP="00665150">
      <w:pPr>
        <w:pStyle w:val="Ttulo2"/>
        <w:spacing w:line="360" w:lineRule="auto"/>
        <w:rPr>
          <w:rFonts w:cs="Times New Roman"/>
          <w:b/>
          <w:color w:val="4C4747"/>
        </w:rPr>
      </w:pPr>
      <w:r w:rsidRPr="00B37EF9">
        <w:rPr>
          <w:rFonts w:cs="Times New Roman"/>
          <w:b/>
          <w:color w:val="4C4747"/>
        </w:rPr>
        <w:t>Otros indicadores del desempeño del área de Recursos Humanos</w:t>
      </w:r>
    </w:p>
    <w:tbl>
      <w:tblPr>
        <w:tblpPr w:leftFromText="180" w:rightFromText="180" w:vertAnchor="page" w:horzAnchor="margin" w:tblpXSpec="center" w:tblpY="2611"/>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390"/>
        <w:gridCol w:w="1349"/>
        <w:gridCol w:w="1283"/>
        <w:gridCol w:w="1543"/>
        <w:gridCol w:w="1497"/>
      </w:tblGrid>
      <w:tr w:rsidR="00662F2B" w:rsidRPr="00662F2B" w14:paraId="78842A8E" w14:textId="77777777" w:rsidTr="00927C14">
        <w:trPr>
          <w:trHeight w:val="262"/>
        </w:trPr>
        <w:tc>
          <w:tcPr>
            <w:tcW w:w="1230" w:type="dxa"/>
            <w:shd w:val="clear" w:color="auto" w:fill="002060"/>
            <w:vAlign w:val="center"/>
            <w:hideMark/>
          </w:tcPr>
          <w:p w14:paraId="59CBE3D4"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Indicador</w:t>
            </w:r>
          </w:p>
        </w:tc>
        <w:tc>
          <w:tcPr>
            <w:tcW w:w="1390" w:type="dxa"/>
            <w:shd w:val="clear" w:color="auto" w:fill="002060"/>
            <w:noWrap/>
            <w:vAlign w:val="center"/>
            <w:hideMark/>
          </w:tcPr>
          <w:p w14:paraId="7DF013AE"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Evidencia</w:t>
            </w:r>
          </w:p>
        </w:tc>
        <w:tc>
          <w:tcPr>
            <w:tcW w:w="1349" w:type="dxa"/>
            <w:shd w:val="clear" w:color="auto" w:fill="002060"/>
            <w:noWrap/>
            <w:vAlign w:val="center"/>
            <w:hideMark/>
          </w:tcPr>
          <w:p w14:paraId="7E2FE7FA"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Frecuencia</w:t>
            </w:r>
          </w:p>
        </w:tc>
        <w:tc>
          <w:tcPr>
            <w:tcW w:w="1283" w:type="dxa"/>
            <w:shd w:val="clear" w:color="auto" w:fill="002060"/>
            <w:noWrap/>
            <w:vAlign w:val="center"/>
            <w:hideMark/>
          </w:tcPr>
          <w:p w14:paraId="0EE36612"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Formula</w:t>
            </w:r>
          </w:p>
        </w:tc>
        <w:tc>
          <w:tcPr>
            <w:tcW w:w="1543" w:type="dxa"/>
            <w:shd w:val="clear" w:color="auto" w:fill="002060"/>
            <w:noWrap/>
            <w:vAlign w:val="center"/>
            <w:hideMark/>
          </w:tcPr>
          <w:p w14:paraId="44CF8AF1"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Resultado</w:t>
            </w:r>
          </w:p>
        </w:tc>
        <w:tc>
          <w:tcPr>
            <w:tcW w:w="1300" w:type="dxa"/>
            <w:shd w:val="clear" w:color="auto" w:fill="002060"/>
            <w:noWrap/>
            <w:vAlign w:val="center"/>
            <w:hideMark/>
          </w:tcPr>
          <w:p w14:paraId="6912278D" w14:textId="77777777" w:rsidR="00662F2B" w:rsidRPr="00662F2B" w:rsidRDefault="00662F2B" w:rsidP="00662F2B">
            <w:pPr>
              <w:spacing w:after="0" w:line="240" w:lineRule="auto"/>
              <w:jc w:val="center"/>
              <w:rPr>
                <w:rFonts w:eastAsia="Times New Roman"/>
                <w:b/>
                <w:bCs/>
                <w:color w:val="FFFFFF"/>
                <w:spacing w:val="0"/>
              </w:rPr>
            </w:pPr>
            <w:r w:rsidRPr="00662F2B">
              <w:rPr>
                <w:rFonts w:eastAsia="Times New Roman"/>
                <w:b/>
                <w:bCs/>
                <w:color w:val="FFFFFF"/>
                <w:spacing w:val="0"/>
              </w:rPr>
              <w:t>Responsable</w:t>
            </w:r>
          </w:p>
        </w:tc>
      </w:tr>
      <w:tr w:rsidR="00662F2B" w:rsidRPr="00662F2B" w14:paraId="4BDDBBC7" w14:textId="77777777" w:rsidTr="00927C14">
        <w:trPr>
          <w:trHeight w:val="1593"/>
        </w:trPr>
        <w:tc>
          <w:tcPr>
            <w:tcW w:w="1230" w:type="dxa"/>
            <w:shd w:val="clear" w:color="auto" w:fill="auto"/>
            <w:noWrap/>
            <w:vAlign w:val="center"/>
            <w:hideMark/>
          </w:tcPr>
          <w:p w14:paraId="14211107"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Inclusión</w:t>
            </w:r>
          </w:p>
        </w:tc>
        <w:tc>
          <w:tcPr>
            <w:tcW w:w="1390" w:type="dxa"/>
            <w:shd w:val="clear" w:color="auto" w:fill="auto"/>
            <w:vAlign w:val="bottom"/>
            <w:hideMark/>
          </w:tcPr>
          <w:p w14:paraId="5DD6F917"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Formularios varios </w:t>
            </w:r>
          </w:p>
          <w:p w14:paraId="4098EC0E"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(Solicitud de empleo, </w:t>
            </w:r>
          </w:p>
          <w:p w14:paraId="3E78748C" w14:textId="6476E76B"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Acción de personal, </w:t>
            </w:r>
          </w:p>
          <w:p w14:paraId="539705D2" w14:textId="3E5E308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etc.)</w:t>
            </w:r>
          </w:p>
        </w:tc>
        <w:tc>
          <w:tcPr>
            <w:tcW w:w="1349" w:type="dxa"/>
            <w:shd w:val="clear" w:color="auto" w:fill="auto"/>
            <w:noWrap/>
            <w:vAlign w:val="center"/>
            <w:hideMark/>
          </w:tcPr>
          <w:p w14:paraId="63C72B2E" w14:textId="77777777" w:rsidR="00662F2B" w:rsidRPr="00370561" w:rsidRDefault="00662F2B" w:rsidP="00662F2B">
            <w:pPr>
              <w:spacing w:after="0" w:line="240" w:lineRule="auto"/>
              <w:jc w:val="center"/>
              <w:rPr>
                <w:rFonts w:eastAsia="Times New Roman"/>
                <w:color w:val="4C4747"/>
                <w:spacing w:val="0"/>
                <w:sz w:val="22"/>
                <w:szCs w:val="22"/>
              </w:rPr>
            </w:pPr>
            <w:r w:rsidRPr="00370561">
              <w:rPr>
                <w:rFonts w:eastAsia="Times New Roman"/>
                <w:color w:val="4C4747"/>
                <w:spacing w:val="0"/>
                <w:sz w:val="22"/>
                <w:szCs w:val="22"/>
              </w:rPr>
              <w:t xml:space="preserve">A </w:t>
            </w:r>
            <w:proofErr w:type="spellStart"/>
            <w:r w:rsidRPr="00370561">
              <w:rPr>
                <w:rFonts w:eastAsia="Times New Roman"/>
                <w:color w:val="4C4747"/>
                <w:spacing w:val="0"/>
                <w:sz w:val="22"/>
                <w:szCs w:val="22"/>
              </w:rPr>
              <w:t>Requeri</w:t>
            </w:r>
            <w:proofErr w:type="spellEnd"/>
            <w:r w:rsidRPr="00370561">
              <w:rPr>
                <w:rFonts w:eastAsia="Times New Roman"/>
                <w:color w:val="4C4747"/>
                <w:spacing w:val="0"/>
                <w:sz w:val="22"/>
                <w:szCs w:val="22"/>
              </w:rPr>
              <w:t>-miento</w:t>
            </w:r>
          </w:p>
        </w:tc>
        <w:tc>
          <w:tcPr>
            <w:tcW w:w="1283" w:type="dxa"/>
            <w:shd w:val="clear" w:color="auto" w:fill="auto"/>
            <w:vAlign w:val="bottom"/>
            <w:hideMark/>
          </w:tcPr>
          <w:p w14:paraId="68ABF414"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Proceso Interno/</w:t>
            </w:r>
          </w:p>
          <w:p w14:paraId="3BE40203"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Cantidad </w:t>
            </w:r>
          </w:p>
          <w:p w14:paraId="0879E926" w14:textId="0890F3C2"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de empleados vigente </w:t>
            </w:r>
          </w:p>
          <w:p w14:paraId="6AD07CCB" w14:textId="40369188"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*100   </w:t>
            </w:r>
          </w:p>
        </w:tc>
        <w:tc>
          <w:tcPr>
            <w:tcW w:w="1543" w:type="dxa"/>
            <w:shd w:val="clear" w:color="auto" w:fill="auto"/>
            <w:vAlign w:val="center"/>
            <w:hideMark/>
          </w:tcPr>
          <w:p w14:paraId="49256095"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#empleados</w:t>
            </w:r>
          </w:p>
          <w:p w14:paraId="5B5065F7" w14:textId="5508AEC3"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 * días del año</w:t>
            </w:r>
          </w:p>
        </w:tc>
        <w:tc>
          <w:tcPr>
            <w:tcW w:w="1300" w:type="dxa"/>
            <w:shd w:val="clear" w:color="auto" w:fill="auto"/>
            <w:vAlign w:val="center"/>
            <w:hideMark/>
          </w:tcPr>
          <w:p w14:paraId="36649610"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RR.HH y la Gerencia del área</w:t>
            </w:r>
          </w:p>
        </w:tc>
      </w:tr>
      <w:tr w:rsidR="00662F2B" w:rsidRPr="00662F2B" w14:paraId="03808183" w14:textId="77777777" w:rsidTr="00927C14">
        <w:trPr>
          <w:trHeight w:val="1861"/>
        </w:trPr>
        <w:tc>
          <w:tcPr>
            <w:tcW w:w="1230" w:type="dxa"/>
            <w:shd w:val="clear" w:color="auto" w:fill="auto"/>
            <w:vAlign w:val="center"/>
            <w:hideMark/>
          </w:tcPr>
          <w:p w14:paraId="10348EF6"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 xml:space="preserve">Acciones </w:t>
            </w:r>
          </w:p>
          <w:p w14:paraId="5B9075D7"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 xml:space="preserve">de </w:t>
            </w:r>
          </w:p>
          <w:p w14:paraId="19AB68BB" w14:textId="2B82FF7F"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personal</w:t>
            </w:r>
          </w:p>
        </w:tc>
        <w:tc>
          <w:tcPr>
            <w:tcW w:w="1390" w:type="dxa"/>
            <w:shd w:val="clear" w:color="auto" w:fill="auto"/>
            <w:vAlign w:val="center"/>
            <w:hideMark/>
          </w:tcPr>
          <w:p w14:paraId="2AB9B3A1"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Formulario  </w:t>
            </w:r>
          </w:p>
          <w:p w14:paraId="599F0439"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de acción, p/ </w:t>
            </w:r>
          </w:p>
          <w:p w14:paraId="5FDD92CB" w14:textId="785BC2A0"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aumentos de salarios,</w:t>
            </w:r>
            <w:r w:rsidR="00C06818" w:rsidRPr="00370561">
              <w:rPr>
                <w:rFonts w:eastAsia="Times New Roman"/>
                <w:color w:val="4C4747"/>
                <w:spacing w:val="0"/>
              </w:rPr>
              <w:t xml:space="preserve"> vacaciones, ingresos y salidas</w:t>
            </w:r>
          </w:p>
        </w:tc>
        <w:tc>
          <w:tcPr>
            <w:tcW w:w="1349" w:type="dxa"/>
            <w:shd w:val="clear" w:color="auto" w:fill="auto"/>
            <w:noWrap/>
            <w:vAlign w:val="center"/>
            <w:hideMark/>
          </w:tcPr>
          <w:p w14:paraId="52554CD0" w14:textId="02AE2671" w:rsidR="00662F2B" w:rsidRPr="00370561" w:rsidRDefault="00662F2B" w:rsidP="00662F2B">
            <w:pPr>
              <w:spacing w:after="0" w:line="240" w:lineRule="auto"/>
              <w:rPr>
                <w:rFonts w:eastAsia="Times New Roman"/>
                <w:color w:val="4C4747"/>
                <w:spacing w:val="0"/>
                <w:sz w:val="22"/>
                <w:szCs w:val="22"/>
              </w:rPr>
            </w:pPr>
            <w:r w:rsidRPr="00370561">
              <w:rPr>
                <w:rFonts w:eastAsia="Times New Roman"/>
                <w:color w:val="4C4747"/>
                <w:spacing w:val="0"/>
                <w:sz w:val="22"/>
                <w:szCs w:val="22"/>
              </w:rPr>
              <w:t xml:space="preserve">A </w:t>
            </w:r>
            <w:proofErr w:type="spellStart"/>
            <w:r w:rsidRPr="00370561">
              <w:rPr>
                <w:rFonts w:eastAsia="Times New Roman"/>
                <w:color w:val="4C4747"/>
                <w:spacing w:val="0"/>
                <w:sz w:val="22"/>
                <w:szCs w:val="22"/>
              </w:rPr>
              <w:t>Requeri</w:t>
            </w:r>
            <w:proofErr w:type="spellEnd"/>
            <w:r w:rsidRPr="00370561">
              <w:rPr>
                <w:rFonts w:eastAsia="Times New Roman"/>
                <w:color w:val="4C4747"/>
                <w:spacing w:val="0"/>
                <w:sz w:val="22"/>
                <w:szCs w:val="22"/>
              </w:rPr>
              <w:t>-miento</w:t>
            </w:r>
          </w:p>
        </w:tc>
        <w:tc>
          <w:tcPr>
            <w:tcW w:w="1283" w:type="dxa"/>
            <w:shd w:val="clear" w:color="auto" w:fill="auto"/>
            <w:vAlign w:val="center"/>
            <w:hideMark/>
          </w:tcPr>
          <w:p w14:paraId="111BF90E"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Proceso Interno/</w:t>
            </w:r>
          </w:p>
          <w:p w14:paraId="51114BCF"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Cantidad </w:t>
            </w:r>
          </w:p>
          <w:p w14:paraId="471DFAFA" w14:textId="117BAFBB"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de empleados vigente </w:t>
            </w:r>
          </w:p>
          <w:p w14:paraId="2D70A3F3" w14:textId="2B53C0F3"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*100   </w:t>
            </w:r>
          </w:p>
        </w:tc>
        <w:tc>
          <w:tcPr>
            <w:tcW w:w="1543" w:type="dxa"/>
            <w:shd w:val="clear" w:color="auto" w:fill="auto"/>
            <w:vAlign w:val="center"/>
            <w:hideMark/>
          </w:tcPr>
          <w:p w14:paraId="554E79B1"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1/135*100</w:t>
            </w:r>
          </w:p>
        </w:tc>
        <w:tc>
          <w:tcPr>
            <w:tcW w:w="1300" w:type="dxa"/>
            <w:shd w:val="clear" w:color="auto" w:fill="auto"/>
            <w:vAlign w:val="center"/>
            <w:hideMark/>
          </w:tcPr>
          <w:p w14:paraId="3E9F6207"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RR.HH y la Gerencia del área</w:t>
            </w:r>
          </w:p>
        </w:tc>
      </w:tr>
      <w:tr w:rsidR="00662F2B" w:rsidRPr="00662F2B" w14:paraId="7D69753C" w14:textId="77777777" w:rsidTr="00927C14">
        <w:trPr>
          <w:trHeight w:val="1861"/>
        </w:trPr>
        <w:tc>
          <w:tcPr>
            <w:tcW w:w="1230" w:type="dxa"/>
            <w:shd w:val="clear" w:color="auto" w:fill="auto"/>
            <w:vAlign w:val="center"/>
            <w:hideMark/>
          </w:tcPr>
          <w:p w14:paraId="1DBFE82E" w14:textId="28AC7E2A" w:rsidR="00662F2B" w:rsidRPr="00370561" w:rsidRDefault="00662F2B" w:rsidP="00662F2B">
            <w:pPr>
              <w:spacing w:after="0" w:line="240" w:lineRule="auto"/>
              <w:jc w:val="center"/>
              <w:rPr>
                <w:rFonts w:eastAsia="Times New Roman"/>
                <w:color w:val="4C4747"/>
                <w:spacing w:val="0"/>
              </w:rPr>
            </w:pPr>
            <w:proofErr w:type="spellStart"/>
            <w:r w:rsidRPr="00370561">
              <w:rPr>
                <w:rFonts w:eastAsia="Times New Roman"/>
                <w:color w:val="4C4747"/>
                <w:spacing w:val="0"/>
              </w:rPr>
              <w:t>Ausen-tismos</w:t>
            </w:r>
            <w:proofErr w:type="spellEnd"/>
          </w:p>
        </w:tc>
        <w:tc>
          <w:tcPr>
            <w:tcW w:w="1390" w:type="dxa"/>
            <w:shd w:val="clear" w:color="auto" w:fill="auto"/>
            <w:vAlign w:val="bottom"/>
            <w:hideMark/>
          </w:tcPr>
          <w:p w14:paraId="71F9DFBA"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Reporte de </w:t>
            </w:r>
          </w:p>
          <w:p w14:paraId="4BD67323"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las áreas y gerencias  </w:t>
            </w:r>
          </w:p>
          <w:p w14:paraId="3EF62D3A"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de las </w:t>
            </w:r>
          </w:p>
          <w:p w14:paraId="166DF8FB"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ausencias </w:t>
            </w:r>
          </w:p>
          <w:p w14:paraId="4FE4EE32"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diarias, justificadas </w:t>
            </w:r>
          </w:p>
          <w:p w14:paraId="663B008E" w14:textId="3F30FFB2" w:rsidR="00662F2B" w:rsidRPr="00370561" w:rsidRDefault="00C06818" w:rsidP="00662F2B">
            <w:pPr>
              <w:spacing w:after="0" w:line="240" w:lineRule="auto"/>
              <w:rPr>
                <w:rFonts w:eastAsia="Times New Roman"/>
                <w:color w:val="4C4747"/>
                <w:spacing w:val="0"/>
              </w:rPr>
            </w:pPr>
            <w:r w:rsidRPr="00370561">
              <w:rPr>
                <w:rFonts w:eastAsia="Times New Roman"/>
                <w:color w:val="4C4747"/>
                <w:spacing w:val="0"/>
              </w:rPr>
              <w:t>o no</w:t>
            </w:r>
          </w:p>
        </w:tc>
        <w:tc>
          <w:tcPr>
            <w:tcW w:w="1349" w:type="dxa"/>
            <w:shd w:val="clear" w:color="auto" w:fill="auto"/>
            <w:noWrap/>
            <w:vAlign w:val="center"/>
            <w:hideMark/>
          </w:tcPr>
          <w:p w14:paraId="00912B3F" w14:textId="77777777" w:rsidR="00662F2B" w:rsidRPr="00370561" w:rsidRDefault="00662F2B" w:rsidP="00662F2B">
            <w:pPr>
              <w:spacing w:after="0" w:line="240" w:lineRule="auto"/>
              <w:rPr>
                <w:rFonts w:eastAsia="Times New Roman"/>
                <w:color w:val="4C4747"/>
                <w:spacing w:val="0"/>
                <w:sz w:val="22"/>
                <w:szCs w:val="22"/>
              </w:rPr>
            </w:pPr>
            <w:r w:rsidRPr="00370561">
              <w:rPr>
                <w:rFonts w:eastAsia="Times New Roman"/>
                <w:color w:val="4C4747"/>
                <w:spacing w:val="0"/>
                <w:sz w:val="22"/>
                <w:szCs w:val="22"/>
              </w:rPr>
              <w:t>Diario</w:t>
            </w:r>
          </w:p>
        </w:tc>
        <w:tc>
          <w:tcPr>
            <w:tcW w:w="1283" w:type="dxa"/>
            <w:shd w:val="clear" w:color="auto" w:fill="auto"/>
            <w:vAlign w:val="center"/>
            <w:hideMark/>
          </w:tcPr>
          <w:p w14:paraId="30B74B56"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Personal ausente/</w:t>
            </w:r>
          </w:p>
          <w:p w14:paraId="5B2EFB1F"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días promedio </w:t>
            </w:r>
          </w:p>
          <w:p w14:paraId="66619C99" w14:textId="25196B1D"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 xml:space="preserve">de trabajo </w:t>
            </w:r>
          </w:p>
          <w:p w14:paraId="5C34B354" w14:textId="3CE633E5"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*100</w:t>
            </w:r>
          </w:p>
        </w:tc>
        <w:tc>
          <w:tcPr>
            <w:tcW w:w="1543" w:type="dxa"/>
            <w:shd w:val="clear" w:color="auto" w:fill="auto"/>
            <w:noWrap/>
            <w:vAlign w:val="center"/>
            <w:hideMark/>
          </w:tcPr>
          <w:p w14:paraId="6CD07422"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14/23.83*100</w:t>
            </w:r>
          </w:p>
        </w:tc>
        <w:tc>
          <w:tcPr>
            <w:tcW w:w="1300" w:type="dxa"/>
            <w:shd w:val="clear" w:color="auto" w:fill="auto"/>
            <w:vAlign w:val="center"/>
            <w:hideMark/>
          </w:tcPr>
          <w:p w14:paraId="140420C2"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 xml:space="preserve">Supervisor de área </w:t>
            </w:r>
          </w:p>
        </w:tc>
      </w:tr>
      <w:tr w:rsidR="00662F2B" w:rsidRPr="00662F2B" w14:paraId="195E61F2" w14:textId="77777777" w:rsidTr="00927C14">
        <w:trPr>
          <w:trHeight w:val="1327"/>
        </w:trPr>
        <w:tc>
          <w:tcPr>
            <w:tcW w:w="1230" w:type="dxa"/>
            <w:shd w:val="clear" w:color="auto" w:fill="auto"/>
            <w:vAlign w:val="center"/>
            <w:hideMark/>
          </w:tcPr>
          <w:p w14:paraId="53031F4C" w14:textId="1C5EB0D2" w:rsidR="00662F2B" w:rsidRPr="00370561" w:rsidRDefault="00662F2B" w:rsidP="00662F2B">
            <w:pPr>
              <w:spacing w:after="0" w:line="240" w:lineRule="auto"/>
              <w:jc w:val="center"/>
              <w:rPr>
                <w:rFonts w:eastAsia="Times New Roman"/>
                <w:color w:val="4C4747"/>
                <w:spacing w:val="0"/>
              </w:rPr>
            </w:pPr>
            <w:proofErr w:type="spellStart"/>
            <w:r w:rsidRPr="00370561">
              <w:rPr>
                <w:rFonts w:eastAsia="Times New Roman"/>
                <w:color w:val="4C4747"/>
                <w:spacing w:val="0"/>
              </w:rPr>
              <w:t>Capaci-taciones</w:t>
            </w:r>
            <w:proofErr w:type="spellEnd"/>
          </w:p>
        </w:tc>
        <w:tc>
          <w:tcPr>
            <w:tcW w:w="1390" w:type="dxa"/>
            <w:shd w:val="clear" w:color="auto" w:fill="auto"/>
            <w:vAlign w:val="bottom"/>
            <w:hideMark/>
          </w:tcPr>
          <w:p w14:paraId="39D48279" w14:textId="42A5A2AD" w:rsidR="00662F2B" w:rsidRPr="00370561" w:rsidRDefault="00662F2B" w:rsidP="00662F2B">
            <w:pPr>
              <w:spacing w:after="0" w:line="240" w:lineRule="auto"/>
              <w:rPr>
                <w:rFonts w:eastAsia="Times New Roman"/>
                <w:color w:val="4C4747"/>
                <w:spacing w:val="0"/>
              </w:rPr>
            </w:pPr>
            <w:proofErr w:type="spellStart"/>
            <w:r w:rsidRPr="00370561">
              <w:rPr>
                <w:rFonts w:eastAsia="Times New Roman"/>
                <w:color w:val="4C4747"/>
                <w:spacing w:val="0"/>
              </w:rPr>
              <w:t>Capaci-taciones</w:t>
            </w:r>
            <w:proofErr w:type="spellEnd"/>
            <w:r w:rsidRPr="00370561">
              <w:rPr>
                <w:rFonts w:eastAsia="Times New Roman"/>
                <w:color w:val="4C4747"/>
                <w:spacing w:val="0"/>
              </w:rPr>
              <w:t>, talleres y D</w:t>
            </w:r>
            <w:r w:rsidR="00C06818" w:rsidRPr="00370561">
              <w:rPr>
                <w:rFonts w:eastAsia="Times New Roman"/>
                <w:color w:val="4C4747"/>
                <w:spacing w:val="0"/>
              </w:rPr>
              <w:t>iplomados (internos y externos)</w:t>
            </w:r>
            <w:r w:rsidRPr="00370561">
              <w:rPr>
                <w:rFonts w:eastAsia="Times New Roman"/>
                <w:color w:val="4C4747"/>
                <w:spacing w:val="0"/>
              </w:rPr>
              <w:t xml:space="preserve"> </w:t>
            </w:r>
          </w:p>
        </w:tc>
        <w:tc>
          <w:tcPr>
            <w:tcW w:w="1349" w:type="dxa"/>
            <w:shd w:val="clear" w:color="auto" w:fill="auto"/>
            <w:noWrap/>
            <w:vAlign w:val="center"/>
            <w:hideMark/>
          </w:tcPr>
          <w:p w14:paraId="289E29F6" w14:textId="77777777" w:rsidR="00662F2B" w:rsidRPr="00370561" w:rsidRDefault="00662F2B" w:rsidP="00662F2B">
            <w:pPr>
              <w:spacing w:after="0" w:line="240" w:lineRule="auto"/>
              <w:rPr>
                <w:rFonts w:eastAsia="Times New Roman"/>
                <w:color w:val="4C4747"/>
                <w:spacing w:val="0"/>
                <w:sz w:val="22"/>
                <w:szCs w:val="22"/>
              </w:rPr>
            </w:pPr>
            <w:r w:rsidRPr="00370561">
              <w:rPr>
                <w:rFonts w:eastAsia="Times New Roman"/>
                <w:color w:val="4C4747"/>
                <w:spacing w:val="0"/>
                <w:sz w:val="22"/>
                <w:szCs w:val="22"/>
              </w:rPr>
              <w:t>Semestral</w:t>
            </w:r>
          </w:p>
        </w:tc>
        <w:tc>
          <w:tcPr>
            <w:tcW w:w="1283" w:type="dxa"/>
            <w:shd w:val="clear" w:color="auto" w:fill="auto"/>
            <w:vAlign w:val="center"/>
            <w:hideMark/>
          </w:tcPr>
          <w:p w14:paraId="0EB65DDB" w14:textId="0F1E7F58" w:rsidR="00662F2B" w:rsidRPr="00370561" w:rsidRDefault="00662F2B" w:rsidP="00662F2B">
            <w:pPr>
              <w:spacing w:after="0" w:line="240" w:lineRule="auto"/>
              <w:rPr>
                <w:rFonts w:eastAsia="Times New Roman"/>
                <w:color w:val="4C4747"/>
                <w:spacing w:val="0"/>
              </w:rPr>
            </w:pPr>
            <w:proofErr w:type="spellStart"/>
            <w:r w:rsidRPr="00370561">
              <w:rPr>
                <w:rFonts w:eastAsia="Times New Roman"/>
                <w:color w:val="4C4747"/>
                <w:spacing w:val="0"/>
              </w:rPr>
              <w:t>Capaci-tación</w:t>
            </w:r>
            <w:proofErr w:type="spellEnd"/>
            <w:r w:rsidRPr="00370561">
              <w:rPr>
                <w:rFonts w:eastAsia="Times New Roman"/>
                <w:color w:val="4C4747"/>
                <w:spacing w:val="0"/>
              </w:rPr>
              <w:t xml:space="preserve"> ejecutada/ </w:t>
            </w:r>
            <w:proofErr w:type="spellStart"/>
            <w:r w:rsidRPr="00370561">
              <w:rPr>
                <w:rFonts w:eastAsia="Times New Roman"/>
                <w:color w:val="4C4747"/>
                <w:spacing w:val="0"/>
              </w:rPr>
              <w:t>Capaci-tación</w:t>
            </w:r>
            <w:proofErr w:type="spellEnd"/>
            <w:r w:rsidRPr="00370561">
              <w:rPr>
                <w:rFonts w:eastAsia="Times New Roman"/>
                <w:color w:val="4C4747"/>
                <w:spacing w:val="0"/>
              </w:rPr>
              <w:t xml:space="preserve"> planificada</w:t>
            </w:r>
          </w:p>
          <w:p w14:paraId="56BC7937" w14:textId="0E6D35D1"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*100</w:t>
            </w:r>
          </w:p>
        </w:tc>
        <w:tc>
          <w:tcPr>
            <w:tcW w:w="1543" w:type="dxa"/>
            <w:shd w:val="clear" w:color="auto" w:fill="auto"/>
            <w:noWrap/>
            <w:vAlign w:val="center"/>
            <w:hideMark/>
          </w:tcPr>
          <w:p w14:paraId="17830B53" w14:textId="77777777" w:rsidR="00662F2B" w:rsidRPr="00370561" w:rsidRDefault="00662F2B" w:rsidP="00662F2B">
            <w:pPr>
              <w:spacing w:after="0" w:line="240" w:lineRule="auto"/>
              <w:rPr>
                <w:rFonts w:eastAsia="Times New Roman"/>
                <w:color w:val="4C4747"/>
                <w:spacing w:val="0"/>
              </w:rPr>
            </w:pPr>
            <w:r w:rsidRPr="00370561">
              <w:rPr>
                <w:rFonts w:eastAsia="Times New Roman"/>
                <w:color w:val="4C4747"/>
                <w:spacing w:val="0"/>
              </w:rPr>
              <w:t>2/04*100</w:t>
            </w:r>
          </w:p>
        </w:tc>
        <w:tc>
          <w:tcPr>
            <w:tcW w:w="1300" w:type="dxa"/>
            <w:shd w:val="clear" w:color="auto" w:fill="auto"/>
            <w:vAlign w:val="center"/>
            <w:hideMark/>
          </w:tcPr>
          <w:p w14:paraId="1956288D" w14:textId="77777777" w:rsidR="00662F2B" w:rsidRPr="00370561" w:rsidRDefault="00662F2B" w:rsidP="00662F2B">
            <w:pPr>
              <w:spacing w:after="0" w:line="240" w:lineRule="auto"/>
              <w:jc w:val="center"/>
              <w:rPr>
                <w:rFonts w:eastAsia="Times New Roman"/>
                <w:color w:val="4C4747"/>
                <w:spacing w:val="0"/>
              </w:rPr>
            </w:pPr>
            <w:r w:rsidRPr="00370561">
              <w:rPr>
                <w:rFonts w:eastAsia="Times New Roman"/>
                <w:color w:val="4C4747"/>
                <w:spacing w:val="0"/>
              </w:rPr>
              <w:t xml:space="preserve">RR.HH  y Gerencias varias </w:t>
            </w:r>
          </w:p>
        </w:tc>
      </w:tr>
    </w:tbl>
    <w:p w14:paraId="1FB4BAD7" w14:textId="6F8EABE7" w:rsidR="00665150" w:rsidRPr="00662F2B" w:rsidRDefault="00665150" w:rsidP="00665150">
      <w:pPr>
        <w:rPr>
          <w:lang w:val="es-ES"/>
        </w:rPr>
      </w:pPr>
    </w:p>
    <w:p w14:paraId="73709CE6" w14:textId="77777777" w:rsidR="00665150" w:rsidRDefault="00665150" w:rsidP="00665150"/>
    <w:p w14:paraId="424018BE" w14:textId="77777777" w:rsidR="00665150" w:rsidRDefault="00665150" w:rsidP="00665150"/>
    <w:p w14:paraId="30020E29" w14:textId="77777777" w:rsidR="00665150" w:rsidRDefault="00665150" w:rsidP="00665150"/>
    <w:p w14:paraId="59E60C44" w14:textId="330B5BEF" w:rsidR="00665150" w:rsidRPr="00690AEC" w:rsidRDefault="00665150" w:rsidP="00665150"/>
    <w:p w14:paraId="69717095" w14:textId="77777777" w:rsidR="00665150" w:rsidRDefault="00665150" w:rsidP="00665150">
      <w:pPr>
        <w:pStyle w:val="Ttulo1"/>
        <w:rPr>
          <w:rFonts w:cs="Times New Roman"/>
          <w:color w:val="4C4747"/>
          <w:lang w:val="es-ES"/>
        </w:rPr>
      </w:pPr>
      <w:r>
        <w:rPr>
          <w:rFonts w:cs="Times New Roman"/>
          <w:color w:val="4C4747"/>
          <w:lang w:val="es-ES"/>
        </w:rPr>
        <w:br w:type="page"/>
      </w:r>
    </w:p>
    <w:p w14:paraId="429DB93D" w14:textId="77777777" w:rsidR="00913ED8" w:rsidRDefault="00665150" w:rsidP="00665150">
      <w:pPr>
        <w:pStyle w:val="Ttulo2"/>
        <w:spacing w:line="360" w:lineRule="auto"/>
        <w:rPr>
          <w:rFonts w:cs="Times New Roman"/>
          <w:b/>
          <w:color w:val="auto"/>
        </w:rPr>
      </w:pPr>
      <w:r>
        <w:rPr>
          <w:rFonts w:cs="Times New Roman"/>
          <w:b/>
          <w:color w:val="auto"/>
        </w:rPr>
        <w:t xml:space="preserve">           </w:t>
      </w:r>
    </w:p>
    <w:p w14:paraId="4A231C5C" w14:textId="4E2DDF73" w:rsidR="00665150" w:rsidRPr="00370561" w:rsidRDefault="00C06818" w:rsidP="00370561">
      <w:pPr>
        <w:pStyle w:val="Ttulo2"/>
        <w:spacing w:line="360" w:lineRule="auto"/>
        <w:jc w:val="both"/>
        <w:rPr>
          <w:rFonts w:cs="Times New Roman"/>
          <w:b/>
          <w:color w:val="4C4747"/>
        </w:rPr>
      </w:pPr>
      <w:r w:rsidRPr="00370561">
        <w:rPr>
          <w:rFonts w:cs="Times New Roman"/>
          <w:b/>
          <w:color w:val="4C4747"/>
        </w:rPr>
        <w:t>Oportunidades de Mejora</w:t>
      </w:r>
    </w:p>
    <w:p w14:paraId="4003CF7C" w14:textId="77777777" w:rsidR="00665150" w:rsidRPr="00370561" w:rsidRDefault="00665150" w:rsidP="00370561">
      <w:pPr>
        <w:spacing w:line="360" w:lineRule="auto"/>
        <w:ind w:left="567"/>
        <w:jc w:val="both"/>
        <w:rPr>
          <w:color w:val="4C4747"/>
        </w:rPr>
      </w:pPr>
      <w:r w:rsidRPr="00370561">
        <w:rPr>
          <w:color w:val="4C4747"/>
        </w:rPr>
        <w:t>a. Relación empleado - empleador en el ámbito rural.</w:t>
      </w:r>
    </w:p>
    <w:p w14:paraId="6D3BAE9F" w14:textId="77777777" w:rsidR="00665150" w:rsidRPr="00370561" w:rsidRDefault="00665150" w:rsidP="00370561">
      <w:pPr>
        <w:spacing w:line="360" w:lineRule="auto"/>
        <w:ind w:left="567"/>
        <w:jc w:val="both"/>
        <w:rPr>
          <w:color w:val="4C4747"/>
        </w:rPr>
      </w:pPr>
      <w:r w:rsidRPr="00370561">
        <w:rPr>
          <w:color w:val="4C4747"/>
        </w:rPr>
        <w:t>b. Reforzamiento de la formación técnica y de oficio al personal técnico agropecuario, en las regionales existentes.</w:t>
      </w:r>
    </w:p>
    <w:p w14:paraId="25A6FD27" w14:textId="77777777" w:rsidR="00665150" w:rsidRPr="00370561" w:rsidRDefault="00665150" w:rsidP="00370561">
      <w:pPr>
        <w:spacing w:line="360" w:lineRule="auto"/>
        <w:ind w:left="567"/>
        <w:jc w:val="both"/>
        <w:rPr>
          <w:color w:val="4C4747"/>
        </w:rPr>
      </w:pPr>
      <w:r w:rsidRPr="00370561">
        <w:rPr>
          <w:color w:val="4C4747"/>
        </w:rPr>
        <w:t>c. Reforzamiento en la capacitación y formación para el desarrollo del personal administrativo; así como, mejoras en los procesos y tareas propias de su área y del sector.</w:t>
      </w:r>
    </w:p>
    <w:p w14:paraId="124A9085" w14:textId="77777777" w:rsidR="00665150" w:rsidRPr="00370561" w:rsidRDefault="00665150" w:rsidP="00370561">
      <w:pPr>
        <w:spacing w:line="360" w:lineRule="auto"/>
        <w:ind w:left="567"/>
        <w:jc w:val="both"/>
        <w:rPr>
          <w:color w:val="4C4747"/>
        </w:rPr>
      </w:pPr>
      <w:r w:rsidRPr="00370561">
        <w:rPr>
          <w:color w:val="4C4747"/>
        </w:rPr>
        <w:t>e. Sistemas de comunicación interna y externas (Tecnología de Punta).</w:t>
      </w:r>
    </w:p>
    <w:p w14:paraId="5196FF81" w14:textId="77777777" w:rsidR="00665150" w:rsidRPr="00370561" w:rsidRDefault="00665150" w:rsidP="00370561">
      <w:pPr>
        <w:spacing w:line="360" w:lineRule="auto"/>
        <w:ind w:left="567"/>
        <w:jc w:val="both"/>
        <w:rPr>
          <w:color w:val="4C4747"/>
        </w:rPr>
      </w:pPr>
      <w:r w:rsidRPr="00370561">
        <w:rPr>
          <w:color w:val="4C4747"/>
        </w:rPr>
        <w:t>f. Evaluación de desempeño del técnico agropecuario, en relación a la atención al usuario.</w:t>
      </w:r>
    </w:p>
    <w:p w14:paraId="28D4D2C1" w14:textId="77777777" w:rsidR="00665150" w:rsidRPr="00370561" w:rsidRDefault="00665150" w:rsidP="00370561">
      <w:pPr>
        <w:spacing w:line="360" w:lineRule="auto"/>
        <w:ind w:left="567"/>
        <w:jc w:val="both"/>
        <w:rPr>
          <w:color w:val="4C4747"/>
        </w:rPr>
      </w:pPr>
      <w:r w:rsidRPr="00370561">
        <w:rPr>
          <w:color w:val="4C4747"/>
        </w:rPr>
        <w:t>g. Reforzamiento en la Calidad en los procesos de selección y contratación del personal.</w:t>
      </w:r>
    </w:p>
    <w:p w14:paraId="07A5F641" w14:textId="77777777" w:rsidR="00665150" w:rsidRPr="00370561" w:rsidRDefault="00665150" w:rsidP="00370561">
      <w:pPr>
        <w:spacing w:line="360" w:lineRule="auto"/>
        <w:ind w:left="567"/>
        <w:jc w:val="both"/>
        <w:rPr>
          <w:color w:val="4C4747"/>
        </w:rPr>
      </w:pPr>
      <w:r w:rsidRPr="00370561">
        <w:rPr>
          <w:color w:val="4C4747"/>
        </w:rPr>
        <w:t xml:space="preserve">h. Incorporación en el Sistema de control interno de la empresa para el manejo actualizado de la información, utilizando nuevas tecnologías para la integración de todas las informaciones al momento, que se comuniquen entre sí.  </w:t>
      </w:r>
    </w:p>
    <w:p w14:paraId="7DCAEEF0" w14:textId="4F61CE99" w:rsidR="007A1C45" w:rsidRDefault="00665150" w:rsidP="00DD58D9">
      <w:pPr>
        <w:pStyle w:val="Ttulo1"/>
        <w:jc w:val="left"/>
        <w:rPr>
          <w:rFonts w:cs="Times New Roman"/>
          <w:color w:val="4C4747"/>
          <w:lang w:val="es-ES"/>
        </w:rPr>
      </w:pPr>
      <w:r>
        <w:rPr>
          <w:rFonts w:cs="Times New Roman"/>
          <w:color w:val="4C4747"/>
          <w:lang w:val="es-ES"/>
        </w:rPr>
        <w:br w:type="page"/>
      </w:r>
    </w:p>
    <w:p w14:paraId="763FB40C" w14:textId="77777777" w:rsidR="00DD58D9" w:rsidRPr="00DD58D9" w:rsidRDefault="00DD58D9" w:rsidP="00DD58D9">
      <w:pPr>
        <w:rPr>
          <w:lang w:val="es-ES"/>
        </w:rPr>
      </w:pPr>
    </w:p>
    <w:p w14:paraId="5BB256F4" w14:textId="6A8934CD" w:rsidR="00665150" w:rsidRPr="004B3DFF" w:rsidRDefault="000C410D" w:rsidP="00665150">
      <w:pPr>
        <w:pStyle w:val="Ttulo1"/>
        <w:rPr>
          <w:rFonts w:cs="Times New Roman"/>
          <w:color w:val="4C4747"/>
          <w:lang w:val="es-ES"/>
        </w:rPr>
      </w:pPr>
      <w:r>
        <w:rPr>
          <w:rFonts w:cs="Times New Roman"/>
          <w:color w:val="4C4747"/>
          <w:lang w:val="es-ES"/>
        </w:rPr>
        <w:t xml:space="preserve">4.3 </w:t>
      </w:r>
      <w:r w:rsidR="00665150" w:rsidRPr="004B3DFF">
        <w:rPr>
          <w:rFonts w:cs="Times New Roman"/>
          <w:color w:val="4C4747"/>
          <w:lang w:val="es-ES"/>
        </w:rPr>
        <w:t>Dese</w:t>
      </w:r>
      <w:r w:rsidR="00143C8A">
        <w:rPr>
          <w:rFonts w:cs="Times New Roman"/>
          <w:color w:val="4C4747"/>
          <w:lang w:val="es-ES"/>
        </w:rPr>
        <w:t>mpeño de los Procesos Jurídicos</w:t>
      </w:r>
    </w:p>
    <w:p w14:paraId="63BEB5D1" w14:textId="77777777" w:rsidR="00665150" w:rsidRPr="00A525CF" w:rsidRDefault="00665150" w:rsidP="00665150">
      <w:pPr>
        <w:spacing w:after="0"/>
        <w:jc w:val="both"/>
        <w:rPr>
          <w:rFonts w:ascii="Century Gothic" w:hAnsi="Century Gothic"/>
          <w:color w:val="4C4747"/>
        </w:rPr>
      </w:pPr>
      <w:r w:rsidRPr="00AB70A4">
        <w:rPr>
          <w:noProof/>
          <w:color w:val="4C4747"/>
          <w:lang w:val="en-US"/>
        </w:rPr>
        <mc:AlternateContent>
          <mc:Choice Requires="wps">
            <w:drawing>
              <wp:anchor distT="4294967295" distB="4294967295" distL="114300" distR="114300" simplePos="0" relativeHeight="251685376" behindDoc="0" locked="0" layoutInCell="1" allowOverlap="1" wp14:anchorId="73F15914" wp14:editId="0CF34C14">
                <wp:simplePos x="0" y="0"/>
                <wp:positionH relativeFrom="margin">
                  <wp:posOffset>2171700</wp:posOffset>
                </wp:positionH>
                <wp:positionV relativeFrom="paragraph">
                  <wp:posOffset>26035</wp:posOffset>
                </wp:positionV>
                <wp:extent cx="463550" cy="0"/>
                <wp:effectExtent l="0" t="19050" r="31750" b="19050"/>
                <wp:wrapNone/>
                <wp:docPr id="16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8F09" id="Straight Connector 7" o:spid="_x0000_s1026" style="position:absolute;z-index:251831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1pt,2.05pt" to="20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" strokecolor="#ee2a24" strokeweight="2.25pt">
                <v:stroke joinstyle="miter"/>
                <w10:wrap anchorx="margin"/>
              </v:line>
            </w:pict>
          </mc:Fallback>
        </mc:AlternateContent>
      </w:r>
    </w:p>
    <w:p w14:paraId="2651F156" w14:textId="77777777" w:rsidR="00665150" w:rsidRPr="00370561" w:rsidRDefault="00665150" w:rsidP="00DD58D9">
      <w:pPr>
        <w:spacing w:after="0" w:line="360" w:lineRule="auto"/>
        <w:jc w:val="both"/>
        <w:rPr>
          <w:color w:val="4C4747"/>
        </w:rPr>
      </w:pPr>
      <w:r w:rsidRPr="00370561">
        <w:rPr>
          <w:color w:val="4C4747"/>
        </w:rPr>
        <w:t xml:space="preserve">La base legal que utiliza la Aseguradora Agropecuaria Dominicana S.A (AGRODOSA), es: </w:t>
      </w:r>
    </w:p>
    <w:p w14:paraId="30A444FD" w14:textId="77777777" w:rsidR="00665150" w:rsidRPr="00370561" w:rsidRDefault="00665150" w:rsidP="00DD58D9">
      <w:pPr>
        <w:spacing w:after="0" w:line="360" w:lineRule="auto"/>
        <w:jc w:val="both"/>
        <w:rPr>
          <w:color w:val="4C4747"/>
        </w:rPr>
      </w:pPr>
    </w:p>
    <w:p w14:paraId="28F76219"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 xml:space="preserve">Ley 479-08 y sus modificaciones por la ley 31-11, sobre Sociedades Comerciales y Empresa de Responsabilidad Limitada. </w:t>
      </w:r>
    </w:p>
    <w:p w14:paraId="357B17CC" w14:textId="77777777" w:rsidR="00665150" w:rsidRPr="00370561" w:rsidRDefault="00665150" w:rsidP="00DD58D9">
      <w:pPr>
        <w:spacing w:after="0" w:line="360" w:lineRule="auto"/>
        <w:jc w:val="both"/>
        <w:rPr>
          <w:color w:val="4C4747"/>
        </w:rPr>
      </w:pPr>
    </w:p>
    <w:p w14:paraId="4E4CC839"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 xml:space="preserve">Ley 146-02, sobre Sobre Seguros y Fianzas de la República Dominicana. </w:t>
      </w:r>
    </w:p>
    <w:p w14:paraId="72AA07BF" w14:textId="77777777" w:rsidR="00665150" w:rsidRPr="00370561" w:rsidRDefault="00665150" w:rsidP="00DD58D9">
      <w:pPr>
        <w:spacing w:after="0" w:line="360" w:lineRule="auto"/>
        <w:jc w:val="both"/>
        <w:rPr>
          <w:color w:val="4C4747"/>
        </w:rPr>
      </w:pPr>
    </w:p>
    <w:p w14:paraId="7FF830CE"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 xml:space="preserve">Ley 155-17, sobre Lavado de Activos y Financiamiento del Terrorismo. </w:t>
      </w:r>
    </w:p>
    <w:p w14:paraId="6F7549F1" w14:textId="77777777" w:rsidR="00665150" w:rsidRPr="00370561" w:rsidRDefault="00665150" w:rsidP="00DD58D9">
      <w:pPr>
        <w:spacing w:after="0" w:line="360" w:lineRule="auto"/>
        <w:jc w:val="both"/>
        <w:rPr>
          <w:color w:val="4C4747"/>
        </w:rPr>
      </w:pPr>
    </w:p>
    <w:p w14:paraId="01A28D2E"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 xml:space="preserve">Ley 11-92, Código Tributario de la República Dominicana,  </w:t>
      </w:r>
    </w:p>
    <w:p w14:paraId="540EBD1B" w14:textId="77777777" w:rsidR="00665150" w:rsidRPr="00370561" w:rsidRDefault="00665150" w:rsidP="00DD58D9">
      <w:pPr>
        <w:spacing w:after="0" w:line="360" w:lineRule="auto"/>
        <w:jc w:val="both"/>
        <w:rPr>
          <w:color w:val="4C4747"/>
        </w:rPr>
      </w:pPr>
    </w:p>
    <w:p w14:paraId="547992C5"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 xml:space="preserve">Estatutos Sociales de AGRODOSA. </w:t>
      </w:r>
    </w:p>
    <w:p w14:paraId="57006C54" w14:textId="77777777" w:rsidR="00665150" w:rsidRPr="00370561" w:rsidRDefault="00665150" w:rsidP="00DD58D9">
      <w:pPr>
        <w:spacing w:after="0" w:line="360" w:lineRule="auto"/>
        <w:jc w:val="both"/>
        <w:rPr>
          <w:color w:val="4C4747"/>
        </w:rPr>
      </w:pPr>
    </w:p>
    <w:p w14:paraId="4648A769" w14:textId="77777777" w:rsidR="00665150" w:rsidRPr="00370561" w:rsidRDefault="00665150" w:rsidP="00DF141C">
      <w:pPr>
        <w:pStyle w:val="Prrafodelista"/>
        <w:numPr>
          <w:ilvl w:val="0"/>
          <w:numId w:val="6"/>
        </w:numPr>
        <w:spacing w:after="0" w:line="360" w:lineRule="auto"/>
        <w:jc w:val="both"/>
        <w:rPr>
          <w:color w:val="4C4747"/>
        </w:rPr>
      </w:pPr>
      <w:r w:rsidRPr="00370561">
        <w:rPr>
          <w:color w:val="4C4747"/>
        </w:rPr>
        <w:t>Decreto Mo.413-20, Articulo 7, Designación de nuestro Gerente General, José A. Fabelo, ratificado mediante acta del Consejo de Administración No.57-2022.</w:t>
      </w:r>
    </w:p>
    <w:p w14:paraId="6C4B3943" w14:textId="77777777" w:rsidR="00665150" w:rsidRPr="00370561" w:rsidRDefault="00665150" w:rsidP="00DD58D9">
      <w:pPr>
        <w:spacing w:after="0" w:line="360" w:lineRule="auto"/>
        <w:jc w:val="both"/>
        <w:rPr>
          <w:color w:val="4C4747"/>
        </w:rPr>
      </w:pPr>
    </w:p>
    <w:p w14:paraId="75940411" w14:textId="0FA93C98" w:rsidR="00665150" w:rsidRPr="00370561" w:rsidRDefault="00665150" w:rsidP="00DD58D9">
      <w:pPr>
        <w:spacing w:line="360" w:lineRule="auto"/>
        <w:jc w:val="both"/>
        <w:rPr>
          <w:color w:val="4C4747"/>
        </w:rPr>
      </w:pPr>
      <w:r w:rsidRPr="00370561">
        <w:rPr>
          <w:b/>
          <w:color w:val="4C4747"/>
        </w:rPr>
        <w:t>Tenemos abiertos catorce (14) casos en Litis</w:t>
      </w:r>
      <w:r w:rsidRPr="00370561">
        <w:rPr>
          <w:color w:val="4C4747"/>
        </w:rPr>
        <w:t>; uno (01) en materia laboral, trece (13) en materia civil y comercial y uno (01) en materia de tránsito</w:t>
      </w:r>
      <w:r w:rsidR="008D45DE" w:rsidRPr="00370561">
        <w:rPr>
          <w:color w:val="4C4747"/>
        </w:rPr>
        <w:t>.</w:t>
      </w:r>
    </w:p>
    <w:p w14:paraId="6A864FAF" w14:textId="61134A08" w:rsidR="00DD58D9" w:rsidRDefault="00DD58D9" w:rsidP="00DD58D9">
      <w:pPr>
        <w:spacing w:line="360" w:lineRule="auto"/>
        <w:jc w:val="both"/>
        <w:rPr>
          <w:color w:val="4C4747"/>
        </w:rPr>
      </w:pPr>
    </w:p>
    <w:p w14:paraId="3C0BF497" w14:textId="77777777" w:rsidR="00DD58D9" w:rsidRDefault="00DD58D9" w:rsidP="00DD58D9">
      <w:pPr>
        <w:spacing w:line="360" w:lineRule="auto"/>
        <w:jc w:val="both"/>
        <w:rPr>
          <w:color w:val="4C4747"/>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70"/>
        <w:gridCol w:w="2430"/>
      </w:tblGrid>
      <w:tr w:rsidR="00665150" w:rsidRPr="00C765D0" w14:paraId="51F98377" w14:textId="77777777" w:rsidTr="00802B37">
        <w:trPr>
          <w:trHeight w:val="530"/>
        </w:trPr>
        <w:tc>
          <w:tcPr>
            <w:tcW w:w="7020" w:type="dxa"/>
            <w:gridSpan w:val="3"/>
            <w:shd w:val="clear" w:color="auto" w:fill="002060"/>
            <w:vAlign w:val="center"/>
          </w:tcPr>
          <w:p w14:paraId="4A6CFB82" w14:textId="77777777" w:rsidR="00665150" w:rsidRPr="002A343E" w:rsidRDefault="00665150" w:rsidP="00802B37">
            <w:pPr>
              <w:spacing w:after="0" w:line="240" w:lineRule="auto"/>
              <w:jc w:val="center"/>
              <w:rPr>
                <w:b/>
                <w:color w:val="FFFFFF" w:themeColor="background1"/>
              </w:rPr>
            </w:pPr>
            <w:r w:rsidRPr="002A343E">
              <w:rPr>
                <w:b/>
                <w:color w:val="FFFFFF" w:themeColor="background1"/>
              </w:rPr>
              <w:t>Material Laboral</w:t>
            </w:r>
          </w:p>
        </w:tc>
      </w:tr>
      <w:tr w:rsidR="00665150" w:rsidRPr="00C765D0" w14:paraId="02CCB1CA" w14:textId="77777777" w:rsidTr="0064400D">
        <w:trPr>
          <w:trHeight w:val="527"/>
        </w:trPr>
        <w:tc>
          <w:tcPr>
            <w:tcW w:w="2520" w:type="dxa"/>
            <w:shd w:val="clear" w:color="auto" w:fill="002060"/>
            <w:vAlign w:val="center"/>
          </w:tcPr>
          <w:p w14:paraId="6C3552E1" w14:textId="77777777" w:rsidR="00665150" w:rsidRPr="002A343E" w:rsidRDefault="00665150" w:rsidP="0064400D">
            <w:pPr>
              <w:spacing w:after="0" w:line="240" w:lineRule="auto"/>
              <w:rPr>
                <w:b/>
                <w:color w:val="FFFFFF" w:themeColor="background1"/>
              </w:rPr>
            </w:pPr>
          </w:p>
          <w:p w14:paraId="54B97C18" w14:textId="77777777" w:rsidR="00665150" w:rsidRPr="002A343E" w:rsidRDefault="00665150" w:rsidP="0064400D">
            <w:pPr>
              <w:spacing w:after="0" w:line="240" w:lineRule="auto"/>
              <w:rPr>
                <w:color w:val="FFFFFF" w:themeColor="background1"/>
              </w:rPr>
            </w:pPr>
            <w:r w:rsidRPr="002A343E">
              <w:rPr>
                <w:b/>
                <w:color w:val="FFFFFF" w:themeColor="background1"/>
              </w:rPr>
              <w:t>Demandante</w:t>
            </w:r>
          </w:p>
        </w:tc>
        <w:tc>
          <w:tcPr>
            <w:tcW w:w="2070" w:type="dxa"/>
            <w:shd w:val="clear" w:color="auto" w:fill="002060"/>
            <w:vAlign w:val="center"/>
          </w:tcPr>
          <w:p w14:paraId="6ADA9662" w14:textId="77777777" w:rsidR="00665150" w:rsidRPr="002A343E" w:rsidRDefault="00665150" w:rsidP="0064400D">
            <w:pPr>
              <w:spacing w:after="0" w:line="240" w:lineRule="auto"/>
              <w:rPr>
                <w:b/>
                <w:color w:val="FFFFFF" w:themeColor="background1"/>
              </w:rPr>
            </w:pPr>
          </w:p>
          <w:p w14:paraId="5EC81C7E" w14:textId="77777777" w:rsidR="00665150" w:rsidRPr="002A343E" w:rsidRDefault="00665150" w:rsidP="0064400D">
            <w:pPr>
              <w:spacing w:after="0" w:line="240" w:lineRule="auto"/>
              <w:rPr>
                <w:color w:val="FFFFFF" w:themeColor="background1"/>
              </w:rPr>
            </w:pPr>
            <w:r w:rsidRPr="002A343E">
              <w:rPr>
                <w:b/>
                <w:color w:val="FFFFFF" w:themeColor="background1"/>
              </w:rPr>
              <w:t>Jurisdicción</w:t>
            </w:r>
          </w:p>
        </w:tc>
        <w:tc>
          <w:tcPr>
            <w:tcW w:w="2430" w:type="dxa"/>
            <w:shd w:val="clear" w:color="auto" w:fill="002060"/>
            <w:vAlign w:val="center"/>
          </w:tcPr>
          <w:p w14:paraId="3DFA0762" w14:textId="77777777" w:rsidR="00665150" w:rsidRPr="002A343E" w:rsidRDefault="00665150" w:rsidP="0064400D">
            <w:pPr>
              <w:spacing w:after="0" w:line="240" w:lineRule="auto"/>
              <w:rPr>
                <w:b/>
                <w:color w:val="FFFFFF" w:themeColor="background1"/>
              </w:rPr>
            </w:pPr>
          </w:p>
          <w:p w14:paraId="3BFA0CE0" w14:textId="77777777" w:rsidR="00665150" w:rsidRPr="002A343E" w:rsidRDefault="00665150" w:rsidP="0064400D">
            <w:pPr>
              <w:spacing w:after="0" w:line="240" w:lineRule="auto"/>
              <w:rPr>
                <w:color w:val="FFFFFF" w:themeColor="background1"/>
              </w:rPr>
            </w:pPr>
            <w:r w:rsidRPr="002A343E">
              <w:rPr>
                <w:b/>
                <w:color w:val="FFFFFF" w:themeColor="background1"/>
              </w:rPr>
              <w:t>Etapa del Proceso</w:t>
            </w:r>
          </w:p>
        </w:tc>
      </w:tr>
      <w:tr w:rsidR="00665150" w:rsidRPr="00C765D0" w14:paraId="1FB70BF5" w14:textId="77777777" w:rsidTr="00DD58D9">
        <w:trPr>
          <w:trHeight w:val="590"/>
        </w:trPr>
        <w:tc>
          <w:tcPr>
            <w:tcW w:w="2520" w:type="dxa"/>
            <w:shd w:val="clear" w:color="auto" w:fill="auto"/>
          </w:tcPr>
          <w:p w14:paraId="3A0F4555" w14:textId="4757FAE6" w:rsidR="00665150" w:rsidRPr="00370561" w:rsidRDefault="00665150" w:rsidP="00DD58D9">
            <w:pPr>
              <w:spacing w:after="0" w:line="240" w:lineRule="auto"/>
              <w:rPr>
                <w:color w:val="4C4747"/>
              </w:rPr>
            </w:pPr>
            <w:r w:rsidRPr="00370561">
              <w:rPr>
                <w:color w:val="4C4747"/>
              </w:rPr>
              <w:t>Juan Eligio Quiñones</w:t>
            </w:r>
          </w:p>
        </w:tc>
        <w:tc>
          <w:tcPr>
            <w:tcW w:w="2070" w:type="dxa"/>
            <w:shd w:val="clear" w:color="auto" w:fill="auto"/>
          </w:tcPr>
          <w:p w14:paraId="13CBC25D" w14:textId="73708F29" w:rsidR="00665150" w:rsidRPr="00370561" w:rsidRDefault="00665150" w:rsidP="00DD58D9">
            <w:pPr>
              <w:spacing w:after="0" w:line="240" w:lineRule="auto"/>
              <w:rPr>
                <w:color w:val="4C4747"/>
              </w:rPr>
            </w:pPr>
            <w:r w:rsidRPr="00370561">
              <w:rPr>
                <w:color w:val="4C4747"/>
              </w:rPr>
              <w:t>Distrito Nacional</w:t>
            </w:r>
          </w:p>
        </w:tc>
        <w:tc>
          <w:tcPr>
            <w:tcW w:w="2430" w:type="dxa"/>
            <w:shd w:val="clear" w:color="auto" w:fill="auto"/>
          </w:tcPr>
          <w:p w14:paraId="1DBB7591" w14:textId="3FE8D1A3" w:rsidR="00665150" w:rsidRPr="00370561" w:rsidRDefault="00665150" w:rsidP="00DD58D9">
            <w:pPr>
              <w:spacing w:after="0" w:line="240" w:lineRule="auto"/>
              <w:rPr>
                <w:color w:val="4C4747"/>
              </w:rPr>
            </w:pPr>
            <w:r w:rsidRPr="00370561">
              <w:rPr>
                <w:color w:val="4C4747"/>
              </w:rPr>
              <w:t>Corte de apelación</w:t>
            </w:r>
          </w:p>
          <w:p w14:paraId="3B9A0B7A" w14:textId="77777777" w:rsidR="00665150" w:rsidRPr="00370561" w:rsidRDefault="00665150" w:rsidP="00802B37">
            <w:pPr>
              <w:spacing w:after="0" w:line="240" w:lineRule="auto"/>
              <w:jc w:val="both"/>
              <w:rPr>
                <w:color w:val="4C4747"/>
              </w:rPr>
            </w:pPr>
          </w:p>
        </w:tc>
      </w:tr>
    </w:tbl>
    <w:p w14:paraId="4C52782A" w14:textId="5764A85F" w:rsidR="00665150" w:rsidRDefault="00665150" w:rsidP="00665150">
      <w:pPr>
        <w:spacing w:after="0"/>
        <w:jc w:val="both"/>
      </w:pPr>
    </w:p>
    <w:tbl>
      <w:tblPr>
        <w:tblpPr w:leftFromText="180" w:rightFromText="180" w:vertAnchor="text" w:horzAnchor="margin" w:tblpXSpec="center" w:tblpY="-95"/>
        <w:tblW w:w="6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2226"/>
        <w:gridCol w:w="1455"/>
      </w:tblGrid>
      <w:tr w:rsidR="00DD58D9" w:rsidRPr="00C765D0" w14:paraId="302E8048" w14:textId="77777777" w:rsidTr="00DD58D9">
        <w:trPr>
          <w:trHeight w:val="530"/>
        </w:trPr>
        <w:tc>
          <w:tcPr>
            <w:tcW w:w="6850" w:type="dxa"/>
            <w:gridSpan w:val="3"/>
            <w:shd w:val="clear" w:color="auto" w:fill="002060"/>
            <w:vAlign w:val="center"/>
          </w:tcPr>
          <w:p w14:paraId="1A404F4A" w14:textId="77777777" w:rsidR="00DD58D9" w:rsidRPr="00902A7B" w:rsidRDefault="00DD58D9" w:rsidP="00DD58D9">
            <w:pPr>
              <w:spacing w:after="0" w:line="240" w:lineRule="auto"/>
              <w:jc w:val="center"/>
              <w:rPr>
                <w:b/>
                <w:color w:val="FFFFFF" w:themeColor="background1"/>
              </w:rPr>
            </w:pPr>
            <w:r w:rsidRPr="00902A7B">
              <w:rPr>
                <w:b/>
                <w:color w:val="FFFFFF" w:themeColor="background1"/>
              </w:rPr>
              <w:t>Materia Civil y Comercial</w:t>
            </w:r>
          </w:p>
        </w:tc>
      </w:tr>
      <w:tr w:rsidR="00DD58D9" w:rsidRPr="00C765D0" w14:paraId="74576033" w14:textId="77777777" w:rsidTr="00DD58D9">
        <w:trPr>
          <w:trHeight w:val="733"/>
        </w:trPr>
        <w:tc>
          <w:tcPr>
            <w:tcW w:w="3169" w:type="dxa"/>
            <w:shd w:val="clear" w:color="auto" w:fill="002060"/>
          </w:tcPr>
          <w:p w14:paraId="02FC1F0E" w14:textId="77777777" w:rsidR="00DD58D9" w:rsidRPr="000C410D" w:rsidRDefault="00DD58D9" w:rsidP="00DD58D9">
            <w:pPr>
              <w:spacing w:after="0" w:line="240" w:lineRule="auto"/>
              <w:jc w:val="center"/>
              <w:rPr>
                <w:b/>
                <w:color w:val="FFFFFF" w:themeColor="background1"/>
              </w:rPr>
            </w:pPr>
          </w:p>
          <w:p w14:paraId="1D4007D9" w14:textId="77777777" w:rsidR="00DD58D9" w:rsidRPr="000C410D" w:rsidRDefault="00DD58D9" w:rsidP="00DD58D9">
            <w:pPr>
              <w:spacing w:after="0" w:line="240" w:lineRule="auto"/>
              <w:jc w:val="center"/>
              <w:rPr>
                <w:b/>
                <w:color w:val="FFFFFF" w:themeColor="background1"/>
              </w:rPr>
            </w:pPr>
            <w:r w:rsidRPr="000C410D">
              <w:rPr>
                <w:b/>
                <w:color w:val="FFFFFF" w:themeColor="background1"/>
              </w:rPr>
              <w:t>Demandante/Recurrente</w:t>
            </w:r>
          </w:p>
        </w:tc>
        <w:tc>
          <w:tcPr>
            <w:tcW w:w="2226" w:type="dxa"/>
            <w:shd w:val="clear" w:color="auto" w:fill="002060"/>
          </w:tcPr>
          <w:p w14:paraId="3C79C64F" w14:textId="77777777" w:rsidR="00DD58D9" w:rsidRDefault="00DD58D9" w:rsidP="00DD58D9">
            <w:pPr>
              <w:spacing w:after="0" w:line="240" w:lineRule="auto"/>
              <w:rPr>
                <w:b/>
                <w:color w:val="FFFFFF" w:themeColor="background1"/>
              </w:rPr>
            </w:pPr>
            <w:r w:rsidRPr="000C410D">
              <w:rPr>
                <w:b/>
                <w:color w:val="FFFFFF" w:themeColor="background1"/>
              </w:rPr>
              <w:t>Jurisdicción/</w:t>
            </w:r>
          </w:p>
          <w:p w14:paraId="26B99134" w14:textId="77777777" w:rsidR="00DD58D9" w:rsidRPr="000C410D" w:rsidRDefault="00DD58D9" w:rsidP="00DD58D9">
            <w:pPr>
              <w:spacing w:after="0" w:line="240" w:lineRule="auto"/>
              <w:rPr>
                <w:b/>
                <w:color w:val="FFFFFF" w:themeColor="background1"/>
              </w:rPr>
            </w:pPr>
            <w:r w:rsidRPr="000C410D">
              <w:rPr>
                <w:b/>
                <w:color w:val="FFFFFF" w:themeColor="background1"/>
              </w:rPr>
              <w:t>Cámara Civil y Comercial.</w:t>
            </w:r>
          </w:p>
        </w:tc>
        <w:tc>
          <w:tcPr>
            <w:tcW w:w="1455" w:type="dxa"/>
            <w:shd w:val="clear" w:color="auto" w:fill="002060"/>
          </w:tcPr>
          <w:p w14:paraId="38043CD3" w14:textId="77777777" w:rsidR="00DD58D9" w:rsidRPr="000C410D" w:rsidRDefault="00DD58D9" w:rsidP="00DD58D9">
            <w:pPr>
              <w:spacing w:after="0" w:line="240" w:lineRule="auto"/>
              <w:jc w:val="center"/>
              <w:rPr>
                <w:b/>
                <w:color w:val="FFFFFF" w:themeColor="background1"/>
              </w:rPr>
            </w:pPr>
          </w:p>
          <w:p w14:paraId="159E48B1" w14:textId="77777777" w:rsidR="00DD58D9" w:rsidRPr="000C410D" w:rsidRDefault="00DD58D9" w:rsidP="00DD58D9">
            <w:pPr>
              <w:spacing w:after="0" w:line="240" w:lineRule="auto"/>
              <w:jc w:val="center"/>
              <w:rPr>
                <w:b/>
                <w:color w:val="FFFFFF" w:themeColor="background1"/>
              </w:rPr>
            </w:pPr>
            <w:r w:rsidRPr="000C410D">
              <w:rPr>
                <w:b/>
                <w:color w:val="FFFFFF" w:themeColor="background1"/>
              </w:rPr>
              <w:t>Etapa del Proceso</w:t>
            </w:r>
          </w:p>
        </w:tc>
      </w:tr>
      <w:tr w:rsidR="00DD58D9" w:rsidRPr="00C765D0" w14:paraId="6B76F24D" w14:textId="77777777" w:rsidTr="00DD58D9">
        <w:trPr>
          <w:trHeight w:val="377"/>
        </w:trPr>
        <w:tc>
          <w:tcPr>
            <w:tcW w:w="3169" w:type="dxa"/>
            <w:shd w:val="clear" w:color="auto" w:fill="auto"/>
            <w:vAlign w:val="center"/>
          </w:tcPr>
          <w:p w14:paraId="571283AE" w14:textId="77777777" w:rsidR="00DD58D9" w:rsidRPr="00370561" w:rsidRDefault="00DD58D9" w:rsidP="00DD58D9">
            <w:pPr>
              <w:spacing w:after="0" w:line="240" w:lineRule="auto"/>
              <w:rPr>
                <w:color w:val="4C4747"/>
              </w:rPr>
            </w:pPr>
            <w:r w:rsidRPr="00370561">
              <w:rPr>
                <w:color w:val="4C4747"/>
              </w:rPr>
              <w:t>Antonio Ureña</w:t>
            </w:r>
          </w:p>
        </w:tc>
        <w:tc>
          <w:tcPr>
            <w:tcW w:w="2226" w:type="dxa"/>
            <w:shd w:val="clear" w:color="auto" w:fill="auto"/>
            <w:vAlign w:val="center"/>
          </w:tcPr>
          <w:p w14:paraId="7C528D7D" w14:textId="77777777" w:rsidR="00DD58D9" w:rsidRPr="00370561" w:rsidRDefault="00DD58D9" w:rsidP="00DD58D9">
            <w:pPr>
              <w:spacing w:after="0" w:line="240" w:lineRule="auto"/>
              <w:rPr>
                <w:color w:val="4C4747"/>
              </w:rPr>
            </w:pPr>
            <w:r w:rsidRPr="00370561">
              <w:rPr>
                <w:color w:val="4C4747"/>
              </w:rPr>
              <w:t>Provincia Espaillat (Moca)</w:t>
            </w:r>
          </w:p>
        </w:tc>
        <w:tc>
          <w:tcPr>
            <w:tcW w:w="1455" w:type="dxa"/>
            <w:shd w:val="clear" w:color="auto" w:fill="auto"/>
            <w:vAlign w:val="center"/>
          </w:tcPr>
          <w:p w14:paraId="060AE81A"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42B0E4C2" w14:textId="77777777" w:rsidTr="00DD58D9">
        <w:trPr>
          <w:trHeight w:val="688"/>
        </w:trPr>
        <w:tc>
          <w:tcPr>
            <w:tcW w:w="3169" w:type="dxa"/>
            <w:shd w:val="clear" w:color="auto" w:fill="auto"/>
            <w:vAlign w:val="center"/>
          </w:tcPr>
          <w:p w14:paraId="4D3A7167" w14:textId="77777777" w:rsidR="00DD58D9" w:rsidRPr="00370561" w:rsidRDefault="00DD58D9" w:rsidP="00DD58D9">
            <w:pPr>
              <w:spacing w:after="0" w:line="240" w:lineRule="auto"/>
              <w:rPr>
                <w:color w:val="4C4747"/>
              </w:rPr>
            </w:pPr>
            <w:r w:rsidRPr="00370561">
              <w:rPr>
                <w:color w:val="4C4747"/>
              </w:rPr>
              <w:t>Juan Portalatin Rodríguez</w:t>
            </w:r>
          </w:p>
        </w:tc>
        <w:tc>
          <w:tcPr>
            <w:tcW w:w="2226" w:type="dxa"/>
            <w:shd w:val="clear" w:color="auto" w:fill="auto"/>
            <w:vAlign w:val="center"/>
          </w:tcPr>
          <w:p w14:paraId="561D58F4" w14:textId="77777777" w:rsidR="00DD58D9" w:rsidRPr="00370561" w:rsidRDefault="00DD58D9" w:rsidP="00DD58D9">
            <w:pPr>
              <w:spacing w:after="0" w:line="240" w:lineRule="auto"/>
              <w:rPr>
                <w:color w:val="4C4747"/>
              </w:rPr>
            </w:pPr>
            <w:r w:rsidRPr="00370561">
              <w:rPr>
                <w:color w:val="4C4747"/>
              </w:rPr>
              <w:t>Provincia Valverde, Mao</w:t>
            </w:r>
          </w:p>
        </w:tc>
        <w:tc>
          <w:tcPr>
            <w:tcW w:w="1455" w:type="dxa"/>
            <w:shd w:val="clear" w:color="auto" w:fill="auto"/>
            <w:vAlign w:val="center"/>
          </w:tcPr>
          <w:p w14:paraId="3EEA6EFE"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3F4804A8" w14:textId="77777777" w:rsidTr="00DD58D9">
        <w:trPr>
          <w:trHeight w:val="377"/>
        </w:trPr>
        <w:tc>
          <w:tcPr>
            <w:tcW w:w="3169" w:type="dxa"/>
            <w:shd w:val="clear" w:color="auto" w:fill="auto"/>
            <w:vAlign w:val="center"/>
          </w:tcPr>
          <w:p w14:paraId="43DA91DD" w14:textId="7550A9E1" w:rsidR="00DD58D9" w:rsidRPr="00370561" w:rsidRDefault="00DD58D9" w:rsidP="00DD58D9">
            <w:pPr>
              <w:spacing w:after="0" w:line="240" w:lineRule="auto"/>
              <w:rPr>
                <w:color w:val="4C4747"/>
              </w:rPr>
            </w:pPr>
            <w:r w:rsidRPr="00370561">
              <w:rPr>
                <w:color w:val="4C4747"/>
              </w:rPr>
              <w:t>Amparo Peña</w:t>
            </w:r>
          </w:p>
        </w:tc>
        <w:tc>
          <w:tcPr>
            <w:tcW w:w="2226" w:type="dxa"/>
            <w:shd w:val="clear" w:color="auto" w:fill="auto"/>
            <w:vAlign w:val="center"/>
          </w:tcPr>
          <w:p w14:paraId="331AB0BD" w14:textId="77777777" w:rsidR="00DD58D9" w:rsidRPr="00370561" w:rsidRDefault="00DD58D9" w:rsidP="00DD58D9">
            <w:pPr>
              <w:spacing w:after="0" w:line="240" w:lineRule="auto"/>
              <w:rPr>
                <w:color w:val="4C4747"/>
              </w:rPr>
            </w:pPr>
          </w:p>
          <w:p w14:paraId="21FB1A41" w14:textId="77777777" w:rsidR="00DD58D9" w:rsidRPr="00370561" w:rsidRDefault="00DD58D9" w:rsidP="00DD58D9">
            <w:pPr>
              <w:spacing w:after="0" w:line="240" w:lineRule="auto"/>
              <w:rPr>
                <w:color w:val="4C4747"/>
              </w:rPr>
            </w:pPr>
            <w:r w:rsidRPr="00370561">
              <w:rPr>
                <w:color w:val="4C4747"/>
              </w:rPr>
              <w:t>Monte Cristi</w:t>
            </w:r>
          </w:p>
        </w:tc>
        <w:tc>
          <w:tcPr>
            <w:tcW w:w="1455" w:type="dxa"/>
            <w:shd w:val="clear" w:color="auto" w:fill="auto"/>
            <w:vAlign w:val="center"/>
          </w:tcPr>
          <w:p w14:paraId="392AF00D"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3AA0C2FD" w14:textId="77777777" w:rsidTr="00DD58D9">
        <w:trPr>
          <w:trHeight w:val="548"/>
        </w:trPr>
        <w:tc>
          <w:tcPr>
            <w:tcW w:w="3169" w:type="dxa"/>
            <w:shd w:val="clear" w:color="auto" w:fill="auto"/>
            <w:vAlign w:val="center"/>
          </w:tcPr>
          <w:p w14:paraId="6FF4D620" w14:textId="1C9C3613" w:rsidR="00DD58D9" w:rsidRPr="00370561" w:rsidRDefault="00DD58D9" w:rsidP="00DD58D9">
            <w:pPr>
              <w:spacing w:after="0" w:line="240" w:lineRule="auto"/>
              <w:rPr>
                <w:color w:val="4C4747"/>
              </w:rPr>
            </w:pPr>
            <w:r w:rsidRPr="00370561">
              <w:rPr>
                <w:color w:val="4C4747"/>
              </w:rPr>
              <w:t>María Herminia  Núñez</w:t>
            </w:r>
          </w:p>
        </w:tc>
        <w:tc>
          <w:tcPr>
            <w:tcW w:w="2226" w:type="dxa"/>
            <w:shd w:val="clear" w:color="auto" w:fill="auto"/>
            <w:vAlign w:val="center"/>
          </w:tcPr>
          <w:p w14:paraId="1EC78050" w14:textId="77777777" w:rsidR="00DD58D9" w:rsidRPr="00370561" w:rsidRDefault="00DD58D9" w:rsidP="00DD58D9">
            <w:pPr>
              <w:spacing w:after="0" w:line="240" w:lineRule="auto"/>
              <w:rPr>
                <w:color w:val="4C4747"/>
              </w:rPr>
            </w:pPr>
          </w:p>
          <w:p w14:paraId="66924C1C" w14:textId="77777777" w:rsidR="00DD58D9" w:rsidRPr="00370561" w:rsidRDefault="00DD58D9" w:rsidP="00DD58D9">
            <w:pPr>
              <w:spacing w:after="0" w:line="240" w:lineRule="auto"/>
              <w:rPr>
                <w:color w:val="4C4747"/>
              </w:rPr>
            </w:pPr>
            <w:r w:rsidRPr="00370561">
              <w:rPr>
                <w:color w:val="4C4747"/>
              </w:rPr>
              <w:t>Santiago</w:t>
            </w:r>
          </w:p>
        </w:tc>
        <w:tc>
          <w:tcPr>
            <w:tcW w:w="1455" w:type="dxa"/>
            <w:shd w:val="clear" w:color="auto" w:fill="auto"/>
            <w:vAlign w:val="center"/>
          </w:tcPr>
          <w:p w14:paraId="157EC037"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2677122C" w14:textId="77777777" w:rsidTr="00DD58D9">
        <w:trPr>
          <w:trHeight w:val="611"/>
        </w:trPr>
        <w:tc>
          <w:tcPr>
            <w:tcW w:w="3169" w:type="dxa"/>
            <w:shd w:val="clear" w:color="auto" w:fill="auto"/>
            <w:vAlign w:val="center"/>
          </w:tcPr>
          <w:p w14:paraId="7CAB0D26" w14:textId="0829C9C6" w:rsidR="00DD58D9" w:rsidRPr="00370561" w:rsidRDefault="00DD58D9" w:rsidP="00DD58D9">
            <w:pPr>
              <w:spacing w:after="0" w:line="240" w:lineRule="auto"/>
              <w:rPr>
                <w:color w:val="4C4747"/>
              </w:rPr>
            </w:pPr>
            <w:r w:rsidRPr="00370561">
              <w:rPr>
                <w:color w:val="4C4747"/>
              </w:rPr>
              <w:t>Carlos A. Rodríguez</w:t>
            </w:r>
          </w:p>
        </w:tc>
        <w:tc>
          <w:tcPr>
            <w:tcW w:w="2226" w:type="dxa"/>
            <w:shd w:val="clear" w:color="auto" w:fill="auto"/>
            <w:vAlign w:val="center"/>
          </w:tcPr>
          <w:p w14:paraId="49246A55" w14:textId="77777777" w:rsidR="00DD58D9" w:rsidRPr="00370561" w:rsidRDefault="00DD58D9" w:rsidP="00DD58D9">
            <w:pPr>
              <w:spacing w:after="0" w:line="240" w:lineRule="auto"/>
              <w:rPr>
                <w:color w:val="4C4747"/>
              </w:rPr>
            </w:pPr>
            <w:r w:rsidRPr="00370561">
              <w:rPr>
                <w:color w:val="4C4747"/>
              </w:rPr>
              <w:t>San Francisco De Macorís</w:t>
            </w:r>
          </w:p>
        </w:tc>
        <w:tc>
          <w:tcPr>
            <w:tcW w:w="1455" w:type="dxa"/>
            <w:shd w:val="clear" w:color="auto" w:fill="auto"/>
            <w:vAlign w:val="center"/>
          </w:tcPr>
          <w:p w14:paraId="15101EB7" w14:textId="77777777" w:rsidR="00DD58D9" w:rsidRPr="00370561" w:rsidRDefault="00DD58D9" w:rsidP="00DD58D9">
            <w:pPr>
              <w:spacing w:after="0" w:line="240" w:lineRule="auto"/>
              <w:rPr>
                <w:color w:val="4C4747"/>
              </w:rPr>
            </w:pPr>
            <w:r w:rsidRPr="00370561">
              <w:rPr>
                <w:color w:val="4C4747"/>
              </w:rPr>
              <w:t>Corte de Apelación</w:t>
            </w:r>
          </w:p>
        </w:tc>
      </w:tr>
      <w:tr w:rsidR="00DD58D9" w:rsidRPr="00C765D0" w14:paraId="3C8EFE92" w14:textId="77777777" w:rsidTr="00DD58D9">
        <w:trPr>
          <w:trHeight w:val="530"/>
        </w:trPr>
        <w:tc>
          <w:tcPr>
            <w:tcW w:w="3169" w:type="dxa"/>
            <w:shd w:val="clear" w:color="auto" w:fill="auto"/>
            <w:vAlign w:val="center"/>
          </w:tcPr>
          <w:p w14:paraId="5A4E876A" w14:textId="390315A7" w:rsidR="00DD58D9" w:rsidRPr="00370561" w:rsidRDefault="00DD58D9" w:rsidP="00DD58D9">
            <w:pPr>
              <w:spacing w:after="0" w:line="240" w:lineRule="auto"/>
              <w:rPr>
                <w:color w:val="4C4747"/>
              </w:rPr>
            </w:pPr>
            <w:r w:rsidRPr="00370561">
              <w:rPr>
                <w:color w:val="4C4747"/>
              </w:rPr>
              <w:t>Ricardo Sirven Acosta</w:t>
            </w:r>
          </w:p>
        </w:tc>
        <w:tc>
          <w:tcPr>
            <w:tcW w:w="2226" w:type="dxa"/>
            <w:shd w:val="clear" w:color="auto" w:fill="auto"/>
            <w:vAlign w:val="center"/>
          </w:tcPr>
          <w:p w14:paraId="11ADD270" w14:textId="77777777" w:rsidR="00DD58D9" w:rsidRPr="00370561" w:rsidRDefault="00DD58D9" w:rsidP="00DD58D9">
            <w:pPr>
              <w:spacing w:after="0" w:line="240" w:lineRule="auto"/>
              <w:rPr>
                <w:color w:val="4C4747"/>
              </w:rPr>
            </w:pPr>
            <w:r w:rsidRPr="00370561">
              <w:rPr>
                <w:color w:val="4C4747"/>
              </w:rPr>
              <w:t>San Francisco De Macorís</w:t>
            </w:r>
          </w:p>
        </w:tc>
        <w:tc>
          <w:tcPr>
            <w:tcW w:w="1455" w:type="dxa"/>
            <w:shd w:val="clear" w:color="auto" w:fill="auto"/>
          </w:tcPr>
          <w:p w14:paraId="546EDFDD" w14:textId="77777777" w:rsidR="00DD58D9" w:rsidRPr="00370561" w:rsidRDefault="00DD58D9" w:rsidP="00DD58D9">
            <w:pPr>
              <w:spacing w:after="0" w:line="240" w:lineRule="auto"/>
              <w:rPr>
                <w:color w:val="4C4747"/>
              </w:rPr>
            </w:pPr>
            <w:r w:rsidRPr="00370561">
              <w:rPr>
                <w:color w:val="4C4747"/>
              </w:rPr>
              <w:t>Corte de Apelación</w:t>
            </w:r>
          </w:p>
        </w:tc>
      </w:tr>
      <w:tr w:rsidR="00DD58D9" w:rsidRPr="00C765D0" w14:paraId="4045F754" w14:textId="77777777" w:rsidTr="00DD58D9">
        <w:trPr>
          <w:trHeight w:val="548"/>
        </w:trPr>
        <w:tc>
          <w:tcPr>
            <w:tcW w:w="3169" w:type="dxa"/>
            <w:shd w:val="clear" w:color="auto" w:fill="auto"/>
            <w:vAlign w:val="center"/>
          </w:tcPr>
          <w:p w14:paraId="3F055FF8" w14:textId="03D82CB4" w:rsidR="00DD58D9" w:rsidRPr="00370561" w:rsidRDefault="00DD58D9" w:rsidP="00DD58D9">
            <w:pPr>
              <w:spacing w:after="0" w:line="240" w:lineRule="auto"/>
              <w:rPr>
                <w:color w:val="4C4747"/>
              </w:rPr>
            </w:pPr>
            <w:r w:rsidRPr="00370561">
              <w:rPr>
                <w:color w:val="4C4747"/>
              </w:rPr>
              <w:t>Enrique Pujals Pierrot</w:t>
            </w:r>
          </w:p>
        </w:tc>
        <w:tc>
          <w:tcPr>
            <w:tcW w:w="2226" w:type="dxa"/>
            <w:shd w:val="clear" w:color="auto" w:fill="auto"/>
            <w:vAlign w:val="center"/>
          </w:tcPr>
          <w:p w14:paraId="4C3F8C8D" w14:textId="77777777" w:rsidR="00DD58D9" w:rsidRPr="00370561" w:rsidRDefault="00DD58D9" w:rsidP="00DD58D9">
            <w:pPr>
              <w:spacing w:after="0" w:line="240" w:lineRule="auto"/>
              <w:rPr>
                <w:color w:val="4C4747"/>
              </w:rPr>
            </w:pPr>
            <w:r w:rsidRPr="00370561">
              <w:rPr>
                <w:color w:val="4C4747"/>
              </w:rPr>
              <w:t>San Francisco De Macorís</w:t>
            </w:r>
          </w:p>
        </w:tc>
        <w:tc>
          <w:tcPr>
            <w:tcW w:w="1455" w:type="dxa"/>
            <w:shd w:val="clear" w:color="auto" w:fill="auto"/>
          </w:tcPr>
          <w:p w14:paraId="3CFFE6CC" w14:textId="77777777" w:rsidR="00DD58D9" w:rsidRPr="00370561" w:rsidRDefault="00DD58D9" w:rsidP="00DD58D9">
            <w:pPr>
              <w:spacing w:after="0" w:line="240" w:lineRule="auto"/>
              <w:rPr>
                <w:color w:val="4C4747"/>
              </w:rPr>
            </w:pPr>
            <w:r w:rsidRPr="00370561">
              <w:rPr>
                <w:color w:val="4C4747"/>
              </w:rPr>
              <w:t>Corte de Apelación</w:t>
            </w:r>
          </w:p>
        </w:tc>
      </w:tr>
      <w:tr w:rsidR="00DD58D9" w:rsidRPr="00C765D0" w14:paraId="58E8B12B" w14:textId="77777777" w:rsidTr="00DD58D9">
        <w:trPr>
          <w:trHeight w:val="1025"/>
        </w:trPr>
        <w:tc>
          <w:tcPr>
            <w:tcW w:w="3169" w:type="dxa"/>
            <w:shd w:val="clear" w:color="auto" w:fill="auto"/>
            <w:vAlign w:val="center"/>
          </w:tcPr>
          <w:p w14:paraId="572E1579" w14:textId="3F60D90A" w:rsidR="00DD58D9" w:rsidRPr="00370561" w:rsidRDefault="00DD58D9" w:rsidP="00DD58D9">
            <w:pPr>
              <w:spacing w:after="0" w:line="240" w:lineRule="auto"/>
              <w:rPr>
                <w:color w:val="4C4747"/>
              </w:rPr>
            </w:pPr>
            <w:r w:rsidRPr="00370561">
              <w:rPr>
                <w:color w:val="4C4747"/>
              </w:rPr>
              <w:t>Ricardo Medina y compartes (19 pe</w:t>
            </w:r>
            <w:r w:rsidR="00494C7A" w:rsidRPr="00370561">
              <w:rPr>
                <w:color w:val="4C4747"/>
              </w:rPr>
              <w:t>rsonas más) en la misma demanda</w:t>
            </w:r>
          </w:p>
        </w:tc>
        <w:tc>
          <w:tcPr>
            <w:tcW w:w="2226" w:type="dxa"/>
            <w:shd w:val="clear" w:color="auto" w:fill="auto"/>
            <w:vAlign w:val="center"/>
          </w:tcPr>
          <w:p w14:paraId="1DFAB97F" w14:textId="77777777" w:rsidR="00DD58D9" w:rsidRPr="00370561" w:rsidRDefault="00DD58D9" w:rsidP="00DD58D9">
            <w:pPr>
              <w:spacing w:after="0" w:line="240" w:lineRule="auto"/>
              <w:rPr>
                <w:color w:val="4C4747"/>
              </w:rPr>
            </w:pPr>
            <w:r w:rsidRPr="00370561">
              <w:rPr>
                <w:color w:val="4C4747"/>
              </w:rPr>
              <w:t>San Francisco De Macorís</w:t>
            </w:r>
          </w:p>
        </w:tc>
        <w:tc>
          <w:tcPr>
            <w:tcW w:w="1455" w:type="dxa"/>
            <w:shd w:val="clear" w:color="auto" w:fill="auto"/>
            <w:vAlign w:val="center"/>
          </w:tcPr>
          <w:p w14:paraId="36AAFE40" w14:textId="77777777" w:rsidR="00DD58D9" w:rsidRPr="00370561" w:rsidRDefault="00DD58D9" w:rsidP="00DD58D9">
            <w:pPr>
              <w:spacing w:after="0" w:line="240" w:lineRule="auto"/>
              <w:rPr>
                <w:color w:val="4C4747"/>
              </w:rPr>
            </w:pPr>
            <w:r w:rsidRPr="00370561">
              <w:rPr>
                <w:color w:val="4C4747"/>
              </w:rPr>
              <w:t>Corte de Apelación</w:t>
            </w:r>
          </w:p>
        </w:tc>
      </w:tr>
      <w:tr w:rsidR="00DD58D9" w:rsidRPr="00C765D0" w14:paraId="60E56757" w14:textId="77777777" w:rsidTr="00DD58D9">
        <w:trPr>
          <w:trHeight w:val="557"/>
        </w:trPr>
        <w:tc>
          <w:tcPr>
            <w:tcW w:w="3169" w:type="dxa"/>
            <w:shd w:val="clear" w:color="auto" w:fill="auto"/>
          </w:tcPr>
          <w:p w14:paraId="71E1A93E" w14:textId="77777777" w:rsidR="00DD58D9" w:rsidRPr="00370561" w:rsidRDefault="00DD58D9" w:rsidP="00DD58D9">
            <w:pPr>
              <w:spacing w:after="0" w:line="240" w:lineRule="auto"/>
              <w:rPr>
                <w:color w:val="4C4747"/>
              </w:rPr>
            </w:pPr>
            <w:proofErr w:type="spellStart"/>
            <w:r w:rsidRPr="00370561">
              <w:rPr>
                <w:color w:val="4C4747"/>
              </w:rPr>
              <w:t>Hansel</w:t>
            </w:r>
            <w:proofErr w:type="spellEnd"/>
            <w:r w:rsidRPr="00370561">
              <w:rPr>
                <w:color w:val="4C4747"/>
              </w:rPr>
              <w:t xml:space="preserve"> A. Canario Caraballo</w:t>
            </w:r>
          </w:p>
        </w:tc>
        <w:tc>
          <w:tcPr>
            <w:tcW w:w="2226" w:type="dxa"/>
            <w:shd w:val="clear" w:color="auto" w:fill="auto"/>
            <w:vAlign w:val="center"/>
          </w:tcPr>
          <w:p w14:paraId="79269B91" w14:textId="77777777" w:rsidR="00DD58D9" w:rsidRPr="00370561" w:rsidRDefault="00DD58D9" w:rsidP="00DD58D9">
            <w:pPr>
              <w:spacing w:after="0" w:line="240" w:lineRule="auto"/>
              <w:rPr>
                <w:color w:val="4C4747"/>
              </w:rPr>
            </w:pPr>
          </w:p>
          <w:p w14:paraId="592B072E" w14:textId="77777777" w:rsidR="00DD58D9" w:rsidRPr="00370561" w:rsidRDefault="00DD58D9" w:rsidP="00DD58D9">
            <w:pPr>
              <w:spacing w:after="0" w:line="240" w:lineRule="auto"/>
              <w:rPr>
                <w:color w:val="4C4747"/>
              </w:rPr>
            </w:pPr>
            <w:r w:rsidRPr="00370561">
              <w:rPr>
                <w:color w:val="4C4747"/>
              </w:rPr>
              <w:t>Barahona</w:t>
            </w:r>
          </w:p>
        </w:tc>
        <w:tc>
          <w:tcPr>
            <w:tcW w:w="1455" w:type="dxa"/>
            <w:shd w:val="clear" w:color="auto" w:fill="auto"/>
            <w:vAlign w:val="center"/>
          </w:tcPr>
          <w:p w14:paraId="62BF5324"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406E0C91" w14:textId="77777777" w:rsidTr="00DD58D9">
        <w:trPr>
          <w:trHeight w:val="584"/>
        </w:trPr>
        <w:tc>
          <w:tcPr>
            <w:tcW w:w="3169" w:type="dxa"/>
            <w:shd w:val="clear" w:color="auto" w:fill="auto"/>
            <w:vAlign w:val="center"/>
          </w:tcPr>
          <w:p w14:paraId="5BBA5796" w14:textId="77777777" w:rsidR="00DD58D9" w:rsidRPr="00370561" w:rsidRDefault="00DD58D9" w:rsidP="00DD58D9">
            <w:pPr>
              <w:spacing w:after="0" w:line="240" w:lineRule="auto"/>
              <w:rPr>
                <w:color w:val="4C4747"/>
              </w:rPr>
            </w:pPr>
            <w:r w:rsidRPr="00370561">
              <w:rPr>
                <w:color w:val="4C4747"/>
              </w:rPr>
              <w:t xml:space="preserve">Juan Carlos Mejía </w:t>
            </w:r>
            <w:proofErr w:type="spellStart"/>
            <w:r w:rsidRPr="00370561">
              <w:rPr>
                <w:color w:val="4C4747"/>
              </w:rPr>
              <w:t>Redman</w:t>
            </w:r>
            <w:proofErr w:type="spellEnd"/>
          </w:p>
        </w:tc>
        <w:tc>
          <w:tcPr>
            <w:tcW w:w="2226" w:type="dxa"/>
            <w:shd w:val="clear" w:color="auto" w:fill="auto"/>
            <w:vAlign w:val="center"/>
          </w:tcPr>
          <w:p w14:paraId="16BEED50" w14:textId="77777777" w:rsidR="00DD58D9" w:rsidRPr="00370561" w:rsidRDefault="00DD58D9" w:rsidP="00DD58D9">
            <w:pPr>
              <w:spacing w:after="0" w:line="240" w:lineRule="auto"/>
              <w:rPr>
                <w:color w:val="4C4747"/>
              </w:rPr>
            </w:pPr>
            <w:r w:rsidRPr="00370561">
              <w:rPr>
                <w:color w:val="4C4747"/>
              </w:rPr>
              <w:t>Samaná</w:t>
            </w:r>
          </w:p>
        </w:tc>
        <w:tc>
          <w:tcPr>
            <w:tcW w:w="1455" w:type="dxa"/>
            <w:shd w:val="clear" w:color="auto" w:fill="auto"/>
            <w:vAlign w:val="center"/>
          </w:tcPr>
          <w:p w14:paraId="35A2C50B"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004DCD75" w14:textId="77777777" w:rsidTr="00DD58D9">
        <w:trPr>
          <w:trHeight w:val="521"/>
        </w:trPr>
        <w:tc>
          <w:tcPr>
            <w:tcW w:w="3169" w:type="dxa"/>
            <w:shd w:val="clear" w:color="auto" w:fill="auto"/>
          </w:tcPr>
          <w:p w14:paraId="58E4DAC9" w14:textId="77777777" w:rsidR="00DD58D9" w:rsidRPr="00370561" w:rsidRDefault="00DD58D9" w:rsidP="00DD58D9">
            <w:pPr>
              <w:spacing w:after="0" w:line="240" w:lineRule="auto"/>
              <w:rPr>
                <w:color w:val="4C4747"/>
              </w:rPr>
            </w:pPr>
            <w:r w:rsidRPr="00370561">
              <w:rPr>
                <w:color w:val="4C4747"/>
              </w:rPr>
              <w:t>Richard A. Perdomo y Compartes</w:t>
            </w:r>
          </w:p>
        </w:tc>
        <w:tc>
          <w:tcPr>
            <w:tcW w:w="2226" w:type="dxa"/>
            <w:shd w:val="clear" w:color="auto" w:fill="auto"/>
            <w:vAlign w:val="center"/>
          </w:tcPr>
          <w:p w14:paraId="41DEE439" w14:textId="1248E9EC" w:rsidR="00DD58D9" w:rsidRPr="00370561" w:rsidRDefault="00DD58D9" w:rsidP="00DD58D9">
            <w:pPr>
              <w:spacing w:after="0" w:line="240" w:lineRule="auto"/>
              <w:rPr>
                <w:color w:val="4C4747"/>
              </w:rPr>
            </w:pPr>
            <w:r w:rsidRPr="00370561">
              <w:rPr>
                <w:color w:val="4C4747"/>
              </w:rPr>
              <w:t>Azua</w:t>
            </w:r>
          </w:p>
        </w:tc>
        <w:tc>
          <w:tcPr>
            <w:tcW w:w="1455" w:type="dxa"/>
            <w:shd w:val="clear" w:color="auto" w:fill="auto"/>
            <w:vAlign w:val="center"/>
          </w:tcPr>
          <w:p w14:paraId="1EE63361"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3733EE45" w14:textId="77777777" w:rsidTr="00DD58D9">
        <w:trPr>
          <w:trHeight w:val="539"/>
        </w:trPr>
        <w:tc>
          <w:tcPr>
            <w:tcW w:w="3169" w:type="dxa"/>
            <w:shd w:val="clear" w:color="auto" w:fill="auto"/>
            <w:vAlign w:val="center"/>
          </w:tcPr>
          <w:p w14:paraId="43CFC457" w14:textId="77777777" w:rsidR="00DD58D9" w:rsidRPr="00370561" w:rsidRDefault="00DD58D9" w:rsidP="00DD58D9">
            <w:pPr>
              <w:spacing w:after="0" w:line="240" w:lineRule="auto"/>
              <w:rPr>
                <w:color w:val="4C4747"/>
              </w:rPr>
            </w:pPr>
            <w:r w:rsidRPr="00370561">
              <w:rPr>
                <w:color w:val="4C4747"/>
              </w:rPr>
              <w:t xml:space="preserve">Andrés Morillo </w:t>
            </w:r>
            <w:proofErr w:type="spellStart"/>
            <w:r w:rsidRPr="00370561">
              <w:rPr>
                <w:color w:val="4C4747"/>
              </w:rPr>
              <w:t>Morillo</w:t>
            </w:r>
            <w:proofErr w:type="spellEnd"/>
          </w:p>
        </w:tc>
        <w:tc>
          <w:tcPr>
            <w:tcW w:w="2226" w:type="dxa"/>
            <w:shd w:val="clear" w:color="auto" w:fill="auto"/>
            <w:vAlign w:val="center"/>
          </w:tcPr>
          <w:p w14:paraId="292ECEEC" w14:textId="27EF8CA6" w:rsidR="00DD58D9" w:rsidRPr="00370561" w:rsidRDefault="00DD58D9" w:rsidP="00DD58D9">
            <w:pPr>
              <w:spacing w:after="0" w:line="240" w:lineRule="auto"/>
              <w:rPr>
                <w:color w:val="4C4747"/>
              </w:rPr>
            </w:pPr>
            <w:r w:rsidRPr="00370561">
              <w:rPr>
                <w:color w:val="4C4747"/>
              </w:rPr>
              <w:t>San Juan</w:t>
            </w:r>
          </w:p>
        </w:tc>
        <w:tc>
          <w:tcPr>
            <w:tcW w:w="1455" w:type="dxa"/>
            <w:shd w:val="clear" w:color="auto" w:fill="auto"/>
            <w:vAlign w:val="center"/>
          </w:tcPr>
          <w:p w14:paraId="03C4FD3E" w14:textId="77777777" w:rsidR="00DD58D9" w:rsidRPr="00370561" w:rsidRDefault="00DD58D9" w:rsidP="00DD58D9">
            <w:pPr>
              <w:spacing w:after="0" w:line="240" w:lineRule="auto"/>
              <w:rPr>
                <w:color w:val="4C4747"/>
              </w:rPr>
            </w:pPr>
            <w:r w:rsidRPr="00370561">
              <w:rPr>
                <w:color w:val="4C4747"/>
              </w:rPr>
              <w:t>Primera Instancia</w:t>
            </w:r>
          </w:p>
        </w:tc>
      </w:tr>
      <w:tr w:rsidR="00DD58D9" w:rsidRPr="00C765D0" w14:paraId="06CC29EF" w14:textId="77777777" w:rsidTr="00DD58D9">
        <w:trPr>
          <w:trHeight w:val="458"/>
        </w:trPr>
        <w:tc>
          <w:tcPr>
            <w:tcW w:w="3169" w:type="dxa"/>
            <w:shd w:val="clear" w:color="auto" w:fill="auto"/>
          </w:tcPr>
          <w:p w14:paraId="5E489020" w14:textId="77777777" w:rsidR="00DD58D9" w:rsidRPr="00370561" w:rsidRDefault="00DD58D9" w:rsidP="00DD58D9">
            <w:pPr>
              <w:spacing w:after="0" w:line="240" w:lineRule="auto"/>
              <w:rPr>
                <w:color w:val="4C4747"/>
              </w:rPr>
            </w:pPr>
            <w:proofErr w:type="spellStart"/>
            <w:r w:rsidRPr="00370561">
              <w:rPr>
                <w:color w:val="4C4747"/>
              </w:rPr>
              <w:t>Milciades</w:t>
            </w:r>
            <w:proofErr w:type="spellEnd"/>
            <w:r w:rsidRPr="00370561">
              <w:rPr>
                <w:color w:val="4C4747"/>
              </w:rPr>
              <w:t xml:space="preserve"> </w:t>
            </w:r>
            <w:proofErr w:type="spellStart"/>
            <w:r w:rsidRPr="00370561">
              <w:rPr>
                <w:color w:val="4C4747"/>
              </w:rPr>
              <w:t>Bespín</w:t>
            </w:r>
            <w:proofErr w:type="spellEnd"/>
            <w:r w:rsidRPr="00370561">
              <w:rPr>
                <w:color w:val="4C4747"/>
              </w:rPr>
              <w:t xml:space="preserve"> Del Carmen</w:t>
            </w:r>
          </w:p>
        </w:tc>
        <w:tc>
          <w:tcPr>
            <w:tcW w:w="2226" w:type="dxa"/>
            <w:shd w:val="clear" w:color="auto" w:fill="auto"/>
            <w:vAlign w:val="center"/>
          </w:tcPr>
          <w:p w14:paraId="1B932245" w14:textId="37A2E013" w:rsidR="00DD58D9" w:rsidRPr="00370561" w:rsidRDefault="00DD58D9" w:rsidP="00DD58D9">
            <w:pPr>
              <w:spacing w:after="0" w:line="240" w:lineRule="auto"/>
              <w:rPr>
                <w:color w:val="4C4747"/>
              </w:rPr>
            </w:pPr>
            <w:r w:rsidRPr="00370561">
              <w:rPr>
                <w:color w:val="4C4747"/>
              </w:rPr>
              <w:t>San Juan</w:t>
            </w:r>
          </w:p>
        </w:tc>
        <w:tc>
          <w:tcPr>
            <w:tcW w:w="1455" w:type="dxa"/>
            <w:shd w:val="clear" w:color="auto" w:fill="auto"/>
          </w:tcPr>
          <w:p w14:paraId="7696807D" w14:textId="77777777" w:rsidR="00DD58D9" w:rsidRPr="00370561" w:rsidRDefault="00DD58D9" w:rsidP="00DD58D9">
            <w:pPr>
              <w:spacing w:after="0" w:line="240" w:lineRule="auto"/>
              <w:rPr>
                <w:color w:val="4C4747"/>
              </w:rPr>
            </w:pPr>
            <w:r w:rsidRPr="00370561">
              <w:rPr>
                <w:color w:val="4C4747"/>
              </w:rPr>
              <w:t>Primera Instancia</w:t>
            </w:r>
          </w:p>
        </w:tc>
      </w:tr>
    </w:tbl>
    <w:p w14:paraId="4B9C2CE3" w14:textId="1CF3C959" w:rsidR="007A1C45" w:rsidRDefault="007A1C45" w:rsidP="00665150">
      <w:pPr>
        <w:spacing w:after="0"/>
        <w:jc w:val="both"/>
      </w:pPr>
    </w:p>
    <w:p w14:paraId="0DF59D5D" w14:textId="5C4E0451" w:rsidR="00665150" w:rsidRDefault="00665150" w:rsidP="00665150">
      <w:pPr>
        <w:spacing w:after="0"/>
        <w:jc w:val="both"/>
      </w:pPr>
      <w:r>
        <w:br w:type="page"/>
      </w:r>
    </w:p>
    <w:tbl>
      <w:tblPr>
        <w:tblpPr w:leftFromText="180" w:rightFromText="180" w:vertAnchor="page" w:horzAnchor="margin" w:tblpX="445" w:tblpY="1381"/>
        <w:tblW w:w="6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2337"/>
        <w:gridCol w:w="2235"/>
      </w:tblGrid>
      <w:tr w:rsidR="00040354" w:rsidRPr="00C765D0" w14:paraId="1FD8F310" w14:textId="77777777" w:rsidTr="004B1D96">
        <w:trPr>
          <w:trHeight w:val="530"/>
        </w:trPr>
        <w:tc>
          <w:tcPr>
            <w:tcW w:w="6295" w:type="dxa"/>
            <w:gridSpan w:val="3"/>
            <w:shd w:val="clear" w:color="auto" w:fill="002060"/>
          </w:tcPr>
          <w:p w14:paraId="0559B430" w14:textId="77777777" w:rsidR="00040354" w:rsidRPr="002A343E" w:rsidRDefault="00040354" w:rsidP="004B1D96">
            <w:pPr>
              <w:spacing w:after="0" w:line="240" w:lineRule="auto"/>
              <w:rPr>
                <w:color w:val="FFFFFF" w:themeColor="background1"/>
              </w:rPr>
            </w:pPr>
          </w:p>
          <w:p w14:paraId="5D625162" w14:textId="77777777" w:rsidR="00040354" w:rsidRPr="002A343E" w:rsidRDefault="00040354" w:rsidP="004B1D96">
            <w:pPr>
              <w:spacing w:after="0" w:line="240" w:lineRule="auto"/>
              <w:jc w:val="center"/>
              <w:rPr>
                <w:b/>
                <w:color w:val="FFFFFF" w:themeColor="background1"/>
              </w:rPr>
            </w:pPr>
            <w:r w:rsidRPr="002A343E">
              <w:rPr>
                <w:b/>
                <w:color w:val="FFFFFF" w:themeColor="background1"/>
              </w:rPr>
              <w:t>Materia de Tránsito</w:t>
            </w:r>
          </w:p>
        </w:tc>
      </w:tr>
      <w:tr w:rsidR="00040354" w:rsidRPr="00370561" w14:paraId="0DE6635A" w14:textId="77777777" w:rsidTr="004B1D96">
        <w:trPr>
          <w:trHeight w:val="553"/>
        </w:trPr>
        <w:tc>
          <w:tcPr>
            <w:tcW w:w="1723" w:type="dxa"/>
            <w:shd w:val="clear" w:color="auto" w:fill="auto"/>
            <w:vAlign w:val="center"/>
          </w:tcPr>
          <w:p w14:paraId="60F16887" w14:textId="77777777" w:rsidR="00040354" w:rsidRPr="00370561" w:rsidRDefault="00040354" w:rsidP="004B1D96">
            <w:pPr>
              <w:spacing w:after="0" w:line="240" w:lineRule="auto"/>
              <w:jc w:val="center"/>
              <w:rPr>
                <w:b/>
                <w:color w:val="4C4747"/>
              </w:rPr>
            </w:pPr>
            <w:r w:rsidRPr="00370561">
              <w:rPr>
                <w:b/>
                <w:color w:val="4C4747"/>
              </w:rPr>
              <w:t>Demandante</w:t>
            </w:r>
          </w:p>
        </w:tc>
        <w:tc>
          <w:tcPr>
            <w:tcW w:w="2337" w:type="dxa"/>
            <w:shd w:val="clear" w:color="auto" w:fill="auto"/>
            <w:vAlign w:val="center"/>
          </w:tcPr>
          <w:p w14:paraId="2843FA55" w14:textId="77777777" w:rsidR="00040354" w:rsidRPr="00370561" w:rsidRDefault="00040354" w:rsidP="004B1D96">
            <w:pPr>
              <w:spacing w:after="0" w:line="240" w:lineRule="auto"/>
              <w:jc w:val="center"/>
              <w:rPr>
                <w:b/>
                <w:color w:val="4C4747"/>
              </w:rPr>
            </w:pPr>
            <w:r w:rsidRPr="00370561">
              <w:rPr>
                <w:b/>
                <w:color w:val="4C4747"/>
              </w:rPr>
              <w:t>Jurisdicción</w:t>
            </w:r>
          </w:p>
        </w:tc>
        <w:tc>
          <w:tcPr>
            <w:tcW w:w="2235" w:type="dxa"/>
            <w:shd w:val="clear" w:color="auto" w:fill="auto"/>
            <w:vAlign w:val="center"/>
          </w:tcPr>
          <w:p w14:paraId="52E748F3" w14:textId="77777777" w:rsidR="00040354" w:rsidRPr="00370561" w:rsidRDefault="00040354" w:rsidP="004B1D96">
            <w:pPr>
              <w:spacing w:after="0" w:line="240" w:lineRule="auto"/>
              <w:jc w:val="center"/>
              <w:rPr>
                <w:b/>
                <w:color w:val="4C4747"/>
              </w:rPr>
            </w:pPr>
            <w:r w:rsidRPr="00370561">
              <w:rPr>
                <w:b/>
                <w:color w:val="4C4747"/>
              </w:rPr>
              <w:t>Etapa de Procesos</w:t>
            </w:r>
          </w:p>
        </w:tc>
      </w:tr>
      <w:tr w:rsidR="00040354" w:rsidRPr="00370561" w14:paraId="2D270CF2" w14:textId="77777777" w:rsidTr="004B1D96">
        <w:trPr>
          <w:trHeight w:val="530"/>
        </w:trPr>
        <w:tc>
          <w:tcPr>
            <w:tcW w:w="1723" w:type="dxa"/>
            <w:shd w:val="clear" w:color="auto" w:fill="auto"/>
          </w:tcPr>
          <w:p w14:paraId="5A7E3BB3" w14:textId="77777777" w:rsidR="00040354" w:rsidRPr="00370561" w:rsidRDefault="00040354" w:rsidP="004B1D96">
            <w:pPr>
              <w:spacing w:after="0" w:line="240" w:lineRule="auto"/>
              <w:rPr>
                <w:color w:val="4C4747"/>
              </w:rPr>
            </w:pPr>
          </w:p>
          <w:p w14:paraId="37C53139" w14:textId="77777777" w:rsidR="00040354" w:rsidRPr="00370561" w:rsidRDefault="00040354" w:rsidP="004B1D96">
            <w:pPr>
              <w:spacing w:after="0" w:line="240" w:lineRule="auto"/>
              <w:rPr>
                <w:color w:val="4C4747"/>
              </w:rPr>
            </w:pPr>
            <w:r w:rsidRPr="00370561">
              <w:rPr>
                <w:color w:val="4C4747"/>
              </w:rPr>
              <w:t>José Elías Belén</w:t>
            </w:r>
          </w:p>
          <w:p w14:paraId="22FE2077" w14:textId="77777777" w:rsidR="00040354" w:rsidRPr="00370561" w:rsidRDefault="00040354" w:rsidP="004B1D96">
            <w:pPr>
              <w:spacing w:after="0" w:line="240" w:lineRule="auto"/>
              <w:rPr>
                <w:color w:val="4C4747"/>
              </w:rPr>
            </w:pPr>
          </w:p>
        </w:tc>
        <w:tc>
          <w:tcPr>
            <w:tcW w:w="2337" w:type="dxa"/>
            <w:shd w:val="clear" w:color="auto" w:fill="auto"/>
          </w:tcPr>
          <w:p w14:paraId="0A303705" w14:textId="77777777" w:rsidR="00040354" w:rsidRPr="00370561" w:rsidRDefault="00040354" w:rsidP="004B1D96">
            <w:pPr>
              <w:spacing w:after="0" w:line="240" w:lineRule="auto"/>
              <w:jc w:val="center"/>
              <w:rPr>
                <w:color w:val="4C4747"/>
              </w:rPr>
            </w:pPr>
          </w:p>
          <w:p w14:paraId="76BB80B9" w14:textId="77777777" w:rsidR="00040354" w:rsidRPr="00370561" w:rsidRDefault="00040354" w:rsidP="004B1D96">
            <w:pPr>
              <w:spacing w:after="0" w:line="240" w:lineRule="auto"/>
              <w:jc w:val="center"/>
              <w:rPr>
                <w:color w:val="4C4747"/>
              </w:rPr>
            </w:pPr>
            <w:r w:rsidRPr="00370561">
              <w:rPr>
                <w:color w:val="4C4747"/>
              </w:rPr>
              <w:t xml:space="preserve">San Francisco de Macorís </w:t>
            </w:r>
          </w:p>
        </w:tc>
        <w:tc>
          <w:tcPr>
            <w:tcW w:w="2235" w:type="dxa"/>
            <w:shd w:val="clear" w:color="auto" w:fill="auto"/>
          </w:tcPr>
          <w:p w14:paraId="1246251B" w14:textId="77777777" w:rsidR="00040354" w:rsidRPr="00370561" w:rsidRDefault="00040354" w:rsidP="004B1D96">
            <w:pPr>
              <w:spacing w:after="0" w:line="240" w:lineRule="auto"/>
              <w:jc w:val="center"/>
              <w:rPr>
                <w:color w:val="4C4747"/>
              </w:rPr>
            </w:pPr>
          </w:p>
          <w:p w14:paraId="280A45DE" w14:textId="77777777" w:rsidR="00040354" w:rsidRPr="00370561" w:rsidRDefault="00040354" w:rsidP="004B1D96">
            <w:pPr>
              <w:spacing w:after="0" w:line="240" w:lineRule="auto"/>
              <w:jc w:val="center"/>
              <w:rPr>
                <w:color w:val="4C4747"/>
              </w:rPr>
            </w:pPr>
            <w:r w:rsidRPr="00370561">
              <w:rPr>
                <w:color w:val="4C4747"/>
              </w:rPr>
              <w:t xml:space="preserve">Primera Instancia </w:t>
            </w:r>
          </w:p>
        </w:tc>
      </w:tr>
    </w:tbl>
    <w:p w14:paraId="5DFB0C6F" w14:textId="77777777" w:rsidR="00665150" w:rsidRPr="00370561" w:rsidRDefault="00665150" w:rsidP="00665150">
      <w:pPr>
        <w:spacing w:after="0"/>
        <w:jc w:val="both"/>
        <w:rPr>
          <w:color w:val="4C4747"/>
        </w:rPr>
      </w:pPr>
    </w:p>
    <w:p w14:paraId="0318F923" w14:textId="77777777" w:rsidR="00665150" w:rsidRPr="00370561" w:rsidRDefault="00665150" w:rsidP="00665150">
      <w:pPr>
        <w:spacing w:after="0"/>
        <w:jc w:val="both"/>
        <w:rPr>
          <w:color w:val="4C4747"/>
        </w:rPr>
      </w:pPr>
    </w:p>
    <w:p w14:paraId="701A5C06" w14:textId="77777777" w:rsidR="00665150" w:rsidRPr="00370561" w:rsidRDefault="00665150" w:rsidP="00665150">
      <w:pPr>
        <w:spacing w:after="0"/>
        <w:jc w:val="both"/>
        <w:rPr>
          <w:color w:val="4C4747"/>
        </w:rPr>
      </w:pPr>
    </w:p>
    <w:p w14:paraId="3E4947BF" w14:textId="77777777" w:rsidR="00665150" w:rsidRPr="00370561" w:rsidRDefault="00665150" w:rsidP="00665150">
      <w:pPr>
        <w:spacing w:after="0"/>
        <w:jc w:val="both"/>
        <w:rPr>
          <w:color w:val="4C4747"/>
        </w:rPr>
      </w:pPr>
    </w:p>
    <w:p w14:paraId="1C5234A5" w14:textId="2A2FC83E" w:rsidR="00665150" w:rsidRPr="00370561" w:rsidRDefault="00665150" w:rsidP="00665150">
      <w:pPr>
        <w:spacing w:after="0"/>
        <w:jc w:val="both"/>
        <w:rPr>
          <w:color w:val="4C4747"/>
        </w:rPr>
      </w:pPr>
    </w:p>
    <w:p w14:paraId="0621B849" w14:textId="0C2EB249" w:rsidR="00040354" w:rsidRPr="00370561" w:rsidRDefault="00040354" w:rsidP="00665150">
      <w:pPr>
        <w:spacing w:after="0"/>
        <w:jc w:val="both"/>
        <w:rPr>
          <w:color w:val="4C4747"/>
        </w:rPr>
      </w:pPr>
    </w:p>
    <w:p w14:paraId="767A5CFA" w14:textId="77777777" w:rsidR="00040354" w:rsidRPr="00370561" w:rsidRDefault="00040354" w:rsidP="00665150">
      <w:pPr>
        <w:spacing w:after="0"/>
        <w:jc w:val="both"/>
        <w:rPr>
          <w:color w:val="4C4747"/>
        </w:rPr>
      </w:pPr>
    </w:p>
    <w:p w14:paraId="18BA51A5" w14:textId="77777777" w:rsidR="00665150" w:rsidRPr="00370561" w:rsidRDefault="00665150" w:rsidP="00DF141C">
      <w:pPr>
        <w:pStyle w:val="Prrafodelista"/>
        <w:numPr>
          <w:ilvl w:val="0"/>
          <w:numId w:val="8"/>
        </w:numPr>
        <w:spacing w:after="0"/>
        <w:jc w:val="both"/>
        <w:rPr>
          <w:color w:val="4C4747"/>
        </w:rPr>
      </w:pPr>
      <w:r w:rsidRPr="00370561">
        <w:rPr>
          <w:b/>
          <w:color w:val="4C4747"/>
        </w:rPr>
        <w:t>Tenemos nueve (09) casos en estado de fallo por el poder judicial, que describiremos a continuación:</w:t>
      </w:r>
    </w:p>
    <w:p w14:paraId="3EDAE728" w14:textId="77777777" w:rsidR="00665150" w:rsidRPr="00C765D0" w:rsidRDefault="00665150" w:rsidP="00665150">
      <w:pPr>
        <w:suppressAutoHyphens/>
        <w:spacing w:after="0" w:line="100" w:lineRule="atLeast"/>
        <w:ind w:left="-270" w:right="-540"/>
        <w:jc w:val="both"/>
        <w:rPr>
          <w:rFonts w:eastAsia="Times New Roman"/>
          <w:i/>
          <w:lang w:eastAsia="ar-SA"/>
        </w:rPr>
      </w:pPr>
    </w:p>
    <w:tbl>
      <w:tblPr>
        <w:tblW w:w="690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2183"/>
        <w:gridCol w:w="1800"/>
      </w:tblGrid>
      <w:tr w:rsidR="00665150" w:rsidRPr="00C765D0" w14:paraId="42D7A95A" w14:textId="77777777" w:rsidTr="00802B37">
        <w:trPr>
          <w:trHeight w:val="548"/>
        </w:trPr>
        <w:tc>
          <w:tcPr>
            <w:tcW w:w="2924" w:type="dxa"/>
            <w:shd w:val="clear" w:color="auto" w:fill="002060"/>
          </w:tcPr>
          <w:p w14:paraId="6EE2B68E"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Demandante/</w:t>
            </w:r>
          </w:p>
          <w:p w14:paraId="0A825B4D"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Recurrente</w:t>
            </w:r>
          </w:p>
        </w:tc>
        <w:tc>
          <w:tcPr>
            <w:tcW w:w="2183" w:type="dxa"/>
            <w:shd w:val="clear" w:color="auto" w:fill="002060"/>
          </w:tcPr>
          <w:p w14:paraId="45F55A3C"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Localidad/</w:t>
            </w:r>
          </w:p>
          <w:p w14:paraId="709391A7"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Jurisdicción</w:t>
            </w:r>
          </w:p>
        </w:tc>
        <w:tc>
          <w:tcPr>
            <w:tcW w:w="1800" w:type="dxa"/>
            <w:shd w:val="clear" w:color="auto" w:fill="002060"/>
          </w:tcPr>
          <w:p w14:paraId="6847960C"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Etapa/</w:t>
            </w:r>
          </w:p>
          <w:p w14:paraId="1D54373C" w14:textId="77777777" w:rsidR="00665150" w:rsidRPr="002A343E" w:rsidRDefault="00665150" w:rsidP="00802B37">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Materia</w:t>
            </w:r>
          </w:p>
        </w:tc>
      </w:tr>
      <w:tr w:rsidR="00665150" w:rsidRPr="00370561" w14:paraId="4D67914C" w14:textId="77777777" w:rsidTr="00802B37">
        <w:trPr>
          <w:trHeight w:val="494"/>
        </w:trPr>
        <w:tc>
          <w:tcPr>
            <w:tcW w:w="2924" w:type="dxa"/>
            <w:shd w:val="clear" w:color="auto" w:fill="auto"/>
          </w:tcPr>
          <w:p w14:paraId="6688B025"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24DA5C1A"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Pedro Paredes</w:t>
            </w:r>
          </w:p>
        </w:tc>
        <w:tc>
          <w:tcPr>
            <w:tcW w:w="2183" w:type="dxa"/>
            <w:shd w:val="clear" w:color="auto" w:fill="auto"/>
          </w:tcPr>
          <w:p w14:paraId="680C110F"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San Francisco </w:t>
            </w:r>
          </w:p>
          <w:p w14:paraId="31F74E75"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De Macorís</w:t>
            </w:r>
          </w:p>
        </w:tc>
        <w:tc>
          <w:tcPr>
            <w:tcW w:w="1800" w:type="dxa"/>
            <w:shd w:val="clear" w:color="auto" w:fill="auto"/>
          </w:tcPr>
          <w:p w14:paraId="7789A874"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1ra. Instancia </w:t>
            </w:r>
          </w:p>
          <w:p w14:paraId="7710750E"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Civil</w:t>
            </w:r>
          </w:p>
        </w:tc>
      </w:tr>
      <w:tr w:rsidR="00665150" w:rsidRPr="00370561" w14:paraId="7A14AD0F" w14:textId="77777777" w:rsidTr="00802B37">
        <w:trPr>
          <w:trHeight w:val="241"/>
        </w:trPr>
        <w:tc>
          <w:tcPr>
            <w:tcW w:w="2924" w:type="dxa"/>
            <w:shd w:val="clear" w:color="auto" w:fill="auto"/>
          </w:tcPr>
          <w:p w14:paraId="193DEA27"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774C8FF7"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Rafael Aquiles</w:t>
            </w:r>
          </w:p>
        </w:tc>
        <w:tc>
          <w:tcPr>
            <w:tcW w:w="2183" w:type="dxa"/>
            <w:shd w:val="clear" w:color="auto" w:fill="auto"/>
          </w:tcPr>
          <w:p w14:paraId="4F3BE09B"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Hato Mayor </w:t>
            </w:r>
          </w:p>
          <w:p w14:paraId="4724671C"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Del Rey</w:t>
            </w:r>
          </w:p>
        </w:tc>
        <w:tc>
          <w:tcPr>
            <w:tcW w:w="1800" w:type="dxa"/>
            <w:shd w:val="clear" w:color="auto" w:fill="auto"/>
          </w:tcPr>
          <w:p w14:paraId="5A947DFA"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1ra. Instancia </w:t>
            </w:r>
          </w:p>
          <w:p w14:paraId="0DB1D3BD"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Civil</w:t>
            </w:r>
          </w:p>
        </w:tc>
      </w:tr>
      <w:tr w:rsidR="00665150" w:rsidRPr="00370561" w14:paraId="68E6DB43" w14:textId="77777777" w:rsidTr="00802B37">
        <w:trPr>
          <w:trHeight w:val="24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06400985"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61B9EA89"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Robert Richard Cuevas  </w:t>
            </w:r>
          </w:p>
        </w:tc>
        <w:tc>
          <w:tcPr>
            <w:tcW w:w="2183" w:type="dxa"/>
            <w:tcBorders>
              <w:top w:val="single" w:sz="4" w:space="0" w:color="auto"/>
              <w:left w:val="single" w:sz="4" w:space="0" w:color="auto"/>
              <w:bottom w:val="single" w:sz="4" w:space="0" w:color="auto"/>
              <w:right w:val="single" w:sz="4" w:space="0" w:color="auto"/>
            </w:tcBorders>
            <w:shd w:val="clear" w:color="auto" w:fill="auto"/>
          </w:tcPr>
          <w:p w14:paraId="346784F4"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02644FCC"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Barahona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D55FFB4"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Corte de </w:t>
            </w:r>
          </w:p>
          <w:p w14:paraId="473F77E1"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Apelación </w:t>
            </w:r>
          </w:p>
        </w:tc>
      </w:tr>
      <w:tr w:rsidR="00665150" w:rsidRPr="00370561" w14:paraId="2AA4BDCA" w14:textId="77777777" w:rsidTr="00802B37">
        <w:trPr>
          <w:trHeight w:val="24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7B768216"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0C6983A7"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Franklin Manuel Cruz</w:t>
            </w:r>
          </w:p>
        </w:tc>
        <w:tc>
          <w:tcPr>
            <w:tcW w:w="2183" w:type="dxa"/>
            <w:tcBorders>
              <w:top w:val="single" w:sz="4" w:space="0" w:color="auto"/>
              <w:left w:val="single" w:sz="4" w:space="0" w:color="auto"/>
              <w:bottom w:val="single" w:sz="4" w:space="0" w:color="auto"/>
              <w:right w:val="single" w:sz="4" w:space="0" w:color="auto"/>
            </w:tcBorders>
            <w:shd w:val="clear" w:color="auto" w:fill="auto"/>
          </w:tcPr>
          <w:p w14:paraId="46EC424F"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San Juan de </w:t>
            </w:r>
          </w:p>
          <w:p w14:paraId="70B8A3B8"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la Maguana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66DAD92"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Corte de </w:t>
            </w:r>
          </w:p>
          <w:p w14:paraId="68A8B13F"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Casación</w:t>
            </w:r>
          </w:p>
        </w:tc>
      </w:tr>
      <w:tr w:rsidR="00665150" w:rsidRPr="00370561" w14:paraId="3E5E2A9A" w14:textId="77777777" w:rsidTr="00802B37">
        <w:trPr>
          <w:trHeight w:val="24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0D11CA8C"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7E94205E"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Manuel De Jesús Báez</w:t>
            </w:r>
          </w:p>
        </w:tc>
        <w:tc>
          <w:tcPr>
            <w:tcW w:w="2183" w:type="dxa"/>
            <w:tcBorders>
              <w:top w:val="single" w:sz="4" w:space="0" w:color="auto"/>
              <w:left w:val="single" w:sz="4" w:space="0" w:color="auto"/>
              <w:bottom w:val="single" w:sz="4" w:space="0" w:color="auto"/>
              <w:right w:val="single" w:sz="4" w:space="0" w:color="auto"/>
            </w:tcBorders>
            <w:shd w:val="clear" w:color="auto" w:fill="auto"/>
          </w:tcPr>
          <w:p w14:paraId="13AAA93E"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152B6301"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Barahona</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C81C8AC"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Primera </w:t>
            </w:r>
          </w:p>
          <w:p w14:paraId="59FC47DF"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Instancia </w:t>
            </w:r>
          </w:p>
        </w:tc>
      </w:tr>
      <w:tr w:rsidR="00665150" w:rsidRPr="00370561" w14:paraId="026AC5B6" w14:textId="77777777" w:rsidTr="001A0849">
        <w:trPr>
          <w:trHeight w:val="24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3D9521B3"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Juan A. Acosta y </w:t>
            </w:r>
          </w:p>
          <w:p w14:paraId="1D3A9C02" w14:textId="77777777" w:rsidR="00665150" w:rsidRPr="00370561" w:rsidRDefault="00665150" w:rsidP="00802B37">
            <w:pPr>
              <w:suppressAutoHyphens/>
              <w:spacing w:after="0" w:line="100" w:lineRule="atLeast"/>
              <w:ind w:right="-540"/>
              <w:jc w:val="both"/>
              <w:rPr>
                <w:rFonts w:eastAsia="Times New Roman"/>
                <w:color w:val="4C4747"/>
                <w:lang w:eastAsia="ar-SA"/>
              </w:rPr>
            </w:pPr>
            <w:proofErr w:type="spellStart"/>
            <w:r w:rsidRPr="00370561">
              <w:rPr>
                <w:rFonts w:eastAsia="Times New Roman"/>
                <w:color w:val="4C4747"/>
                <w:lang w:eastAsia="ar-SA"/>
              </w:rPr>
              <w:t>Franklyn</w:t>
            </w:r>
            <w:proofErr w:type="spellEnd"/>
            <w:r w:rsidRPr="00370561">
              <w:rPr>
                <w:rFonts w:eastAsia="Times New Roman"/>
                <w:color w:val="4C4747"/>
                <w:lang w:eastAsia="ar-SA"/>
              </w:rPr>
              <w:t xml:space="preserve"> A. </w:t>
            </w:r>
            <w:proofErr w:type="spellStart"/>
            <w:r w:rsidRPr="00370561">
              <w:rPr>
                <w:rFonts w:eastAsia="Times New Roman"/>
                <w:color w:val="4C4747"/>
                <w:lang w:eastAsia="ar-SA"/>
              </w:rPr>
              <w:t>Johson</w:t>
            </w:r>
            <w:proofErr w:type="spellEnd"/>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6C7FB33E" w14:textId="77777777" w:rsidR="00665150" w:rsidRPr="00370561" w:rsidRDefault="00665150" w:rsidP="001A0849">
            <w:pPr>
              <w:suppressAutoHyphens/>
              <w:spacing w:after="0" w:line="100" w:lineRule="atLeast"/>
              <w:ind w:right="-540"/>
              <w:rPr>
                <w:rFonts w:eastAsia="Times New Roman"/>
                <w:color w:val="4C4747"/>
                <w:lang w:eastAsia="ar-SA"/>
              </w:rPr>
            </w:pPr>
          </w:p>
          <w:p w14:paraId="7A0C4C67" w14:textId="77777777" w:rsidR="00665150" w:rsidRPr="00370561" w:rsidRDefault="00665150" w:rsidP="001A0849">
            <w:pPr>
              <w:suppressAutoHyphens/>
              <w:spacing w:after="0" w:line="100" w:lineRule="atLeast"/>
              <w:ind w:right="-540"/>
              <w:rPr>
                <w:rFonts w:eastAsia="Times New Roman"/>
                <w:color w:val="4C4747"/>
                <w:lang w:eastAsia="ar-SA"/>
              </w:rPr>
            </w:pPr>
            <w:r w:rsidRPr="00370561">
              <w:rPr>
                <w:rFonts w:eastAsia="Times New Roman"/>
                <w:color w:val="4C4747"/>
                <w:lang w:eastAsia="ar-SA"/>
              </w:rPr>
              <w:t>Samaná</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4DC076D"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Primera </w:t>
            </w:r>
          </w:p>
          <w:p w14:paraId="4815ABC0"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Instancia </w:t>
            </w:r>
          </w:p>
        </w:tc>
      </w:tr>
      <w:tr w:rsidR="00665150" w:rsidRPr="00370561" w14:paraId="1CC4D1EB" w14:textId="77777777" w:rsidTr="001A0849">
        <w:trPr>
          <w:trHeight w:val="43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552F8C3E"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Francisca Moronta </w:t>
            </w:r>
          </w:p>
          <w:p w14:paraId="1C23F80D"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Batista</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2AEFC6D1" w14:textId="77777777" w:rsidR="00665150" w:rsidRPr="00370561" w:rsidRDefault="00665150" w:rsidP="001A0849">
            <w:pPr>
              <w:suppressAutoHyphens/>
              <w:spacing w:after="0" w:line="100" w:lineRule="atLeast"/>
              <w:ind w:right="-540"/>
              <w:rPr>
                <w:rFonts w:eastAsia="Times New Roman"/>
                <w:color w:val="4C4747"/>
                <w:lang w:eastAsia="ar-SA"/>
              </w:rPr>
            </w:pPr>
            <w:r w:rsidRPr="00370561">
              <w:rPr>
                <w:rFonts w:eastAsia="Times New Roman"/>
                <w:color w:val="4C4747"/>
                <w:lang w:eastAsia="ar-SA"/>
              </w:rPr>
              <w:t>Samaná</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BAB0D54"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Primera </w:t>
            </w:r>
          </w:p>
          <w:p w14:paraId="7C2B1B57"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Instancia</w:t>
            </w:r>
          </w:p>
        </w:tc>
      </w:tr>
      <w:tr w:rsidR="00665150" w:rsidRPr="00370561" w14:paraId="292F457B" w14:textId="77777777" w:rsidTr="00802B37">
        <w:trPr>
          <w:trHeight w:val="241"/>
        </w:trPr>
        <w:tc>
          <w:tcPr>
            <w:tcW w:w="2924" w:type="dxa"/>
            <w:tcBorders>
              <w:top w:val="single" w:sz="4" w:space="0" w:color="auto"/>
              <w:left w:val="single" w:sz="4" w:space="0" w:color="auto"/>
              <w:bottom w:val="single" w:sz="4" w:space="0" w:color="auto"/>
              <w:right w:val="single" w:sz="4" w:space="0" w:color="auto"/>
            </w:tcBorders>
            <w:shd w:val="clear" w:color="auto" w:fill="auto"/>
          </w:tcPr>
          <w:p w14:paraId="45B5DAD8"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Ramón Jiménez, </w:t>
            </w:r>
          </w:p>
          <w:p w14:paraId="6C996C54"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Catalina Moronta, </w:t>
            </w:r>
          </w:p>
          <w:p w14:paraId="54DDC6E1" w14:textId="77777777" w:rsidR="00665150" w:rsidRPr="00370561" w:rsidRDefault="00665150" w:rsidP="00802B37">
            <w:pPr>
              <w:suppressAutoHyphens/>
              <w:spacing w:after="0" w:line="100" w:lineRule="atLeast"/>
              <w:ind w:right="-540"/>
              <w:jc w:val="both"/>
              <w:rPr>
                <w:rFonts w:eastAsia="Times New Roman"/>
                <w:color w:val="4C4747"/>
                <w:lang w:eastAsia="ar-SA"/>
              </w:rPr>
            </w:pPr>
            <w:proofErr w:type="spellStart"/>
            <w:r w:rsidRPr="00370561">
              <w:rPr>
                <w:rFonts w:eastAsia="Times New Roman"/>
                <w:color w:val="4C4747"/>
                <w:lang w:eastAsia="ar-SA"/>
              </w:rPr>
              <w:t>Jiselin</w:t>
            </w:r>
            <w:proofErr w:type="spellEnd"/>
            <w:r w:rsidRPr="00370561">
              <w:rPr>
                <w:rFonts w:eastAsia="Times New Roman"/>
                <w:color w:val="4C4747"/>
                <w:lang w:eastAsia="ar-SA"/>
              </w:rPr>
              <w:t xml:space="preserve"> Drullard,</w:t>
            </w:r>
          </w:p>
          <w:p w14:paraId="5B238306"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Nicolás Drullard e </w:t>
            </w:r>
          </w:p>
          <w:p w14:paraId="7C665C7C"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Isidoro Román</w:t>
            </w:r>
          </w:p>
        </w:tc>
        <w:tc>
          <w:tcPr>
            <w:tcW w:w="2183" w:type="dxa"/>
            <w:tcBorders>
              <w:top w:val="single" w:sz="4" w:space="0" w:color="auto"/>
              <w:left w:val="single" w:sz="4" w:space="0" w:color="auto"/>
              <w:bottom w:val="single" w:sz="4" w:space="0" w:color="auto"/>
              <w:right w:val="single" w:sz="4" w:space="0" w:color="auto"/>
            </w:tcBorders>
            <w:shd w:val="clear" w:color="auto" w:fill="auto"/>
          </w:tcPr>
          <w:p w14:paraId="7DF7030B"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083CC2E6"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1E0D9573"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Samaná</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2B107B" w14:textId="77777777" w:rsidR="00665150" w:rsidRPr="00370561" w:rsidRDefault="00665150" w:rsidP="00802B37">
            <w:pPr>
              <w:suppressAutoHyphens/>
              <w:spacing w:after="0" w:line="100" w:lineRule="atLeast"/>
              <w:ind w:right="-540"/>
              <w:jc w:val="both"/>
              <w:rPr>
                <w:rFonts w:eastAsia="Times New Roman"/>
                <w:color w:val="4C4747"/>
                <w:lang w:eastAsia="ar-SA"/>
              </w:rPr>
            </w:pPr>
          </w:p>
          <w:p w14:paraId="3123FEE6"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Primera </w:t>
            </w:r>
          </w:p>
          <w:p w14:paraId="4CF68A95" w14:textId="77777777" w:rsidR="00665150" w:rsidRPr="00370561" w:rsidRDefault="00665150" w:rsidP="00802B37">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Instancia </w:t>
            </w:r>
          </w:p>
        </w:tc>
      </w:tr>
    </w:tbl>
    <w:p w14:paraId="4D8A85E6" w14:textId="1715DAED" w:rsidR="00665150" w:rsidRPr="00370561" w:rsidRDefault="00665150" w:rsidP="00665150">
      <w:pPr>
        <w:spacing w:after="0"/>
        <w:jc w:val="both"/>
        <w:rPr>
          <w:color w:val="4C4747"/>
        </w:rPr>
      </w:pPr>
    </w:p>
    <w:p w14:paraId="563FAF0E" w14:textId="77777777" w:rsidR="00665150" w:rsidRPr="00370561" w:rsidRDefault="00665150" w:rsidP="00DF141C">
      <w:pPr>
        <w:pStyle w:val="Prrafodelista"/>
        <w:numPr>
          <w:ilvl w:val="0"/>
          <w:numId w:val="8"/>
        </w:numPr>
        <w:spacing w:after="0"/>
        <w:jc w:val="both"/>
        <w:rPr>
          <w:color w:val="4C4747"/>
        </w:rPr>
      </w:pPr>
      <w:r w:rsidRPr="00370561">
        <w:rPr>
          <w:b/>
          <w:color w:val="4C4747"/>
        </w:rPr>
        <w:t>Tenemos un (01) casos de Litis resueltos, que describiremos a continuación:</w:t>
      </w:r>
    </w:p>
    <w:p w14:paraId="642B9881" w14:textId="77777777" w:rsidR="00665150" w:rsidRPr="00370561" w:rsidRDefault="00665150" w:rsidP="00665150">
      <w:pPr>
        <w:pStyle w:val="Prrafodelista"/>
        <w:spacing w:after="0"/>
        <w:ind w:left="450"/>
        <w:jc w:val="both"/>
        <w:rPr>
          <w:color w:val="4C474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1863"/>
        <w:gridCol w:w="2870"/>
      </w:tblGrid>
      <w:tr w:rsidR="00665150" w:rsidRPr="00370561" w14:paraId="42B283A5" w14:textId="77777777" w:rsidTr="00135063">
        <w:trPr>
          <w:trHeight w:val="233"/>
        </w:trPr>
        <w:tc>
          <w:tcPr>
            <w:tcW w:w="2912" w:type="dxa"/>
            <w:shd w:val="clear" w:color="auto" w:fill="auto"/>
          </w:tcPr>
          <w:p w14:paraId="778686B2" w14:textId="77777777" w:rsidR="00665150" w:rsidRPr="00370561" w:rsidRDefault="00665150" w:rsidP="00802B37">
            <w:pPr>
              <w:suppressAutoHyphens/>
              <w:spacing w:after="0" w:line="240" w:lineRule="auto"/>
              <w:ind w:right="-432"/>
              <w:contextualSpacing/>
              <w:jc w:val="center"/>
              <w:rPr>
                <w:rFonts w:eastAsia="Times New Roman"/>
                <w:b/>
                <w:color w:val="4C4747"/>
                <w:lang w:eastAsia="ar-SA"/>
              </w:rPr>
            </w:pPr>
            <w:r w:rsidRPr="00370561">
              <w:rPr>
                <w:rFonts w:eastAsia="Times New Roman"/>
                <w:b/>
                <w:color w:val="4C4747"/>
                <w:lang w:eastAsia="ar-SA"/>
              </w:rPr>
              <w:t>DEMANDANTE</w:t>
            </w:r>
          </w:p>
        </w:tc>
        <w:tc>
          <w:tcPr>
            <w:tcW w:w="1863" w:type="dxa"/>
            <w:shd w:val="clear" w:color="auto" w:fill="auto"/>
          </w:tcPr>
          <w:p w14:paraId="7EEA41D6" w14:textId="77777777" w:rsidR="00665150" w:rsidRPr="00370561" w:rsidRDefault="00665150" w:rsidP="00135063">
            <w:pPr>
              <w:suppressAutoHyphens/>
              <w:spacing w:after="0" w:line="240" w:lineRule="auto"/>
              <w:ind w:right="-432"/>
              <w:contextualSpacing/>
              <w:rPr>
                <w:rFonts w:eastAsia="Times New Roman"/>
                <w:b/>
                <w:color w:val="4C4747"/>
                <w:lang w:eastAsia="ar-SA"/>
              </w:rPr>
            </w:pPr>
            <w:r w:rsidRPr="00370561">
              <w:rPr>
                <w:rFonts w:eastAsia="Times New Roman"/>
                <w:b/>
                <w:color w:val="4C4747"/>
                <w:lang w:eastAsia="ar-SA"/>
              </w:rPr>
              <w:t>LOCALIDAD</w:t>
            </w:r>
          </w:p>
        </w:tc>
        <w:tc>
          <w:tcPr>
            <w:tcW w:w="2870" w:type="dxa"/>
            <w:shd w:val="clear" w:color="auto" w:fill="auto"/>
          </w:tcPr>
          <w:p w14:paraId="7BECB396" w14:textId="77777777" w:rsidR="00665150" w:rsidRPr="00370561" w:rsidRDefault="00665150" w:rsidP="00135063">
            <w:pPr>
              <w:suppressAutoHyphens/>
              <w:spacing w:after="0" w:line="240" w:lineRule="auto"/>
              <w:ind w:right="-432"/>
              <w:contextualSpacing/>
              <w:rPr>
                <w:rFonts w:eastAsia="Times New Roman"/>
                <w:b/>
                <w:color w:val="4C4747"/>
                <w:lang w:eastAsia="ar-SA"/>
              </w:rPr>
            </w:pPr>
            <w:r w:rsidRPr="00370561">
              <w:rPr>
                <w:rFonts w:eastAsia="Times New Roman"/>
                <w:b/>
                <w:color w:val="4C4747"/>
                <w:lang w:eastAsia="ar-SA"/>
              </w:rPr>
              <w:t>MATERIA/ESTATUS</w:t>
            </w:r>
          </w:p>
        </w:tc>
      </w:tr>
      <w:tr w:rsidR="00665150" w:rsidRPr="00370561" w14:paraId="5520FEE4" w14:textId="77777777" w:rsidTr="00135063">
        <w:tc>
          <w:tcPr>
            <w:tcW w:w="2912" w:type="dxa"/>
            <w:shd w:val="clear" w:color="auto" w:fill="auto"/>
          </w:tcPr>
          <w:p w14:paraId="5571180C" w14:textId="4FB1A7A7" w:rsidR="00665150" w:rsidRPr="00370561" w:rsidRDefault="00A525CF" w:rsidP="00802B37">
            <w:pPr>
              <w:suppressAutoHyphens/>
              <w:spacing w:after="0" w:line="240" w:lineRule="auto"/>
              <w:ind w:right="-432"/>
              <w:contextualSpacing/>
              <w:jc w:val="center"/>
              <w:rPr>
                <w:rFonts w:eastAsia="Times New Roman"/>
                <w:color w:val="4C4747"/>
                <w:lang w:eastAsia="ar-SA"/>
              </w:rPr>
            </w:pPr>
            <w:r w:rsidRPr="00370561">
              <w:rPr>
                <w:rFonts w:eastAsia="Times New Roman"/>
                <w:color w:val="4C4747"/>
                <w:lang w:eastAsia="ar-SA"/>
              </w:rPr>
              <w:t>Artury Manuel López</w:t>
            </w:r>
          </w:p>
        </w:tc>
        <w:tc>
          <w:tcPr>
            <w:tcW w:w="1863" w:type="dxa"/>
            <w:shd w:val="clear" w:color="auto" w:fill="auto"/>
          </w:tcPr>
          <w:p w14:paraId="6EB46CA8" w14:textId="77777777" w:rsidR="00665150" w:rsidRPr="00370561" w:rsidRDefault="00665150" w:rsidP="00135063">
            <w:pPr>
              <w:suppressAutoHyphens/>
              <w:spacing w:after="0" w:line="240" w:lineRule="auto"/>
              <w:ind w:right="-432"/>
              <w:contextualSpacing/>
              <w:rPr>
                <w:rFonts w:eastAsia="Times New Roman"/>
                <w:color w:val="4C4747"/>
                <w:lang w:eastAsia="ar-SA"/>
              </w:rPr>
            </w:pPr>
            <w:r w:rsidRPr="00370561">
              <w:rPr>
                <w:rFonts w:eastAsia="Times New Roman"/>
                <w:color w:val="4C4747"/>
                <w:lang w:eastAsia="ar-SA"/>
              </w:rPr>
              <w:t>Barahona</w:t>
            </w:r>
          </w:p>
        </w:tc>
        <w:tc>
          <w:tcPr>
            <w:tcW w:w="2870" w:type="dxa"/>
            <w:shd w:val="clear" w:color="auto" w:fill="auto"/>
          </w:tcPr>
          <w:p w14:paraId="1AB9633E" w14:textId="77777777" w:rsidR="00665150" w:rsidRPr="00370561" w:rsidRDefault="00665150" w:rsidP="00135063">
            <w:pPr>
              <w:suppressAutoHyphens/>
              <w:spacing w:after="0" w:line="240" w:lineRule="auto"/>
              <w:ind w:right="-432"/>
              <w:contextualSpacing/>
              <w:rPr>
                <w:rFonts w:eastAsia="Times New Roman"/>
                <w:color w:val="4C4747"/>
                <w:lang w:eastAsia="ar-SA"/>
              </w:rPr>
            </w:pPr>
            <w:r w:rsidRPr="00370561">
              <w:rPr>
                <w:rFonts w:eastAsia="Times New Roman"/>
                <w:color w:val="4C4747"/>
                <w:lang w:eastAsia="ar-SA"/>
              </w:rPr>
              <w:t>Civil/Cerrado</w:t>
            </w:r>
          </w:p>
        </w:tc>
      </w:tr>
    </w:tbl>
    <w:p w14:paraId="6DDF4199" w14:textId="4F42C06A" w:rsidR="00665150" w:rsidRPr="00370561" w:rsidRDefault="00665150" w:rsidP="00665150">
      <w:pPr>
        <w:suppressAutoHyphens/>
        <w:spacing w:after="0" w:line="100" w:lineRule="atLeast"/>
        <w:ind w:right="-540"/>
        <w:jc w:val="both"/>
        <w:rPr>
          <w:rFonts w:eastAsia="Times New Roman"/>
          <w:color w:val="4C4747"/>
          <w:lang w:eastAsia="ar-SA"/>
        </w:rPr>
      </w:pPr>
    </w:p>
    <w:p w14:paraId="4EDC7933" w14:textId="2F32FAB3" w:rsidR="00040354" w:rsidRDefault="00040354" w:rsidP="00665150">
      <w:pPr>
        <w:suppressAutoHyphens/>
        <w:spacing w:after="0" w:line="100" w:lineRule="atLeast"/>
        <w:ind w:right="-540"/>
        <w:jc w:val="both"/>
        <w:rPr>
          <w:rFonts w:eastAsia="Times New Roman"/>
          <w:lang w:eastAsia="ar-SA"/>
        </w:rPr>
      </w:pPr>
    </w:p>
    <w:p w14:paraId="51C8780C" w14:textId="6A7C1F41" w:rsidR="00040354" w:rsidRDefault="00040354" w:rsidP="00665150">
      <w:pPr>
        <w:suppressAutoHyphens/>
        <w:spacing w:after="0" w:line="100" w:lineRule="atLeast"/>
        <w:ind w:right="-540"/>
        <w:jc w:val="both"/>
        <w:rPr>
          <w:rFonts w:eastAsia="Times New Roman"/>
          <w:lang w:eastAsia="ar-SA"/>
        </w:rPr>
      </w:pPr>
    </w:p>
    <w:p w14:paraId="36C7F820" w14:textId="15E5049E" w:rsidR="00040354" w:rsidRDefault="00040354" w:rsidP="00665150">
      <w:pPr>
        <w:suppressAutoHyphens/>
        <w:spacing w:after="0" w:line="100" w:lineRule="atLeast"/>
        <w:ind w:right="-540"/>
        <w:jc w:val="both"/>
        <w:rPr>
          <w:rFonts w:eastAsia="Times New Roman"/>
          <w:lang w:eastAsia="ar-SA"/>
        </w:rPr>
      </w:pPr>
    </w:p>
    <w:p w14:paraId="28E48371" w14:textId="78CBD378" w:rsidR="00665150" w:rsidRDefault="004B1D96" w:rsidP="00927C14">
      <w:pPr>
        <w:suppressAutoHyphens/>
        <w:spacing w:after="0" w:line="100" w:lineRule="atLeast"/>
        <w:ind w:right="-540"/>
        <w:jc w:val="both"/>
        <w:rPr>
          <w:rFonts w:eastAsia="Times New Roman"/>
          <w:lang w:eastAsia="ar-SA"/>
        </w:rPr>
      </w:pPr>
      <w:r>
        <w:rPr>
          <w:rFonts w:eastAsia="Times New Roman"/>
          <w:lang w:eastAsia="ar-SA"/>
        </w:rPr>
        <w:br w:type="page"/>
      </w:r>
    </w:p>
    <w:p w14:paraId="3E7CA977" w14:textId="77777777" w:rsidR="00927C14" w:rsidRPr="00927C14" w:rsidRDefault="00927C14" w:rsidP="00927C14">
      <w:pPr>
        <w:suppressAutoHyphens/>
        <w:spacing w:after="0" w:line="100" w:lineRule="atLeast"/>
        <w:ind w:right="-540"/>
        <w:jc w:val="both"/>
        <w:rPr>
          <w:rFonts w:eastAsia="Times New Roman"/>
          <w:lang w:eastAsia="ar-SA"/>
        </w:rPr>
      </w:pPr>
    </w:p>
    <w:p w14:paraId="61935F70" w14:textId="77777777" w:rsidR="00665150" w:rsidRPr="00370561" w:rsidRDefault="00665150" w:rsidP="00DF141C">
      <w:pPr>
        <w:pStyle w:val="Prrafodelista"/>
        <w:numPr>
          <w:ilvl w:val="0"/>
          <w:numId w:val="8"/>
        </w:numPr>
        <w:suppressAutoHyphens/>
        <w:spacing w:after="0" w:line="360" w:lineRule="auto"/>
        <w:ind w:right="-540"/>
        <w:rPr>
          <w:rFonts w:eastAsia="Times New Roman"/>
          <w:color w:val="4C4747"/>
          <w:lang w:eastAsia="ar-SA"/>
        </w:rPr>
      </w:pPr>
      <w:r w:rsidRPr="00370561">
        <w:rPr>
          <w:rFonts w:eastAsia="Times New Roman"/>
          <w:b/>
          <w:color w:val="4C4747"/>
          <w:lang w:eastAsia="ar-SA"/>
        </w:rPr>
        <w:t>Tenemos tres (03) contratos de reaseguros</w:t>
      </w:r>
      <w:r w:rsidRPr="00370561">
        <w:rPr>
          <w:rFonts w:eastAsia="Times New Roman"/>
          <w:color w:val="4C4747"/>
          <w:lang w:eastAsia="ar-SA"/>
        </w:rPr>
        <w:t xml:space="preserve">. </w:t>
      </w:r>
    </w:p>
    <w:p w14:paraId="6DC14046" w14:textId="77777777" w:rsidR="00665150" w:rsidRPr="00370561" w:rsidRDefault="00665150" w:rsidP="00622270">
      <w:pPr>
        <w:suppressAutoHyphens/>
        <w:spacing w:after="0" w:line="360" w:lineRule="auto"/>
        <w:ind w:right="-540"/>
        <w:rPr>
          <w:rFonts w:eastAsia="Times New Roman"/>
          <w:color w:val="4C4747"/>
          <w:lang w:eastAsia="ar-SA"/>
        </w:rPr>
      </w:pPr>
    </w:p>
    <w:p w14:paraId="11163D3E" w14:textId="77777777" w:rsidR="00622270" w:rsidRPr="00370561" w:rsidRDefault="00665150" w:rsidP="00DF141C">
      <w:pPr>
        <w:pStyle w:val="Prrafodelista"/>
        <w:numPr>
          <w:ilvl w:val="0"/>
          <w:numId w:val="7"/>
        </w:numPr>
        <w:suppressAutoHyphens/>
        <w:spacing w:after="0" w:line="360" w:lineRule="auto"/>
        <w:ind w:right="-540"/>
        <w:rPr>
          <w:rFonts w:eastAsia="Times New Roman"/>
          <w:color w:val="4C4747"/>
          <w:lang w:eastAsia="ar-SA"/>
        </w:rPr>
      </w:pPr>
      <w:r w:rsidRPr="00370561">
        <w:rPr>
          <w:rFonts w:eastAsia="Times New Roman"/>
          <w:color w:val="4C4747"/>
          <w:lang w:eastAsia="ar-SA"/>
        </w:rPr>
        <w:t xml:space="preserve">Contrato de Reaseguros (Ramo Agrícola), con MS AMLIN </w:t>
      </w:r>
    </w:p>
    <w:p w14:paraId="29CBAF8C" w14:textId="21E2B3BE" w:rsidR="00665150" w:rsidRPr="00370561" w:rsidRDefault="00665150" w:rsidP="00622270">
      <w:pPr>
        <w:pStyle w:val="Prrafodelista"/>
        <w:suppressAutoHyphens/>
        <w:spacing w:after="0" w:line="360" w:lineRule="auto"/>
        <w:ind w:left="1080" w:right="-540"/>
        <w:rPr>
          <w:rFonts w:eastAsia="Times New Roman"/>
          <w:color w:val="4C4747"/>
          <w:lang w:eastAsia="ar-SA"/>
        </w:rPr>
      </w:pPr>
      <w:r w:rsidRPr="00370561">
        <w:rPr>
          <w:rFonts w:eastAsia="Times New Roman"/>
          <w:color w:val="4C4747"/>
          <w:lang w:eastAsia="ar-SA"/>
        </w:rPr>
        <w:t xml:space="preserve">AG, con domicilio en SUIZA, vs AGRODOSA. </w:t>
      </w:r>
    </w:p>
    <w:p w14:paraId="061A59EA" w14:textId="77777777" w:rsidR="00665150" w:rsidRPr="00370561" w:rsidRDefault="00665150" w:rsidP="00622270">
      <w:pPr>
        <w:suppressAutoHyphens/>
        <w:spacing w:after="0" w:line="360" w:lineRule="auto"/>
        <w:ind w:right="-540"/>
        <w:rPr>
          <w:rFonts w:eastAsia="Times New Roman"/>
          <w:color w:val="4C4747"/>
          <w:lang w:eastAsia="ar-SA"/>
        </w:rPr>
      </w:pPr>
    </w:p>
    <w:p w14:paraId="6AA5211C" w14:textId="77777777" w:rsidR="00927C14" w:rsidRDefault="00665150" w:rsidP="00DF141C">
      <w:pPr>
        <w:pStyle w:val="Prrafodelista"/>
        <w:numPr>
          <w:ilvl w:val="0"/>
          <w:numId w:val="7"/>
        </w:numPr>
        <w:suppressAutoHyphens/>
        <w:spacing w:after="0" w:line="360" w:lineRule="auto"/>
        <w:ind w:right="-540"/>
        <w:rPr>
          <w:rFonts w:eastAsia="Times New Roman"/>
          <w:color w:val="4C4747"/>
          <w:lang w:eastAsia="ar-SA"/>
        </w:rPr>
      </w:pPr>
      <w:r w:rsidRPr="00370561">
        <w:rPr>
          <w:rFonts w:eastAsia="Times New Roman"/>
          <w:color w:val="4C4747"/>
          <w:lang w:eastAsia="ar-SA"/>
        </w:rPr>
        <w:t xml:space="preserve">Contrato de Reaseguros (Ramo Agrícola), con </w:t>
      </w:r>
    </w:p>
    <w:p w14:paraId="25230701" w14:textId="77777777" w:rsidR="00927C14" w:rsidRDefault="00665150" w:rsidP="00927C14">
      <w:pPr>
        <w:suppressAutoHyphens/>
        <w:spacing w:after="0" w:line="360" w:lineRule="auto"/>
        <w:ind w:left="450" w:right="-540"/>
        <w:rPr>
          <w:rFonts w:eastAsia="Times New Roman"/>
          <w:color w:val="4C4747"/>
          <w:lang w:eastAsia="ar-SA"/>
        </w:rPr>
      </w:pPr>
      <w:proofErr w:type="spellStart"/>
      <w:r w:rsidRPr="00927C14">
        <w:rPr>
          <w:rFonts w:eastAsia="Times New Roman"/>
          <w:color w:val="4C4747"/>
          <w:lang w:eastAsia="ar-SA"/>
        </w:rPr>
        <w:t>Muckversicherungs</w:t>
      </w:r>
      <w:proofErr w:type="spellEnd"/>
      <w:r w:rsidRPr="00927C14">
        <w:rPr>
          <w:rFonts w:eastAsia="Times New Roman"/>
          <w:color w:val="4C4747"/>
          <w:lang w:eastAsia="ar-SA"/>
        </w:rPr>
        <w:t xml:space="preserve"> </w:t>
      </w:r>
      <w:proofErr w:type="spellStart"/>
      <w:r w:rsidRPr="00927C14">
        <w:rPr>
          <w:rFonts w:eastAsia="Times New Roman"/>
          <w:color w:val="4C4747"/>
          <w:lang w:eastAsia="ar-SA"/>
        </w:rPr>
        <w:t>Geseillschaft</w:t>
      </w:r>
      <w:proofErr w:type="spellEnd"/>
      <w:r w:rsidRPr="00927C14">
        <w:rPr>
          <w:rFonts w:eastAsia="Times New Roman"/>
          <w:color w:val="4C4747"/>
          <w:lang w:eastAsia="ar-SA"/>
        </w:rPr>
        <w:t xml:space="preserve"> AG, con domicilio en </w:t>
      </w:r>
      <w:proofErr w:type="spellStart"/>
      <w:r w:rsidRPr="00927C14">
        <w:rPr>
          <w:rFonts w:eastAsia="Times New Roman"/>
          <w:color w:val="4C4747"/>
          <w:lang w:eastAsia="ar-SA"/>
        </w:rPr>
        <w:t>Koniginstrasse</w:t>
      </w:r>
      <w:proofErr w:type="spellEnd"/>
      <w:r w:rsidRPr="00927C14">
        <w:rPr>
          <w:rFonts w:eastAsia="Times New Roman"/>
          <w:color w:val="4C4747"/>
          <w:lang w:eastAsia="ar-SA"/>
        </w:rPr>
        <w:t xml:space="preserve"> 107, </w:t>
      </w:r>
      <w:proofErr w:type="spellStart"/>
      <w:r w:rsidRPr="00927C14">
        <w:rPr>
          <w:rFonts w:eastAsia="Times New Roman"/>
          <w:color w:val="4C4747"/>
          <w:lang w:eastAsia="ar-SA"/>
        </w:rPr>
        <w:t>Munchen</w:t>
      </w:r>
      <w:proofErr w:type="spellEnd"/>
      <w:r w:rsidRPr="00927C14">
        <w:rPr>
          <w:rFonts w:eastAsia="Times New Roman"/>
          <w:color w:val="4C4747"/>
          <w:lang w:eastAsia="ar-SA"/>
        </w:rPr>
        <w:t xml:space="preserve">, Bavaria, Alemania </w:t>
      </w:r>
    </w:p>
    <w:p w14:paraId="3BF8277F" w14:textId="6C662193" w:rsidR="00665150" w:rsidRPr="00927C14" w:rsidRDefault="00665150" w:rsidP="00927C14">
      <w:pPr>
        <w:suppressAutoHyphens/>
        <w:spacing w:after="0" w:line="360" w:lineRule="auto"/>
        <w:ind w:left="450" w:right="-540"/>
        <w:rPr>
          <w:rFonts w:eastAsia="Times New Roman"/>
          <w:color w:val="4C4747"/>
          <w:lang w:eastAsia="ar-SA"/>
        </w:rPr>
      </w:pPr>
      <w:r w:rsidRPr="00927C14">
        <w:rPr>
          <w:rFonts w:eastAsia="Times New Roman"/>
          <w:color w:val="4C4747"/>
          <w:lang w:eastAsia="ar-SA"/>
        </w:rPr>
        <w:t>vs</w:t>
      </w:r>
      <w:r w:rsidRPr="00927C14">
        <w:rPr>
          <w:rFonts w:eastAsia="Times New Roman"/>
          <w:b/>
          <w:color w:val="4C4747"/>
          <w:lang w:eastAsia="ar-SA"/>
        </w:rPr>
        <w:t xml:space="preserve"> </w:t>
      </w:r>
      <w:r w:rsidRPr="00927C14">
        <w:rPr>
          <w:rFonts w:eastAsia="Times New Roman"/>
          <w:color w:val="4C4747"/>
          <w:lang w:eastAsia="ar-SA"/>
        </w:rPr>
        <w:t xml:space="preserve">AGRODOSA. </w:t>
      </w:r>
    </w:p>
    <w:p w14:paraId="3A100389" w14:textId="77777777" w:rsidR="00665150" w:rsidRPr="00370561" w:rsidRDefault="00665150" w:rsidP="00622270">
      <w:pPr>
        <w:pStyle w:val="Prrafodelista"/>
        <w:spacing w:line="360" w:lineRule="auto"/>
        <w:rPr>
          <w:rFonts w:eastAsia="Times New Roman"/>
          <w:color w:val="4C4747"/>
          <w:lang w:eastAsia="ar-SA"/>
        </w:rPr>
      </w:pPr>
    </w:p>
    <w:p w14:paraId="42F34815" w14:textId="77777777" w:rsidR="00927C14" w:rsidRDefault="00665150" w:rsidP="00DF141C">
      <w:pPr>
        <w:pStyle w:val="Prrafodelista"/>
        <w:numPr>
          <w:ilvl w:val="0"/>
          <w:numId w:val="7"/>
        </w:numPr>
        <w:suppressAutoHyphens/>
        <w:spacing w:after="0" w:line="360" w:lineRule="auto"/>
        <w:ind w:right="-540"/>
        <w:rPr>
          <w:rFonts w:eastAsia="Times New Roman"/>
          <w:color w:val="4C4747"/>
          <w:lang w:eastAsia="ar-SA"/>
        </w:rPr>
      </w:pPr>
      <w:r w:rsidRPr="00370561">
        <w:rPr>
          <w:rFonts w:eastAsia="Times New Roman"/>
          <w:color w:val="4C4747"/>
          <w:lang w:eastAsia="ar-SA"/>
        </w:rPr>
        <w:t xml:space="preserve">Contrato de Reaseguros (Ramo Agrícola), con </w:t>
      </w:r>
    </w:p>
    <w:p w14:paraId="136474CA" w14:textId="34808ECE" w:rsidR="00665150" w:rsidRPr="00370561" w:rsidRDefault="00665150" w:rsidP="00927C14">
      <w:pPr>
        <w:pStyle w:val="Prrafodelista"/>
        <w:suppressAutoHyphens/>
        <w:spacing w:after="0" w:line="360" w:lineRule="auto"/>
        <w:ind w:left="810" w:right="-540"/>
        <w:rPr>
          <w:rFonts w:eastAsia="Times New Roman"/>
          <w:color w:val="4C4747"/>
          <w:lang w:eastAsia="ar-SA"/>
        </w:rPr>
      </w:pPr>
      <w:r w:rsidRPr="00370561">
        <w:rPr>
          <w:rFonts w:eastAsia="Times New Roman"/>
          <w:color w:val="4C4747"/>
          <w:lang w:eastAsia="ar-SA"/>
        </w:rPr>
        <w:t>HANNOVER RE, domiciliado en Alemania, vs AGRODOSA.</w:t>
      </w:r>
    </w:p>
    <w:p w14:paraId="0FE130F1" w14:textId="77777777" w:rsidR="00665150" w:rsidRPr="00370561" w:rsidRDefault="00665150" w:rsidP="00622270">
      <w:pPr>
        <w:spacing w:after="0" w:line="360" w:lineRule="auto"/>
        <w:rPr>
          <w:color w:val="4C4747"/>
        </w:rPr>
      </w:pPr>
    </w:p>
    <w:p w14:paraId="4D1F52EF" w14:textId="77777777" w:rsidR="00665150" w:rsidRPr="00370561" w:rsidRDefault="00665150" w:rsidP="00DF141C">
      <w:pPr>
        <w:pStyle w:val="Prrafodelista"/>
        <w:numPr>
          <w:ilvl w:val="0"/>
          <w:numId w:val="8"/>
        </w:numPr>
        <w:suppressAutoHyphens/>
        <w:spacing w:after="0" w:line="360" w:lineRule="auto"/>
        <w:ind w:right="-540"/>
        <w:rPr>
          <w:rFonts w:eastAsia="Times New Roman"/>
          <w:color w:val="4C4747"/>
          <w:lang w:eastAsia="ar-SA"/>
        </w:rPr>
      </w:pPr>
      <w:r w:rsidRPr="00370561">
        <w:rPr>
          <w:rFonts w:eastAsia="Times New Roman"/>
          <w:b/>
          <w:color w:val="4C4747"/>
          <w:lang w:eastAsia="ar-SA"/>
        </w:rPr>
        <w:t>Tenemos cinco (05) contratos de publicidad desde noviembre 2024, hasta el mes de noviembre, 2025</w:t>
      </w:r>
      <w:r w:rsidRPr="00370561">
        <w:rPr>
          <w:rFonts w:eastAsia="Times New Roman"/>
          <w:color w:val="4C4747"/>
          <w:lang w:eastAsia="ar-SA"/>
        </w:rPr>
        <w:t xml:space="preserve">. </w:t>
      </w:r>
    </w:p>
    <w:tbl>
      <w:tblPr>
        <w:tblpPr w:leftFromText="180" w:rightFromText="180" w:vertAnchor="text" w:horzAnchor="margin" w:tblpXSpec="center"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2070"/>
        <w:gridCol w:w="1870"/>
        <w:gridCol w:w="1460"/>
      </w:tblGrid>
      <w:tr w:rsidR="00622270" w:rsidRPr="00C765D0" w14:paraId="241A12CD" w14:textId="77777777" w:rsidTr="00DD58D9">
        <w:trPr>
          <w:trHeight w:val="426"/>
        </w:trPr>
        <w:tc>
          <w:tcPr>
            <w:tcW w:w="6925" w:type="dxa"/>
            <w:gridSpan w:val="4"/>
            <w:shd w:val="clear" w:color="auto" w:fill="002060"/>
            <w:vAlign w:val="center"/>
          </w:tcPr>
          <w:p w14:paraId="25680F27" w14:textId="77777777" w:rsidR="00622270" w:rsidRPr="002A343E" w:rsidRDefault="00622270" w:rsidP="00622270">
            <w:pPr>
              <w:suppressAutoHyphens/>
              <w:spacing w:after="0" w:line="100" w:lineRule="atLeast"/>
              <w:ind w:right="-540"/>
              <w:jc w:val="center"/>
              <w:rPr>
                <w:rFonts w:eastAsia="Times New Roman"/>
                <w:b/>
                <w:color w:val="FFFFFF" w:themeColor="background1"/>
                <w:lang w:eastAsia="ar-SA"/>
              </w:rPr>
            </w:pPr>
            <w:r w:rsidRPr="002A343E">
              <w:rPr>
                <w:rFonts w:eastAsia="Times New Roman"/>
                <w:b/>
                <w:color w:val="FFFFFF" w:themeColor="background1"/>
                <w:lang w:eastAsia="ar-SA"/>
              </w:rPr>
              <w:t>Contratos de publicidad</w:t>
            </w:r>
          </w:p>
        </w:tc>
      </w:tr>
      <w:tr w:rsidR="00622270" w:rsidRPr="00C765D0" w14:paraId="3726C162" w14:textId="77777777" w:rsidTr="0064400D">
        <w:trPr>
          <w:trHeight w:val="541"/>
        </w:trPr>
        <w:tc>
          <w:tcPr>
            <w:tcW w:w="1615" w:type="dxa"/>
            <w:shd w:val="clear" w:color="auto" w:fill="auto"/>
            <w:vAlign w:val="center"/>
          </w:tcPr>
          <w:p w14:paraId="17500ED4" w14:textId="77777777" w:rsidR="00622270" w:rsidRPr="00C74065" w:rsidRDefault="00622270" w:rsidP="00622270">
            <w:pPr>
              <w:suppressAutoHyphens/>
              <w:spacing w:after="0" w:line="100" w:lineRule="atLeast"/>
              <w:ind w:right="-540"/>
              <w:rPr>
                <w:rFonts w:eastAsia="Times New Roman"/>
                <w:b/>
                <w:color w:val="4C4747"/>
                <w:lang w:eastAsia="ar-SA"/>
              </w:rPr>
            </w:pPr>
            <w:r w:rsidRPr="00C74065">
              <w:rPr>
                <w:rFonts w:eastAsia="Times New Roman"/>
                <w:b/>
                <w:color w:val="4C4747"/>
                <w:lang w:eastAsia="ar-SA"/>
              </w:rPr>
              <w:t>Programa</w:t>
            </w:r>
            <w:r>
              <w:rPr>
                <w:rFonts w:eastAsia="Times New Roman"/>
                <w:b/>
                <w:color w:val="4C4747"/>
                <w:lang w:eastAsia="ar-SA"/>
              </w:rPr>
              <w:t xml:space="preserve"> Contratado</w:t>
            </w:r>
          </w:p>
        </w:tc>
        <w:tc>
          <w:tcPr>
            <w:tcW w:w="2070" w:type="dxa"/>
            <w:shd w:val="clear" w:color="auto" w:fill="auto"/>
            <w:vAlign w:val="center"/>
          </w:tcPr>
          <w:p w14:paraId="75559203" w14:textId="77777777" w:rsidR="00622270" w:rsidRPr="00C74065" w:rsidRDefault="00622270" w:rsidP="00622270">
            <w:pPr>
              <w:suppressAutoHyphens/>
              <w:spacing w:after="0" w:line="100" w:lineRule="atLeast"/>
              <w:ind w:right="-540"/>
              <w:rPr>
                <w:rFonts w:eastAsia="Times New Roman"/>
                <w:b/>
                <w:color w:val="4C4747"/>
                <w:lang w:eastAsia="ar-SA"/>
              </w:rPr>
            </w:pPr>
          </w:p>
          <w:p w14:paraId="6ECF635D" w14:textId="77777777" w:rsidR="00622270" w:rsidRPr="00C74065" w:rsidRDefault="00622270" w:rsidP="00622270">
            <w:pPr>
              <w:suppressAutoHyphens/>
              <w:spacing w:after="0" w:line="100" w:lineRule="atLeast"/>
              <w:ind w:right="-540"/>
              <w:rPr>
                <w:rFonts w:eastAsia="Times New Roman"/>
                <w:b/>
                <w:color w:val="4C4747"/>
                <w:lang w:eastAsia="ar-SA"/>
              </w:rPr>
            </w:pPr>
            <w:r w:rsidRPr="00C74065">
              <w:rPr>
                <w:rFonts w:eastAsia="Times New Roman"/>
                <w:b/>
                <w:color w:val="4C4747"/>
                <w:lang w:eastAsia="ar-SA"/>
              </w:rPr>
              <w:t>Representante</w:t>
            </w:r>
          </w:p>
        </w:tc>
        <w:tc>
          <w:tcPr>
            <w:tcW w:w="1780" w:type="dxa"/>
            <w:shd w:val="clear" w:color="auto" w:fill="auto"/>
            <w:vAlign w:val="center"/>
          </w:tcPr>
          <w:p w14:paraId="2523E4BE" w14:textId="77777777" w:rsidR="00622270" w:rsidRPr="00C74065" w:rsidRDefault="00622270" w:rsidP="00622270">
            <w:pPr>
              <w:suppressAutoHyphens/>
              <w:spacing w:after="0" w:line="100" w:lineRule="atLeast"/>
              <w:ind w:right="-540"/>
              <w:rPr>
                <w:rFonts w:eastAsia="Times New Roman"/>
                <w:b/>
                <w:color w:val="4C4747"/>
                <w:lang w:eastAsia="ar-SA"/>
              </w:rPr>
            </w:pPr>
          </w:p>
          <w:p w14:paraId="6D0B0D89" w14:textId="77777777" w:rsidR="00622270" w:rsidRPr="00C74065" w:rsidRDefault="00622270" w:rsidP="00622270">
            <w:pPr>
              <w:suppressAutoHyphens/>
              <w:spacing w:after="0" w:line="100" w:lineRule="atLeast"/>
              <w:ind w:right="-540"/>
              <w:rPr>
                <w:rFonts w:eastAsia="Times New Roman"/>
                <w:b/>
                <w:color w:val="4C4747"/>
                <w:lang w:eastAsia="ar-SA"/>
              </w:rPr>
            </w:pPr>
            <w:r w:rsidRPr="00C74065">
              <w:rPr>
                <w:rFonts w:eastAsia="Times New Roman"/>
                <w:b/>
                <w:color w:val="4C4747"/>
                <w:lang w:eastAsia="ar-SA"/>
              </w:rPr>
              <w:t>Monto</w:t>
            </w:r>
          </w:p>
        </w:tc>
        <w:tc>
          <w:tcPr>
            <w:tcW w:w="1460" w:type="dxa"/>
            <w:shd w:val="clear" w:color="auto" w:fill="auto"/>
            <w:vAlign w:val="center"/>
          </w:tcPr>
          <w:p w14:paraId="5C1329AB" w14:textId="77777777" w:rsidR="00622270" w:rsidRPr="00C74065" w:rsidRDefault="00622270" w:rsidP="00622270">
            <w:pPr>
              <w:suppressAutoHyphens/>
              <w:spacing w:after="0" w:line="100" w:lineRule="atLeast"/>
              <w:ind w:right="-540"/>
              <w:rPr>
                <w:rFonts w:eastAsia="Times New Roman"/>
                <w:b/>
                <w:color w:val="4C4747"/>
                <w:lang w:eastAsia="ar-SA"/>
              </w:rPr>
            </w:pPr>
          </w:p>
          <w:p w14:paraId="66326A59" w14:textId="77777777" w:rsidR="00622270" w:rsidRPr="00C74065" w:rsidRDefault="00622270" w:rsidP="00622270">
            <w:pPr>
              <w:suppressAutoHyphens/>
              <w:spacing w:after="0" w:line="100" w:lineRule="atLeast"/>
              <w:ind w:right="-540"/>
              <w:rPr>
                <w:rFonts w:eastAsia="Times New Roman"/>
                <w:b/>
                <w:color w:val="4C4747"/>
                <w:lang w:eastAsia="ar-SA"/>
              </w:rPr>
            </w:pPr>
            <w:r w:rsidRPr="00C74065">
              <w:rPr>
                <w:rFonts w:eastAsia="Times New Roman"/>
                <w:b/>
                <w:color w:val="4C4747"/>
                <w:lang w:eastAsia="ar-SA"/>
              </w:rPr>
              <w:t>Lugar</w:t>
            </w:r>
          </w:p>
        </w:tc>
      </w:tr>
      <w:tr w:rsidR="00622270" w:rsidRPr="00C765D0" w14:paraId="471B25CA" w14:textId="77777777" w:rsidTr="0064400D">
        <w:trPr>
          <w:trHeight w:val="891"/>
        </w:trPr>
        <w:tc>
          <w:tcPr>
            <w:tcW w:w="1615" w:type="dxa"/>
            <w:shd w:val="clear" w:color="auto" w:fill="auto"/>
            <w:vAlign w:val="center"/>
          </w:tcPr>
          <w:p w14:paraId="64D59967" w14:textId="77777777" w:rsidR="00622270" w:rsidRDefault="00622270" w:rsidP="0064400D">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Adelso </w:t>
            </w:r>
          </w:p>
          <w:p w14:paraId="716AE539" w14:textId="77777777" w:rsidR="00622270" w:rsidRPr="00C74065" w:rsidRDefault="00622270" w:rsidP="0064400D">
            <w:pPr>
              <w:suppressAutoHyphens/>
              <w:spacing w:after="0" w:line="100" w:lineRule="atLeast"/>
              <w:ind w:right="-540"/>
              <w:rPr>
                <w:rFonts w:eastAsia="Times New Roman"/>
                <w:color w:val="4C4747"/>
                <w:lang w:eastAsia="ar-SA"/>
              </w:rPr>
            </w:pPr>
            <w:r w:rsidRPr="00C74065">
              <w:rPr>
                <w:rFonts w:eastAsia="Times New Roman"/>
                <w:color w:val="4C4747"/>
                <w:lang w:eastAsia="ar-SA"/>
              </w:rPr>
              <w:t>Mieses</w:t>
            </w:r>
          </w:p>
          <w:p w14:paraId="2CE8AF9F" w14:textId="77777777" w:rsidR="00622270" w:rsidRPr="00C74065" w:rsidRDefault="00622270" w:rsidP="0064400D">
            <w:pPr>
              <w:suppressAutoHyphens/>
              <w:spacing w:after="0" w:line="100" w:lineRule="atLeast"/>
              <w:ind w:right="-540"/>
              <w:rPr>
                <w:rFonts w:eastAsia="Times New Roman"/>
                <w:color w:val="4C4747"/>
                <w:lang w:eastAsia="ar-SA"/>
              </w:rPr>
            </w:pPr>
            <w:r w:rsidRPr="00C74065">
              <w:rPr>
                <w:rFonts w:eastAsia="Times New Roman"/>
                <w:color w:val="4C4747"/>
                <w:lang w:eastAsia="ar-SA"/>
              </w:rPr>
              <w:t>Cometa</w:t>
            </w:r>
          </w:p>
        </w:tc>
        <w:tc>
          <w:tcPr>
            <w:tcW w:w="2070" w:type="dxa"/>
            <w:shd w:val="clear" w:color="auto" w:fill="auto"/>
          </w:tcPr>
          <w:p w14:paraId="75A64099" w14:textId="77777777" w:rsidR="00622270" w:rsidRPr="00C74065" w:rsidRDefault="00622270" w:rsidP="00622270">
            <w:pPr>
              <w:suppressAutoHyphens/>
              <w:spacing w:after="0" w:line="100" w:lineRule="atLeast"/>
              <w:ind w:right="-540"/>
              <w:rPr>
                <w:rFonts w:eastAsia="Times New Roman"/>
                <w:color w:val="4C4747"/>
                <w:lang w:eastAsia="ar-SA"/>
              </w:rPr>
            </w:pPr>
          </w:p>
          <w:p w14:paraId="0609259F"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Adelso Mieses</w:t>
            </w:r>
          </w:p>
        </w:tc>
        <w:tc>
          <w:tcPr>
            <w:tcW w:w="1780" w:type="dxa"/>
            <w:shd w:val="clear" w:color="auto" w:fill="auto"/>
            <w:vAlign w:val="center"/>
          </w:tcPr>
          <w:p w14:paraId="7BD88E59" w14:textId="246B3C2F" w:rsidR="00622270" w:rsidRPr="00C74065" w:rsidRDefault="00622270" w:rsidP="00DD58D9">
            <w:pPr>
              <w:suppressAutoHyphens/>
              <w:spacing w:after="0" w:line="100" w:lineRule="atLeast"/>
              <w:ind w:right="-540"/>
              <w:rPr>
                <w:rFonts w:eastAsia="Times New Roman"/>
                <w:color w:val="4C4747"/>
                <w:lang w:eastAsia="ar-SA"/>
              </w:rPr>
            </w:pPr>
            <w:r w:rsidRPr="00C74065">
              <w:rPr>
                <w:rFonts w:eastAsia="Times New Roman"/>
                <w:color w:val="4C4747"/>
                <w:lang w:eastAsia="ar-SA"/>
              </w:rPr>
              <w:t>RD32,000.00</w:t>
            </w:r>
          </w:p>
        </w:tc>
        <w:tc>
          <w:tcPr>
            <w:tcW w:w="1460" w:type="dxa"/>
            <w:shd w:val="clear" w:color="auto" w:fill="auto"/>
          </w:tcPr>
          <w:p w14:paraId="3DD9D635"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San </w:t>
            </w:r>
          </w:p>
          <w:p w14:paraId="68FB7C0E"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Francisco</w:t>
            </w:r>
          </w:p>
          <w:p w14:paraId="12D305E5"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de </w:t>
            </w:r>
          </w:p>
          <w:p w14:paraId="4495EFBE"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Macorís</w:t>
            </w:r>
          </w:p>
        </w:tc>
      </w:tr>
      <w:tr w:rsidR="00622270" w:rsidRPr="00C765D0" w14:paraId="2CD1FBDE" w14:textId="77777777" w:rsidTr="0064400D">
        <w:trPr>
          <w:trHeight w:val="459"/>
        </w:trPr>
        <w:tc>
          <w:tcPr>
            <w:tcW w:w="1615" w:type="dxa"/>
            <w:shd w:val="clear" w:color="auto" w:fill="auto"/>
          </w:tcPr>
          <w:p w14:paraId="77858115"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Ruta </w:t>
            </w:r>
          </w:p>
          <w:p w14:paraId="57B60680"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Ganadera</w:t>
            </w:r>
          </w:p>
        </w:tc>
        <w:tc>
          <w:tcPr>
            <w:tcW w:w="2070" w:type="dxa"/>
            <w:shd w:val="clear" w:color="auto" w:fill="auto"/>
          </w:tcPr>
          <w:p w14:paraId="7D2450B6"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David E. Cuesto</w:t>
            </w:r>
          </w:p>
          <w:p w14:paraId="75394BC0"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Russo</w:t>
            </w:r>
          </w:p>
        </w:tc>
        <w:tc>
          <w:tcPr>
            <w:tcW w:w="1780" w:type="dxa"/>
            <w:shd w:val="clear" w:color="auto" w:fill="auto"/>
            <w:vAlign w:val="center"/>
          </w:tcPr>
          <w:p w14:paraId="78FF4A7C" w14:textId="05C31C06" w:rsidR="00622270" w:rsidRPr="00C74065" w:rsidRDefault="00622270" w:rsidP="00DD58D9">
            <w:pPr>
              <w:suppressAutoHyphens/>
              <w:spacing w:after="0" w:line="100" w:lineRule="atLeast"/>
              <w:ind w:right="-540"/>
              <w:rPr>
                <w:rFonts w:eastAsia="Times New Roman"/>
                <w:color w:val="4C4747"/>
                <w:lang w:eastAsia="ar-SA"/>
              </w:rPr>
            </w:pPr>
            <w:r>
              <w:rPr>
                <w:rFonts w:eastAsia="Times New Roman"/>
                <w:color w:val="4C4747"/>
                <w:lang w:eastAsia="ar-SA"/>
              </w:rPr>
              <w:t>RD36,000.00</w:t>
            </w:r>
          </w:p>
        </w:tc>
        <w:tc>
          <w:tcPr>
            <w:tcW w:w="1460" w:type="dxa"/>
            <w:shd w:val="clear" w:color="auto" w:fill="auto"/>
          </w:tcPr>
          <w:p w14:paraId="74D98243"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Puerto </w:t>
            </w:r>
          </w:p>
          <w:p w14:paraId="5767310F"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Plata</w:t>
            </w:r>
          </w:p>
        </w:tc>
      </w:tr>
      <w:tr w:rsidR="00622270" w:rsidRPr="00C765D0" w14:paraId="4548CDB2" w14:textId="77777777" w:rsidTr="0064400D">
        <w:trPr>
          <w:trHeight w:val="377"/>
        </w:trPr>
        <w:tc>
          <w:tcPr>
            <w:tcW w:w="1615" w:type="dxa"/>
            <w:shd w:val="clear" w:color="auto" w:fill="auto"/>
            <w:vAlign w:val="center"/>
          </w:tcPr>
          <w:p w14:paraId="427E80A2" w14:textId="77777777" w:rsidR="00DD58D9"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Frente al </w:t>
            </w:r>
          </w:p>
          <w:p w14:paraId="0EB85150" w14:textId="13A52B65"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País</w:t>
            </w:r>
          </w:p>
        </w:tc>
        <w:tc>
          <w:tcPr>
            <w:tcW w:w="2070" w:type="dxa"/>
            <w:shd w:val="clear" w:color="auto" w:fill="auto"/>
            <w:vAlign w:val="center"/>
          </w:tcPr>
          <w:p w14:paraId="50141F7C"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Rafael Guzmán</w:t>
            </w:r>
          </w:p>
          <w:p w14:paraId="2F08C572"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Martínez</w:t>
            </w:r>
          </w:p>
        </w:tc>
        <w:tc>
          <w:tcPr>
            <w:tcW w:w="1780" w:type="dxa"/>
            <w:shd w:val="clear" w:color="auto" w:fill="auto"/>
            <w:vAlign w:val="center"/>
          </w:tcPr>
          <w:p w14:paraId="7E8B6161" w14:textId="77777777" w:rsidR="00622270" w:rsidRPr="00C74065" w:rsidRDefault="00622270" w:rsidP="00DD58D9">
            <w:pPr>
              <w:suppressAutoHyphens/>
              <w:spacing w:after="0" w:line="100" w:lineRule="atLeast"/>
              <w:ind w:right="-540"/>
              <w:rPr>
                <w:rFonts w:eastAsia="Times New Roman"/>
                <w:color w:val="4C4747"/>
                <w:lang w:eastAsia="ar-SA"/>
              </w:rPr>
            </w:pPr>
          </w:p>
          <w:p w14:paraId="4423C491" w14:textId="77777777" w:rsidR="00622270" w:rsidRPr="00C74065" w:rsidRDefault="00622270" w:rsidP="00DD58D9">
            <w:pPr>
              <w:suppressAutoHyphens/>
              <w:spacing w:after="0" w:line="100" w:lineRule="atLeast"/>
              <w:ind w:right="-540"/>
              <w:rPr>
                <w:rFonts w:eastAsia="Times New Roman"/>
                <w:color w:val="4C4747"/>
                <w:lang w:eastAsia="ar-SA"/>
              </w:rPr>
            </w:pPr>
            <w:r w:rsidRPr="00C74065">
              <w:rPr>
                <w:rFonts w:eastAsia="Times New Roman"/>
                <w:color w:val="4C4747"/>
                <w:lang w:eastAsia="ar-SA"/>
              </w:rPr>
              <w:t>RD$32,777.78</w:t>
            </w:r>
          </w:p>
        </w:tc>
        <w:tc>
          <w:tcPr>
            <w:tcW w:w="1460" w:type="dxa"/>
            <w:shd w:val="clear" w:color="auto" w:fill="auto"/>
            <w:vAlign w:val="center"/>
          </w:tcPr>
          <w:p w14:paraId="2B38D21B"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San </w:t>
            </w:r>
          </w:p>
          <w:p w14:paraId="3DE13112"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Francisco</w:t>
            </w:r>
          </w:p>
          <w:p w14:paraId="03246286" w14:textId="77777777" w:rsidR="00622270"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De </w:t>
            </w:r>
          </w:p>
          <w:p w14:paraId="25E46022" w14:textId="77777777" w:rsidR="00622270" w:rsidRPr="00C74065" w:rsidRDefault="00622270" w:rsidP="00622270">
            <w:pPr>
              <w:suppressAutoHyphens/>
              <w:spacing w:after="0" w:line="100" w:lineRule="atLeast"/>
              <w:ind w:right="-540"/>
              <w:rPr>
                <w:rFonts w:eastAsia="Times New Roman"/>
                <w:color w:val="4C4747"/>
                <w:lang w:eastAsia="ar-SA"/>
              </w:rPr>
            </w:pPr>
            <w:r>
              <w:rPr>
                <w:rFonts w:eastAsia="Times New Roman"/>
                <w:color w:val="4C4747"/>
                <w:lang w:eastAsia="ar-SA"/>
              </w:rPr>
              <w:t>Macorís</w:t>
            </w:r>
          </w:p>
        </w:tc>
      </w:tr>
      <w:tr w:rsidR="00622270" w:rsidRPr="00C765D0" w14:paraId="6D9EF8FD" w14:textId="77777777" w:rsidTr="0064400D">
        <w:trPr>
          <w:trHeight w:val="426"/>
        </w:trPr>
        <w:tc>
          <w:tcPr>
            <w:tcW w:w="1615" w:type="dxa"/>
            <w:shd w:val="clear" w:color="auto" w:fill="auto"/>
          </w:tcPr>
          <w:p w14:paraId="1508123D"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Síntesis</w:t>
            </w:r>
          </w:p>
          <w:p w14:paraId="71B06933" w14:textId="77777777" w:rsidR="00622270" w:rsidRPr="00C74065" w:rsidRDefault="00622270" w:rsidP="00622270">
            <w:pPr>
              <w:suppressAutoHyphens/>
              <w:spacing w:after="0" w:line="100" w:lineRule="atLeast"/>
              <w:ind w:right="-540"/>
              <w:rPr>
                <w:rFonts w:eastAsia="Times New Roman"/>
                <w:color w:val="4C4747"/>
                <w:lang w:eastAsia="ar-SA"/>
              </w:rPr>
            </w:pPr>
          </w:p>
        </w:tc>
        <w:tc>
          <w:tcPr>
            <w:tcW w:w="2070" w:type="dxa"/>
            <w:shd w:val="clear" w:color="auto" w:fill="auto"/>
          </w:tcPr>
          <w:p w14:paraId="17C0CED4"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Rut E. de </w:t>
            </w:r>
          </w:p>
          <w:p w14:paraId="5ACB53E3"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la Rosa</w:t>
            </w:r>
          </w:p>
        </w:tc>
        <w:tc>
          <w:tcPr>
            <w:tcW w:w="1780" w:type="dxa"/>
            <w:shd w:val="clear" w:color="auto" w:fill="auto"/>
            <w:vAlign w:val="center"/>
          </w:tcPr>
          <w:p w14:paraId="4237FBEE" w14:textId="325FBC0A" w:rsidR="00622270" w:rsidRPr="00C74065" w:rsidRDefault="00622270" w:rsidP="00DD58D9">
            <w:pPr>
              <w:suppressAutoHyphens/>
              <w:spacing w:after="0" w:line="100" w:lineRule="atLeast"/>
              <w:ind w:right="-540"/>
              <w:rPr>
                <w:rFonts w:eastAsia="Times New Roman"/>
                <w:color w:val="4C4747"/>
                <w:lang w:eastAsia="ar-SA"/>
              </w:rPr>
            </w:pPr>
            <w:r w:rsidRPr="00C74065">
              <w:rPr>
                <w:rFonts w:eastAsia="Times New Roman"/>
                <w:color w:val="4C4747"/>
                <w:lang w:eastAsia="ar-SA"/>
              </w:rPr>
              <w:t>RD$70,800.00</w:t>
            </w:r>
          </w:p>
        </w:tc>
        <w:tc>
          <w:tcPr>
            <w:tcW w:w="1460" w:type="dxa"/>
            <w:shd w:val="clear" w:color="auto" w:fill="auto"/>
          </w:tcPr>
          <w:p w14:paraId="78C8C2A8"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 xml:space="preserve">Santo </w:t>
            </w:r>
          </w:p>
          <w:p w14:paraId="48E0A822" w14:textId="77777777" w:rsidR="00622270" w:rsidRPr="00C74065" w:rsidRDefault="00622270" w:rsidP="00622270">
            <w:pPr>
              <w:suppressAutoHyphens/>
              <w:spacing w:after="0" w:line="100" w:lineRule="atLeast"/>
              <w:ind w:right="-540"/>
              <w:rPr>
                <w:rFonts w:eastAsia="Times New Roman"/>
                <w:color w:val="4C4747"/>
                <w:lang w:eastAsia="ar-SA"/>
              </w:rPr>
            </w:pPr>
            <w:r w:rsidRPr="00C74065">
              <w:rPr>
                <w:rFonts w:eastAsia="Times New Roman"/>
                <w:color w:val="4C4747"/>
                <w:lang w:eastAsia="ar-SA"/>
              </w:rPr>
              <w:t>Domingo</w:t>
            </w:r>
          </w:p>
        </w:tc>
      </w:tr>
      <w:tr w:rsidR="00622270" w:rsidRPr="00C765D0" w14:paraId="70C97F53" w14:textId="77777777" w:rsidTr="0064400D">
        <w:trPr>
          <w:trHeight w:val="506"/>
        </w:trPr>
        <w:tc>
          <w:tcPr>
            <w:tcW w:w="1615" w:type="dxa"/>
            <w:shd w:val="clear" w:color="auto" w:fill="auto"/>
          </w:tcPr>
          <w:p w14:paraId="06C2FD8C" w14:textId="77777777" w:rsidR="00622270" w:rsidRPr="00C74065" w:rsidRDefault="00622270" w:rsidP="00622270">
            <w:pPr>
              <w:suppressAutoHyphens/>
              <w:spacing w:after="0" w:line="100" w:lineRule="atLeast"/>
              <w:ind w:right="-540"/>
              <w:rPr>
                <w:color w:val="4C4747"/>
              </w:rPr>
            </w:pPr>
            <w:r w:rsidRPr="00C74065">
              <w:rPr>
                <w:color w:val="4C4747"/>
              </w:rPr>
              <w:t xml:space="preserve">Democracia </w:t>
            </w:r>
          </w:p>
          <w:p w14:paraId="01858C40" w14:textId="77777777" w:rsidR="00622270" w:rsidRPr="00C74065" w:rsidRDefault="00622270" w:rsidP="00622270">
            <w:pPr>
              <w:suppressAutoHyphens/>
              <w:spacing w:after="0" w:line="100" w:lineRule="atLeast"/>
              <w:ind w:right="-540"/>
              <w:rPr>
                <w:rFonts w:eastAsia="Times New Roman"/>
                <w:color w:val="4C4747"/>
                <w:lang w:val="es-ES" w:eastAsia="ar-SA"/>
              </w:rPr>
            </w:pPr>
            <w:r w:rsidRPr="00C74065">
              <w:rPr>
                <w:color w:val="4C4747"/>
              </w:rPr>
              <w:t>TV</w:t>
            </w:r>
          </w:p>
        </w:tc>
        <w:tc>
          <w:tcPr>
            <w:tcW w:w="2070" w:type="dxa"/>
            <w:shd w:val="clear" w:color="auto" w:fill="auto"/>
          </w:tcPr>
          <w:p w14:paraId="55F96582" w14:textId="77777777" w:rsidR="00DD58D9" w:rsidRDefault="00622270" w:rsidP="00622270">
            <w:pPr>
              <w:suppressAutoHyphens/>
              <w:spacing w:after="0" w:line="100" w:lineRule="atLeast"/>
              <w:ind w:right="-540"/>
              <w:rPr>
                <w:color w:val="4C4747"/>
                <w:lang w:val="es-MX"/>
              </w:rPr>
            </w:pPr>
            <w:proofErr w:type="spellStart"/>
            <w:r w:rsidRPr="00C74065">
              <w:rPr>
                <w:color w:val="4C4747"/>
                <w:lang w:val="es-MX"/>
              </w:rPr>
              <w:t>Deomedes</w:t>
            </w:r>
            <w:proofErr w:type="spellEnd"/>
            <w:r w:rsidRPr="00C74065">
              <w:rPr>
                <w:color w:val="4C4747"/>
                <w:lang w:val="es-MX"/>
              </w:rPr>
              <w:t xml:space="preserve"> e. </w:t>
            </w:r>
          </w:p>
          <w:p w14:paraId="7B62230D" w14:textId="79413774" w:rsidR="00622270" w:rsidRPr="00C74065" w:rsidRDefault="00622270" w:rsidP="00622270">
            <w:pPr>
              <w:suppressAutoHyphens/>
              <w:spacing w:after="0" w:line="100" w:lineRule="atLeast"/>
              <w:ind w:right="-540"/>
              <w:rPr>
                <w:color w:val="4C4747"/>
              </w:rPr>
            </w:pPr>
            <w:r w:rsidRPr="00C74065">
              <w:rPr>
                <w:color w:val="4C4747"/>
                <w:lang w:val="es-MX"/>
              </w:rPr>
              <w:t>Olivares</w:t>
            </w:r>
            <w:r w:rsidRPr="00C74065">
              <w:rPr>
                <w:b/>
                <w:color w:val="4C4747"/>
                <w:lang w:val="es-MX"/>
              </w:rPr>
              <w:t xml:space="preserve"> </w:t>
            </w:r>
          </w:p>
        </w:tc>
        <w:tc>
          <w:tcPr>
            <w:tcW w:w="1780" w:type="dxa"/>
            <w:shd w:val="clear" w:color="auto" w:fill="auto"/>
            <w:vAlign w:val="center"/>
          </w:tcPr>
          <w:p w14:paraId="7EE7A594" w14:textId="77777777" w:rsidR="00622270" w:rsidRPr="00C74065" w:rsidRDefault="00622270" w:rsidP="00DD58D9">
            <w:pPr>
              <w:suppressAutoHyphens/>
              <w:spacing w:after="0" w:line="100" w:lineRule="atLeast"/>
              <w:ind w:right="-540"/>
              <w:rPr>
                <w:color w:val="4C4747"/>
                <w:lang w:val="es-MX"/>
              </w:rPr>
            </w:pPr>
            <w:r w:rsidRPr="00C74065">
              <w:rPr>
                <w:color w:val="4C4747"/>
                <w:lang w:val="es-MX"/>
              </w:rPr>
              <w:t>RD$50,000.00</w:t>
            </w:r>
          </w:p>
        </w:tc>
        <w:tc>
          <w:tcPr>
            <w:tcW w:w="1460" w:type="dxa"/>
            <w:shd w:val="clear" w:color="auto" w:fill="auto"/>
          </w:tcPr>
          <w:p w14:paraId="5F356363" w14:textId="77777777" w:rsidR="00DD58D9" w:rsidRDefault="00622270" w:rsidP="00622270">
            <w:pPr>
              <w:suppressAutoHyphens/>
              <w:spacing w:after="0" w:line="100" w:lineRule="atLeast"/>
              <w:ind w:right="-540"/>
              <w:rPr>
                <w:rFonts w:eastAsia="Times New Roman"/>
                <w:color w:val="4C4747"/>
                <w:lang w:val="es-ES" w:eastAsia="ar-SA"/>
              </w:rPr>
            </w:pPr>
            <w:r w:rsidRPr="00C74065">
              <w:rPr>
                <w:rFonts w:eastAsia="Times New Roman"/>
                <w:color w:val="4C4747"/>
                <w:lang w:val="es-ES" w:eastAsia="ar-SA"/>
              </w:rPr>
              <w:t xml:space="preserve">Distrito </w:t>
            </w:r>
          </w:p>
          <w:p w14:paraId="17C80DE3" w14:textId="382E31B3" w:rsidR="00622270" w:rsidRPr="00C74065" w:rsidRDefault="00622270" w:rsidP="00622270">
            <w:pPr>
              <w:suppressAutoHyphens/>
              <w:spacing w:after="0" w:line="100" w:lineRule="atLeast"/>
              <w:ind w:right="-540"/>
              <w:rPr>
                <w:rFonts w:eastAsia="Times New Roman"/>
                <w:color w:val="4C4747"/>
                <w:lang w:val="es-ES" w:eastAsia="ar-SA"/>
              </w:rPr>
            </w:pPr>
            <w:r w:rsidRPr="00C74065">
              <w:rPr>
                <w:rFonts w:eastAsia="Times New Roman"/>
                <w:color w:val="4C4747"/>
                <w:lang w:val="es-ES" w:eastAsia="ar-SA"/>
              </w:rPr>
              <w:t>Nacional</w:t>
            </w:r>
          </w:p>
        </w:tc>
      </w:tr>
    </w:tbl>
    <w:p w14:paraId="45BD7C4E" w14:textId="77777777" w:rsidR="00665150" w:rsidRPr="00C765D0" w:rsidRDefault="00665150" w:rsidP="00665150">
      <w:pPr>
        <w:suppressAutoHyphens/>
        <w:spacing w:after="0" w:line="100" w:lineRule="atLeast"/>
        <w:ind w:right="-540"/>
        <w:jc w:val="both"/>
        <w:rPr>
          <w:rFonts w:eastAsia="Times New Roman"/>
          <w:lang w:eastAsia="ar-SA"/>
        </w:rPr>
      </w:pPr>
    </w:p>
    <w:p w14:paraId="1156A23E" w14:textId="77777777" w:rsidR="00665150" w:rsidRPr="00C765D0" w:rsidRDefault="00665150" w:rsidP="00665150">
      <w:pPr>
        <w:suppressAutoHyphens/>
        <w:spacing w:after="0" w:line="100" w:lineRule="atLeast"/>
        <w:ind w:right="-540"/>
        <w:jc w:val="both"/>
        <w:rPr>
          <w:rFonts w:eastAsia="Times New Roman"/>
          <w:lang w:eastAsia="ar-SA"/>
        </w:rPr>
      </w:pPr>
    </w:p>
    <w:p w14:paraId="24673ED7" w14:textId="77777777" w:rsidR="00665150" w:rsidRPr="00C765D0" w:rsidRDefault="00665150" w:rsidP="00665150">
      <w:pPr>
        <w:pStyle w:val="Prrafodelista"/>
        <w:suppressAutoHyphens/>
        <w:spacing w:after="0" w:line="100" w:lineRule="atLeast"/>
        <w:ind w:right="108"/>
        <w:jc w:val="both"/>
        <w:rPr>
          <w:rFonts w:eastAsia="Times New Roman"/>
          <w:lang w:eastAsia="ar-SA"/>
        </w:rPr>
      </w:pPr>
    </w:p>
    <w:p w14:paraId="27E27794" w14:textId="77777777" w:rsidR="00665150" w:rsidRPr="00C765D0" w:rsidRDefault="00665150" w:rsidP="00665150">
      <w:pPr>
        <w:pStyle w:val="Prrafodelista"/>
        <w:suppressAutoHyphens/>
        <w:spacing w:after="0" w:line="100" w:lineRule="atLeast"/>
        <w:ind w:right="108"/>
        <w:jc w:val="both"/>
        <w:rPr>
          <w:rFonts w:eastAsia="Times New Roman"/>
          <w:lang w:eastAsia="ar-SA"/>
        </w:rPr>
      </w:pPr>
    </w:p>
    <w:p w14:paraId="18A3499D" w14:textId="77777777" w:rsidR="00927C14" w:rsidRPr="00927C14" w:rsidRDefault="00665150" w:rsidP="00DF141C">
      <w:pPr>
        <w:pStyle w:val="Prrafodelista"/>
        <w:numPr>
          <w:ilvl w:val="0"/>
          <w:numId w:val="8"/>
        </w:numPr>
        <w:suppressAutoHyphens/>
        <w:spacing w:after="0" w:line="100" w:lineRule="atLeast"/>
        <w:ind w:right="108"/>
        <w:jc w:val="both"/>
        <w:rPr>
          <w:rFonts w:eastAsia="Times New Roman"/>
          <w:color w:val="4C4747"/>
          <w:lang w:eastAsia="ar-SA"/>
        </w:rPr>
      </w:pPr>
      <w:r w:rsidRPr="00370561">
        <w:rPr>
          <w:rFonts w:eastAsia="Times New Roman"/>
          <w:b/>
          <w:color w:val="4C4747"/>
          <w:lang w:eastAsia="ar-SA"/>
        </w:rPr>
        <w:t xml:space="preserve">Tenemos dos (02) contratos de Asesoría Externas </w:t>
      </w:r>
    </w:p>
    <w:p w14:paraId="36122875" w14:textId="35B9168F" w:rsidR="00665150" w:rsidRPr="00370561" w:rsidRDefault="00665150" w:rsidP="00927C14">
      <w:pPr>
        <w:pStyle w:val="Prrafodelista"/>
        <w:suppressAutoHyphens/>
        <w:spacing w:after="0" w:line="100" w:lineRule="atLeast"/>
        <w:ind w:left="360" w:right="108"/>
        <w:jc w:val="both"/>
        <w:rPr>
          <w:rFonts w:eastAsia="Times New Roman"/>
          <w:color w:val="4C4747"/>
          <w:lang w:eastAsia="ar-SA"/>
        </w:rPr>
      </w:pPr>
      <w:r w:rsidRPr="00370561">
        <w:rPr>
          <w:rFonts w:eastAsia="Times New Roman"/>
          <w:b/>
          <w:color w:val="4C4747"/>
          <w:lang w:eastAsia="ar-SA"/>
        </w:rPr>
        <w:t>hasta el mes de mayo del 2024</w:t>
      </w:r>
      <w:r w:rsidRPr="00370561">
        <w:rPr>
          <w:rFonts w:eastAsia="Times New Roman"/>
          <w:color w:val="4C4747"/>
          <w:lang w:eastAsia="ar-SA"/>
        </w:rPr>
        <w:t xml:space="preserve">. </w:t>
      </w:r>
    </w:p>
    <w:p w14:paraId="71A6D31D" w14:textId="77777777" w:rsidR="00665150" w:rsidRPr="00370561" w:rsidRDefault="00665150" w:rsidP="00665150">
      <w:pPr>
        <w:suppressAutoHyphens/>
        <w:spacing w:after="0" w:line="100" w:lineRule="atLeast"/>
        <w:ind w:right="-540"/>
        <w:jc w:val="both"/>
        <w:rPr>
          <w:rFonts w:eastAsia="Times New Roman"/>
          <w:color w:val="4C4747"/>
          <w:lang w:eastAsia="ar-SA"/>
        </w:rPr>
      </w:pPr>
    </w:p>
    <w:tbl>
      <w:tblPr>
        <w:tblpPr w:leftFromText="180" w:rightFromText="180" w:vertAnchor="text" w:horzAnchor="margin" w:tblpY="307"/>
        <w:tblW w:w="7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8"/>
        <w:gridCol w:w="2585"/>
        <w:gridCol w:w="1981"/>
      </w:tblGrid>
      <w:tr w:rsidR="007A1C45" w:rsidRPr="00C74065" w14:paraId="1F5041B7" w14:textId="77777777" w:rsidTr="00B46A2C">
        <w:trPr>
          <w:trHeight w:val="561"/>
        </w:trPr>
        <w:tc>
          <w:tcPr>
            <w:tcW w:w="7094" w:type="dxa"/>
            <w:gridSpan w:val="3"/>
            <w:shd w:val="clear" w:color="auto" w:fill="002060"/>
            <w:vAlign w:val="center"/>
          </w:tcPr>
          <w:p w14:paraId="5CFE3551" w14:textId="77777777" w:rsidR="007A1C45" w:rsidRPr="002A343E" w:rsidRDefault="007A1C45" w:rsidP="00B46A2C">
            <w:pPr>
              <w:suppressAutoHyphens/>
              <w:spacing w:after="0" w:line="100" w:lineRule="atLeast"/>
              <w:ind w:right="-540"/>
              <w:jc w:val="center"/>
              <w:rPr>
                <w:rFonts w:eastAsia="Times New Roman"/>
                <w:b/>
                <w:color w:val="FFFFFF" w:themeColor="background1"/>
                <w:lang w:eastAsia="ar-SA"/>
              </w:rPr>
            </w:pPr>
            <w:r w:rsidRPr="002A343E">
              <w:rPr>
                <w:rFonts w:eastAsia="Times New Roman"/>
                <w:b/>
                <w:color w:val="FFFFFF" w:themeColor="background1"/>
                <w:lang w:eastAsia="ar-SA"/>
              </w:rPr>
              <w:t>Contratos de Asesorías Externas</w:t>
            </w:r>
          </w:p>
        </w:tc>
      </w:tr>
      <w:tr w:rsidR="007A1C45" w:rsidRPr="00C74065" w14:paraId="318D5773" w14:textId="77777777" w:rsidTr="00B46A2C">
        <w:trPr>
          <w:trHeight w:val="561"/>
        </w:trPr>
        <w:tc>
          <w:tcPr>
            <w:tcW w:w="2528" w:type="dxa"/>
            <w:shd w:val="clear" w:color="auto" w:fill="auto"/>
          </w:tcPr>
          <w:p w14:paraId="64F5C26D" w14:textId="77777777" w:rsidR="007A1C45" w:rsidRPr="00370561" w:rsidRDefault="007A1C45" w:rsidP="00B46A2C">
            <w:pPr>
              <w:suppressAutoHyphens/>
              <w:spacing w:after="0" w:line="100" w:lineRule="atLeast"/>
              <w:ind w:right="-540"/>
              <w:jc w:val="center"/>
              <w:rPr>
                <w:rFonts w:eastAsia="Times New Roman"/>
                <w:color w:val="4C4747"/>
                <w:lang w:eastAsia="ar-SA"/>
              </w:rPr>
            </w:pPr>
          </w:p>
          <w:p w14:paraId="4330AB3C"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b/>
                <w:color w:val="4C4747"/>
                <w:lang w:eastAsia="ar-SA"/>
              </w:rPr>
              <w:t xml:space="preserve">  CONTRATADO</w:t>
            </w:r>
          </w:p>
        </w:tc>
        <w:tc>
          <w:tcPr>
            <w:tcW w:w="2585" w:type="dxa"/>
            <w:shd w:val="clear" w:color="auto" w:fill="auto"/>
          </w:tcPr>
          <w:p w14:paraId="3D25FC42" w14:textId="77777777" w:rsidR="007A1C45" w:rsidRPr="00370561" w:rsidRDefault="007A1C45" w:rsidP="00B46A2C">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 xml:space="preserve">TIPO DE </w:t>
            </w:r>
          </w:p>
          <w:p w14:paraId="754B332F"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b/>
                <w:color w:val="4C4747"/>
                <w:lang w:eastAsia="ar-SA"/>
              </w:rPr>
              <w:t>SERVICIOS</w:t>
            </w:r>
          </w:p>
        </w:tc>
        <w:tc>
          <w:tcPr>
            <w:tcW w:w="1981" w:type="dxa"/>
            <w:shd w:val="clear" w:color="auto" w:fill="auto"/>
          </w:tcPr>
          <w:p w14:paraId="60F78FA7" w14:textId="77777777" w:rsidR="007A1C45" w:rsidRPr="00370561" w:rsidRDefault="007A1C45" w:rsidP="00B46A2C">
            <w:pPr>
              <w:suppressAutoHyphens/>
              <w:spacing w:after="0" w:line="100" w:lineRule="atLeast"/>
              <w:ind w:right="-540"/>
              <w:rPr>
                <w:rFonts w:eastAsia="Times New Roman"/>
                <w:color w:val="4C4747"/>
                <w:lang w:eastAsia="ar-SA"/>
              </w:rPr>
            </w:pPr>
          </w:p>
          <w:p w14:paraId="144EE3FF"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    </w:t>
            </w:r>
            <w:r w:rsidRPr="00370561">
              <w:rPr>
                <w:rFonts w:eastAsia="Times New Roman"/>
                <w:b/>
                <w:color w:val="4C4747"/>
                <w:lang w:eastAsia="ar-SA"/>
              </w:rPr>
              <w:t>MONTO</w:t>
            </w:r>
          </w:p>
        </w:tc>
      </w:tr>
      <w:tr w:rsidR="007A1C45" w:rsidRPr="00C74065" w14:paraId="48A7C8A3" w14:textId="77777777" w:rsidTr="00B46A2C">
        <w:trPr>
          <w:trHeight w:val="561"/>
        </w:trPr>
        <w:tc>
          <w:tcPr>
            <w:tcW w:w="2528" w:type="dxa"/>
            <w:shd w:val="clear" w:color="auto" w:fill="auto"/>
          </w:tcPr>
          <w:p w14:paraId="166097E5"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Ángel María </w:t>
            </w:r>
          </w:p>
          <w:p w14:paraId="12AFD9C0"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Soto Tirado </w:t>
            </w:r>
          </w:p>
        </w:tc>
        <w:tc>
          <w:tcPr>
            <w:tcW w:w="2585" w:type="dxa"/>
            <w:shd w:val="clear" w:color="auto" w:fill="auto"/>
          </w:tcPr>
          <w:p w14:paraId="7F415F02"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Asesoría a </w:t>
            </w:r>
          </w:p>
          <w:p w14:paraId="09E6BBC7"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Contabilidad </w:t>
            </w:r>
          </w:p>
        </w:tc>
        <w:tc>
          <w:tcPr>
            <w:tcW w:w="1981" w:type="dxa"/>
            <w:shd w:val="clear" w:color="auto" w:fill="auto"/>
          </w:tcPr>
          <w:p w14:paraId="73BE7212" w14:textId="77777777" w:rsidR="007A1C45" w:rsidRPr="00370561" w:rsidRDefault="007A1C45" w:rsidP="00B46A2C">
            <w:pPr>
              <w:suppressAutoHyphens/>
              <w:spacing w:after="0" w:line="100" w:lineRule="atLeast"/>
              <w:ind w:right="-540"/>
              <w:jc w:val="center"/>
              <w:rPr>
                <w:rFonts w:eastAsia="Times New Roman"/>
                <w:color w:val="4C4747"/>
                <w:lang w:eastAsia="ar-SA"/>
              </w:rPr>
            </w:pPr>
          </w:p>
          <w:p w14:paraId="6C2AFFE4" w14:textId="77777777" w:rsidR="007A1C45" w:rsidRPr="00370561" w:rsidRDefault="007A1C45" w:rsidP="00B46A2C">
            <w:pPr>
              <w:suppressAutoHyphens/>
              <w:spacing w:after="0" w:line="100" w:lineRule="atLeast"/>
              <w:ind w:right="-540"/>
              <w:rPr>
                <w:rFonts w:eastAsia="Times New Roman"/>
                <w:color w:val="4C4747"/>
                <w:lang w:eastAsia="ar-SA"/>
              </w:rPr>
            </w:pPr>
            <w:r w:rsidRPr="00370561">
              <w:rPr>
                <w:rFonts w:eastAsia="Times New Roman"/>
                <w:color w:val="4C4747"/>
                <w:lang w:eastAsia="ar-SA"/>
              </w:rPr>
              <w:t>RD$22,500.00</w:t>
            </w:r>
          </w:p>
        </w:tc>
      </w:tr>
      <w:tr w:rsidR="007A1C45" w:rsidRPr="00C74065" w14:paraId="42F4A9C1" w14:textId="77777777" w:rsidTr="00B46A2C">
        <w:trPr>
          <w:trHeight w:val="643"/>
        </w:trPr>
        <w:tc>
          <w:tcPr>
            <w:tcW w:w="2528" w:type="dxa"/>
            <w:shd w:val="clear" w:color="auto" w:fill="auto"/>
          </w:tcPr>
          <w:p w14:paraId="67C8E3F6" w14:textId="77777777" w:rsidR="007A1C45" w:rsidRPr="00370561" w:rsidRDefault="007A1C45" w:rsidP="00B46A2C">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Patricio Antonio </w:t>
            </w:r>
          </w:p>
          <w:p w14:paraId="20DE50E6" w14:textId="77777777" w:rsidR="007A1C45" w:rsidRPr="00370561" w:rsidRDefault="007A1C45" w:rsidP="00B46A2C">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Bonilla </w:t>
            </w:r>
            <w:proofErr w:type="spellStart"/>
            <w:r w:rsidRPr="00370561">
              <w:rPr>
                <w:rFonts w:eastAsia="Times New Roman"/>
                <w:color w:val="4C4747"/>
                <w:lang w:eastAsia="ar-SA"/>
              </w:rPr>
              <w:t>Guichado</w:t>
            </w:r>
            <w:proofErr w:type="spellEnd"/>
          </w:p>
        </w:tc>
        <w:tc>
          <w:tcPr>
            <w:tcW w:w="2585" w:type="dxa"/>
            <w:shd w:val="clear" w:color="auto" w:fill="auto"/>
          </w:tcPr>
          <w:p w14:paraId="0BD25D0D" w14:textId="77777777" w:rsidR="007A1C45" w:rsidRPr="00370561" w:rsidRDefault="007A1C45" w:rsidP="00B46A2C">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Asesoría Social, en </w:t>
            </w:r>
          </w:p>
          <w:p w14:paraId="204878DE" w14:textId="77777777" w:rsidR="007A1C45" w:rsidRPr="00370561" w:rsidRDefault="007A1C45" w:rsidP="00B46A2C">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Grupo de Asegurados </w:t>
            </w:r>
          </w:p>
        </w:tc>
        <w:tc>
          <w:tcPr>
            <w:tcW w:w="1981" w:type="dxa"/>
            <w:shd w:val="clear" w:color="auto" w:fill="auto"/>
          </w:tcPr>
          <w:p w14:paraId="17519885" w14:textId="77777777" w:rsidR="007A1C45" w:rsidRPr="00370561" w:rsidRDefault="007A1C45" w:rsidP="00B46A2C">
            <w:pPr>
              <w:suppressAutoHyphens/>
              <w:spacing w:after="0" w:line="100" w:lineRule="atLeast"/>
              <w:ind w:right="-540"/>
              <w:jc w:val="both"/>
              <w:rPr>
                <w:rFonts w:eastAsia="Times New Roman"/>
                <w:color w:val="4C4747"/>
                <w:lang w:eastAsia="ar-SA"/>
              </w:rPr>
            </w:pPr>
          </w:p>
          <w:p w14:paraId="3054DED0" w14:textId="77777777" w:rsidR="007A1C45" w:rsidRPr="00370561" w:rsidRDefault="007A1C45" w:rsidP="00B46A2C">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RD$75,000.00</w:t>
            </w:r>
          </w:p>
        </w:tc>
      </w:tr>
    </w:tbl>
    <w:p w14:paraId="27FDEBBC" w14:textId="77777777" w:rsidR="00665150" w:rsidRDefault="00665150" w:rsidP="00665150">
      <w:pPr>
        <w:suppressAutoHyphens/>
        <w:spacing w:after="0" w:line="100" w:lineRule="atLeast"/>
        <w:ind w:right="-540"/>
        <w:jc w:val="both"/>
        <w:rPr>
          <w:color w:val="4C4747"/>
        </w:rPr>
      </w:pPr>
    </w:p>
    <w:p w14:paraId="2EF49C87" w14:textId="77777777" w:rsidR="00665150" w:rsidRDefault="00665150" w:rsidP="00665150">
      <w:pPr>
        <w:suppressAutoHyphens/>
        <w:spacing w:after="0" w:line="100" w:lineRule="atLeast"/>
        <w:ind w:right="-540"/>
        <w:jc w:val="both"/>
        <w:rPr>
          <w:color w:val="4C4747"/>
        </w:rPr>
      </w:pPr>
    </w:p>
    <w:p w14:paraId="7925AC20" w14:textId="18FDC6EE" w:rsidR="00665150" w:rsidRDefault="00665150" w:rsidP="00665150">
      <w:pPr>
        <w:suppressAutoHyphens/>
        <w:spacing w:after="0" w:line="100" w:lineRule="atLeast"/>
        <w:ind w:right="-540"/>
        <w:jc w:val="both"/>
        <w:rPr>
          <w:color w:val="4C4747"/>
        </w:rPr>
      </w:pPr>
    </w:p>
    <w:p w14:paraId="5AC54DF5" w14:textId="38A71694" w:rsidR="008C3B41" w:rsidRDefault="008C3B41" w:rsidP="00665150">
      <w:pPr>
        <w:suppressAutoHyphens/>
        <w:spacing w:after="0" w:line="100" w:lineRule="atLeast"/>
        <w:ind w:right="-540"/>
        <w:jc w:val="both"/>
        <w:rPr>
          <w:color w:val="4C4747"/>
        </w:rPr>
      </w:pPr>
    </w:p>
    <w:p w14:paraId="7D19F9C3" w14:textId="460C0260" w:rsidR="008C3B41" w:rsidRDefault="008C3B41" w:rsidP="00665150">
      <w:pPr>
        <w:suppressAutoHyphens/>
        <w:spacing w:after="0" w:line="100" w:lineRule="atLeast"/>
        <w:ind w:right="-540"/>
        <w:jc w:val="both"/>
        <w:rPr>
          <w:color w:val="4C4747"/>
        </w:rPr>
      </w:pPr>
    </w:p>
    <w:p w14:paraId="55C3EA46" w14:textId="50C99562" w:rsidR="008C3B41" w:rsidRDefault="008C3B41" w:rsidP="00665150">
      <w:pPr>
        <w:suppressAutoHyphens/>
        <w:spacing w:after="0" w:line="100" w:lineRule="atLeast"/>
        <w:ind w:right="-540"/>
        <w:jc w:val="both"/>
        <w:rPr>
          <w:color w:val="4C4747"/>
        </w:rPr>
      </w:pPr>
    </w:p>
    <w:p w14:paraId="6074C351" w14:textId="1DC4BCB7" w:rsidR="008C3B41" w:rsidRDefault="008C3B41" w:rsidP="00665150">
      <w:pPr>
        <w:suppressAutoHyphens/>
        <w:spacing w:after="0" w:line="100" w:lineRule="atLeast"/>
        <w:ind w:right="-540"/>
        <w:jc w:val="both"/>
        <w:rPr>
          <w:color w:val="4C4747"/>
        </w:rPr>
      </w:pPr>
    </w:p>
    <w:p w14:paraId="1F8884FC" w14:textId="03CCB331" w:rsidR="008C3B41" w:rsidRDefault="008C3B41" w:rsidP="00665150">
      <w:pPr>
        <w:suppressAutoHyphens/>
        <w:spacing w:after="0" w:line="100" w:lineRule="atLeast"/>
        <w:ind w:right="-540"/>
        <w:jc w:val="both"/>
        <w:rPr>
          <w:color w:val="4C4747"/>
        </w:rPr>
      </w:pPr>
    </w:p>
    <w:p w14:paraId="5F031E43" w14:textId="613200E8" w:rsidR="008C3B41" w:rsidRDefault="008C3B41" w:rsidP="00665150">
      <w:pPr>
        <w:suppressAutoHyphens/>
        <w:spacing w:after="0" w:line="100" w:lineRule="atLeast"/>
        <w:ind w:right="-540"/>
        <w:jc w:val="both"/>
        <w:rPr>
          <w:color w:val="4C4747"/>
        </w:rPr>
      </w:pPr>
    </w:p>
    <w:tbl>
      <w:tblPr>
        <w:tblpPr w:leftFromText="180" w:rightFromText="180" w:vertAnchor="page" w:horzAnchor="margin" w:tblpY="6331"/>
        <w:tblW w:w="7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1409"/>
        <w:gridCol w:w="1416"/>
        <w:gridCol w:w="1870"/>
        <w:gridCol w:w="1416"/>
      </w:tblGrid>
      <w:tr w:rsidR="0087709C" w:rsidRPr="00C74065" w14:paraId="71A68BE9" w14:textId="77777777" w:rsidTr="00B46A2C">
        <w:trPr>
          <w:trHeight w:val="607"/>
        </w:trPr>
        <w:tc>
          <w:tcPr>
            <w:tcW w:w="7874" w:type="dxa"/>
            <w:gridSpan w:val="5"/>
            <w:shd w:val="clear" w:color="auto" w:fill="002060"/>
            <w:vAlign w:val="center"/>
          </w:tcPr>
          <w:p w14:paraId="78445CBC" w14:textId="77777777" w:rsidR="0087709C" w:rsidRPr="002A343E" w:rsidRDefault="0087709C" w:rsidP="00B46A2C">
            <w:pPr>
              <w:suppressAutoHyphens/>
              <w:spacing w:after="0" w:line="100" w:lineRule="atLeast"/>
              <w:ind w:right="-540"/>
              <w:jc w:val="center"/>
              <w:rPr>
                <w:b/>
                <w:color w:val="FFFFFF" w:themeColor="background1"/>
              </w:rPr>
            </w:pPr>
            <w:r w:rsidRPr="002A343E">
              <w:rPr>
                <w:b/>
                <w:color w:val="FFFFFF" w:themeColor="background1"/>
              </w:rPr>
              <w:t>Contratos de Alquiler de Vehículos de Motor</w:t>
            </w:r>
          </w:p>
        </w:tc>
      </w:tr>
      <w:tr w:rsidR="0087709C" w:rsidRPr="00C74065" w14:paraId="591F7FF3" w14:textId="77777777" w:rsidTr="00B46A2C">
        <w:trPr>
          <w:trHeight w:val="607"/>
        </w:trPr>
        <w:tc>
          <w:tcPr>
            <w:tcW w:w="1763" w:type="dxa"/>
            <w:shd w:val="clear" w:color="auto" w:fill="002060"/>
            <w:vAlign w:val="center"/>
          </w:tcPr>
          <w:p w14:paraId="1D524DFA" w14:textId="77777777" w:rsidR="0087709C" w:rsidRPr="002A343E" w:rsidRDefault="0087709C" w:rsidP="00B46A2C">
            <w:pPr>
              <w:suppressAutoHyphens/>
              <w:spacing w:after="0" w:line="100" w:lineRule="atLeast"/>
              <w:ind w:right="-540"/>
              <w:rPr>
                <w:color w:val="FFFFFF" w:themeColor="background1"/>
              </w:rPr>
            </w:pPr>
          </w:p>
          <w:p w14:paraId="79862BAF" w14:textId="77777777" w:rsidR="0087709C" w:rsidRPr="002A343E" w:rsidRDefault="0087709C" w:rsidP="00B46A2C">
            <w:pPr>
              <w:suppressAutoHyphens/>
              <w:spacing w:after="0" w:line="100" w:lineRule="atLeast"/>
              <w:ind w:right="-540"/>
              <w:rPr>
                <w:color w:val="FFFFFF" w:themeColor="background1"/>
              </w:rPr>
            </w:pPr>
            <w:r w:rsidRPr="002A343E">
              <w:rPr>
                <w:b/>
                <w:color w:val="FFFFFF" w:themeColor="background1"/>
              </w:rPr>
              <w:t>EMPLEADO</w:t>
            </w:r>
          </w:p>
        </w:tc>
        <w:tc>
          <w:tcPr>
            <w:tcW w:w="1409" w:type="dxa"/>
            <w:shd w:val="clear" w:color="auto" w:fill="002060"/>
            <w:vAlign w:val="center"/>
          </w:tcPr>
          <w:p w14:paraId="2B46DDCC" w14:textId="77777777" w:rsidR="0087709C" w:rsidRPr="002A343E" w:rsidRDefault="0087709C" w:rsidP="00B46A2C">
            <w:pPr>
              <w:suppressAutoHyphens/>
              <w:spacing w:after="0" w:line="100" w:lineRule="atLeast"/>
              <w:ind w:right="-540"/>
              <w:rPr>
                <w:color w:val="FFFFFF" w:themeColor="background1"/>
              </w:rPr>
            </w:pPr>
          </w:p>
          <w:p w14:paraId="58B7B373" w14:textId="77777777" w:rsidR="0087709C" w:rsidRPr="002A343E" w:rsidRDefault="0087709C" w:rsidP="00B46A2C">
            <w:pPr>
              <w:suppressAutoHyphens/>
              <w:spacing w:after="0" w:line="100" w:lineRule="atLeast"/>
              <w:ind w:right="-540"/>
              <w:rPr>
                <w:color w:val="FFFFFF" w:themeColor="background1"/>
              </w:rPr>
            </w:pPr>
            <w:r w:rsidRPr="002A343E">
              <w:rPr>
                <w:b/>
                <w:color w:val="FFFFFF" w:themeColor="background1"/>
              </w:rPr>
              <w:t>CARGO</w:t>
            </w:r>
          </w:p>
        </w:tc>
        <w:tc>
          <w:tcPr>
            <w:tcW w:w="1416" w:type="dxa"/>
            <w:shd w:val="clear" w:color="auto" w:fill="002060"/>
            <w:vAlign w:val="center"/>
          </w:tcPr>
          <w:p w14:paraId="1A6C228A" w14:textId="77777777" w:rsidR="0087709C" w:rsidRPr="002A343E" w:rsidRDefault="0087709C" w:rsidP="00B46A2C">
            <w:pPr>
              <w:suppressAutoHyphens/>
              <w:spacing w:after="0" w:line="100" w:lineRule="atLeast"/>
              <w:ind w:right="-540"/>
              <w:rPr>
                <w:color w:val="FFFFFF" w:themeColor="background1"/>
              </w:rPr>
            </w:pPr>
          </w:p>
          <w:p w14:paraId="4175C0DB" w14:textId="77777777" w:rsidR="0087709C" w:rsidRPr="002A343E" w:rsidRDefault="0087709C" w:rsidP="00B46A2C">
            <w:pPr>
              <w:suppressAutoHyphens/>
              <w:spacing w:after="0" w:line="100" w:lineRule="atLeast"/>
              <w:ind w:right="-540"/>
              <w:rPr>
                <w:color w:val="FFFFFF" w:themeColor="background1"/>
              </w:rPr>
            </w:pPr>
            <w:r w:rsidRPr="002A343E">
              <w:rPr>
                <w:b/>
                <w:color w:val="FFFFFF" w:themeColor="background1"/>
              </w:rPr>
              <w:t>TIEMPO</w:t>
            </w:r>
          </w:p>
        </w:tc>
        <w:tc>
          <w:tcPr>
            <w:tcW w:w="1870" w:type="dxa"/>
            <w:shd w:val="clear" w:color="auto" w:fill="002060"/>
            <w:vAlign w:val="center"/>
          </w:tcPr>
          <w:p w14:paraId="5D74584A" w14:textId="77777777" w:rsidR="0087709C" w:rsidRPr="002A343E" w:rsidRDefault="0087709C" w:rsidP="00B46A2C">
            <w:pPr>
              <w:suppressAutoHyphens/>
              <w:spacing w:after="0" w:line="100" w:lineRule="atLeast"/>
              <w:ind w:right="-540"/>
              <w:rPr>
                <w:b/>
                <w:color w:val="FFFFFF" w:themeColor="background1"/>
              </w:rPr>
            </w:pPr>
            <w:r w:rsidRPr="002A343E">
              <w:rPr>
                <w:b/>
                <w:color w:val="FFFFFF" w:themeColor="background1"/>
              </w:rPr>
              <w:t>MONTO DE</w:t>
            </w:r>
          </w:p>
          <w:p w14:paraId="536BFAB4" w14:textId="77777777" w:rsidR="0087709C" w:rsidRPr="002A343E" w:rsidRDefault="0087709C" w:rsidP="00B46A2C">
            <w:pPr>
              <w:suppressAutoHyphens/>
              <w:spacing w:after="0" w:line="100" w:lineRule="atLeast"/>
              <w:ind w:right="-540"/>
              <w:rPr>
                <w:b/>
                <w:color w:val="FFFFFF" w:themeColor="background1"/>
              </w:rPr>
            </w:pPr>
            <w:r w:rsidRPr="002A343E">
              <w:rPr>
                <w:b/>
                <w:color w:val="FFFFFF" w:themeColor="background1"/>
              </w:rPr>
              <w:t>ALQUILER</w:t>
            </w:r>
          </w:p>
        </w:tc>
        <w:tc>
          <w:tcPr>
            <w:tcW w:w="1416" w:type="dxa"/>
            <w:shd w:val="clear" w:color="auto" w:fill="002060"/>
            <w:vAlign w:val="center"/>
          </w:tcPr>
          <w:p w14:paraId="707DB3D7" w14:textId="77777777" w:rsidR="0087709C" w:rsidRPr="002A343E" w:rsidRDefault="0087709C" w:rsidP="00B46A2C">
            <w:pPr>
              <w:suppressAutoHyphens/>
              <w:spacing w:after="0" w:line="100" w:lineRule="atLeast"/>
              <w:ind w:right="-540"/>
              <w:rPr>
                <w:color w:val="FFFFFF" w:themeColor="background1"/>
              </w:rPr>
            </w:pPr>
          </w:p>
          <w:p w14:paraId="216920E4" w14:textId="77777777" w:rsidR="0087709C" w:rsidRPr="002A343E" w:rsidRDefault="0087709C" w:rsidP="00B46A2C">
            <w:pPr>
              <w:suppressAutoHyphens/>
              <w:spacing w:after="0" w:line="100" w:lineRule="atLeast"/>
              <w:ind w:right="-540"/>
              <w:rPr>
                <w:color w:val="FFFFFF" w:themeColor="background1"/>
              </w:rPr>
            </w:pPr>
            <w:r w:rsidRPr="002A343E">
              <w:rPr>
                <w:b/>
                <w:color w:val="FFFFFF" w:themeColor="background1"/>
              </w:rPr>
              <w:t>LUGAR</w:t>
            </w:r>
          </w:p>
        </w:tc>
      </w:tr>
      <w:tr w:rsidR="0087709C" w:rsidRPr="00C74065" w14:paraId="0F0FF0FF" w14:textId="77777777" w:rsidTr="00B46A2C">
        <w:trPr>
          <w:trHeight w:val="560"/>
        </w:trPr>
        <w:tc>
          <w:tcPr>
            <w:tcW w:w="1763" w:type="dxa"/>
            <w:shd w:val="clear" w:color="auto" w:fill="auto"/>
          </w:tcPr>
          <w:p w14:paraId="287C852A" w14:textId="77777777" w:rsidR="0087709C" w:rsidRPr="00370561" w:rsidRDefault="0087709C" w:rsidP="00B46A2C">
            <w:pPr>
              <w:suppressAutoHyphens/>
              <w:spacing w:after="0" w:line="100" w:lineRule="atLeast"/>
              <w:ind w:right="-540"/>
              <w:rPr>
                <w:color w:val="4C4747"/>
              </w:rPr>
            </w:pPr>
            <w:r w:rsidRPr="00370561">
              <w:rPr>
                <w:color w:val="4C4747"/>
              </w:rPr>
              <w:t xml:space="preserve">Edisson </w:t>
            </w:r>
          </w:p>
          <w:p w14:paraId="4C0D67B6" w14:textId="77777777" w:rsidR="0087709C" w:rsidRPr="00370561" w:rsidRDefault="0087709C" w:rsidP="00B46A2C">
            <w:pPr>
              <w:suppressAutoHyphens/>
              <w:spacing w:after="0" w:line="100" w:lineRule="atLeast"/>
              <w:ind w:right="-540"/>
              <w:rPr>
                <w:color w:val="4C4747"/>
              </w:rPr>
            </w:pPr>
            <w:r w:rsidRPr="00370561">
              <w:rPr>
                <w:color w:val="4C4747"/>
              </w:rPr>
              <w:t>Almanzar</w:t>
            </w:r>
          </w:p>
        </w:tc>
        <w:tc>
          <w:tcPr>
            <w:tcW w:w="1409" w:type="dxa"/>
            <w:shd w:val="clear" w:color="auto" w:fill="auto"/>
          </w:tcPr>
          <w:p w14:paraId="39508796" w14:textId="77777777" w:rsidR="0087709C" w:rsidRPr="00370561" w:rsidRDefault="0087709C" w:rsidP="00B46A2C">
            <w:pPr>
              <w:suppressAutoHyphens/>
              <w:spacing w:after="0" w:line="100" w:lineRule="atLeast"/>
              <w:ind w:right="-540"/>
              <w:rPr>
                <w:color w:val="4C4747"/>
              </w:rPr>
            </w:pPr>
            <w:r w:rsidRPr="00370561">
              <w:rPr>
                <w:color w:val="4C4747"/>
              </w:rPr>
              <w:t xml:space="preserve">Auxiliar </w:t>
            </w:r>
          </w:p>
          <w:p w14:paraId="616E507E" w14:textId="77777777" w:rsidR="0087709C" w:rsidRPr="00370561" w:rsidRDefault="0087709C" w:rsidP="00B46A2C">
            <w:pPr>
              <w:suppressAutoHyphens/>
              <w:spacing w:after="0" w:line="100" w:lineRule="atLeast"/>
              <w:ind w:right="-540"/>
              <w:rPr>
                <w:color w:val="4C4747"/>
              </w:rPr>
            </w:pPr>
            <w:r w:rsidRPr="00370561">
              <w:rPr>
                <w:color w:val="4C4747"/>
              </w:rPr>
              <w:t>Técnico</w:t>
            </w:r>
          </w:p>
        </w:tc>
        <w:tc>
          <w:tcPr>
            <w:tcW w:w="1416" w:type="dxa"/>
            <w:shd w:val="clear" w:color="auto" w:fill="auto"/>
          </w:tcPr>
          <w:p w14:paraId="6012EB28" w14:textId="77777777" w:rsidR="0087709C" w:rsidRPr="00370561" w:rsidRDefault="0087709C" w:rsidP="00B46A2C">
            <w:pPr>
              <w:suppressAutoHyphens/>
              <w:spacing w:after="0" w:line="100" w:lineRule="atLeast"/>
              <w:ind w:right="-540"/>
              <w:rPr>
                <w:color w:val="4C4747"/>
              </w:rPr>
            </w:pPr>
          </w:p>
          <w:p w14:paraId="50D44143" w14:textId="77777777" w:rsidR="0087709C" w:rsidRPr="00370561" w:rsidRDefault="0087709C" w:rsidP="00B46A2C">
            <w:pPr>
              <w:suppressAutoHyphens/>
              <w:spacing w:after="0" w:line="100" w:lineRule="atLeast"/>
              <w:ind w:right="-540"/>
              <w:rPr>
                <w:color w:val="4C4747"/>
              </w:rPr>
            </w:pPr>
            <w:r w:rsidRPr="00370561">
              <w:rPr>
                <w:color w:val="4C4747"/>
              </w:rPr>
              <w:t xml:space="preserve">Indefinido </w:t>
            </w:r>
          </w:p>
        </w:tc>
        <w:tc>
          <w:tcPr>
            <w:tcW w:w="1870" w:type="dxa"/>
            <w:shd w:val="clear" w:color="auto" w:fill="auto"/>
          </w:tcPr>
          <w:p w14:paraId="79D8781C" w14:textId="77777777" w:rsidR="0087709C" w:rsidRPr="00370561" w:rsidRDefault="0087709C" w:rsidP="00B46A2C">
            <w:pPr>
              <w:suppressAutoHyphens/>
              <w:spacing w:after="0" w:line="100" w:lineRule="atLeast"/>
              <w:ind w:right="-540"/>
              <w:rPr>
                <w:color w:val="4C4747"/>
              </w:rPr>
            </w:pPr>
          </w:p>
          <w:p w14:paraId="0084C309"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003AE34D" w14:textId="77777777" w:rsidR="0087709C" w:rsidRPr="00370561" w:rsidRDefault="0087709C" w:rsidP="00B46A2C">
            <w:pPr>
              <w:suppressAutoHyphens/>
              <w:spacing w:after="0" w:line="100" w:lineRule="atLeast"/>
              <w:ind w:right="-540"/>
              <w:rPr>
                <w:color w:val="4C4747"/>
              </w:rPr>
            </w:pPr>
            <w:r w:rsidRPr="00370561">
              <w:rPr>
                <w:color w:val="4C4747"/>
              </w:rPr>
              <w:t xml:space="preserve">Santiago </w:t>
            </w:r>
          </w:p>
          <w:p w14:paraId="6E2EA8D5" w14:textId="77777777" w:rsidR="0087709C" w:rsidRPr="00370561" w:rsidRDefault="0087709C" w:rsidP="00B46A2C">
            <w:pPr>
              <w:suppressAutoHyphens/>
              <w:spacing w:after="0" w:line="100" w:lineRule="atLeast"/>
              <w:ind w:right="-540"/>
              <w:rPr>
                <w:color w:val="4C4747"/>
              </w:rPr>
            </w:pPr>
            <w:r w:rsidRPr="00370561">
              <w:rPr>
                <w:color w:val="4C4747"/>
              </w:rPr>
              <w:t>Rodríguez</w:t>
            </w:r>
          </w:p>
        </w:tc>
      </w:tr>
      <w:tr w:rsidR="0087709C" w:rsidRPr="00C74065" w14:paraId="75969A81" w14:textId="77777777" w:rsidTr="00B46A2C">
        <w:trPr>
          <w:trHeight w:val="718"/>
        </w:trPr>
        <w:tc>
          <w:tcPr>
            <w:tcW w:w="1763" w:type="dxa"/>
            <w:shd w:val="clear" w:color="auto" w:fill="auto"/>
          </w:tcPr>
          <w:p w14:paraId="719D2D24" w14:textId="77777777" w:rsidR="0087709C" w:rsidRPr="00370561" w:rsidRDefault="0087709C" w:rsidP="00B46A2C">
            <w:pPr>
              <w:suppressAutoHyphens/>
              <w:spacing w:after="0" w:line="100" w:lineRule="atLeast"/>
              <w:ind w:right="-540"/>
              <w:rPr>
                <w:color w:val="4C4747"/>
              </w:rPr>
            </w:pPr>
            <w:r w:rsidRPr="00370561">
              <w:rPr>
                <w:color w:val="4C4747"/>
              </w:rPr>
              <w:t xml:space="preserve">Francisco de </w:t>
            </w:r>
          </w:p>
          <w:p w14:paraId="35D9BB5C" w14:textId="77777777" w:rsidR="0087709C" w:rsidRPr="00370561" w:rsidRDefault="0087709C" w:rsidP="00B46A2C">
            <w:pPr>
              <w:suppressAutoHyphens/>
              <w:spacing w:after="0" w:line="100" w:lineRule="atLeast"/>
              <w:ind w:right="-540"/>
              <w:rPr>
                <w:color w:val="4C4747"/>
              </w:rPr>
            </w:pPr>
            <w:r w:rsidRPr="00370561">
              <w:rPr>
                <w:color w:val="4C4747"/>
              </w:rPr>
              <w:t>Oleo</w:t>
            </w:r>
          </w:p>
        </w:tc>
        <w:tc>
          <w:tcPr>
            <w:tcW w:w="1409" w:type="dxa"/>
            <w:shd w:val="clear" w:color="auto" w:fill="auto"/>
          </w:tcPr>
          <w:p w14:paraId="7CF586DE" w14:textId="77777777" w:rsidR="0087709C" w:rsidRPr="00370561" w:rsidRDefault="0087709C" w:rsidP="00B46A2C">
            <w:pPr>
              <w:suppressAutoHyphens/>
              <w:spacing w:after="0" w:line="100" w:lineRule="atLeast"/>
              <w:ind w:right="-540"/>
              <w:rPr>
                <w:color w:val="4C4747"/>
              </w:rPr>
            </w:pPr>
            <w:r w:rsidRPr="00370561">
              <w:rPr>
                <w:color w:val="4C4747"/>
              </w:rPr>
              <w:t xml:space="preserve">      </w:t>
            </w:r>
          </w:p>
          <w:p w14:paraId="7243F9AB" w14:textId="77777777" w:rsidR="0087709C" w:rsidRPr="00370561" w:rsidRDefault="0087709C" w:rsidP="00B46A2C">
            <w:pPr>
              <w:suppressAutoHyphens/>
              <w:spacing w:after="0" w:line="100" w:lineRule="atLeast"/>
              <w:ind w:right="-540"/>
              <w:rPr>
                <w:color w:val="4C4747"/>
              </w:rPr>
            </w:pPr>
            <w:r w:rsidRPr="00370561">
              <w:rPr>
                <w:color w:val="4C4747"/>
              </w:rPr>
              <w:t xml:space="preserve">Técnico </w:t>
            </w:r>
          </w:p>
        </w:tc>
        <w:tc>
          <w:tcPr>
            <w:tcW w:w="1416" w:type="dxa"/>
            <w:shd w:val="clear" w:color="auto" w:fill="auto"/>
          </w:tcPr>
          <w:p w14:paraId="34CDFB40" w14:textId="77777777" w:rsidR="0087709C" w:rsidRPr="00370561" w:rsidRDefault="0087709C" w:rsidP="00B46A2C">
            <w:pPr>
              <w:suppressAutoHyphens/>
              <w:spacing w:after="0" w:line="100" w:lineRule="atLeast"/>
              <w:ind w:right="-540"/>
              <w:rPr>
                <w:color w:val="4C4747"/>
              </w:rPr>
            </w:pPr>
          </w:p>
          <w:p w14:paraId="5D2C8FE7" w14:textId="77777777" w:rsidR="0087709C" w:rsidRPr="00370561" w:rsidRDefault="0087709C" w:rsidP="00B46A2C">
            <w:pPr>
              <w:suppressAutoHyphens/>
              <w:spacing w:after="0" w:line="100" w:lineRule="atLeast"/>
              <w:ind w:right="-540"/>
              <w:rPr>
                <w:color w:val="4C4747"/>
              </w:rPr>
            </w:pPr>
            <w:r w:rsidRPr="00370561">
              <w:rPr>
                <w:color w:val="4C4747"/>
              </w:rPr>
              <w:t>Indefinido</w:t>
            </w:r>
          </w:p>
        </w:tc>
        <w:tc>
          <w:tcPr>
            <w:tcW w:w="1870" w:type="dxa"/>
            <w:shd w:val="clear" w:color="auto" w:fill="auto"/>
          </w:tcPr>
          <w:p w14:paraId="11997FF7" w14:textId="77777777" w:rsidR="0087709C" w:rsidRPr="00370561" w:rsidRDefault="0087709C" w:rsidP="00B46A2C">
            <w:pPr>
              <w:suppressAutoHyphens/>
              <w:spacing w:after="0" w:line="100" w:lineRule="atLeast"/>
              <w:ind w:right="-540"/>
              <w:rPr>
                <w:color w:val="4C4747"/>
              </w:rPr>
            </w:pPr>
          </w:p>
          <w:p w14:paraId="48CEE18D"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43AFA840" w14:textId="77777777" w:rsidR="0087709C" w:rsidRPr="00370561" w:rsidRDefault="0087709C" w:rsidP="00B46A2C">
            <w:pPr>
              <w:suppressAutoHyphens/>
              <w:spacing w:after="0" w:line="100" w:lineRule="atLeast"/>
              <w:ind w:right="-540"/>
              <w:rPr>
                <w:color w:val="4C4747"/>
              </w:rPr>
            </w:pPr>
            <w:r w:rsidRPr="00370561">
              <w:rPr>
                <w:color w:val="4C4747"/>
              </w:rPr>
              <w:t xml:space="preserve">Santo </w:t>
            </w:r>
          </w:p>
          <w:p w14:paraId="44D68AC6" w14:textId="77777777" w:rsidR="0087709C" w:rsidRPr="00370561" w:rsidRDefault="0087709C" w:rsidP="00B46A2C">
            <w:pPr>
              <w:suppressAutoHyphens/>
              <w:spacing w:after="0" w:line="100" w:lineRule="atLeast"/>
              <w:ind w:right="-540"/>
              <w:rPr>
                <w:color w:val="4C4747"/>
              </w:rPr>
            </w:pPr>
            <w:r w:rsidRPr="00370561">
              <w:rPr>
                <w:color w:val="4C4747"/>
              </w:rPr>
              <w:t>Domingo</w:t>
            </w:r>
          </w:p>
        </w:tc>
      </w:tr>
      <w:tr w:rsidR="0087709C" w:rsidRPr="00C74065" w14:paraId="7D977A83" w14:textId="77777777" w:rsidTr="00B46A2C">
        <w:trPr>
          <w:trHeight w:val="730"/>
        </w:trPr>
        <w:tc>
          <w:tcPr>
            <w:tcW w:w="1763" w:type="dxa"/>
            <w:shd w:val="clear" w:color="auto" w:fill="auto"/>
          </w:tcPr>
          <w:p w14:paraId="2DB23921" w14:textId="77777777" w:rsidR="0087709C" w:rsidRPr="00370561" w:rsidRDefault="0087709C" w:rsidP="00B46A2C">
            <w:pPr>
              <w:suppressAutoHyphens/>
              <w:spacing w:after="0" w:line="100" w:lineRule="atLeast"/>
              <w:ind w:right="-540"/>
              <w:rPr>
                <w:color w:val="4C4747"/>
              </w:rPr>
            </w:pPr>
            <w:r w:rsidRPr="00370561">
              <w:rPr>
                <w:color w:val="4C4747"/>
              </w:rPr>
              <w:t xml:space="preserve">Reyes Vicente </w:t>
            </w:r>
          </w:p>
          <w:p w14:paraId="294680FB" w14:textId="77777777" w:rsidR="0087709C" w:rsidRPr="00370561" w:rsidRDefault="0087709C" w:rsidP="00B46A2C">
            <w:pPr>
              <w:suppressAutoHyphens/>
              <w:spacing w:after="0" w:line="100" w:lineRule="atLeast"/>
              <w:ind w:right="-540"/>
              <w:rPr>
                <w:color w:val="4C4747"/>
              </w:rPr>
            </w:pPr>
            <w:r w:rsidRPr="00370561">
              <w:rPr>
                <w:color w:val="4C4747"/>
              </w:rPr>
              <w:t xml:space="preserve">de </w:t>
            </w:r>
          </w:p>
          <w:p w14:paraId="10CED66F" w14:textId="77777777" w:rsidR="0087709C" w:rsidRPr="00370561" w:rsidRDefault="0087709C" w:rsidP="00B46A2C">
            <w:pPr>
              <w:suppressAutoHyphens/>
              <w:spacing w:after="0" w:line="100" w:lineRule="atLeast"/>
              <w:ind w:right="-540"/>
              <w:rPr>
                <w:color w:val="4C4747"/>
              </w:rPr>
            </w:pPr>
            <w:r w:rsidRPr="00370561">
              <w:rPr>
                <w:color w:val="4C4747"/>
              </w:rPr>
              <w:t>Los Santos.</w:t>
            </w:r>
          </w:p>
        </w:tc>
        <w:tc>
          <w:tcPr>
            <w:tcW w:w="1409" w:type="dxa"/>
            <w:shd w:val="clear" w:color="auto" w:fill="auto"/>
          </w:tcPr>
          <w:p w14:paraId="6A050B1B" w14:textId="77777777" w:rsidR="0087709C" w:rsidRPr="00370561" w:rsidRDefault="0087709C" w:rsidP="00B46A2C">
            <w:pPr>
              <w:suppressAutoHyphens/>
              <w:spacing w:after="0" w:line="100" w:lineRule="atLeast"/>
              <w:ind w:right="-540"/>
              <w:rPr>
                <w:color w:val="4C4747"/>
              </w:rPr>
            </w:pPr>
          </w:p>
          <w:p w14:paraId="5E880025" w14:textId="77777777" w:rsidR="0087709C" w:rsidRPr="00370561" w:rsidRDefault="0087709C" w:rsidP="00B46A2C">
            <w:pPr>
              <w:suppressAutoHyphens/>
              <w:spacing w:after="0" w:line="100" w:lineRule="atLeast"/>
              <w:ind w:right="-540"/>
              <w:rPr>
                <w:color w:val="4C4747"/>
              </w:rPr>
            </w:pPr>
            <w:r w:rsidRPr="00370561">
              <w:rPr>
                <w:color w:val="4C4747"/>
              </w:rPr>
              <w:t xml:space="preserve">Técnico </w:t>
            </w:r>
          </w:p>
        </w:tc>
        <w:tc>
          <w:tcPr>
            <w:tcW w:w="1416" w:type="dxa"/>
            <w:shd w:val="clear" w:color="auto" w:fill="auto"/>
          </w:tcPr>
          <w:p w14:paraId="227A7684" w14:textId="77777777" w:rsidR="0087709C" w:rsidRPr="00370561" w:rsidRDefault="0087709C" w:rsidP="00B46A2C">
            <w:pPr>
              <w:suppressAutoHyphens/>
              <w:spacing w:after="0" w:line="100" w:lineRule="atLeast"/>
              <w:ind w:right="-540"/>
              <w:rPr>
                <w:color w:val="4C4747"/>
              </w:rPr>
            </w:pPr>
          </w:p>
          <w:p w14:paraId="4F216F15" w14:textId="77777777" w:rsidR="0087709C" w:rsidRPr="00370561" w:rsidRDefault="0087709C" w:rsidP="00B46A2C">
            <w:pPr>
              <w:suppressAutoHyphens/>
              <w:spacing w:after="0" w:line="100" w:lineRule="atLeast"/>
              <w:ind w:right="-540"/>
              <w:rPr>
                <w:color w:val="4C4747"/>
              </w:rPr>
            </w:pPr>
            <w:r w:rsidRPr="00370561">
              <w:rPr>
                <w:color w:val="4C4747"/>
              </w:rPr>
              <w:t xml:space="preserve">Indefinido </w:t>
            </w:r>
          </w:p>
          <w:p w14:paraId="50AF5D42" w14:textId="77777777" w:rsidR="0087709C" w:rsidRPr="00370561" w:rsidRDefault="0087709C" w:rsidP="00B46A2C">
            <w:pPr>
              <w:suppressAutoHyphens/>
              <w:spacing w:after="0" w:line="100" w:lineRule="atLeast"/>
              <w:ind w:right="-540"/>
              <w:rPr>
                <w:color w:val="4C4747"/>
              </w:rPr>
            </w:pPr>
          </w:p>
        </w:tc>
        <w:tc>
          <w:tcPr>
            <w:tcW w:w="1870" w:type="dxa"/>
            <w:shd w:val="clear" w:color="auto" w:fill="auto"/>
          </w:tcPr>
          <w:p w14:paraId="729984A4" w14:textId="77777777" w:rsidR="0087709C" w:rsidRPr="00370561" w:rsidRDefault="0087709C" w:rsidP="00B46A2C">
            <w:pPr>
              <w:suppressAutoHyphens/>
              <w:spacing w:after="0" w:line="100" w:lineRule="atLeast"/>
              <w:ind w:right="-540"/>
              <w:rPr>
                <w:color w:val="4C4747"/>
              </w:rPr>
            </w:pPr>
          </w:p>
          <w:p w14:paraId="0682755A"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55DCB537" w14:textId="77777777" w:rsidR="0087709C" w:rsidRPr="00370561" w:rsidRDefault="0087709C" w:rsidP="00B46A2C">
            <w:pPr>
              <w:suppressAutoHyphens/>
              <w:spacing w:after="0" w:line="100" w:lineRule="atLeast"/>
              <w:ind w:right="-540"/>
              <w:rPr>
                <w:color w:val="4C4747"/>
              </w:rPr>
            </w:pPr>
            <w:r w:rsidRPr="00370561">
              <w:rPr>
                <w:color w:val="4C4747"/>
              </w:rPr>
              <w:t xml:space="preserve">San </w:t>
            </w:r>
          </w:p>
          <w:p w14:paraId="0F20EFAD" w14:textId="77777777" w:rsidR="0087709C" w:rsidRPr="00370561" w:rsidRDefault="0087709C" w:rsidP="00B46A2C">
            <w:pPr>
              <w:suppressAutoHyphens/>
              <w:spacing w:after="0" w:line="100" w:lineRule="atLeast"/>
              <w:ind w:right="-540"/>
              <w:rPr>
                <w:color w:val="4C4747"/>
              </w:rPr>
            </w:pPr>
            <w:r w:rsidRPr="00370561">
              <w:rPr>
                <w:color w:val="4C4747"/>
              </w:rPr>
              <w:t>Cristóbal</w:t>
            </w:r>
          </w:p>
        </w:tc>
      </w:tr>
      <w:tr w:rsidR="0087709C" w:rsidRPr="00C74065" w14:paraId="5480A919" w14:textId="77777777" w:rsidTr="00B46A2C">
        <w:trPr>
          <w:trHeight w:val="778"/>
        </w:trPr>
        <w:tc>
          <w:tcPr>
            <w:tcW w:w="1763" w:type="dxa"/>
            <w:shd w:val="clear" w:color="auto" w:fill="auto"/>
          </w:tcPr>
          <w:p w14:paraId="3743FC69" w14:textId="77777777" w:rsidR="0087709C" w:rsidRPr="00370561" w:rsidRDefault="0087709C" w:rsidP="00B46A2C">
            <w:pPr>
              <w:suppressAutoHyphens/>
              <w:spacing w:after="0" w:line="100" w:lineRule="atLeast"/>
              <w:ind w:right="-540"/>
              <w:rPr>
                <w:color w:val="4C4747"/>
              </w:rPr>
            </w:pPr>
            <w:r w:rsidRPr="00370561">
              <w:rPr>
                <w:color w:val="4C4747"/>
              </w:rPr>
              <w:t xml:space="preserve">Cirilo </w:t>
            </w:r>
          </w:p>
          <w:p w14:paraId="463715B2" w14:textId="77777777" w:rsidR="0087709C" w:rsidRPr="00370561" w:rsidRDefault="0087709C" w:rsidP="00B46A2C">
            <w:pPr>
              <w:suppressAutoHyphens/>
              <w:spacing w:after="0" w:line="100" w:lineRule="atLeast"/>
              <w:ind w:right="-540"/>
              <w:rPr>
                <w:color w:val="4C4747"/>
              </w:rPr>
            </w:pPr>
            <w:r w:rsidRPr="00370561">
              <w:rPr>
                <w:color w:val="4C4747"/>
              </w:rPr>
              <w:t xml:space="preserve">Herrera </w:t>
            </w:r>
          </w:p>
        </w:tc>
        <w:tc>
          <w:tcPr>
            <w:tcW w:w="1409" w:type="dxa"/>
            <w:shd w:val="clear" w:color="auto" w:fill="auto"/>
          </w:tcPr>
          <w:p w14:paraId="4A48276E" w14:textId="77777777" w:rsidR="0087709C" w:rsidRPr="00370561" w:rsidRDefault="0087709C" w:rsidP="00B46A2C">
            <w:pPr>
              <w:suppressAutoHyphens/>
              <w:spacing w:after="0" w:line="100" w:lineRule="atLeast"/>
              <w:ind w:right="-540"/>
              <w:rPr>
                <w:color w:val="4C4747"/>
              </w:rPr>
            </w:pPr>
          </w:p>
          <w:p w14:paraId="4D1D71AA" w14:textId="77777777" w:rsidR="0087709C" w:rsidRPr="00370561" w:rsidRDefault="0087709C" w:rsidP="00B46A2C">
            <w:pPr>
              <w:suppressAutoHyphens/>
              <w:spacing w:after="0" w:line="100" w:lineRule="atLeast"/>
              <w:ind w:right="-540"/>
              <w:rPr>
                <w:color w:val="4C4747"/>
              </w:rPr>
            </w:pPr>
            <w:r w:rsidRPr="00370561">
              <w:rPr>
                <w:color w:val="4C4747"/>
              </w:rPr>
              <w:t>Técnico</w:t>
            </w:r>
          </w:p>
        </w:tc>
        <w:tc>
          <w:tcPr>
            <w:tcW w:w="1416" w:type="dxa"/>
            <w:shd w:val="clear" w:color="auto" w:fill="auto"/>
          </w:tcPr>
          <w:p w14:paraId="7D9E6444" w14:textId="77777777" w:rsidR="0087709C" w:rsidRPr="00370561" w:rsidRDefault="0087709C" w:rsidP="00B46A2C">
            <w:pPr>
              <w:suppressAutoHyphens/>
              <w:spacing w:after="0" w:line="100" w:lineRule="atLeast"/>
              <w:ind w:right="-540"/>
              <w:rPr>
                <w:color w:val="4C4747"/>
              </w:rPr>
            </w:pPr>
          </w:p>
          <w:p w14:paraId="407978EB" w14:textId="77777777" w:rsidR="0087709C" w:rsidRPr="00370561" w:rsidRDefault="0087709C" w:rsidP="00B46A2C">
            <w:pPr>
              <w:suppressAutoHyphens/>
              <w:spacing w:after="0" w:line="100" w:lineRule="atLeast"/>
              <w:ind w:right="-540"/>
              <w:rPr>
                <w:color w:val="4C4747"/>
              </w:rPr>
            </w:pPr>
            <w:r w:rsidRPr="00370561">
              <w:rPr>
                <w:color w:val="4C4747"/>
              </w:rPr>
              <w:t>Indefinido</w:t>
            </w:r>
          </w:p>
          <w:p w14:paraId="0F209EB9" w14:textId="77777777" w:rsidR="0087709C" w:rsidRPr="00370561" w:rsidRDefault="0087709C" w:rsidP="00B46A2C">
            <w:pPr>
              <w:suppressAutoHyphens/>
              <w:spacing w:after="0" w:line="100" w:lineRule="atLeast"/>
              <w:ind w:right="-540"/>
              <w:rPr>
                <w:color w:val="4C4747"/>
              </w:rPr>
            </w:pPr>
            <w:r w:rsidRPr="00370561">
              <w:rPr>
                <w:color w:val="4C4747"/>
              </w:rPr>
              <w:t xml:space="preserve"> </w:t>
            </w:r>
          </w:p>
        </w:tc>
        <w:tc>
          <w:tcPr>
            <w:tcW w:w="1870" w:type="dxa"/>
            <w:shd w:val="clear" w:color="auto" w:fill="auto"/>
          </w:tcPr>
          <w:p w14:paraId="7175E064" w14:textId="77777777" w:rsidR="0087709C" w:rsidRPr="00370561" w:rsidRDefault="0087709C" w:rsidP="00B46A2C">
            <w:pPr>
              <w:suppressAutoHyphens/>
              <w:spacing w:after="0" w:line="100" w:lineRule="atLeast"/>
              <w:ind w:right="-540"/>
              <w:rPr>
                <w:color w:val="4C4747"/>
              </w:rPr>
            </w:pPr>
          </w:p>
          <w:p w14:paraId="522E5D94"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57C8DD57" w14:textId="77777777" w:rsidR="0087709C" w:rsidRPr="00370561" w:rsidRDefault="0087709C" w:rsidP="00B46A2C">
            <w:pPr>
              <w:suppressAutoHyphens/>
              <w:spacing w:after="0" w:line="100" w:lineRule="atLeast"/>
              <w:ind w:right="-540"/>
              <w:rPr>
                <w:color w:val="4C4747"/>
              </w:rPr>
            </w:pPr>
            <w:r w:rsidRPr="00370561">
              <w:rPr>
                <w:color w:val="4C4747"/>
              </w:rPr>
              <w:t>Provincia la</w:t>
            </w:r>
          </w:p>
          <w:p w14:paraId="4FE045FF" w14:textId="77777777" w:rsidR="0087709C" w:rsidRPr="00370561" w:rsidRDefault="0087709C" w:rsidP="00B46A2C">
            <w:pPr>
              <w:suppressAutoHyphens/>
              <w:spacing w:after="0" w:line="100" w:lineRule="atLeast"/>
              <w:ind w:right="-540"/>
              <w:rPr>
                <w:color w:val="4C4747"/>
              </w:rPr>
            </w:pPr>
            <w:r w:rsidRPr="00370561">
              <w:rPr>
                <w:color w:val="4C4747"/>
              </w:rPr>
              <w:t>Altagracia</w:t>
            </w:r>
          </w:p>
          <w:p w14:paraId="69EA16FC" w14:textId="77777777" w:rsidR="0087709C" w:rsidRPr="00370561" w:rsidRDefault="0087709C" w:rsidP="00B46A2C">
            <w:pPr>
              <w:suppressAutoHyphens/>
              <w:spacing w:after="0" w:line="100" w:lineRule="atLeast"/>
              <w:ind w:right="-540"/>
              <w:rPr>
                <w:color w:val="4C4747"/>
              </w:rPr>
            </w:pPr>
            <w:r w:rsidRPr="00370561">
              <w:rPr>
                <w:color w:val="4C4747"/>
              </w:rPr>
              <w:t>(Higuey)</w:t>
            </w:r>
          </w:p>
        </w:tc>
      </w:tr>
      <w:tr w:rsidR="0087709C" w:rsidRPr="00C74065" w14:paraId="5F88555E" w14:textId="77777777" w:rsidTr="00135063">
        <w:trPr>
          <w:trHeight w:val="543"/>
        </w:trPr>
        <w:tc>
          <w:tcPr>
            <w:tcW w:w="1763" w:type="dxa"/>
            <w:shd w:val="clear" w:color="auto" w:fill="auto"/>
          </w:tcPr>
          <w:p w14:paraId="66E3FEF8" w14:textId="77777777" w:rsidR="0087709C" w:rsidRPr="00370561" w:rsidRDefault="0087709C" w:rsidP="00B46A2C">
            <w:pPr>
              <w:suppressAutoHyphens/>
              <w:spacing w:after="0" w:line="100" w:lineRule="atLeast"/>
              <w:ind w:right="-540"/>
              <w:rPr>
                <w:color w:val="4C4747"/>
              </w:rPr>
            </w:pPr>
            <w:r w:rsidRPr="00370561">
              <w:rPr>
                <w:color w:val="4C4747"/>
              </w:rPr>
              <w:t xml:space="preserve">Rigoberto </w:t>
            </w:r>
          </w:p>
          <w:p w14:paraId="53B95698" w14:textId="77777777" w:rsidR="0087709C" w:rsidRPr="00370561" w:rsidRDefault="0087709C" w:rsidP="00B46A2C">
            <w:pPr>
              <w:suppressAutoHyphens/>
              <w:spacing w:after="0" w:line="100" w:lineRule="atLeast"/>
              <w:ind w:right="-540"/>
              <w:rPr>
                <w:color w:val="4C4747"/>
              </w:rPr>
            </w:pPr>
            <w:r w:rsidRPr="00370561">
              <w:rPr>
                <w:color w:val="4C4747"/>
              </w:rPr>
              <w:t>Cuevas</w:t>
            </w:r>
          </w:p>
        </w:tc>
        <w:tc>
          <w:tcPr>
            <w:tcW w:w="1409" w:type="dxa"/>
            <w:shd w:val="clear" w:color="auto" w:fill="auto"/>
            <w:vAlign w:val="center"/>
          </w:tcPr>
          <w:p w14:paraId="7EB1F40B" w14:textId="7FA135A0" w:rsidR="0087709C" w:rsidRPr="00370561" w:rsidRDefault="0087709C" w:rsidP="00135063">
            <w:pPr>
              <w:suppressAutoHyphens/>
              <w:spacing w:after="0" w:line="100" w:lineRule="atLeast"/>
              <w:ind w:right="-540"/>
              <w:rPr>
                <w:color w:val="4C4747"/>
              </w:rPr>
            </w:pPr>
            <w:r w:rsidRPr="00370561">
              <w:rPr>
                <w:color w:val="4C4747"/>
              </w:rPr>
              <w:t>Mensajero</w:t>
            </w:r>
          </w:p>
        </w:tc>
        <w:tc>
          <w:tcPr>
            <w:tcW w:w="1416" w:type="dxa"/>
            <w:shd w:val="clear" w:color="auto" w:fill="auto"/>
            <w:vAlign w:val="center"/>
          </w:tcPr>
          <w:p w14:paraId="04E70142" w14:textId="011CBA4F" w:rsidR="0087709C" w:rsidRPr="00370561" w:rsidRDefault="0087709C" w:rsidP="00135063">
            <w:pPr>
              <w:suppressAutoHyphens/>
              <w:spacing w:after="0" w:line="100" w:lineRule="atLeast"/>
              <w:ind w:right="-540"/>
              <w:rPr>
                <w:color w:val="4C4747"/>
              </w:rPr>
            </w:pPr>
            <w:r w:rsidRPr="00370561">
              <w:rPr>
                <w:color w:val="4C4747"/>
              </w:rPr>
              <w:t>Indefinido</w:t>
            </w:r>
          </w:p>
        </w:tc>
        <w:tc>
          <w:tcPr>
            <w:tcW w:w="1870" w:type="dxa"/>
            <w:shd w:val="clear" w:color="auto" w:fill="auto"/>
            <w:vAlign w:val="center"/>
          </w:tcPr>
          <w:p w14:paraId="7121B494" w14:textId="614B2521" w:rsidR="0087709C" w:rsidRPr="00370561" w:rsidRDefault="0087709C" w:rsidP="00135063">
            <w:pPr>
              <w:suppressAutoHyphens/>
              <w:spacing w:after="0" w:line="100" w:lineRule="atLeast"/>
              <w:ind w:right="-540"/>
              <w:rPr>
                <w:color w:val="4C4747"/>
              </w:rPr>
            </w:pPr>
            <w:r w:rsidRPr="00370561">
              <w:rPr>
                <w:color w:val="4C4747"/>
              </w:rPr>
              <w:t>RD$3,000.00</w:t>
            </w:r>
          </w:p>
        </w:tc>
        <w:tc>
          <w:tcPr>
            <w:tcW w:w="1416" w:type="dxa"/>
            <w:shd w:val="clear" w:color="auto" w:fill="auto"/>
          </w:tcPr>
          <w:p w14:paraId="35197738" w14:textId="77777777" w:rsidR="0087709C" w:rsidRPr="00370561" w:rsidRDefault="0087709C" w:rsidP="00B46A2C">
            <w:pPr>
              <w:suppressAutoHyphens/>
              <w:spacing w:after="0" w:line="100" w:lineRule="atLeast"/>
              <w:ind w:right="-540"/>
              <w:rPr>
                <w:color w:val="4C4747"/>
              </w:rPr>
            </w:pPr>
            <w:r w:rsidRPr="00370561">
              <w:rPr>
                <w:color w:val="4C4747"/>
              </w:rPr>
              <w:t xml:space="preserve">Santo </w:t>
            </w:r>
          </w:p>
          <w:p w14:paraId="2CFF7716" w14:textId="77777777" w:rsidR="0087709C" w:rsidRPr="00370561" w:rsidRDefault="0087709C" w:rsidP="00B46A2C">
            <w:pPr>
              <w:suppressAutoHyphens/>
              <w:spacing w:after="0" w:line="100" w:lineRule="atLeast"/>
              <w:ind w:right="-540"/>
              <w:rPr>
                <w:color w:val="4C4747"/>
              </w:rPr>
            </w:pPr>
            <w:r w:rsidRPr="00370561">
              <w:rPr>
                <w:color w:val="4C4747"/>
              </w:rPr>
              <w:t>Domingo</w:t>
            </w:r>
          </w:p>
        </w:tc>
      </w:tr>
      <w:tr w:rsidR="0087709C" w:rsidRPr="00C74065" w14:paraId="5D34E694" w14:textId="77777777" w:rsidTr="00B46A2C">
        <w:trPr>
          <w:trHeight w:val="778"/>
        </w:trPr>
        <w:tc>
          <w:tcPr>
            <w:tcW w:w="1763" w:type="dxa"/>
            <w:shd w:val="clear" w:color="auto" w:fill="auto"/>
          </w:tcPr>
          <w:p w14:paraId="0C3FD0D7" w14:textId="77777777" w:rsidR="0087709C" w:rsidRPr="00370561" w:rsidRDefault="0087709C" w:rsidP="00B46A2C">
            <w:pPr>
              <w:suppressAutoHyphens/>
              <w:spacing w:after="0" w:line="100" w:lineRule="atLeast"/>
              <w:ind w:right="-540"/>
              <w:rPr>
                <w:color w:val="4C4747"/>
              </w:rPr>
            </w:pPr>
          </w:p>
          <w:p w14:paraId="073B8BD8" w14:textId="77777777" w:rsidR="0087709C" w:rsidRPr="00370561" w:rsidRDefault="0087709C" w:rsidP="00B46A2C">
            <w:pPr>
              <w:suppressAutoHyphens/>
              <w:spacing w:after="0" w:line="100" w:lineRule="atLeast"/>
              <w:ind w:right="-540"/>
              <w:rPr>
                <w:color w:val="4C4747"/>
              </w:rPr>
            </w:pPr>
            <w:r w:rsidRPr="00370561">
              <w:rPr>
                <w:color w:val="4C4747"/>
              </w:rPr>
              <w:t>Laura Inoa</w:t>
            </w:r>
          </w:p>
        </w:tc>
        <w:tc>
          <w:tcPr>
            <w:tcW w:w="1409" w:type="dxa"/>
            <w:shd w:val="clear" w:color="auto" w:fill="auto"/>
          </w:tcPr>
          <w:p w14:paraId="127098BD" w14:textId="77777777" w:rsidR="0087709C" w:rsidRPr="00370561" w:rsidRDefault="0087709C" w:rsidP="00B46A2C">
            <w:pPr>
              <w:suppressAutoHyphens/>
              <w:spacing w:after="0" w:line="100" w:lineRule="atLeast"/>
              <w:ind w:right="-540"/>
              <w:rPr>
                <w:color w:val="4C4747"/>
              </w:rPr>
            </w:pPr>
            <w:proofErr w:type="spellStart"/>
            <w:r w:rsidRPr="00370561">
              <w:rPr>
                <w:color w:val="4C4747"/>
              </w:rPr>
              <w:t>Téc</w:t>
            </w:r>
            <w:proofErr w:type="spellEnd"/>
            <w:r w:rsidRPr="00370561">
              <w:rPr>
                <w:color w:val="4C4747"/>
              </w:rPr>
              <w:t xml:space="preserve">. </w:t>
            </w:r>
          </w:p>
          <w:p w14:paraId="04A05824" w14:textId="77777777" w:rsidR="0087709C" w:rsidRPr="00370561" w:rsidRDefault="0087709C" w:rsidP="00B46A2C">
            <w:pPr>
              <w:suppressAutoHyphens/>
              <w:spacing w:after="0" w:line="100" w:lineRule="atLeast"/>
              <w:ind w:right="-540"/>
              <w:rPr>
                <w:color w:val="4C4747"/>
              </w:rPr>
            </w:pPr>
            <w:r w:rsidRPr="00370561">
              <w:rPr>
                <w:color w:val="4C4747"/>
              </w:rPr>
              <w:t>Salcedo y</w:t>
            </w:r>
          </w:p>
          <w:p w14:paraId="16620983" w14:textId="77777777" w:rsidR="0087709C" w:rsidRPr="00370561" w:rsidRDefault="0087709C" w:rsidP="00B46A2C">
            <w:pPr>
              <w:suppressAutoHyphens/>
              <w:spacing w:after="0" w:line="100" w:lineRule="atLeast"/>
              <w:ind w:right="-540"/>
              <w:rPr>
                <w:color w:val="4C4747"/>
              </w:rPr>
            </w:pPr>
            <w:r w:rsidRPr="00370561">
              <w:rPr>
                <w:color w:val="4C4747"/>
              </w:rPr>
              <w:t xml:space="preserve"> Moca</w:t>
            </w:r>
          </w:p>
        </w:tc>
        <w:tc>
          <w:tcPr>
            <w:tcW w:w="1416" w:type="dxa"/>
            <w:shd w:val="clear" w:color="auto" w:fill="auto"/>
          </w:tcPr>
          <w:p w14:paraId="4A13B56A" w14:textId="77777777" w:rsidR="0087709C" w:rsidRPr="00370561" w:rsidRDefault="0087709C" w:rsidP="00B46A2C">
            <w:pPr>
              <w:suppressAutoHyphens/>
              <w:spacing w:after="0" w:line="100" w:lineRule="atLeast"/>
              <w:ind w:right="-540"/>
              <w:rPr>
                <w:color w:val="4C4747"/>
              </w:rPr>
            </w:pPr>
          </w:p>
          <w:p w14:paraId="712380A4" w14:textId="77777777" w:rsidR="0087709C" w:rsidRPr="00370561" w:rsidRDefault="0087709C" w:rsidP="00B46A2C">
            <w:pPr>
              <w:suppressAutoHyphens/>
              <w:spacing w:after="0" w:line="100" w:lineRule="atLeast"/>
              <w:ind w:right="-540"/>
              <w:rPr>
                <w:color w:val="4C4747"/>
              </w:rPr>
            </w:pPr>
            <w:r w:rsidRPr="00370561">
              <w:rPr>
                <w:color w:val="4C4747"/>
              </w:rPr>
              <w:t>Indefinido</w:t>
            </w:r>
          </w:p>
        </w:tc>
        <w:tc>
          <w:tcPr>
            <w:tcW w:w="1870" w:type="dxa"/>
            <w:shd w:val="clear" w:color="auto" w:fill="auto"/>
          </w:tcPr>
          <w:p w14:paraId="7A0B0B4F" w14:textId="77777777" w:rsidR="0087709C" w:rsidRPr="00370561" w:rsidRDefault="0087709C" w:rsidP="00B46A2C">
            <w:pPr>
              <w:suppressAutoHyphens/>
              <w:spacing w:after="0" w:line="100" w:lineRule="atLeast"/>
              <w:ind w:right="-540"/>
              <w:rPr>
                <w:color w:val="4C4747"/>
              </w:rPr>
            </w:pPr>
          </w:p>
          <w:p w14:paraId="14BDE018"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534ABF13" w14:textId="77777777" w:rsidR="0087709C" w:rsidRPr="00370561" w:rsidRDefault="0087709C" w:rsidP="00B46A2C">
            <w:pPr>
              <w:suppressAutoHyphens/>
              <w:spacing w:after="0" w:line="100" w:lineRule="atLeast"/>
              <w:ind w:right="-540"/>
              <w:rPr>
                <w:color w:val="4C4747"/>
              </w:rPr>
            </w:pPr>
          </w:p>
          <w:p w14:paraId="75912B3E" w14:textId="77777777" w:rsidR="0087709C" w:rsidRPr="00370561" w:rsidRDefault="0087709C" w:rsidP="00B46A2C">
            <w:pPr>
              <w:suppressAutoHyphens/>
              <w:spacing w:after="0" w:line="100" w:lineRule="atLeast"/>
              <w:ind w:right="-540"/>
              <w:rPr>
                <w:color w:val="4C4747"/>
              </w:rPr>
            </w:pPr>
            <w:r w:rsidRPr="00370561">
              <w:rPr>
                <w:color w:val="4C4747"/>
              </w:rPr>
              <w:t>Espaillat</w:t>
            </w:r>
          </w:p>
        </w:tc>
      </w:tr>
      <w:tr w:rsidR="0087709C" w:rsidRPr="00C74065" w14:paraId="71E7338A" w14:textId="77777777" w:rsidTr="00B46A2C">
        <w:trPr>
          <w:trHeight w:val="560"/>
        </w:trPr>
        <w:tc>
          <w:tcPr>
            <w:tcW w:w="1763" w:type="dxa"/>
            <w:shd w:val="clear" w:color="auto" w:fill="auto"/>
          </w:tcPr>
          <w:p w14:paraId="517E9BBF" w14:textId="77777777" w:rsidR="0087709C" w:rsidRPr="00370561" w:rsidRDefault="0087709C" w:rsidP="00B46A2C">
            <w:pPr>
              <w:suppressAutoHyphens/>
              <w:spacing w:after="0" w:line="100" w:lineRule="atLeast"/>
              <w:ind w:right="-540"/>
              <w:rPr>
                <w:color w:val="4C4747"/>
              </w:rPr>
            </w:pPr>
            <w:r w:rsidRPr="00370561">
              <w:rPr>
                <w:color w:val="4C4747"/>
              </w:rPr>
              <w:t xml:space="preserve">Adrián </w:t>
            </w:r>
          </w:p>
          <w:p w14:paraId="0129E261" w14:textId="77777777" w:rsidR="0087709C" w:rsidRPr="00370561" w:rsidRDefault="0087709C" w:rsidP="00B46A2C">
            <w:pPr>
              <w:suppressAutoHyphens/>
              <w:spacing w:after="0" w:line="100" w:lineRule="atLeast"/>
              <w:ind w:right="-540"/>
              <w:rPr>
                <w:color w:val="4C4747"/>
              </w:rPr>
            </w:pPr>
            <w:r w:rsidRPr="00370561">
              <w:rPr>
                <w:color w:val="4C4747"/>
              </w:rPr>
              <w:t>Arnaud</w:t>
            </w:r>
          </w:p>
        </w:tc>
        <w:tc>
          <w:tcPr>
            <w:tcW w:w="1409" w:type="dxa"/>
            <w:shd w:val="clear" w:color="auto" w:fill="auto"/>
          </w:tcPr>
          <w:p w14:paraId="3EDE5D9C" w14:textId="77777777" w:rsidR="0087709C" w:rsidRPr="00370561" w:rsidRDefault="0087709C" w:rsidP="00B46A2C">
            <w:pPr>
              <w:suppressAutoHyphens/>
              <w:spacing w:after="0" w:line="100" w:lineRule="atLeast"/>
              <w:ind w:right="-540"/>
              <w:rPr>
                <w:color w:val="4C4747"/>
              </w:rPr>
            </w:pPr>
            <w:proofErr w:type="spellStart"/>
            <w:r w:rsidRPr="00370561">
              <w:rPr>
                <w:color w:val="4C4747"/>
              </w:rPr>
              <w:t>Téc</w:t>
            </w:r>
            <w:proofErr w:type="spellEnd"/>
            <w:r w:rsidRPr="00370561">
              <w:rPr>
                <w:color w:val="4C4747"/>
              </w:rPr>
              <w:t xml:space="preserve">. </w:t>
            </w:r>
          </w:p>
          <w:p w14:paraId="73B9F041" w14:textId="77777777" w:rsidR="0087709C" w:rsidRPr="00370561" w:rsidRDefault="0087709C" w:rsidP="00B46A2C">
            <w:pPr>
              <w:suppressAutoHyphens/>
              <w:spacing w:after="0" w:line="100" w:lineRule="atLeast"/>
              <w:ind w:right="-540"/>
              <w:rPr>
                <w:color w:val="4C4747"/>
              </w:rPr>
            </w:pPr>
            <w:r w:rsidRPr="00370561">
              <w:rPr>
                <w:color w:val="4C4747"/>
              </w:rPr>
              <w:t>San Juan</w:t>
            </w:r>
          </w:p>
        </w:tc>
        <w:tc>
          <w:tcPr>
            <w:tcW w:w="1416" w:type="dxa"/>
            <w:shd w:val="clear" w:color="auto" w:fill="auto"/>
          </w:tcPr>
          <w:p w14:paraId="3F42D6F6" w14:textId="77777777" w:rsidR="0087709C" w:rsidRPr="00370561" w:rsidRDefault="0087709C" w:rsidP="00B46A2C">
            <w:pPr>
              <w:suppressAutoHyphens/>
              <w:spacing w:after="0" w:line="100" w:lineRule="atLeast"/>
              <w:ind w:right="-540"/>
              <w:rPr>
                <w:color w:val="4C4747"/>
              </w:rPr>
            </w:pPr>
          </w:p>
          <w:p w14:paraId="023D8432" w14:textId="77777777" w:rsidR="0087709C" w:rsidRPr="00370561" w:rsidRDefault="0087709C" w:rsidP="00B46A2C">
            <w:pPr>
              <w:suppressAutoHyphens/>
              <w:spacing w:after="0" w:line="100" w:lineRule="atLeast"/>
              <w:ind w:right="-540"/>
              <w:rPr>
                <w:color w:val="4C4747"/>
              </w:rPr>
            </w:pPr>
            <w:r w:rsidRPr="00370561">
              <w:rPr>
                <w:color w:val="4C4747"/>
              </w:rPr>
              <w:t>Indefinido</w:t>
            </w:r>
          </w:p>
        </w:tc>
        <w:tc>
          <w:tcPr>
            <w:tcW w:w="1870" w:type="dxa"/>
            <w:shd w:val="clear" w:color="auto" w:fill="auto"/>
          </w:tcPr>
          <w:p w14:paraId="0D052A10" w14:textId="77777777" w:rsidR="0087709C" w:rsidRPr="00370561" w:rsidRDefault="0087709C" w:rsidP="00B46A2C">
            <w:pPr>
              <w:suppressAutoHyphens/>
              <w:spacing w:after="0" w:line="100" w:lineRule="atLeast"/>
              <w:ind w:right="-540"/>
              <w:rPr>
                <w:color w:val="4C4747"/>
              </w:rPr>
            </w:pPr>
          </w:p>
          <w:p w14:paraId="1A2B6EA0" w14:textId="77777777" w:rsidR="0087709C" w:rsidRPr="00370561" w:rsidRDefault="0087709C" w:rsidP="00B46A2C">
            <w:pPr>
              <w:suppressAutoHyphens/>
              <w:spacing w:after="0" w:line="100" w:lineRule="atLeast"/>
              <w:ind w:right="-540"/>
              <w:rPr>
                <w:color w:val="4C4747"/>
              </w:rPr>
            </w:pPr>
            <w:r w:rsidRPr="00370561">
              <w:rPr>
                <w:color w:val="4C4747"/>
              </w:rPr>
              <w:t>RD$20,000.00</w:t>
            </w:r>
          </w:p>
        </w:tc>
        <w:tc>
          <w:tcPr>
            <w:tcW w:w="1416" w:type="dxa"/>
            <w:shd w:val="clear" w:color="auto" w:fill="auto"/>
          </w:tcPr>
          <w:p w14:paraId="0F3FAD2F" w14:textId="77777777" w:rsidR="0087709C" w:rsidRPr="00370561" w:rsidRDefault="0087709C" w:rsidP="00B46A2C">
            <w:pPr>
              <w:suppressAutoHyphens/>
              <w:spacing w:after="0" w:line="100" w:lineRule="atLeast"/>
              <w:ind w:right="-540"/>
              <w:rPr>
                <w:color w:val="4C4747"/>
              </w:rPr>
            </w:pPr>
          </w:p>
          <w:p w14:paraId="18E3B017" w14:textId="77777777" w:rsidR="0087709C" w:rsidRPr="00370561" w:rsidRDefault="0087709C" w:rsidP="00B46A2C">
            <w:pPr>
              <w:suppressAutoHyphens/>
              <w:spacing w:after="0" w:line="100" w:lineRule="atLeast"/>
              <w:ind w:right="-540"/>
              <w:rPr>
                <w:color w:val="4C4747"/>
              </w:rPr>
            </w:pPr>
            <w:r w:rsidRPr="00370561">
              <w:rPr>
                <w:color w:val="4C4747"/>
              </w:rPr>
              <w:t>San Juan</w:t>
            </w:r>
          </w:p>
        </w:tc>
      </w:tr>
    </w:tbl>
    <w:p w14:paraId="5659B8A5" w14:textId="77777777" w:rsidR="008C3B41" w:rsidRDefault="008C3B41" w:rsidP="00665150">
      <w:pPr>
        <w:suppressAutoHyphens/>
        <w:spacing w:after="0" w:line="100" w:lineRule="atLeast"/>
        <w:ind w:right="-540"/>
        <w:jc w:val="both"/>
        <w:rPr>
          <w:color w:val="4C4747"/>
        </w:rPr>
      </w:pPr>
    </w:p>
    <w:p w14:paraId="4C45CA76" w14:textId="77777777" w:rsidR="008C3B41" w:rsidRPr="003D1F20" w:rsidRDefault="008C3B41" w:rsidP="00665150">
      <w:pPr>
        <w:suppressAutoHyphens/>
        <w:spacing w:after="0" w:line="100" w:lineRule="atLeast"/>
        <w:ind w:right="-540"/>
        <w:jc w:val="both"/>
        <w:rPr>
          <w:color w:val="4C4747"/>
        </w:rPr>
      </w:pPr>
    </w:p>
    <w:p w14:paraId="0646298A" w14:textId="77777777" w:rsidR="00927C14" w:rsidRPr="00927C14" w:rsidRDefault="00665150" w:rsidP="00DF141C">
      <w:pPr>
        <w:pStyle w:val="Prrafodelista"/>
        <w:numPr>
          <w:ilvl w:val="0"/>
          <w:numId w:val="8"/>
        </w:numPr>
        <w:suppressAutoHyphens/>
        <w:spacing w:after="0" w:line="100" w:lineRule="atLeast"/>
        <w:ind w:right="18"/>
        <w:jc w:val="both"/>
        <w:rPr>
          <w:color w:val="4C4747"/>
        </w:rPr>
      </w:pPr>
      <w:r w:rsidRPr="003D1F20">
        <w:rPr>
          <w:b/>
          <w:color w:val="4C4747"/>
        </w:rPr>
        <w:t xml:space="preserve">Tenemos siete (07) contrato de alquiler de vehículo </w:t>
      </w:r>
    </w:p>
    <w:p w14:paraId="35493399" w14:textId="424FB100" w:rsidR="00665150" w:rsidRPr="003D1F20" w:rsidRDefault="00665150" w:rsidP="00927C14">
      <w:pPr>
        <w:pStyle w:val="Prrafodelista"/>
        <w:suppressAutoHyphens/>
        <w:spacing w:after="0" w:line="100" w:lineRule="atLeast"/>
        <w:ind w:left="360" w:right="18"/>
        <w:jc w:val="both"/>
        <w:rPr>
          <w:color w:val="4C4747"/>
        </w:rPr>
      </w:pPr>
      <w:r w:rsidRPr="003D1F20">
        <w:rPr>
          <w:b/>
          <w:color w:val="4C4747"/>
        </w:rPr>
        <w:t>de motor privado, para ser usado en funciones de la empresa</w:t>
      </w:r>
      <w:r w:rsidRPr="003D1F20">
        <w:rPr>
          <w:color w:val="4C4747"/>
        </w:rPr>
        <w:t>.</w:t>
      </w:r>
    </w:p>
    <w:p w14:paraId="544D44AE" w14:textId="77777777" w:rsidR="00665150" w:rsidRPr="00C74065" w:rsidRDefault="00665150" w:rsidP="00665150">
      <w:pPr>
        <w:suppressAutoHyphens/>
        <w:spacing w:after="0" w:line="100" w:lineRule="atLeast"/>
        <w:ind w:right="-540"/>
        <w:jc w:val="both"/>
        <w:rPr>
          <w:color w:val="4C4747"/>
        </w:rPr>
      </w:pPr>
    </w:p>
    <w:p w14:paraId="12310FE1" w14:textId="77777777" w:rsidR="00665150" w:rsidRDefault="00665150" w:rsidP="00665150">
      <w:pPr>
        <w:suppressAutoHyphens/>
        <w:spacing w:after="0" w:line="100" w:lineRule="atLeast"/>
        <w:ind w:right="-540"/>
        <w:jc w:val="both"/>
        <w:rPr>
          <w:rFonts w:eastAsia="Times New Roman"/>
          <w:lang w:eastAsia="ar-SA"/>
        </w:rPr>
      </w:pPr>
    </w:p>
    <w:p w14:paraId="7F3AD811" w14:textId="77777777" w:rsidR="00665150" w:rsidRDefault="00665150" w:rsidP="00665150">
      <w:pPr>
        <w:suppressAutoHyphens/>
        <w:spacing w:after="0" w:line="100" w:lineRule="atLeast"/>
        <w:ind w:right="-540"/>
        <w:jc w:val="both"/>
        <w:rPr>
          <w:rFonts w:eastAsia="Times New Roman"/>
          <w:lang w:eastAsia="ar-SA"/>
        </w:rPr>
      </w:pPr>
    </w:p>
    <w:p w14:paraId="0F800043" w14:textId="3A43DE6D" w:rsidR="00665150" w:rsidRDefault="00665150" w:rsidP="00665150">
      <w:pPr>
        <w:suppressAutoHyphens/>
        <w:spacing w:after="0" w:line="100" w:lineRule="atLeast"/>
        <w:ind w:right="-540"/>
        <w:jc w:val="both"/>
        <w:rPr>
          <w:rFonts w:eastAsia="Times New Roman"/>
          <w:lang w:eastAsia="ar-SA"/>
        </w:rPr>
      </w:pPr>
    </w:p>
    <w:p w14:paraId="58B8BE5C" w14:textId="4A7709F0" w:rsidR="008C3B41" w:rsidRDefault="008C3B41" w:rsidP="00665150">
      <w:pPr>
        <w:suppressAutoHyphens/>
        <w:spacing w:after="0" w:line="100" w:lineRule="atLeast"/>
        <w:ind w:right="-540"/>
        <w:jc w:val="both"/>
        <w:rPr>
          <w:rFonts w:eastAsia="Times New Roman"/>
          <w:lang w:eastAsia="ar-SA"/>
        </w:rPr>
      </w:pPr>
    </w:p>
    <w:p w14:paraId="3C96B606" w14:textId="40D476A5" w:rsidR="00665150" w:rsidRDefault="00665150" w:rsidP="00665150">
      <w:pPr>
        <w:suppressAutoHyphens/>
        <w:spacing w:after="0" w:line="100" w:lineRule="atLeast"/>
        <w:ind w:right="-540"/>
        <w:jc w:val="both"/>
        <w:rPr>
          <w:rFonts w:eastAsia="Times New Roman"/>
          <w:lang w:eastAsia="ar-SA"/>
        </w:rPr>
      </w:pPr>
    </w:p>
    <w:p w14:paraId="470FBED2" w14:textId="77777777" w:rsidR="00665150" w:rsidRPr="00C765D0" w:rsidRDefault="00665150" w:rsidP="00665150">
      <w:pPr>
        <w:suppressAutoHyphens/>
        <w:spacing w:after="0" w:line="100" w:lineRule="atLeast"/>
        <w:ind w:right="-540"/>
        <w:jc w:val="both"/>
        <w:rPr>
          <w:rFonts w:eastAsia="Times New Roman"/>
          <w:lang w:eastAsia="ar-SA"/>
        </w:rPr>
      </w:pPr>
    </w:p>
    <w:p w14:paraId="555AB168" w14:textId="45CE688E" w:rsidR="008C3B41" w:rsidRDefault="008C3B41" w:rsidP="008C3B41">
      <w:pPr>
        <w:suppressAutoHyphens/>
        <w:spacing w:after="0" w:line="100" w:lineRule="atLeast"/>
        <w:ind w:right="-540"/>
        <w:jc w:val="both"/>
        <w:rPr>
          <w:rFonts w:eastAsia="Times New Roman"/>
          <w:lang w:eastAsia="ar-SA"/>
        </w:rPr>
      </w:pPr>
    </w:p>
    <w:p w14:paraId="1A8DE814" w14:textId="77777777" w:rsidR="008C3B41" w:rsidRPr="00C765D0" w:rsidRDefault="008C3B41" w:rsidP="008C3B41">
      <w:pPr>
        <w:suppressAutoHyphens/>
        <w:spacing w:after="0" w:line="100" w:lineRule="atLeast"/>
        <w:ind w:right="-540"/>
        <w:jc w:val="both"/>
        <w:rPr>
          <w:rFonts w:eastAsia="Times New Roman"/>
          <w:lang w:eastAsia="ar-SA"/>
        </w:rPr>
      </w:pPr>
    </w:p>
    <w:p w14:paraId="59FF0B84" w14:textId="77777777" w:rsidR="00927C14" w:rsidRPr="00927C14" w:rsidRDefault="008C3B41" w:rsidP="00DF141C">
      <w:pPr>
        <w:pStyle w:val="Prrafodelista"/>
        <w:numPr>
          <w:ilvl w:val="0"/>
          <w:numId w:val="8"/>
        </w:numPr>
        <w:suppressAutoHyphens/>
        <w:spacing w:after="0" w:line="100" w:lineRule="atLeast"/>
        <w:ind w:right="-162"/>
        <w:jc w:val="both"/>
        <w:rPr>
          <w:rFonts w:eastAsia="Times New Roman"/>
          <w:color w:val="4C4747"/>
          <w:lang w:eastAsia="ar-SA"/>
        </w:rPr>
      </w:pPr>
      <w:r w:rsidRPr="008C3B41">
        <w:rPr>
          <w:rFonts w:eastAsia="Times New Roman"/>
          <w:b/>
          <w:color w:val="4C4747"/>
          <w:lang w:eastAsia="ar-SA"/>
        </w:rPr>
        <w:t>Tenemos dieciocho (18) compensaciones por el uso de</w:t>
      </w:r>
    </w:p>
    <w:p w14:paraId="49B3377C" w14:textId="77777777" w:rsidR="00927C14" w:rsidRDefault="008C3B41" w:rsidP="00927C14">
      <w:pPr>
        <w:pStyle w:val="Prrafodelista"/>
        <w:suppressAutoHyphens/>
        <w:spacing w:after="0" w:line="100" w:lineRule="atLeast"/>
        <w:ind w:left="360" w:right="-162"/>
        <w:jc w:val="both"/>
        <w:rPr>
          <w:rFonts w:eastAsia="Times New Roman"/>
          <w:b/>
          <w:color w:val="4C4747"/>
          <w:lang w:eastAsia="ar-SA"/>
        </w:rPr>
      </w:pPr>
      <w:r w:rsidRPr="008C3B41">
        <w:rPr>
          <w:rFonts w:eastAsia="Times New Roman"/>
          <w:b/>
          <w:color w:val="4C4747"/>
          <w:lang w:eastAsia="ar-SA"/>
        </w:rPr>
        <w:t xml:space="preserve"> vehículo de motor privado, para ser usados en funciones </w:t>
      </w:r>
    </w:p>
    <w:tbl>
      <w:tblPr>
        <w:tblpPr w:leftFromText="180" w:rightFromText="180" w:vertAnchor="page" w:horzAnchor="margin" w:tblpY="2926"/>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409"/>
        <w:gridCol w:w="1416"/>
        <w:gridCol w:w="1870"/>
        <w:gridCol w:w="1361"/>
      </w:tblGrid>
      <w:tr w:rsidR="00927C14" w:rsidRPr="00C74065" w14:paraId="50D6FA27" w14:textId="77777777" w:rsidTr="00927C14">
        <w:trPr>
          <w:trHeight w:val="622"/>
          <w:tblHeader/>
        </w:trPr>
        <w:tc>
          <w:tcPr>
            <w:tcW w:w="7555" w:type="dxa"/>
            <w:gridSpan w:val="5"/>
            <w:shd w:val="clear" w:color="auto" w:fill="002060"/>
            <w:vAlign w:val="center"/>
          </w:tcPr>
          <w:p w14:paraId="7FBB55C9" w14:textId="77777777" w:rsidR="00927C14" w:rsidRPr="002A343E" w:rsidRDefault="00927C14" w:rsidP="00927C14">
            <w:pPr>
              <w:suppressAutoHyphens/>
              <w:spacing w:after="0" w:line="100" w:lineRule="atLeast"/>
              <w:ind w:right="-540"/>
              <w:jc w:val="center"/>
              <w:rPr>
                <w:rFonts w:eastAsia="Times New Roman"/>
                <w:b/>
                <w:color w:val="FFFFFF" w:themeColor="background1"/>
                <w:lang w:eastAsia="ar-SA"/>
              </w:rPr>
            </w:pPr>
            <w:r w:rsidRPr="002A343E">
              <w:rPr>
                <w:rFonts w:eastAsia="Times New Roman"/>
                <w:b/>
                <w:color w:val="FFFFFF" w:themeColor="background1"/>
                <w:lang w:eastAsia="ar-SA"/>
              </w:rPr>
              <w:t>Compensaciones por el uso de Vehículo de Motor Personal</w:t>
            </w:r>
          </w:p>
        </w:tc>
      </w:tr>
      <w:tr w:rsidR="00927C14" w:rsidRPr="00C74065" w14:paraId="581F8101" w14:textId="77777777" w:rsidTr="00927C14">
        <w:trPr>
          <w:trHeight w:val="622"/>
          <w:tblHeader/>
        </w:trPr>
        <w:tc>
          <w:tcPr>
            <w:tcW w:w="1499" w:type="dxa"/>
            <w:shd w:val="clear" w:color="auto" w:fill="002060"/>
            <w:vAlign w:val="center"/>
          </w:tcPr>
          <w:p w14:paraId="62478701"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Empleado</w:t>
            </w:r>
          </w:p>
        </w:tc>
        <w:tc>
          <w:tcPr>
            <w:tcW w:w="1409" w:type="dxa"/>
            <w:shd w:val="clear" w:color="auto" w:fill="002060"/>
            <w:vAlign w:val="center"/>
          </w:tcPr>
          <w:p w14:paraId="6D130D39"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Cargo</w:t>
            </w:r>
          </w:p>
        </w:tc>
        <w:tc>
          <w:tcPr>
            <w:tcW w:w="1416" w:type="dxa"/>
            <w:shd w:val="clear" w:color="auto" w:fill="002060"/>
            <w:vAlign w:val="center"/>
          </w:tcPr>
          <w:p w14:paraId="0EEF3813"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Tiempo</w:t>
            </w:r>
          </w:p>
        </w:tc>
        <w:tc>
          <w:tcPr>
            <w:tcW w:w="1870" w:type="dxa"/>
            <w:shd w:val="clear" w:color="auto" w:fill="002060"/>
          </w:tcPr>
          <w:p w14:paraId="0A46E7D4"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Monto de Com</w:t>
            </w:r>
            <w:r>
              <w:rPr>
                <w:rFonts w:eastAsia="Times New Roman"/>
                <w:b/>
                <w:color w:val="FFFFFF" w:themeColor="background1"/>
                <w:lang w:eastAsia="ar-SA"/>
              </w:rPr>
              <w:t xml:space="preserve">pensación </w:t>
            </w:r>
          </w:p>
        </w:tc>
        <w:tc>
          <w:tcPr>
            <w:tcW w:w="1361" w:type="dxa"/>
            <w:shd w:val="clear" w:color="auto" w:fill="002060"/>
            <w:vAlign w:val="center"/>
          </w:tcPr>
          <w:p w14:paraId="5D3868F6"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Lugar</w:t>
            </w:r>
          </w:p>
        </w:tc>
      </w:tr>
      <w:tr w:rsidR="00927C14" w:rsidRPr="00C74065" w14:paraId="028896C6" w14:textId="77777777" w:rsidTr="00927C14">
        <w:trPr>
          <w:trHeight w:val="657"/>
        </w:trPr>
        <w:tc>
          <w:tcPr>
            <w:tcW w:w="1499" w:type="dxa"/>
            <w:shd w:val="clear" w:color="auto" w:fill="auto"/>
          </w:tcPr>
          <w:p w14:paraId="4BA4E2D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Elido </w:t>
            </w:r>
          </w:p>
          <w:p w14:paraId="0F9E7BD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Tobías </w:t>
            </w:r>
          </w:p>
          <w:p w14:paraId="4E02A480"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Peña</w:t>
            </w:r>
          </w:p>
        </w:tc>
        <w:tc>
          <w:tcPr>
            <w:tcW w:w="1409" w:type="dxa"/>
            <w:shd w:val="clear" w:color="auto" w:fill="auto"/>
          </w:tcPr>
          <w:p w14:paraId="566DACD2"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488BEAD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 Técnico </w:t>
            </w:r>
          </w:p>
        </w:tc>
        <w:tc>
          <w:tcPr>
            <w:tcW w:w="1416" w:type="dxa"/>
            <w:shd w:val="clear" w:color="auto" w:fill="auto"/>
          </w:tcPr>
          <w:p w14:paraId="3ABC8821"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6DBF2DE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5A5107E7"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71A91509"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tcPr>
          <w:p w14:paraId="7E98FE97"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Las Matas </w:t>
            </w:r>
          </w:p>
          <w:p w14:paraId="4E6BDEA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de </w:t>
            </w:r>
          </w:p>
          <w:p w14:paraId="1B4A0AA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Santa Cruz </w:t>
            </w:r>
          </w:p>
        </w:tc>
      </w:tr>
      <w:tr w:rsidR="00927C14" w:rsidRPr="00C74065" w14:paraId="3EB86996" w14:textId="77777777" w:rsidTr="00927C14">
        <w:trPr>
          <w:trHeight w:val="535"/>
        </w:trPr>
        <w:tc>
          <w:tcPr>
            <w:tcW w:w="1499" w:type="dxa"/>
            <w:shd w:val="clear" w:color="auto" w:fill="auto"/>
          </w:tcPr>
          <w:p w14:paraId="4D0CCA1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María </w:t>
            </w:r>
          </w:p>
          <w:p w14:paraId="7EB111D1"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Raquel </w:t>
            </w:r>
          </w:p>
          <w:p w14:paraId="6A058AB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Valdez</w:t>
            </w:r>
          </w:p>
        </w:tc>
        <w:tc>
          <w:tcPr>
            <w:tcW w:w="1409" w:type="dxa"/>
            <w:shd w:val="clear" w:color="auto" w:fill="auto"/>
          </w:tcPr>
          <w:p w14:paraId="71A872C3" w14:textId="77777777" w:rsidR="00927C14" w:rsidRPr="00370561" w:rsidRDefault="00927C14" w:rsidP="00927C14">
            <w:pPr>
              <w:suppressAutoHyphens/>
              <w:spacing w:after="0" w:line="100" w:lineRule="atLeast"/>
              <w:ind w:right="-540"/>
              <w:rPr>
                <w:rFonts w:eastAsia="Times New Roman"/>
                <w:color w:val="4C4747"/>
                <w:lang w:eastAsia="ar-SA"/>
              </w:rPr>
            </w:pPr>
          </w:p>
          <w:p w14:paraId="6647979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tc>
        <w:tc>
          <w:tcPr>
            <w:tcW w:w="1416" w:type="dxa"/>
            <w:shd w:val="clear" w:color="auto" w:fill="auto"/>
          </w:tcPr>
          <w:p w14:paraId="638EE29A" w14:textId="77777777" w:rsidR="00927C14" w:rsidRPr="00370561" w:rsidRDefault="00927C14" w:rsidP="00927C14">
            <w:pPr>
              <w:suppressAutoHyphens/>
              <w:spacing w:after="0" w:line="100" w:lineRule="atLeast"/>
              <w:ind w:right="-540"/>
              <w:rPr>
                <w:rFonts w:eastAsia="Times New Roman"/>
                <w:color w:val="4C4747"/>
                <w:lang w:eastAsia="ar-SA"/>
              </w:rPr>
            </w:pPr>
          </w:p>
          <w:p w14:paraId="7B9825F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tcPr>
          <w:p w14:paraId="16F5E793" w14:textId="77777777" w:rsidR="00927C14" w:rsidRPr="00370561" w:rsidRDefault="00927C14" w:rsidP="00927C14">
            <w:pPr>
              <w:suppressAutoHyphens/>
              <w:spacing w:after="0" w:line="100" w:lineRule="atLeast"/>
              <w:ind w:right="-540"/>
              <w:rPr>
                <w:rFonts w:eastAsia="Times New Roman"/>
                <w:color w:val="4C4747"/>
                <w:lang w:eastAsia="ar-SA"/>
              </w:rPr>
            </w:pPr>
          </w:p>
          <w:p w14:paraId="72C1C0B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61" w:type="dxa"/>
            <w:shd w:val="clear" w:color="auto" w:fill="auto"/>
          </w:tcPr>
          <w:p w14:paraId="0E0A8C1D" w14:textId="77777777" w:rsidR="00927C14" w:rsidRPr="00370561" w:rsidRDefault="00927C14" w:rsidP="00927C14">
            <w:pPr>
              <w:suppressAutoHyphens/>
              <w:spacing w:after="0" w:line="100" w:lineRule="atLeast"/>
              <w:ind w:right="-540"/>
              <w:rPr>
                <w:rFonts w:eastAsia="Times New Roman"/>
                <w:color w:val="4C4747"/>
                <w:lang w:eastAsia="ar-SA"/>
              </w:rPr>
            </w:pPr>
          </w:p>
          <w:p w14:paraId="45ADFC64"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Jarabacoa </w:t>
            </w:r>
          </w:p>
        </w:tc>
      </w:tr>
      <w:tr w:rsidR="00927C14" w:rsidRPr="00C74065" w14:paraId="6959C114" w14:textId="77777777" w:rsidTr="00927C14">
        <w:trPr>
          <w:trHeight w:val="525"/>
        </w:trPr>
        <w:tc>
          <w:tcPr>
            <w:tcW w:w="1499" w:type="dxa"/>
            <w:shd w:val="clear" w:color="auto" w:fill="auto"/>
          </w:tcPr>
          <w:p w14:paraId="43B7707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Francisco A</w:t>
            </w:r>
          </w:p>
          <w:p w14:paraId="6F6352C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Valenzuela </w:t>
            </w:r>
          </w:p>
        </w:tc>
        <w:tc>
          <w:tcPr>
            <w:tcW w:w="1409" w:type="dxa"/>
            <w:shd w:val="clear" w:color="auto" w:fill="auto"/>
          </w:tcPr>
          <w:p w14:paraId="506CC28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Auxiliar </w:t>
            </w:r>
          </w:p>
          <w:p w14:paraId="776F0A6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Técnico</w:t>
            </w:r>
          </w:p>
        </w:tc>
        <w:tc>
          <w:tcPr>
            <w:tcW w:w="1416" w:type="dxa"/>
            <w:shd w:val="clear" w:color="auto" w:fill="auto"/>
          </w:tcPr>
          <w:p w14:paraId="79EF2A6B"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673B47C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683D6F56" w14:textId="77777777" w:rsidR="00927C14" w:rsidRPr="00370561" w:rsidRDefault="00927C14" w:rsidP="00927C14">
            <w:pPr>
              <w:suppressAutoHyphens/>
              <w:spacing w:after="0" w:line="100" w:lineRule="atLeast"/>
              <w:ind w:right="-540"/>
              <w:rPr>
                <w:rFonts w:eastAsia="Times New Roman"/>
                <w:color w:val="4C4747"/>
                <w:lang w:eastAsia="ar-SA"/>
              </w:rPr>
            </w:pPr>
          </w:p>
          <w:p w14:paraId="17E5327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61" w:type="dxa"/>
            <w:shd w:val="clear" w:color="auto" w:fill="auto"/>
          </w:tcPr>
          <w:p w14:paraId="4ECE2BF1" w14:textId="77777777" w:rsidR="00927C14" w:rsidRPr="00370561" w:rsidRDefault="00927C14" w:rsidP="00927C14">
            <w:pPr>
              <w:suppressAutoHyphens/>
              <w:spacing w:after="0" w:line="100" w:lineRule="atLeast"/>
              <w:ind w:right="-540"/>
              <w:rPr>
                <w:rFonts w:eastAsia="Times New Roman"/>
                <w:color w:val="4C4747"/>
                <w:lang w:eastAsia="ar-SA"/>
              </w:rPr>
            </w:pPr>
          </w:p>
          <w:p w14:paraId="56788A2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San Juan </w:t>
            </w:r>
          </w:p>
        </w:tc>
      </w:tr>
      <w:tr w:rsidR="00927C14" w:rsidRPr="00C74065" w14:paraId="7DA3E99B" w14:textId="77777777" w:rsidTr="00927C14">
        <w:trPr>
          <w:trHeight w:val="579"/>
        </w:trPr>
        <w:tc>
          <w:tcPr>
            <w:tcW w:w="1499" w:type="dxa"/>
            <w:shd w:val="clear" w:color="auto" w:fill="auto"/>
          </w:tcPr>
          <w:p w14:paraId="3351093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Nelson A. </w:t>
            </w:r>
          </w:p>
          <w:p w14:paraId="46DB3A81"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Madera </w:t>
            </w:r>
          </w:p>
        </w:tc>
        <w:tc>
          <w:tcPr>
            <w:tcW w:w="1409" w:type="dxa"/>
            <w:shd w:val="clear" w:color="auto" w:fill="auto"/>
          </w:tcPr>
          <w:p w14:paraId="63603131" w14:textId="77777777" w:rsidR="00927C14" w:rsidRPr="00370561" w:rsidRDefault="00927C14" w:rsidP="00927C14">
            <w:pPr>
              <w:suppressAutoHyphens/>
              <w:spacing w:after="0" w:line="100" w:lineRule="atLeast"/>
              <w:ind w:right="-540"/>
              <w:rPr>
                <w:rFonts w:eastAsia="Times New Roman"/>
                <w:color w:val="4C4747"/>
                <w:lang w:eastAsia="ar-SA"/>
              </w:rPr>
            </w:pPr>
          </w:p>
          <w:p w14:paraId="7C4C05D4"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p w14:paraId="0B889ED7" w14:textId="77777777" w:rsidR="00927C14" w:rsidRPr="00370561" w:rsidRDefault="00927C14" w:rsidP="00927C14">
            <w:pPr>
              <w:suppressAutoHyphens/>
              <w:spacing w:after="0" w:line="100" w:lineRule="atLeast"/>
              <w:ind w:right="-540"/>
              <w:rPr>
                <w:rFonts w:eastAsia="Times New Roman"/>
                <w:color w:val="4C4747"/>
                <w:lang w:eastAsia="ar-SA"/>
              </w:rPr>
            </w:pPr>
          </w:p>
        </w:tc>
        <w:tc>
          <w:tcPr>
            <w:tcW w:w="1416" w:type="dxa"/>
            <w:shd w:val="clear" w:color="auto" w:fill="auto"/>
          </w:tcPr>
          <w:p w14:paraId="1342454C" w14:textId="77777777" w:rsidR="00927C14" w:rsidRPr="00370561" w:rsidRDefault="00927C14" w:rsidP="00927C14">
            <w:pPr>
              <w:suppressAutoHyphens/>
              <w:spacing w:after="0" w:line="100" w:lineRule="atLeast"/>
              <w:ind w:right="-540"/>
              <w:rPr>
                <w:rFonts w:eastAsia="Times New Roman"/>
                <w:color w:val="4C4747"/>
                <w:lang w:eastAsia="ar-SA"/>
              </w:rPr>
            </w:pPr>
          </w:p>
          <w:p w14:paraId="7069280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tcPr>
          <w:p w14:paraId="0D30C5CC"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2320DA55"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tcPr>
          <w:p w14:paraId="3E64C3B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Las Matas </w:t>
            </w:r>
          </w:p>
          <w:p w14:paraId="3AB4752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de </w:t>
            </w:r>
          </w:p>
          <w:p w14:paraId="380046AB"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Santa Cruz</w:t>
            </w:r>
          </w:p>
        </w:tc>
      </w:tr>
      <w:tr w:rsidR="00927C14" w:rsidRPr="00C74065" w14:paraId="5BF9B8E2" w14:textId="77777777" w:rsidTr="00927C14">
        <w:trPr>
          <w:trHeight w:val="579"/>
        </w:trPr>
        <w:tc>
          <w:tcPr>
            <w:tcW w:w="1499" w:type="dxa"/>
            <w:shd w:val="clear" w:color="auto" w:fill="auto"/>
          </w:tcPr>
          <w:p w14:paraId="1445D73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Sebastián </w:t>
            </w:r>
          </w:p>
          <w:p w14:paraId="565D649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Sierra </w:t>
            </w:r>
          </w:p>
        </w:tc>
        <w:tc>
          <w:tcPr>
            <w:tcW w:w="1409" w:type="dxa"/>
            <w:shd w:val="clear" w:color="auto" w:fill="auto"/>
          </w:tcPr>
          <w:p w14:paraId="57E9D7D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Auxiliar </w:t>
            </w:r>
          </w:p>
          <w:p w14:paraId="410B2AA7"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Técnico</w:t>
            </w:r>
          </w:p>
        </w:tc>
        <w:tc>
          <w:tcPr>
            <w:tcW w:w="1416" w:type="dxa"/>
            <w:shd w:val="clear" w:color="auto" w:fill="auto"/>
          </w:tcPr>
          <w:p w14:paraId="64701BB0" w14:textId="77777777" w:rsidR="00927C14" w:rsidRPr="00370561" w:rsidRDefault="00927C14" w:rsidP="00927C14">
            <w:pPr>
              <w:suppressAutoHyphens/>
              <w:spacing w:after="0" w:line="100" w:lineRule="atLeast"/>
              <w:ind w:right="-540"/>
              <w:rPr>
                <w:rFonts w:eastAsia="Times New Roman"/>
                <w:color w:val="4C4747"/>
                <w:lang w:eastAsia="ar-SA"/>
              </w:rPr>
            </w:pPr>
          </w:p>
          <w:p w14:paraId="3BE312AB"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114FFAE6" w14:textId="77777777" w:rsidR="00927C14" w:rsidRPr="00370561" w:rsidRDefault="00927C14" w:rsidP="00927C14">
            <w:pPr>
              <w:suppressAutoHyphens/>
              <w:spacing w:after="0" w:line="100" w:lineRule="atLeast"/>
              <w:ind w:right="-540"/>
              <w:rPr>
                <w:rFonts w:eastAsia="Times New Roman"/>
                <w:color w:val="4C4747"/>
                <w:lang w:eastAsia="ar-SA"/>
              </w:rPr>
            </w:pPr>
          </w:p>
          <w:p w14:paraId="4458F5B0"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61" w:type="dxa"/>
            <w:shd w:val="clear" w:color="auto" w:fill="auto"/>
          </w:tcPr>
          <w:p w14:paraId="23D63A41"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Sánchez </w:t>
            </w:r>
          </w:p>
          <w:p w14:paraId="6C8596D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Ramírez </w:t>
            </w:r>
          </w:p>
        </w:tc>
      </w:tr>
      <w:tr w:rsidR="00927C14" w:rsidRPr="00C74065" w14:paraId="119D03F5" w14:textId="77777777" w:rsidTr="00927C14">
        <w:trPr>
          <w:trHeight w:val="519"/>
        </w:trPr>
        <w:tc>
          <w:tcPr>
            <w:tcW w:w="1499" w:type="dxa"/>
            <w:shd w:val="clear" w:color="auto" w:fill="auto"/>
          </w:tcPr>
          <w:p w14:paraId="1636A83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Wilson </w:t>
            </w:r>
          </w:p>
          <w:p w14:paraId="49E0385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Pichardo </w:t>
            </w:r>
          </w:p>
        </w:tc>
        <w:tc>
          <w:tcPr>
            <w:tcW w:w="1409" w:type="dxa"/>
            <w:shd w:val="clear" w:color="auto" w:fill="auto"/>
          </w:tcPr>
          <w:p w14:paraId="39DD82AC" w14:textId="77777777" w:rsidR="00927C14" w:rsidRPr="00370561" w:rsidRDefault="00927C14" w:rsidP="00927C14">
            <w:pPr>
              <w:suppressAutoHyphens/>
              <w:spacing w:after="0" w:line="100" w:lineRule="atLeast"/>
              <w:ind w:right="-540"/>
              <w:rPr>
                <w:rFonts w:eastAsia="Times New Roman"/>
                <w:color w:val="4C4747"/>
                <w:lang w:eastAsia="ar-SA"/>
              </w:rPr>
            </w:pPr>
          </w:p>
          <w:p w14:paraId="01EAD50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tc>
        <w:tc>
          <w:tcPr>
            <w:tcW w:w="1416" w:type="dxa"/>
            <w:shd w:val="clear" w:color="auto" w:fill="auto"/>
          </w:tcPr>
          <w:p w14:paraId="28FA5D02" w14:textId="77777777" w:rsidR="00927C14" w:rsidRPr="00370561" w:rsidRDefault="00927C14" w:rsidP="00927C14">
            <w:pPr>
              <w:suppressAutoHyphens/>
              <w:spacing w:after="0" w:line="100" w:lineRule="atLeast"/>
              <w:ind w:right="-540"/>
              <w:rPr>
                <w:rFonts w:eastAsia="Times New Roman"/>
                <w:color w:val="4C4747"/>
                <w:lang w:eastAsia="ar-SA"/>
              </w:rPr>
            </w:pPr>
          </w:p>
          <w:p w14:paraId="27CEE0C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46932FD4" w14:textId="77777777" w:rsidR="00927C14" w:rsidRPr="00370561" w:rsidRDefault="00927C14" w:rsidP="00927C14">
            <w:pPr>
              <w:suppressAutoHyphens/>
              <w:spacing w:after="0" w:line="100" w:lineRule="atLeast"/>
              <w:ind w:right="-540"/>
              <w:rPr>
                <w:rFonts w:eastAsia="Times New Roman"/>
                <w:color w:val="4C4747"/>
                <w:lang w:eastAsia="ar-SA"/>
              </w:rPr>
            </w:pPr>
          </w:p>
          <w:p w14:paraId="179EAE90"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tcPr>
          <w:p w14:paraId="3D9B75EC"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Santo </w:t>
            </w:r>
          </w:p>
          <w:p w14:paraId="1007ADA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Domingo</w:t>
            </w:r>
          </w:p>
        </w:tc>
      </w:tr>
      <w:tr w:rsidR="00927C14" w:rsidRPr="00C74065" w14:paraId="1500C53C" w14:textId="77777777" w:rsidTr="00927C14">
        <w:trPr>
          <w:trHeight w:val="579"/>
        </w:trPr>
        <w:tc>
          <w:tcPr>
            <w:tcW w:w="1499" w:type="dxa"/>
            <w:shd w:val="clear" w:color="auto" w:fill="auto"/>
          </w:tcPr>
          <w:p w14:paraId="4FAD9B41"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Héctor Ventura </w:t>
            </w:r>
          </w:p>
          <w:p w14:paraId="5229F0D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Jiménez</w:t>
            </w:r>
          </w:p>
        </w:tc>
        <w:tc>
          <w:tcPr>
            <w:tcW w:w="1409" w:type="dxa"/>
            <w:shd w:val="clear" w:color="auto" w:fill="auto"/>
          </w:tcPr>
          <w:p w14:paraId="2E0A4FD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Auxiliar</w:t>
            </w:r>
          </w:p>
          <w:p w14:paraId="5CA5A0C1"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tc>
        <w:tc>
          <w:tcPr>
            <w:tcW w:w="1416" w:type="dxa"/>
            <w:shd w:val="clear" w:color="auto" w:fill="auto"/>
            <w:vAlign w:val="center"/>
          </w:tcPr>
          <w:p w14:paraId="5914E80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12170FB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61" w:type="dxa"/>
            <w:shd w:val="clear" w:color="auto" w:fill="auto"/>
            <w:vAlign w:val="center"/>
          </w:tcPr>
          <w:p w14:paraId="19C1D265"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Villas </w:t>
            </w:r>
          </w:p>
          <w:p w14:paraId="3BB11F0B"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Rivas</w:t>
            </w:r>
          </w:p>
        </w:tc>
      </w:tr>
      <w:tr w:rsidR="00927C14" w:rsidRPr="00C74065" w14:paraId="6363682C" w14:textId="77777777" w:rsidTr="00927C14">
        <w:trPr>
          <w:trHeight w:val="533"/>
        </w:trPr>
        <w:tc>
          <w:tcPr>
            <w:tcW w:w="1499" w:type="dxa"/>
            <w:shd w:val="clear" w:color="auto" w:fill="auto"/>
          </w:tcPr>
          <w:p w14:paraId="599B594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Pedro Daniel </w:t>
            </w:r>
          </w:p>
          <w:p w14:paraId="37BCC16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Marte </w:t>
            </w:r>
          </w:p>
        </w:tc>
        <w:tc>
          <w:tcPr>
            <w:tcW w:w="1409" w:type="dxa"/>
            <w:shd w:val="clear" w:color="auto" w:fill="auto"/>
          </w:tcPr>
          <w:p w14:paraId="5F544044"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3E32653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tc>
        <w:tc>
          <w:tcPr>
            <w:tcW w:w="1416" w:type="dxa"/>
            <w:shd w:val="clear" w:color="auto" w:fill="auto"/>
          </w:tcPr>
          <w:p w14:paraId="2E61DA21"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7AF9F415"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6215D080" w14:textId="77777777" w:rsidR="00927C14" w:rsidRPr="00370561" w:rsidRDefault="00927C14" w:rsidP="00927C14">
            <w:pPr>
              <w:suppressAutoHyphens/>
              <w:spacing w:after="0" w:line="100" w:lineRule="atLeast"/>
              <w:ind w:right="-540"/>
              <w:rPr>
                <w:rFonts w:eastAsia="Times New Roman"/>
                <w:color w:val="4C4747"/>
                <w:lang w:eastAsia="ar-SA"/>
              </w:rPr>
            </w:pPr>
          </w:p>
          <w:p w14:paraId="79EC968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tcPr>
          <w:p w14:paraId="04581663"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425F76F5"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La Vega</w:t>
            </w:r>
          </w:p>
        </w:tc>
      </w:tr>
      <w:tr w:rsidR="00927C14" w:rsidRPr="00C74065" w14:paraId="28BADDFB" w14:textId="77777777" w:rsidTr="00927C14">
        <w:trPr>
          <w:trHeight w:val="519"/>
        </w:trPr>
        <w:tc>
          <w:tcPr>
            <w:tcW w:w="1499" w:type="dxa"/>
            <w:shd w:val="clear" w:color="auto" w:fill="auto"/>
          </w:tcPr>
          <w:p w14:paraId="77A051A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Eloísa </w:t>
            </w:r>
          </w:p>
          <w:p w14:paraId="5C693C3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Rodríguez </w:t>
            </w:r>
          </w:p>
        </w:tc>
        <w:tc>
          <w:tcPr>
            <w:tcW w:w="1409" w:type="dxa"/>
            <w:shd w:val="clear" w:color="auto" w:fill="auto"/>
          </w:tcPr>
          <w:p w14:paraId="4C3743C6" w14:textId="77777777" w:rsidR="00927C14" w:rsidRPr="00370561" w:rsidRDefault="00927C14" w:rsidP="00927C14">
            <w:pPr>
              <w:suppressAutoHyphens/>
              <w:spacing w:after="0" w:line="100" w:lineRule="atLeast"/>
              <w:ind w:right="-540"/>
              <w:rPr>
                <w:rFonts w:eastAsia="Times New Roman"/>
                <w:color w:val="4C4747"/>
                <w:lang w:eastAsia="ar-SA"/>
              </w:rPr>
            </w:pPr>
          </w:p>
          <w:p w14:paraId="7F2FD53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tc>
        <w:tc>
          <w:tcPr>
            <w:tcW w:w="1416" w:type="dxa"/>
            <w:shd w:val="clear" w:color="auto" w:fill="auto"/>
          </w:tcPr>
          <w:p w14:paraId="6912F04C" w14:textId="77777777" w:rsidR="00927C14" w:rsidRPr="00370561" w:rsidRDefault="00927C14" w:rsidP="00927C14">
            <w:pPr>
              <w:suppressAutoHyphens/>
              <w:spacing w:after="0" w:line="100" w:lineRule="atLeast"/>
              <w:ind w:right="-540"/>
              <w:rPr>
                <w:rFonts w:eastAsia="Times New Roman"/>
                <w:color w:val="4C4747"/>
                <w:lang w:eastAsia="ar-SA"/>
              </w:rPr>
            </w:pPr>
          </w:p>
          <w:p w14:paraId="16998DAC"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1BDCAED7" w14:textId="77777777" w:rsidR="00927C14" w:rsidRPr="00370561" w:rsidRDefault="00927C14" w:rsidP="00927C14">
            <w:pPr>
              <w:suppressAutoHyphens/>
              <w:spacing w:after="0" w:line="100" w:lineRule="atLeast"/>
              <w:ind w:right="-540"/>
              <w:rPr>
                <w:rFonts w:eastAsia="Times New Roman"/>
                <w:color w:val="4C4747"/>
                <w:lang w:eastAsia="ar-SA"/>
              </w:rPr>
            </w:pPr>
          </w:p>
          <w:p w14:paraId="7C2C402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61" w:type="dxa"/>
            <w:shd w:val="clear" w:color="auto" w:fill="auto"/>
          </w:tcPr>
          <w:p w14:paraId="48A5EE09"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20A9AF6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Dajabón </w:t>
            </w:r>
          </w:p>
        </w:tc>
      </w:tr>
      <w:tr w:rsidR="00927C14" w:rsidRPr="00C74065" w14:paraId="5303F475" w14:textId="77777777" w:rsidTr="00927C14">
        <w:trPr>
          <w:trHeight w:val="519"/>
        </w:trPr>
        <w:tc>
          <w:tcPr>
            <w:tcW w:w="1499" w:type="dxa"/>
            <w:shd w:val="clear" w:color="auto" w:fill="auto"/>
          </w:tcPr>
          <w:p w14:paraId="23E2BEA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Miguel E. </w:t>
            </w:r>
          </w:p>
          <w:p w14:paraId="4CB9BA2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Segura </w:t>
            </w:r>
          </w:p>
        </w:tc>
        <w:tc>
          <w:tcPr>
            <w:tcW w:w="1409" w:type="dxa"/>
            <w:shd w:val="clear" w:color="auto" w:fill="auto"/>
          </w:tcPr>
          <w:p w14:paraId="0C284D8E" w14:textId="77777777" w:rsidR="00927C14" w:rsidRPr="00370561" w:rsidRDefault="00927C14" w:rsidP="00927C14">
            <w:pPr>
              <w:suppressAutoHyphens/>
              <w:spacing w:after="0" w:line="100" w:lineRule="atLeast"/>
              <w:ind w:right="-540"/>
              <w:rPr>
                <w:rFonts w:eastAsia="Times New Roman"/>
                <w:color w:val="4C4747"/>
                <w:lang w:eastAsia="ar-SA"/>
              </w:rPr>
            </w:pPr>
          </w:p>
          <w:p w14:paraId="0134081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Mensajero </w:t>
            </w:r>
          </w:p>
        </w:tc>
        <w:tc>
          <w:tcPr>
            <w:tcW w:w="1416" w:type="dxa"/>
            <w:shd w:val="clear" w:color="auto" w:fill="auto"/>
          </w:tcPr>
          <w:p w14:paraId="442658F4"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0E2F6E3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4CA53184" w14:textId="77777777" w:rsidR="00927C14" w:rsidRPr="00370561" w:rsidRDefault="00927C14" w:rsidP="00927C14">
            <w:pPr>
              <w:suppressAutoHyphens/>
              <w:spacing w:after="0" w:line="100" w:lineRule="atLeast"/>
              <w:ind w:right="-540"/>
              <w:rPr>
                <w:rFonts w:eastAsia="Times New Roman"/>
                <w:color w:val="4C4747"/>
                <w:lang w:eastAsia="ar-SA"/>
              </w:rPr>
            </w:pPr>
          </w:p>
          <w:p w14:paraId="78696B7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RD$3,000.00</w:t>
            </w:r>
          </w:p>
        </w:tc>
        <w:tc>
          <w:tcPr>
            <w:tcW w:w="1361" w:type="dxa"/>
            <w:shd w:val="clear" w:color="auto" w:fill="auto"/>
          </w:tcPr>
          <w:p w14:paraId="7F4DB91B"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Santo </w:t>
            </w:r>
          </w:p>
          <w:p w14:paraId="63C3363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Domingo</w:t>
            </w:r>
          </w:p>
        </w:tc>
      </w:tr>
      <w:tr w:rsidR="00927C14" w:rsidRPr="00C74065" w14:paraId="540167C6" w14:textId="77777777" w:rsidTr="00927C14">
        <w:trPr>
          <w:trHeight w:val="533"/>
        </w:trPr>
        <w:tc>
          <w:tcPr>
            <w:tcW w:w="1499" w:type="dxa"/>
            <w:shd w:val="clear" w:color="auto" w:fill="auto"/>
          </w:tcPr>
          <w:p w14:paraId="59C61ED8"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Ángel A. </w:t>
            </w:r>
          </w:p>
          <w:p w14:paraId="209A255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Rodríguez </w:t>
            </w:r>
          </w:p>
        </w:tc>
        <w:tc>
          <w:tcPr>
            <w:tcW w:w="1409" w:type="dxa"/>
            <w:shd w:val="clear" w:color="auto" w:fill="auto"/>
          </w:tcPr>
          <w:p w14:paraId="5497C237"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5D028D9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Mensajero </w:t>
            </w:r>
          </w:p>
        </w:tc>
        <w:tc>
          <w:tcPr>
            <w:tcW w:w="1416" w:type="dxa"/>
            <w:shd w:val="clear" w:color="auto" w:fill="auto"/>
          </w:tcPr>
          <w:p w14:paraId="45FFFE34" w14:textId="77777777" w:rsidR="00927C14" w:rsidRPr="00370561" w:rsidRDefault="00927C14" w:rsidP="00927C14">
            <w:pPr>
              <w:suppressAutoHyphens/>
              <w:spacing w:after="0" w:line="100" w:lineRule="atLeast"/>
              <w:ind w:right="-540"/>
              <w:rPr>
                <w:rFonts w:eastAsia="Times New Roman"/>
                <w:color w:val="4C4747"/>
                <w:lang w:eastAsia="ar-SA"/>
              </w:rPr>
            </w:pPr>
          </w:p>
          <w:p w14:paraId="08C7EAE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788A9958" w14:textId="77777777" w:rsidR="00927C14" w:rsidRPr="00370561" w:rsidRDefault="00927C14" w:rsidP="00927C14">
            <w:pPr>
              <w:suppressAutoHyphens/>
              <w:spacing w:after="0" w:line="100" w:lineRule="atLeast"/>
              <w:ind w:right="-540"/>
              <w:rPr>
                <w:rFonts w:eastAsia="Times New Roman"/>
                <w:color w:val="4C4747"/>
                <w:lang w:eastAsia="ar-SA"/>
              </w:rPr>
            </w:pPr>
          </w:p>
          <w:p w14:paraId="7829BC7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RD$3,000.00</w:t>
            </w:r>
          </w:p>
        </w:tc>
        <w:tc>
          <w:tcPr>
            <w:tcW w:w="1361" w:type="dxa"/>
            <w:shd w:val="clear" w:color="auto" w:fill="auto"/>
          </w:tcPr>
          <w:p w14:paraId="743089BB"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Santo </w:t>
            </w:r>
          </w:p>
          <w:p w14:paraId="0520BD0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Domingo</w:t>
            </w:r>
          </w:p>
        </w:tc>
      </w:tr>
      <w:tr w:rsidR="00927C14" w:rsidRPr="00C74065" w14:paraId="7D1FA544" w14:textId="77777777" w:rsidTr="00927C14">
        <w:trPr>
          <w:trHeight w:val="492"/>
        </w:trPr>
        <w:tc>
          <w:tcPr>
            <w:tcW w:w="1499" w:type="dxa"/>
            <w:shd w:val="clear" w:color="auto" w:fill="auto"/>
          </w:tcPr>
          <w:p w14:paraId="54F6FEC8" w14:textId="77777777" w:rsidR="00927C14" w:rsidRPr="00370561" w:rsidRDefault="00927C14" w:rsidP="00927C14">
            <w:pPr>
              <w:suppressAutoHyphens/>
              <w:spacing w:after="0" w:line="100" w:lineRule="atLeast"/>
              <w:ind w:right="-540"/>
              <w:rPr>
                <w:rFonts w:eastAsia="Times New Roman"/>
                <w:color w:val="4C4747"/>
                <w:lang w:eastAsia="ar-SA"/>
              </w:rPr>
            </w:pPr>
            <w:proofErr w:type="spellStart"/>
            <w:r w:rsidRPr="00370561">
              <w:rPr>
                <w:rFonts w:eastAsia="Times New Roman"/>
                <w:color w:val="4C4747"/>
                <w:lang w:eastAsia="ar-SA"/>
              </w:rPr>
              <w:t>Danaisa</w:t>
            </w:r>
            <w:proofErr w:type="spellEnd"/>
          </w:p>
          <w:p w14:paraId="22990F0E"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 Febles </w:t>
            </w:r>
          </w:p>
        </w:tc>
        <w:tc>
          <w:tcPr>
            <w:tcW w:w="1409" w:type="dxa"/>
            <w:shd w:val="clear" w:color="auto" w:fill="auto"/>
          </w:tcPr>
          <w:p w14:paraId="64E3621A"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Técnico </w:t>
            </w:r>
          </w:p>
          <w:p w14:paraId="02376D5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 el Seibo</w:t>
            </w:r>
          </w:p>
        </w:tc>
        <w:tc>
          <w:tcPr>
            <w:tcW w:w="1416" w:type="dxa"/>
            <w:shd w:val="clear" w:color="auto" w:fill="auto"/>
          </w:tcPr>
          <w:p w14:paraId="236B7489" w14:textId="77777777" w:rsidR="00927C14" w:rsidRPr="00370561" w:rsidRDefault="00927C14" w:rsidP="00927C14">
            <w:pPr>
              <w:suppressAutoHyphens/>
              <w:spacing w:after="0" w:line="100" w:lineRule="atLeast"/>
              <w:ind w:right="-540"/>
              <w:rPr>
                <w:rFonts w:eastAsia="Times New Roman"/>
                <w:color w:val="4C4747"/>
                <w:lang w:eastAsia="ar-SA"/>
              </w:rPr>
            </w:pPr>
          </w:p>
          <w:p w14:paraId="6C6266E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Indefinido </w:t>
            </w:r>
          </w:p>
        </w:tc>
        <w:tc>
          <w:tcPr>
            <w:tcW w:w="1870" w:type="dxa"/>
            <w:shd w:val="clear" w:color="auto" w:fill="auto"/>
          </w:tcPr>
          <w:p w14:paraId="16120F60" w14:textId="77777777" w:rsidR="00927C14" w:rsidRPr="00370561" w:rsidRDefault="00927C14" w:rsidP="00927C14">
            <w:pPr>
              <w:suppressAutoHyphens/>
              <w:spacing w:after="0" w:line="100" w:lineRule="atLeast"/>
              <w:ind w:right="-540"/>
              <w:rPr>
                <w:rFonts w:eastAsia="Times New Roman"/>
                <w:color w:val="4C4747"/>
                <w:lang w:eastAsia="ar-SA"/>
              </w:rPr>
            </w:pPr>
          </w:p>
          <w:p w14:paraId="4DE4818F"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tcPr>
          <w:p w14:paraId="524B20D1" w14:textId="77777777" w:rsidR="00927C14" w:rsidRPr="00370561" w:rsidRDefault="00927C14" w:rsidP="00927C14">
            <w:pPr>
              <w:suppressAutoHyphens/>
              <w:spacing w:after="0" w:line="100" w:lineRule="atLeast"/>
              <w:ind w:right="-540"/>
              <w:jc w:val="center"/>
              <w:rPr>
                <w:rFonts w:eastAsia="Times New Roman"/>
                <w:color w:val="4C4747"/>
                <w:lang w:eastAsia="ar-SA"/>
              </w:rPr>
            </w:pPr>
          </w:p>
          <w:p w14:paraId="2736D1E9"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El Seibo</w:t>
            </w:r>
          </w:p>
        </w:tc>
      </w:tr>
      <w:tr w:rsidR="00927C14" w:rsidRPr="00C74065" w14:paraId="2AD800EE" w14:textId="77777777" w:rsidTr="00927C14">
        <w:trPr>
          <w:trHeight w:val="67"/>
        </w:trPr>
        <w:tc>
          <w:tcPr>
            <w:tcW w:w="1499" w:type="dxa"/>
            <w:shd w:val="clear" w:color="auto" w:fill="auto"/>
          </w:tcPr>
          <w:p w14:paraId="421428CD" w14:textId="77777777" w:rsidR="00927C14" w:rsidRPr="00370561" w:rsidRDefault="00927C14" w:rsidP="00927C14">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Martin Apolinar </w:t>
            </w:r>
          </w:p>
          <w:p w14:paraId="1A6E0722" w14:textId="77777777" w:rsidR="00927C14" w:rsidRPr="00370561" w:rsidRDefault="00927C14" w:rsidP="00927C14">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Carrasco </w:t>
            </w:r>
          </w:p>
          <w:p w14:paraId="0A1461D8" w14:textId="77777777" w:rsidR="00927C14" w:rsidRPr="00370561" w:rsidRDefault="00927C14" w:rsidP="00927C14">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Rodríguez</w:t>
            </w:r>
          </w:p>
        </w:tc>
        <w:tc>
          <w:tcPr>
            <w:tcW w:w="1409" w:type="dxa"/>
            <w:shd w:val="clear" w:color="auto" w:fill="auto"/>
            <w:vAlign w:val="center"/>
          </w:tcPr>
          <w:p w14:paraId="4AFA61AD"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Técnico</w:t>
            </w:r>
          </w:p>
        </w:tc>
        <w:tc>
          <w:tcPr>
            <w:tcW w:w="1416" w:type="dxa"/>
            <w:shd w:val="clear" w:color="auto" w:fill="auto"/>
            <w:vAlign w:val="center"/>
          </w:tcPr>
          <w:p w14:paraId="02820B42"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51F69B8C"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61" w:type="dxa"/>
            <w:shd w:val="clear" w:color="auto" w:fill="auto"/>
            <w:vAlign w:val="center"/>
          </w:tcPr>
          <w:p w14:paraId="7CBA2904"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Guayubin/</w:t>
            </w:r>
          </w:p>
          <w:p w14:paraId="0CC48986"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Villa</w:t>
            </w:r>
          </w:p>
          <w:p w14:paraId="6ADC91F3" w14:textId="77777777" w:rsidR="00927C14" w:rsidRPr="00370561" w:rsidRDefault="00927C14" w:rsidP="00927C14">
            <w:pPr>
              <w:suppressAutoHyphens/>
              <w:spacing w:after="0" w:line="100" w:lineRule="atLeast"/>
              <w:ind w:right="-540"/>
              <w:rPr>
                <w:rFonts w:eastAsia="Times New Roman"/>
                <w:color w:val="4C4747"/>
                <w:lang w:eastAsia="ar-SA"/>
              </w:rPr>
            </w:pPr>
            <w:r w:rsidRPr="00370561">
              <w:rPr>
                <w:rFonts w:eastAsia="Times New Roman"/>
                <w:color w:val="4C4747"/>
                <w:lang w:eastAsia="ar-SA"/>
              </w:rPr>
              <w:t>Vásquez</w:t>
            </w:r>
          </w:p>
        </w:tc>
      </w:tr>
    </w:tbl>
    <w:p w14:paraId="66D26688" w14:textId="33E094A4" w:rsidR="00AE4A8F" w:rsidRDefault="008C3B41" w:rsidP="00927C14">
      <w:pPr>
        <w:pStyle w:val="Prrafodelista"/>
        <w:suppressAutoHyphens/>
        <w:spacing w:after="0" w:line="100" w:lineRule="atLeast"/>
        <w:ind w:left="360" w:right="-162"/>
        <w:jc w:val="both"/>
        <w:rPr>
          <w:rFonts w:eastAsia="Times New Roman"/>
          <w:color w:val="4C4747"/>
          <w:lang w:eastAsia="ar-SA"/>
        </w:rPr>
      </w:pPr>
      <w:r w:rsidRPr="008C3B41">
        <w:rPr>
          <w:rFonts w:eastAsia="Times New Roman"/>
          <w:b/>
          <w:color w:val="4C4747"/>
          <w:lang w:eastAsia="ar-SA"/>
        </w:rPr>
        <w:t>de la empresa</w:t>
      </w:r>
      <w:r w:rsidRPr="008C3B41">
        <w:rPr>
          <w:rFonts w:eastAsia="Times New Roman"/>
          <w:color w:val="4C4747"/>
          <w:lang w:eastAsia="ar-SA"/>
        </w:rPr>
        <w:t>.</w:t>
      </w:r>
    </w:p>
    <w:p w14:paraId="5955657A" w14:textId="77777777" w:rsidR="00AE4A8F" w:rsidRDefault="00AE4A8F" w:rsidP="00AE4A8F">
      <w:pPr>
        <w:pStyle w:val="Prrafodelista"/>
        <w:suppressAutoHyphens/>
        <w:spacing w:after="0" w:line="100" w:lineRule="atLeast"/>
        <w:ind w:left="540" w:right="-162"/>
        <w:jc w:val="both"/>
        <w:rPr>
          <w:rFonts w:eastAsia="Times New Roman"/>
          <w:color w:val="4C4747"/>
          <w:lang w:eastAsia="ar-SA"/>
        </w:rPr>
      </w:pPr>
    </w:p>
    <w:p w14:paraId="1354D87F" w14:textId="0EC641AE" w:rsidR="008C3B41" w:rsidRPr="008C3B41" w:rsidRDefault="008C3B41" w:rsidP="00AE4A8F">
      <w:pPr>
        <w:pStyle w:val="Prrafodelista"/>
        <w:suppressAutoHyphens/>
        <w:spacing w:after="0" w:line="100" w:lineRule="atLeast"/>
        <w:ind w:left="540" w:right="-162"/>
        <w:jc w:val="both"/>
        <w:rPr>
          <w:rFonts w:eastAsia="Times New Roman"/>
          <w:color w:val="4C4747"/>
          <w:lang w:eastAsia="ar-SA"/>
        </w:rPr>
      </w:pPr>
      <w:r w:rsidRPr="008C3B41">
        <w:rPr>
          <w:rFonts w:eastAsia="Times New Roman"/>
          <w:color w:val="4C4747"/>
          <w:lang w:eastAsia="ar-SA"/>
        </w:rPr>
        <w:t xml:space="preserve"> </w:t>
      </w:r>
    </w:p>
    <w:p w14:paraId="39024153" w14:textId="77777777" w:rsidR="008C3B41" w:rsidRPr="00C74065" w:rsidRDefault="008C3B41" w:rsidP="008C3B41">
      <w:pPr>
        <w:suppressAutoHyphens/>
        <w:spacing w:after="0" w:line="100" w:lineRule="atLeast"/>
        <w:ind w:right="-540"/>
        <w:jc w:val="both"/>
        <w:rPr>
          <w:rFonts w:eastAsia="Times New Roman"/>
          <w:color w:val="4C4747"/>
          <w:lang w:eastAsia="ar-SA"/>
        </w:rPr>
      </w:pPr>
    </w:p>
    <w:p w14:paraId="6B5B08A3" w14:textId="6763DC44" w:rsidR="008C3B41" w:rsidRDefault="008C3B41" w:rsidP="00665150">
      <w:pPr>
        <w:suppressAutoHyphens/>
        <w:spacing w:after="0" w:line="100" w:lineRule="atLeast"/>
        <w:ind w:right="-540"/>
        <w:jc w:val="both"/>
        <w:rPr>
          <w:rFonts w:eastAsia="Times New Roman"/>
          <w:lang w:eastAsia="ar-SA"/>
        </w:rPr>
      </w:pPr>
      <w:r>
        <w:rPr>
          <w:rFonts w:eastAsia="Times New Roman"/>
          <w:lang w:eastAsia="ar-SA"/>
        </w:rPr>
        <w:br w:type="page"/>
      </w:r>
    </w:p>
    <w:p w14:paraId="027C601C" w14:textId="77777777" w:rsidR="008C3B41" w:rsidRDefault="008C3B41" w:rsidP="00665150">
      <w:pPr>
        <w:suppressAutoHyphens/>
        <w:spacing w:after="0" w:line="100" w:lineRule="atLeast"/>
        <w:ind w:right="-540"/>
        <w:jc w:val="both"/>
        <w:rPr>
          <w:rFonts w:eastAsia="Times New Roman"/>
          <w:lang w:eastAsia="ar-SA"/>
        </w:rPr>
      </w:pPr>
    </w:p>
    <w:tbl>
      <w:tblPr>
        <w:tblpPr w:leftFromText="180" w:rightFromText="180" w:vertAnchor="page" w:horzAnchor="margin" w:tblpY="3181"/>
        <w:tblW w:w="7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790"/>
        <w:gridCol w:w="1416"/>
        <w:gridCol w:w="1870"/>
        <w:gridCol w:w="1370"/>
      </w:tblGrid>
      <w:tr w:rsidR="008C3B41" w:rsidRPr="00C74065" w14:paraId="356CFB5D" w14:textId="77777777" w:rsidTr="008C3B41">
        <w:trPr>
          <w:trHeight w:val="70"/>
        </w:trPr>
        <w:tc>
          <w:tcPr>
            <w:tcW w:w="1464" w:type="dxa"/>
            <w:shd w:val="clear" w:color="auto" w:fill="auto"/>
            <w:vAlign w:val="center"/>
          </w:tcPr>
          <w:p w14:paraId="101CA28E"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Ariadna </w:t>
            </w:r>
          </w:p>
          <w:p w14:paraId="3594EB9E"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Díaz</w:t>
            </w:r>
          </w:p>
          <w:p w14:paraId="2D1FD18F"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Peralta</w:t>
            </w:r>
          </w:p>
        </w:tc>
        <w:tc>
          <w:tcPr>
            <w:tcW w:w="1790" w:type="dxa"/>
            <w:shd w:val="clear" w:color="auto" w:fill="auto"/>
          </w:tcPr>
          <w:p w14:paraId="38B72787"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Consultor </w:t>
            </w:r>
          </w:p>
          <w:p w14:paraId="657431F2"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Jurídico/</w:t>
            </w:r>
          </w:p>
          <w:p w14:paraId="35ACEAD4"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Oficial </w:t>
            </w:r>
          </w:p>
          <w:p w14:paraId="45B99FA8"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de </w:t>
            </w:r>
          </w:p>
          <w:p w14:paraId="639BD515" w14:textId="77777777" w:rsidR="00BB0829" w:rsidRPr="00370561" w:rsidRDefault="008C3B41" w:rsidP="008C3B41">
            <w:pPr>
              <w:suppressAutoHyphens/>
              <w:spacing w:after="0" w:line="100" w:lineRule="atLeast"/>
              <w:ind w:right="-540"/>
              <w:jc w:val="both"/>
              <w:rPr>
                <w:rFonts w:eastAsia="Times New Roman"/>
                <w:color w:val="4C4747"/>
                <w:lang w:eastAsia="ar-SA"/>
              </w:rPr>
            </w:pPr>
            <w:proofErr w:type="spellStart"/>
            <w:r w:rsidRPr="00370561">
              <w:rPr>
                <w:rFonts w:eastAsia="Times New Roman"/>
                <w:color w:val="4C4747"/>
                <w:lang w:eastAsia="ar-SA"/>
              </w:rPr>
              <w:t>cumpli</w:t>
            </w:r>
            <w:proofErr w:type="spellEnd"/>
            <w:r w:rsidR="00BB0829" w:rsidRPr="00370561">
              <w:rPr>
                <w:rFonts w:eastAsia="Times New Roman"/>
                <w:color w:val="4C4747"/>
                <w:lang w:eastAsia="ar-SA"/>
              </w:rPr>
              <w:t>-</w:t>
            </w:r>
          </w:p>
          <w:p w14:paraId="7D2EC54C" w14:textId="315D4E91"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miento</w:t>
            </w:r>
          </w:p>
        </w:tc>
        <w:tc>
          <w:tcPr>
            <w:tcW w:w="1416" w:type="dxa"/>
            <w:shd w:val="clear" w:color="auto" w:fill="auto"/>
            <w:vAlign w:val="center"/>
          </w:tcPr>
          <w:p w14:paraId="0653E994"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5C3474B5"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70" w:type="dxa"/>
            <w:shd w:val="clear" w:color="auto" w:fill="auto"/>
            <w:vAlign w:val="center"/>
          </w:tcPr>
          <w:p w14:paraId="636E2875"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Sede</w:t>
            </w:r>
          </w:p>
          <w:p w14:paraId="1412EF24"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Central</w:t>
            </w:r>
          </w:p>
        </w:tc>
      </w:tr>
      <w:tr w:rsidR="008C3B41" w:rsidRPr="00C74065" w14:paraId="6856942F" w14:textId="77777777" w:rsidTr="008C3B41">
        <w:trPr>
          <w:trHeight w:val="70"/>
        </w:trPr>
        <w:tc>
          <w:tcPr>
            <w:tcW w:w="1464" w:type="dxa"/>
            <w:shd w:val="clear" w:color="auto" w:fill="auto"/>
          </w:tcPr>
          <w:p w14:paraId="30F3FCF9"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Leomario </w:t>
            </w:r>
          </w:p>
          <w:p w14:paraId="1B3C9C4C"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De Jesús</w:t>
            </w:r>
          </w:p>
          <w:p w14:paraId="7F44E027"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Gil</w:t>
            </w:r>
          </w:p>
        </w:tc>
        <w:tc>
          <w:tcPr>
            <w:tcW w:w="1790" w:type="dxa"/>
            <w:shd w:val="clear" w:color="auto" w:fill="auto"/>
          </w:tcPr>
          <w:p w14:paraId="1058427D" w14:textId="77777777" w:rsidR="008C3B41" w:rsidRPr="00370561" w:rsidRDefault="008C3B41" w:rsidP="008C3B41">
            <w:pPr>
              <w:suppressAutoHyphens/>
              <w:spacing w:after="0" w:line="100" w:lineRule="atLeast"/>
              <w:ind w:right="-540"/>
              <w:jc w:val="both"/>
              <w:rPr>
                <w:rFonts w:eastAsia="Times New Roman"/>
                <w:color w:val="4C4747"/>
                <w:lang w:eastAsia="ar-SA"/>
              </w:rPr>
            </w:pPr>
            <w:proofErr w:type="spellStart"/>
            <w:r w:rsidRPr="00370561">
              <w:rPr>
                <w:rFonts w:eastAsia="Times New Roman"/>
                <w:color w:val="4C4747"/>
                <w:lang w:eastAsia="ar-SA"/>
              </w:rPr>
              <w:t>Asist</w:t>
            </w:r>
            <w:proofErr w:type="spellEnd"/>
            <w:r w:rsidRPr="00370561">
              <w:rPr>
                <w:rFonts w:eastAsia="Times New Roman"/>
                <w:color w:val="4C4747"/>
                <w:lang w:eastAsia="ar-SA"/>
              </w:rPr>
              <w:t xml:space="preserve">. </w:t>
            </w:r>
          </w:p>
          <w:p w14:paraId="24FB74E0"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Técnico</w:t>
            </w:r>
          </w:p>
          <w:p w14:paraId="5DBF8971"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La Vega</w:t>
            </w:r>
          </w:p>
        </w:tc>
        <w:tc>
          <w:tcPr>
            <w:tcW w:w="1416" w:type="dxa"/>
            <w:shd w:val="clear" w:color="auto" w:fill="auto"/>
            <w:vAlign w:val="center"/>
          </w:tcPr>
          <w:p w14:paraId="1808AC9D"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1FD2C07B"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RD$6,000.00</w:t>
            </w:r>
          </w:p>
        </w:tc>
        <w:tc>
          <w:tcPr>
            <w:tcW w:w="1370" w:type="dxa"/>
            <w:shd w:val="clear" w:color="auto" w:fill="auto"/>
            <w:vAlign w:val="center"/>
          </w:tcPr>
          <w:p w14:paraId="732EE00F"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La Vega</w:t>
            </w:r>
          </w:p>
        </w:tc>
      </w:tr>
      <w:tr w:rsidR="008C3B41" w:rsidRPr="00C74065" w14:paraId="63E3173A" w14:textId="77777777" w:rsidTr="008C3B41">
        <w:trPr>
          <w:trHeight w:val="70"/>
        </w:trPr>
        <w:tc>
          <w:tcPr>
            <w:tcW w:w="1464" w:type="dxa"/>
            <w:shd w:val="clear" w:color="auto" w:fill="auto"/>
          </w:tcPr>
          <w:p w14:paraId="5C7FCF46"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Geralberto </w:t>
            </w:r>
          </w:p>
          <w:p w14:paraId="2E3FA877"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Bueno</w:t>
            </w:r>
          </w:p>
        </w:tc>
        <w:tc>
          <w:tcPr>
            <w:tcW w:w="1790" w:type="dxa"/>
            <w:shd w:val="clear" w:color="auto" w:fill="auto"/>
          </w:tcPr>
          <w:p w14:paraId="5B2EB69E"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Técnico </w:t>
            </w:r>
          </w:p>
          <w:p w14:paraId="2A20BFFD"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Samaná</w:t>
            </w:r>
          </w:p>
        </w:tc>
        <w:tc>
          <w:tcPr>
            <w:tcW w:w="1416" w:type="dxa"/>
            <w:shd w:val="clear" w:color="auto" w:fill="auto"/>
          </w:tcPr>
          <w:p w14:paraId="457218AA"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tcPr>
          <w:p w14:paraId="4528FDBC"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RD$6,000.00</w:t>
            </w:r>
          </w:p>
        </w:tc>
        <w:tc>
          <w:tcPr>
            <w:tcW w:w="1370" w:type="dxa"/>
            <w:shd w:val="clear" w:color="auto" w:fill="auto"/>
          </w:tcPr>
          <w:p w14:paraId="509AF62E"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Samaná</w:t>
            </w:r>
          </w:p>
        </w:tc>
      </w:tr>
      <w:tr w:rsidR="008C3B41" w:rsidRPr="00C74065" w14:paraId="4BD0A087" w14:textId="77777777" w:rsidTr="008C3B41">
        <w:trPr>
          <w:trHeight w:val="70"/>
        </w:trPr>
        <w:tc>
          <w:tcPr>
            <w:tcW w:w="1464" w:type="dxa"/>
            <w:shd w:val="clear" w:color="auto" w:fill="auto"/>
          </w:tcPr>
          <w:p w14:paraId="19FF0814"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Ángel </w:t>
            </w:r>
          </w:p>
          <w:p w14:paraId="67E5B257"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David </w:t>
            </w:r>
          </w:p>
          <w:p w14:paraId="71F7B3F4"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Santana</w:t>
            </w:r>
          </w:p>
        </w:tc>
        <w:tc>
          <w:tcPr>
            <w:tcW w:w="1790" w:type="dxa"/>
            <w:shd w:val="clear" w:color="auto" w:fill="auto"/>
          </w:tcPr>
          <w:p w14:paraId="46BF9D9D"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 xml:space="preserve">Asistente </w:t>
            </w:r>
          </w:p>
          <w:p w14:paraId="400E612F" w14:textId="77777777" w:rsidR="008C3B41" w:rsidRPr="00370561" w:rsidRDefault="008C3B41" w:rsidP="008C3B41">
            <w:pPr>
              <w:suppressAutoHyphens/>
              <w:spacing w:after="0" w:line="100" w:lineRule="atLeast"/>
              <w:ind w:right="-540"/>
              <w:jc w:val="both"/>
              <w:rPr>
                <w:rFonts w:eastAsia="Times New Roman"/>
                <w:color w:val="4C4747"/>
                <w:lang w:eastAsia="ar-SA"/>
              </w:rPr>
            </w:pPr>
            <w:proofErr w:type="spellStart"/>
            <w:r w:rsidRPr="00370561">
              <w:rPr>
                <w:rFonts w:eastAsia="Times New Roman"/>
                <w:color w:val="4C4747"/>
                <w:lang w:eastAsia="ar-SA"/>
              </w:rPr>
              <w:t>Adm</w:t>
            </w:r>
            <w:proofErr w:type="spellEnd"/>
            <w:r w:rsidRPr="00370561">
              <w:rPr>
                <w:rFonts w:eastAsia="Times New Roman"/>
                <w:color w:val="4C4747"/>
                <w:lang w:eastAsia="ar-SA"/>
              </w:rPr>
              <w:t>.</w:t>
            </w:r>
          </w:p>
          <w:p w14:paraId="02B3170D" w14:textId="77777777" w:rsidR="008C3B41" w:rsidRPr="00370561" w:rsidRDefault="008C3B41" w:rsidP="008C3B41">
            <w:pPr>
              <w:suppressAutoHyphens/>
              <w:spacing w:after="0" w:line="100" w:lineRule="atLeast"/>
              <w:ind w:right="-540"/>
              <w:jc w:val="both"/>
              <w:rPr>
                <w:rFonts w:eastAsia="Times New Roman"/>
                <w:color w:val="4C4747"/>
                <w:lang w:eastAsia="ar-SA"/>
              </w:rPr>
            </w:pPr>
            <w:r w:rsidRPr="00370561">
              <w:rPr>
                <w:rFonts w:eastAsia="Times New Roman"/>
                <w:color w:val="4C4747"/>
                <w:lang w:eastAsia="ar-SA"/>
              </w:rPr>
              <w:t>La Vega</w:t>
            </w:r>
          </w:p>
        </w:tc>
        <w:tc>
          <w:tcPr>
            <w:tcW w:w="1416" w:type="dxa"/>
            <w:shd w:val="clear" w:color="auto" w:fill="auto"/>
            <w:vAlign w:val="center"/>
          </w:tcPr>
          <w:p w14:paraId="2B88126F"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1E37F575"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RD$3,000.00</w:t>
            </w:r>
          </w:p>
        </w:tc>
        <w:tc>
          <w:tcPr>
            <w:tcW w:w="1370" w:type="dxa"/>
            <w:shd w:val="clear" w:color="auto" w:fill="auto"/>
            <w:vAlign w:val="center"/>
          </w:tcPr>
          <w:p w14:paraId="63D05EC5"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La Vega</w:t>
            </w:r>
          </w:p>
        </w:tc>
      </w:tr>
      <w:tr w:rsidR="008C3B41" w:rsidRPr="00C74065" w14:paraId="286C5CA2" w14:textId="77777777" w:rsidTr="008C3B41">
        <w:trPr>
          <w:trHeight w:val="70"/>
        </w:trPr>
        <w:tc>
          <w:tcPr>
            <w:tcW w:w="1464" w:type="dxa"/>
            <w:shd w:val="clear" w:color="auto" w:fill="auto"/>
            <w:vAlign w:val="center"/>
          </w:tcPr>
          <w:p w14:paraId="1DAB49A4"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Miguel E. </w:t>
            </w:r>
          </w:p>
          <w:p w14:paraId="4F34CFF3"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Marrero</w:t>
            </w:r>
          </w:p>
        </w:tc>
        <w:tc>
          <w:tcPr>
            <w:tcW w:w="1790" w:type="dxa"/>
            <w:shd w:val="clear" w:color="auto" w:fill="auto"/>
            <w:vAlign w:val="center"/>
          </w:tcPr>
          <w:p w14:paraId="381A8009" w14:textId="77777777" w:rsidR="008C3B41" w:rsidRPr="00370561" w:rsidRDefault="008C3B41" w:rsidP="008C3B41">
            <w:pPr>
              <w:suppressAutoHyphens/>
              <w:spacing w:after="0" w:line="100" w:lineRule="atLeast"/>
              <w:ind w:right="-540"/>
              <w:rPr>
                <w:rFonts w:eastAsia="Times New Roman"/>
                <w:color w:val="4C4747"/>
                <w:lang w:eastAsia="ar-SA"/>
              </w:rPr>
            </w:pPr>
            <w:proofErr w:type="spellStart"/>
            <w:r w:rsidRPr="00370561">
              <w:rPr>
                <w:rFonts w:eastAsia="Times New Roman"/>
                <w:color w:val="4C4747"/>
                <w:lang w:eastAsia="ar-SA"/>
              </w:rPr>
              <w:t>Téc</w:t>
            </w:r>
            <w:proofErr w:type="spellEnd"/>
            <w:r w:rsidRPr="00370561">
              <w:rPr>
                <w:rFonts w:eastAsia="Times New Roman"/>
                <w:color w:val="4C4747"/>
                <w:lang w:eastAsia="ar-SA"/>
              </w:rPr>
              <w:t xml:space="preserve">. </w:t>
            </w:r>
          </w:p>
          <w:p w14:paraId="6BAE9C2E"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Valverde </w:t>
            </w:r>
          </w:p>
        </w:tc>
        <w:tc>
          <w:tcPr>
            <w:tcW w:w="1416" w:type="dxa"/>
            <w:shd w:val="clear" w:color="auto" w:fill="auto"/>
            <w:vAlign w:val="center"/>
          </w:tcPr>
          <w:p w14:paraId="24AA726B"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Indefinido</w:t>
            </w:r>
          </w:p>
        </w:tc>
        <w:tc>
          <w:tcPr>
            <w:tcW w:w="1870" w:type="dxa"/>
            <w:shd w:val="clear" w:color="auto" w:fill="auto"/>
            <w:vAlign w:val="center"/>
          </w:tcPr>
          <w:p w14:paraId="39F44751"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RD$20,000.00</w:t>
            </w:r>
          </w:p>
        </w:tc>
        <w:tc>
          <w:tcPr>
            <w:tcW w:w="1370" w:type="dxa"/>
            <w:shd w:val="clear" w:color="auto" w:fill="auto"/>
            <w:vAlign w:val="center"/>
          </w:tcPr>
          <w:p w14:paraId="6B60BD19"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 xml:space="preserve">Valverde, </w:t>
            </w:r>
          </w:p>
          <w:p w14:paraId="79435DA4" w14:textId="77777777" w:rsidR="008C3B41" w:rsidRPr="00370561" w:rsidRDefault="008C3B41" w:rsidP="008C3B41">
            <w:pPr>
              <w:suppressAutoHyphens/>
              <w:spacing w:after="0" w:line="100" w:lineRule="atLeast"/>
              <w:ind w:right="-540"/>
              <w:rPr>
                <w:rFonts w:eastAsia="Times New Roman"/>
                <w:color w:val="4C4747"/>
                <w:lang w:eastAsia="ar-SA"/>
              </w:rPr>
            </w:pPr>
            <w:r w:rsidRPr="00370561">
              <w:rPr>
                <w:rFonts w:eastAsia="Times New Roman"/>
                <w:color w:val="4C4747"/>
                <w:lang w:eastAsia="ar-SA"/>
              </w:rPr>
              <w:t>Mao</w:t>
            </w:r>
          </w:p>
        </w:tc>
      </w:tr>
    </w:tbl>
    <w:tbl>
      <w:tblPr>
        <w:tblpPr w:leftFromText="180" w:rightFromText="180" w:vertAnchor="page" w:horzAnchor="margin" w:tblpY="1906"/>
        <w:tblW w:w="7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688"/>
        <w:gridCol w:w="1409"/>
        <w:gridCol w:w="1963"/>
        <w:gridCol w:w="1395"/>
      </w:tblGrid>
      <w:tr w:rsidR="008C3B41" w:rsidRPr="002A343E" w14:paraId="0257204A" w14:textId="77777777" w:rsidTr="00810E00">
        <w:trPr>
          <w:trHeight w:val="622"/>
          <w:tblHeader/>
        </w:trPr>
        <w:tc>
          <w:tcPr>
            <w:tcW w:w="7954" w:type="dxa"/>
            <w:gridSpan w:val="5"/>
            <w:shd w:val="clear" w:color="auto" w:fill="002060"/>
            <w:vAlign w:val="center"/>
          </w:tcPr>
          <w:p w14:paraId="2EE0D4F9" w14:textId="77777777" w:rsidR="008C3B41" w:rsidRPr="002A343E" w:rsidRDefault="008C3B41" w:rsidP="00810E00">
            <w:pPr>
              <w:suppressAutoHyphens/>
              <w:spacing w:after="0" w:line="100" w:lineRule="atLeast"/>
              <w:ind w:right="-540"/>
              <w:jc w:val="center"/>
              <w:rPr>
                <w:rFonts w:eastAsia="Times New Roman"/>
                <w:b/>
                <w:color w:val="FFFFFF" w:themeColor="background1"/>
                <w:lang w:eastAsia="ar-SA"/>
              </w:rPr>
            </w:pPr>
            <w:r w:rsidRPr="002A343E">
              <w:rPr>
                <w:rFonts w:eastAsia="Times New Roman"/>
                <w:b/>
                <w:color w:val="FFFFFF" w:themeColor="background1"/>
                <w:lang w:eastAsia="ar-SA"/>
              </w:rPr>
              <w:t>Compensaciones por el uso de Vehículo de Motor Personal</w:t>
            </w:r>
          </w:p>
        </w:tc>
      </w:tr>
      <w:tr w:rsidR="008C3B41" w:rsidRPr="002A343E" w14:paraId="386E5B50" w14:textId="77777777" w:rsidTr="00810E00">
        <w:trPr>
          <w:trHeight w:val="622"/>
          <w:tblHeader/>
        </w:trPr>
        <w:tc>
          <w:tcPr>
            <w:tcW w:w="1504" w:type="dxa"/>
            <w:shd w:val="clear" w:color="auto" w:fill="002060"/>
            <w:vAlign w:val="center"/>
          </w:tcPr>
          <w:p w14:paraId="637E7A77" w14:textId="77777777" w:rsidR="008C3B41" w:rsidRPr="002A343E" w:rsidRDefault="008C3B41" w:rsidP="00810E00">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Empleado</w:t>
            </w:r>
          </w:p>
        </w:tc>
        <w:tc>
          <w:tcPr>
            <w:tcW w:w="1727" w:type="dxa"/>
            <w:shd w:val="clear" w:color="auto" w:fill="002060"/>
            <w:vAlign w:val="center"/>
          </w:tcPr>
          <w:p w14:paraId="062D214B" w14:textId="77777777" w:rsidR="008C3B41" w:rsidRPr="002A343E" w:rsidRDefault="008C3B41" w:rsidP="00810E00">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Cargo</w:t>
            </w:r>
          </w:p>
        </w:tc>
        <w:tc>
          <w:tcPr>
            <w:tcW w:w="1424" w:type="dxa"/>
            <w:shd w:val="clear" w:color="auto" w:fill="002060"/>
            <w:vAlign w:val="center"/>
          </w:tcPr>
          <w:p w14:paraId="0C63009B" w14:textId="77777777" w:rsidR="008C3B41" w:rsidRPr="002A343E" w:rsidRDefault="008C3B41" w:rsidP="00810E00">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Tiempo</w:t>
            </w:r>
          </w:p>
        </w:tc>
        <w:tc>
          <w:tcPr>
            <w:tcW w:w="1880" w:type="dxa"/>
            <w:shd w:val="clear" w:color="auto" w:fill="002060"/>
          </w:tcPr>
          <w:p w14:paraId="4D1B034A" w14:textId="2B5BFE42" w:rsidR="008C3B41" w:rsidRPr="002A343E" w:rsidRDefault="008C3B41" w:rsidP="00701811">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 xml:space="preserve">Monto de </w:t>
            </w:r>
            <w:r w:rsidR="00701811" w:rsidRPr="002A343E">
              <w:rPr>
                <w:rFonts w:eastAsia="Times New Roman"/>
                <w:b/>
                <w:color w:val="FFFFFF" w:themeColor="background1"/>
                <w:lang w:eastAsia="ar-SA"/>
              </w:rPr>
              <w:t>Comp</w:t>
            </w:r>
            <w:r w:rsidR="00701811">
              <w:rPr>
                <w:rFonts w:eastAsia="Times New Roman"/>
                <w:b/>
                <w:color w:val="FFFFFF" w:themeColor="background1"/>
                <w:lang w:eastAsia="ar-SA"/>
              </w:rPr>
              <w:t>ensación</w:t>
            </w:r>
          </w:p>
        </w:tc>
        <w:tc>
          <w:tcPr>
            <w:tcW w:w="1419" w:type="dxa"/>
            <w:shd w:val="clear" w:color="auto" w:fill="002060"/>
            <w:vAlign w:val="center"/>
          </w:tcPr>
          <w:p w14:paraId="205A0494" w14:textId="77777777" w:rsidR="008C3B41" w:rsidRPr="002A343E" w:rsidRDefault="008C3B41" w:rsidP="00810E00">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Lugar</w:t>
            </w:r>
          </w:p>
        </w:tc>
      </w:tr>
    </w:tbl>
    <w:p w14:paraId="5A891A19" w14:textId="1D54EFDE" w:rsidR="008C3B41" w:rsidRDefault="008C3B41" w:rsidP="00665150">
      <w:pPr>
        <w:suppressAutoHyphens/>
        <w:spacing w:after="0" w:line="100" w:lineRule="atLeast"/>
        <w:ind w:right="-540"/>
        <w:jc w:val="both"/>
        <w:rPr>
          <w:rFonts w:eastAsia="Times New Roman"/>
          <w:lang w:eastAsia="ar-SA"/>
        </w:rPr>
      </w:pPr>
      <w:r>
        <w:rPr>
          <w:rFonts w:eastAsia="Times New Roman"/>
          <w:lang w:eastAsia="ar-SA"/>
        </w:rPr>
        <w:br w:type="page"/>
      </w:r>
    </w:p>
    <w:p w14:paraId="1E7A9FF4" w14:textId="340AA982" w:rsidR="00665150" w:rsidRDefault="00665150" w:rsidP="00665150">
      <w:pPr>
        <w:suppressAutoHyphens/>
        <w:spacing w:after="0" w:line="100" w:lineRule="atLeast"/>
        <w:ind w:right="-540"/>
        <w:jc w:val="both"/>
        <w:rPr>
          <w:rFonts w:eastAsia="Times New Roman"/>
          <w:lang w:eastAsia="ar-SA"/>
        </w:rPr>
      </w:pPr>
    </w:p>
    <w:p w14:paraId="1815AC95" w14:textId="77777777" w:rsidR="008C3B41" w:rsidRPr="00C765D0" w:rsidRDefault="008C3B41" w:rsidP="00665150">
      <w:pPr>
        <w:suppressAutoHyphens/>
        <w:spacing w:after="0" w:line="100" w:lineRule="atLeast"/>
        <w:ind w:right="-540"/>
        <w:jc w:val="both"/>
        <w:rPr>
          <w:rFonts w:eastAsia="Times New Roman"/>
          <w:lang w:eastAsia="ar-SA"/>
        </w:rPr>
      </w:pPr>
    </w:p>
    <w:p w14:paraId="239D3873" w14:textId="77777777" w:rsidR="00927C14" w:rsidRPr="00927C14" w:rsidRDefault="00665150" w:rsidP="00DF141C">
      <w:pPr>
        <w:pStyle w:val="Prrafodelista"/>
        <w:numPr>
          <w:ilvl w:val="0"/>
          <w:numId w:val="8"/>
        </w:numPr>
        <w:suppressAutoHyphens/>
        <w:spacing w:after="0" w:line="100" w:lineRule="atLeast"/>
        <w:ind w:right="-540"/>
        <w:jc w:val="both"/>
        <w:rPr>
          <w:rFonts w:eastAsia="Times New Roman"/>
          <w:color w:val="4C4747"/>
          <w:lang w:eastAsia="ar-SA"/>
        </w:rPr>
      </w:pPr>
      <w:r w:rsidRPr="00C74065">
        <w:rPr>
          <w:rFonts w:eastAsia="Times New Roman"/>
          <w:b/>
          <w:color w:val="4C4747"/>
          <w:lang w:eastAsia="ar-SA"/>
        </w:rPr>
        <w:t xml:space="preserve">Tenemos doce (12) Recibos de descargos por prestaciones </w:t>
      </w:r>
    </w:p>
    <w:p w14:paraId="1E674D07" w14:textId="445FA080" w:rsidR="00665150" w:rsidRPr="00C74065" w:rsidRDefault="00665150" w:rsidP="00927C14">
      <w:pPr>
        <w:pStyle w:val="Prrafodelista"/>
        <w:suppressAutoHyphens/>
        <w:spacing w:after="0" w:line="100" w:lineRule="atLeast"/>
        <w:ind w:left="360" w:right="-540"/>
        <w:jc w:val="both"/>
        <w:rPr>
          <w:rFonts w:eastAsia="Times New Roman"/>
          <w:color w:val="4C4747"/>
          <w:lang w:eastAsia="ar-SA"/>
        </w:rPr>
      </w:pPr>
      <w:r w:rsidRPr="00C74065">
        <w:rPr>
          <w:rFonts w:eastAsia="Times New Roman"/>
          <w:b/>
          <w:color w:val="4C4747"/>
          <w:lang w:eastAsia="ar-SA"/>
        </w:rPr>
        <w:t>laborales</w:t>
      </w:r>
      <w:r w:rsidRPr="00C74065">
        <w:rPr>
          <w:rFonts w:eastAsia="Times New Roman"/>
          <w:color w:val="4C4747"/>
          <w:lang w:eastAsia="ar-SA"/>
        </w:rPr>
        <w:t>.</w:t>
      </w:r>
    </w:p>
    <w:tbl>
      <w:tblPr>
        <w:tblpPr w:leftFromText="180" w:rightFromText="180" w:vertAnchor="page" w:horzAnchor="margin" w:tblpY="2641"/>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070"/>
        <w:gridCol w:w="1440"/>
        <w:gridCol w:w="1530"/>
      </w:tblGrid>
      <w:tr w:rsidR="00927C14" w:rsidRPr="00C74065" w14:paraId="007BFCF4" w14:textId="77777777" w:rsidTr="00927C14">
        <w:trPr>
          <w:trHeight w:val="794"/>
          <w:tblHeader/>
        </w:trPr>
        <w:tc>
          <w:tcPr>
            <w:tcW w:w="1800" w:type="dxa"/>
            <w:shd w:val="clear" w:color="auto" w:fill="002060"/>
            <w:vAlign w:val="center"/>
          </w:tcPr>
          <w:p w14:paraId="4C9DDA11" w14:textId="77777777" w:rsidR="00927C14" w:rsidRPr="002A343E" w:rsidRDefault="00927C14" w:rsidP="00927C14">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Ex Empleado</w:t>
            </w:r>
          </w:p>
        </w:tc>
        <w:tc>
          <w:tcPr>
            <w:tcW w:w="2070" w:type="dxa"/>
            <w:shd w:val="clear" w:color="auto" w:fill="002060"/>
          </w:tcPr>
          <w:p w14:paraId="5EC389ED"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p>
          <w:p w14:paraId="0E8F3B71"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Monto</w:t>
            </w:r>
          </w:p>
        </w:tc>
        <w:tc>
          <w:tcPr>
            <w:tcW w:w="1440" w:type="dxa"/>
            <w:shd w:val="clear" w:color="auto" w:fill="002060"/>
          </w:tcPr>
          <w:p w14:paraId="27E81892"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N</w:t>
            </w:r>
            <w:r>
              <w:rPr>
                <w:rFonts w:eastAsia="Times New Roman"/>
                <w:b/>
                <w:color w:val="FFFFFF" w:themeColor="background1"/>
                <w:lang w:eastAsia="ar-SA"/>
              </w:rPr>
              <w:t>ú</w:t>
            </w:r>
            <w:r w:rsidRPr="002A343E">
              <w:rPr>
                <w:rFonts w:eastAsia="Times New Roman"/>
                <w:b/>
                <w:color w:val="FFFFFF" w:themeColor="background1"/>
                <w:lang w:eastAsia="ar-SA"/>
              </w:rPr>
              <w:t xml:space="preserve">mero </w:t>
            </w:r>
          </w:p>
          <w:p w14:paraId="0E036D90"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de </w:t>
            </w:r>
          </w:p>
          <w:p w14:paraId="348EDC98"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Cheque</w:t>
            </w:r>
          </w:p>
        </w:tc>
        <w:tc>
          <w:tcPr>
            <w:tcW w:w="1530" w:type="dxa"/>
            <w:shd w:val="clear" w:color="auto" w:fill="002060"/>
          </w:tcPr>
          <w:p w14:paraId="67B17E4B"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 Fecha </w:t>
            </w:r>
          </w:p>
          <w:p w14:paraId="1F47039A"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de </w:t>
            </w:r>
          </w:p>
          <w:p w14:paraId="0261E432" w14:textId="77777777" w:rsidR="00927C14" w:rsidRPr="002A343E" w:rsidRDefault="00927C14" w:rsidP="00927C14">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Salida</w:t>
            </w:r>
          </w:p>
        </w:tc>
      </w:tr>
      <w:tr w:rsidR="00927C14" w:rsidRPr="00C74065" w14:paraId="67DB93EA" w14:textId="77777777" w:rsidTr="00927C14">
        <w:trPr>
          <w:trHeight w:val="1130"/>
        </w:trPr>
        <w:tc>
          <w:tcPr>
            <w:tcW w:w="1800" w:type="dxa"/>
            <w:shd w:val="clear" w:color="auto" w:fill="auto"/>
          </w:tcPr>
          <w:p w14:paraId="2FA3C541" w14:textId="77777777" w:rsidR="00927C14" w:rsidRPr="00370561" w:rsidRDefault="00927C14" w:rsidP="00927C14">
            <w:pPr>
              <w:rPr>
                <w:color w:val="4C4747"/>
              </w:rPr>
            </w:pPr>
            <w:r w:rsidRPr="00370561">
              <w:rPr>
                <w:color w:val="4C4747"/>
                <w:lang w:val="es"/>
              </w:rPr>
              <w:t xml:space="preserve">José </w:t>
            </w:r>
            <w:proofErr w:type="spellStart"/>
            <w:r w:rsidRPr="00370561">
              <w:rPr>
                <w:color w:val="4C4747"/>
                <w:lang w:val="es"/>
              </w:rPr>
              <w:t>Nicodemos</w:t>
            </w:r>
            <w:proofErr w:type="spellEnd"/>
            <w:r w:rsidRPr="00370561">
              <w:rPr>
                <w:color w:val="4C4747"/>
                <w:lang w:val="es"/>
              </w:rPr>
              <w:t xml:space="preserve"> </w:t>
            </w:r>
            <w:proofErr w:type="spellStart"/>
            <w:r w:rsidRPr="00370561">
              <w:rPr>
                <w:color w:val="4C4747"/>
                <w:lang w:val="es"/>
              </w:rPr>
              <w:t>Neña</w:t>
            </w:r>
            <w:proofErr w:type="spellEnd"/>
            <w:r w:rsidRPr="00370561">
              <w:rPr>
                <w:color w:val="4C4747"/>
                <w:lang w:val="es"/>
              </w:rPr>
              <w:t xml:space="preserve"> Vásquez</w:t>
            </w:r>
          </w:p>
        </w:tc>
        <w:tc>
          <w:tcPr>
            <w:tcW w:w="2070" w:type="dxa"/>
            <w:shd w:val="clear" w:color="auto" w:fill="auto"/>
            <w:vAlign w:val="center"/>
          </w:tcPr>
          <w:p w14:paraId="38D32A52" w14:textId="77777777" w:rsidR="00927C14" w:rsidRPr="00370561" w:rsidRDefault="00927C14" w:rsidP="00927C14">
            <w:pPr>
              <w:jc w:val="center"/>
              <w:rPr>
                <w:color w:val="4C4747"/>
              </w:rPr>
            </w:pPr>
            <w:r w:rsidRPr="00370561">
              <w:rPr>
                <w:bCs/>
                <w:color w:val="4C4747"/>
                <w:lang w:val="es"/>
              </w:rPr>
              <w:t>RD$23,807.68</w:t>
            </w:r>
          </w:p>
        </w:tc>
        <w:tc>
          <w:tcPr>
            <w:tcW w:w="1440" w:type="dxa"/>
            <w:shd w:val="clear" w:color="auto" w:fill="auto"/>
            <w:vAlign w:val="center"/>
          </w:tcPr>
          <w:p w14:paraId="180B5F13" w14:textId="77777777" w:rsidR="00927C14" w:rsidRPr="00370561" w:rsidRDefault="00927C14" w:rsidP="00927C14">
            <w:pPr>
              <w:jc w:val="center"/>
              <w:rPr>
                <w:color w:val="4C4747"/>
              </w:rPr>
            </w:pPr>
            <w:r w:rsidRPr="00370561">
              <w:rPr>
                <w:bCs/>
                <w:color w:val="4C4747"/>
                <w:lang w:val="es"/>
              </w:rPr>
              <w:t>No. 015192</w:t>
            </w:r>
          </w:p>
        </w:tc>
        <w:tc>
          <w:tcPr>
            <w:tcW w:w="1530" w:type="dxa"/>
            <w:shd w:val="clear" w:color="auto" w:fill="auto"/>
            <w:vAlign w:val="center"/>
          </w:tcPr>
          <w:p w14:paraId="074B1E71" w14:textId="77777777" w:rsidR="00927C14" w:rsidRPr="00370561" w:rsidRDefault="00927C14" w:rsidP="00927C14">
            <w:pPr>
              <w:jc w:val="center"/>
              <w:rPr>
                <w:color w:val="4C4747"/>
              </w:rPr>
            </w:pPr>
            <w:r w:rsidRPr="00370561">
              <w:rPr>
                <w:color w:val="4C4747"/>
              </w:rPr>
              <w:t>25/05/2024</w:t>
            </w:r>
          </w:p>
        </w:tc>
      </w:tr>
      <w:tr w:rsidR="00927C14" w:rsidRPr="00C74065" w14:paraId="399F8187" w14:textId="77777777" w:rsidTr="00927C14">
        <w:trPr>
          <w:trHeight w:val="571"/>
        </w:trPr>
        <w:tc>
          <w:tcPr>
            <w:tcW w:w="1800" w:type="dxa"/>
            <w:shd w:val="clear" w:color="auto" w:fill="auto"/>
          </w:tcPr>
          <w:p w14:paraId="6DC6610E" w14:textId="77777777" w:rsidR="00927C14" w:rsidRPr="00370561" w:rsidRDefault="00927C14" w:rsidP="00927C14">
            <w:pPr>
              <w:rPr>
                <w:color w:val="4C4747"/>
                <w:lang w:val="es"/>
              </w:rPr>
            </w:pPr>
            <w:r w:rsidRPr="00370561">
              <w:rPr>
                <w:color w:val="4C4747"/>
                <w:lang w:val="es"/>
              </w:rPr>
              <w:t>Luis Eduardo Pérez</w:t>
            </w:r>
          </w:p>
        </w:tc>
        <w:tc>
          <w:tcPr>
            <w:tcW w:w="2070" w:type="dxa"/>
            <w:shd w:val="clear" w:color="auto" w:fill="auto"/>
            <w:vAlign w:val="center"/>
          </w:tcPr>
          <w:p w14:paraId="6E864940" w14:textId="77777777" w:rsidR="00927C14" w:rsidRPr="00370561" w:rsidRDefault="00927C14" w:rsidP="00927C14">
            <w:pPr>
              <w:jc w:val="center"/>
              <w:rPr>
                <w:bCs/>
                <w:color w:val="4C4747"/>
                <w:lang w:val="es"/>
              </w:rPr>
            </w:pPr>
            <w:r w:rsidRPr="00370561">
              <w:rPr>
                <w:bCs/>
                <w:color w:val="4C4747"/>
                <w:lang w:val="es"/>
              </w:rPr>
              <w:t>RD$25,445.47</w:t>
            </w:r>
          </w:p>
        </w:tc>
        <w:tc>
          <w:tcPr>
            <w:tcW w:w="1440" w:type="dxa"/>
            <w:shd w:val="clear" w:color="auto" w:fill="auto"/>
            <w:vAlign w:val="center"/>
          </w:tcPr>
          <w:p w14:paraId="30B4FD22" w14:textId="77777777" w:rsidR="00927C14" w:rsidRPr="00370561" w:rsidRDefault="00927C14" w:rsidP="00927C14">
            <w:pPr>
              <w:jc w:val="center"/>
              <w:rPr>
                <w:bCs/>
                <w:color w:val="4C4747"/>
                <w:highlight w:val="yellow"/>
                <w:lang w:val="es"/>
              </w:rPr>
            </w:pPr>
            <w:r w:rsidRPr="00370561">
              <w:rPr>
                <w:bCs/>
                <w:color w:val="4C4747"/>
                <w:lang w:val="es"/>
              </w:rPr>
              <w:t>No. 015193</w:t>
            </w:r>
          </w:p>
        </w:tc>
        <w:tc>
          <w:tcPr>
            <w:tcW w:w="1530" w:type="dxa"/>
            <w:shd w:val="clear" w:color="auto" w:fill="auto"/>
            <w:vAlign w:val="center"/>
          </w:tcPr>
          <w:p w14:paraId="2A5FD5F2" w14:textId="77777777" w:rsidR="00927C14" w:rsidRPr="00370561" w:rsidRDefault="00927C14" w:rsidP="00927C14">
            <w:pPr>
              <w:jc w:val="center"/>
              <w:rPr>
                <w:color w:val="4C4747"/>
              </w:rPr>
            </w:pPr>
            <w:r w:rsidRPr="00370561">
              <w:rPr>
                <w:color w:val="4C4747"/>
              </w:rPr>
              <w:t>25/06/2024</w:t>
            </w:r>
          </w:p>
        </w:tc>
      </w:tr>
      <w:tr w:rsidR="00927C14" w:rsidRPr="00C74065" w14:paraId="760FB537" w14:textId="77777777" w:rsidTr="00927C14">
        <w:trPr>
          <w:trHeight w:val="1011"/>
        </w:trPr>
        <w:tc>
          <w:tcPr>
            <w:tcW w:w="1800" w:type="dxa"/>
            <w:shd w:val="clear" w:color="auto" w:fill="auto"/>
          </w:tcPr>
          <w:p w14:paraId="3738DF00" w14:textId="77777777" w:rsidR="00927C14" w:rsidRPr="00370561" w:rsidRDefault="00927C14" w:rsidP="00927C14">
            <w:pPr>
              <w:rPr>
                <w:color w:val="4C4747"/>
                <w:lang w:val="es"/>
              </w:rPr>
            </w:pPr>
            <w:proofErr w:type="spellStart"/>
            <w:r w:rsidRPr="00370561">
              <w:rPr>
                <w:color w:val="4C4747"/>
                <w:lang w:val="es"/>
              </w:rPr>
              <w:t>Nathaly</w:t>
            </w:r>
            <w:proofErr w:type="spellEnd"/>
            <w:r w:rsidRPr="00370561">
              <w:rPr>
                <w:color w:val="4C4747"/>
                <w:lang w:val="es"/>
              </w:rPr>
              <w:t xml:space="preserve"> P. García Domínguez</w:t>
            </w:r>
          </w:p>
        </w:tc>
        <w:tc>
          <w:tcPr>
            <w:tcW w:w="2070" w:type="dxa"/>
            <w:shd w:val="clear" w:color="auto" w:fill="auto"/>
            <w:vAlign w:val="center"/>
          </w:tcPr>
          <w:p w14:paraId="1BCFDD5E" w14:textId="77777777" w:rsidR="00927C14" w:rsidRPr="00370561" w:rsidRDefault="00927C14" w:rsidP="00927C14">
            <w:pPr>
              <w:jc w:val="center"/>
              <w:rPr>
                <w:bCs/>
                <w:color w:val="4C4747"/>
                <w:lang w:val="es"/>
              </w:rPr>
            </w:pPr>
            <w:r w:rsidRPr="00370561">
              <w:rPr>
                <w:bCs/>
                <w:color w:val="4C4747"/>
                <w:lang w:val="es"/>
              </w:rPr>
              <w:t>RD$29,887.73</w:t>
            </w:r>
          </w:p>
        </w:tc>
        <w:tc>
          <w:tcPr>
            <w:tcW w:w="1440" w:type="dxa"/>
            <w:shd w:val="clear" w:color="auto" w:fill="auto"/>
            <w:vAlign w:val="center"/>
          </w:tcPr>
          <w:p w14:paraId="106C14E0" w14:textId="77777777" w:rsidR="00927C14" w:rsidRPr="00370561" w:rsidRDefault="00927C14" w:rsidP="00927C14">
            <w:pPr>
              <w:jc w:val="center"/>
              <w:rPr>
                <w:bCs/>
                <w:color w:val="4C4747"/>
                <w:lang w:val="es"/>
              </w:rPr>
            </w:pPr>
            <w:r w:rsidRPr="00370561">
              <w:rPr>
                <w:bCs/>
                <w:color w:val="4C4747"/>
                <w:lang w:val="es"/>
              </w:rPr>
              <w:t>No. 015194</w:t>
            </w:r>
          </w:p>
        </w:tc>
        <w:tc>
          <w:tcPr>
            <w:tcW w:w="1530" w:type="dxa"/>
            <w:shd w:val="clear" w:color="auto" w:fill="auto"/>
            <w:vAlign w:val="center"/>
          </w:tcPr>
          <w:p w14:paraId="1D6991EB" w14:textId="77777777" w:rsidR="00927C14" w:rsidRPr="00370561" w:rsidRDefault="00927C14" w:rsidP="00927C14">
            <w:pPr>
              <w:jc w:val="center"/>
              <w:rPr>
                <w:color w:val="4C4747"/>
              </w:rPr>
            </w:pPr>
            <w:r w:rsidRPr="00370561">
              <w:rPr>
                <w:color w:val="4C4747"/>
              </w:rPr>
              <w:t>25/06/2024</w:t>
            </w:r>
          </w:p>
        </w:tc>
      </w:tr>
      <w:tr w:rsidR="00927C14" w:rsidRPr="00C74065" w14:paraId="4F01B85F" w14:textId="77777777" w:rsidTr="00927C14">
        <w:trPr>
          <w:trHeight w:val="722"/>
        </w:trPr>
        <w:tc>
          <w:tcPr>
            <w:tcW w:w="1800" w:type="dxa"/>
            <w:shd w:val="clear" w:color="auto" w:fill="auto"/>
          </w:tcPr>
          <w:p w14:paraId="53A7FECF" w14:textId="77777777" w:rsidR="00927C14" w:rsidRPr="00370561" w:rsidRDefault="00927C14" w:rsidP="00927C14">
            <w:pPr>
              <w:rPr>
                <w:color w:val="4C4747"/>
                <w:lang w:val="es"/>
              </w:rPr>
            </w:pPr>
            <w:r w:rsidRPr="00370561">
              <w:rPr>
                <w:color w:val="4C4747"/>
                <w:lang w:val="es"/>
              </w:rPr>
              <w:t xml:space="preserve">Carlos José </w:t>
            </w:r>
            <w:proofErr w:type="spellStart"/>
            <w:r w:rsidRPr="00370561">
              <w:rPr>
                <w:color w:val="4C4747"/>
                <w:lang w:val="es"/>
              </w:rPr>
              <w:t>Arisanty</w:t>
            </w:r>
            <w:proofErr w:type="spellEnd"/>
          </w:p>
        </w:tc>
        <w:tc>
          <w:tcPr>
            <w:tcW w:w="2070" w:type="dxa"/>
            <w:shd w:val="clear" w:color="auto" w:fill="auto"/>
            <w:vAlign w:val="center"/>
          </w:tcPr>
          <w:p w14:paraId="6EE7208A" w14:textId="77777777" w:rsidR="00927C14" w:rsidRPr="00370561" w:rsidRDefault="00927C14" w:rsidP="00927C14">
            <w:pPr>
              <w:jc w:val="center"/>
              <w:rPr>
                <w:bCs/>
                <w:color w:val="4C4747"/>
                <w:lang w:val="es"/>
              </w:rPr>
            </w:pPr>
            <w:r w:rsidRPr="00370561">
              <w:rPr>
                <w:bCs/>
                <w:color w:val="4C4747"/>
                <w:lang w:val="es"/>
              </w:rPr>
              <w:t>RD$41,727.33</w:t>
            </w:r>
          </w:p>
        </w:tc>
        <w:tc>
          <w:tcPr>
            <w:tcW w:w="1440" w:type="dxa"/>
            <w:shd w:val="clear" w:color="auto" w:fill="auto"/>
            <w:vAlign w:val="center"/>
          </w:tcPr>
          <w:p w14:paraId="33D84A11" w14:textId="77777777" w:rsidR="00927C14" w:rsidRPr="00370561" w:rsidRDefault="00927C14" w:rsidP="00927C14">
            <w:pPr>
              <w:jc w:val="center"/>
              <w:rPr>
                <w:bCs/>
                <w:color w:val="4C4747"/>
                <w:lang w:val="es"/>
              </w:rPr>
            </w:pPr>
            <w:r w:rsidRPr="00370561">
              <w:rPr>
                <w:bCs/>
                <w:color w:val="4C4747"/>
                <w:lang w:val="es"/>
              </w:rPr>
              <w:t>No. 015195</w:t>
            </w:r>
          </w:p>
        </w:tc>
        <w:tc>
          <w:tcPr>
            <w:tcW w:w="1530" w:type="dxa"/>
            <w:shd w:val="clear" w:color="auto" w:fill="auto"/>
            <w:vAlign w:val="center"/>
          </w:tcPr>
          <w:p w14:paraId="0B9E3270" w14:textId="77777777" w:rsidR="00927C14" w:rsidRPr="00370561" w:rsidRDefault="00927C14" w:rsidP="00927C14">
            <w:pPr>
              <w:jc w:val="center"/>
              <w:rPr>
                <w:color w:val="4C4747"/>
              </w:rPr>
            </w:pPr>
            <w:r w:rsidRPr="00370561">
              <w:rPr>
                <w:color w:val="4C4747"/>
              </w:rPr>
              <w:t>25/06/2024</w:t>
            </w:r>
          </w:p>
        </w:tc>
      </w:tr>
      <w:tr w:rsidR="00927C14" w:rsidRPr="00C74065" w14:paraId="0B872428" w14:textId="77777777" w:rsidTr="00927C14">
        <w:trPr>
          <w:trHeight w:val="1011"/>
        </w:trPr>
        <w:tc>
          <w:tcPr>
            <w:tcW w:w="1800" w:type="dxa"/>
            <w:shd w:val="clear" w:color="auto" w:fill="auto"/>
          </w:tcPr>
          <w:p w14:paraId="100AEB82" w14:textId="77777777" w:rsidR="00927C14" w:rsidRPr="00370561" w:rsidRDefault="00927C14" w:rsidP="00927C14">
            <w:pPr>
              <w:rPr>
                <w:color w:val="4C4747"/>
                <w:lang w:val="es"/>
              </w:rPr>
            </w:pPr>
            <w:r w:rsidRPr="00370561">
              <w:rPr>
                <w:color w:val="4C4747"/>
                <w:lang w:val="es"/>
              </w:rPr>
              <w:t>Cristian Daniel Pérez Ramírez</w:t>
            </w:r>
          </w:p>
        </w:tc>
        <w:tc>
          <w:tcPr>
            <w:tcW w:w="2070" w:type="dxa"/>
            <w:shd w:val="clear" w:color="auto" w:fill="auto"/>
            <w:vAlign w:val="center"/>
          </w:tcPr>
          <w:p w14:paraId="0DF98949" w14:textId="77777777" w:rsidR="00927C14" w:rsidRPr="00370561" w:rsidRDefault="00927C14" w:rsidP="00927C14">
            <w:pPr>
              <w:jc w:val="center"/>
              <w:rPr>
                <w:bCs/>
                <w:color w:val="4C4747"/>
                <w:lang w:val="es"/>
              </w:rPr>
            </w:pPr>
            <w:r w:rsidRPr="00370561">
              <w:rPr>
                <w:bCs/>
                <w:color w:val="4C4747"/>
                <w:lang w:val="es"/>
              </w:rPr>
              <w:t>RD$8,372.00</w:t>
            </w:r>
          </w:p>
        </w:tc>
        <w:tc>
          <w:tcPr>
            <w:tcW w:w="1440" w:type="dxa"/>
            <w:shd w:val="clear" w:color="auto" w:fill="auto"/>
            <w:vAlign w:val="center"/>
          </w:tcPr>
          <w:p w14:paraId="39146BB2" w14:textId="77777777" w:rsidR="00927C14" w:rsidRPr="00370561" w:rsidRDefault="00927C14" w:rsidP="00927C14">
            <w:pPr>
              <w:jc w:val="center"/>
              <w:rPr>
                <w:bCs/>
                <w:color w:val="4C4747"/>
                <w:lang w:val="es"/>
              </w:rPr>
            </w:pPr>
            <w:r w:rsidRPr="00370561">
              <w:rPr>
                <w:bCs/>
                <w:color w:val="4C4747"/>
                <w:lang w:val="es"/>
              </w:rPr>
              <w:t>No. 015196</w:t>
            </w:r>
          </w:p>
        </w:tc>
        <w:tc>
          <w:tcPr>
            <w:tcW w:w="1530" w:type="dxa"/>
            <w:shd w:val="clear" w:color="auto" w:fill="auto"/>
            <w:vAlign w:val="center"/>
          </w:tcPr>
          <w:p w14:paraId="5F744BA7" w14:textId="77777777" w:rsidR="00927C14" w:rsidRPr="00370561" w:rsidRDefault="00927C14" w:rsidP="00927C14">
            <w:pPr>
              <w:jc w:val="center"/>
              <w:rPr>
                <w:color w:val="4C4747"/>
              </w:rPr>
            </w:pPr>
            <w:r w:rsidRPr="00370561">
              <w:rPr>
                <w:color w:val="4C4747"/>
              </w:rPr>
              <w:t>25/06/2024</w:t>
            </w:r>
          </w:p>
        </w:tc>
      </w:tr>
      <w:tr w:rsidR="00927C14" w:rsidRPr="00C74065" w14:paraId="39B7CCA2" w14:textId="77777777" w:rsidTr="00927C14">
        <w:trPr>
          <w:trHeight w:val="996"/>
        </w:trPr>
        <w:tc>
          <w:tcPr>
            <w:tcW w:w="1800" w:type="dxa"/>
            <w:shd w:val="clear" w:color="auto" w:fill="auto"/>
          </w:tcPr>
          <w:p w14:paraId="5A82C7E1" w14:textId="77777777" w:rsidR="00927C14" w:rsidRPr="00370561" w:rsidRDefault="00927C14" w:rsidP="00927C14">
            <w:pPr>
              <w:rPr>
                <w:color w:val="4C4747"/>
                <w:lang w:val="es"/>
              </w:rPr>
            </w:pPr>
            <w:r w:rsidRPr="00370561">
              <w:rPr>
                <w:color w:val="4C4747"/>
                <w:lang w:val="es"/>
              </w:rPr>
              <w:t>Jacinto Antonio Díaz Espinal</w:t>
            </w:r>
          </w:p>
        </w:tc>
        <w:tc>
          <w:tcPr>
            <w:tcW w:w="2070" w:type="dxa"/>
            <w:shd w:val="clear" w:color="auto" w:fill="auto"/>
            <w:vAlign w:val="center"/>
          </w:tcPr>
          <w:p w14:paraId="663AE92A" w14:textId="77777777" w:rsidR="00927C14" w:rsidRPr="00370561" w:rsidRDefault="00927C14" w:rsidP="00927C14">
            <w:pPr>
              <w:jc w:val="center"/>
              <w:rPr>
                <w:bCs/>
                <w:color w:val="4C4747"/>
                <w:lang w:val="es"/>
              </w:rPr>
            </w:pPr>
            <w:r w:rsidRPr="00370561">
              <w:rPr>
                <w:bCs/>
                <w:color w:val="4C4747"/>
                <w:lang w:val="es"/>
              </w:rPr>
              <w:t>RD$37,380.02</w:t>
            </w:r>
          </w:p>
        </w:tc>
        <w:tc>
          <w:tcPr>
            <w:tcW w:w="1440" w:type="dxa"/>
            <w:shd w:val="clear" w:color="auto" w:fill="auto"/>
            <w:vAlign w:val="center"/>
          </w:tcPr>
          <w:p w14:paraId="7D0FD5B5" w14:textId="77777777" w:rsidR="00927C14" w:rsidRPr="00370561" w:rsidRDefault="00927C14" w:rsidP="00927C14">
            <w:pPr>
              <w:jc w:val="center"/>
              <w:rPr>
                <w:bCs/>
                <w:color w:val="4C4747"/>
                <w:lang w:val="es"/>
              </w:rPr>
            </w:pPr>
            <w:r w:rsidRPr="00370561">
              <w:rPr>
                <w:bCs/>
                <w:color w:val="4C4747"/>
                <w:lang w:val="es"/>
              </w:rPr>
              <w:t>No. 015197</w:t>
            </w:r>
          </w:p>
        </w:tc>
        <w:tc>
          <w:tcPr>
            <w:tcW w:w="1530" w:type="dxa"/>
            <w:shd w:val="clear" w:color="auto" w:fill="auto"/>
            <w:vAlign w:val="center"/>
          </w:tcPr>
          <w:p w14:paraId="63867EB5" w14:textId="77777777" w:rsidR="00927C14" w:rsidRPr="00370561" w:rsidRDefault="00927C14" w:rsidP="00927C14">
            <w:pPr>
              <w:jc w:val="center"/>
              <w:rPr>
                <w:color w:val="4C4747"/>
              </w:rPr>
            </w:pPr>
            <w:r w:rsidRPr="00370561">
              <w:rPr>
                <w:color w:val="4C4747"/>
              </w:rPr>
              <w:t>25/06/2024</w:t>
            </w:r>
          </w:p>
        </w:tc>
      </w:tr>
      <w:tr w:rsidR="00927C14" w:rsidRPr="00C74065" w14:paraId="43FD6E72" w14:textId="77777777" w:rsidTr="00927C14">
        <w:trPr>
          <w:trHeight w:val="1011"/>
        </w:trPr>
        <w:tc>
          <w:tcPr>
            <w:tcW w:w="1800" w:type="dxa"/>
            <w:shd w:val="clear" w:color="auto" w:fill="auto"/>
          </w:tcPr>
          <w:p w14:paraId="5B322563" w14:textId="77777777" w:rsidR="00927C14" w:rsidRPr="00370561" w:rsidRDefault="00927C14" w:rsidP="00927C14">
            <w:pPr>
              <w:rPr>
                <w:color w:val="4C4747"/>
                <w:lang w:val="es"/>
              </w:rPr>
            </w:pPr>
            <w:r w:rsidRPr="00370561">
              <w:rPr>
                <w:color w:val="4C4747"/>
                <w:lang w:val="es"/>
              </w:rPr>
              <w:t>Julio César de Jesús Contreras</w:t>
            </w:r>
          </w:p>
        </w:tc>
        <w:tc>
          <w:tcPr>
            <w:tcW w:w="2070" w:type="dxa"/>
            <w:shd w:val="clear" w:color="auto" w:fill="auto"/>
            <w:vAlign w:val="center"/>
          </w:tcPr>
          <w:p w14:paraId="2DD12C32" w14:textId="77777777" w:rsidR="00927C14" w:rsidRPr="00370561" w:rsidRDefault="00927C14" w:rsidP="00927C14">
            <w:pPr>
              <w:jc w:val="center"/>
              <w:rPr>
                <w:bCs/>
                <w:color w:val="4C4747"/>
                <w:lang w:val="es"/>
              </w:rPr>
            </w:pPr>
            <w:r w:rsidRPr="00370561">
              <w:rPr>
                <w:bCs/>
                <w:color w:val="4C4747"/>
                <w:lang w:val="es"/>
              </w:rPr>
              <w:t>RD$256,284.42</w:t>
            </w:r>
          </w:p>
        </w:tc>
        <w:tc>
          <w:tcPr>
            <w:tcW w:w="1440" w:type="dxa"/>
            <w:shd w:val="clear" w:color="auto" w:fill="auto"/>
            <w:vAlign w:val="center"/>
          </w:tcPr>
          <w:p w14:paraId="4C993CDA" w14:textId="77777777" w:rsidR="00927C14" w:rsidRPr="00370561" w:rsidRDefault="00927C14" w:rsidP="00927C14">
            <w:pPr>
              <w:jc w:val="center"/>
              <w:rPr>
                <w:bCs/>
                <w:color w:val="4C4747"/>
                <w:lang w:val="es"/>
              </w:rPr>
            </w:pPr>
            <w:r w:rsidRPr="00370561">
              <w:rPr>
                <w:bCs/>
                <w:color w:val="4C4747"/>
                <w:lang w:val="es"/>
              </w:rPr>
              <w:t>No. 015198</w:t>
            </w:r>
          </w:p>
        </w:tc>
        <w:tc>
          <w:tcPr>
            <w:tcW w:w="1530" w:type="dxa"/>
            <w:shd w:val="clear" w:color="auto" w:fill="auto"/>
            <w:vAlign w:val="center"/>
          </w:tcPr>
          <w:p w14:paraId="2DC04400" w14:textId="77777777" w:rsidR="00927C14" w:rsidRPr="00370561" w:rsidRDefault="00927C14" w:rsidP="00927C14">
            <w:pPr>
              <w:jc w:val="center"/>
              <w:rPr>
                <w:color w:val="4C4747"/>
              </w:rPr>
            </w:pPr>
            <w:r w:rsidRPr="00370561">
              <w:rPr>
                <w:color w:val="4C4747"/>
              </w:rPr>
              <w:t>25/06/2024</w:t>
            </w:r>
          </w:p>
        </w:tc>
      </w:tr>
    </w:tbl>
    <w:p w14:paraId="7C02CA19" w14:textId="77777777" w:rsidR="00665150" w:rsidRPr="00C765D0" w:rsidRDefault="00665150" w:rsidP="00665150">
      <w:pPr>
        <w:suppressAutoHyphens/>
        <w:spacing w:after="0" w:line="100" w:lineRule="atLeast"/>
        <w:ind w:right="-540"/>
        <w:jc w:val="both"/>
        <w:rPr>
          <w:rFonts w:eastAsia="Times New Roman"/>
          <w:lang w:eastAsia="ar-SA"/>
        </w:rPr>
      </w:pPr>
    </w:p>
    <w:p w14:paraId="443850AE" w14:textId="1D313671" w:rsidR="008C3B41" w:rsidRDefault="008C3B41" w:rsidP="00665150">
      <w:pPr>
        <w:suppressAutoHyphens/>
        <w:spacing w:after="0" w:line="100" w:lineRule="atLeast"/>
        <w:ind w:right="-540"/>
        <w:jc w:val="both"/>
        <w:rPr>
          <w:rFonts w:eastAsia="Times New Roman"/>
          <w:lang w:eastAsia="ar-SA"/>
        </w:rPr>
      </w:pPr>
      <w:r>
        <w:rPr>
          <w:rFonts w:eastAsia="Times New Roman"/>
          <w:lang w:eastAsia="ar-SA"/>
        </w:rPr>
        <w:br w:type="page"/>
      </w:r>
    </w:p>
    <w:p w14:paraId="04023EF5" w14:textId="77777777" w:rsidR="00665150" w:rsidRDefault="00665150" w:rsidP="00665150">
      <w:pPr>
        <w:suppressAutoHyphens/>
        <w:spacing w:after="0" w:line="100" w:lineRule="atLeast"/>
        <w:ind w:right="-540"/>
        <w:jc w:val="both"/>
        <w:rPr>
          <w:rFonts w:eastAsia="Times New Roman"/>
          <w:lang w:eastAsia="ar-SA"/>
        </w:rPr>
      </w:pPr>
    </w:p>
    <w:tbl>
      <w:tblPr>
        <w:tblpPr w:leftFromText="180" w:rightFromText="180" w:vertAnchor="page" w:horzAnchor="margin" w:tblpXSpec="center" w:tblpY="3571"/>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070"/>
        <w:gridCol w:w="1440"/>
        <w:gridCol w:w="1530"/>
      </w:tblGrid>
      <w:tr w:rsidR="008C3B41" w:rsidRPr="00C74065" w14:paraId="4877FDCB" w14:textId="77777777" w:rsidTr="00F80E14">
        <w:trPr>
          <w:trHeight w:val="1011"/>
        </w:trPr>
        <w:tc>
          <w:tcPr>
            <w:tcW w:w="1800" w:type="dxa"/>
            <w:shd w:val="clear" w:color="auto" w:fill="auto"/>
          </w:tcPr>
          <w:p w14:paraId="69937449" w14:textId="77777777" w:rsidR="008C3B41" w:rsidRPr="00370561" w:rsidRDefault="008C3B41" w:rsidP="008C3B41">
            <w:pPr>
              <w:rPr>
                <w:color w:val="4C4747"/>
                <w:lang w:val="es"/>
              </w:rPr>
            </w:pPr>
            <w:r w:rsidRPr="00370561">
              <w:rPr>
                <w:color w:val="4C4747"/>
                <w:lang w:val="es"/>
              </w:rPr>
              <w:t xml:space="preserve">Luisa </w:t>
            </w:r>
            <w:proofErr w:type="spellStart"/>
            <w:r w:rsidRPr="00370561">
              <w:rPr>
                <w:color w:val="4C4747"/>
                <w:lang w:val="es"/>
              </w:rPr>
              <w:t>Virgilia</w:t>
            </w:r>
            <w:proofErr w:type="spellEnd"/>
            <w:r w:rsidRPr="00370561">
              <w:rPr>
                <w:color w:val="4C4747"/>
                <w:lang w:val="es"/>
              </w:rPr>
              <w:t xml:space="preserve"> Báez Cabral</w:t>
            </w:r>
          </w:p>
        </w:tc>
        <w:tc>
          <w:tcPr>
            <w:tcW w:w="2070" w:type="dxa"/>
            <w:shd w:val="clear" w:color="auto" w:fill="auto"/>
            <w:vAlign w:val="center"/>
          </w:tcPr>
          <w:p w14:paraId="58E103F0" w14:textId="77777777" w:rsidR="008C3B41" w:rsidRPr="00370561" w:rsidRDefault="008C3B41" w:rsidP="008C3B41">
            <w:pPr>
              <w:jc w:val="center"/>
              <w:rPr>
                <w:bCs/>
                <w:color w:val="4C4747"/>
                <w:lang w:val="es"/>
              </w:rPr>
            </w:pPr>
            <w:r w:rsidRPr="00370561">
              <w:rPr>
                <w:bCs/>
                <w:color w:val="4C4747"/>
                <w:lang w:val="es"/>
              </w:rPr>
              <w:t>RD$25,445.47</w:t>
            </w:r>
          </w:p>
        </w:tc>
        <w:tc>
          <w:tcPr>
            <w:tcW w:w="1440" w:type="dxa"/>
            <w:shd w:val="clear" w:color="auto" w:fill="auto"/>
            <w:vAlign w:val="center"/>
          </w:tcPr>
          <w:p w14:paraId="4B60EBD9" w14:textId="21CB8DF3" w:rsidR="008C3B41" w:rsidRPr="00370561" w:rsidRDefault="00701811" w:rsidP="00F80E14">
            <w:pPr>
              <w:jc w:val="center"/>
              <w:rPr>
                <w:bCs/>
                <w:color w:val="4C4747"/>
                <w:lang w:val="es"/>
              </w:rPr>
            </w:pPr>
            <w:r w:rsidRPr="00370561">
              <w:rPr>
                <w:bCs/>
                <w:color w:val="4C4747"/>
                <w:lang w:val="es"/>
              </w:rPr>
              <w:t>No. 015199</w:t>
            </w:r>
          </w:p>
        </w:tc>
        <w:tc>
          <w:tcPr>
            <w:tcW w:w="1530" w:type="dxa"/>
            <w:shd w:val="clear" w:color="auto" w:fill="auto"/>
            <w:vAlign w:val="center"/>
          </w:tcPr>
          <w:p w14:paraId="6044BF9E" w14:textId="77777777" w:rsidR="008C3B41" w:rsidRPr="00370561" w:rsidRDefault="008C3B41" w:rsidP="00F80E14">
            <w:pPr>
              <w:jc w:val="center"/>
              <w:rPr>
                <w:color w:val="4C4747"/>
              </w:rPr>
            </w:pPr>
            <w:r w:rsidRPr="00370561">
              <w:rPr>
                <w:color w:val="4C4747"/>
              </w:rPr>
              <w:t>25/06/2024</w:t>
            </w:r>
          </w:p>
        </w:tc>
      </w:tr>
      <w:tr w:rsidR="008C3B41" w:rsidRPr="00C74065" w14:paraId="071CD210" w14:textId="77777777" w:rsidTr="00F80E14">
        <w:trPr>
          <w:trHeight w:val="1011"/>
        </w:trPr>
        <w:tc>
          <w:tcPr>
            <w:tcW w:w="1800" w:type="dxa"/>
            <w:shd w:val="clear" w:color="auto" w:fill="auto"/>
          </w:tcPr>
          <w:p w14:paraId="3E503614" w14:textId="77777777" w:rsidR="008C3B41" w:rsidRPr="00370561" w:rsidRDefault="008C3B41" w:rsidP="008C3B41">
            <w:pPr>
              <w:rPr>
                <w:color w:val="4C4747"/>
                <w:lang w:val="es"/>
              </w:rPr>
            </w:pPr>
            <w:r w:rsidRPr="00370561">
              <w:rPr>
                <w:color w:val="4C4747"/>
                <w:lang w:val="es"/>
              </w:rPr>
              <w:t>Miguel Antonio Brito</w:t>
            </w:r>
          </w:p>
        </w:tc>
        <w:tc>
          <w:tcPr>
            <w:tcW w:w="2070" w:type="dxa"/>
            <w:shd w:val="clear" w:color="auto" w:fill="auto"/>
            <w:vAlign w:val="center"/>
          </w:tcPr>
          <w:p w14:paraId="2637753C" w14:textId="77777777" w:rsidR="008C3B41" w:rsidRPr="00370561" w:rsidRDefault="008C3B41" w:rsidP="008C3B41">
            <w:pPr>
              <w:jc w:val="center"/>
              <w:rPr>
                <w:bCs/>
                <w:color w:val="4C4747"/>
                <w:lang w:val="es"/>
              </w:rPr>
            </w:pPr>
            <w:r w:rsidRPr="00370561">
              <w:rPr>
                <w:bCs/>
                <w:color w:val="4C4747"/>
                <w:lang w:val="es"/>
              </w:rPr>
              <w:t>RD$52,216.69</w:t>
            </w:r>
          </w:p>
        </w:tc>
        <w:tc>
          <w:tcPr>
            <w:tcW w:w="1440" w:type="dxa"/>
            <w:shd w:val="clear" w:color="auto" w:fill="auto"/>
            <w:vAlign w:val="center"/>
          </w:tcPr>
          <w:p w14:paraId="38993BB7" w14:textId="4A19FEA8" w:rsidR="008C3B41" w:rsidRPr="00370561" w:rsidRDefault="00701811" w:rsidP="00F80E14">
            <w:pPr>
              <w:jc w:val="center"/>
              <w:rPr>
                <w:bCs/>
                <w:color w:val="4C4747"/>
                <w:lang w:val="es"/>
              </w:rPr>
            </w:pPr>
            <w:r w:rsidRPr="00370561">
              <w:rPr>
                <w:bCs/>
                <w:color w:val="4C4747"/>
                <w:lang w:val="es"/>
              </w:rPr>
              <w:t>No. 015200</w:t>
            </w:r>
          </w:p>
        </w:tc>
        <w:tc>
          <w:tcPr>
            <w:tcW w:w="1530" w:type="dxa"/>
            <w:shd w:val="clear" w:color="auto" w:fill="auto"/>
            <w:vAlign w:val="center"/>
          </w:tcPr>
          <w:p w14:paraId="6994A8CE" w14:textId="77777777" w:rsidR="008C3B41" w:rsidRPr="00370561" w:rsidRDefault="008C3B41" w:rsidP="00F80E14">
            <w:pPr>
              <w:jc w:val="center"/>
              <w:rPr>
                <w:color w:val="4C4747"/>
              </w:rPr>
            </w:pPr>
            <w:r w:rsidRPr="00370561">
              <w:rPr>
                <w:color w:val="4C4747"/>
              </w:rPr>
              <w:t>25/06/2024</w:t>
            </w:r>
          </w:p>
        </w:tc>
      </w:tr>
      <w:tr w:rsidR="008C3B41" w:rsidRPr="00C74065" w14:paraId="7E026D59" w14:textId="77777777" w:rsidTr="00F80E14">
        <w:trPr>
          <w:trHeight w:val="536"/>
        </w:trPr>
        <w:tc>
          <w:tcPr>
            <w:tcW w:w="1800" w:type="dxa"/>
            <w:shd w:val="clear" w:color="auto" w:fill="auto"/>
          </w:tcPr>
          <w:p w14:paraId="77B36083" w14:textId="77777777" w:rsidR="008C3B41" w:rsidRPr="00370561" w:rsidRDefault="008C3B41" w:rsidP="008C3B41">
            <w:pPr>
              <w:rPr>
                <w:color w:val="4C4747"/>
                <w:lang w:val="es"/>
              </w:rPr>
            </w:pPr>
            <w:proofErr w:type="spellStart"/>
            <w:r w:rsidRPr="00370561">
              <w:rPr>
                <w:color w:val="4C4747"/>
                <w:lang w:val="es"/>
              </w:rPr>
              <w:t>Grisset</w:t>
            </w:r>
            <w:proofErr w:type="spellEnd"/>
            <w:r w:rsidRPr="00370561">
              <w:rPr>
                <w:color w:val="4C4747"/>
                <w:lang w:val="es"/>
              </w:rPr>
              <w:t xml:space="preserve"> de la Cruz Pérez Rodríguez</w:t>
            </w:r>
          </w:p>
        </w:tc>
        <w:tc>
          <w:tcPr>
            <w:tcW w:w="2070" w:type="dxa"/>
            <w:shd w:val="clear" w:color="auto" w:fill="auto"/>
            <w:vAlign w:val="center"/>
          </w:tcPr>
          <w:p w14:paraId="378A8457" w14:textId="77777777" w:rsidR="008C3B41" w:rsidRPr="00370561" w:rsidRDefault="008C3B41" w:rsidP="008C3B41">
            <w:pPr>
              <w:jc w:val="center"/>
              <w:rPr>
                <w:bCs/>
                <w:color w:val="4C4747"/>
                <w:lang w:val="es"/>
              </w:rPr>
            </w:pPr>
            <w:r w:rsidRPr="00370561">
              <w:rPr>
                <w:bCs/>
                <w:color w:val="4C4747"/>
                <w:lang w:val="es"/>
              </w:rPr>
              <w:t>RD$395,625.11</w:t>
            </w:r>
          </w:p>
        </w:tc>
        <w:tc>
          <w:tcPr>
            <w:tcW w:w="1440" w:type="dxa"/>
            <w:shd w:val="clear" w:color="auto" w:fill="auto"/>
            <w:vAlign w:val="center"/>
          </w:tcPr>
          <w:p w14:paraId="5803D618" w14:textId="2B29C2A1" w:rsidR="008C3B41" w:rsidRPr="00370561" w:rsidRDefault="00701811" w:rsidP="00F80E14">
            <w:pPr>
              <w:jc w:val="center"/>
              <w:rPr>
                <w:bCs/>
                <w:color w:val="4C4747"/>
                <w:lang w:val="es"/>
              </w:rPr>
            </w:pPr>
            <w:r w:rsidRPr="00370561">
              <w:rPr>
                <w:bCs/>
                <w:color w:val="4C4747"/>
                <w:lang w:val="es"/>
              </w:rPr>
              <w:t xml:space="preserve">No. 0151201 </w:t>
            </w:r>
          </w:p>
        </w:tc>
        <w:tc>
          <w:tcPr>
            <w:tcW w:w="1530" w:type="dxa"/>
            <w:shd w:val="clear" w:color="auto" w:fill="auto"/>
            <w:vAlign w:val="center"/>
          </w:tcPr>
          <w:p w14:paraId="2639446A" w14:textId="77777777" w:rsidR="008C3B41" w:rsidRPr="00370561" w:rsidRDefault="008C3B41" w:rsidP="00F80E14">
            <w:pPr>
              <w:jc w:val="center"/>
              <w:rPr>
                <w:color w:val="4C4747"/>
              </w:rPr>
            </w:pPr>
            <w:r w:rsidRPr="00370561">
              <w:rPr>
                <w:color w:val="4C4747"/>
              </w:rPr>
              <w:t>10/07/2024</w:t>
            </w:r>
          </w:p>
        </w:tc>
      </w:tr>
      <w:tr w:rsidR="008C3B41" w:rsidRPr="00C74065" w14:paraId="7C3B7F9E" w14:textId="77777777" w:rsidTr="00F80E14">
        <w:trPr>
          <w:trHeight w:val="996"/>
        </w:trPr>
        <w:tc>
          <w:tcPr>
            <w:tcW w:w="1800" w:type="dxa"/>
            <w:shd w:val="clear" w:color="auto" w:fill="auto"/>
          </w:tcPr>
          <w:p w14:paraId="3E29DD2D" w14:textId="77777777" w:rsidR="008C3B41" w:rsidRPr="00370561" w:rsidRDefault="008C3B41" w:rsidP="008C3B41">
            <w:pPr>
              <w:rPr>
                <w:color w:val="4C4747"/>
                <w:lang w:val="es"/>
              </w:rPr>
            </w:pPr>
            <w:proofErr w:type="spellStart"/>
            <w:r w:rsidRPr="00370561">
              <w:rPr>
                <w:color w:val="4C4747"/>
                <w:lang w:val="es"/>
              </w:rPr>
              <w:t>Loymy</w:t>
            </w:r>
            <w:proofErr w:type="spellEnd"/>
            <w:r w:rsidRPr="00370561">
              <w:rPr>
                <w:color w:val="4C4747"/>
                <w:lang w:val="es"/>
              </w:rPr>
              <w:t xml:space="preserve"> Raquel </w:t>
            </w:r>
            <w:proofErr w:type="spellStart"/>
            <w:r w:rsidRPr="00370561">
              <w:rPr>
                <w:color w:val="4C4747"/>
                <w:lang w:val="es"/>
              </w:rPr>
              <w:t>Boyer</w:t>
            </w:r>
            <w:proofErr w:type="spellEnd"/>
            <w:r w:rsidRPr="00370561">
              <w:rPr>
                <w:color w:val="4C4747"/>
                <w:lang w:val="es"/>
              </w:rPr>
              <w:t xml:space="preserve"> Ovalle</w:t>
            </w:r>
          </w:p>
        </w:tc>
        <w:tc>
          <w:tcPr>
            <w:tcW w:w="2070" w:type="dxa"/>
            <w:shd w:val="clear" w:color="auto" w:fill="auto"/>
            <w:vAlign w:val="center"/>
          </w:tcPr>
          <w:p w14:paraId="6716EC46" w14:textId="77777777" w:rsidR="008C3B41" w:rsidRPr="00370561" w:rsidRDefault="008C3B41" w:rsidP="008C3B41">
            <w:pPr>
              <w:jc w:val="center"/>
              <w:rPr>
                <w:bCs/>
                <w:color w:val="4C4747"/>
                <w:lang w:val="es"/>
              </w:rPr>
            </w:pPr>
            <w:r w:rsidRPr="00370561">
              <w:rPr>
                <w:bCs/>
                <w:color w:val="4C4747"/>
                <w:lang w:val="es"/>
              </w:rPr>
              <w:t>RD$44,207.45</w:t>
            </w:r>
          </w:p>
        </w:tc>
        <w:tc>
          <w:tcPr>
            <w:tcW w:w="1440" w:type="dxa"/>
            <w:shd w:val="clear" w:color="auto" w:fill="auto"/>
            <w:vAlign w:val="center"/>
          </w:tcPr>
          <w:p w14:paraId="1D1C1626" w14:textId="77777777" w:rsidR="0077103A" w:rsidRPr="00370561" w:rsidRDefault="008C3B41" w:rsidP="0077103A">
            <w:pPr>
              <w:jc w:val="center"/>
              <w:rPr>
                <w:bCs/>
                <w:color w:val="4C4747"/>
                <w:lang w:val="es"/>
              </w:rPr>
            </w:pPr>
            <w:r w:rsidRPr="00370561">
              <w:rPr>
                <w:bCs/>
                <w:color w:val="4C4747"/>
                <w:lang w:val="es"/>
              </w:rPr>
              <w:t>No.</w:t>
            </w:r>
          </w:p>
          <w:p w14:paraId="75732CF7" w14:textId="047F2787" w:rsidR="008C3B41" w:rsidRPr="00370561" w:rsidRDefault="008C3B41" w:rsidP="0077103A">
            <w:pPr>
              <w:jc w:val="center"/>
              <w:rPr>
                <w:bCs/>
                <w:color w:val="4C4747"/>
                <w:lang w:val="es"/>
              </w:rPr>
            </w:pPr>
            <w:r w:rsidRPr="00370561">
              <w:rPr>
                <w:bCs/>
                <w:color w:val="4C4747"/>
                <w:lang w:val="es"/>
              </w:rPr>
              <w:t>015</w:t>
            </w:r>
            <w:r w:rsidR="0077103A" w:rsidRPr="00370561">
              <w:rPr>
                <w:bCs/>
                <w:color w:val="4C4747"/>
                <w:lang w:val="es"/>
              </w:rPr>
              <w:t>1202</w:t>
            </w:r>
          </w:p>
        </w:tc>
        <w:tc>
          <w:tcPr>
            <w:tcW w:w="1530" w:type="dxa"/>
            <w:shd w:val="clear" w:color="auto" w:fill="auto"/>
            <w:vAlign w:val="center"/>
          </w:tcPr>
          <w:p w14:paraId="5E910361" w14:textId="77777777" w:rsidR="008C3B41" w:rsidRPr="00370561" w:rsidRDefault="008C3B41" w:rsidP="00F80E14">
            <w:pPr>
              <w:jc w:val="center"/>
              <w:rPr>
                <w:color w:val="4C4747"/>
              </w:rPr>
            </w:pPr>
            <w:r w:rsidRPr="00370561">
              <w:rPr>
                <w:color w:val="4C4747"/>
              </w:rPr>
              <w:t>11/09/2024</w:t>
            </w:r>
          </w:p>
        </w:tc>
      </w:tr>
    </w:tbl>
    <w:p w14:paraId="5AFB35F0" w14:textId="5DE2D45C" w:rsidR="00665150" w:rsidRDefault="00665150" w:rsidP="00665150">
      <w:pPr>
        <w:suppressAutoHyphens/>
        <w:spacing w:after="0" w:line="100" w:lineRule="atLeast"/>
        <w:ind w:right="-540"/>
        <w:jc w:val="both"/>
        <w:rPr>
          <w:rFonts w:eastAsia="Times New Roman"/>
          <w:lang w:eastAsia="ar-SA"/>
        </w:rPr>
      </w:pPr>
    </w:p>
    <w:tbl>
      <w:tblPr>
        <w:tblpPr w:leftFromText="180" w:rightFromText="180" w:vertAnchor="page" w:horzAnchor="margin" w:tblpXSpec="center" w:tblpY="2731"/>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070"/>
        <w:gridCol w:w="1440"/>
        <w:gridCol w:w="1530"/>
      </w:tblGrid>
      <w:tr w:rsidR="008C3B41" w:rsidRPr="00C74065" w14:paraId="483811C5" w14:textId="77777777" w:rsidTr="008C3B41">
        <w:trPr>
          <w:trHeight w:val="794"/>
          <w:tblHeader/>
        </w:trPr>
        <w:tc>
          <w:tcPr>
            <w:tcW w:w="1800" w:type="dxa"/>
            <w:shd w:val="clear" w:color="auto" w:fill="002060"/>
            <w:vAlign w:val="center"/>
          </w:tcPr>
          <w:p w14:paraId="049AD33F" w14:textId="77777777" w:rsidR="008C3B41" w:rsidRPr="002A343E" w:rsidRDefault="008C3B41" w:rsidP="008C3B41">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Ex Empleado</w:t>
            </w:r>
          </w:p>
        </w:tc>
        <w:tc>
          <w:tcPr>
            <w:tcW w:w="2070" w:type="dxa"/>
            <w:shd w:val="clear" w:color="auto" w:fill="002060"/>
          </w:tcPr>
          <w:p w14:paraId="42A6D75A"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p>
          <w:p w14:paraId="15A06BC5"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Monto</w:t>
            </w:r>
          </w:p>
        </w:tc>
        <w:tc>
          <w:tcPr>
            <w:tcW w:w="1440" w:type="dxa"/>
            <w:shd w:val="clear" w:color="auto" w:fill="002060"/>
          </w:tcPr>
          <w:p w14:paraId="46531066"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N</w:t>
            </w:r>
            <w:r>
              <w:rPr>
                <w:rFonts w:eastAsia="Times New Roman"/>
                <w:b/>
                <w:color w:val="FFFFFF" w:themeColor="background1"/>
                <w:lang w:eastAsia="ar-SA"/>
              </w:rPr>
              <w:t>ú</w:t>
            </w:r>
            <w:r w:rsidRPr="002A343E">
              <w:rPr>
                <w:rFonts w:eastAsia="Times New Roman"/>
                <w:b/>
                <w:color w:val="FFFFFF" w:themeColor="background1"/>
                <w:lang w:eastAsia="ar-SA"/>
              </w:rPr>
              <w:t xml:space="preserve">mero </w:t>
            </w:r>
          </w:p>
          <w:p w14:paraId="7BA8FCDB"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de </w:t>
            </w:r>
          </w:p>
          <w:p w14:paraId="1CF95BAA"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Cheque</w:t>
            </w:r>
          </w:p>
        </w:tc>
        <w:tc>
          <w:tcPr>
            <w:tcW w:w="1530" w:type="dxa"/>
            <w:shd w:val="clear" w:color="auto" w:fill="002060"/>
          </w:tcPr>
          <w:p w14:paraId="253E5736"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 Fecha </w:t>
            </w:r>
          </w:p>
          <w:p w14:paraId="63A46CE9"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 xml:space="preserve">de </w:t>
            </w:r>
          </w:p>
          <w:p w14:paraId="35F30C9F" w14:textId="77777777" w:rsidR="008C3B41" w:rsidRPr="002A343E" w:rsidRDefault="008C3B41" w:rsidP="008C3B41">
            <w:pPr>
              <w:suppressAutoHyphens/>
              <w:spacing w:after="0" w:line="100" w:lineRule="atLeast"/>
              <w:ind w:right="-540"/>
              <w:jc w:val="both"/>
              <w:rPr>
                <w:rFonts w:eastAsia="Times New Roman"/>
                <w:b/>
                <w:color w:val="FFFFFF" w:themeColor="background1"/>
                <w:lang w:eastAsia="ar-SA"/>
              </w:rPr>
            </w:pPr>
            <w:r w:rsidRPr="002A343E">
              <w:rPr>
                <w:rFonts w:eastAsia="Times New Roman"/>
                <w:b/>
                <w:color w:val="FFFFFF" w:themeColor="background1"/>
                <w:lang w:eastAsia="ar-SA"/>
              </w:rPr>
              <w:t>Salida</w:t>
            </w:r>
          </w:p>
        </w:tc>
      </w:tr>
    </w:tbl>
    <w:p w14:paraId="61F9AE27" w14:textId="166468BF" w:rsidR="008C3B41" w:rsidRDefault="008C3B41" w:rsidP="00665150">
      <w:pPr>
        <w:suppressAutoHyphens/>
        <w:spacing w:after="0" w:line="100" w:lineRule="atLeast"/>
        <w:ind w:right="-540"/>
        <w:jc w:val="both"/>
        <w:rPr>
          <w:rFonts w:eastAsia="Times New Roman"/>
          <w:lang w:eastAsia="ar-SA"/>
        </w:rPr>
      </w:pPr>
    </w:p>
    <w:p w14:paraId="6C40D976" w14:textId="38127D34" w:rsidR="000D35BB" w:rsidRPr="00370561" w:rsidRDefault="000D35BB" w:rsidP="000D35BB">
      <w:pPr>
        <w:pStyle w:val="Prrafodelista"/>
        <w:suppressAutoHyphens/>
        <w:spacing w:after="0" w:line="100" w:lineRule="atLeast"/>
        <w:ind w:left="540" w:right="-540"/>
        <w:jc w:val="both"/>
        <w:rPr>
          <w:rFonts w:eastAsia="Times New Roman"/>
          <w:color w:val="4C4747"/>
          <w:lang w:eastAsia="ar-SA"/>
        </w:rPr>
      </w:pPr>
      <w:r w:rsidRPr="00370561">
        <w:rPr>
          <w:rFonts w:eastAsia="Times New Roman"/>
          <w:b/>
          <w:color w:val="4C4747"/>
          <w:lang w:eastAsia="ar-SA"/>
        </w:rPr>
        <w:t>Descargos por prestaciones laborales</w:t>
      </w:r>
    </w:p>
    <w:p w14:paraId="251331DE" w14:textId="7DA4C7B5" w:rsidR="008C3B41" w:rsidRDefault="008C3B41" w:rsidP="00665150">
      <w:pPr>
        <w:suppressAutoHyphens/>
        <w:spacing w:after="0" w:line="100" w:lineRule="atLeast"/>
        <w:ind w:right="-540"/>
        <w:jc w:val="both"/>
        <w:rPr>
          <w:rFonts w:eastAsia="Times New Roman"/>
          <w:lang w:eastAsia="ar-SA"/>
        </w:rPr>
      </w:pPr>
    </w:p>
    <w:p w14:paraId="358E55D4" w14:textId="34F0D258" w:rsidR="008C3B41" w:rsidRDefault="008C3B41" w:rsidP="00665150">
      <w:pPr>
        <w:suppressAutoHyphens/>
        <w:spacing w:after="0" w:line="100" w:lineRule="atLeast"/>
        <w:ind w:right="-540"/>
        <w:jc w:val="both"/>
        <w:rPr>
          <w:rFonts w:eastAsia="Times New Roman"/>
          <w:lang w:eastAsia="ar-SA"/>
        </w:rPr>
      </w:pPr>
    </w:p>
    <w:p w14:paraId="15C24A72" w14:textId="02967F01" w:rsidR="008C3B41" w:rsidRPr="00370561" w:rsidRDefault="008C3B41" w:rsidP="00665150">
      <w:pPr>
        <w:suppressAutoHyphens/>
        <w:spacing w:after="0" w:line="100" w:lineRule="atLeast"/>
        <w:ind w:right="-540"/>
        <w:jc w:val="both"/>
        <w:rPr>
          <w:rFonts w:eastAsia="Times New Roman"/>
          <w:color w:val="4C4747"/>
          <w:lang w:eastAsia="ar-SA"/>
        </w:rPr>
      </w:pPr>
    </w:p>
    <w:p w14:paraId="72513145" w14:textId="7C19F682" w:rsidR="00665150" w:rsidRPr="00370561" w:rsidRDefault="00665150" w:rsidP="00665150">
      <w:pPr>
        <w:suppressAutoHyphens/>
        <w:spacing w:after="0" w:line="100" w:lineRule="atLeast"/>
        <w:ind w:right="-540"/>
        <w:jc w:val="both"/>
        <w:rPr>
          <w:rFonts w:eastAsia="Times New Roman"/>
          <w:color w:val="4C4747"/>
          <w:lang w:eastAsia="ar-SA"/>
        </w:rPr>
      </w:pPr>
    </w:p>
    <w:p w14:paraId="2FDC124A" w14:textId="632539EE" w:rsidR="00665150" w:rsidRPr="00370561" w:rsidRDefault="00665150" w:rsidP="00DF141C">
      <w:pPr>
        <w:pStyle w:val="Prrafodelista"/>
        <w:numPr>
          <w:ilvl w:val="0"/>
          <w:numId w:val="41"/>
        </w:numPr>
        <w:suppressAutoHyphens/>
        <w:spacing w:after="0" w:line="100" w:lineRule="atLeast"/>
        <w:ind w:right="18"/>
        <w:jc w:val="both"/>
        <w:rPr>
          <w:rFonts w:eastAsia="Times New Roman"/>
          <w:color w:val="4C4747"/>
          <w:lang w:eastAsia="ar-SA"/>
        </w:rPr>
      </w:pPr>
      <w:r w:rsidRPr="00370561">
        <w:rPr>
          <w:rFonts w:eastAsia="Times New Roman"/>
          <w:b/>
          <w:color w:val="4C4747"/>
          <w:lang w:eastAsia="ar-SA"/>
        </w:rPr>
        <w:t>Tenemos tres (03) contrato</w:t>
      </w:r>
      <w:r w:rsidR="00B46A2C" w:rsidRPr="00370561">
        <w:rPr>
          <w:rFonts w:eastAsia="Times New Roman"/>
          <w:b/>
          <w:color w:val="4C4747"/>
          <w:lang w:eastAsia="ar-SA"/>
        </w:rPr>
        <w:t>s</w:t>
      </w:r>
      <w:r w:rsidRPr="00370561">
        <w:rPr>
          <w:rFonts w:eastAsia="Times New Roman"/>
          <w:b/>
          <w:color w:val="4C4747"/>
          <w:lang w:eastAsia="ar-SA"/>
        </w:rPr>
        <w:t xml:space="preserve"> de préstamos con el Banco Agrícola de República Dominicana vs AGRODOSA</w:t>
      </w:r>
      <w:r w:rsidRPr="00370561">
        <w:rPr>
          <w:rFonts w:eastAsia="Times New Roman"/>
          <w:color w:val="4C4747"/>
          <w:lang w:eastAsia="ar-SA"/>
        </w:rPr>
        <w:t>.</w:t>
      </w:r>
    </w:p>
    <w:p w14:paraId="28B65BDA" w14:textId="77777777" w:rsidR="00665150" w:rsidRPr="00370561" w:rsidRDefault="00665150" w:rsidP="00665150">
      <w:pPr>
        <w:suppressAutoHyphens/>
        <w:spacing w:after="0" w:line="100" w:lineRule="atLeast"/>
        <w:ind w:right="-540"/>
        <w:jc w:val="both"/>
        <w:rPr>
          <w:rFonts w:eastAsia="Times New Roman"/>
          <w:color w:val="4C4747"/>
          <w:lang w:eastAsia="ar-SA"/>
        </w:rPr>
      </w:pPr>
    </w:p>
    <w:tbl>
      <w:tblPr>
        <w:tblW w:w="6609"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2700"/>
        <w:gridCol w:w="1800"/>
      </w:tblGrid>
      <w:tr w:rsidR="00665150" w:rsidRPr="00370561" w14:paraId="055F64E2" w14:textId="77777777" w:rsidTr="00802B37">
        <w:trPr>
          <w:trHeight w:val="287"/>
        </w:trPr>
        <w:tc>
          <w:tcPr>
            <w:tcW w:w="2109" w:type="dxa"/>
            <w:shd w:val="clear" w:color="auto" w:fill="auto"/>
          </w:tcPr>
          <w:p w14:paraId="76EE9228" w14:textId="74839D25" w:rsidR="00665150" w:rsidRPr="00370561" w:rsidRDefault="00B46A2C" w:rsidP="00802B37">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NÚ</w:t>
            </w:r>
            <w:r w:rsidR="00665150" w:rsidRPr="00370561">
              <w:rPr>
                <w:rFonts w:eastAsia="Times New Roman"/>
                <w:b/>
                <w:color w:val="4C4747"/>
                <w:lang w:eastAsia="ar-SA"/>
              </w:rPr>
              <w:t xml:space="preserve">MERO DE </w:t>
            </w:r>
          </w:p>
          <w:p w14:paraId="396A122D" w14:textId="77777777" w:rsidR="00665150" w:rsidRPr="00370561" w:rsidRDefault="00665150" w:rsidP="00802B37">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PRÉSTAMO</w:t>
            </w:r>
          </w:p>
        </w:tc>
        <w:tc>
          <w:tcPr>
            <w:tcW w:w="2700" w:type="dxa"/>
            <w:shd w:val="clear" w:color="auto" w:fill="auto"/>
          </w:tcPr>
          <w:p w14:paraId="354815C0" w14:textId="77777777" w:rsidR="00665150" w:rsidRPr="00370561" w:rsidRDefault="00665150" w:rsidP="00802B37">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 xml:space="preserve">MONTO DE </w:t>
            </w:r>
          </w:p>
          <w:p w14:paraId="29773294" w14:textId="77777777" w:rsidR="00665150" w:rsidRPr="00370561" w:rsidRDefault="00665150" w:rsidP="00802B37">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PRÉSTAMO</w:t>
            </w:r>
          </w:p>
        </w:tc>
        <w:tc>
          <w:tcPr>
            <w:tcW w:w="1800" w:type="dxa"/>
            <w:shd w:val="clear" w:color="auto" w:fill="auto"/>
          </w:tcPr>
          <w:p w14:paraId="5CDC2AB6" w14:textId="77777777" w:rsidR="00665150" w:rsidRPr="00370561" w:rsidRDefault="00665150" w:rsidP="00802B37">
            <w:pPr>
              <w:suppressAutoHyphens/>
              <w:spacing w:after="0" w:line="100" w:lineRule="atLeast"/>
              <w:ind w:right="-540"/>
              <w:rPr>
                <w:rFonts w:eastAsia="Times New Roman"/>
                <w:b/>
                <w:color w:val="4C4747"/>
                <w:lang w:eastAsia="ar-SA"/>
              </w:rPr>
            </w:pPr>
            <w:r w:rsidRPr="00370561">
              <w:rPr>
                <w:rFonts w:eastAsia="Times New Roman"/>
                <w:b/>
                <w:color w:val="4C4747"/>
                <w:lang w:eastAsia="ar-SA"/>
              </w:rPr>
              <w:t xml:space="preserve">TASA </w:t>
            </w:r>
          </w:p>
        </w:tc>
      </w:tr>
      <w:tr w:rsidR="00665150" w:rsidRPr="00370561" w14:paraId="173DAA1C" w14:textId="77777777" w:rsidTr="00802B37">
        <w:trPr>
          <w:trHeight w:val="287"/>
        </w:trPr>
        <w:tc>
          <w:tcPr>
            <w:tcW w:w="2109" w:type="dxa"/>
            <w:shd w:val="clear" w:color="auto" w:fill="auto"/>
          </w:tcPr>
          <w:p w14:paraId="37ADE0A2"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1-520-000001-1</w:t>
            </w:r>
          </w:p>
        </w:tc>
        <w:tc>
          <w:tcPr>
            <w:tcW w:w="2700" w:type="dxa"/>
            <w:shd w:val="clear" w:color="auto" w:fill="auto"/>
          </w:tcPr>
          <w:p w14:paraId="248F78FA"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RD$150,000,000.00</w:t>
            </w:r>
          </w:p>
        </w:tc>
        <w:tc>
          <w:tcPr>
            <w:tcW w:w="1800" w:type="dxa"/>
            <w:shd w:val="clear" w:color="auto" w:fill="auto"/>
          </w:tcPr>
          <w:p w14:paraId="2F20C54B"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CERO (0 %)</w:t>
            </w:r>
          </w:p>
        </w:tc>
      </w:tr>
      <w:tr w:rsidR="00665150" w:rsidRPr="00370561" w14:paraId="3902199F" w14:textId="77777777" w:rsidTr="00802B37">
        <w:trPr>
          <w:trHeight w:val="287"/>
        </w:trPr>
        <w:tc>
          <w:tcPr>
            <w:tcW w:w="2109" w:type="dxa"/>
            <w:shd w:val="clear" w:color="auto" w:fill="auto"/>
          </w:tcPr>
          <w:p w14:paraId="33B3C22C"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1-400-005979-1</w:t>
            </w:r>
          </w:p>
        </w:tc>
        <w:tc>
          <w:tcPr>
            <w:tcW w:w="2700" w:type="dxa"/>
            <w:shd w:val="clear" w:color="auto" w:fill="auto"/>
          </w:tcPr>
          <w:p w14:paraId="122CEF33"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RD$100,000,000.00</w:t>
            </w:r>
          </w:p>
        </w:tc>
        <w:tc>
          <w:tcPr>
            <w:tcW w:w="1800" w:type="dxa"/>
            <w:shd w:val="clear" w:color="auto" w:fill="auto"/>
          </w:tcPr>
          <w:p w14:paraId="60E12981"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OCHO (8%)</w:t>
            </w:r>
          </w:p>
        </w:tc>
      </w:tr>
      <w:tr w:rsidR="00665150" w:rsidRPr="00370561" w14:paraId="3D1646CD" w14:textId="77777777" w:rsidTr="00802B37">
        <w:trPr>
          <w:trHeight w:val="287"/>
        </w:trPr>
        <w:tc>
          <w:tcPr>
            <w:tcW w:w="2109" w:type="dxa"/>
            <w:shd w:val="clear" w:color="auto" w:fill="auto"/>
          </w:tcPr>
          <w:p w14:paraId="209DC7D9"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1-400-005980-4</w:t>
            </w:r>
          </w:p>
        </w:tc>
        <w:tc>
          <w:tcPr>
            <w:tcW w:w="2700" w:type="dxa"/>
            <w:shd w:val="clear" w:color="auto" w:fill="auto"/>
          </w:tcPr>
          <w:p w14:paraId="60089690"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RD$86,870,000.00</w:t>
            </w:r>
          </w:p>
        </w:tc>
        <w:tc>
          <w:tcPr>
            <w:tcW w:w="1800" w:type="dxa"/>
            <w:shd w:val="clear" w:color="auto" w:fill="auto"/>
          </w:tcPr>
          <w:p w14:paraId="4484FE22" w14:textId="77777777" w:rsidR="00665150" w:rsidRPr="00370561" w:rsidRDefault="00665150" w:rsidP="00802B37">
            <w:pPr>
              <w:suppressAutoHyphens/>
              <w:spacing w:after="0" w:line="100" w:lineRule="atLeast"/>
              <w:ind w:right="-540"/>
              <w:rPr>
                <w:rFonts w:eastAsia="Times New Roman"/>
                <w:color w:val="4C4747"/>
                <w:lang w:eastAsia="ar-SA"/>
              </w:rPr>
            </w:pPr>
            <w:r w:rsidRPr="00370561">
              <w:rPr>
                <w:rFonts w:eastAsia="Times New Roman"/>
                <w:color w:val="4C4747"/>
                <w:lang w:eastAsia="ar-SA"/>
              </w:rPr>
              <w:t>OCHO (8%)</w:t>
            </w:r>
          </w:p>
        </w:tc>
      </w:tr>
    </w:tbl>
    <w:p w14:paraId="23371359" w14:textId="3E305790" w:rsidR="00CA4C8A" w:rsidRPr="00A525CF" w:rsidRDefault="00CA4C8A" w:rsidP="00665150">
      <w:pPr>
        <w:suppressAutoHyphens/>
        <w:spacing w:after="0" w:line="100" w:lineRule="atLeast"/>
        <w:ind w:right="-540"/>
        <w:rPr>
          <w:rFonts w:eastAsia="Times New Roman"/>
          <w:color w:val="4C4747"/>
          <w:lang w:eastAsia="ar-SA"/>
        </w:rPr>
      </w:pPr>
    </w:p>
    <w:p w14:paraId="6EB5850F" w14:textId="6AB6B62C" w:rsidR="00CA4C8A" w:rsidRPr="00A525CF" w:rsidRDefault="00CA4C8A" w:rsidP="00665150">
      <w:pPr>
        <w:suppressAutoHyphens/>
        <w:spacing w:after="0" w:line="100" w:lineRule="atLeast"/>
        <w:ind w:right="-540"/>
        <w:rPr>
          <w:rFonts w:eastAsia="Times New Roman"/>
          <w:color w:val="4C4747"/>
          <w:lang w:eastAsia="ar-SA"/>
        </w:rPr>
      </w:pPr>
    </w:p>
    <w:p w14:paraId="7E77ADDE" w14:textId="325A55BE" w:rsidR="00CA4C8A" w:rsidRDefault="00CA4C8A" w:rsidP="00665150">
      <w:pPr>
        <w:suppressAutoHyphens/>
        <w:spacing w:after="0" w:line="100" w:lineRule="atLeast"/>
        <w:ind w:right="-540"/>
        <w:rPr>
          <w:rFonts w:eastAsia="Times New Roman"/>
          <w:color w:val="4C4747"/>
          <w:lang w:eastAsia="ar-SA"/>
        </w:rPr>
      </w:pPr>
    </w:p>
    <w:p w14:paraId="4E98385C" w14:textId="29FDCC1D" w:rsidR="00143C8A" w:rsidRDefault="00143C8A" w:rsidP="00665150">
      <w:pPr>
        <w:suppressAutoHyphens/>
        <w:spacing w:after="0" w:line="100" w:lineRule="atLeast"/>
        <w:ind w:right="-540"/>
        <w:rPr>
          <w:rFonts w:eastAsia="Times New Roman"/>
          <w:color w:val="4C4747"/>
          <w:lang w:eastAsia="ar-SA"/>
        </w:rPr>
      </w:pPr>
    </w:p>
    <w:p w14:paraId="088C33DA" w14:textId="4960168C" w:rsidR="00143C8A" w:rsidRDefault="00143C8A" w:rsidP="00665150">
      <w:pPr>
        <w:suppressAutoHyphens/>
        <w:spacing w:after="0" w:line="100" w:lineRule="atLeast"/>
        <w:ind w:right="-540"/>
        <w:rPr>
          <w:rFonts w:eastAsia="Times New Roman"/>
          <w:color w:val="4C4747"/>
          <w:lang w:eastAsia="ar-SA"/>
        </w:rPr>
      </w:pPr>
    </w:p>
    <w:p w14:paraId="064DDADF" w14:textId="20E90E36" w:rsidR="00143C8A" w:rsidRDefault="00143C8A" w:rsidP="00665150">
      <w:pPr>
        <w:suppressAutoHyphens/>
        <w:spacing w:after="0" w:line="100" w:lineRule="atLeast"/>
        <w:ind w:right="-540"/>
        <w:rPr>
          <w:rFonts w:eastAsia="Times New Roman"/>
          <w:color w:val="4C4747"/>
          <w:lang w:eastAsia="ar-SA"/>
        </w:rPr>
      </w:pPr>
    </w:p>
    <w:p w14:paraId="27D2DED9" w14:textId="5744745A" w:rsidR="00143C8A" w:rsidRDefault="00143C8A" w:rsidP="00665150">
      <w:pPr>
        <w:suppressAutoHyphens/>
        <w:spacing w:after="0" w:line="100" w:lineRule="atLeast"/>
        <w:ind w:right="-540"/>
        <w:rPr>
          <w:rFonts w:eastAsia="Times New Roman"/>
          <w:color w:val="4C4747"/>
          <w:lang w:eastAsia="ar-SA"/>
        </w:rPr>
      </w:pPr>
    </w:p>
    <w:p w14:paraId="783081E0" w14:textId="000AFAAE" w:rsidR="00143C8A" w:rsidRDefault="00143C8A" w:rsidP="00665150">
      <w:pPr>
        <w:suppressAutoHyphens/>
        <w:spacing w:after="0" w:line="100" w:lineRule="atLeast"/>
        <w:ind w:right="-540"/>
        <w:rPr>
          <w:rFonts w:eastAsia="Times New Roman"/>
          <w:color w:val="4C4747"/>
          <w:lang w:eastAsia="ar-SA"/>
        </w:rPr>
      </w:pPr>
    </w:p>
    <w:p w14:paraId="403F917E" w14:textId="5A1E624D" w:rsidR="00143C8A" w:rsidRDefault="00143C8A" w:rsidP="00665150">
      <w:pPr>
        <w:suppressAutoHyphens/>
        <w:spacing w:after="0" w:line="100" w:lineRule="atLeast"/>
        <w:ind w:right="-540"/>
        <w:rPr>
          <w:rFonts w:eastAsia="Times New Roman"/>
          <w:color w:val="4C4747"/>
          <w:lang w:eastAsia="ar-SA"/>
        </w:rPr>
      </w:pPr>
    </w:p>
    <w:p w14:paraId="5AAE08D3" w14:textId="14AE04D3" w:rsidR="00143C8A" w:rsidRDefault="00143C8A" w:rsidP="00665150">
      <w:pPr>
        <w:suppressAutoHyphens/>
        <w:spacing w:after="0" w:line="100" w:lineRule="atLeast"/>
        <w:ind w:right="-540"/>
        <w:rPr>
          <w:rFonts w:eastAsia="Times New Roman"/>
          <w:color w:val="4C4747"/>
          <w:lang w:eastAsia="ar-SA"/>
        </w:rPr>
      </w:pPr>
    </w:p>
    <w:p w14:paraId="72FBCD05" w14:textId="484654AF" w:rsidR="00143C8A" w:rsidRDefault="00143C8A" w:rsidP="00665150">
      <w:pPr>
        <w:suppressAutoHyphens/>
        <w:spacing w:after="0" w:line="100" w:lineRule="atLeast"/>
        <w:ind w:right="-540"/>
        <w:rPr>
          <w:rFonts w:eastAsia="Times New Roman"/>
          <w:color w:val="4C4747"/>
          <w:lang w:eastAsia="ar-SA"/>
        </w:rPr>
      </w:pPr>
    </w:p>
    <w:p w14:paraId="4D2BA221" w14:textId="05937E3F" w:rsidR="00143C8A" w:rsidRDefault="00143C8A" w:rsidP="00665150">
      <w:pPr>
        <w:suppressAutoHyphens/>
        <w:spacing w:after="0" w:line="100" w:lineRule="atLeast"/>
        <w:ind w:right="-540"/>
        <w:rPr>
          <w:rFonts w:eastAsia="Times New Roman"/>
          <w:color w:val="4C4747"/>
          <w:lang w:eastAsia="ar-SA"/>
        </w:rPr>
      </w:pPr>
    </w:p>
    <w:p w14:paraId="6AB972FF" w14:textId="3A9671D5" w:rsidR="00143C8A" w:rsidRPr="00C74065" w:rsidRDefault="00143C8A" w:rsidP="00665150">
      <w:pPr>
        <w:suppressAutoHyphens/>
        <w:spacing w:after="0" w:line="100" w:lineRule="atLeast"/>
        <w:ind w:right="-540"/>
        <w:rPr>
          <w:rFonts w:eastAsia="Times New Roman"/>
          <w:color w:val="4C4747"/>
          <w:lang w:eastAsia="ar-SA"/>
        </w:rPr>
      </w:pPr>
    </w:p>
    <w:p w14:paraId="0464ED21" w14:textId="587F4817" w:rsidR="00665150" w:rsidRPr="008C3B41" w:rsidRDefault="00665150" w:rsidP="00DF141C">
      <w:pPr>
        <w:pStyle w:val="Prrafodelista"/>
        <w:numPr>
          <w:ilvl w:val="0"/>
          <w:numId w:val="41"/>
        </w:numPr>
        <w:suppressAutoHyphens/>
        <w:spacing w:after="0" w:line="100" w:lineRule="atLeast"/>
        <w:ind w:right="18"/>
        <w:jc w:val="both"/>
        <w:rPr>
          <w:rFonts w:eastAsia="Times New Roman"/>
          <w:color w:val="4C4747"/>
          <w:lang w:eastAsia="ar-SA"/>
        </w:rPr>
      </w:pPr>
      <w:r w:rsidRPr="00C74065">
        <w:rPr>
          <w:rFonts w:eastAsia="Times New Roman"/>
          <w:b/>
          <w:color w:val="4C4747"/>
          <w:lang w:eastAsia="ar-SA"/>
        </w:rPr>
        <w:t xml:space="preserve">Tenemos trece (13) Declaraciones de recepción de Talonario </w:t>
      </w:r>
    </w:p>
    <w:tbl>
      <w:tblPr>
        <w:tblpPr w:leftFromText="180" w:rightFromText="180" w:vertAnchor="page" w:horzAnchor="margin" w:tblpXSpec="center" w:tblpY="2536"/>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671"/>
        <w:gridCol w:w="1621"/>
      </w:tblGrid>
      <w:tr w:rsidR="00665150" w:rsidRPr="00C74065" w14:paraId="3DD372A7" w14:textId="77777777" w:rsidTr="00143C8A">
        <w:trPr>
          <w:trHeight w:val="917"/>
          <w:tblHeader/>
        </w:trPr>
        <w:tc>
          <w:tcPr>
            <w:tcW w:w="2548" w:type="dxa"/>
            <w:shd w:val="clear" w:color="auto" w:fill="002060"/>
          </w:tcPr>
          <w:p w14:paraId="2EE9CA27" w14:textId="77777777" w:rsidR="00665150" w:rsidRPr="002A343E" w:rsidRDefault="00665150" w:rsidP="00143C8A">
            <w:pPr>
              <w:suppressAutoHyphens/>
              <w:spacing w:after="0" w:line="100" w:lineRule="atLeast"/>
              <w:ind w:right="-540"/>
              <w:jc w:val="center"/>
              <w:rPr>
                <w:rFonts w:eastAsia="Times New Roman"/>
                <w:color w:val="FFFFFF" w:themeColor="background1"/>
                <w:lang w:eastAsia="ar-SA"/>
              </w:rPr>
            </w:pPr>
          </w:p>
          <w:p w14:paraId="59FD18BA" w14:textId="77777777" w:rsidR="00665150" w:rsidRPr="002A343E" w:rsidRDefault="00665150" w:rsidP="00143C8A">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 xml:space="preserve">          Empleado</w:t>
            </w:r>
          </w:p>
        </w:tc>
        <w:tc>
          <w:tcPr>
            <w:tcW w:w="2671" w:type="dxa"/>
            <w:shd w:val="clear" w:color="auto" w:fill="002060"/>
            <w:vAlign w:val="center"/>
          </w:tcPr>
          <w:p w14:paraId="5DAA7A40" w14:textId="54E70164" w:rsidR="00665150" w:rsidRPr="002A343E" w:rsidRDefault="002311D9" w:rsidP="00143C8A">
            <w:pPr>
              <w:suppressAutoHyphens/>
              <w:spacing w:after="0" w:line="100" w:lineRule="atLeast"/>
              <w:ind w:right="-540"/>
              <w:rPr>
                <w:rFonts w:eastAsia="Times New Roman"/>
                <w:b/>
                <w:color w:val="FFFFFF" w:themeColor="background1"/>
                <w:lang w:eastAsia="ar-SA"/>
              </w:rPr>
            </w:pPr>
            <w:r>
              <w:rPr>
                <w:rFonts w:eastAsia="Times New Roman"/>
                <w:b/>
                <w:color w:val="FFFFFF" w:themeColor="background1"/>
                <w:lang w:eastAsia="ar-SA"/>
              </w:rPr>
              <w:t>Fecha de Entrega y Nú</w:t>
            </w:r>
            <w:r w:rsidR="00665150" w:rsidRPr="002A343E">
              <w:rPr>
                <w:rFonts w:eastAsia="Times New Roman"/>
                <w:b/>
                <w:color w:val="FFFFFF" w:themeColor="background1"/>
                <w:lang w:eastAsia="ar-SA"/>
              </w:rPr>
              <w:t xml:space="preserve">mero de </w:t>
            </w:r>
          </w:p>
          <w:p w14:paraId="7020CB8E" w14:textId="77777777" w:rsidR="00665150" w:rsidRPr="002A343E" w:rsidRDefault="00665150" w:rsidP="00143C8A">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Talonario</w:t>
            </w:r>
          </w:p>
        </w:tc>
        <w:tc>
          <w:tcPr>
            <w:tcW w:w="1621" w:type="dxa"/>
            <w:shd w:val="clear" w:color="auto" w:fill="002060"/>
            <w:vAlign w:val="center"/>
          </w:tcPr>
          <w:p w14:paraId="352DEC6A" w14:textId="77777777" w:rsidR="00665150" w:rsidRPr="002A343E" w:rsidRDefault="00665150" w:rsidP="00143C8A">
            <w:pPr>
              <w:suppressAutoHyphens/>
              <w:spacing w:after="0" w:line="100" w:lineRule="atLeast"/>
              <w:ind w:right="-540"/>
              <w:rPr>
                <w:rFonts w:eastAsia="Times New Roman"/>
                <w:b/>
                <w:color w:val="FFFFFF" w:themeColor="background1"/>
                <w:lang w:eastAsia="ar-SA"/>
              </w:rPr>
            </w:pPr>
            <w:r w:rsidRPr="002A343E">
              <w:rPr>
                <w:rFonts w:eastAsia="Times New Roman"/>
                <w:b/>
                <w:color w:val="FFFFFF" w:themeColor="background1"/>
                <w:lang w:eastAsia="ar-SA"/>
              </w:rPr>
              <w:t>Localidad</w:t>
            </w:r>
          </w:p>
        </w:tc>
      </w:tr>
      <w:tr w:rsidR="00665150" w:rsidRPr="00C74065" w14:paraId="3BEC4867" w14:textId="77777777" w:rsidTr="00143C8A">
        <w:trPr>
          <w:trHeight w:val="602"/>
        </w:trPr>
        <w:tc>
          <w:tcPr>
            <w:tcW w:w="2548" w:type="dxa"/>
            <w:shd w:val="clear" w:color="auto" w:fill="auto"/>
          </w:tcPr>
          <w:p w14:paraId="73E249D4" w14:textId="77777777" w:rsidR="00665150" w:rsidRPr="00370561" w:rsidRDefault="00665150" w:rsidP="00143C8A">
            <w:pPr>
              <w:spacing w:after="0"/>
              <w:rPr>
                <w:color w:val="4C4747"/>
              </w:rPr>
            </w:pPr>
            <w:r w:rsidRPr="00370561">
              <w:rPr>
                <w:color w:val="4C4747"/>
              </w:rPr>
              <w:t>Elido Tobías Peña Valerio</w:t>
            </w:r>
          </w:p>
        </w:tc>
        <w:tc>
          <w:tcPr>
            <w:tcW w:w="2671" w:type="dxa"/>
            <w:shd w:val="clear" w:color="auto" w:fill="auto"/>
          </w:tcPr>
          <w:p w14:paraId="4B375010" w14:textId="77777777" w:rsidR="00665150" w:rsidRPr="00370561" w:rsidRDefault="00665150" w:rsidP="00143C8A">
            <w:pPr>
              <w:spacing w:after="0"/>
              <w:rPr>
                <w:color w:val="4C4747"/>
              </w:rPr>
            </w:pPr>
            <w:r w:rsidRPr="00370561">
              <w:rPr>
                <w:color w:val="4C4747"/>
              </w:rPr>
              <w:t>16101/16150</w:t>
            </w:r>
          </w:p>
          <w:p w14:paraId="24074E01" w14:textId="77777777" w:rsidR="00665150" w:rsidRPr="00370561" w:rsidRDefault="00665150" w:rsidP="00143C8A">
            <w:pPr>
              <w:spacing w:after="0"/>
              <w:rPr>
                <w:color w:val="4C4747"/>
              </w:rPr>
            </w:pPr>
            <w:r w:rsidRPr="00370561">
              <w:rPr>
                <w:color w:val="4C4747"/>
              </w:rPr>
              <w:t>25/06/2024</w:t>
            </w:r>
          </w:p>
        </w:tc>
        <w:tc>
          <w:tcPr>
            <w:tcW w:w="1621" w:type="dxa"/>
            <w:shd w:val="clear" w:color="auto" w:fill="auto"/>
          </w:tcPr>
          <w:p w14:paraId="47484E2F" w14:textId="77777777" w:rsidR="00665150" w:rsidRPr="00370561" w:rsidRDefault="00665150" w:rsidP="00143C8A">
            <w:pPr>
              <w:spacing w:after="0"/>
              <w:rPr>
                <w:color w:val="4C4747"/>
              </w:rPr>
            </w:pPr>
            <w:r w:rsidRPr="00370561">
              <w:rPr>
                <w:color w:val="4C4747"/>
              </w:rPr>
              <w:t>Montecristi</w:t>
            </w:r>
          </w:p>
        </w:tc>
      </w:tr>
      <w:tr w:rsidR="00665150" w:rsidRPr="00C74065" w14:paraId="1D8BCCB1" w14:textId="77777777" w:rsidTr="00143C8A">
        <w:trPr>
          <w:trHeight w:val="710"/>
        </w:trPr>
        <w:tc>
          <w:tcPr>
            <w:tcW w:w="2548" w:type="dxa"/>
            <w:shd w:val="clear" w:color="auto" w:fill="auto"/>
          </w:tcPr>
          <w:p w14:paraId="72A25D66" w14:textId="77777777" w:rsidR="00665150" w:rsidRPr="00370561" w:rsidRDefault="00665150" w:rsidP="00143C8A">
            <w:pPr>
              <w:spacing w:after="0"/>
              <w:rPr>
                <w:color w:val="4C4747"/>
              </w:rPr>
            </w:pPr>
            <w:r w:rsidRPr="00370561">
              <w:rPr>
                <w:color w:val="4C4747"/>
              </w:rPr>
              <w:t>Martín Apolinar Carrasco Rodríguez</w:t>
            </w:r>
          </w:p>
        </w:tc>
        <w:tc>
          <w:tcPr>
            <w:tcW w:w="2671" w:type="dxa"/>
            <w:shd w:val="clear" w:color="auto" w:fill="auto"/>
          </w:tcPr>
          <w:p w14:paraId="59E604EB" w14:textId="77777777" w:rsidR="00665150" w:rsidRPr="00370561" w:rsidRDefault="00665150" w:rsidP="00143C8A">
            <w:pPr>
              <w:spacing w:after="0"/>
              <w:rPr>
                <w:color w:val="4C4747"/>
              </w:rPr>
            </w:pPr>
            <w:r w:rsidRPr="00370561">
              <w:rPr>
                <w:color w:val="4C4747"/>
              </w:rPr>
              <w:t>16151/16200</w:t>
            </w:r>
          </w:p>
          <w:p w14:paraId="685796BE" w14:textId="77777777" w:rsidR="00665150" w:rsidRPr="00370561" w:rsidRDefault="00665150" w:rsidP="00143C8A">
            <w:pPr>
              <w:spacing w:after="0"/>
              <w:rPr>
                <w:color w:val="4C4747"/>
              </w:rPr>
            </w:pPr>
            <w:r w:rsidRPr="00370561">
              <w:rPr>
                <w:color w:val="4C4747"/>
              </w:rPr>
              <w:t>25/06/2024</w:t>
            </w:r>
          </w:p>
        </w:tc>
        <w:tc>
          <w:tcPr>
            <w:tcW w:w="1621" w:type="dxa"/>
            <w:shd w:val="clear" w:color="auto" w:fill="auto"/>
          </w:tcPr>
          <w:p w14:paraId="033EDC08" w14:textId="77777777" w:rsidR="00665150" w:rsidRPr="00370561" w:rsidRDefault="00665150" w:rsidP="00143C8A">
            <w:pPr>
              <w:spacing w:after="0"/>
              <w:rPr>
                <w:color w:val="4C4747"/>
              </w:rPr>
            </w:pPr>
            <w:r w:rsidRPr="00370561">
              <w:rPr>
                <w:color w:val="4C4747"/>
              </w:rPr>
              <w:t>Montecristi</w:t>
            </w:r>
          </w:p>
        </w:tc>
      </w:tr>
      <w:tr w:rsidR="00665150" w:rsidRPr="00C74065" w14:paraId="3D120317" w14:textId="77777777" w:rsidTr="00143C8A">
        <w:trPr>
          <w:trHeight w:val="620"/>
        </w:trPr>
        <w:tc>
          <w:tcPr>
            <w:tcW w:w="2548" w:type="dxa"/>
            <w:shd w:val="clear" w:color="auto" w:fill="auto"/>
          </w:tcPr>
          <w:p w14:paraId="1738551B" w14:textId="77777777" w:rsidR="00665150" w:rsidRPr="00370561" w:rsidRDefault="00665150" w:rsidP="00143C8A">
            <w:pPr>
              <w:spacing w:after="0"/>
              <w:rPr>
                <w:color w:val="4C4747"/>
              </w:rPr>
            </w:pPr>
            <w:r w:rsidRPr="00370561">
              <w:rPr>
                <w:color w:val="4C4747"/>
              </w:rPr>
              <w:t>Miguel Enrique Marrero Hernández</w:t>
            </w:r>
          </w:p>
        </w:tc>
        <w:tc>
          <w:tcPr>
            <w:tcW w:w="2671" w:type="dxa"/>
            <w:shd w:val="clear" w:color="auto" w:fill="auto"/>
          </w:tcPr>
          <w:p w14:paraId="6725BD21" w14:textId="77777777" w:rsidR="00665150" w:rsidRPr="00370561" w:rsidRDefault="00665150" w:rsidP="00143C8A">
            <w:pPr>
              <w:spacing w:after="0"/>
              <w:rPr>
                <w:color w:val="4C4747"/>
              </w:rPr>
            </w:pPr>
            <w:r w:rsidRPr="00370561">
              <w:rPr>
                <w:color w:val="4C4747"/>
              </w:rPr>
              <w:t>16251/16300</w:t>
            </w:r>
          </w:p>
          <w:p w14:paraId="2DD59067" w14:textId="77777777" w:rsidR="00665150" w:rsidRPr="00370561" w:rsidRDefault="00665150" w:rsidP="00143C8A">
            <w:pPr>
              <w:spacing w:after="0"/>
              <w:rPr>
                <w:color w:val="4C4747"/>
              </w:rPr>
            </w:pPr>
            <w:r w:rsidRPr="00370561">
              <w:rPr>
                <w:color w:val="4C4747"/>
              </w:rPr>
              <w:t>28/06/2024</w:t>
            </w:r>
          </w:p>
        </w:tc>
        <w:tc>
          <w:tcPr>
            <w:tcW w:w="1621" w:type="dxa"/>
            <w:shd w:val="clear" w:color="auto" w:fill="auto"/>
          </w:tcPr>
          <w:p w14:paraId="75118B18" w14:textId="77777777" w:rsidR="00665150" w:rsidRPr="00370561" w:rsidRDefault="00665150" w:rsidP="00143C8A">
            <w:pPr>
              <w:spacing w:after="0"/>
              <w:rPr>
                <w:color w:val="4C4747"/>
              </w:rPr>
            </w:pPr>
            <w:r w:rsidRPr="00370561">
              <w:rPr>
                <w:color w:val="4C4747"/>
              </w:rPr>
              <w:t>Valverde</w:t>
            </w:r>
          </w:p>
        </w:tc>
      </w:tr>
      <w:tr w:rsidR="00665150" w:rsidRPr="00C74065" w14:paraId="46A999DE" w14:textId="77777777" w:rsidTr="00143C8A">
        <w:trPr>
          <w:trHeight w:val="593"/>
        </w:trPr>
        <w:tc>
          <w:tcPr>
            <w:tcW w:w="2548" w:type="dxa"/>
            <w:shd w:val="clear" w:color="auto" w:fill="auto"/>
          </w:tcPr>
          <w:p w14:paraId="770D6E6E" w14:textId="77777777" w:rsidR="00665150" w:rsidRPr="00370561" w:rsidRDefault="00665150" w:rsidP="00143C8A">
            <w:pPr>
              <w:spacing w:after="0"/>
              <w:rPr>
                <w:color w:val="4C4747"/>
              </w:rPr>
            </w:pPr>
            <w:r w:rsidRPr="00370561">
              <w:rPr>
                <w:color w:val="4C4747"/>
              </w:rPr>
              <w:t>Rabelo Cabreja Vázquez</w:t>
            </w:r>
          </w:p>
        </w:tc>
        <w:tc>
          <w:tcPr>
            <w:tcW w:w="2671" w:type="dxa"/>
            <w:shd w:val="clear" w:color="auto" w:fill="auto"/>
          </w:tcPr>
          <w:p w14:paraId="59527370" w14:textId="77777777" w:rsidR="00665150" w:rsidRPr="00370561" w:rsidRDefault="00665150" w:rsidP="00143C8A">
            <w:pPr>
              <w:spacing w:after="0"/>
              <w:rPr>
                <w:color w:val="4C4747"/>
              </w:rPr>
            </w:pPr>
            <w:r w:rsidRPr="00370561">
              <w:rPr>
                <w:color w:val="4C4747"/>
              </w:rPr>
              <w:t>16201/16250</w:t>
            </w:r>
          </w:p>
          <w:p w14:paraId="4B2364BB" w14:textId="77777777" w:rsidR="00665150" w:rsidRPr="00370561" w:rsidRDefault="00665150" w:rsidP="00143C8A">
            <w:pPr>
              <w:spacing w:after="0"/>
              <w:rPr>
                <w:color w:val="4C4747"/>
              </w:rPr>
            </w:pPr>
            <w:r w:rsidRPr="00370561">
              <w:rPr>
                <w:color w:val="4C4747"/>
              </w:rPr>
              <w:t>28/06/2024</w:t>
            </w:r>
          </w:p>
        </w:tc>
        <w:tc>
          <w:tcPr>
            <w:tcW w:w="1621" w:type="dxa"/>
            <w:shd w:val="clear" w:color="auto" w:fill="auto"/>
          </w:tcPr>
          <w:p w14:paraId="27DC39FE" w14:textId="77777777" w:rsidR="00665150" w:rsidRPr="00370561" w:rsidRDefault="00665150" w:rsidP="00143C8A">
            <w:pPr>
              <w:spacing w:after="0"/>
              <w:rPr>
                <w:color w:val="4C4747"/>
              </w:rPr>
            </w:pPr>
            <w:r w:rsidRPr="00370561">
              <w:rPr>
                <w:color w:val="4C4747"/>
              </w:rPr>
              <w:t>Montecristi</w:t>
            </w:r>
          </w:p>
        </w:tc>
      </w:tr>
      <w:tr w:rsidR="00665150" w:rsidRPr="00C74065" w14:paraId="7E43AD4A" w14:textId="77777777" w:rsidTr="00143C8A">
        <w:trPr>
          <w:trHeight w:val="620"/>
        </w:trPr>
        <w:tc>
          <w:tcPr>
            <w:tcW w:w="2548" w:type="dxa"/>
            <w:shd w:val="clear" w:color="auto" w:fill="auto"/>
          </w:tcPr>
          <w:p w14:paraId="7380B642" w14:textId="77777777" w:rsidR="00665150" w:rsidRPr="00370561" w:rsidRDefault="00665150" w:rsidP="00143C8A">
            <w:pPr>
              <w:spacing w:after="0"/>
              <w:rPr>
                <w:color w:val="4C4747"/>
              </w:rPr>
            </w:pPr>
            <w:r w:rsidRPr="00370561">
              <w:rPr>
                <w:color w:val="4C4747"/>
              </w:rPr>
              <w:t>Néctor José Hernández Brito</w:t>
            </w:r>
          </w:p>
        </w:tc>
        <w:tc>
          <w:tcPr>
            <w:tcW w:w="2671" w:type="dxa"/>
            <w:shd w:val="clear" w:color="auto" w:fill="auto"/>
          </w:tcPr>
          <w:p w14:paraId="2BDCEF4C" w14:textId="77777777" w:rsidR="00665150" w:rsidRPr="00370561" w:rsidRDefault="00665150" w:rsidP="00143C8A">
            <w:pPr>
              <w:spacing w:after="0"/>
              <w:rPr>
                <w:color w:val="4C4747"/>
              </w:rPr>
            </w:pPr>
            <w:r w:rsidRPr="00370561">
              <w:rPr>
                <w:color w:val="4C4747"/>
              </w:rPr>
              <w:t>16301/16350</w:t>
            </w:r>
          </w:p>
          <w:p w14:paraId="55D5110C" w14:textId="77777777" w:rsidR="00665150" w:rsidRPr="00370561" w:rsidRDefault="00665150" w:rsidP="00143C8A">
            <w:pPr>
              <w:spacing w:after="0"/>
              <w:rPr>
                <w:color w:val="4C4747"/>
              </w:rPr>
            </w:pPr>
            <w:r w:rsidRPr="00370561">
              <w:rPr>
                <w:color w:val="4C4747"/>
              </w:rPr>
              <w:t>05/07/2024</w:t>
            </w:r>
          </w:p>
        </w:tc>
        <w:tc>
          <w:tcPr>
            <w:tcW w:w="1621" w:type="dxa"/>
            <w:shd w:val="clear" w:color="auto" w:fill="auto"/>
          </w:tcPr>
          <w:p w14:paraId="69FBDC6A" w14:textId="77777777" w:rsidR="00665150" w:rsidRPr="00370561" w:rsidRDefault="00665150" w:rsidP="00143C8A">
            <w:pPr>
              <w:spacing w:after="0"/>
              <w:rPr>
                <w:color w:val="4C4747"/>
              </w:rPr>
            </w:pPr>
            <w:r w:rsidRPr="00370561">
              <w:rPr>
                <w:color w:val="4C4747"/>
              </w:rPr>
              <w:t>San Francisco</w:t>
            </w:r>
          </w:p>
        </w:tc>
      </w:tr>
      <w:tr w:rsidR="00665150" w:rsidRPr="00C74065" w14:paraId="217B6B4D" w14:textId="77777777" w:rsidTr="00143C8A">
        <w:trPr>
          <w:trHeight w:val="620"/>
        </w:trPr>
        <w:tc>
          <w:tcPr>
            <w:tcW w:w="2548" w:type="dxa"/>
            <w:shd w:val="clear" w:color="auto" w:fill="auto"/>
          </w:tcPr>
          <w:p w14:paraId="055BE779" w14:textId="77777777" w:rsidR="00665150" w:rsidRPr="00370561" w:rsidRDefault="00665150" w:rsidP="00143C8A">
            <w:pPr>
              <w:spacing w:after="0"/>
              <w:rPr>
                <w:color w:val="4C4747"/>
              </w:rPr>
            </w:pPr>
            <w:r w:rsidRPr="00370561">
              <w:rPr>
                <w:color w:val="4C4747"/>
              </w:rPr>
              <w:t>Pedro Daniel Marte García</w:t>
            </w:r>
          </w:p>
        </w:tc>
        <w:tc>
          <w:tcPr>
            <w:tcW w:w="2671" w:type="dxa"/>
            <w:shd w:val="clear" w:color="auto" w:fill="auto"/>
          </w:tcPr>
          <w:p w14:paraId="31CBBC8A" w14:textId="77777777" w:rsidR="00665150" w:rsidRPr="00370561" w:rsidRDefault="00665150" w:rsidP="00143C8A">
            <w:pPr>
              <w:spacing w:after="0"/>
              <w:rPr>
                <w:color w:val="4C4747"/>
              </w:rPr>
            </w:pPr>
            <w:r w:rsidRPr="00370561">
              <w:rPr>
                <w:color w:val="4C4747"/>
              </w:rPr>
              <w:t>16351/16400</w:t>
            </w:r>
          </w:p>
          <w:p w14:paraId="700CBAB8" w14:textId="77777777" w:rsidR="00665150" w:rsidRPr="00370561" w:rsidRDefault="00665150" w:rsidP="00143C8A">
            <w:pPr>
              <w:spacing w:after="0"/>
              <w:rPr>
                <w:color w:val="4C4747"/>
              </w:rPr>
            </w:pPr>
            <w:r w:rsidRPr="00370561">
              <w:rPr>
                <w:color w:val="4C4747"/>
              </w:rPr>
              <w:t>05/07/2024</w:t>
            </w:r>
          </w:p>
        </w:tc>
        <w:tc>
          <w:tcPr>
            <w:tcW w:w="1621" w:type="dxa"/>
            <w:shd w:val="clear" w:color="auto" w:fill="auto"/>
          </w:tcPr>
          <w:p w14:paraId="336414B6" w14:textId="77777777" w:rsidR="00665150" w:rsidRPr="00370561" w:rsidRDefault="00665150" w:rsidP="00143C8A">
            <w:pPr>
              <w:spacing w:after="0"/>
              <w:rPr>
                <w:color w:val="4C4747"/>
              </w:rPr>
            </w:pPr>
            <w:r w:rsidRPr="00370561">
              <w:rPr>
                <w:color w:val="4C4747"/>
              </w:rPr>
              <w:t>La Vega</w:t>
            </w:r>
          </w:p>
        </w:tc>
      </w:tr>
      <w:tr w:rsidR="00665150" w:rsidRPr="00C74065" w14:paraId="56AB07A7" w14:textId="77777777" w:rsidTr="00143C8A">
        <w:trPr>
          <w:trHeight w:val="620"/>
        </w:trPr>
        <w:tc>
          <w:tcPr>
            <w:tcW w:w="2548" w:type="dxa"/>
            <w:shd w:val="clear" w:color="auto" w:fill="auto"/>
          </w:tcPr>
          <w:p w14:paraId="16D03301" w14:textId="77777777" w:rsidR="00665150" w:rsidRPr="00370561" w:rsidRDefault="00665150" w:rsidP="00143C8A">
            <w:pPr>
              <w:spacing w:after="0"/>
              <w:rPr>
                <w:color w:val="4C4747"/>
              </w:rPr>
            </w:pPr>
            <w:r w:rsidRPr="00370561">
              <w:rPr>
                <w:color w:val="4C4747"/>
              </w:rPr>
              <w:t>Miguel Henrique Marrero Hernández</w:t>
            </w:r>
          </w:p>
        </w:tc>
        <w:tc>
          <w:tcPr>
            <w:tcW w:w="2671" w:type="dxa"/>
            <w:shd w:val="clear" w:color="auto" w:fill="auto"/>
          </w:tcPr>
          <w:p w14:paraId="4C417286" w14:textId="77777777" w:rsidR="00665150" w:rsidRPr="00370561" w:rsidRDefault="00665150" w:rsidP="00143C8A">
            <w:pPr>
              <w:spacing w:after="0"/>
              <w:rPr>
                <w:color w:val="4C4747"/>
              </w:rPr>
            </w:pPr>
            <w:r w:rsidRPr="00370561">
              <w:rPr>
                <w:color w:val="4C4747"/>
              </w:rPr>
              <w:t>16401/16450</w:t>
            </w:r>
          </w:p>
          <w:p w14:paraId="05D34B43" w14:textId="77777777" w:rsidR="00665150" w:rsidRPr="00370561" w:rsidRDefault="00665150" w:rsidP="00143C8A">
            <w:pPr>
              <w:spacing w:after="0"/>
              <w:rPr>
                <w:color w:val="4C4747"/>
              </w:rPr>
            </w:pPr>
            <w:r w:rsidRPr="00370561">
              <w:rPr>
                <w:color w:val="4C4747"/>
              </w:rPr>
              <w:t>25/07/2024</w:t>
            </w:r>
          </w:p>
        </w:tc>
        <w:tc>
          <w:tcPr>
            <w:tcW w:w="1621" w:type="dxa"/>
            <w:shd w:val="clear" w:color="auto" w:fill="auto"/>
          </w:tcPr>
          <w:p w14:paraId="15FAEEE2" w14:textId="77777777" w:rsidR="00665150" w:rsidRPr="00370561" w:rsidRDefault="00665150" w:rsidP="00143C8A">
            <w:pPr>
              <w:spacing w:after="0"/>
              <w:rPr>
                <w:color w:val="4C4747"/>
              </w:rPr>
            </w:pPr>
            <w:r w:rsidRPr="00370561">
              <w:rPr>
                <w:color w:val="4C4747"/>
              </w:rPr>
              <w:t>Valverde</w:t>
            </w:r>
          </w:p>
        </w:tc>
      </w:tr>
      <w:tr w:rsidR="00665150" w:rsidRPr="00C74065" w14:paraId="12CDBFB6" w14:textId="77777777" w:rsidTr="00143C8A">
        <w:trPr>
          <w:trHeight w:val="620"/>
        </w:trPr>
        <w:tc>
          <w:tcPr>
            <w:tcW w:w="2548" w:type="dxa"/>
            <w:shd w:val="clear" w:color="auto" w:fill="auto"/>
          </w:tcPr>
          <w:p w14:paraId="7A516A4E" w14:textId="77777777" w:rsidR="00665150" w:rsidRPr="00370561" w:rsidRDefault="00665150" w:rsidP="00143C8A">
            <w:pPr>
              <w:spacing w:after="0"/>
              <w:rPr>
                <w:color w:val="4C4747"/>
              </w:rPr>
            </w:pPr>
            <w:proofErr w:type="spellStart"/>
            <w:r w:rsidRPr="00370561">
              <w:rPr>
                <w:color w:val="4C4747"/>
              </w:rPr>
              <w:t>Euri</w:t>
            </w:r>
            <w:proofErr w:type="spellEnd"/>
            <w:r w:rsidRPr="00370561">
              <w:rPr>
                <w:color w:val="4C4747"/>
              </w:rPr>
              <w:t xml:space="preserve"> Luciano Mora</w:t>
            </w:r>
          </w:p>
        </w:tc>
        <w:tc>
          <w:tcPr>
            <w:tcW w:w="2671" w:type="dxa"/>
            <w:shd w:val="clear" w:color="auto" w:fill="auto"/>
          </w:tcPr>
          <w:p w14:paraId="20682DF8" w14:textId="77777777" w:rsidR="00665150" w:rsidRPr="00370561" w:rsidRDefault="00665150" w:rsidP="00143C8A">
            <w:pPr>
              <w:spacing w:after="0"/>
              <w:rPr>
                <w:color w:val="4C4747"/>
              </w:rPr>
            </w:pPr>
            <w:r w:rsidRPr="00370561">
              <w:rPr>
                <w:color w:val="4C4747"/>
              </w:rPr>
              <w:t>16451/16500</w:t>
            </w:r>
          </w:p>
          <w:p w14:paraId="57B851D8" w14:textId="77777777" w:rsidR="00665150" w:rsidRPr="00370561" w:rsidRDefault="00665150" w:rsidP="00143C8A">
            <w:pPr>
              <w:spacing w:after="0"/>
              <w:rPr>
                <w:color w:val="4C4747"/>
              </w:rPr>
            </w:pPr>
            <w:r w:rsidRPr="00370561">
              <w:rPr>
                <w:color w:val="4C4747"/>
              </w:rPr>
              <w:t>23/08/2024</w:t>
            </w:r>
          </w:p>
        </w:tc>
        <w:tc>
          <w:tcPr>
            <w:tcW w:w="1621" w:type="dxa"/>
            <w:shd w:val="clear" w:color="auto" w:fill="auto"/>
          </w:tcPr>
          <w:p w14:paraId="5528A1A3" w14:textId="77777777" w:rsidR="00665150" w:rsidRPr="00370561" w:rsidRDefault="00665150" w:rsidP="00143C8A">
            <w:pPr>
              <w:spacing w:after="0"/>
              <w:rPr>
                <w:color w:val="4C4747"/>
              </w:rPr>
            </w:pPr>
            <w:r w:rsidRPr="00370561">
              <w:rPr>
                <w:color w:val="4C4747"/>
              </w:rPr>
              <w:t>Azua</w:t>
            </w:r>
          </w:p>
        </w:tc>
      </w:tr>
      <w:tr w:rsidR="00665150" w:rsidRPr="00C74065" w14:paraId="3873FF6F" w14:textId="77777777" w:rsidTr="00143C8A">
        <w:trPr>
          <w:trHeight w:val="620"/>
        </w:trPr>
        <w:tc>
          <w:tcPr>
            <w:tcW w:w="2548" w:type="dxa"/>
            <w:shd w:val="clear" w:color="auto" w:fill="auto"/>
          </w:tcPr>
          <w:p w14:paraId="7A406641" w14:textId="77777777" w:rsidR="00665150" w:rsidRPr="00370561" w:rsidRDefault="00665150" w:rsidP="00143C8A">
            <w:pPr>
              <w:spacing w:after="0"/>
              <w:rPr>
                <w:color w:val="4C4747"/>
              </w:rPr>
            </w:pPr>
            <w:r w:rsidRPr="00370561">
              <w:rPr>
                <w:color w:val="4C4747"/>
              </w:rPr>
              <w:t>Reyes R. Vicente de los Santos</w:t>
            </w:r>
          </w:p>
        </w:tc>
        <w:tc>
          <w:tcPr>
            <w:tcW w:w="2671" w:type="dxa"/>
            <w:shd w:val="clear" w:color="auto" w:fill="auto"/>
          </w:tcPr>
          <w:p w14:paraId="139FD436" w14:textId="77777777" w:rsidR="00665150" w:rsidRPr="00370561" w:rsidRDefault="00665150" w:rsidP="00143C8A">
            <w:pPr>
              <w:spacing w:after="0"/>
              <w:rPr>
                <w:color w:val="4C4747"/>
              </w:rPr>
            </w:pPr>
            <w:r w:rsidRPr="00370561">
              <w:rPr>
                <w:color w:val="4C4747"/>
              </w:rPr>
              <w:t>16501/16550</w:t>
            </w:r>
          </w:p>
          <w:p w14:paraId="759CD42F" w14:textId="77777777" w:rsidR="00665150" w:rsidRPr="00370561" w:rsidRDefault="00665150" w:rsidP="00143C8A">
            <w:pPr>
              <w:spacing w:after="0"/>
              <w:rPr>
                <w:color w:val="4C4747"/>
              </w:rPr>
            </w:pPr>
            <w:r w:rsidRPr="00370561">
              <w:rPr>
                <w:color w:val="4C4747"/>
              </w:rPr>
              <w:t>16/09/2024</w:t>
            </w:r>
          </w:p>
        </w:tc>
        <w:tc>
          <w:tcPr>
            <w:tcW w:w="1621" w:type="dxa"/>
            <w:shd w:val="clear" w:color="auto" w:fill="auto"/>
          </w:tcPr>
          <w:p w14:paraId="1C851499" w14:textId="77777777" w:rsidR="00665150" w:rsidRPr="00370561" w:rsidRDefault="00665150" w:rsidP="00143C8A">
            <w:pPr>
              <w:spacing w:after="0"/>
              <w:rPr>
                <w:color w:val="4C4747"/>
              </w:rPr>
            </w:pPr>
            <w:r w:rsidRPr="00370561">
              <w:rPr>
                <w:color w:val="4C4747"/>
              </w:rPr>
              <w:t>San Cristóbal</w:t>
            </w:r>
          </w:p>
        </w:tc>
      </w:tr>
      <w:tr w:rsidR="00665150" w:rsidRPr="00C74065" w14:paraId="48AC06F5" w14:textId="77777777" w:rsidTr="00143C8A">
        <w:trPr>
          <w:trHeight w:val="620"/>
        </w:trPr>
        <w:tc>
          <w:tcPr>
            <w:tcW w:w="2548" w:type="dxa"/>
            <w:shd w:val="clear" w:color="auto" w:fill="auto"/>
          </w:tcPr>
          <w:p w14:paraId="551B1499" w14:textId="77777777" w:rsidR="00665150" w:rsidRPr="00370561" w:rsidRDefault="00665150" w:rsidP="00143C8A">
            <w:pPr>
              <w:spacing w:after="0"/>
              <w:rPr>
                <w:color w:val="4C4747"/>
              </w:rPr>
            </w:pPr>
            <w:r w:rsidRPr="00370561">
              <w:rPr>
                <w:color w:val="4C4747"/>
              </w:rPr>
              <w:t>Rabelo Cabreja Vásquez</w:t>
            </w:r>
          </w:p>
        </w:tc>
        <w:tc>
          <w:tcPr>
            <w:tcW w:w="2671" w:type="dxa"/>
            <w:shd w:val="clear" w:color="auto" w:fill="auto"/>
          </w:tcPr>
          <w:p w14:paraId="0AF2122B" w14:textId="77777777" w:rsidR="00665150" w:rsidRPr="00370561" w:rsidRDefault="00665150" w:rsidP="00143C8A">
            <w:pPr>
              <w:spacing w:after="0"/>
              <w:rPr>
                <w:color w:val="4C4747"/>
              </w:rPr>
            </w:pPr>
            <w:r w:rsidRPr="00370561">
              <w:rPr>
                <w:color w:val="4C4747"/>
              </w:rPr>
              <w:t>16551/16600</w:t>
            </w:r>
          </w:p>
          <w:p w14:paraId="03AFB445" w14:textId="77777777" w:rsidR="00665150" w:rsidRPr="00370561" w:rsidRDefault="00665150" w:rsidP="00143C8A">
            <w:pPr>
              <w:spacing w:after="0"/>
              <w:rPr>
                <w:color w:val="4C4747"/>
              </w:rPr>
            </w:pPr>
            <w:r w:rsidRPr="00370561">
              <w:rPr>
                <w:color w:val="4C4747"/>
              </w:rPr>
              <w:t>20/09/2024</w:t>
            </w:r>
          </w:p>
        </w:tc>
        <w:tc>
          <w:tcPr>
            <w:tcW w:w="1621" w:type="dxa"/>
            <w:shd w:val="clear" w:color="auto" w:fill="auto"/>
          </w:tcPr>
          <w:p w14:paraId="06A37AD6" w14:textId="77777777" w:rsidR="00665150" w:rsidRPr="00370561" w:rsidRDefault="00665150" w:rsidP="00143C8A">
            <w:pPr>
              <w:spacing w:after="0"/>
              <w:rPr>
                <w:color w:val="4C4747"/>
              </w:rPr>
            </w:pPr>
            <w:r w:rsidRPr="00370561">
              <w:rPr>
                <w:color w:val="4C4747"/>
              </w:rPr>
              <w:t>Montecristi</w:t>
            </w:r>
          </w:p>
        </w:tc>
      </w:tr>
      <w:tr w:rsidR="00665150" w:rsidRPr="00C74065" w14:paraId="271BDD27" w14:textId="77777777" w:rsidTr="00143C8A">
        <w:trPr>
          <w:trHeight w:val="620"/>
        </w:trPr>
        <w:tc>
          <w:tcPr>
            <w:tcW w:w="2548" w:type="dxa"/>
            <w:shd w:val="clear" w:color="auto" w:fill="auto"/>
          </w:tcPr>
          <w:p w14:paraId="0A93CD15" w14:textId="77777777" w:rsidR="00665150" w:rsidRPr="00370561" w:rsidRDefault="00665150" w:rsidP="00143C8A">
            <w:pPr>
              <w:spacing w:after="0"/>
              <w:rPr>
                <w:color w:val="4C4747"/>
              </w:rPr>
            </w:pPr>
            <w:r w:rsidRPr="00370561">
              <w:rPr>
                <w:color w:val="4C4747"/>
              </w:rPr>
              <w:t>Ramón E. Soto Ortiz</w:t>
            </w:r>
          </w:p>
        </w:tc>
        <w:tc>
          <w:tcPr>
            <w:tcW w:w="2671" w:type="dxa"/>
            <w:shd w:val="clear" w:color="auto" w:fill="auto"/>
          </w:tcPr>
          <w:p w14:paraId="632F5D91" w14:textId="77777777" w:rsidR="00665150" w:rsidRPr="00370561" w:rsidRDefault="00665150" w:rsidP="00143C8A">
            <w:pPr>
              <w:spacing w:after="0"/>
              <w:rPr>
                <w:color w:val="4C4747"/>
              </w:rPr>
            </w:pPr>
            <w:r w:rsidRPr="00370561">
              <w:rPr>
                <w:color w:val="4C4747"/>
              </w:rPr>
              <w:t>16601/16650</w:t>
            </w:r>
          </w:p>
          <w:p w14:paraId="2B2573B2" w14:textId="77777777" w:rsidR="00665150" w:rsidRPr="00370561" w:rsidRDefault="00665150" w:rsidP="00143C8A">
            <w:pPr>
              <w:spacing w:after="0"/>
              <w:rPr>
                <w:color w:val="4C4747"/>
              </w:rPr>
            </w:pPr>
            <w:r w:rsidRPr="00370561">
              <w:rPr>
                <w:color w:val="4C4747"/>
              </w:rPr>
              <w:t>25/09/2024</w:t>
            </w:r>
          </w:p>
        </w:tc>
        <w:tc>
          <w:tcPr>
            <w:tcW w:w="1621" w:type="dxa"/>
            <w:shd w:val="clear" w:color="auto" w:fill="auto"/>
          </w:tcPr>
          <w:p w14:paraId="56D43C58" w14:textId="77777777" w:rsidR="00665150" w:rsidRPr="00370561" w:rsidRDefault="00665150" w:rsidP="00143C8A">
            <w:pPr>
              <w:spacing w:after="0"/>
              <w:rPr>
                <w:color w:val="4C4747"/>
              </w:rPr>
            </w:pPr>
            <w:r w:rsidRPr="00370561">
              <w:rPr>
                <w:color w:val="4C4747"/>
              </w:rPr>
              <w:t>San José de Ocoa</w:t>
            </w:r>
          </w:p>
        </w:tc>
      </w:tr>
      <w:tr w:rsidR="00665150" w:rsidRPr="00C74065" w14:paraId="0A42F05E" w14:textId="77777777" w:rsidTr="00143C8A">
        <w:trPr>
          <w:trHeight w:val="620"/>
        </w:trPr>
        <w:tc>
          <w:tcPr>
            <w:tcW w:w="2548" w:type="dxa"/>
            <w:shd w:val="clear" w:color="auto" w:fill="auto"/>
          </w:tcPr>
          <w:p w14:paraId="72FFEB32" w14:textId="77777777" w:rsidR="00665150" w:rsidRPr="00370561" w:rsidRDefault="00665150" w:rsidP="00143C8A">
            <w:pPr>
              <w:spacing w:after="0"/>
              <w:rPr>
                <w:color w:val="4C4747"/>
              </w:rPr>
            </w:pPr>
            <w:r w:rsidRPr="00370561">
              <w:rPr>
                <w:color w:val="4C4747"/>
              </w:rPr>
              <w:t>Miguel Henrique Marrero</w:t>
            </w:r>
          </w:p>
        </w:tc>
        <w:tc>
          <w:tcPr>
            <w:tcW w:w="2671" w:type="dxa"/>
            <w:shd w:val="clear" w:color="auto" w:fill="auto"/>
          </w:tcPr>
          <w:p w14:paraId="5EEEC8AF" w14:textId="77777777" w:rsidR="00665150" w:rsidRPr="00370561" w:rsidRDefault="00665150" w:rsidP="00143C8A">
            <w:pPr>
              <w:spacing w:after="0"/>
              <w:rPr>
                <w:color w:val="4C4747"/>
              </w:rPr>
            </w:pPr>
            <w:r w:rsidRPr="00370561">
              <w:rPr>
                <w:color w:val="4C4747"/>
              </w:rPr>
              <w:t xml:space="preserve">16651/16700 </w:t>
            </w:r>
          </w:p>
          <w:p w14:paraId="0995D498" w14:textId="77777777" w:rsidR="00665150" w:rsidRPr="00370561" w:rsidRDefault="00665150" w:rsidP="00143C8A">
            <w:pPr>
              <w:spacing w:after="0"/>
              <w:rPr>
                <w:color w:val="4C4747"/>
              </w:rPr>
            </w:pPr>
            <w:r w:rsidRPr="00370561">
              <w:rPr>
                <w:color w:val="4C4747"/>
              </w:rPr>
              <w:t>24/10/2024</w:t>
            </w:r>
          </w:p>
        </w:tc>
        <w:tc>
          <w:tcPr>
            <w:tcW w:w="1621" w:type="dxa"/>
            <w:shd w:val="clear" w:color="auto" w:fill="auto"/>
          </w:tcPr>
          <w:p w14:paraId="540977BA" w14:textId="77777777" w:rsidR="00665150" w:rsidRPr="00370561" w:rsidRDefault="00665150" w:rsidP="00143C8A">
            <w:pPr>
              <w:spacing w:after="0"/>
              <w:rPr>
                <w:color w:val="4C4747"/>
              </w:rPr>
            </w:pPr>
            <w:r w:rsidRPr="00370561">
              <w:rPr>
                <w:color w:val="4C4747"/>
              </w:rPr>
              <w:t>Valverde</w:t>
            </w:r>
          </w:p>
        </w:tc>
      </w:tr>
      <w:tr w:rsidR="00665150" w:rsidRPr="00C74065" w14:paraId="0BA6F902" w14:textId="77777777" w:rsidTr="00143C8A">
        <w:trPr>
          <w:trHeight w:val="620"/>
        </w:trPr>
        <w:tc>
          <w:tcPr>
            <w:tcW w:w="2548" w:type="dxa"/>
            <w:shd w:val="clear" w:color="auto" w:fill="auto"/>
          </w:tcPr>
          <w:p w14:paraId="450BF8CD" w14:textId="77777777" w:rsidR="00665150" w:rsidRPr="00370561" w:rsidRDefault="00665150" w:rsidP="00143C8A">
            <w:pPr>
              <w:spacing w:after="0"/>
              <w:rPr>
                <w:color w:val="4C4747"/>
              </w:rPr>
            </w:pPr>
            <w:r w:rsidRPr="00370561">
              <w:rPr>
                <w:color w:val="4C4747"/>
              </w:rPr>
              <w:t xml:space="preserve">Miguel Henrique Marrero </w:t>
            </w:r>
          </w:p>
        </w:tc>
        <w:tc>
          <w:tcPr>
            <w:tcW w:w="2671" w:type="dxa"/>
            <w:shd w:val="clear" w:color="auto" w:fill="auto"/>
          </w:tcPr>
          <w:p w14:paraId="7754A237" w14:textId="77777777" w:rsidR="00665150" w:rsidRPr="00370561" w:rsidRDefault="00665150" w:rsidP="00143C8A">
            <w:pPr>
              <w:spacing w:after="0"/>
              <w:rPr>
                <w:color w:val="4C4747"/>
              </w:rPr>
            </w:pPr>
            <w:r w:rsidRPr="00370561">
              <w:rPr>
                <w:color w:val="4C4747"/>
              </w:rPr>
              <w:t>16701/16750</w:t>
            </w:r>
          </w:p>
          <w:p w14:paraId="04E01EB5" w14:textId="77777777" w:rsidR="00665150" w:rsidRPr="00370561" w:rsidRDefault="00665150" w:rsidP="00143C8A">
            <w:pPr>
              <w:spacing w:after="0"/>
              <w:rPr>
                <w:color w:val="4C4747"/>
              </w:rPr>
            </w:pPr>
            <w:r w:rsidRPr="00370561">
              <w:rPr>
                <w:color w:val="4C4747"/>
              </w:rPr>
              <w:t>24/10/2024</w:t>
            </w:r>
          </w:p>
        </w:tc>
        <w:tc>
          <w:tcPr>
            <w:tcW w:w="1621" w:type="dxa"/>
            <w:shd w:val="clear" w:color="auto" w:fill="auto"/>
          </w:tcPr>
          <w:p w14:paraId="2506A9A6" w14:textId="77777777" w:rsidR="00665150" w:rsidRPr="00370561" w:rsidRDefault="00665150" w:rsidP="00143C8A">
            <w:pPr>
              <w:spacing w:after="0"/>
              <w:rPr>
                <w:color w:val="4C4747"/>
              </w:rPr>
            </w:pPr>
            <w:r w:rsidRPr="00370561">
              <w:rPr>
                <w:color w:val="4C4747"/>
              </w:rPr>
              <w:t>Valverde</w:t>
            </w:r>
          </w:p>
        </w:tc>
      </w:tr>
    </w:tbl>
    <w:p w14:paraId="5A27B33B" w14:textId="4BB221DF" w:rsidR="004E73DD" w:rsidRDefault="004E73DD" w:rsidP="003D27EA">
      <w:pPr>
        <w:rPr>
          <w:color w:val="4C4747"/>
          <w:lang w:val="es-ES"/>
        </w:rPr>
      </w:pPr>
      <w:r>
        <w:rPr>
          <w:color w:val="4C4747"/>
          <w:lang w:val="es-ES"/>
        </w:rPr>
        <w:t xml:space="preserve">  </w:t>
      </w:r>
      <w:r>
        <w:rPr>
          <w:color w:val="4C4747"/>
          <w:lang w:val="es-ES"/>
        </w:rPr>
        <w:br w:type="page"/>
      </w:r>
    </w:p>
    <w:tbl>
      <w:tblPr>
        <w:tblpPr w:leftFromText="180" w:rightFromText="180" w:horzAnchor="margin" w:tblpXSpec="center" w:tblpY="735"/>
        <w:tblW w:w="5108" w:type="dxa"/>
        <w:tblLook w:val="04A0" w:firstRow="1" w:lastRow="0" w:firstColumn="1" w:lastColumn="0" w:noHBand="0" w:noVBand="1"/>
      </w:tblPr>
      <w:tblGrid>
        <w:gridCol w:w="2644"/>
        <w:gridCol w:w="616"/>
        <w:gridCol w:w="616"/>
        <w:gridCol w:w="616"/>
        <w:gridCol w:w="616"/>
      </w:tblGrid>
      <w:tr w:rsidR="002669BE" w:rsidRPr="002669BE" w14:paraId="144EE769" w14:textId="77777777" w:rsidTr="002669BE">
        <w:trPr>
          <w:trHeight w:val="375"/>
        </w:trPr>
        <w:tc>
          <w:tcPr>
            <w:tcW w:w="5108" w:type="dxa"/>
            <w:gridSpan w:val="5"/>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60BB80F3" w14:textId="69899507" w:rsidR="002669BE" w:rsidRPr="002669BE" w:rsidRDefault="002669BE" w:rsidP="002669BE">
            <w:pPr>
              <w:spacing w:after="0" w:line="240" w:lineRule="auto"/>
              <w:jc w:val="center"/>
              <w:rPr>
                <w:rFonts w:eastAsia="Times New Roman"/>
                <w:color w:val="FFFFFF"/>
                <w:spacing w:val="0"/>
                <w:sz w:val="28"/>
                <w:szCs w:val="28"/>
              </w:rPr>
            </w:pPr>
            <w:r w:rsidRPr="002669BE">
              <w:rPr>
                <w:rFonts w:eastAsia="Times New Roman"/>
                <w:color w:val="FFFFFF"/>
                <w:spacing w:val="0"/>
                <w:sz w:val="28"/>
                <w:szCs w:val="28"/>
              </w:rPr>
              <w:t>Consultoría Jurídica</w:t>
            </w:r>
          </w:p>
        </w:tc>
      </w:tr>
      <w:tr w:rsidR="002669BE" w:rsidRPr="002669BE" w14:paraId="65A017FF" w14:textId="77777777" w:rsidTr="002669BE">
        <w:trPr>
          <w:trHeight w:val="315"/>
        </w:trPr>
        <w:tc>
          <w:tcPr>
            <w:tcW w:w="2644" w:type="dxa"/>
            <w:tcBorders>
              <w:top w:val="nil"/>
              <w:left w:val="single" w:sz="4" w:space="0" w:color="auto"/>
              <w:bottom w:val="single" w:sz="4" w:space="0" w:color="auto"/>
              <w:right w:val="single" w:sz="4" w:space="0" w:color="auto"/>
            </w:tcBorders>
            <w:shd w:val="clear" w:color="auto" w:fill="auto"/>
            <w:noWrap/>
            <w:vAlign w:val="bottom"/>
            <w:hideMark/>
          </w:tcPr>
          <w:p w14:paraId="321067A9" w14:textId="77777777" w:rsidR="002669BE" w:rsidRPr="002669BE" w:rsidRDefault="002669BE" w:rsidP="002669BE">
            <w:pPr>
              <w:spacing w:after="0" w:line="240" w:lineRule="auto"/>
              <w:jc w:val="center"/>
              <w:rPr>
                <w:rFonts w:eastAsia="Times New Roman"/>
                <w:b/>
                <w:bCs/>
                <w:color w:val="4C4747"/>
                <w:spacing w:val="0"/>
              </w:rPr>
            </w:pPr>
            <w:r w:rsidRPr="002669BE">
              <w:rPr>
                <w:rFonts w:eastAsia="Times New Roman"/>
                <w:b/>
                <w:bCs/>
                <w:color w:val="4C4747"/>
                <w:spacing w:val="0"/>
              </w:rPr>
              <w:t>LITIGIOS (JUICIOS)</w:t>
            </w:r>
          </w:p>
        </w:tc>
        <w:tc>
          <w:tcPr>
            <w:tcW w:w="616" w:type="dxa"/>
            <w:tcBorders>
              <w:top w:val="nil"/>
              <w:left w:val="nil"/>
              <w:bottom w:val="single" w:sz="4" w:space="0" w:color="auto"/>
              <w:right w:val="single" w:sz="4" w:space="0" w:color="auto"/>
            </w:tcBorders>
            <w:shd w:val="clear" w:color="000000" w:fill="1F4E78"/>
            <w:noWrap/>
            <w:vAlign w:val="bottom"/>
            <w:hideMark/>
          </w:tcPr>
          <w:p w14:paraId="3A6580EE" w14:textId="77777777" w:rsidR="002669BE" w:rsidRPr="002669BE" w:rsidRDefault="002669BE" w:rsidP="002669BE">
            <w:pPr>
              <w:spacing w:after="0" w:line="240" w:lineRule="auto"/>
              <w:jc w:val="right"/>
              <w:rPr>
                <w:rFonts w:eastAsia="Times New Roman"/>
                <w:b/>
                <w:bCs/>
                <w:color w:val="FFFFFF"/>
                <w:spacing w:val="0"/>
                <w:sz w:val="20"/>
                <w:szCs w:val="20"/>
              </w:rPr>
            </w:pPr>
            <w:r w:rsidRPr="002669BE">
              <w:rPr>
                <w:rFonts w:eastAsia="Times New Roman"/>
                <w:b/>
                <w:bCs/>
                <w:color w:val="FFFFFF"/>
                <w:spacing w:val="0"/>
                <w:sz w:val="20"/>
                <w:szCs w:val="20"/>
              </w:rPr>
              <w:t>2021</w:t>
            </w:r>
          </w:p>
        </w:tc>
        <w:tc>
          <w:tcPr>
            <w:tcW w:w="616" w:type="dxa"/>
            <w:tcBorders>
              <w:top w:val="nil"/>
              <w:left w:val="nil"/>
              <w:bottom w:val="single" w:sz="4" w:space="0" w:color="auto"/>
              <w:right w:val="single" w:sz="4" w:space="0" w:color="auto"/>
            </w:tcBorders>
            <w:shd w:val="clear" w:color="000000" w:fill="1F4E78"/>
            <w:noWrap/>
            <w:vAlign w:val="bottom"/>
            <w:hideMark/>
          </w:tcPr>
          <w:p w14:paraId="63100FB0" w14:textId="77777777" w:rsidR="002669BE" w:rsidRPr="002669BE" w:rsidRDefault="002669BE" w:rsidP="002669BE">
            <w:pPr>
              <w:spacing w:after="0" w:line="240" w:lineRule="auto"/>
              <w:jc w:val="right"/>
              <w:rPr>
                <w:rFonts w:eastAsia="Times New Roman"/>
                <w:b/>
                <w:bCs/>
                <w:color w:val="FFFFFF"/>
                <w:spacing w:val="0"/>
                <w:sz w:val="20"/>
                <w:szCs w:val="20"/>
              </w:rPr>
            </w:pPr>
            <w:r w:rsidRPr="002669BE">
              <w:rPr>
                <w:rFonts w:eastAsia="Times New Roman"/>
                <w:b/>
                <w:bCs/>
                <w:color w:val="FFFFFF"/>
                <w:spacing w:val="0"/>
                <w:sz w:val="20"/>
                <w:szCs w:val="20"/>
              </w:rPr>
              <w:t>2022</w:t>
            </w:r>
          </w:p>
        </w:tc>
        <w:tc>
          <w:tcPr>
            <w:tcW w:w="616" w:type="dxa"/>
            <w:tcBorders>
              <w:top w:val="nil"/>
              <w:left w:val="nil"/>
              <w:bottom w:val="single" w:sz="4" w:space="0" w:color="auto"/>
              <w:right w:val="single" w:sz="4" w:space="0" w:color="auto"/>
            </w:tcBorders>
            <w:shd w:val="clear" w:color="000000" w:fill="1F4E78"/>
            <w:noWrap/>
            <w:vAlign w:val="bottom"/>
            <w:hideMark/>
          </w:tcPr>
          <w:p w14:paraId="7A36BBFC" w14:textId="77777777" w:rsidR="002669BE" w:rsidRPr="002669BE" w:rsidRDefault="002669BE" w:rsidP="002669BE">
            <w:pPr>
              <w:spacing w:after="0" w:line="240" w:lineRule="auto"/>
              <w:jc w:val="right"/>
              <w:rPr>
                <w:rFonts w:eastAsia="Times New Roman"/>
                <w:b/>
                <w:bCs/>
                <w:color w:val="FFFFFF"/>
                <w:spacing w:val="0"/>
                <w:sz w:val="20"/>
                <w:szCs w:val="20"/>
              </w:rPr>
            </w:pPr>
            <w:r w:rsidRPr="002669BE">
              <w:rPr>
                <w:rFonts w:eastAsia="Times New Roman"/>
                <w:b/>
                <w:bCs/>
                <w:color w:val="FFFFFF"/>
                <w:spacing w:val="0"/>
                <w:sz w:val="20"/>
                <w:szCs w:val="20"/>
              </w:rPr>
              <w:t>2023</w:t>
            </w:r>
          </w:p>
        </w:tc>
        <w:tc>
          <w:tcPr>
            <w:tcW w:w="616" w:type="dxa"/>
            <w:tcBorders>
              <w:top w:val="nil"/>
              <w:left w:val="nil"/>
              <w:bottom w:val="single" w:sz="4" w:space="0" w:color="auto"/>
              <w:right w:val="single" w:sz="4" w:space="0" w:color="auto"/>
            </w:tcBorders>
            <w:shd w:val="clear" w:color="000000" w:fill="1F4E78"/>
            <w:noWrap/>
            <w:vAlign w:val="bottom"/>
            <w:hideMark/>
          </w:tcPr>
          <w:p w14:paraId="20D6A5B7" w14:textId="77777777" w:rsidR="002669BE" w:rsidRPr="002669BE" w:rsidRDefault="002669BE" w:rsidP="002669BE">
            <w:pPr>
              <w:spacing w:after="0" w:line="240" w:lineRule="auto"/>
              <w:jc w:val="right"/>
              <w:rPr>
                <w:rFonts w:eastAsia="Times New Roman"/>
                <w:b/>
                <w:bCs/>
                <w:color w:val="FFFFFF"/>
                <w:spacing w:val="0"/>
                <w:sz w:val="20"/>
                <w:szCs w:val="20"/>
              </w:rPr>
            </w:pPr>
            <w:r w:rsidRPr="002669BE">
              <w:rPr>
                <w:rFonts w:eastAsia="Times New Roman"/>
                <w:b/>
                <w:bCs/>
                <w:color w:val="FFFFFF"/>
                <w:spacing w:val="0"/>
                <w:sz w:val="20"/>
                <w:szCs w:val="20"/>
              </w:rPr>
              <w:t>2024</w:t>
            </w:r>
          </w:p>
        </w:tc>
      </w:tr>
      <w:tr w:rsidR="002669BE" w:rsidRPr="002669BE" w14:paraId="63234EB0" w14:textId="77777777" w:rsidTr="002669BE">
        <w:trPr>
          <w:trHeight w:val="315"/>
        </w:trPr>
        <w:tc>
          <w:tcPr>
            <w:tcW w:w="2644" w:type="dxa"/>
            <w:tcBorders>
              <w:top w:val="nil"/>
              <w:left w:val="single" w:sz="4" w:space="0" w:color="auto"/>
              <w:bottom w:val="single" w:sz="4" w:space="0" w:color="auto"/>
              <w:right w:val="single" w:sz="4" w:space="0" w:color="auto"/>
            </w:tcBorders>
            <w:shd w:val="clear" w:color="auto" w:fill="auto"/>
            <w:noWrap/>
            <w:vAlign w:val="center"/>
            <w:hideMark/>
          </w:tcPr>
          <w:p w14:paraId="49C58C85"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Materia Laboral</w:t>
            </w:r>
          </w:p>
        </w:tc>
        <w:tc>
          <w:tcPr>
            <w:tcW w:w="616" w:type="dxa"/>
            <w:tcBorders>
              <w:top w:val="nil"/>
              <w:left w:val="nil"/>
              <w:bottom w:val="single" w:sz="4" w:space="0" w:color="auto"/>
              <w:right w:val="single" w:sz="4" w:space="0" w:color="auto"/>
            </w:tcBorders>
            <w:shd w:val="clear" w:color="auto" w:fill="auto"/>
            <w:noWrap/>
            <w:vAlign w:val="center"/>
            <w:hideMark/>
          </w:tcPr>
          <w:p w14:paraId="3AAC9FF6"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c>
          <w:tcPr>
            <w:tcW w:w="616" w:type="dxa"/>
            <w:tcBorders>
              <w:top w:val="nil"/>
              <w:left w:val="nil"/>
              <w:bottom w:val="single" w:sz="4" w:space="0" w:color="auto"/>
              <w:right w:val="single" w:sz="4" w:space="0" w:color="auto"/>
            </w:tcBorders>
            <w:shd w:val="clear" w:color="auto" w:fill="auto"/>
            <w:noWrap/>
            <w:vAlign w:val="center"/>
            <w:hideMark/>
          </w:tcPr>
          <w:p w14:paraId="0B816B73"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2</w:t>
            </w:r>
          </w:p>
        </w:tc>
        <w:tc>
          <w:tcPr>
            <w:tcW w:w="616" w:type="dxa"/>
            <w:tcBorders>
              <w:top w:val="nil"/>
              <w:left w:val="nil"/>
              <w:bottom w:val="single" w:sz="4" w:space="0" w:color="auto"/>
              <w:right w:val="single" w:sz="4" w:space="0" w:color="auto"/>
            </w:tcBorders>
            <w:shd w:val="clear" w:color="auto" w:fill="auto"/>
            <w:noWrap/>
            <w:vAlign w:val="center"/>
            <w:hideMark/>
          </w:tcPr>
          <w:p w14:paraId="7F03CE66"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2</w:t>
            </w:r>
          </w:p>
        </w:tc>
        <w:tc>
          <w:tcPr>
            <w:tcW w:w="616" w:type="dxa"/>
            <w:tcBorders>
              <w:top w:val="nil"/>
              <w:left w:val="nil"/>
              <w:bottom w:val="single" w:sz="4" w:space="0" w:color="auto"/>
              <w:right w:val="single" w:sz="4" w:space="0" w:color="auto"/>
            </w:tcBorders>
            <w:shd w:val="clear" w:color="auto" w:fill="auto"/>
            <w:noWrap/>
            <w:vAlign w:val="center"/>
            <w:hideMark/>
          </w:tcPr>
          <w:p w14:paraId="50122507"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r>
      <w:tr w:rsidR="002669BE" w:rsidRPr="002669BE" w14:paraId="49C92A66" w14:textId="77777777" w:rsidTr="002669BE">
        <w:trPr>
          <w:trHeight w:val="315"/>
        </w:trPr>
        <w:tc>
          <w:tcPr>
            <w:tcW w:w="2644" w:type="dxa"/>
            <w:tcBorders>
              <w:top w:val="nil"/>
              <w:left w:val="single" w:sz="4" w:space="0" w:color="auto"/>
              <w:bottom w:val="single" w:sz="4" w:space="0" w:color="auto"/>
              <w:right w:val="single" w:sz="4" w:space="0" w:color="auto"/>
            </w:tcBorders>
            <w:shd w:val="clear" w:color="auto" w:fill="auto"/>
            <w:noWrap/>
            <w:vAlign w:val="center"/>
            <w:hideMark/>
          </w:tcPr>
          <w:p w14:paraId="5C8EAB46"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Civil y Comercial</w:t>
            </w:r>
          </w:p>
        </w:tc>
        <w:tc>
          <w:tcPr>
            <w:tcW w:w="616" w:type="dxa"/>
            <w:tcBorders>
              <w:top w:val="nil"/>
              <w:left w:val="nil"/>
              <w:bottom w:val="single" w:sz="4" w:space="0" w:color="auto"/>
              <w:right w:val="single" w:sz="4" w:space="0" w:color="auto"/>
            </w:tcBorders>
            <w:shd w:val="clear" w:color="auto" w:fill="auto"/>
            <w:noWrap/>
            <w:vAlign w:val="center"/>
            <w:hideMark/>
          </w:tcPr>
          <w:p w14:paraId="684D8780"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8</w:t>
            </w:r>
          </w:p>
        </w:tc>
        <w:tc>
          <w:tcPr>
            <w:tcW w:w="616" w:type="dxa"/>
            <w:tcBorders>
              <w:top w:val="nil"/>
              <w:left w:val="nil"/>
              <w:bottom w:val="single" w:sz="4" w:space="0" w:color="auto"/>
              <w:right w:val="single" w:sz="4" w:space="0" w:color="auto"/>
            </w:tcBorders>
            <w:shd w:val="clear" w:color="auto" w:fill="auto"/>
            <w:noWrap/>
            <w:vAlign w:val="center"/>
            <w:hideMark/>
          </w:tcPr>
          <w:p w14:paraId="015428FF"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7</w:t>
            </w:r>
          </w:p>
        </w:tc>
        <w:tc>
          <w:tcPr>
            <w:tcW w:w="616" w:type="dxa"/>
            <w:tcBorders>
              <w:top w:val="nil"/>
              <w:left w:val="nil"/>
              <w:bottom w:val="single" w:sz="4" w:space="0" w:color="auto"/>
              <w:right w:val="single" w:sz="4" w:space="0" w:color="auto"/>
            </w:tcBorders>
            <w:shd w:val="clear" w:color="auto" w:fill="auto"/>
            <w:noWrap/>
            <w:vAlign w:val="center"/>
            <w:hideMark/>
          </w:tcPr>
          <w:p w14:paraId="14B57CE8"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7</w:t>
            </w:r>
          </w:p>
        </w:tc>
        <w:tc>
          <w:tcPr>
            <w:tcW w:w="616" w:type="dxa"/>
            <w:tcBorders>
              <w:top w:val="nil"/>
              <w:left w:val="nil"/>
              <w:bottom w:val="single" w:sz="4" w:space="0" w:color="auto"/>
              <w:right w:val="single" w:sz="4" w:space="0" w:color="auto"/>
            </w:tcBorders>
            <w:shd w:val="clear" w:color="auto" w:fill="auto"/>
            <w:noWrap/>
            <w:vAlign w:val="center"/>
            <w:hideMark/>
          </w:tcPr>
          <w:p w14:paraId="11858197"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13</w:t>
            </w:r>
          </w:p>
        </w:tc>
      </w:tr>
      <w:tr w:rsidR="002669BE" w:rsidRPr="002669BE" w14:paraId="27AD7978" w14:textId="77777777" w:rsidTr="002669BE">
        <w:trPr>
          <w:trHeight w:val="315"/>
        </w:trPr>
        <w:tc>
          <w:tcPr>
            <w:tcW w:w="2644" w:type="dxa"/>
            <w:tcBorders>
              <w:top w:val="nil"/>
              <w:left w:val="single" w:sz="4" w:space="0" w:color="auto"/>
              <w:bottom w:val="single" w:sz="4" w:space="0" w:color="auto"/>
              <w:right w:val="single" w:sz="4" w:space="0" w:color="auto"/>
            </w:tcBorders>
            <w:shd w:val="clear" w:color="auto" w:fill="auto"/>
            <w:noWrap/>
            <w:vAlign w:val="center"/>
            <w:hideMark/>
          </w:tcPr>
          <w:p w14:paraId="456C7783"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Tránsito</w:t>
            </w:r>
          </w:p>
        </w:tc>
        <w:tc>
          <w:tcPr>
            <w:tcW w:w="616" w:type="dxa"/>
            <w:tcBorders>
              <w:top w:val="nil"/>
              <w:left w:val="nil"/>
              <w:bottom w:val="single" w:sz="4" w:space="0" w:color="auto"/>
              <w:right w:val="single" w:sz="4" w:space="0" w:color="auto"/>
            </w:tcBorders>
            <w:shd w:val="clear" w:color="auto" w:fill="auto"/>
            <w:noWrap/>
            <w:vAlign w:val="center"/>
            <w:hideMark/>
          </w:tcPr>
          <w:p w14:paraId="6D31C6B0"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c>
          <w:tcPr>
            <w:tcW w:w="616" w:type="dxa"/>
            <w:tcBorders>
              <w:top w:val="nil"/>
              <w:left w:val="nil"/>
              <w:bottom w:val="single" w:sz="4" w:space="0" w:color="auto"/>
              <w:right w:val="single" w:sz="4" w:space="0" w:color="auto"/>
            </w:tcBorders>
            <w:shd w:val="clear" w:color="auto" w:fill="auto"/>
            <w:noWrap/>
            <w:vAlign w:val="center"/>
            <w:hideMark/>
          </w:tcPr>
          <w:p w14:paraId="29A02F92"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c>
          <w:tcPr>
            <w:tcW w:w="616" w:type="dxa"/>
            <w:tcBorders>
              <w:top w:val="nil"/>
              <w:left w:val="nil"/>
              <w:bottom w:val="single" w:sz="4" w:space="0" w:color="auto"/>
              <w:right w:val="single" w:sz="4" w:space="0" w:color="auto"/>
            </w:tcBorders>
            <w:shd w:val="clear" w:color="auto" w:fill="auto"/>
            <w:noWrap/>
            <w:vAlign w:val="center"/>
            <w:hideMark/>
          </w:tcPr>
          <w:p w14:paraId="014DC198"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c>
          <w:tcPr>
            <w:tcW w:w="616" w:type="dxa"/>
            <w:tcBorders>
              <w:top w:val="nil"/>
              <w:left w:val="nil"/>
              <w:bottom w:val="single" w:sz="4" w:space="0" w:color="auto"/>
              <w:right w:val="single" w:sz="4" w:space="0" w:color="auto"/>
            </w:tcBorders>
            <w:shd w:val="clear" w:color="auto" w:fill="auto"/>
            <w:noWrap/>
            <w:vAlign w:val="center"/>
            <w:hideMark/>
          </w:tcPr>
          <w:p w14:paraId="1F08979F"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w:t>
            </w:r>
          </w:p>
        </w:tc>
      </w:tr>
      <w:tr w:rsidR="002669BE" w:rsidRPr="002669BE" w14:paraId="475C3D54" w14:textId="77777777" w:rsidTr="002669BE">
        <w:trPr>
          <w:trHeight w:val="315"/>
        </w:trPr>
        <w:tc>
          <w:tcPr>
            <w:tcW w:w="2644" w:type="dxa"/>
            <w:tcBorders>
              <w:top w:val="nil"/>
              <w:left w:val="single" w:sz="4" w:space="0" w:color="auto"/>
              <w:bottom w:val="single" w:sz="4" w:space="0" w:color="auto"/>
              <w:right w:val="single" w:sz="4" w:space="0" w:color="auto"/>
            </w:tcBorders>
            <w:shd w:val="clear" w:color="auto" w:fill="auto"/>
            <w:noWrap/>
            <w:vAlign w:val="center"/>
            <w:hideMark/>
          </w:tcPr>
          <w:p w14:paraId="4519B33E"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Casos en estado de Fallo</w:t>
            </w:r>
          </w:p>
        </w:tc>
        <w:tc>
          <w:tcPr>
            <w:tcW w:w="616" w:type="dxa"/>
            <w:tcBorders>
              <w:top w:val="nil"/>
              <w:left w:val="nil"/>
              <w:bottom w:val="single" w:sz="4" w:space="0" w:color="auto"/>
              <w:right w:val="single" w:sz="4" w:space="0" w:color="auto"/>
            </w:tcBorders>
            <w:shd w:val="clear" w:color="auto" w:fill="auto"/>
            <w:noWrap/>
            <w:vAlign w:val="center"/>
            <w:hideMark/>
          </w:tcPr>
          <w:p w14:paraId="05FE2E07"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10</w:t>
            </w:r>
          </w:p>
        </w:tc>
        <w:tc>
          <w:tcPr>
            <w:tcW w:w="616" w:type="dxa"/>
            <w:tcBorders>
              <w:top w:val="nil"/>
              <w:left w:val="nil"/>
              <w:bottom w:val="single" w:sz="4" w:space="0" w:color="auto"/>
              <w:right w:val="single" w:sz="4" w:space="0" w:color="auto"/>
            </w:tcBorders>
            <w:shd w:val="clear" w:color="auto" w:fill="auto"/>
            <w:noWrap/>
            <w:vAlign w:val="center"/>
            <w:hideMark/>
          </w:tcPr>
          <w:p w14:paraId="03386BE8"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14</w:t>
            </w:r>
          </w:p>
        </w:tc>
        <w:tc>
          <w:tcPr>
            <w:tcW w:w="616" w:type="dxa"/>
            <w:tcBorders>
              <w:top w:val="nil"/>
              <w:left w:val="nil"/>
              <w:bottom w:val="single" w:sz="4" w:space="0" w:color="auto"/>
              <w:right w:val="single" w:sz="4" w:space="0" w:color="auto"/>
            </w:tcBorders>
            <w:shd w:val="clear" w:color="auto" w:fill="auto"/>
            <w:noWrap/>
            <w:vAlign w:val="center"/>
            <w:hideMark/>
          </w:tcPr>
          <w:p w14:paraId="269060F3"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14</w:t>
            </w:r>
          </w:p>
        </w:tc>
        <w:tc>
          <w:tcPr>
            <w:tcW w:w="616" w:type="dxa"/>
            <w:tcBorders>
              <w:top w:val="nil"/>
              <w:left w:val="nil"/>
              <w:bottom w:val="single" w:sz="4" w:space="0" w:color="auto"/>
              <w:right w:val="single" w:sz="4" w:space="0" w:color="auto"/>
            </w:tcBorders>
            <w:shd w:val="clear" w:color="auto" w:fill="auto"/>
            <w:noWrap/>
            <w:vAlign w:val="center"/>
            <w:hideMark/>
          </w:tcPr>
          <w:p w14:paraId="0BE41091"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9</w:t>
            </w:r>
          </w:p>
        </w:tc>
      </w:tr>
      <w:tr w:rsidR="002669BE" w:rsidRPr="002669BE" w14:paraId="2AB3885B" w14:textId="77777777" w:rsidTr="002669BE">
        <w:trPr>
          <w:trHeight w:val="630"/>
        </w:trPr>
        <w:tc>
          <w:tcPr>
            <w:tcW w:w="2644" w:type="dxa"/>
            <w:tcBorders>
              <w:top w:val="nil"/>
              <w:left w:val="single" w:sz="4" w:space="0" w:color="auto"/>
              <w:bottom w:val="nil"/>
              <w:right w:val="single" w:sz="4" w:space="0" w:color="auto"/>
            </w:tcBorders>
            <w:shd w:val="clear" w:color="auto" w:fill="auto"/>
            <w:vAlign w:val="center"/>
            <w:hideMark/>
          </w:tcPr>
          <w:p w14:paraId="38A99143"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Litigios nuevos y pendientes de fallo</w:t>
            </w:r>
          </w:p>
        </w:tc>
        <w:tc>
          <w:tcPr>
            <w:tcW w:w="616" w:type="dxa"/>
            <w:tcBorders>
              <w:top w:val="nil"/>
              <w:left w:val="nil"/>
              <w:bottom w:val="single" w:sz="4" w:space="0" w:color="auto"/>
              <w:right w:val="single" w:sz="4" w:space="0" w:color="auto"/>
            </w:tcBorders>
            <w:shd w:val="clear" w:color="auto" w:fill="auto"/>
            <w:noWrap/>
            <w:vAlign w:val="center"/>
            <w:hideMark/>
          </w:tcPr>
          <w:p w14:paraId="5C3697B2"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8</w:t>
            </w:r>
          </w:p>
        </w:tc>
        <w:tc>
          <w:tcPr>
            <w:tcW w:w="616" w:type="dxa"/>
            <w:tcBorders>
              <w:top w:val="nil"/>
              <w:left w:val="nil"/>
              <w:bottom w:val="single" w:sz="4" w:space="0" w:color="auto"/>
              <w:right w:val="single" w:sz="4" w:space="0" w:color="auto"/>
            </w:tcBorders>
            <w:shd w:val="clear" w:color="auto" w:fill="auto"/>
            <w:noWrap/>
            <w:vAlign w:val="center"/>
            <w:hideMark/>
          </w:tcPr>
          <w:p w14:paraId="35667822"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8</w:t>
            </w:r>
          </w:p>
        </w:tc>
        <w:tc>
          <w:tcPr>
            <w:tcW w:w="616" w:type="dxa"/>
            <w:tcBorders>
              <w:top w:val="nil"/>
              <w:left w:val="nil"/>
              <w:bottom w:val="single" w:sz="4" w:space="0" w:color="auto"/>
              <w:right w:val="single" w:sz="4" w:space="0" w:color="auto"/>
            </w:tcBorders>
            <w:shd w:val="clear" w:color="auto" w:fill="auto"/>
            <w:noWrap/>
            <w:vAlign w:val="center"/>
            <w:hideMark/>
          </w:tcPr>
          <w:p w14:paraId="371B7C7B"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8</w:t>
            </w:r>
          </w:p>
        </w:tc>
        <w:tc>
          <w:tcPr>
            <w:tcW w:w="616" w:type="dxa"/>
            <w:tcBorders>
              <w:top w:val="nil"/>
              <w:left w:val="nil"/>
              <w:bottom w:val="single" w:sz="4" w:space="0" w:color="auto"/>
              <w:right w:val="single" w:sz="4" w:space="0" w:color="auto"/>
            </w:tcBorders>
            <w:shd w:val="clear" w:color="auto" w:fill="auto"/>
            <w:noWrap/>
            <w:vAlign w:val="center"/>
            <w:hideMark/>
          </w:tcPr>
          <w:p w14:paraId="34834324" w14:textId="77777777" w:rsidR="002669BE" w:rsidRPr="00370561" w:rsidRDefault="002669BE" w:rsidP="002669BE">
            <w:pPr>
              <w:spacing w:after="0" w:line="240" w:lineRule="auto"/>
              <w:jc w:val="center"/>
              <w:rPr>
                <w:rFonts w:eastAsia="Times New Roman"/>
                <w:color w:val="4C4747"/>
                <w:spacing w:val="0"/>
              </w:rPr>
            </w:pPr>
            <w:r w:rsidRPr="00370561">
              <w:rPr>
                <w:rFonts w:eastAsia="Times New Roman"/>
                <w:color w:val="4C4747"/>
                <w:spacing w:val="0"/>
              </w:rPr>
              <w:t>8</w:t>
            </w:r>
          </w:p>
        </w:tc>
      </w:tr>
      <w:tr w:rsidR="002669BE" w:rsidRPr="002669BE" w14:paraId="50DD2A21" w14:textId="77777777" w:rsidTr="002669BE">
        <w:trPr>
          <w:trHeight w:val="315"/>
        </w:trPr>
        <w:tc>
          <w:tcPr>
            <w:tcW w:w="2644" w:type="dxa"/>
            <w:tcBorders>
              <w:top w:val="single" w:sz="4" w:space="0" w:color="auto"/>
              <w:left w:val="single" w:sz="4" w:space="0" w:color="auto"/>
              <w:bottom w:val="single" w:sz="4" w:space="0" w:color="auto"/>
              <w:right w:val="nil"/>
            </w:tcBorders>
            <w:shd w:val="clear" w:color="auto" w:fill="auto"/>
            <w:noWrap/>
            <w:vAlign w:val="center"/>
            <w:hideMark/>
          </w:tcPr>
          <w:p w14:paraId="4482E173" w14:textId="77777777" w:rsidR="002669BE" w:rsidRPr="00370561" w:rsidRDefault="002669BE" w:rsidP="002669BE">
            <w:pPr>
              <w:spacing w:after="0" w:line="240" w:lineRule="auto"/>
              <w:jc w:val="center"/>
              <w:rPr>
                <w:rFonts w:eastAsia="Times New Roman"/>
                <w:b/>
                <w:bCs/>
                <w:color w:val="4C4747"/>
                <w:spacing w:val="0"/>
                <w:sz w:val="20"/>
                <w:szCs w:val="20"/>
              </w:rPr>
            </w:pPr>
            <w:r w:rsidRPr="00370561">
              <w:rPr>
                <w:rFonts w:eastAsia="Times New Roman"/>
                <w:b/>
                <w:bCs/>
                <w:color w:val="4C4747"/>
                <w:spacing w:val="0"/>
                <w:sz w:val="20"/>
                <w:szCs w:val="20"/>
              </w:rPr>
              <w:t>TOTAL LITIGIOS</w:t>
            </w:r>
          </w:p>
        </w:tc>
        <w:tc>
          <w:tcPr>
            <w:tcW w:w="616" w:type="dxa"/>
            <w:tcBorders>
              <w:top w:val="nil"/>
              <w:left w:val="nil"/>
              <w:bottom w:val="single" w:sz="4" w:space="0" w:color="auto"/>
              <w:right w:val="single" w:sz="4" w:space="0" w:color="auto"/>
            </w:tcBorders>
            <w:shd w:val="clear" w:color="auto" w:fill="auto"/>
            <w:noWrap/>
            <w:vAlign w:val="center"/>
            <w:hideMark/>
          </w:tcPr>
          <w:p w14:paraId="6C0FE32C" w14:textId="77777777" w:rsidR="002669BE" w:rsidRPr="00370561" w:rsidRDefault="002669BE" w:rsidP="002669BE">
            <w:pPr>
              <w:spacing w:after="0" w:line="240" w:lineRule="auto"/>
              <w:jc w:val="center"/>
              <w:rPr>
                <w:rFonts w:eastAsia="Times New Roman"/>
                <w:b/>
                <w:bCs/>
                <w:color w:val="4C4747"/>
                <w:spacing w:val="0"/>
              </w:rPr>
            </w:pPr>
            <w:r w:rsidRPr="00370561">
              <w:rPr>
                <w:rFonts w:eastAsia="Times New Roman"/>
                <w:b/>
                <w:bCs/>
                <w:color w:val="4C4747"/>
                <w:spacing w:val="0"/>
              </w:rPr>
              <w:t>28</w:t>
            </w:r>
          </w:p>
        </w:tc>
        <w:tc>
          <w:tcPr>
            <w:tcW w:w="616" w:type="dxa"/>
            <w:tcBorders>
              <w:top w:val="nil"/>
              <w:left w:val="nil"/>
              <w:bottom w:val="single" w:sz="4" w:space="0" w:color="auto"/>
              <w:right w:val="single" w:sz="4" w:space="0" w:color="auto"/>
            </w:tcBorders>
            <w:shd w:val="clear" w:color="auto" w:fill="auto"/>
            <w:noWrap/>
            <w:vAlign w:val="center"/>
            <w:hideMark/>
          </w:tcPr>
          <w:p w14:paraId="388B0C7D" w14:textId="77777777" w:rsidR="002669BE" w:rsidRPr="00370561" w:rsidRDefault="002669BE" w:rsidP="002669BE">
            <w:pPr>
              <w:spacing w:after="0" w:line="240" w:lineRule="auto"/>
              <w:jc w:val="center"/>
              <w:rPr>
                <w:rFonts w:eastAsia="Times New Roman"/>
                <w:b/>
                <w:bCs/>
                <w:color w:val="4C4747"/>
                <w:spacing w:val="0"/>
              </w:rPr>
            </w:pPr>
            <w:r w:rsidRPr="00370561">
              <w:rPr>
                <w:rFonts w:eastAsia="Times New Roman"/>
                <w:b/>
                <w:bCs/>
                <w:color w:val="4C4747"/>
                <w:spacing w:val="0"/>
              </w:rPr>
              <w:t>32</w:t>
            </w:r>
          </w:p>
        </w:tc>
        <w:tc>
          <w:tcPr>
            <w:tcW w:w="616" w:type="dxa"/>
            <w:tcBorders>
              <w:top w:val="nil"/>
              <w:left w:val="nil"/>
              <w:bottom w:val="single" w:sz="4" w:space="0" w:color="auto"/>
              <w:right w:val="single" w:sz="4" w:space="0" w:color="auto"/>
            </w:tcBorders>
            <w:shd w:val="clear" w:color="auto" w:fill="auto"/>
            <w:noWrap/>
            <w:vAlign w:val="center"/>
            <w:hideMark/>
          </w:tcPr>
          <w:p w14:paraId="496AFAD7" w14:textId="77777777" w:rsidR="002669BE" w:rsidRPr="00370561" w:rsidRDefault="002669BE" w:rsidP="002669BE">
            <w:pPr>
              <w:spacing w:after="0" w:line="240" w:lineRule="auto"/>
              <w:jc w:val="center"/>
              <w:rPr>
                <w:rFonts w:eastAsia="Times New Roman"/>
                <w:b/>
                <w:bCs/>
                <w:color w:val="4C4747"/>
                <w:spacing w:val="0"/>
              </w:rPr>
            </w:pPr>
            <w:r w:rsidRPr="00370561">
              <w:rPr>
                <w:rFonts w:eastAsia="Times New Roman"/>
                <w:b/>
                <w:bCs/>
                <w:color w:val="4C4747"/>
                <w:spacing w:val="0"/>
              </w:rPr>
              <w:t>32</w:t>
            </w:r>
          </w:p>
        </w:tc>
        <w:tc>
          <w:tcPr>
            <w:tcW w:w="616" w:type="dxa"/>
            <w:tcBorders>
              <w:top w:val="nil"/>
              <w:left w:val="nil"/>
              <w:bottom w:val="single" w:sz="4" w:space="0" w:color="auto"/>
              <w:right w:val="single" w:sz="4" w:space="0" w:color="auto"/>
            </w:tcBorders>
            <w:shd w:val="clear" w:color="auto" w:fill="auto"/>
            <w:noWrap/>
            <w:vAlign w:val="center"/>
            <w:hideMark/>
          </w:tcPr>
          <w:p w14:paraId="2825E55F" w14:textId="77777777" w:rsidR="002669BE" w:rsidRPr="00370561" w:rsidRDefault="002669BE" w:rsidP="002669BE">
            <w:pPr>
              <w:spacing w:after="0" w:line="240" w:lineRule="auto"/>
              <w:jc w:val="center"/>
              <w:rPr>
                <w:rFonts w:eastAsia="Times New Roman"/>
                <w:b/>
                <w:bCs/>
                <w:color w:val="4C4747"/>
                <w:spacing w:val="0"/>
              </w:rPr>
            </w:pPr>
            <w:r w:rsidRPr="00370561">
              <w:rPr>
                <w:rFonts w:eastAsia="Times New Roman"/>
                <w:b/>
                <w:bCs/>
                <w:color w:val="4C4747"/>
                <w:spacing w:val="0"/>
              </w:rPr>
              <w:t>32</w:t>
            </w:r>
          </w:p>
        </w:tc>
      </w:tr>
    </w:tbl>
    <w:p w14:paraId="68C46BCC" w14:textId="69DE44D7" w:rsidR="002669BE" w:rsidRPr="00003C35" w:rsidRDefault="002669BE" w:rsidP="003D27EA">
      <w:pPr>
        <w:rPr>
          <w:color w:val="4C4747"/>
        </w:rPr>
      </w:pPr>
      <w:r>
        <w:rPr>
          <w:noProof/>
          <w:lang w:val="en-US"/>
        </w:rPr>
        <w:drawing>
          <wp:anchor distT="0" distB="0" distL="114300" distR="114300" simplePos="0" relativeHeight="251707904" behindDoc="0" locked="0" layoutInCell="1" allowOverlap="1" wp14:anchorId="4D29A0F5" wp14:editId="2031F75B">
            <wp:simplePos x="0" y="0"/>
            <wp:positionH relativeFrom="margin">
              <wp:align>left</wp:align>
            </wp:positionH>
            <wp:positionV relativeFrom="page">
              <wp:posOffset>3514090</wp:posOffset>
            </wp:positionV>
            <wp:extent cx="4572000" cy="2743200"/>
            <wp:effectExtent l="0" t="0" r="0" b="0"/>
            <wp:wrapTight wrapText="bothSides">
              <wp:wrapPolygon edited="0">
                <wp:start x="0" y="0"/>
                <wp:lineTo x="0" y="21450"/>
                <wp:lineTo x="21510" y="21450"/>
                <wp:lineTo x="21510" y="0"/>
                <wp:lineTo x="0" y="0"/>
              </wp:wrapPolygon>
            </wp:wrapTight>
            <wp:docPr id="78" name="Gráfico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14:sizeRelH relativeFrom="margin">
              <wp14:pctWidth>0</wp14:pctWidth>
            </wp14:sizeRelH>
            <wp14:sizeRelV relativeFrom="margin">
              <wp14:pctHeight>0</wp14:pctHeight>
            </wp14:sizeRelV>
          </wp:anchor>
        </w:drawing>
      </w:r>
      <w:r>
        <w:rPr>
          <w:color w:val="4C4747"/>
          <w:lang w:val="es-ES"/>
        </w:rPr>
        <w:br w:type="page"/>
      </w:r>
    </w:p>
    <w:p w14:paraId="4CBFA259" w14:textId="77777777" w:rsidR="00622270" w:rsidRPr="00370561" w:rsidRDefault="00622270" w:rsidP="003D27EA">
      <w:pPr>
        <w:rPr>
          <w:color w:val="4C4747"/>
          <w:lang w:val="es-ES"/>
        </w:rPr>
      </w:pPr>
    </w:p>
    <w:p w14:paraId="11A4C795" w14:textId="17CB3A73" w:rsidR="00665150" w:rsidRPr="00370561" w:rsidRDefault="000C410D" w:rsidP="00665150">
      <w:pPr>
        <w:pStyle w:val="Ttulo1"/>
        <w:rPr>
          <w:rFonts w:cs="Times New Roman"/>
          <w:b w:val="0"/>
          <w:color w:val="4C4747"/>
          <w:lang w:val="es-ES"/>
        </w:rPr>
      </w:pPr>
      <w:r w:rsidRPr="00370561">
        <w:rPr>
          <w:rFonts w:cs="Times New Roman"/>
          <w:color w:val="4C4747"/>
          <w:lang w:val="es-ES"/>
        </w:rPr>
        <w:t xml:space="preserve">4.4 </w:t>
      </w:r>
      <w:r w:rsidR="00665150" w:rsidRPr="00370561">
        <w:rPr>
          <w:rFonts w:cs="Times New Roman"/>
          <w:color w:val="4C4747"/>
          <w:lang w:val="es-ES"/>
        </w:rPr>
        <w:t>Desempeño de la tecnología</w:t>
      </w:r>
    </w:p>
    <w:p w14:paraId="7989481D" w14:textId="77777777" w:rsidR="00665150" w:rsidRPr="00370561" w:rsidRDefault="00665150" w:rsidP="00665150">
      <w:pPr>
        <w:jc w:val="center"/>
        <w:rPr>
          <w:rFonts w:eastAsia="Calibri"/>
          <w:color w:val="4C4747"/>
          <w:sz w:val="18"/>
        </w:rPr>
      </w:pPr>
      <w:r w:rsidRPr="00370561">
        <w:rPr>
          <w:noProof/>
          <w:color w:val="4C4747"/>
          <w:lang w:val="en-US"/>
        </w:rPr>
        <mc:AlternateContent>
          <mc:Choice Requires="wps">
            <w:drawing>
              <wp:anchor distT="4294967295" distB="4294967295" distL="114300" distR="114300" simplePos="0" relativeHeight="251684352" behindDoc="0" locked="0" layoutInCell="1" allowOverlap="1" wp14:anchorId="6CBA5FD3" wp14:editId="44FB0336">
                <wp:simplePos x="0" y="0"/>
                <wp:positionH relativeFrom="margin">
                  <wp:posOffset>2254250</wp:posOffset>
                </wp:positionH>
                <wp:positionV relativeFrom="paragraph">
                  <wp:posOffset>100329</wp:posOffset>
                </wp:positionV>
                <wp:extent cx="463550" cy="0"/>
                <wp:effectExtent l="0" t="19050" r="31750" b="19050"/>
                <wp:wrapNone/>
                <wp:docPr id="29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1CCF3" id="Straight Connector 7" o:spid="_x0000_s1026" style="position:absolute;z-index:251830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HYxzzz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A6FD3FC" w14:textId="5422F400" w:rsidR="00665150" w:rsidRPr="00370561" w:rsidRDefault="00665150" w:rsidP="00622270">
      <w:pPr>
        <w:shd w:val="clear" w:color="auto" w:fill="FFFFFF"/>
        <w:spacing w:before="100" w:beforeAutospacing="1" w:after="150" w:line="360" w:lineRule="auto"/>
        <w:jc w:val="both"/>
        <w:rPr>
          <w:rFonts w:eastAsia="Times New Roman"/>
          <w:color w:val="4C4747"/>
          <w:lang w:val="es-ES"/>
        </w:rPr>
      </w:pPr>
      <w:r w:rsidRPr="00370561">
        <w:rPr>
          <w:rFonts w:eastAsia="Times New Roman"/>
          <w:color w:val="4C4747"/>
          <w:lang w:val="es-ES"/>
        </w:rPr>
        <w:t>El Departamento de Tecnología de la Información de la Aseguradora Agropecuaria Dominicana</w:t>
      </w:r>
      <w:r w:rsidRPr="00370561">
        <w:rPr>
          <w:rFonts w:eastAsia="Times New Roman"/>
          <w:b/>
          <w:color w:val="4C4747"/>
          <w:lang w:val="es-ES"/>
        </w:rPr>
        <w:t xml:space="preserve">, </w:t>
      </w:r>
      <w:r w:rsidRPr="00370561">
        <w:rPr>
          <w:rFonts w:eastAsia="Times New Roman"/>
          <w:color w:val="4C4747"/>
          <w:lang w:val="es-ES"/>
        </w:rPr>
        <w:t>S. A. (AGRODOSA),</w:t>
      </w:r>
      <w:r w:rsidRPr="00370561">
        <w:rPr>
          <w:rFonts w:eastAsia="Times New Roman"/>
          <w:b/>
          <w:color w:val="4C4747"/>
          <w:lang w:val="es-ES"/>
        </w:rPr>
        <w:t xml:space="preserve"> </w:t>
      </w:r>
      <w:r w:rsidRPr="00370561">
        <w:rPr>
          <w:rFonts w:eastAsia="Times New Roman"/>
          <w:color w:val="4C4747"/>
          <w:lang w:val="es-ES"/>
        </w:rPr>
        <w:t>ha finalizado de tomar una actualización para las labores en SQL Server, y una capacitación de POWER BI, de esa manera estamos adecuándonos a los nuevos tiempos, con las presentaciones de informes y la ayu</w:t>
      </w:r>
      <w:r w:rsidR="00622270" w:rsidRPr="00370561">
        <w:rPr>
          <w:rFonts w:eastAsia="Times New Roman"/>
          <w:color w:val="4C4747"/>
          <w:lang w:val="es-ES"/>
        </w:rPr>
        <w:t xml:space="preserve">da para la toma de decisiones. </w:t>
      </w:r>
      <w:r w:rsidRPr="00370561">
        <w:rPr>
          <w:rFonts w:eastAsia="Times New Roman"/>
          <w:color w:val="4C4747"/>
          <w:lang w:val="es-ES"/>
        </w:rPr>
        <w:t>Durante el primer semestre del año 2024, no habíamos realizado cambios significativos en el departamento, solo habíamos mantenido el buen funcionamiento de las plataformas de los sistemas que tenemos. Administrando eficientemente los recursos, y apoyando los proyectos internos y exter</w:t>
      </w:r>
      <w:r w:rsidR="00622270" w:rsidRPr="00370561">
        <w:rPr>
          <w:rFonts w:eastAsia="Times New Roman"/>
          <w:color w:val="4C4747"/>
          <w:lang w:val="es-ES"/>
        </w:rPr>
        <w:t xml:space="preserve">nos para la toma de decisiones. </w:t>
      </w:r>
      <w:r w:rsidRPr="00370561">
        <w:rPr>
          <w:rFonts w:eastAsia="Times New Roman"/>
          <w:color w:val="4C4747"/>
          <w:lang w:val="es-ES"/>
        </w:rPr>
        <w:t xml:space="preserve">Con la capacitación de POWER BI, hemos comenzado las implementaciones visuales de los </w:t>
      </w:r>
      <w:r w:rsidR="00E36AF0" w:rsidRPr="00370561">
        <w:rPr>
          <w:rFonts w:eastAsia="Times New Roman"/>
          <w:color w:val="4C4747"/>
          <w:lang w:val="es-ES"/>
        </w:rPr>
        <w:t>r</w:t>
      </w:r>
      <w:r w:rsidR="00E47C45" w:rsidRPr="00370561">
        <w:rPr>
          <w:rFonts w:eastAsia="Times New Roman"/>
          <w:color w:val="4C4747"/>
          <w:lang w:val="es-ES"/>
        </w:rPr>
        <w:t>eporte</w:t>
      </w:r>
      <w:r w:rsidR="00E36AF0" w:rsidRPr="00370561">
        <w:rPr>
          <w:rFonts w:eastAsia="Times New Roman"/>
          <w:color w:val="4C4747"/>
          <w:lang w:val="es-ES"/>
        </w:rPr>
        <w:t>s</w:t>
      </w:r>
      <w:r w:rsidRPr="00370561">
        <w:rPr>
          <w:rFonts w:eastAsia="Times New Roman"/>
          <w:color w:val="4C4747"/>
          <w:lang w:val="es-ES"/>
        </w:rPr>
        <w:t xml:space="preserve"> e informes, facilitando a los colaboradores la obtención de datos para sus tomas de decisiones y referencias adecuadas a sus labores de una forma más rápida, amigable y sencilla. </w:t>
      </w:r>
    </w:p>
    <w:p w14:paraId="7F242882" w14:textId="7FC05562" w:rsidR="00665150" w:rsidRPr="00370561" w:rsidRDefault="00665150" w:rsidP="003D27EA">
      <w:pPr>
        <w:shd w:val="clear" w:color="auto" w:fill="FFFFFF"/>
        <w:spacing w:after="300" w:line="360" w:lineRule="auto"/>
        <w:jc w:val="both"/>
        <w:rPr>
          <w:rFonts w:eastAsia="Times New Roman"/>
          <w:color w:val="4C4747"/>
          <w:lang w:val="es-ES"/>
        </w:rPr>
      </w:pPr>
      <w:r w:rsidRPr="00370561">
        <w:rPr>
          <w:rFonts w:eastAsia="Times New Roman"/>
          <w:color w:val="4C4747"/>
          <w:lang w:val="es-ES"/>
        </w:rPr>
        <w:t xml:space="preserve">Todo esto viene enlazado con las nuevas </w:t>
      </w:r>
      <w:r w:rsidR="00DD57C8" w:rsidRPr="00370561">
        <w:rPr>
          <w:rFonts w:eastAsia="Times New Roman"/>
          <w:color w:val="4C4747"/>
          <w:lang w:val="es-ES"/>
        </w:rPr>
        <w:t>innovaciones</w:t>
      </w:r>
      <w:r w:rsidRPr="00370561">
        <w:rPr>
          <w:rFonts w:eastAsia="Times New Roman"/>
          <w:color w:val="4C4747"/>
          <w:lang w:val="es-ES"/>
        </w:rPr>
        <w:t xml:space="preserve"> a realizar antes de finalizar este año 2024; puesto que, hemos actualizado uno de nuestros servidores a Windows Server 2022, con la finalidad de migrar todo lo concerniente a data, softwares y sistemas. Y no dejar de lado las actualizaciones que nos ofrecen los softwares al día, como la protección contra ataques y virus.</w:t>
      </w:r>
      <w:r w:rsidR="00622270" w:rsidRPr="00370561">
        <w:rPr>
          <w:rFonts w:eastAsia="Times New Roman"/>
          <w:color w:val="4C4747"/>
          <w:lang w:val="es-ES"/>
        </w:rPr>
        <w:t xml:space="preserve"> Con un sistema operativo actualizado, el conocimiento y las herramientas necesarias, podemos decir que estamos dando los pasos adecuados para brindar un soporte que realce la confiabilidad en nuestro departamento.</w:t>
      </w:r>
    </w:p>
    <w:p w14:paraId="33F98A49" w14:textId="0BEFBA3C" w:rsidR="00622270" w:rsidRDefault="00622270" w:rsidP="003D27EA">
      <w:pPr>
        <w:shd w:val="clear" w:color="auto" w:fill="FFFFFF"/>
        <w:spacing w:after="300" w:line="360" w:lineRule="auto"/>
        <w:jc w:val="both"/>
        <w:rPr>
          <w:rFonts w:eastAsia="Times New Roman"/>
          <w:color w:val="4C4747"/>
          <w:lang w:val="es-ES"/>
        </w:rPr>
      </w:pPr>
    </w:p>
    <w:p w14:paraId="06C85808" w14:textId="77777777" w:rsidR="000D6A9C" w:rsidRPr="00370561" w:rsidRDefault="000D6A9C" w:rsidP="003D27EA">
      <w:pPr>
        <w:shd w:val="clear" w:color="auto" w:fill="FFFFFF"/>
        <w:spacing w:after="300" w:line="360" w:lineRule="auto"/>
        <w:jc w:val="both"/>
        <w:rPr>
          <w:rFonts w:eastAsia="Times New Roman"/>
          <w:color w:val="4C4747"/>
          <w:lang w:val="es-ES"/>
        </w:rPr>
      </w:pPr>
    </w:p>
    <w:p w14:paraId="6CF06FD3" w14:textId="76EDF064" w:rsidR="00665150" w:rsidRPr="00370561" w:rsidRDefault="000C410D" w:rsidP="00665150">
      <w:pPr>
        <w:pStyle w:val="Ttulo1"/>
        <w:rPr>
          <w:rFonts w:cs="Times New Roman"/>
          <w:color w:val="4C4747"/>
          <w:lang w:val="es-ES"/>
        </w:rPr>
      </w:pPr>
      <w:r w:rsidRPr="00370561">
        <w:rPr>
          <w:rFonts w:cs="Times New Roman"/>
          <w:color w:val="4C4747"/>
          <w:lang w:val="es-ES"/>
        </w:rPr>
        <w:t xml:space="preserve">4.5 </w:t>
      </w:r>
      <w:r w:rsidR="00665150" w:rsidRPr="00370561">
        <w:rPr>
          <w:rFonts w:cs="Times New Roman"/>
          <w:color w:val="4C4747"/>
          <w:lang w:val="es-ES"/>
        </w:rPr>
        <w:t>Desempeño del Sistema de Planificación y Desarrollo Institucional</w:t>
      </w:r>
    </w:p>
    <w:p w14:paraId="5EFEEBEF" w14:textId="77777777" w:rsidR="00665150" w:rsidRPr="00370561" w:rsidRDefault="00665150" w:rsidP="00665150">
      <w:pPr>
        <w:jc w:val="both"/>
        <w:rPr>
          <w:rFonts w:eastAsia="Calibri"/>
          <w:color w:val="4C4747"/>
          <w:szCs w:val="36"/>
        </w:rPr>
      </w:pPr>
      <w:r w:rsidRPr="00370561">
        <w:rPr>
          <w:rFonts w:eastAsia="Calibri"/>
          <w:noProof/>
          <w:color w:val="4C4747"/>
          <w:sz w:val="18"/>
          <w:lang w:val="en-US"/>
        </w:rPr>
        <mc:AlternateContent>
          <mc:Choice Requires="wps">
            <w:drawing>
              <wp:anchor distT="0" distB="0" distL="114300" distR="114300" simplePos="0" relativeHeight="251688448" behindDoc="0" locked="0" layoutInCell="1" allowOverlap="1" wp14:anchorId="23E193A3" wp14:editId="1FE99D59">
                <wp:simplePos x="0" y="0"/>
                <wp:positionH relativeFrom="margin">
                  <wp:posOffset>2254250</wp:posOffset>
                </wp:positionH>
                <wp:positionV relativeFrom="paragraph">
                  <wp:posOffset>100625</wp:posOffset>
                </wp:positionV>
                <wp:extent cx="463550" cy="0"/>
                <wp:effectExtent l="22860" t="15875" r="18415" b="22225"/>
                <wp:wrapNone/>
                <wp:docPr id="8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3167" id="Straight Connector 21" o:spid="_x0000_s1026" style="position:absolute;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mR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U9KZE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74AE1A72" w14:textId="77777777"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La Gerencia de Planificación de AGRODOSA posee 4 Subsistemas para la Planificación y Desarrollo Institucional. </w:t>
      </w:r>
    </w:p>
    <w:p w14:paraId="56397376" w14:textId="77777777" w:rsidR="00665150" w:rsidRPr="00370561" w:rsidRDefault="00665150" w:rsidP="00665150">
      <w:pPr>
        <w:pStyle w:val="Default"/>
        <w:spacing w:line="360" w:lineRule="auto"/>
        <w:jc w:val="both"/>
        <w:rPr>
          <w:rFonts w:ascii="Times New Roman" w:hAnsi="Times New Roman" w:cs="Times New Roman"/>
          <w:color w:val="4C4747"/>
        </w:rPr>
      </w:pPr>
    </w:p>
    <w:p w14:paraId="750F4D02" w14:textId="77777777" w:rsidR="00665150" w:rsidRPr="00370561" w:rsidRDefault="00665150" w:rsidP="00665150">
      <w:pPr>
        <w:pStyle w:val="Default"/>
        <w:spacing w:line="360" w:lineRule="auto"/>
        <w:jc w:val="both"/>
        <w:rPr>
          <w:rFonts w:ascii="Times New Roman" w:hAnsi="Times New Roman" w:cs="Times New Roman"/>
          <w:b/>
          <w:color w:val="4C4747"/>
        </w:rPr>
      </w:pPr>
      <w:r w:rsidRPr="00370561">
        <w:rPr>
          <w:rFonts w:ascii="Times New Roman" w:hAnsi="Times New Roman" w:cs="Times New Roman"/>
          <w:b/>
          <w:color w:val="4C4747"/>
        </w:rPr>
        <w:t>1er Subsistema:</w:t>
      </w:r>
    </w:p>
    <w:p w14:paraId="670A2914" w14:textId="77777777" w:rsidR="00665150" w:rsidRPr="00370561" w:rsidRDefault="00665150" w:rsidP="00665150">
      <w:pPr>
        <w:pStyle w:val="Default"/>
        <w:spacing w:line="360" w:lineRule="auto"/>
        <w:jc w:val="both"/>
        <w:rPr>
          <w:rFonts w:ascii="Times New Roman" w:hAnsi="Times New Roman" w:cs="Times New Roman"/>
          <w:b/>
          <w:color w:val="4C4747"/>
        </w:rPr>
      </w:pPr>
    </w:p>
    <w:p w14:paraId="0BD6DF14" w14:textId="77777777" w:rsidR="00665150" w:rsidRPr="00370561" w:rsidRDefault="00665150" w:rsidP="00665150">
      <w:pPr>
        <w:spacing w:line="360" w:lineRule="auto"/>
        <w:jc w:val="both"/>
        <w:rPr>
          <w:b/>
          <w:bCs/>
          <w:color w:val="4C4747"/>
        </w:rPr>
      </w:pPr>
      <w:r w:rsidRPr="00370561">
        <w:rPr>
          <w:b/>
          <w:bCs/>
          <w:color w:val="4C4747"/>
        </w:rPr>
        <w:t>Departamento de Formulación, Monitoreo y Evaluación de Planes, Programas y Proyectos.</w:t>
      </w:r>
    </w:p>
    <w:p w14:paraId="4D38AA94" w14:textId="77777777"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En el Departamento de Formulación de AGRODOSA, formulamos el plan de negocios de la suscripción de pólizas de las 4 categorías ofrecidas, formulamos el presupuesto de ingresos y gastos, posteriormente llevamos a cabo mensualmente el monitoreo y control del presupuesto, cumpliendo así con las políticas y procedimientos de gestión presupuestaria vigentes. Formulamos los planes estratégicos y los planes operativos anuales.</w:t>
      </w:r>
    </w:p>
    <w:p w14:paraId="11F4BEF8" w14:textId="77777777" w:rsidR="00665150" w:rsidRPr="00370561" w:rsidRDefault="00665150" w:rsidP="00665150">
      <w:pPr>
        <w:pStyle w:val="Default"/>
        <w:spacing w:line="360" w:lineRule="auto"/>
        <w:jc w:val="both"/>
        <w:rPr>
          <w:rFonts w:ascii="Times New Roman" w:hAnsi="Times New Roman" w:cs="Times New Roman"/>
          <w:color w:val="4C4747"/>
        </w:rPr>
      </w:pPr>
    </w:p>
    <w:p w14:paraId="754EE357" w14:textId="0B167BED" w:rsidR="00665150" w:rsidRPr="00370561" w:rsidRDefault="00665150" w:rsidP="000D6A9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Se coordina el proceso de formulación del Plan Anual de Compras de la Aseguradora, en conjunto con la Dirección de Compras y Contrataciones.  Se coordina junto con el Departamento Contable, el proceso de modificación del presupuesto, haciendo evaluaciones y análisis de ejecución presupuestaria en func</w:t>
      </w:r>
      <w:r w:rsidR="00622270" w:rsidRPr="00370561">
        <w:rPr>
          <w:rFonts w:ascii="Times New Roman" w:hAnsi="Times New Roman" w:cs="Times New Roman"/>
          <w:color w:val="4C4747"/>
        </w:rPr>
        <w:t>ión a prioridades y estrategias.</w:t>
      </w:r>
    </w:p>
    <w:p w14:paraId="6E748A19" w14:textId="77777777" w:rsidR="00665150" w:rsidRPr="00370561" w:rsidRDefault="00665150" w:rsidP="000D6A9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 </w:t>
      </w:r>
    </w:p>
    <w:p w14:paraId="07E2C6EA" w14:textId="77777777" w:rsidR="00665150" w:rsidRPr="00370561" w:rsidRDefault="00665150" w:rsidP="000D6A9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Se analiza el proceso de planificación de la Aseguradora, y evaluando la misión, visión y líneas estratégicas de la Institución, así como prioridades establecidas.  Ejecutar políticas y procedimientos relacionados a los aplicativos informáticos de plataformas de gestión de transferencia de riesgos. </w:t>
      </w:r>
    </w:p>
    <w:p w14:paraId="21F5ACCB" w14:textId="40451F52" w:rsidR="004724F8" w:rsidRDefault="004724F8" w:rsidP="00665150">
      <w:pPr>
        <w:pStyle w:val="Default"/>
        <w:spacing w:line="360" w:lineRule="auto"/>
        <w:jc w:val="both"/>
        <w:rPr>
          <w:rFonts w:ascii="Times New Roman" w:hAnsi="Times New Roman" w:cs="Times New Roman"/>
          <w:color w:val="4C4747"/>
        </w:rPr>
      </w:pPr>
      <w:r>
        <w:rPr>
          <w:rFonts w:ascii="Times New Roman" w:hAnsi="Times New Roman" w:cs="Times New Roman"/>
          <w:color w:val="4C4747"/>
        </w:rPr>
        <w:br w:type="page"/>
      </w:r>
    </w:p>
    <w:p w14:paraId="7F46486F" w14:textId="1607FFC2" w:rsidR="004724F8" w:rsidRDefault="004724F8" w:rsidP="00665150">
      <w:pPr>
        <w:pStyle w:val="Default"/>
        <w:spacing w:line="360" w:lineRule="auto"/>
        <w:jc w:val="both"/>
        <w:rPr>
          <w:rFonts w:ascii="Times New Roman" w:hAnsi="Times New Roman" w:cs="Times New Roman"/>
          <w:color w:val="4C4747"/>
        </w:rPr>
      </w:pPr>
    </w:p>
    <w:p w14:paraId="6392A978" w14:textId="77777777" w:rsidR="004724F8" w:rsidRPr="00370561" w:rsidRDefault="004724F8" w:rsidP="00665150">
      <w:pPr>
        <w:pStyle w:val="Default"/>
        <w:spacing w:line="360" w:lineRule="auto"/>
        <w:jc w:val="both"/>
        <w:rPr>
          <w:rFonts w:ascii="Times New Roman" w:hAnsi="Times New Roman" w:cs="Times New Roman"/>
          <w:color w:val="4C4747"/>
        </w:rPr>
      </w:pPr>
    </w:p>
    <w:p w14:paraId="68F29A8C" w14:textId="6B52A1A0"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Se implementan Metodologías de trabajo y lineamientos para incrementar la calidad y gestión oportuna de las informaciones para el levantam</w:t>
      </w:r>
      <w:r w:rsidR="00622270" w:rsidRPr="00370561">
        <w:rPr>
          <w:rFonts w:ascii="Times New Roman" w:hAnsi="Times New Roman" w:cs="Times New Roman"/>
          <w:color w:val="4C4747"/>
        </w:rPr>
        <w:t>iento de los Perfiles Técnicos.</w:t>
      </w:r>
    </w:p>
    <w:p w14:paraId="5C0F680A" w14:textId="77777777" w:rsidR="0064400D" w:rsidRPr="00370561" w:rsidRDefault="0064400D" w:rsidP="00665150">
      <w:pPr>
        <w:pStyle w:val="Default"/>
        <w:spacing w:line="360" w:lineRule="auto"/>
        <w:jc w:val="both"/>
        <w:rPr>
          <w:rFonts w:ascii="Times New Roman" w:hAnsi="Times New Roman" w:cs="Times New Roman"/>
          <w:color w:val="4C4747"/>
        </w:rPr>
      </w:pPr>
    </w:p>
    <w:p w14:paraId="3E1FCC8B" w14:textId="06025E5D"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Se coordina la formulación del Plan Nacional Plurianual del Ministerio (PNPSP) en coordinación con las unidades organizacionales involucradas en la gestión de riesgos</w:t>
      </w:r>
      <w:r w:rsidR="00622270" w:rsidRPr="00370561">
        <w:rPr>
          <w:rFonts w:ascii="Times New Roman" w:hAnsi="Times New Roman" w:cs="Times New Roman"/>
          <w:color w:val="4C4747"/>
        </w:rPr>
        <w:t>.</w:t>
      </w:r>
    </w:p>
    <w:p w14:paraId="64F6C89C" w14:textId="77777777" w:rsidR="00665150" w:rsidRPr="00370561" w:rsidRDefault="00665150" w:rsidP="00665150">
      <w:pPr>
        <w:pStyle w:val="Default"/>
        <w:spacing w:line="360" w:lineRule="auto"/>
        <w:jc w:val="both"/>
        <w:rPr>
          <w:rFonts w:ascii="Times New Roman" w:hAnsi="Times New Roman" w:cs="Times New Roman"/>
          <w:color w:val="4C4747"/>
        </w:rPr>
      </w:pPr>
    </w:p>
    <w:p w14:paraId="6A7AF9E3" w14:textId="6CAFB19E"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El departamento de Planificación también tiene como rol apoyar en el desarrollo de propuestas de proyectos alineados con las prioridades de la Institución, la Estrategia Nacional de Desarrollo y con el objetivo de contribuir con la misión y visión del Ministerio. Además de esto, el Departamento participó en el desarrollo de actividades de ca</w:t>
      </w:r>
      <w:r w:rsidR="00622270" w:rsidRPr="00370561">
        <w:rPr>
          <w:rFonts w:ascii="Times New Roman" w:hAnsi="Times New Roman" w:cs="Times New Roman"/>
          <w:color w:val="4C4747"/>
        </w:rPr>
        <w:t>pacitación y asistencia técnica.</w:t>
      </w:r>
    </w:p>
    <w:p w14:paraId="0AD164EA" w14:textId="77777777" w:rsidR="00665150" w:rsidRPr="00370561" w:rsidRDefault="00665150" w:rsidP="00665150">
      <w:pPr>
        <w:pStyle w:val="Default"/>
        <w:spacing w:line="360" w:lineRule="auto"/>
        <w:jc w:val="both"/>
        <w:rPr>
          <w:rFonts w:ascii="Times New Roman" w:hAnsi="Times New Roman" w:cs="Times New Roman"/>
          <w:color w:val="4C4747"/>
        </w:rPr>
      </w:pPr>
    </w:p>
    <w:p w14:paraId="1E192A9E" w14:textId="37A28BF6"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Damos seguimiento a las metas e indicadores de la gestión de proyectos, a fin de evaluar el cumplimiento en los plazos y cronogramas establecidos. </w:t>
      </w:r>
    </w:p>
    <w:p w14:paraId="4684BF6C" w14:textId="77777777" w:rsidR="00665150" w:rsidRPr="00370561" w:rsidRDefault="00665150" w:rsidP="00665150">
      <w:pPr>
        <w:pStyle w:val="Default"/>
        <w:spacing w:line="360" w:lineRule="auto"/>
        <w:jc w:val="both"/>
        <w:rPr>
          <w:rFonts w:ascii="Times New Roman" w:hAnsi="Times New Roman" w:cs="Times New Roman"/>
          <w:color w:val="4C4747"/>
        </w:rPr>
      </w:pPr>
    </w:p>
    <w:p w14:paraId="6DB06BC5" w14:textId="3583638F" w:rsidR="00665150" w:rsidRPr="00370561" w:rsidRDefault="00665150" w:rsidP="00665150">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Y realizamos cualquier otra función afín o complementaria que le sea asignada</w:t>
      </w:r>
      <w:r w:rsidR="00CB6980" w:rsidRPr="00370561">
        <w:rPr>
          <w:rFonts w:ascii="Times New Roman" w:hAnsi="Times New Roman" w:cs="Times New Roman"/>
          <w:color w:val="4C4747"/>
        </w:rPr>
        <w:t xml:space="preserve"> por</w:t>
      </w:r>
      <w:r w:rsidRPr="00370561">
        <w:rPr>
          <w:rFonts w:ascii="Times New Roman" w:hAnsi="Times New Roman" w:cs="Times New Roman"/>
          <w:color w:val="4C4747"/>
        </w:rPr>
        <w:t xml:space="preserve"> los Gerentes Generales de AGRODOSA.  </w:t>
      </w:r>
    </w:p>
    <w:p w14:paraId="24236718" w14:textId="77777777" w:rsidR="00665150" w:rsidRPr="00370561" w:rsidRDefault="00665150" w:rsidP="00665150">
      <w:pPr>
        <w:spacing w:line="360" w:lineRule="auto"/>
        <w:jc w:val="both"/>
        <w:rPr>
          <w:color w:val="4C4747"/>
        </w:rPr>
      </w:pPr>
    </w:p>
    <w:p w14:paraId="7D36C760" w14:textId="77777777" w:rsidR="00665150" w:rsidRPr="00370561" w:rsidRDefault="00665150" w:rsidP="00665150">
      <w:pPr>
        <w:spacing w:line="360" w:lineRule="auto"/>
        <w:jc w:val="both"/>
        <w:rPr>
          <w:b/>
          <w:color w:val="4C4747"/>
          <w:lang w:val="es-ES"/>
        </w:rPr>
      </w:pPr>
      <w:r w:rsidRPr="00370561">
        <w:rPr>
          <w:b/>
          <w:color w:val="4C4747"/>
        </w:rPr>
        <w:t xml:space="preserve">2do subsistema </w:t>
      </w:r>
      <w:r w:rsidRPr="00370561">
        <w:rPr>
          <w:b/>
          <w:color w:val="4C4747"/>
          <w:lang w:val="es-ES"/>
        </w:rPr>
        <w:t>– Cooperación Internacional</w:t>
      </w:r>
    </w:p>
    <w:p w14:paraId="398BAEE7" w14:textId="5CA66460" w:rsidR="00665150" w:rsidRPr="00370561" w:rsidRDefault="00665150" w:rsidP="00665150">
      <w:pPr>
        <w:pStyle w:val="Default"/>
        <w:spacing w:line="360" w:lineRule="auto"/>
        <w:jc w:val="both"/>
        <w:rPr>
          <w:rFonts w:ascii="Times New Roman" w:hAnsi="Times New Roman" w:cs="Times New Roman"/>
          <w:color w:val="4C4747"/>
          <w:lang w:val="es-ES"/>
        </w:rPr>
      </w:pPr>
      <w:r w:rsidRPr="00370561">
        <w:rPr>
          <w:rFonts w:ascii="Times New Roman" w:hAnsi="Times New Roman" w:cs="Times New Roman"/>
          <w:color w:val="4C4747"/>
        </w:rPr>
        <w:t xml:space="preserve">En el subsistema de cooperación internacional, recibimos cooperación técnica de la CEPAL </w:t>
      </w:r>
      <w:r w:rsidRPr="00370561">
        <w:rPr>
          <w:rFonts w:ascii="Times New Roman" w:hAnsi="Times New Roman" w:cs="Times New Roman"/>
          <w:color w:val="4C4747"/>
          <w:lang w:val="es-ES"/>
        </w:rPr>
        <w:t>(Comisión Económica para Am</w:t>
      </w:r>
      <w:r w:rsidR="00B67D9F" w:rsidRPr="00370561">
        <w:rPr>
          <w:rFonts w:ascii="Times New Roman" w:hAnsi="Times New Roman" w:cs="Times New Roman"/>
          <w:color w:val="4C4747"/>
          <w:lang w:val="es-ES"/>
        </w:rPr>
        <w:t>érica Latina), e</w:t>
      </w:r>
      <w:r w:rsidR="008D531F" w:rsidRPr="00370561">
        <w:rPr>
          <w:rFonts w:ascii="Times New Roman" w:hAnsi="Times New Roman" w:cs="Times New Roman"/>
          <w:color w:val="4C4747"/>
          <w:lang w:val="es-ES"/>
        </w:rPr>
        <w:t xml:space="preserve">n los meses de </w:t>
      </w:r>
      <w:r w:rsidR="00FE739E" w:rsidRPr="00370561">
        <w:rPr>
          <w:rFonts w:ascii="Times New Roman" w:hAnsi="Times New Roman" w:cs="Times New Roman"/>
          <w:color w:val="4C4747"/>
          <w:lang w:val="es-ES"/>
        </w:rPr>
        <w:t>abril</w:t>
      </w:r>
      <w:r w:rsidRPr="00370561">
        <w:rPr>
          <w:rFonts w:ascii="Times New Roman" w:hAnsi="Times New Roman" w:cs="Times New Roman"/>
          <w:color w:val="4C4747"/>
          <w:lang w:val="es-ES"/>
        </w:rPr>
        <w:t xml:space="preserve"> y Julio del 2024.</w:t>
      </w:r>
    </w:p>
    <w:p w14:paraId="3EC1A5AA" w14:textId="332BBC67" w:rsidR="00665150" w:rsidRPr="00370561" w:rsidRDefault="00665150" w:rsidP="00665150">
      <w:pPr>
        <w:pStyle w:val="Default"/>
        <w:spacing w:line="360" w:lineRule="auto"/>
        <w:jc w:val="both"/>
        <w:rPr>
          <w:rFonts w:ascii="Times New Roman" w:hAnsi="Times New Roman" w:cs="Times New Roman"/>
          <w:color w:val="4C4747"/>
          <w:lang w:val="es-ES"/>
        </w:rPr>
      </w:pPr>
    </w:p>
    <w:p w14:paraId="2FE78EAA" w14:textId="554E4F46" w:rsidR="004724F8" w:rsidRPr="00370561" w:rsidRDefault="004724F8" w:rsidP="00665150">
      <w:pPr>
        <w:pStyle w:val="Default"/>
        <w:spacing w:line="360" w:lineRule="auto"/>
        <w:jc w:val="both"/>
        <w:rPr>
          <w:rFonts w:ascii="Times New Roman" w:hAnsi="Times New Roman" w:cs="Times New Roman"/>
          <w:color w:val="4C4747"/>
          <w:lang w:val="es-ES"/>
        </w:rPr>
      </w:pPr>
    </w:p>
    <w:p w14:paraId="3844161C" w14:textId="79E2CB47" w:rsidR="004724F8" w:rsidRPr="00370561" w:rsidRDefault="004724F8" w:rsidP="00665150">
      <w:pPr>
        <w:pStyle w:val="Default"/>
        <w:spacing w:line="360" w:lineRule="auto"/>
        <w:jc w:val="both"/>
        <w:rPr>
          <w:rFonts w:ascii="Times New Roman" w:hAnsi="Times New Roman" w:cs="Times New Roman"/>
          <w:color w:val="4C4747"/>
          <w:lang w:val="es-ES"/>
        </w:rPr>
      </w:pPr>
    </w:p>
    <w:p w14:paraId="0C9D536A" w14:textId="19293057" w:rsidR="004724F8" w:rsidRPr="00370561" w:rsidRDefault="004724F8" w:rsidP="00665150">
      <w:pPr>
        <w:pStyle w:val="Default"/>
        <w:spacing w:line="360" w:lineRule="auto"/>
        <w:jc w:val="both"/>
        <w:rPr>
          <w:rFonts w:ascii="Times New Roman" w:hAnsi="Times New Roman" w:cs="Times New Roman"/>
          <w:color w:val="4C4747"/>
          <w:lang w:val="es-ES"/>
        </w:rPr>
      </w:pPr>
      <w:r w:rsidRPr="00370561">
        <w:rPr>
          <w:rFonts w:ascii="Times New Roman" w:hAnsi="Times New Roman" w:cs="Times New Roman"/>
          <w:color w:val="4C4747"/>
          <w:lang w:val="es-ES"/>
        </w:rPr>
        <w:br w:type="page"/>
      </w:r>
    </w:p>
    <w:p w14:paraId="5C3028E2" w14:textId="77777777" w:rsidR="004724F8" w:rsidRPr="00370561" w:rsidRDefault="004724F8" w:rsidP="00665150">
      <w:pPr>
        <w:pStyle w:val="Default"/>
        <w:spacing w:line="360" w:lineRule="auto"/>
        <w:jc w:val="both"/>
        <w:rPr>
          <w:rFonts w:ascii="Times New Roman" w:hAnsi="Times New Roman" w:cs="Times New Roman"/>
          <w:color w:val="4C4747"/>
          <w:lang w:val="es-ES"/>
        </w:rPr>
      </w:pPr>
    </w:p>
    <w:p w14:paraId="344707CE" w14:textId="77777777" w:rsidR="00BD63A8" w:rsidRDefault="00BD63A8" w:rsidP="00B46A2C">
      <w:pPr>
        <w:pStyle w:val="Default"/>
        <w:spacing w:line="360" w:lineRule="auto"/>
        <w:jc w:val="both"/>
        <w:rPr>
          <w:rFonts w:ascii="Times New Roman" w:hAnsi="Times New Roman" w:cs="Times New Roman"/>
          <w:color w:val="4C4747"/>
        </w:rPr>
      </w:pPr>
    </w:p>
    <w:p w14:paraId="25FD4B1E" w14:textId="59B9498A"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En abril se realizó una primera reunión virtual (Zoom), la cual fue presentada por el Sr. José Manuel </w:t>
      </w:r>
      <w:proofErr w:type="spellStart"/>
      <w:r w:rsidRPr="00370561">
        <w:rPr>
          <w:rFonts w:ascii="Times New Roman" w:hAnsi="Times New Roman" w:cs="Times New Roman"/>
          <w:color w:val="4C4747"/>
        </w:rPr>
        <w:t>Iraheta</w:t>
      </w:r>
      <w:proofErr w:type="spellEnd"/>
      <w:r w:rsidRPr="00370561">
        <w:rPr>
          <w:rFonts w:ascii="Times New Roman" w:hAnsi="Times New Roman" w:cs="Times New Roman"/>
          <w:color w:val="4C4747"/>
        </w:rPr>
        <w:t xml:space="preserve">, de la sede de México, el Sr. Marcelo </w:t>
      </w:r>
      <w:proofErr w:type="spellStart"/>
      <w:r w:rsidRPr="00370561">
        <w:rPr>
          <w:rFonts w:ascii="Times New Roman" w:hAnsi="Times New Roman" w:cs="Times New Roman"/>
          <w:color w:val="4C4747"/>
        </w:rPr>
        <w:t>Angione</w:t>
      </w:r>
      <w:proofErr w:type="spellEnd"/>
      <w:r w:rsidRPr="00370561">
        <w:rPr>
          <w:rFonts w:ascii="Times New Roman" w:hAnsi="Times New Roman" w:cs="Times New Roman"/>
          <w:color w:val="4C4747"/>
        </w:rPr>
        <w:t xml:space="preserve">, consultor especializado del grupo AD </w:t>
      </w:r>
      <w:proofErr w:type="spellStart"/>
      <w:r w:rsidRPr="00370561">
        <w:rPr>
          <w:rFonts w:ascii="Times New Roman" w:hAnsi="Times New Roman" w:cs="Times New Roman"/>
          <w:color w:val="4C4747"/>
        </w:rPr>
        <w:t>Consultant</w:t>
      </w:r>
      <w:proofErr w:type="spellEnd"/>
      <w:r w:rsidRPr="00370561">
        <w:rPr>
          <w:rFonts w:ascii="Times New Roman" w:hAnsi="Times New Roman" w:cs="Times New Roman"/>
          <w:color w:val="4C4747"/>
        </w:rPr>
        <w:t xml:space="preserve"> de México. En el mes de Julio se llevó a cabo en Santo Domingo una reunión presencial con el consultor </w:t>
      </w:r>
      <w:proofErr w:type="spellStart"/>
      <w:r w:rsidRPr="00370561">
        <w:rPr>
          <w:rFonts w:ascii="Times New Roman" w:hAnsi="Times New Roman" w:cs="Times New Roman"/>
          <w:color w:val="4C4747"/>
        </w:rPr>
        <w:t>Angione</w:t>
      </w:r>
      <w:proofErr w:type="spellEnd"/>
      <w:r w:rsidRPr="00370561">
        <w:rPr>
          <w:rFonts w:ascii="Times New Roman" w:hAnsi="Times New Roman" w:cs="Times New Roman"/>
          <w:color w:val="4C4747"/>
        </w:rPr>
        <w:t xml:space="preserve">, autoridades del Ministerio de Agricultura, de DIGERA y de AGRODOSA. </w:t>
      </w:r>
    </w:p>
    <w:p w14:paraId="4A695A7D" w14:textId="1A1FBF61" w:rsidR="00665150" w:rsidRPr="00370561" w:rsidRDefault="00665150" w:rsidP="00B46A2C">
      <w:pPr>
        <w:pStyle w:val="Default"/>
        <w:spacing w:line="360" w:lineRule="auto"/>
        <w:jc w:val="both"/>
        <w:rPr>
          <w:rFonts w:ascii="Times New Roman" w:hAnsi="Times New Roman" w:cs="Times New Roman"/>
          <w:color w:val="4C4747"/>
        </w:rPr>
      </w:pPr>
    </w:p>
    <w:p w14:paraId="46C15C3B" w14:textId="20157FE8" w:rsidR="00665150" w:rsidRPr="00370561" w:rsidRDefault="00665150" w:rsidP="00B46A2C">
      <w:pPr>
        <w:pStyle w:val="Default"/>
        <w:spacing w:line="360" w:lineRule="auto"/>
        <w:jc w:val="both"/>
        <w:rPr>
          <w:rFonts w:ascii="Times New Roman" w:hAnsi="Times New Roman" w:cs="Times New Roman"/>
          <w:color w:val="4C4747"/>
          <w:lang w:val="es-ES"/>
        </w:rPr>
      </w:pPr>
      <w:r w:rsidRPr="00370561">
        <w:rPr>
          <w:rFonts w:ascii="Times New Roman" w:hAnsi="Times New Roman" w:cs="Times New Roman"/>
          <w:color w:val="4C4747"/>
          <w:lang w:val="es-ES"/>
        </w:rPr>
        <w:t xml:space="preserve">En el marco de la cooperación técnica: </w:t>
      </w:r>
      <w:r w:rsidR="003E6C1E" w:rsidRPr="00370561">
        <w:rPr>
          <w:rFonts w:ascii="Times New Roman" w:hAnsi="Times New Roman" w:cs="Times New Roman"/>
          <w:color w:val="4C4747"/>
          <w:lang w:val="es-ES"/>
        </w:rPr>
        <w:t>“</w:t>
      </w:r>
      <w:r w:rsidRPr="00370561">
        <w:rPr>
          <w:rFonts w:ascii="Times New Roman" w:hAnsi="Times New Roman" w:cs="Times New Roman"/>
          <w:color w:val="4C4747"/>
          <w:lang w:val="es-ES"/>
        </w:rPr>
        <w:t>Fortalecimiento del sistema de seguros y gestión de riesgos agropecuarios</w:t>
      </w:r>
      <w:r w:rsidR="003E6C1E" w:rsidRPr="00370561">
        <w:rPr>
          <w:rFonts w:ascii="Times New Roman" w:hAnsi="Times New Roman" w:cs="Times New Roman"/>
          <w:color w:val="4C4747"/>
          <w:lang w:val="es-ES"/>
        </w:rPr>
        <w:t>”</w:t>
      </w:r>
      <w:r w:rsidRPr="00370561">
        <w:rPr>
          <w:rFonts w:ascii="Times New Roman" w:hAnsi="Times New Roman" w:cs="Times New Roman"/>
          <w:color w:val="4C4747"/>
          <w:lang w:val="es-ES"/>
        </w:rPr>
        <w:t xml:space="preserve"> se abordaron temas sobre seguros paramétricos.  </w:t>
      </w:r>
    </w:p>
    <w:p w14:paraId="02FC1B2E" w14:textId="77777777" w:rsidR="00665150" w:rsidRPr="00370561" w:rsidRDefault="00665150" w:rsidP="00B46A2C">
      <w:pPr>
        <w:pStyle w:val="Default"/>
        <w:spacing w:line="360" w:lineRule="auto"/>
        <w:jc w:val="both"/>
        <w:rPr>
          <w:rFonts w:ascii="Times New Roman" w:hAnsi="Times New Roman" w:cs="Times New Roman"/>
          <w:color w:val="4C4747"/>
          <w:lang w:val="es-ES"/>
        </w:rPr>
      </w:pPr>
    </w:p>
    <w:p w14:paraId="1CAB5BBA" w14:textId="77777777"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Los seguros paramétricos tienen la característica principal de no intentar determinar la pérdida real sufrida en la producción, sino que, gracias al análisis de información estadística y suficiente, define una variable y un nivel de esta variable que estadísticamente puede correlacionarse con la ocurrencia de pérdidas en la producción. </w:t>
      </w:r>
    </w:p>
    <w:p w14:paraId="74EAA1E5" w14:textId="77777777" w:rsidR="00665150" w:rsidRPr="00370561" w:rsidRDefault="00665150" w:rsidP="00B46A2C">
      <w:pPr>
        <w:pStyle w:val="Default"/>
        <w:spacing w:line="360" w:lineRule="auto"/>
        <w:jc w:val="both"/>
        <w:rPr>
          <w:rFonts w:ascii="Times New Roman" w:hAnsi="Times New Roman" w:cs="Times New Roman"/>
          <w:color w:val="4C4747"/>
        </w:rPr>
      </w:pPr>
    </w:p>
    <w:p w14:paraId="6851CF4A" w14:textId="77777777" w:rsidR="00665150" w:rsidRPr="00370561" w:rsidRDefault="00665150" w:rsidP="00B46A2C">
      <w:pPr>
        <w:pStyle w:val="Default"/>
        <w:spacing w:line="360" w:lineRule="auto"/>
        <w:jc w:val="both"/>
        <w:rPr>
          <w:rFonts w:ascii="Times New Roman" w:hAnsi="Times New Roman" w:cs="Times New Roman"/>
          <w:b/>
          <w:color w:val="4C4747"/>
        </w:rPr>
      </w:pPr>
      <w:r w:rsidRPr="00370561">
        <w:rPr>
          <w:rFonts w:ascii="Times New Roman" w:hAnsi="Times New Roman" w:cs="Times New Roman"/>
          <w:b/>
          <w:color w:val="4C4747"/>
        </w:rPr>
        <w:t xml:space="preserve">Análisis del Marco Institucional </w:t>
      </w:r>
    </w:p>
    <w:p w14:paraId="258A48E3" w14:textId="77777777" w:rsidR="00665150" w:rsidRPr="00370561" w:rsidRDefault="00665150" w:rsidP="00B46A2C">
      <w:pPr>
        <w:pStyle w:val="Default"/>
        <w:spacing w:line="360" w:lineRule="auto"/>
        <w:jc w:val="both"/>
        <w:rPr>
          <w:rFonts w:ascii="Times New Roman" w:hAnsi="Times New Roman" w:cs="Times New Roman"/>
          <w:color w:val="4C4747"/>
        </w:rPr>
      </w:pPr>
    </w:p>
    <w:p w14:paraId="381E57E6" w14:textId="0B11875E"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Las leyes y reglamentos previamente descritos definen un entramado institucional que se prevé sólido y suficiente para la operación de seguros agropecuarios, tanto tr</w:t>
      </w:r>
      <w:r w:rsidR="003D27EA" w:rsidRPr="00370561">
        <w:rPr>
          <w:rFonts w:ascii="Times New Roman" w:hAnsi="Times New Roman" w:cs="Times New Roman"/>
          <w:color w:val="4C4747"/>
        </w:rPr>
        <w:t xml:space="preserve">adicionales como paramétricos. </w:t>
      </w:r>
    </w:p>
    <w:p w14:paraId="3A82E7BB" w14:textId="77777777" w:rsidR="00B46A2C" w:rsidRPr="00370561" w:rsidRDefault="00B46A2C" w:rsidP="00B46A2C">
      <w:pPr>
        <w:pStyle w:val="Default"/>
        <w:spacing w:line="360" w:lineRule="auto"/>
        <w:jc w:val="both"/>
        <w:rPr>
          <w:rFonts w:ascii="Times New Roman" w:hAnsi="Times New Roman" w:cs="Times New Roman"/>
          <w:color w:val="4C4747"/>
        </w:rPr>
      </w:pPr>
    </w:p>
    <w:p w14:paraId="7F1EDAC8" w14:textId="77777777"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Por una parte, el Ministerio de Hacienda, con el apoyo de la Superintendencia de Seguros como gestor principal de la normatividad aplicable a todos los contratos de seguros y fianzas al tiempo que funge como enlace y coordinación con la Dirección General de Riesgos Agropecuarios del Ministerio de Agricultura. También fueron invitados autoridades del Ministerio de Hacienda. </w:t>
      </w:r>
    </w:p>
    <w:p w14:paraId="5DBC2EC1" w14:textId="77777777" w:rsidR="00665150" w:rsidRDefault="00665150" w:rsidP="00665150">
      <w:pPr>
        <w:pStyle w:val="Default"/>
        <w:jc w:val="both"/>
        <w:rPr>
          <w:rFonts w:ascii="Times New Roman" w:hAnsi="Times New Roman" w:cs="Times New Roman"/>
          <w:color w:val="4C4747"/>
        </w:rPr>
      </w:pPr>
    </w:p>
    <w:p w14:paraId="005C5E1A" w14:textId="77777777" w:rsidR="001179AA" w:rsidRDefault="001179AA" w:rsidP="00665150">
      <w:pPr>
        <w:pStyle w:val="Default"/>
        <w:spacing w:line="360" w:lineRule="auto"/>
        <w:jc w:val="both"/>
        <w:rPr>
          <w:rFonts w:ascii="Times New Roman" w:hAnsi="Times New Roman" w:cs="Times New Roman"/>
          <w:color w:val="4C4747"/>
        </w:rPr>
      </w:pPr>
    </w:p>
    <w:p w14:paraId="5DAB7D39" w14:textId="77777777" w:rsidR="001179AA" w:rsidRDefault="001179AA" w:rsidP="00665150">
      <w:pPr>
        <w:pStyle w:val="Default"/>
        <w:spacing w:line="360" w:lineRule="auto"/>
        <w:jc w:val="both"/>
        <w:rPr>
          <w:rFonts w:ascii="Times New Roman" w:hAnsi="Times New Roman" w:cs="Times New Roman"/>
          <w:color w:val="4C4747"/>
        </w:rPr>
      </w:pPr>
    </w:p>
    <w:p w14:paraId="44AAC74D" w14:textId="77777777" w:rsidR="001179AA" w:rsidRDefault="001179AA" w:rsidP="00665150">
      <w:pPr>
        <w:pStyle w:val="Default"/>
        <w:spacing w:line="360" w:lineRule="auto"/>
        <w:jc w:val="both"/>
        <w:rPr>
          <w:rFonts w:ascii="Times New Roman" w:hAnsi="Times New Roman" w:cs="Times New Roman"/>
          <w:color w:val="4C4747"/>
        </w:rPr>
      </w:pPr>
    </w:p>
    <w:p w14:paraId="3D10691A" w14:textId="77777777" w:rsidR="001179AA" w:rsidRDefault="001179AA" w:rsidP="00665150">
      <w:pPr>
        <w:pStyle w:val="Default"/>
        <w:spacing w:line="360" w:lineRule="auto"/>
        <w:jc w:val="both"/>
        <w:rPr>
          <w:rFonts w:ascii="Times New Roman" w:hAnsi="Times New Roman" w:cs="Times New Roman"/>
          <w:color w:val="4C4747"/>
        </w:rPr>
      </w:pPr>
    </w:p>
    <w:p w14:paraId="2B6BF9E6" w14:textId="77777777" w:rsidR="001179AA" w:rsidRDefault="001179AA" w:rsidP="00665150">
      <w:pPr>
        <w:pStyle w:val="Default"/>
        <w:spacing w:line="360" w:lineRule="auto"/>
        <w:jc w:val="both"/>
        <w:rPr>
          <w:rFonts w:ascii="Times New Roman" w:hAnsi="Times New Roman" w:cs="Times New Roman"/>
          <w:color w:val="4C4747"/>
        </w:rPr>
      </w:pPr>
    </w:p>
    <w:p w14:paraId="6697076B" w14:textId="31CABADA" w:rsidR="00622270" w:rsidRPr="00370561" w:rsidRDefault="00A525CF" w:rsidP="00A525CF">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El Ministerio de Agricultura cuenta con las facultades de Ley para gestionar un Departamento de Meteorología, que le permitiría dotarse de la información suficiente para la gestión adecuada de un seguro paramétrico. En cuanto al sector</w:t>
      </w:r>
    </w:p>
    <w:p w14:paraId="0CF7A12F" w14:textId="7E0C1D3D"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asegurador, República Dominicana cuenta con la participación de diversas reaseguradoras internacionales, respaldando el ramo agropecuario. Para el país es un reto generar efectivamente las condiciones necesarias para la participación de las compañías aseguradoras internacionales para este nuevo producto. </w:t>
      </w:r>
    </w:p>
    <w:p w14:paraId="12EF42AC" w14:textId="77777777" w:rsidR="00665150" w:rsidRPr="00370561" w:rsidRDefault="00665150" w:rsidP="00B46A2C">
      <w:pPr>
        <w:pStyle w:val="Default"/>
        <w:spacing w:line="360" w:lineRule="auto"/>
        <w:jc w:val="both"/>
        <w:rPr>
          <w:rFonts w:ascii="Times New Roman" w:hAnsi="Times New Roman" w:cs="Times New Roman"/>
          <w:color w:val="4C4747"/>
        </w:rPr>
      </w:pPr>
    </w:p>
    <w:p w14:paraId="7FDD759B" w14:textId="77777777"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 xml:space="preserve">Mercado actual: Si la República Dominicana decidiera incursionar en la contratación de seguros en modalidad catastrófica, en lugar de la actual contratación de carácter individual o cualquier otra variante que pudiera surgir como opción al desarrollo de nuevo producto de seguro, resulta evidente que nuevos requerimientos financieros surgirían. </w:t>
      </w:r>
    </w:p>
    <w:p w14:paraId="6DF5B331" w14:textId="77777777" w:rsidR="00665150" w:rsidRPr="00370561" w:rsidRDefault="00665150" w:rsidP="00DF141C">
      <w:pPr>
        <w:pStyle w:val="Prrafodelista"/>
        <w:numPr>
          <w:ilvl w:val="0"/>
          <w:numId w:val="10"/>
        </w:numPr>
        <w:autoSpaceDE w:val="0"/>
        <w:autoSpaceDN w:val="0"/>
        <w:adjustRightInd w:val="0"/>
        <w:spacing w:after="0" w:line="360" w:lineRule="auto"/>
        <w:jc w:val="both"/>
        <w:rPr>
          <w:color w:val="4C4747"/>
        </w:rPr>
      </w:pPr>
    </w:p>
    <w:p w14:paraId="05E8509F" w14:textId="4965C02A"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En el caso de los seguros paramétricos basados en imágenes, no se requiere contar con grandes inversiones de infraestructura</w:t>
      </w:r>
      <w:r w:rsidR="00C13C14" w:rsidRPr="00370561">
        <w:rPr>
          <w:rFonts w:ascii="Times New Roman" w:hAnsi="Times New Roman" w:cs="Times New Roman"/>
          <w:color w:val="4C4747"/>
        </w:rPr>
        <w:t>s</w:t>
      </w:r>
      <w:r w:rsidRPr="00370561">
        <w:rPr>
          <w:rFonts w:ascii="Times New Roman" w:hAnsi="Times New Roman" w:cs="Times New Roman"/>
          <w:color w:val="4C4747"/>
        </w:rPr>
        <w:t xml:space="preserve">, sino la contratación del servicio deseado de resolución de imágenes que sea compatible con el objetivo del seguro y con las restricciones presupuestales. </w:t>
      </w:r>
    </w:p>
    <w:p w14:paraId="1EEA6DEE" w14:textId="77777777" w:rsidR="00B46A2C" w:rsidRPr="00370561" w:rsidRDefault="00B46A2C" w:rsidP="00B46A2C">
      <w:pPr>
        <w:pStyle w:val="Default"/>
        <w:spacing w:line="360" w:lineRule="auto"/>
        <w:jc w:val="both"/>
        <w:rPr>
          <w:rFonts w:ascii="Times New Roman" w:hAnsi="Times New Roman" w:cs="Times New Roman"/>
          <w:color w:val="4C4747"/>
        </w:rPr>
      </w:pPr>
    </w:p>
    <w:p w14:paraId="3C6993F1" w14:textId="70284AE3" w:rsidR="00665150" w:rsidRPr="00370561" w:rsidRDefault="00665150" w:rsidP="00B46A2C">
      <w:pPr>
        <w:pStyle w:val="Default"/>
        <w:spacing w:line="360" w:lineRule="auto"/>
        <w:jc w:val="both"/>
        <w:rPr>
          <w:rFonts w:ascii="Times New Roman" w:hAnsi="Times New Roman" w:cs="Times New Roman"/>
          <w:color w:val="4C4747"/>
        </w:rPr>
      </w:pPr>
      <w:r w:rsidRPr="00370561">
        <w:rPr>
          <w:rFonts w:ascii="Times New Roman" w:hAnsi="Times New Roman" w:cs="Times New Roman"/>
          <w:color w:val="4C4747"/>
        </w:rPr>
        <w:t>En definitiva, la implementación de un seg</w:t>
      </w:r>
      <w:r w:rsidR="0006524B" w:rsidRPr="00370561">
        <w:rPr>
          <w:rFonts w:ascii="Times New Roman" w:hAnsi="Times New Roman" w:cs="Times New Roman"/>
          <w:color w:val="4C4747"/>
        </w:rPr>
        <w:t>uro agropecuario paramétrico es viable</w:t>
      </w:r>
      <w:r w:rsidRPr="00370561">
        <w:rPr>
          <w:rFonts w:ascii="Times New Roman" w:hAnsi="Times New Roman" w:cs="Times New Roman"/>
          <w:color w:val="4C4747"/>
        </w:rPr>
        <w:t xml:space="preserve"> en opinión de los consultores internacionales, </w:t>
      </w:r>
      <w:r w:rsidR="0006524B" w:rsidRPr="00370561">
        <w:rPr>
          <w:rFonts w:ascii="Times New Roman" w:hAnsi="Times New Roman" w:cs="Times New Roman"/>
          <w:color w:val="4C4747"/>
        </w:rPr>
        <w:t>una vez se realicen</w:t>
      </w:r>
      <w:r w:rsidRPr="00370561">
        <w:rPr>
          <w:rFonts w:ascii="Times New Roman" w:hAnsi="Times New Roman" w:cs="Times New Roman"/>
          <w:color w:val="4C4747"/>
        </w:rPr>
        <w:t xml:space="preserve"> los trabajos previos de adecuación normativa y definición estratégica de su implementación. </w:t>
      </w:r>
    </w:p>
    <w:p w14:paraId="2D1044AC" w14:textId="77777777" w:rsidR="00665150" w:rsidRPr="0068727F" w:rsidRDefault="00665150" w:rsidP="00665150">
      <w:pPr>
        <w:spacing w:after="0" w:line="240" w:lineRule="auto"/>
        <w:jc w:val="both"/>
        <w:rPr>
          <w:rFonts w:eastAsia="MS Mincho"/>
          <w:b/>
          <w:i/>
          <w:u w:val="single"/>
          <w:lang w:eastAsia="es-ES"/>
        </w:rPr>
      </w:pPr>
    </w:p>
    <w:p w14:paraId="4F5A19AF" w14:textId="77777777" w:rsidR="00665150" w:rsidRDefault="00665150" w:rsidP="00665150"/>
    <w:p w14:paraId="4E982AE3" w14:textId="77777777" w:rsidR="00665150" w:rsidRDefault="00665150" w:rsidP="00665150">
      <w:pPr>
        <w:rPr>
          <w:rFonts w:eastAsia="Calibri"/>
          <w:noProof/>
          <w:color w:val="4C4747"/>
        </w:rPr>
      </w:pPr>
      <w:r>
        <w:rPr>
          <w:rFonts w:eastAsia="Calibri"/>
          <w:noProof/>
          <w:color w:val="4C4747"/>
        </w:rPr>
        <w:br w:type="page"/>
      </w:r>
    </w:p>
    <w:tbl>
      <w:tblPr>
        <w:tblStyle w:val="Cuadrculadetablaclara"/>
        <w:tblpPr w:leftFromText="180" w:rightFromText="180" w:vertAnchor="page" w:horzAnchor="margin" w:tblpY="3001"/>
        <w:tblW w:w="7494" w:type="dxa"/>
        <w:tblLayout w:type="fixed"/>
        <w:tblLook w:val="04A0" w:firstRow="1" w:lastRow="0" w:firstColumn="1" w:lastColumn="0" w:noHBand="0" w:noVBand="1"/>
      </w:tblPr>
      <w:tblGrid>
        <w:gridCol w:w="2788"/>
        <w:gridCol w:w="2261"/>
        <w:gridCol w:w="2445"/>
      </w:tblGrid>
      <w:tr w:rsidR="00A30E09" w:rsidRPr="00A30E09" w14:paraId="1521D70E" w14:textId="77777777" w:rsidTr="00DD3EA8">
        <w:trPr>
          <w:trHeight w:val="710"/>
          <w:tblHeader/>
        </w:trPr>
        <w:tc>
          <w:tcPr>
            <w:tcW w:w="7494" w:type="dxa"/>
            <w:gridSpan w:val="3"/>
            <w:shd w:val="clear" w:color="auto" w:fill="002060"/>
            <w:vAlign w:val="center"/>
          </w:tcPr>
          <w:p w14:paraId="0FCBB66B" w14:textId="7D40874F" w:rsidR="00A30E09" w:rsidRPr="00DD3EA8" w:rsidRDefault="00A30E09" w:rsidP="00035F73">
            <w:pPr>
              <w:autoSpaceDE w:val="0"/>
              <w:autoSpaceDN w:val="0"/>
              <w:adjustRightInd w:val="0"/>
              <w:jc w:val="center"/>
              <w:rPr>
                <w:rFonts w:ascii="Times New Roman" w:eastAsia="MS Mincho" w:hAnsi="Times New Roman" w:cs="Times New Roman"/>
                <w:b/>
                <w:color w:val="FFFFFF" w:themeColor="background1"/>
                <w:lang w:eastAsia="es-ES"/>
              </w:rPr>
            </w:pPr>
            <w:r w:rsidRPr="00DD3EA8">
              <w:rPr>
                <w:rFonts w:ascii="Times New Roman" w:eastAsia="MS Mincho" w:hAnsi="Times New Roman" w:cs="Times New Roman"/>
                <w:b/>
                <w:bCs/>
                <w:color w:val="FFFFFF" w:themeColor="background1"/>
                <w:sz w:val="24"/>
                <w:lang w:eastAsia="es-ES"/>
              </w:rPr>
              <w:t xml:space="preserve">Sub-criterio 1.1. </w:t>
            </w:r>
            <w:r w:rsidRPr="00DD3EA8">
              <w:rPr>
                <w:rFonts w:ascii="Times New Roman" w:eastAsia="MS Mincho" w:hAnsi="Times New Roman" w:cs="Times New Roman"/>
                <w:b/>
                <w:color w:val="FFFFFF" w:themeColor="background1"/>
                <w:sz w:val="24"/>
                <w:lang w:eastAsia="es-ES"/>
              </w:rPr>
              <w:t>Dirigir la organización desarrollando su misión, visión y valores.</w:t>
            </w:r>
          </w:p>
        </w:tc>
      </w:tr>
      <w:tr w:rsidR="00A30E09" w:rsidRPr="00A30E09" w14:paraId="2E3333B8" w14:textId="77777777" w:rsidTr="00DD3EA8">
        <w:trPr>
          <w:trHeight w:val="354"/>
          <w:tblHeader/>
        </w:trPr>
        <w:tc>
          <w:tcPr>
            <w:tcW w:w="2788" w:type="dxa"/>
            <w:shd w:val="clear" w:color="auto" w:fill="002060"/>
          </w:tcPr>
          <w:p w14:paraId="6C2B02D1" w14:textId="165AC843" w:rsidR="00A30E09" w:rsidRPr="00DD3EA8" w:rsidRDefault="00A30E09" w:rsidP="00035F73">
            <w:pPr>
              <w:autoSpaceDE w:val="0"/>
              <w:autoSpaceDN w:val="0"/>
              <w:adjustRightInd w:val="0"/>
              <w:jc w:val="center"/>
              <w:rPr>
                <w:b/>
                <w:color w:val="FFFFFF" w:themeColor="background1"/>
              </w:rPr>
            </w:pPr>
            <w:r w:rsidRPr="00DD3EA8">
              <w:rPr>
                <w:rFonts w:ascii="Times New Roman" w:hAnsi="Times New Roman" w:cs="Times New Roman"/>
                <w:b/>
                <w:color w:val="FFFFFF" w:themeColor="background1"/>
              </w:rPr>
              <w:t>Criterios</w:t>
            </w:r>
          </w:p>
        </w:tc>
        <w:tc>
          <w:tcPr>
            <w:tcW w:w="2261" w:type="dxa"/>
            <w:shd w:val="clear" w:color="auto" w:fill="002060"/>
          </w:tcPr>
          <w:p w14:paraId="33C16CEF" w14:textId="77777777" w:rsidR="00A30E09" w:rsidRPr="00DD3EA8" w:rsidRDefault="00A30E09" w:rsidP="00035F73">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49180ED3" w14:textId="1E7CE850" w:rsidR="00A30E09" w:rsidRPr="00DD3EA8" w:rsidRDefault="00A30E09" w:rsidP="00035F73">
            <w:pPr>
              <w:autoSpaceDE w:val="0"/>
              <w:autoSpaceDN w:val="0"/>
              <w:adjustRightInd w:val="0"/>
              <w:jc w:val="center"/>
              <w:rPr>
                <w:b/>
                <w:bCs/>
                <w:color w:val="FFFFFF" w:themeColor="background1"/>
              </w:rPr>
            </w:pPr>
            <w:r w:rsidRPr="00DD3EA8">
              <w:rPr>
                <w:rFonts w:ascii="Times New Roman" w:hAnsi="Times New Roman" w:cs="Times New Roman"/>
                <w:b/>
                <w:bCs/>
                <w:color w:val="FFFFFF" w:themeColor="background1"/>
              </w:rPr>
              <w:t xml:space="preserve"> (Detallar Evidencias)</w:t>
            </w:r>
          </w:p>
        </w:tc>
        <w:tc>
          <w:tcPr>
            <w:tcW w:w="2445" w:type="dxa"/>
            <w:shd w:val="clear" w:color="auto" w:fill="002060"/>
          </w:tcPr>
          <w:p w14:paraId="3AFD9B14" w14:textId="38E91696" w:rsidR="00A30E09" w:rsidRPr="00DD3EA8" w:rsidRDefault="00A30E09" w:rsidP="00035F73">
            <w:pPr>
              <w:autoSpaceDE w:val="0"/>
              <w:autoSpaceDN w:val="0"/>
              <w:adjustRightInd w:val="0"/>
              <w:jc w:val="center"/>
              <w:rPr>
                <w:b/>
                <w:bCs/>
                <w:color w:val="FFFFFF" w:themeColor="background1"/>
              </w:rPr>
            </w:pPr>
            <w:r w:rsidRPr="00DD3EA8">
              <w:rPr>
                <w:rFonts w:ascii="Times New Roman" w:hAnsi="Times New Roman" w:cs="Times New Roman"/>
                <w:b/>
                <w:bCs/>
                <w:color w:val="FFFFFF" w:themeColor="background1"/>
              </w:rPr>
              <w:t>Áreas de Mejora</w:t>
            </w:r>
          </w:p>
        </w:tc>
      </w:tr>
      <w:tr w:rsidR="00A30E09" w:rsidRPr="00A30E09" w14:paraId="2BCC5C20" w14:textId="77777777" w:rsidTr="00035F73">
        <w:trPr>
          <w:trHeight w:val="570"/>
        </w:trPr>
        <w:tc>
          <w:tcPr>
            <w:tcW w:w="2788" w:type="dxa"/>
          </w:tcPr>
          <w:p w14:paraId="4E43DFB2" w14:textId="77777777" w:rsidR="00665150" w:rsidRPr="00370561" w:rsidRDefault="00665150" w:rsidP="00035F73">
            <w:pPr>
              <w:tabs>
                <w:tab w:val="left" w:pos="306"/>
              </w:tabs>
              <w:jc w:val="both"/>
              <w:rPr>
                <w:rFonts w:ascii="Times New Roman" w:hAnsi="Times New Roman" w:cs="Times New Roman"/>
                <w:b/>
                <w:color w:val="4C4747"/>
              </w:rPr>
            </w:pPr>
            <w:r w:rsidRPr="00370561">
              <w:rPr>
                <w:rFonts w:ascii="Times New Roman" w:hAnsi="Times New Roman" w:cs="Times New Roman"/>
                <w:b/>
                <w:color w:val="4C4747"/>
              </w:rPr>
              <w:t>Los líderes (máxima autoridad ejecutiva, directores, supervisores):</w:t>
            </w:r>
          </w:p>
        </w:tc>
        <w:tc>
          <w:tcPr>
            <w:tcW w:w="2261" w:type="dxa"/>
          </w:tcPr>
          <w:p w14:paraId="1CE97E91" w14:textId="77777777" w:rsidR="00665150" w:rsidRPr="00370561" w:rsidRDefault="00665150" w:rsidP="00035F73">
            <w:pPr>
              <w:rPr>
                <w:rFonts w:ascii="Times New Roman" w:hAnsi="Times New Roman" w:cs="Times New Roman"/>
                <w:color w:val="4C4747"/>
              </w:rPr>
            </w:pPr>
          </w:p>
        </w:tc>
        <w:tc>
          <w:tcPr>
            <w:tcW w:w="2445" w:type="dxa"/>
          </w:tcPr>
          <w:p w14:paraId="44A93E6B" w14:textId="77777777" w:rsidR="00665150" w:rsidRPr="00370561" w:rsidRDefault="00665150" w:rsidP="00035F73">
            <w:pPr>
              <w:rPr>
                <w:rFonts w:ascii="Times New Roman" w:hAnsi="Times New Roman" w:cs="Times New Roman"/>
                <w:color w:val="4C4747"/>
              </w:rPr>
            </w:pPr>
          </w:p>
        </w:tc>
      </w:tr>
      <w:tr w:rsidR="00A30E09" w:rsidRPr="00A30E09" w14:paraId="4889AF4B" w14:textId="77777777" w:rsidTr="00035F73">
        <w:trPr>
          <w:trHeight w:val="3023"/>
        </w:trPr>
        <w:tc>
          <w:tcPr>
            <w:tcW w:w="2788" w:type="dxa"/>
          </w:tcPr>
          <w:p w14:paraId="59F6F584" w14:textId="77777777" w:rsidR="00665150" w:rsidRPr="00370561" w:rsidRDefault="00665150" w:rsidP="00DF141C">
            <w:pPr>
              <w:pStyle w:val="Prrafodelista"/>
              <w:numPr>
                <w:ilvl w:val="0"/>
                <w:numId w:val="11"/>
              </w:numPr>
              <w:tabs>
                <w:tab w:val="left" w:pos="306"/>
              </w:tabs>
              <w:spacing w:line="256" w:lineRule="auto"/>
              <w:rPr>
                <w:rFonts w:ascii="Times New Roman" w:eastAsia="Calibri" w:hAnsi="Times New Roman" w:cs="Times New Roman"/>
                <w:color w:val="4C4747"/>
              </w:rPr>
            </w:pPr>
            <w:r w:rsidRPr="00370561">
              <w:rPr>
                <w:rFonts w:ascii="Times New Roman" w:eastAsia="Gill Sans" w:hAnsi="Times New Roman" w:cs="Times New Roman"/>
                <w:color w:val="4C4747"/>
                <w:sz w:val="24"/>
              </w:rPr>
              <w:t>Formulado y desarrollado un marco institucional (misión, visión y valores)</w:t>
            </w:r>
            <w:r w:rsidRPr="00370561">
              <w:rPr>
                <w:rFonts w:ascii="Times New Roman" w:eastAsia="Calibri" w:hAnsi="Times New Roman" w:cs="Times New Roman"/>
                <w:color w:val="4C4747"/>
                <w:sz w:val="24"/>
              </w:rPr>
              <w:t>.</w:t>
            </w:r>
          </w:p>
        </w:tc>
        <w:tc>
          <w:tcPr>
            <w:tcW w:w="2261" w:type="dxa"/>
          </w:tcPr>
          <w:p w14:paraId="7235A423" w14:textId="77777777" w:rsidR="00665150" w:rsidRPr="00370561" w:rsidRDefault="00665150" w:rsidP="00035F73">
            <w:pPr>
              <w:rPr>
                <w:rFonts w:ascii="Times New Roman" w:hAnsi="Times New Roman" w:cs="Times New Roman"/>
                <w:color w:val="4C4747"/>
              </w:rPr>
            </w:pPr>
            <w:r w:rsidRPr="00370561">
              <w:rPr>
                <w:rFonts w:ascii="Times New Roman" w:hAnsi="Times New Roman" w:cs="Times New Roman"/>
                <w:color w:val="4C4747"/>
              </w:rPr>
              <w:t xml:space="preserve">En AGRODOSA, se ha establecido el marco institucional, el cual se difunde y se publica en las diferentes áreas visibles de la institución. También esta información se puede encontrar en las redes sociales y otras plataformas. </w:t>
            </w:r>
          </w:p>
        </w:tc>
        <w:tc>
          <w:tcPr>
            <w:tcW w:w="2445" w:type="dxa"/>
          </w:tcPr>
          <w:p w14:paraId="0EE6D518" w14:textId="2D8719E9" w:rsidR="00665150" w:rsidRPr="00370561" w:rsidRDefault="00665150" w:rsidP="00035F73">
            <w:pPr>
              <w:rPr>
                <w:rFonts w:ascii="Times New Roman" w:hAnsi="Times New Roman" w:cs="Times New Roman"/>
                <w:color w:val="4C4747"/>
              </w:rPr>
            </w:pPr>
            <w:r w:rsidRPr="00370561">
              <w:rPr>
                <w:rFonts w:ascii="Times New Roman" w:hAnsi="Times New Roman" w:cs="Times New Roman"/>
                <w:color w:val="4C4747"/>
              </w:rPr>
              <w:t xml:space="preserve">Revisar periódicamente, hacer reuniones para ver si estamos cerca de cumplir las metas y ver si estamos alineados con los ejes estratégicos. Discutir en las reuniones con los gerentes, los pasos a reforzar para llegar más rápido a las metas. Siempre teniéndolas presente. </w:t>
            </w:r>
          </w:p>
        </w:tc>
      </w:tr>
      <w:tr w:rsidR="00A30E09" w:rsidRPr="00A30E09" w14:paraId="752D55AC" w14:textId="77777777" w:rsidTr="00035F73">
        <w:trPr>
          <w:trHeight w:val="1349"/>
        </w:trPr>
        <w:tc>
          <w:tcPr>
            <w:tcW w:w="2788" w:type="dxa"/>
          </w:tcPr>
          <w:p w14:paraId="30CD0812" w14:textId="656C7ACC" w:rsidR="00665150" w:rsidRPr="00370561" w:rsidRDefault="00665150" w:rsidP="00DF141C">
            <w:pPr>
              <w:pStyle w:val="Prrafodelista"/>
              <w:numPr>
                <w:ilvl w:val="0"/>
                <w:numId w:val="11"/>
              </w:numPr>
              <w:tabs>
                <w:tab w:val="left" w:pos="306"/>
              </w:tabs>
              <w:spacing w:line="256" w:lineRule="auto"/>
              <w:rPr>
                <w:rFonts w:ascii="Times New Roman" w:eastAsia="Calibri" w:hAnsi="Times New Roman" w:cs="Times New Roman"/>
                <w:strike/>
                <w:color w:val="4C4747"/>
              </w:rPr>
            </w:pPr>
            <w:r w:rsidRPr="00370561">
              <w:rPr>
                <w:rFonts w:ascii="Times New Roman" w:hAnsi="Times New Roman" w:cs="Times New Roman"/>
                <w:color w:val="4C4747"/>
              </w:rPr>
              <w:t>Establecido un marco de valores institucionales alineado con la misión y la visión de la organización, respetando los principios constitucionales.</w:t>
            </w:r>
          </w:p>
        </w:tc>
        <w:tc>
          <w:tcPr>
            <w:tcW w:w="2261" w:type="dxa"/>
          </w:tcPr>
          <w:p w14:paraId="44BB7341" w14:textId="77777777" w:rsidR="00665150" w:rsidRPr="00370561" w:rsidRDefault="00665150" w:rsidP="00035F73">
            <w:pPr>
              <w:rPr>
                <w:rFonts w:ascii="Times New Roman" w:hAnsi="Times New Roman" w:cs="Times New Roman"/>
                <w:color w:val="4C4747"/>
              </w:rPr>
            </w:pPr>
            <w:r w:rsidRPr="00370561">
              <w:rPr>
                <w:rFonts w:ascii="Times New Roman" w:hAnsi="Times New Roman" w:cs="Times New Roman"/>
                <w:color w:val="4C4747"/>
              </w:rPr>
              <w:t xml:space="preserve">    </w:t>
            </w:r>
          </w:p>
        </w:tc>
        <w:tc>
          <w:tcPr>
            <w:tcW w:w="2445" w:type="dxa"/>
          </w:tcPr>
          <w:p w14:paraId="664160D9" w14:textId="77777777" w:rsidR="00665150" w:rsidRPr="00370561" w:rsidRDefault="00665150" w:rsidP="00035F73">
            <w:pPr>
              <w:rPr>
                <w:rFonts w:ascii="Times New Roman" w:hAnsi="Times New Roman" w:cs="Times New Roman"/>
                <w:color w:val="4C4747"/>
                <w:sz w:val="24"/>
              </w:rPr>
            </w:pPr>
            <w:r w:rsidRPr="00370561">
              <w:rPr>
                <w:rFonts w:ascii="Times New Roman" w:hAnsi="Times New Roman" w:cs="Times New Roman"/>
                <w:color w:val="4C4747"/>
                <w:sz w:val="24"/>
              </w:rPr>
              <w:t xml:space="preserve">Reuniones periódicas para ver si estamos cumpliendo. Promover mensualmente y ver siempre que podemos mejorar.      </w:t>
            </w:r>
          </w:p>
        </w:tc>
      </w:tr>
      <w:tr w:rsidR="00A30E09" w:rsidRPr="00A30E09" w14:paraId="2B245D4B" w14:textId="77777777" w:rsidTr="00035F73">
        <w:trPr>
          <w:trHeight w:val="150"/>
        </w:trPr>
        <w:tc>
          <w:tcPr>
            <w:tcW w:w="2788" w:type="dxa"/>
          </w:tcPr>
          <w:p w14:paraId="673C9673" w14:textId="77777777" w:rsidR="00665150" w:rsidRPr="00370561" w:rsidRDefault="00665150" w:rsidP="00DF141C">
            <w:pPr>
              <w:pStyle w:val="Prrafodelista"/>
              <w:numPr>
                <w:ilvl w:val="0"/>
                <w:numId w:val="11"/>
              </w:numPr>
              <w:tabs>
                <w:tab w:val="left" w:pos="306"/>
              </w:tabs>
              <w:spacing w:line="256" w:lineRule="auto"/>
              <w:rPr>
                <w:rFonts w:ascii="Times New Roman" w:eastAsia="Calibri" w:hAnsi="Times New Roman" w:cs="Times New Roman"/>
                <w:strike/>
                <w:color w:val="4C4747"/>
              </w:rPr>
            </w:pPr>
            <w:r w:rsidRPr="00370561">
              <w:rPr>
                <w:rFonts w:ascii="Times New Roman" w:eastAsia="Calibri" w:hAnsi="Times New Roman" w:cs="Times New Roman"/>
                <w:color w:val="4C4747"/>
              </w:rPr>
              <w:t>La misión, la visión y los valores están alineados a las estrategias nacionales, teniendo en cuenta la digitalización, las reformas del sector público y la agenda nacional Ejemplo: Planes sectoriales.</w:t>
            </w:r>
          </w:p>
        </w:tc>
        <w:tc>
          <w:tcPr>
            <w:tcW w:w="2261" w:type="dxa"/>
          </w:tcPr>
          <w:p w14:paraId="1A64BA6F" w14:textId="77777777" w:rsidR="00665150" w:rsidRPr="00370561" w:rsidRDefault="00665150" w:rsidP="00035F73">
            <w:pPr>
              <w:rPr>
                <w:rFonts w:ascii="Times New Roman" w:hAnsi="Times New Roman" w:cs="Times New Roman"/>
                <w:color w:val="4C4747"/>
                <w:sz w:val="24"/>
              </w:rPr>
            </w:pPr>
            <w:r w:rsidRPr="00370561">
              <w:rPr>
                <w:rFonts w:ascii="Times New Roman" w:hAnsi="Times New Roman" w:cs="Times New Roman"/>
                <w:color w:val="4C4747"/>
                <w:sz w:val="24"/>
              </w:rPr>
              <w:t xml:space="preserve">Los valores organizacionales están alineados con las estrategias nacionales, siempre cumpliendo con los nuevos requerimientos.    </w:t>
            </w:r>
          </w:p>
        </w:tc>
        <w:tc>
          <w:tcPr>
            <w:tcW w:w="2445" w:type="dxa"/>
          </w:tcPr>
          <w:p w14:paraId="2550E315" w14:textId="77777777" w:rsidR="00665150" w:rsidRPr="00370561" w:rsidRDefault="00665150" w:rsidP="00035F73">
            <w:pPr>
              <w:rPr>
                <w:rFonts w:ascii="Times New Roman" w:hAnsi="Times New Roman" w:cs="Times New Roman"/>
                <w:color w:val="4C4747"/>
              </w:rPr>
            </w:pPr>
            <w:r w:rsidRPr="00370561">
              <w:rPr>
                <w:rFonts w:ascii="Times New Roman" w:hAnsi="Times New Roman" w:cs="Times New Roman"/>
                <w:color w:val="4C4747"/>
                <w:sz w:val="24"/>
              </w:rPr>
              <w:t xml:space="preserve">Reunión con el fin de establecer si se necesita una reevaluación.       </w:t>
            </w:r>
          </w:p>
        </w:tc>
      </w:tr>
    </w:tbl>
    <w:p w14:paraId="389F386D" w14:textId="77777777" w:rsidR="00035F73" w:rsidRPr="00CA4B8C" w:rsidRDefault="00035F73" w:rsidP="00035F73">
      <w:pPr>
        <w:jc w:val="both"/>
        <w:rPr>
          <w:b/>
          <w:color w:val="4C4747"/>
        </w:rPr>
      </w:pPr>
      <w:r w:rsidRPr="00CA4B8C">
        <w:rPr>
          <w:b/>
          <w:color w:val="4C4747"/>
        </w:rPr>
        <w:t>3r subsistema – Calidad de la Gestión (CAF)</w:t>
      </w:r>
    </w:p>
    <w:p w14:paraId="4F448710" w14:textId="77777777" w:rsidR="00035F73" w:rsidRPr="00CA4B8C" w:rsidRDefault="00035F73" w:rsidP="00035F73">
      <w:pPr>
        <w:spacing w:after="0" w:line="240" w:lineRule="auto"/>
        <w:jc w:val="both"/>
        <w:rPr>
          <w:rFonts w:eastAsia="MS Mincho"/>
          <w:b/>
          <w:color w:val="4C4747"/>
          <w:lang w:eastAsia="es-ES"/>
        </w:rPr>
      </w:pPr>
      <w:r w:rsidRPr="00CA4B8C">
        <w:rPr>
          <w:rFonts w:eastAsia="MS Mincho"/>
          <w:b/>
          <w:color w:val="4C4747"/>
          <w:lang w:eastAsia="es-ES"/>
        </w:rPr>
        <w:t>A) Marco Común de Evaluación (CAF)</w:t>
      </w:r>
    </w:p>
    <w:p w14:paraId="12FE4602" w14:textId="77777777" w:rsidR="00035F73" w:rsidRPr="00CA4B8C" w:rsidRDefault="00035F73" w:rsidP="00035F73">
      <w:pPr>
        <w:spacing w:after="0" w:line="240" w:lineRule="auto"/>
        <w:jc w:val="both"/>
        <w:rPr>
          <w:rFonts w:eastAsia="MS Mincho"/>
          <w:b/>
          <w:color w:val="4C4747"/>
          <w:lang w:eastAsia="es-ES"/>
        </w:rPr>
      </w:pPr>
      <w:r w:rsidRPr="00CA4B8C">
        <w:rPr>
          <w:rFonts w:eastAsia="MS Mincho"/>
          <w:b/>
          <w:color w:val="4C4747"/>
          <w:lang w:eastAsia="es-ES"/>
        </w:rPr>
        <w:t xml:space="preserve">  </w:t>
      </w:r>
    </w:p>
    <w:p w14:paraId="3FD0825C" w14:textId="77777777" w:rsidR="00035F73" w:rsidRPr="00CA4B8C" w:rsidRDefault="00035F73" w:rsidP="00035F73">
      <w:pPr>
        <w:spacing w:after="0" w:line="240" w:lineRule="auto"/>
        <w:jc w:val="both"/>
        <w:rPr>
          <w:rFonts w:eastAsia="MS Mincho"/>
          <w:b/>
          <w:color w:val="4C4747"/>
          <w:lang w:eastAsia="es-ES"/>
        </w:rPr>
      </w:pPr>
      <w:r w:rsidRPr="00CA4B8C">
        <w:rPr>
          <w:rFonts w:eastAsia="MS Mincho"/>
          <w:b/>
          <w:color w:val="4C4747"/>
          <w:lang w:eastAsia="es-ES"/>
        </w:rPr>
        <w:t>CRITERIO 1: LIDERAZGO.</w:t>
      </w:r>
    </w:p>
    <w:p w14:paraId="72893A3F" w14:textId="77777777" w:rsidR="001179AA" w:rsidRDefault="001179AA" w:rsidP="001179AA">
      <w:pPr>
        <w:spacing w:after="0" w:line="240" w:lineRule="auto"/>
        <w:jc w:val="both"/>
        <w:rPr>
          <w:rFonts w:eastAsia="MS Mincho"/>
          <w:b/>
          <w:lang w:eastAsia="es-ES"/>
        </w:rPr>
      </w:pPr>
    </w:p>
    <w:p w14:paraId="12C828DE" w14:textId="77777777" w:rsidR="00A30E09" w:rsidRDefault="00A30E09" w:rsidP="00665150">
      <w:pPr>
        <w:rPr>
          <w:rFonts w:eastAsia="Calibri"/>
          <w:noProof/>
          <w:color w:val="4C4747"/>
        </w:rPr>
      </w:pPr>
      <w:r>
        <w:rPr>
          <w:rFonts w:eastAsia="Calibri"/>
          <w:noProof/>
          <w:color w:val="4C4747"/>
        </w:rPr>
        <w:br w:type="page"/>
      </w:r>
    </w:p>
    <w:p w14:paraId="465E4C27" w14:textId="77777777" w:rsidR="00A30E09" w:rsidRDefault="00A30E09" w:rsidP="00665150">
      <w:pPr>
        <w:rPr>
          <w:rFonts w:eastAsia="Calibri"/>
          <w:noProof/>
          <w:color w:val="4C4747"/>
        </w:rPr>
      </w:pPr>
    </w:p>
    <w:tbl>
      <w:tblPr>
        <w:tblStyle w:val="Cuadrculadetablaclara"/>
        <w:tblpPr w:leftFromText="180" w:rightFromText="180" w:tblpY="855"/>
        <w:tblW w:w="6939" w:type="dxa"/>
        <w:tblLayout w:type="fixed"/>
        <w:tblLook w:val="04A0" w:firstRow="1" w:lastRow="0" w:firstColumn="1" w:lastColumn="0" w:noHBand="0" w:noVBand="1"/>
      </w:tblPr>
      <w:tblGrid>
        <w:gridCol w:w="2605"/>
        <w:gridCol w:w="2069"/>
        <w:gridCol w:w="2265"/>
      </w:tblGrid>
      <w:tr w:rsidR="00A30E09" w:rsidRPr="00A30E09" w14:paraId="5B71E8F6" w14:textId="77777777" w:rsidTr="00DD3EA8">
        <w:trPr>
          <w:trHeight w:val="537"/>
        </w:trPr>
        <w:tc>
          <w:tcPr>
            <w:tcW w:w="6939" w:type="dxa"/>
            <w:gridSpan w:val="3"/>
            <w:shd w:val="clear" w:color="auto" w:fill="002060"/>
            <w:vAlign w:val="center"/>
          </w:tcPr>
          <w:p w14:paraId="2D84D1D0" w14:textId="758865A6" w:rsidR="00A30E09" w:rsidRPr="00DD3EA8" w:rsidRDefault="00A30E09" w:rsidP="00A30E09">
            <w:pPr>
              <w:jc w:val="both"/>
              <w:rPr>
                <w:rFonts w:ascii="Times New Roman" w:hAnsi="Times New Roman" w:cs="Times New Roman"/>
                <w:color w:val="FFFFFF" w:themeColor="background1"/>
              </w:rPr>
            </w:pPr>
            <w:r w:rsidRPr="00DD3EA8">
              <w:rPr>
                <w:rFonts w:ascii="Times New Roman" w:eastAsia="MS Mincho" w:hAnsi="Times New Roman" w:cs="Times New Roman"/>
                <w:b/>
                <w:bCs/>
                <w:color w:val="FFFFFF" w:themeColor="background1"/>
                <w:sz w:val="24"/>
                <w:lang w:eastAsia="es-ES"/>
              </w:rPr>
              <w:t xml:space="preserve">Sub-criterio 1.1. </w:t>
            </w:r>
            <w:r w:rsidRPr="00DD3EA8">
              <w:rPr>
                <w:rFonts w:ascii="Times New Roman" w:eastAsia="MS Mincho" w:hAnsi="Times New Roman" w:cs="Times New Roman"/>
                <w:b/>
                <w:color w:val="FFFFFF" w:themeColor="background1"/>
                <w:sz w:val="24"/>
                <w:lang w:eastAsia="es-ES"/>
              </w:rPr>
              <w:t>Dirigir la organización desarrollando su misión, visión y valores.</w:t>
            </w:r>
          </w:p>
        </w:tc>
      </w:tr>
      <w:tr w:rsidR="00A30E09" w:rsidRPr="00A30E09" w14:paraId="0A45DBF8" w14:textId="77777777" w:rsidTr="00DD3EA8">
        <w:trPr>
          <w:trHeight w:val="491"/>
        </w:trPr>
        <w:tc>
          <w:tcPr>
            <w:tcW w:w="2605" w:type="dxa"/>
            <w:shd w:val="clear" w:color="auto" w:fill="002060"/>
          </w:tcPr>
          <w:p w14:paraId="54809EDE" w14:textId="435A7234" w:rsidR="00A30E09" w:rsidRPr="00DD3EA8" w:rsidRDefault="00A30E09" w:rsidP="00A30E09">
            <w:pPr>
              <w:tabs>
                <w:tab w:val="left" w:pos="306"/>
              </w:tabs>
              <w:spacing w:line="256" w:lineRule="auto"/>
              <w:jc w:val="both"/>
              <w:rPr>
                <w:color w:val="FFFFFF" w:themeColor="background1"/>
              </w:rPr>
            </w:pPr>
            <w:r w:rsidRPr="00DD3EA8">
              <w:rPr>
                <w:rFonts w:ascii="Times New Roman" w:hAnsi="Times New Roman" w:cs="Times New Roman"/>
                <w:b/>
                <w:color w:val="FFFFFF" w:themeColor="background1"/>
              </w:rPr>
              <w:t>Criterios</w:t>
            </w:r>
          </w:p>
        </w:tc>
        <w:tc>
          <w:tcPr>
            <w:tcW w:w="2069" w:type="dxa"/>
            <w:shd w:val="clear" w:color="auto" w:fill="002060"/>
          </w:tcPr>
          <w:p w14:paraId="7FDBFB78" w14:textId="77777777" w:rsidR="00A30E09" w:rsidRPr="00DD3EA8" w:rsidRDefault="00A30E09" w:rsidP="00A30E09">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655B94F8" w14:textId="354B2ED8" w:rsidR="00A30E09" w:rsidRPr="00DD3EA8" w:rsidRDefault="00A30E09" w:rsidP="00A30E09">
            <w:pPr>
              <w:rPr>
                <w:color w:val="FFFFFF" w:themeColor="background1"/>
              </w:rPr>
            </w:pPr>
            <w:r w:rsidRPr="00DD3EA8">
              <w:rPr>
                <w:rFonts w:ascii="Times New Roman" w:hAnsi="Times New Roman" w:cs="Times New Roman"/>
                <w:b/>
                <w:bCs/>
                <w:color w:val="FFFFFF" w:themeColor="background1"/>
              </w:rPr>
              <w:t xml:space="preserve"> (Detallar Evidencias)</w:t>
            </w:r>
          </w:p>
        </w:tc>
        <w:tc>
          <w:tcPr>
            <w:tcW w:w="2265" w:type="dxa"/>
            <w:shd w:val="clear" w:color="auto" w:fill="002060"/>
          </w:tcPr>
          <w:p w14:paraId="056EE4A2" w14:textId="2050DEE0" w:rsidR="00A30E09" w:rsidRPr="00DD3EA8" w:rsidRDefault="00A30E09" w:rsidP="00A30E09">
            <w:pPr>
              <w:rPr>
                <w:color w:val="FFFFFF" w:themeColor="background1"/>
              </w:rPr>
            </w:pPr>
            <w:r w:rsidRPr="00DD3EA8">
              <w:rPr>
                <w:rFonts w:ascii="Times New Roman" w:hAnsi="Times New Roman" w:cs="Times New Roman"/>
                <w:b/>
                <w:bCs/>
                <w:color w:val="FFFFFF" w:themeColor="background1"/>
              </w:rPr>
              <w:t>Áreas de Mejora</w:t>
            </w:r>
          </w:p>
        </w:tc>
      </w:tr>
      <w:tr w:rsidR="00A30E09" w:rsidRPr="00A30E09" w14:paraId="422433C3" w14:textId="77777777" w:rsidTr="00810E00">
        <w:trPr>
          <w:trHeight w:val="852"/>
        </w:trPr>
        <w:tc>
          <w:tcPr>
            <w:tcW w:w="2605" w:type="dxa"/>
          </w:tcPr>
          <w:p w14:paraId="3ED3C141" w14:textId="61CFBF00" w:rsidR="00A30E09" w:rsidRPr="00370561" w:rsidRDefault="00A30E09" w:rsidP="00DF141C">
            <w:pPr>
              <w:pStyle w:val="Prrafodelista"/>
              <w:numPr>
                <w:ilvl w:val="0"/>
                <w:numId w:val="11"/>
              </w:numPr>
              <w:tabs>
                <w:tab w:val="left" w:pos="306"/>
              </w:tabs>
              <w:spacing w:line="256" w:lineRule="auto"/>
              <w:rPr>
                <w:rFonts w:ascii="Times New Roman" w:eastAsia="Gill Sans" w:hAnsi="Times New Roman" w:cs="Times New Roman"/>
                <w:color w:val="4C4747"/>
                <w:sz w:val="24"/>
              </w:rPr>
            </w:pPr>
            <w:r w:rsidRPr="00370561">
              <w:rPr>
                <w:rFonts w:ascii="Times New Roman" w:eastAsia="Gill Sans" w:hAnsi="Times New Roman" w:cs="Times New Roman"/>
                <w:color w:val="4C4747"/>
                <w:sz w:val="24"/>
              </w:rPr>
              <w:t>Garantizan una comunicación y socialización de la misión, visión, valores, objetivos estratégicos y operativos con todos los empleados de la organización y otras partes interesadas.</w:t>
            </w:r>
          </w:p>
        </w:tc>
        <w:tc>
          <w:tcPr>
            <w:tcW w:w="2069" w:type="dxa"/>
          </w:tcPr>
          <w:p w14:paraId="79DF47A0" w14:textId="77777777" w:rsidR="00A30E09" w:rsidRPr="00370561" w:rsidRDefault="00A30E09" w:rsidP="00A30E09">
            <w:pPr>
              <w:rPr>
                <w:rFonts w:ascii="Times New Roman" w:hAnsi="Times New Roman" w:cs="Times New Roman"/>
                <w:color w:val="4C4747"/>
                <w:sz w:val="24"/>
              </w:rPr>
            </w:pPr>
            <w:r w:rsidRPr="00370561">
              <w:rPr>
                <w:rFonts w:ascii="Times New Roman" w:hAnsi="Times New Roman" w:cs="Times New Roman"/>
                <w:color w:val="4C4747"/>
                <w:sz w:val="24"/>
              </w:rPr>
              <w:t xml:space="preserve">Carteles en la empresa y recordatorios en redes sociales. </w:t>
            </w:r>
          </w:p>
          <w:p w14:paraId="5CA9AC5C" w14:textId="05CBC329" w:rsidR="00A30E09" w:rsidRPr="00370561" w:rsidRDefault="00A30E09" w:rsidP="00A30E09">
            <w:pPr>
              <w:rPr>
                <w:color w:val="4C4747"/>
                <w:sz w:val="24"/>
              </w:rPr>
            </w:pPr>
            <w:r w:rsidRPr="00370561">
              <w:rPr>
                <w:rFonts w:ascii="Times New Roman" w:hAnsi="Times New Roman" w:cs="Times New Roman"/>
                <w:color w:val="4C4747"/>
                <w:sz w:val="24"/>
              </w:rPr>
              <w:t xml:space="preserve">Se comunican estos resultados en las reuniones con los gerentes y directores.         </w:t>
            </w:r>
          </w:p>
        </w:tc>
        <w:tc>
          <w:tcPr>
            <w:tcW w:w="2265" w:type="dxa"/>
          </w:tcPr>
          <w:p w14:paraId="750A9D16" w14:textId="77777777" w:rsidR="00A30E09" w:rsidRPr="00370561" w:rsidRDefault="00A30E09" w:rsidP="00A30E09">
            <w:pPr>
              <w:rPr>
                <w:rFonts w:ascii="Times New Roman" w:hAnsi="Times New Roman" w:cs="Times New Roman"/>
                <w:color w:val="4C4747"/>
                <w:sz w:val="24"/>
              </w:rPr>
            </w:pPr>
            <w:r w:rsidRPr="00370561">
              <w:rPr>
                <w:rFonts w:ascii="Times New Roman" w:hAnsi="Times New Roman" w:cs="Times New Roman"/>
                <w:color w:val="4C4747"/>
                <w:sz w:val="24"/>
              </w:rPr>
              <w:t xml:space="preserve">Verificar si los objetivos se están cumpliendo con reuniones puntuales con las diferentes partes relevantes.    </w:t>
            </w:r>
          </w:p>
          <w:p w14:paraId="744625C7" w14:textId="333940BD" w:rsidR="00A30E09" w:rsidRPr="00370561" w:rsidRDefault="00A30E09" w:rsidP="00A30E09">
            <w:pPr>
              <w:rPr>
                <w:color w:val="4C4747"/>
              </w:rPr>
            </w:pPr>
            <w:r w:rsidRPr="00370561">
              <w:rPr>
                <w:rFonts w:ascii="Times New Roman" w:hAnsi="Times New Roman" w:cs="Times New Roman"/>
                <w:color w:val="4C4747"/>
                <w:sz w:val="24"/>
              </w:rPr>
              <w:t xml:space="preserve">Reuniones que incluyan personas en los niveles más bajos de la jerarquía para que participen. </w:t>
            </w:r>
          </w:p>
        </w:tc>
      </w:tr>
      <w:tr w:rsidR="00A30E09" w:rsidRPr="00A30E09" w14:paraId="0618A54C" w14:textId="77777777" w:rsidTr="00810E00">
        <w:trPr>
          <w:trHeight w:val="1432"/>
        </w:trPr>
        <w:tc>
          <w:tcPr>
            <w:tcW w:w="2605" w:type="dxa"/>
          </w:tcPr>
          <w:p w14:paraId="3C02FB63" w14:textId="0FCFA375" w:rsidR="00A30E09" w:rsidRPr="00370561" w:rsidRDefault="00A30E09" w:rsidP="00DF141C">
            <w:pPr>
              <w:pStyle w:val="Prrafodelista"/>
              <w:numPr>
                <w:ilvl w:val="0"/>
                <w:numId w:val="11"/>
              </w:numPr>
              <w:tabs>
                <w:tab w:val="left" w:pos="306"/>
              </w:tabs>
              <w:spacing w:line="256" w:lineRule="auto"/>
              <w:rPr>
                <w:rFonts w:ascii="Times New Roman" w:hAnsi="Times New Roman" w:cs="Times New Roman"/>
                <w:color w:val="4C4747"/>
              </w:rPr>
            </w:pPr>
            <w:r w:rsidRPr="00370561">
              <w:rPr>
                <w:rFonts w:ascii="Times New Roman" w:eastAsia="Times New Roman" w:hAnsi="Times New Roman" w:cs="Times New Roman"/>
                <w:color w:val="4C4747"/>
              </w:rPr>
              <w:t>A</w:t>
            </w:r>
            <w:r w:rsidRPr="00370561">
              <w:rPr>
                <w:rFonts w:ascii="Times New Roman" w:eastAsia="Gill Sans" w:hAnsi="Times New Roman" w:cs="Times New Roman"/>
                <w:color w:val="4C4747"/>
              </w:rPr>
              <w:t xml:space="preserve">seguran el efectivo funcionamiento de la organización y su preparación para nuevos desafíos revisando periódicamente </w:t>
            </w:r>
            <w:r w:rsidRPr="00370561">
              <w:rPr>
                <w:rFonts w:ascii="Times New Roman" w:eastAsia="Times New Roman" w:hAnsi="Times New Roman" w:cs="Times New Roman"/>
                <w:color w:val="4C4747"/>
              </w:rPr>
              <w:t>la misión, la visión, los valores y las estrategias para adaptarlos a los cambios en el entorno externo.</w:t>
            </w:r>
          </w:p>
        </w:tc>
        <w:tc>
          <w:tcPr>
            <w:tcW w:w="2069" w:type="dxa"/>
          </w:tcPr>
          <w:p w14:paraId="5972CC85" w14:textId="77777777" w:rsidR="00A30E09" w:rsidRPr="00370561" w:rsidRDefault="00A30E09" w:rsidP="00A30E09">
            <w:pPr>
              <w:rPr>
                <w:rFonts w:ascii="Times New Roman" w:hAnsi="Times New Roman" w:cs="Times New Roman"/>
                <w:color w:val="4C4747"/>
              </w:rPr>
            </w:pPr>
            <w:r w:rsidRPr="00370561">
              <w:rPr>
                <w:rFonts w:ascii="Times New Roman" w:hAnsi="Times New Roman" w:cs="Times New Roman"/>
                <w:color w:val="4C4747"/>
                <w:sz w:val="24"/>
              </w:rPr>
              <w:t>Se contrató un técnico agrónomo quien se reúne con los agricultores para concienciarlos de cómo prevenir daños y pérdidas en momentos de fenómenos atmosféricos extremos</w:t>
            </w:r>
            <w:r w:rsidRPr="00370561">
              <w:rPr>
                <w:rFonts w:ascii="Times New Roman" w:hAnsi="Times New Roman" w:cs="Times New Roman"/>
                <w:color w:val="4C4747"/>
              </w:rPr>
              <w:t xml:space="preserve">.  </w:t>
            </w:r>
          </w:p>
        </w:tc>
        <w:tc>
          <w:tcPr>
            <w:tcW w:w="2265" w:type="dxa"/>
          </w:tcPr>
          <w:p w14:paraId="241CF611" w14:textId="77777777" w:rsidR="00A30E09" w:rsidRPr="00370561" w:rsidRDefault="00A30E09" w:rsidP="00A30E09">
            <w:pPr>
              <w:rPr>
                <w:rFonts w:ascii="Times New Roman" w:hAnsi="Times New Roman" w:cs="Times New Roman"/>
                <w:color w:val="4C4747"/>
              </w:rPr>
            </w:pPr>
            <w:r w:rsidRPr="00370561">
              <w:rPr>
                <w:rFonts w:ascii="Times New Roman" w:hAnsi="Times New Roman" w:cs="Times New Roman"/>
                <w:color w:val="4C4747"/>
                <w:sz w:val="24"/>
              </w:rPr>
              <w:t xml:space="preserve">Reuniones con las gerencias cada 3 meses para evaluar las nuevas situaciones.   </w:t>
            </w:r>
          </w:p>
        </w:tc>
      </w:tr>
      <w:tr w:rsidR="0064400D" w:rsidRPr="00A30E09" w14:paraId="59BDDA6F" w14:textId="77777777" w:rsidTr="00810E00">
        <w:trPr>
          <w:trHeight w:val="1879"/>
        </w:trPr>
        <w:tc>
          <w:tcPr>
            <w:tcW w:w="2605" w:type="dxa"/>
          </w:tcPr>
          <w:p w14:paraId="3728D98A" w14:textId="48D8EC2E" w:rsidR="0064400D" w:rsidRPr="00370561" w:rsidRDefault="0064400D" w:rsidP="00DF141C">
            <w:pPr>
              <w:pStyle w:val="Prrafodelista"/>
              <w:numPr>
                <w:ilvl w:val="0"/>
                <w:numId w:val="11"/>
              </w:numPr>
              <w:tabs>
                <w:tab w:val="left" w:pos="306"/>
              </w:tabs>
              <w:spacing w:line="256" w:lineRule="auto"/>
              <w:rPr>
                <w:rFonts w:eastAsia="Times New Roman"/>
                <w:color w:val="4C4747"/>
              </w:rPr>
            </w:pPr>
            <w:r w:rsidRPr="00370561">
              <w:rPr>
                <w:rFonts w:ascii="Times New Roman" w:eastAsia="Gill Sans" w:hAnsi="Times New Roman" w:cs="Times New Roman"/>
                <w:color w:val="4C4747"/>
                <w:sz w:val="24"/>
              </w:rPr>
              <w:t>Refuerzan la confianza mutua, la lealtad y respeto, entre todos los miembros de la organización líderes/directivos/empleados.</w:t>
            </w:r>
          </w:p>
        </w:tc>
        <w:tc>
          <w:tcPr>
            <w:tcW w:w="2069" w:type="dxa"/>
          </w:tcPr>
          <w:p w14:paraId="352E5149" w14:textId="44E9765B" w:rsidR="0064400D" w:rsidRPr="00370561" w:rsidRDefault="0064400D" w:rsidP="0064400D">
            <w:pPr>
              <w:rPr>
                <w:color w:val="4C4747"/>
              </w:rPr>
            </w:pPr>
            <w:r w:rsidRPr="00370561">
              <w:rPr>
                <w:rFonts w:ascii="Times New Roman" w:hAnsi="Times New Roman" w:cs="Times New Roman"/>
                <w:color w:val="4C4747"/>
                <w:sz w:val="24"/>
              </w:rPr>
              <w:t xml:space="preserve">Cuando se hacen reuniones siempre se recuerda la importancia del ambiente de respeto. Se respetan las estructuras de jerarquía. </w:t>
            </w:r>
          </w:p>
        </w:tc>
        <w:tc>
          <w:tcPr>
            <w:tcW w:w="2265" w:type="dxa"/>
          </w:tcPr>
          <w:p w14:paraId="4CF1224E" w14:textId="548B6B86" w:rsidR="0064400D" w:rsidRPr="00370561" w:rsidRDefault="00D864C4" w:rsidP="0064400D">
            <w:pPr>
              <w:rPr>
                <w:color w:val="4C4747"/>
                <w:sz w:val="24"/>
              </w:rPr>
            </w:pPr>
            <w:r w:rsidRPr="00370561">
              <w:rPr>
                <w:rFonts w:ascii="Times New Roman" w:hAnsi="Times New Roman" w:cs="Times New Roman"/>
                <w:color w:val="4C4747"/>
                <w:sz w:val="24"/>
              </w:rPr>
              <w:t>Socializar sobre estos temas</w:t>
            </w:r>
            <w:r w:rsidR="0064400D" w:rsidRPr="00370561">
              <w:rPr>
                <w:rFonts w:ascii="Times New Roman" w:hAnsi="Times New Roman" w:cs="Times New Roman"/>
                <w:color w:val="4C4747"/>
                <w:sz w:val="24"/>
              </w:rPr>
              <w:t xml:space="preserve"> en el proceso de inducción. </w:t>
            </w:r>
          </w:p>
        </w:tc>
      </w:tr>
    </w:tbl>
    <w:p w14:paraId="62B8C19E" w14:textId="77777777" w:rsidR="00AC16F3" w:rsidRPr="00CA4B8C" w:rsidRDefault="00AC16F3" w:rsidP="00AC16F3">
      <w:pPr>
        <w:spacing w:after="0" w:line="240" w:lineRule="auto"/>
        <w:jc w:val="both"/>
        <w:rPr>
          <w:rFonts w:eastAsia="MS Mincho"/>
          <w:b/>
          <w:color w:val="4C4747"/>
          <w:lang w:eastAsia="es-ES"/>
        </w:rPr>
      </w:pPr>
      <w:r w:rsidRPr="00CA4B8C">
        <w:rPr>
          <w:rFonts w:eastAsia="MS Mincho"/>
          <w:b/>
          <w:color w:val="4C4747"/>
          <w:lang w:eastAsia="es-ES"/>
        </w:rPr>
        <w:t>CRITERIO 1: LIDERAZGO.</w:t>
      </w:r>
    </w:p>
    <w:p w14:paraId="6B1845E0" w14:textId="1AFE2875" w:rsidR="009C20D7" w:rsidRDefault="009C20D7" w:rsidP="00665150">
      <w:pPr>
        <w:rPr>
          <w:rFonts w:eastAsia="Calibri"/>
          <w:noProof/>
          <w:color w:val="4C4747"/>
        </w:rPr>
      </w:pPr>
      <w:r>
        <w:rPr>
          <w:rFonts w:eastAsia="Calibri"/>
          <w:noProof/>
          <w:color w:val="4C4747"/>
        </w:rPr>
        <w:br w:type="page"/>
      </w:r>
    </w:p>
    <w:p w14:paraId="2AA9738F" w14:textId="77777777" w:rsidR="00810E00" w:rsidRDefault="00810E00" w:rsidP="00AC16F3">
      <w:pPr>
        <w:spacing w:after="0" w:line="240" w:lineRule="auto"/>
        <w:jc w:val="both"/>
        <w:rPr>
          <w:rFonts w:eastAsia="MS Mincho"/>
          <w:b/>
          <w:color w:val="4C4747"/>
          <w:lang w:eastAsia="es-ES"/>
        </w:rPr>
      </w:pPr>
    </w:p>
    <w:p w14:paraId="04BF49AF" w14:textId="77777777" w:rsidR="00810E00" w:rsidRDefault="00810E00" w:rsidP="00AC16F3">
      <w:pPr>
        <w:spacing w:after="0" w:line="240" w:lineRule="auto"/>
        <w:jc w:val="both"/>
        <w:rPr>
          <w:rFonts w:eastAsia="MS Mincho"/>
          <w:b/>
          <w:color w:val="4C4747"/>
          <w:lang w:eastAsia="es-ES"/>
        </w:rPr>
      </w:pPr>
    </w:p>
    <w:p w14:paraId="6F5267AA" w14:textId="49B375E9" w:rsidR="00665150" w:rsidRPr="00AC16F3" w:rsidRDefault="00AC16F3" w:rsidP="00AC16F3">
      <w:pPr>
        <w:spacing w:after="0" w:line="240" w:lineRule="auto"/>
        <w:jc w:val="both"/>
        <w:rPr>
          <w:rFonts w:eastAsia="MS Mincho"/>
          <w:b/>
          <w:lang w:eastAsia="es-ES"/>
        </w:rPr>
      </w:pPr>
      <w:r w:rsidRPr="00CA4B8C">
        <w:rPr>
          <w:rFonts w:eastAsia="MS Mincho"/>
          <w:b/>
          <w:color w:val="4C4747"/>
          <w:lang w:eastAsia="es-ES"/>
        </w:rPr>
        <w:t>CRITERIO 1: LIDERAZGO.</w:t>
      </w:r>
    </w:p>
    <w:tbl>
      <w:tblPr>
        <w:tblStyle w:val="Cuadrculadetablaclara"/>
        <w:tblpPr w:leftFromText="180" w:rightFromText="180" w:vertAnchor="page" w:horzAnchor="margin" w:tblpY="2296"/>
        <w:tblW w:w="7465" w:type="dxa"/>
        <w:tblLayout w:type="fixed"/>
        <w:tblLook w:val="04A0" w:firstRow="1" w:lastRow="0" w:firstColumn="1" w:lastColumn="0" w:noHBand="0" w:noVBand="1"/>
      </w:tblPr>
      <w:tblGrid>
        <w:gridCol w:w="2541"/>
        <w:gridCol w:w="2291"/>
        <w:gridCol w:w="2633"/>
      </w:tblGrid>
      <w:tr w:rsidR="00665150" w:rsidRPr="00CD1228" w14:paraId="1ACE0E2B" w14:textId="77777777" w:rsidTr="00DD3EA8">
        <w:trPr>
          <w:trHeight w:val="291"/>
          <w:tblHeader/>
        </w:trPr>
        <w:tc>
          <w:tcPr>
            <w:tcW w:w="7465" w:type="dxa"/>
            <w:gridSpan w:val="3"/>
            <w:shd w:val="clear" w:color="auto" w:fill="002060"/>
            <w:vAlign w:val="center"/>
          </w:tcPr>
          <w:p w14:paraId="5D262108" w14:textId="5AC0F3F0" w:rsidR="00665150" w:rsidRPr="00DD3EA8" w:rsidRDefault="00665150" w:rsidP="00810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FFFFFF" w:themeColor="background1"/>
                <w:sz w:val="24"/>
              </w:rPr>
            </w:pPr>
            <w:r w:rsidRPr="00DD3EA8">
              <w:rPr>
                <w:rFonts w:ascii="Times New Roman" w:eastAsia="Times New Roman" w:hAnsi="Times New Roman" w:cs="Times New Roman"/>
                <w:b/>
                <w:color w:val="FFFFFF" w:themeColor="background1"/>
                <w:sz w:val="24"/>
              </w:rPr>
              <w:t>Sub-criterio 1.2 Gestionar la organizac</w:t>
            </w:r>
            <w:r w:rsidR="00810E00" w:rsidRPr="00DD3EA8">
              <w:rPr>
                <w:rFonts w:ascii="Times New Roman" w:eastAsia="Times New Roman" w:hAnsi="Times New Roman" w:cs="Times New Roman"/>
                <w:b/>
                <w:color w:val="FFFFFF" w:themeColor="background1"/>
                <w:sz w:val="24"/>
              </w:rPr>
              <w:t>ión, su rendimiento y su mejora</w:t>
            </w:r>
          </w:p>
        </w:tc>
      </w:tr>
      <w:tr w:rsidR="00665150" w:rsidRPr="00CD1228" w14:paraId="4BA6AA4F" w14:textId="77777777" w:rsidTr="00DD3EA8">
        <w:trPr>
          <w:trHeight w:val="529"/>
          <w:tblHeader/>
        </w:trPr>
        <w:tc>
          <w:tcPr>
            <w:tcW w:w="2541" w:type="dxa"/>
            <w:shd w:val="clear" w:color="auto" w:fill="002060"/>
          </w:tcPr>
          <w:p w14:paraId="6E024E6D" w14:textId="77777777" w:rsidR="00665150" w:rsidRPr="00DD3EA8" w:rsidRDefault="00665150" w:rsidP="00810E00">
            <w:pPr>
              <w:autoSpaceDE w:val="0"/>
              <w:autoSpaceDN w:val="0"/>
              <w:adjustRightInd w:val="0"/>
              <w:jc w:val="center"/>
              <w:rPr>
                <w:rFonts w:ascii="Times New Roman" w:hAnsi="Times New Roman" w:cs="Times New Roman"/>
                <w:b/>
                <w:color w:val="FFFFFF" w:themeColor="background1"/>
                <w:sz w:val="24"/>
              </w:rPr>
            </w:pPr>
            <w:r w:rsidRPr="00DD3EA8">
              <w:rPr>
                <w:rFonts w:ascii="Times New Roman" w:hAnsi="Times New Roman" w:cs="Times New Roman"/>
                <w:b/>
                <w:color w:val="FFFFFF" w:themeColor="background1"/>
                <w:sz w:val="24"/>
              </w:rPr>
              <w:t>Ejemplos</w:t>
            </w:r>
          </w:p>
        </w:tc>
        <w:tc>
          <w:tcPr>
            <w:tcW w:w="2291" w:type="dxa"/>
            <w:shd w:val="clear" w:color="auto" w:fill="002060"/>
          </w:tcPr>
          <w:p w14:paraId="69879E63" w14:textId="77777777" w:rsidR="00665150" w:rsidRPr="00DD3EA8" w:rsidRDefault="00665150" w:rsidP="00810E00">
            <w:pPr>
              <w:autoSpaceDE w:val="0"/>
              <w:autoSpaceDN w:val="0"/>
              <w:adjustRightInd w:val="0"/>
              <w:jc w:val="center"/>
              <w:rPr>
                <w:rFonts w:ascii="Times New Roman" w:hAnsi="Times New Roman" w:cs="Times New Roman"/>
                <w:b/>
                <w:bCs/>
                <w:color w:val="FFFFFF" w:themeColor="background1"/>
                <w:sz w:val="24"/>
              </w:rPr>
            </w:pPr>
            <w:r w:rsidRPr="00DD3EA8">
              <w:rPr>
                <w:rFonts w:ascii="Times New Roman" w:hAnsi="Times New Roman" w:cs="Times New Roman"/>
                <w:b/>
                <w:bCs/>
                <w:color w:val="FFFFFF" w:themeColor="background1"/>
                <w:sz w:val="24"/>
              </w:rPr>
              <w:t>Puntos Fuertes</w:t>
            </w:r>
          </w:p>
          <w:p w14:paraId="12D4204C" w14:textId="77777777" w:rsidR="00665150" w:rsidRPr="00DD3EA8" w:rsidRDefault="00665150" w:rsidP="00810E00">
            <w:pPr>
              <w:autoSpaceDE w:val="0"/>
              <w:autoSpaceDN w:val="0"/>
              <w:adjustRightInd w:val="0"/>
              <w:jc w:val="center"/>
              <w:rPr>
                <w:rFonts w:ascii="Times New Roman" w:hAnsi="Times New Roman" w:cs="Times New Roman"/>
                <w:color w:val="FFFFFF" w:themeColor="background1"/>
                <w:sz w:val="24"/>
              </w:rPr>
            </w:pPr>
            <w:r w:rsidRPr="00DD3EA8">
              <w:rPr>
                <w:rFonts w:ascii="Times New Roman" w:hAnsi="Times New Roman" w:cs="Times New Roman"/>
                <w:b/>
                <w:bCs/>
                <w:color w:val="FFFFFF" w:themeColor="background1"/>
                <w:sz w:val="24"/>
              </w:rPr>
              <w:t xml:space="preserve"> (Detallar Evidencias)</w:t>
            </w:r>
          </w:p>
        </w:tc>
        <w:tc>
          <w:tcPr>
            <w:tcW w:w="2633" w:type="dxa"/>
            <w:shd w:val="clear" w:color="auto" w:fill="002060"/>
          </w:tcPr>
          <w:p w14:paraId="6EE7BF66" w14:textId="77777777" w:rsidR="00665150" w:rsidRPr="00DD3EA8" w:rsidRDefault="00665150" w:rsidP="00810E00">
            <w:pPr>
              <w:autoSpaceDE w:val="0"/>
              <w:autoSpaceDN w:val="0"/>
              <w:adjustRightInd w:val="0"/>
              <w:jc w:val="center"/>
              <w:rPr>
                <w:rFonts w:ascii="Times New Roman" w:hAnsi="Times New Roman" w:cs="Times New Roman"/>
                <w:color w:val="FFFFFF" w:themeColor="background1"/>
                <w:sz w:val="24"/>
              </w:rPr>
            </w:pPr>
            <w:r w:rsidRPr="00DD3EA8">
              <w:rPr>
                <w:rFonts w:ascii="Times New Roman" w:hAnsi="Times New Roman" w:cs="Times New Roman"/>
                <w:b/>
                <w:bCs/>
                <w:color w:val="FFFFFF" w:themeColor="background1"/>
                <w:sz w:val="24"/>
              </w:rPr>
              <w:t>Áreas de Mejora</w:t>
            </w:r>
          </w:p>
        </w:tc>
      </w:tr>
      <w:tr w:rsidR="00665150" w:rsidRPr="00CD1228" w14:paraId="5327C257" w14:textId="77777777" w:rsidTr="00DD3EA8">
        <w:trPr>
          <w:trHeight w:val="1788"/>
        </w:trPr>
        <w:tc>
          <w:tcPr>
            <w:tcW w:w="2541" w:type="dxa"/>
          </w:tcPr>
          <w:p w14:paraId="53E07516" w14:textId="77777777" w:rsidR="00665150" w:rsidRPr="00370561" w:rsidRDefault="00665150" w:rsidP="00D2640B">
            <w:pPr>
              <w:tabs>
                <w:tab w:val="left" w:pos="306"/>
              </w:tabs>
              <w:rPr>
                <w:rFonts w:ascii="Times New Roman" w:hAnsi="Times New Roman" w:cs="Times New Roman"/>
                <w:b/>
                <w:color w:val="4C4747"/>
              </w:rPr>
            </w:pPr>
            <w:r w:rsidRPr="00370561">
              <w:rPr>
                <w:rFonts w:ascii="Times New Roman" w:hAnsi="Times New Roman" w:cs="Times New Roman"/>
                <w:b/>
                <w:color w:val="4C4747"/>
              </w:rPr>
              <w:t>Los líderes (máxima autoridad ejecutiva, directores, supervisores):</w:t>
            </w:r>
          </w:p>
          <w:p w14:paraId="31EE6D82" w14:textId="6023D443" w:rsidR="00665150" w:rsidRPr="00370561" w:rsidRDefault="00665150" w:rsidP="00DF141C">
            <w:pPr>
              <w:pStyle w:val="Prrafodelista"/>
              <w:numPr>
                <w:ilvl w:val="0"/>
                <w:numId w:val="12"/>
              </w:numPr>
              <w:tabs>
                <w:tab w:val="left" w:pos="306"/>
              </w:tabs>
              <w:spacing w:line="256" w:lineRule="auto"/>
              <w:rPr>
                <w:rFonts w:ascii="Times New Roman" w:hAnsi="Times New Roman" w:cs="Times New Roman"/>
                <w:b/>
                <w:color w:val="4C4747"/>
              </w:rPr>
            </w:pPr>
            <w:r w:rsidRPr="00370561">
              <w:rPr>
                <w:rFonts w:ascii="Times New Roman" w:hAnsi="Times New Roman" w:cs="Times New Roman"/>
                <w:color w:val="4C4747"/>
              </w:rPr>
              <w:t>Definen e instruyen oportunamente las actualizaciones de las estructuras organizativas, procesos, manuales, funciones, responsabilidades y competencias adecuadas que garanticen la agilidad de la organización.</w:t>
            </w:r>
          </w:p>
        </w:tc>
        <w:tc>
          <w:tcPr>
            <w:tcW w:w="2291" w:type="dxa"/>
          </w:tcPr>
          <w:p w14:paraId="22EBEF31" w14:textId="77777777" w:rsidR="00665150" w:rsidRPr="00370561" w:rsidRDefault="0066515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 Se han establecidos los diferentes procedimientos para cada situación al comienzo del año. </w:t>
            </w:r>
          </w:p>
          <w:p w14:paraId="5043F1E8" w14:textId="77777777" w:rsidR="00665150" w:rsidRPr="00370561" w:rsidRDefault="00665150" w:rsidP="00810E00">
            <w:pPr>
              <w:rPr>
                <w:rFonts w:ascii="Times New Roman" w:hAnsi="Times New Roman" w:cs="Times New Roman"/>
                <w:color w:val="4C4747"/>
              </w:rPr>
            </w:pPr>
            <w:r w:rsidRPr="00370561">
              <w:rPr>
                <w:rFonts w:ascii="Times New Roman" w:hAnsi="Times New Roman" w:cs="Times New Roman"/>
                <w:color w:val="4C4747"/>
                <w:sz w:val="24"/>
              </w:rPr>
              <w:t xml:space="preserve">Contamos con encargados, que velan para que todos los empleados cumplan con todo lo establecido. </w:t>
            </w:r>
          </w:p>
        </w:tc>
        <w:tc>
          <w:tcPr>
            <w:tcW w:w="2633" w:type="dxa"/>
          </w:tcPr>
          <w:p w14:paraId="59A43995" w14:textId="77777777" w:rsidR="00665150" w:rsidRPr="00370561" w:rsidRDefault="00665150" w:rsidP="00810E00">
            <w:pPr>
              <w:rPr>
                <w:rFonts w:ascii="Times New Roman" w:hAnsi="Times New Roman" w:cs="Times New Roman"/>
                <w:color w:val="4C4747"/>
                <w:sz w:val="24"/>
              </w:rPr>
            </w:pPr>
            <w:r w:rsidRPr="00370561">
              <w:rPr>
                <w:rFonts w:ascii="Times New Roman" w:hAnsi="Times New Roman" w:cs="Times New Roman"/>
                <w:color w:val="4C4747"/>
                <w:sz w:val="24"/>
              </w:rPr>
              <w:t>Hacer levantamiento de los procedimientos, verificar si continúan actualizados.</w:t>
            </w:r>
          </w:p>
          <w:p w14:paraId="0C41DCFA" w14:textId="77777777" w:rsidR="00665150" w:rsidRPr="00370561" w:rsidRDefault="0066515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Actualización de documentación de los procesos. </w:t>
            </w:r>
          </w:p>
          <w:p w14:paraId="55C7201C" w14:textId="77777777" w:rsidR="00665150" w:rsidRPr="00370561" w:rsidRDefault="00665150" w:rsidP="00810E00">
            <w:pPr>
              <w:rPr>
                <w:rFonts w:ascii="Times New Roman" w:hAnsi="Times New Roman" w:cs="Times New Roman"/>
                <w:color w:val="4C4747"/>
              </w:rPr>
            </w:pPr>
            <w:r w:rsidRPr="00370561">
              <w:rPr>
                <w:rFonts w:ascii="Times New Roman" w:hAnsi="Times New Roman" w:cs="Times New Roman"/>
                <w:color w:val="4C4747"/>
                <w:sz w:val="24"/>
              </w:rPr>
              <w:t xml:space="preserve">Hacerlo más frecuente, no solo al comienzo del año. Campañas recordatorias.     </w:t>
            </w:r>
          </w:p>
        </w:tc>
      </w:tr>
      <w:tr w:rsidR="00665150" w:rsidRPr="00CD1228" w14:paraId="470581D0" w14:textId="77777777" w:rsidTr="00DD3EA8">
        <w:trPr>
          <w:trHeight w:val="2906"/>
        </w:trPr>
        <w:tc>
          <w:tcPr>
            <w:tcW w:w="2541" w:type="dxa"/>
          </w:tcPr>
          <w:p w14:paraId="37575A39" w14:textId="77777777" w:rsidR="00665150" w:rsidRPr="00370561" w:rsidRDefault="00665150" w:rsidP="00DF141C">
            <w:pPr>
              <w:pStyle w:val="Prrafodelista"/>
              <w:numPr>
                <w:ilvl w:val="0"/>
                <w:numId w:val="12"/>
              </w:numPr>
              <w:tabs>
                <w:tab w:val="left" w:pos="306"/>
              </w:tabs>
              <w:spacing w:line="256" w:lineRule="auto"/>
              <w:rPr>
                <w:rFonts w:ascii="Times New Roman" w:hAnsi="Times New Roman" w:cs="Times New Roman"/>
                <w:color w:val="4C4747"/>
              </w:rPr>
            </w:pPr>
            <w:r w:rsidRPr="00370561">
              <w:rPr>
                <w:rFonts w:ascii="Times New Roman" w:hAnsi="Times New Roman" w:cs="Times New Roman"/>
                <w:color w:val="4C4747"/>
                <w:sz w:val="24"/>
              </w:rPr>
              <w:t>Emplean objetivos y resultados cuantificables para todos los niveles y áreas, con indicadores para medir y evaluar el desempeño y el impacto de la organización.</w:t>
            </w:r>
          </w:p>
        </w:tc>
        <w:tc>
          <w:tcPr>
            <w:tcW w:w="2291" w:type="dxa"/>
          </w:tcPr>
          <w:p w14:paraId="2D2D15A6" w14:textId="77777777" w:rsidR="00665150" w:rsidRPr="00370561" w:rsidRDefault="00665150" w:rsidP="00810E00">
            <w:pPr>
              <w:rPr>
                <w:rFonts w:ascii="Times New Roman" w:eastAsia="MS Mincho" w:hAnsi="Times New Roman" w:cs="Times New Roman"/>
                <w:color w:val="4C4747"/>
                <w:sz w:val="24"/>
                <w:lang w:eastAsia="es-ES"/>
              </w:rPr>
            </w:pPr>
            <w:r w:rsidRPr="00370561">
              <w:rPr>
                <w:rFonts w:ascii="Times New Roman" w:eastAsia="MS Mincho" w:hAnsi="Times New Roman" w:cs="Times New Roman"/>
                <w:color w:val="4C4747"/>
                <w:sz w:val="24"/>
                <w:lang w:eastAsia="es-ES"/>
              </w:rPr>
              <w:t xml:space="preserve">Semanalmente se hace un informe a la Gerencia General sobre las cantidades de pólizas suscritas y reclamaciones. </w:t>
            </w:r>
          </w:p>
          <w:p w14:paraId="35A44C16" w14:textId="77777777" w:rsidR="00665150" w:rsidRPr="00370561" w:rsidRDefault="00665150" w:rsidP="00810E00">
            <w:pPr>
              <w:rPr>
                <w:rFonts w:ascii="Times New Roman" w:hAnsi="Times New Roman" w:cs="Times New Roman"/>
                <w:color w:val="4C4747"/>
                <w:sz w:val="24"/>
              </w:rPr>
            </w:pPr>
            <w:r w:rsidRPr="00370561">
              <w:rPr>
                <w:rFonts w:ascii="Times New Roman" w:eastAsia="MS Mincho" w:hAnsi="Times New Roman" w:cs="Times New Roman"/>
                <w:color w:val="4C4747"/>
                <w:sz w:val="24"/>
                <w:lang w:eastAsia="es-ES"/>
              </w:rPr>
              <w:t xml:space="preserve"> </w:t>
            </w:r>
          </w:p>
        </w:tc>
        <w:tc>
          <w:tcPr>
            <w:tcW w:w="2633" w:type="dxa"/>
          </w:tcPr>
          <w:p w14:paraId="0E2BF292" w14:textId="6188025C" w:rsidR="00665150" w:rsidRPr="00370561" w:rsidRDefault="00665150" w:rsidP="00810E00">
            <w:pPr>
              <w:rPr>
                <w:rFonts w:ascii="Times New Roman" w:hAnsi="Times New Roman" w:cs="Times New Roman"/>
                <w:color w:val="4C4747"/>
                <w:sz w:val="24"/>
              </w:rPr>
            </w:pPr>
            <w:r w:rsidRPr="00370561">
              <w:rPr>
                <w:rFonts w:ascii="Times New Roman" w:hAnsi="Times New Roman" w:cs="Times New Roman"/>
                <w:color w:val="4C4747"/>
                <w:sz w:val="24"/>
              </w:rPr>
              <w:t>Establecer indicadores formales a través de una matriz de indicadores. Establecer más indicadores formales. Revisar si los objetivos y resultados han sido cumplidos mensualmente.</w:t>
            </w:r>
            <w:r w:rsidR="00810E00" w:rsidRPr="00370561">
              <w:rPr>
                <w:rFonts w:ascii="Times New Roman" w:hAnsi="Times New Roman" w:cs="Times New Roman"/>
                <w:color w:val="4C4747"/>
                <w:sz w:val="24"/>
              </w:rPr>
              <w:t xml:space="preserve"> Los indicadores relativos al eje estratégicos, sus resultados son notificados en las reuniones internas y registrados en las memorias semestrales y anuales.  </w:t>
            </w:r>
          </w:p>
        </w:tc>
      </w:tr>
    </w:tbl>
    <w:p w14:paraId="16927162" w14:textId="77777777" w:rsidR="00A30E09" w:rsidRDefault="00A30E09" w:rsidP="00665150">
      <w:pPr>
        <w:rPr>
          <w:rFonts w:eastAsia="Calibri"/>
          <w:noProof/>
          <w:color w:val="4C4747"/>
        </w:rPr>
      </w:pPr>
      <w:r>
        <w:rPr>
          <w:rFonts w:eastAsia="Calibri"/>
          <w:noProof/>
          <w:color w:val="4C4747"/>
        </w:rPr>
        <w:br w:type="page"/>
      </w:r>
    </w:p>
    <w:p w14:paraId="5B24AC7F" w14:textId="77777777" w:rsidR="00A30E09" w:rsidRPr="00CA4B8C" w:rsidRDefault="00A30E09" w:rsidP="00665150">
      <w:pPr>
        <w:rPr>
          <w:rFonts w:eastAsia="Calibri"/>
          <w:noProof/>
          <w:color w:val="4C4747"/>
        </w:rPr>
      </w:pPr>
    </w:p>
    <w:p w14:paraId="00744D43" w14:textId="77777777" w:rsidR="00AC16F3" w:rsidRPr="00CA4B8C" w:rsidRDefault="00AC16F3" w:rsidP="00AC16F3">
      <w:pPr>
        <w:spacing w:after="0" w:line="240" w:lineRule="auto"/>
        <w:jc w:val="both"/>
        <w:rPr>
          <w:rFonts w:eastAsia="MS Mincho"/>
          <w:b/>
          <w:color w:val="4C4747"/>
          <w:lang w:eastAsia="es-ES"/>
        </w:rPr>
      </w:pPr>
      <w:r w:rsidRPr="00CA4B8C">
        <w:rPr>
          <w:rFonts w:eastAsia="MS Mincho"/>
          <w:b/>
          <w:color w:val="4C4747"/>
          <w:lang w:eastAsia="es-ES"/>
        </w:rPr>
        <w:t>CRITERIO 1: LIDERAZGO.</w:t>
      </w:r>
    </w:p>
    <w:tbl>
      <w:tblPr>
        <w:tblStyle w:val="Cuadrculadetablaclara"/>
        <w:tblpPr w:leftFromText="180" w:rightFromText="180" w:vertAnchor="page" w:horzAnchor="margin" w:tblpY="2216"/>
        <w:tblW w:w="7735" w:type="dxa"/>
        <w:tblLayout w:type="fixed"/>
        <w:tblLook w:val="04A0" w:firstRow="1" w:lastRow="0" w:firstColumn="1" w:lastColumn="0" w:noHBand="0" w:noVBand="1"/>
      </w:tblPr>
      <w:tblGrid>
        <w:gridCol w:w="2605"/>
        <w:gridCol w:w="2700"/>
        <w:gridCol w:w="2430"/>
      </w:tblGrid>
      <w:tr w:rsidR="00AC16F3" w:rsidRPr="00CD1228" w14:paraId="7E837A3C" w14:textId="77777777" w:rsidTr="00DD3EA8">
        <w:trPr>
          <w:trHeight w:val="433"/>
        </w:trPr>
        <w:tc>
          <w:tcPr>
            <w:tcW w:w="7735" w:type="dxa"/>
            <w:gridSpan w:val="3"/>
            <w:shd w:val="clear" w:color="auto" w:fill="002060"/>
            <w:vAlign w:val="center"/>
          </w:tcPr>
          <w:p w14:paraId="0ED565E4" w14:textId="77777777" w:rsidR="00AC16F3" w:rsidRPr="00DD3EA8" w:rsidRDefault="00AC16F3" w:rsidP="00AC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FFFFFF" w:themeColor="background1"/>
              </w:rPr>
            </w:pPr>
            <w:r w:rsidRPr="00DD3EA8">
              <w:rPr>
                <w:rFonts w:ascii="Times New Roman" w:eastAsia="Times New Roman" w:hAnsi="Times New Roman" w:cs="Times New Roman"/>
                <w:b/>
                <w:color w:val="FFFFFF" w:themeColor="background1"/>
              </w:rPr>
              <w:t>Sub-criterio 1.2 Gestionar la organización, su rendimiento y su mejora</w:t>
            </w:r>
          </w:p>
          <w:p w14:paraId="2BB29ED1" w14:textId="77777777" w:rsidR="00AC16F3" w:rsidRPr="00DD3EA8" w:rsidRDefault="00AC16F3" w:rsidP="00AC16F3">
            <w:pPr>
              <w:rPr>
                <w:rFonts w:ascii="Times New Roman" w:hAnsi="Times New Roman" w:cs="Times New Roman"/>
                <w:color w:val="FFFFFF" w:themeColor="background1"/>
              </w:rPr>
            </w:pPr>
          </w:p>
        </w:tc>
      </w:tr>
      <w:tr w:rsidR="00AC16F3" w:rsidRPr="00CD1228" w14:paraId="25FFC6D6" w14:textId="77777777" w:rsidTr="00DD3EA8">
        <w:trPr>
          <w:trHeight w:val="518"/>
        </w:trPr>
        <w:tc>
          <w:tcPr>
            <w:tcW w:w="2605" w:type="dxa"/>
            <w:shd w:val="clear" w:color="auto" w:fill="002060"/>
          </w:tcPr>
          <w:p w14:paraId="14F5467C" w14:textId="77777777" w:rsidR="00AC16F3" w:rsidRPr="00DD3EA8" w:rsidRDefault="00AC16F3" w:rsidP="00AC16F3">
            <w:pPr>
              <w:pStyle w:val="Prrafodelista"/>
              <w:tabs>
                <w:tab w:val="left" w:pos="306"/>
              </w:tabs>
              <w:spacing w:line="256" w:lineRule="auto"/>
              <w:ind w:left="360"/>
              <w:jc w:val="both"/>
              <w:rPr>
                <w:rFonts w:eastAsia="Calibri"/>
                <w:strike/>
                <w:color w:val="FFFFFF" w:themeColor="background1"/>
              </w:rPr>
            </w:pPr>
            <w:r w:rsidRPr="00DD3EA8">
              <w:rPr>
                <w:rFonts w:ascii="Times New Roman" w:hAnsi="Times New Roman" w:cs="Times New Roman"/>
                <w:b/>
                <w:color w:val="FFFFFF" w:themeColor="background1"/>
              </w:rPr>
              <w:t>Ejemplos</w:t>
            </w:r>
          </w:p>
        </w:tc>
        <w:tc>
          <w:tcPr>
            <w:tcW w:w="2700" w:type="dxa"/>
            <w:shd w:val="clear" w:color="auto" w:fill="002060"/>
          </w:tcPr>
          <w:p w14:paraId="209DD219" w14:textId="77777777" w:rsidR="00AC16F3" w:rsidRPr="00DD3EA8" w:rsidRDefault="00AC16F3" w:rsidP="00AC16F3">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6191D4C2" w14:textId="77777777" w:rsidR="00AC16F3" w:rsidRPr="00DD3EA8" w:rsidRDefault="00AC16F3" w:rsidP="00AC16F3">
            <w:pPr>
              <w:rPr>
                <w:color w:val="FFFFFF" w:themeColor="background1"/>
              </w:rPr>
            </w:pPr>
            <w:r w:rsidRPr="00DD3EA8">
              <w:rPr>
                <w:rFonts w:ascii="Times New Roman" w:hAnsi="Times New Roman" w:cs="Times New Roman"/>
                <w:b/>
                <w:bCs/>
                <w:color w:val="FFFFFF" w:themeColor="background1"/>
              </w:rPr>
              <w:t xml:space="preserve"> (Detallar Evidencias)</w:t>
            </w:r>
          </w:p>
        </w:tc>
        <w:tc>
          <w:tcPr>
            <w:tcW w:w="2430" w:type="dxa"/>
            <w:shd w:val="clear" w:color="auto" w:fill="002060"/>
          </w:tcPr>
          <w:p w14:paraId="329C01DA" w14:textId="77777777" w:rsidR="00AC16F3" w:rsidRPr="00DD3EA8" w:rsidRDefault="00AC16F3" w:rsidP="00AC16F3">
            <w:pPr>
              <w:rPr>
                <w:color w:val="FFFFFF" w:themeColor="background1"/>
              </w:rPr>
            </w:pPr>
            <w:r w:rsidRPr="00DD3EA8">
              <w:rPr>
                <w:rFonts w:ascii="Times New Roman" w:hAnsi="Times New Roman" w:cs="Times New Roman"/>
                <w:b/>
                <w:bCs/>
                <w:color w:val="FFFFFF" w:themeColor="background1"/>
              </w:rPr>
              <w:t>Áreas de Mejora</w:t>
            </w:r>
          </w:p>
        </w:tc>
      </w:tr>
      <w:tr w:rsidR="00AC16F3" w:rsidRPr="00CD1228" w14:paraId="375BF44D" w14:textId="77777777" w:rsidTr="0064400D">
        <w:trPr>
          <w:trHeight w:val="735"/>
        </w:trPr>
        <w:tc>
          <w:tcPr>
            <w:tcW w:w="2605" w:type="dxa"/>
          </w:tcPr>
          <w:p w14:paraId="607BD3E3" w14:textId="77777777" w:rsidR="00AC16F3" w:rsidRPr="00370561" w:rsidRDefault="00AC16F3" w:rsidP="00DF141C">
            <w:pPr>
              <w:pStyle w:val="Prrafodelista"/>
              <w:numPr>
                <w:ilvl w:val="0"/>
                <w:numId w:val="12"/>
              </w:numPr>
              <w:tabs>
                <w:tab w:val="left" w:pos="306"/>
              </w:tabs>
              <w:spacing w:line="256" w:lineRule="auto"/>
              <w:rPr>
                <w:color w:val="4C4747"/>
              </w:rPr>
            </w:pPr>
            <w:r w:rsidRPr="00370561">
              <w:rPr>
                <w:rFonts w:ascii="Times New Roman" w:hAnsi="Times New Roman" w:cs="Times New Roman"/>
                <w:color w:val="4C4747"/>
              </w:rPr>
              <w:t xml:space="preserve">Introducen mejoras en el sistema de gestión y el rendimiento de la organización de acuerdo con las expectativas de los grupos de interés y las necesidades diferenciadas de los ciudadanos/clientes </w:t>
            </w:r>
          </w:p>
        </w:tc>
        <w:tc>
          <w:tcPr>
            <w:tcW w:w="2700" w:type="dxa"/>
          </w:tcPr>
          <w:p w14:paraId="097C84A2" w14:textId="77777777" w:rsidR="00AC16F3" w:rsidRPr="00370561" w:rsidRDefault="00AC16F3" w:rsidP="00AC16F3">
            <w:pPr>
              <w:rPr>
                <w:rFonts w:ascii="Times New Roman" w:hAnsi="Times New Roman" w:cs="Times New Roman"/>
                <w:color w:val="4C4747"/>
                <w:sz w:val="24"/>
              </w:rPr>
            </w:pPr>
            <w:r w:rsidRPr="00370561">
              <w:rPr>
                <w:rFonts w:ascii="Times New Roman" w:eastAsia="MS Mincho" w:hAnsi="Times New Roman" w:cs="Times New Roman"/>
                <w:color w:val="4C4747"/>
                <w:sz w:val="24"/>
                <w:lang w:eastAsia="es-ES"/>
              </w:rPr>
              <w:t xml:space="preserve">Existe una estructura de técnicos que contactan a los diferentes grupos de productores agropecuarios en diferentes áreas del país. </w:t>
            </w:r>
          </w:p>
          <w:p w14:paraId="08F8F42D" w14:textId="77777777" w:rsidR="00AC16F3" w:rsidRPr="00370561" w:rsidRDefault="00AC16F3" w:rsidP="00AC16F3">
            <w:pPr>
              <w:rPr>
                <w:rFonts w:eastAsia="MS Mincho"/>
                <w:color w:val="4C4747"/>
                <w:sz w:val="24"/>
                <w:lang w:eastAsia="es-ES"/>
              </w:rPr>
            </w:pPr>
            <w:r w:rsidRPr="00370561">
              <w:rPr>
                <w:rFonts w:ascii="Times New Roman" w:eastAsia="MS Mincho" w:hAnsi="Times New Roman" w:cs="Times New Roman"/>
                <w:color w:val="4C4747"/>
                <w:sz w:val="24"/>
                <w:lang w:eastAsia="es-ES"/>
              </w:rPr>
              <w:t xml:space="preserve">Reuniones a la asociación de productores en las diferentes provincias y municipios. </w:t>
            </w:r>
          </w:p>
        </w:tc>
        <w:tc>
          <w:tcPr>
            <w:tcW w:w="2430" w:type="dxa"/>
          </w:tcPr>
          <w:p w14:paraId="51BC1419" w14:textId="77777777" w:rsidR="00AC16F3" w:rsidRPr="00370561" w:rsidRDefault="00AC16F3" w:rsidP="00AC16F3">
            <w:pPr>
              <w:rPr>
                <w:color w:val="4C4747"/>
              </w:rPr>
            </w:pPr>
            <w:r w:rsidRPr="00370561">
              <w:rPr>
                <w:rFonts w:ascii="Times New Roman" w:hAnsi="Times New Roman" w:cs="Times New Roman"/>
                <w:color w:val="4C4747"/>
                <w:sz w:val="24"/>
              </w:rPr>
              <w:t xml:space="preserve">Buzón de sugerencias. Identificar grupos de interés y actualizar matrices FODA al comienzo de cada año. </w:t>
            </w:r>
          </w:p>
        </w:tc>
      </w:tr>
      <w:tr w:rsidR="00AC16F3" w:rsidRPr="00CD1228" w14:paraId="0FBD1A80" w14:textId="77777777" w:rsidTr="0064400D">
        <w:trPr>
          <w:trHeight w:val="2664"/>
        </w:trPr>
        <w:tc>
          <w:tcPr>
            <w:tcW w:w="2605" w:type="dxa"/>
          </w:tcPr>
          <w:p w14:paraId="5DB7F30E" w14:textId="77777777" w:rsidR="00AC16F3" w:rsidRPr="00370561" w:rsidRDefault="00AC16F3" w:rsidP="00DF141C">
            <w:pPr>
              <w:pStyle w:val="Prrafodelista"/>
              <w:numPr>
                <w:ilvl w:val="0"/>
                <w:numId w:val="12"/>
              </w:numPr>
              <w:tabs>
                <w:tab w:val="left" w:pos="306"/>
              </w:tabs>
              <w:spacing w:line="256" w:lineRule="auto"/>
              <w:rPr>
                <w:rFonts w:ascii="Times New Roman" w:hAnsi="Times New Roman" w:cs="Times New Roman"/>
                <w:color w:val="4C4747"/>
              </w:rPr>
            </w:pPr>
            <w:r w:rsidRPr="00370561">
              <w:rPr>
                <w:rFonts w:ascii="Times New Roman" w:hAnsi="Times New Roman" w:cs="Times New Roman"/>
                <w:color w:val="4C4747"/>
                <w:sz w:val="24"/>
              </w:rPr>
              <w:t>Gestionan un sistema de información, sistema de Gestión de control interno, y de gestión de riesgos, para el monitoreo</w:t>
            </w:r>
            <w:r w:rsidRPr="00370561">
              <w:rPr>
                <w:rFonts w:ascii="Times New Roman" w:eastAsia="Gill Sans" w:hAnsi="Times New Roman" w:cs="Times New Roman"/>
                <w:color w:val="4C4747"/>
                <w:sz w:val="24"/>
              </w:rPr>
              <w:t xml:space="preserve"> permanente de los logros estratégicos y operativos de la organización.</w:t>
            </w:r>
          </w:p>
        </w:tc>
        <w:tc>
          <w:tcPr>
            <w:tcW w:w="2700" w:type="dxa"/>
          </w:tcPr>
          <w:p w14:paraId="74F44C0E" w14:textId="77777777" w:rsidR="00AC16F3" w:rsidRPr="00370561" w:rsidRDefault="00AC16F3" w:rsidP="00AC16F3">
            <w:pPr>
              <w:rPr>
                <w:rFonts w:ascii="Times New Roman" w:hAnsi="Times New Roman" w:cs="Times New Roman"/>
                <w:color w:val="4C4747"/>
              </w:rPr>
            </w:pPr>
            <w:r w:rsidRPr="00370561">
              <w:rPr>
                <w:rFonts w:ascii="Times New Roman" w:hAnsi="Times New Roman" w:cs="Times New Roman"/>
                <w:color w:val="4C4747"/>
              </w:rPr>
              <w:t xml:space="preserve"> </w:t>
            </w:r>
            <w:r w:rsidRPr="00370561">
              <w:rPr>
                <w:rFonts w:ascii="Times New Roman" w:hAnsi="Times New Roman" w:cs="Times New Roman"/>
                <w:color w:val="4C4747"/>
                <w:sz w:val="24"/>
              </w:rPr>
              <w:t xml:space="preserve">Existe un sistema de información de todas las actividades de la empresa en tiempo real.  </w:t>
            </w:r>
          </w:p>
        </w:tc>
        <w:tc>
          <w:tcPr>
            <w:tcW w:w="2430" w:type="dxa"/>
          </w:tcPr>
          <w:p w14:paraId="5B16AB79" w14:textId="77777777" w:rsidR="00AC16F3" w:rsidRPr="00370561" w:rsidRDefault="00AC16F3" w:rsidP="00AC16F3">
            <w:pPr>
              <w:rPr>
                <w:rFonts w:ascii="Times New Roman" w:hAnsi="Times New Roman" w:cs="Times New Roman"/>
                <w:color w:val="4C4747"/>
                <w:sz w:val="24"/>
              </w:rPr>
            </w:pPr>
            <w:r w:rsidRPr="00370561">
              <w:rPr>
                <w:rFonts w:ascii="Times New Roman" w:hAnsi="Times New Roman" w:cs="Times New Roman"/>
                <w:color w:val="4C4747"/>
                <w:sz w:val="24"/>
              </w:rPr>
              <w:t xml:space="preserve">No todos los gerentes tienen acceso. Porque es un sistema muy confidencial y no requiere mejoras por el momento.  </w:t>
            </w:r>
          </w:p>
        </w:tc>
      </w:tr>
      <w:tr w:rsidR="00BA4F8F" w:rsidRPr="00CD1228" w14:paraId="35C7362E" w14:textId="77777777" w:rsidTr="0064400D">
        <w:trPr>
          <w:trHeight w:val="2664"/>
        </w:trPr>
        <w:tc>
          <w:tcPr>
            <w:tcW w:w="2605" w:type="dxa"/>
          </w:tcPr>
          <w:p w14:paraId="14EE5D35" w14:textId="77777777" w:rsidR="00BA4F8F" w:rsidRPr="00370561" w:rsidRDefault="00BA4F8F" w:rsidP="00DF141C">
            <w:pPr>
              <w:pStyle w:val="Prrafodelista"/>
              <w:numPr>
                <w:ilvl w:val="0"/>
                <w:numId w:val="12"/>
              </w:numPr>
              <w:tabs>
                <w:tab w:val="left" w:pos="306"/>
              </w:tabs>
              <w:spacing w:line="256" w:lineRule="auto"/>
              <w:rPr>
                <w:rFonts w:ascii="Times New Roman" w:hAnsi="Times New Roman" w:cs="Times New Roman"/>
                <w:color w:val="4C4747"/>
                <w:sz w:val="24"/>
              </w:rPr>
            </w:pPr>
            <w:r w:rsidRPr="00370561">
              <w:rPr>
                <w:rFonts w:ascii="Times New Roman" w:hAnsi="Times New Roman" w:cs="Times New Roman"/>
                <w:color w:val="4C4747"/>
                <w:sz w:val="24"/>
              </w:rPr>
              <w:t>Aplican los principios de gestión de la Calidad Total o se tienen instalados sistemas de gestión de calidad o de certificación como el CAF, el EFQM, la Norma ISO 9001.</w:t>
            </w:r>
          </w:p>
          <w:p w14:paraId="53B3BE38" w14:textId="77777777" w:rsidR="00BA4F8F" w:rsidRPr="00370561" w:rsidRDefault="00BA4F8F" w:rsidP="00BA4F8F">
            <w:pPr>
              <w:pStyle w:val="Prrafodelista"/>
              <w:tabs>
                <w:tab w:val="left" w:pos="306"/>
              </w:tabs>
              <w:spacing w:line="256" w:lineRule="auto"/>
              <w:ind w:left="360"/>
              <w:jc w:val="both"/>
              <w:rPr>
                <w:color w:val="4C4747"/>
              </w:rPr>
            </w:pPr>
          </w:p>
        </w:tc>
        <w:tc>
          <w:tcPr>
            <w:tcW w:w="2700" w:type="dxa"/>
          </w:tcPr>
          <w:p w14:paraId="31953DBD" w14:textId="177A656A" w:rsidR="00BA4F8F" w:rsidRPr="00370561" w:rsidRDefault="00BA4F8F" w:rsidP="00BA4F8F">
            <w:pPr>
              <w:rPr>
                <w:color w:val="4C4747"/>
              </w:rPr>
            </w:pPr>
            <w:r w:rsidRPr="00370561">
              <w:rPr>
                <w:rFonts w:ascii="Times New Roman" w:hAnsi="Times New Roman" w:cs="Times New Roman"/>
                <w:color w:val="4C4747"/>
                <w:sz w:val="24"/>
              </w:rPr>
              <w:t xml:space="preserve">Estamos organizando un equipo enfocado plenamente en gestión de calidad.  </w:t>
            </w:r>
          </w:p>
        </w:tc>
        <w:tc>
          <w:tcPr>
            <w:tcW w:w="2430" w:type="dxa"/>
          </w:tcPr>
          <w:p w14:paraId="456E5BDE" w14:textId="4D915EF6" w:rsidR="00BA4F8F" w:rsidRPr="00370561" w:rsidRDefault="00BA4F8F" w:rsidP="00BA4F8F">
            <w:pPr>
              <w:rPr>
                <w:color w:val="4C4747"/>
              </w:rPr>
            </w:pPr>
            <w:r w:rsidRPr="00370561">
              <w:rPr>
                <w:rFonts w:ascii="Times New Roman" w:hAnsi="Times New Roman" w:cs="Times New Roman"/>
                <w:color w:val="4C4747"/>
                <w:sz w:val="24"/>
              </w:rPr>
              <w:t xml:space="preserve">Implementar el modelo CAF en los próximos años.        </w:t>
            </w:r>
          </w:p>
        </w:tc>
      </w:tr>
    </w:tbl>
    <w:p w14:paraId="4224080F" w14:textId="4B74CE8C" w:rsidR="00A30E09" w:rsidRDefault="00A30E09" w:rsidP="00665150">
      <w:pPr>
        <w:rPr>
          <w:rFonts w:eastAsia="Calibri"/>
          <w:noProof/>
          <w:color w:val="4C4747"/>
        </w:rPr>
      </w:pPr>
      <w:r>
        <w:rPr>
          <w:rFonts w:eastAsia="Calibri"/>
          <w:noProof/>
          <w:color w:val="4C4747"/>
        </w:rPr>
        <w:br w:type="page"/>
      </w:r>
    </w:p>
    <w:p w14:paraId="7EAB9CCF" w14:textId="77777777" w:rsidR="00AC16F3" w:rsidRPr="00CA4B8C" w:rsidRDefault="00AC16F3" w:rsidP="00AC16F3">
      <w:pPr>
        <w:spacing w:after="0" w:line="240" w:lineRule="auto"/>
        <w:jc w:val="both"/>
        <w:rPr>
          <w:rFonts w:eastAsia="MS Mincho"/>
          <w:b/>
          <w:color w:val="4C4747"/>
          <w:lang w:eastAsia="es-ES"/>
        </w:rPr>
      </w:pPr>
      <w:r w:rsidRPr="00CA4B8C">
        <w:rPr>
          <w:rFonts w:eastAsia="MS Mincho"/>
          <w:b/>
          <w:color w:val="4C4747"/>
          <w:lang w:eastAsia="es-ES"/>
        </w:rPr>
        <w:t>CRITERIO 1: LIDERAZGO.</w:t>
      </w:r>
    </w:p>
    <w:tbl>
      <w:tblPr>
        <w:tblStyle w:val="Cuadrculadetablaclara"/>
        <w:tblpPr w:leftFromText="180" w:rightFromText="180" w:vertAnchor="page" w:horzAnchor="margin" w:tblpY="1726"/>
        <w:tblW w:w="7465" w:type="dxa"/>
        <w:tblLayout w:type="fixed"/>
        <w:tblLook w:val="04A0" w:firstRow="1" w:lastRow="0" w:firstColumn="1" w:lastColumn="0" w:noHBand="0" w:noVBand="1"/>
      </w:tblPr>
      <w:tblGrid>
        <w:gridCol w:w="2471"/>
        <w:gridCol w:w="2666"/>
        <w:gridCol w:w="2328"/>
      </w:tblGrid>
      <w:tr w:rsidR="00AC16F3" w:rsidRPr="00CD1228" w14:paraId="5F548249" w14:textId="77777777" w:rsidTr="00DD3EA8">
        <w:trPr>
          <w:trHeight w:val="472"/>
        </w:trPr>
        <w:tc>
          <w:tcPr>
            <w:tcW w:w="7465" w:type="dxa"/>
            <w:gridSpan w:val="3"/>
            <w:shd w:val="clear" w:color="auto" w:fill="002060"/>
            <w:vAlign w:val="center"/>
          </w:tcPr>
          <w:p w14:paraId="506F5565" w14:textId="77777777" w:rsidR="00AC16F3" w:rsidRPr="00DD3EA8" w:rsidRDefault="00AC16F3" w:rsidP="00AC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FFFFFF" w:themeColor="background1"/>
              </w:rPr>
            </w:pPr>
            <w:r w:rsidRPr="00DD3EA8">
              <w:rPr>
                <w:rFonts w:ascii="Times New Roman" w:eastAsia="Times New Roman" w:hAnsi="Times New Roman" w:cs="Times New Roman"/>
                <w:b/>
                <w:color w:val="FFFFFF" w:themeColor="background1"/>
              </w:rPr>
              <w:t>Sub-criterio 1.2 Gestionar la organización, su rendimiento y su mejora</w:t>
            </w:r>
          </w:p>
          <w:p w14:paraId="5A2BD9EF" w14:textId="77777777" w:rsidR="00AC16F3" w:rsidRPr="00DD3EA8" w:rsidRDefault="00AC16F3" w:rsidP="00AC16F3">
            <w:pPr>
              <w:rPr>
                <w:rFonts w:ascii="Times New Roman" w:hAnsi="Times New Roman" w:cs="Times New Roman"/>
                <w:color w:val="FFFFFF" w:themeColor="background1"/>
              </w:rPr>
            </w:pPr>
          </w:p>
        </w:tc>
      </w:tr>
      <w:tr w:rsidR="00AC16F3" w:rsidRPr="00CD1228" w14:paraId="01DE231E" w14:textId="77777777" w:rsidTr="00DD3EA8">
        <w:trPr>
          <w:trHeight w:val="486"/>
        </w:trPr>
        <w:tc>
          <w:tcPr>
            <w:tcW w:w="2471" w:type="dxa"/>
            <w:shd w:val="clear" w:color="auto" w:fill="002060"/>
          </w:tcPr>
          <w:p w14:paraId="481709E7" w14:textId="77777777" w:rsidR="00AC16F3" w:rsidRPr="00DD3EA8" w:rsidRDefault="00AC16F3" w:rsidP="00AC16F3">
            <w:pPr>
              <w:pStyle w:val="Prrafodelista"/>
              <w:tabs>
                <w:tab w:val="left" w:pos="306"/>
              </w:tabs>
              <w:spacing w:line="256" w:lineRule="auto"/>
              <w:ind w:left="360"/>
              <w:jc w:val="both"/>
              <w:rPr>
                <w:color w:val="FFFFFF" w:themeColor="background1"/>
              </w:rPr>
            </w:pPr>
            <w:r w:rsidRPr="00DD3EA8">
              <w:rPr>
                <w:rFonts w:ascii="Times New Roman" w:hAnsi="Times New Roman" w:cs="Times New Roman"/>
                <w:b/>
                <w:color w:val="FFFFFF" w:themeColor="background1"/>
              </w:rPr>
              <w:t>Ejemplos</w:t>
            </w:r>
          </w:p>
        </w:tc>
        <w:tc>
          <w:tcPr>
            <w:tcW w:w="2666" w:type="dxa"/>
            <w:shd w:val="clear" w:color="auto" w:fill="002060"/>
          </w:tcPr>
          <w:p w14:paraId="36E3C586" w14:textId="77777777" w:rsidR="00AC16F3" w:rsidRPr="00DD3EA8" w:rsidRDefault="00AC16F3" w:rsidP="00AC16F3">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5B1D8104" w14:textId="77777777" w:rsidR="00AC16F3" w:rsidRPr="00DD3EA8" w:rsidRDefault="00AC16F3" w:rsidP="00AC16F3">
            <w:pPr>
              <w:rPr>
                <w:color w:val="FFFFFF" w:themeColor="background1"/>
              </w:rPr>
            </w:pPr>
            <w:r w:rsidRPr="00DD3EA8">
              <w:rPr>
                <w:rFonts w:ascii="Times New Roman" w:hAnsi="Times New Roman" w:cs="Times New Roman"/>
                <w:b/>
                <w:bCs/>
                <w:color w:val="FFFFFF" w:themeColor="background1"/>
              </w:rPr>
              <w:t xml:space="preserve"> (Detallar Evidencias)</w:t>
            </w:r>
          </w:p>
        </w:tc>
        <w:tc>
          <w:tcPr>
            <w:tcW w:w="2328" w:type="dxa"/>
            <w:shd w:val="clear" w:color="auto" w:fill="002060"/>
          </w:tcPr>
          <w:p w14:paraId="15EB6068" w14:textId="77777777" w:rsidR="00AC16F3" w:rsidRPr="00DD3EA8" w:rsidRDefault="00AC16F3" w:rsidP="00AC16F3">
            <w:pPr>
              <w:rPr>
                <w:color w:val="FFFFFF" w:themeColor="background1"/>
              </w:rPr>
            </w:pPr>
            <w:r w:rsidRPr="00DD3EA8">
              <w:rPr>
                <w:rFonts w:ascii="Times New Roman" w:hAnsi="Times New Roman" w:cs="Times New Roman"/>
                <w:b/>
                <w:bCs/>
                <w:color w:val="FFFFFF" w:themeColor="background1"/>
              </w:rPr>
              <w:t>Áreas de Mejora</w:t>
            </w:r>
          </w:p>
        </w:tc>
      </w:tr>
      <w:tr w:rsidR="00AC16F3" w:rsidRPr="00CD1228" w14:paraId="06EB7A36" w14:textId="77777777" w:rsidTr="00BA4F8F">
        <w:trPr>
          <w:trHeight w:val="3335"/>
        </w:trPr>
        <w:tc>
          <w:tcPr>
            <w:tcW w:w="2471" w:type="dxa"/>
          </w:tcPr>
          <w:p w14:paraId="6B335146" w14:textId="544BA72F" w:rsidR="00AC16F3" w:rsidRPr="00370561" w:rsidRDefault="00AC16F3" w:rsidP="00DF141C">
            <w:pPr>
              <w:pStyle w:val="Prrafodelista"/>
              <w:numPr>
                <w:ilvl w:val="0"/>
                <w:numId w:val="12"/>
              </w:numPr>
              <w:tabs>
                <w:tab w:val="left" w:pos="306"/>
              </w:tabs>
              <w:spacing w:line="256" w:lineRule="auto"/>
              <w:rPr>
                <w:rFonts w:ascii="Times New Roman" w:hAnsi="Times New Roman" w:cs="Times New Roman"/>
                <w:color w:val="4C4747"/>
              </w:rPr>
            </w:pPr>
            <w:r w:rsidRPr="00370561">
              <w:rPr>
                <w:rFonts w:ascii="Times New Roman" w:hAnsi="Times New Roman" w:cs="Times New Roman"/>
                <w:color w:val="4C4747"/>
              </w:rPr>
              <w:t>A</w:t>
            </w:r>
            <w:r w:rsidRPr="00370561">
              <w:rPr>
                <w:rFonts w:ascii="Times New Roman" w:eastAsia="Gill Sans" w:hAnsi="Times New Roman" w:cs="Times New Roman"/>
                <w:color w:val="4C4747"/>
              </w:rPr>
              <w:t>seguran una efectiva comunicación externa a todos los grupos de interés; e interna, en toda la organización, a través del uso de medios de gran/mayor alcance a la población, incluidas las redes sociales.</w:t>
            </w:r>
          </w:p>
        </w:tc>
        <w:tc>
          <w:tcPr>
            <w:tcW w:w="2666" w:type="dxa"/>
          </w:tcPr>
          <w:p w14:paraId="2AC1D069" w14:textId="77777777" w:rsidR="00AC16F3" w:rsidRPr="00370561" w:rsidRDefault="00AC16F3" w:rsidP="00AC16F3">
            <w:pPr>
              <w:rPr>
                <w:rFonts w:ascii="Times New Roman" w:hAnsi="Times New Roman" w:cs="Times New Roman"/>
                <w:color w:val="4C4747"/>
                <w:sz w:val="24"/>
              </w:rPr>
            </w:pPr>
            <w:r w:rsidRPr="00370561">
              <w:rPr>
                <w:rFonts w:ascii="Times New Roman" w:hAnsi="Times New Roman" w:cs="Times New Roman"/>
                <w:color w:val="4C4747"/>
                <w:sz w:val="24"/>
              </w:rPr>
              <w:t xml:space="preserve">Se usan las redes sociales para comunicación con todos los clientes y empleados. Hay servicio al cliente para los grupos de interés también por vía telefónica. </w:t>
            </w:r>
          </w:p>
        </w:tc>
        <w:tc>
          <w:tcPr>
            <w:tcW w:w="2328" w:type="dxa"/>
          </w:tcPr>
          <w:p w14:paraId="686507DC" w14:textId="2F053750" w:rsidR="00AC16F3" w:rsidRPr="00370561" w:rsidRDefault="00AC16F3" w:rsidP="00AC16F3">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necesidades de mejoras por el momento.   </w:t>
            </w:r>
          </w:p>
        </w:tc>
      </w:tr>
      <w:tr w:rsidR="00AC16F3" w:rsidRPr="00CD1228" w14:paraId="67981EE9" w14:textId="77777777" w:rsidTr="00BA4F8F">
        <w:trPr>
          <w:trHeight w:val="2175"/>
        </w:trPr>
        <w:tc>
          <w:tcPr>
            <w:tcW w:w="2471" w:type="dxa"/>
          </w:tcPr>
          <w:p w14:paraId="12BC23B1" w14:textId="77777777" w:rsidR="00AC16F3" w:rsidRPr="00370561" w:rsidRDefault="00AC16F3" w:rsidP="00DF141C">
            <w:pPr>
              <w:pStyle w:val="Prrafodelista"/>
              <w:numPr>
                <w:ilvl w:val="0"/>
                <w:numId w:val="12"/>
              </w:numPr>
              <w:tabs>
                <w:tab w:val="left" w:pos="306"/>
              </w:tabs>
              <w:spacing w:line="256" w:lineRule="auto"/>
              <w:rPr>
                <w:rFonts w:ascii="Times New Roman" w:hAnsi="Times New Roman" w:cs="Times New Roman"/>
                <w:color w:val="4C4747"/>
              </w:rPr>
            </w:pPr>
            <w:r w:rsidRPr="00370561">
              <w:rPr>
                <w:rFonts w:ascii="Times New Roman" w:hAnsi="Times New Roman" w:cs="Times New Roman"/>
                <w:color w:val="4C4747"/>
              </w:rPr>
              <w:t>Aseguran las condiciones adecuadas para el desarrollo de los procesos, la gestión de proyectos y el trabajo en equipo.</w:t>
            </w:r>
          </w:p>
        </w:tc>
        <w:tc>
          <w:tcPr>
            <w:tcW w:w="2666" w:type="dxa"/>
          </w:tcPr>
          <w:p w14:paraId="56B1E802" w14:textId="77777777" w:rsidR="00AC16F3" w:rsidRPr="00370561" w:rsidRDefault="00AC16F3" w:rsidP="00AC16F3">
            <w:pPr>
              <w:rPr>
                <w:rFonts w:ascii="Times New Roman" w:hAnsi="Times New Roman" w:cs="Times New Roman"/>
                <w:color w:val="4C4747"/>
              </w:rPr>
            </w:pPr>
            <w:r w:rsidRPr="00370561">
              <w:rPr>
                <w:rFonts w:ascii="Times New Roman" w:hAnsi="Times New Roman" w:cs="Times New Roman"/>
                <w:color w:val="4C4747"/>
              </w:rPr>
              <w:t xml:space="preserve"> Se han desarrollado diferentes condiciones para que los técnicos y empleados puedan hacer su trabajo. Los técnicos tienen flotas y algunos empleados se le paga por el uso de sus vehículos para realizar sus labores.    </w:t>
            </w:r>
          </w:p>
        </w:tc>
        <w:tc>
          <w:tcPr>
            <w:tcW w:w="2328" w:type="dxa"/>
          </w:tcPr>
          <w:p w14:paraId="021E831A" w14:textId="77777777" w:rsidR="00AC16F3" w:rsidRPr="00370561" w:rsidRDefault="00AC16F3" w:rsidP="00AC16F3">
            <w:pPr>
              <w:rPr>
                <w:rFonts w:ascii="Times New Roman" w:hAnsi="Times New Roman" w:cs="Times New Roman"/>
                <w:color w:val="4C4747"/>
                <w:sz w:val="24"/>
              </w:rPr>
            </w:pPr>
            <w:r w:rsidRPr="00370561">
              <w:rPr>
                <w:rFonts w:ascii="Times New Roman" w:hAnsi="Times New Roman" w:cs="Times New Roman"/>
                <w:color w:val="4C4747"/>
                <w:sz w:val="24"/>
              </w:rPr>
              <w:t xml:space="preserve">Implementar nuevas tecnologías, si lo permite el presupuesto.         </w:t>
            </w:r>
          </w:p>
        </w:tc>
      </w:tr>
      <w:tr w:rsidR="00BA4F8F" w:rsidRPr="00CD1228" w14:paraId="12DFE6A8" w14:textId="77777777" w:rsidTr="00BA4F8F">
        <w:trPr>
          <w:trHeight w:val="959"/>
        </w:trPr>
        <w:tc>
          <w:tcPr>
            <w:tcW w:w="2471" w:type="dxa"/>
          </w:tcPr>
          <w:p w14:paraId="36E850DC" w14:textId="4C7281F0" w:rsidR="00BA4F8F" w:rsidRPr="00370561" w:rsidRDefault="00BA4F8F" w:rsidP="00DF141C">
            <w:pPr>
              <w:pStyle w:val="Prrafodelista"/>
              <w:numPr>
                <w:ilvl w:val="0"/>
                <w:numId w:val="12"/>
              </w:numPr>
              <w:tabs>
                <w:tab w:val="left" w:pos="306"/>
              </w:tabs>
              <w:spacing w:line="256" w:lineRule="auto"/>
              <w:rPr>
                <w:color w:val="4C4747"/>
              </w:rPr>
            </w:pPr>
            <w:r w:rsidRPr="00370561">
              <w:rPr>
                <w:rFonts w:ascii="Times New Roman" w:hAnsi="Times New Roman" w:cs="Times New Roman"/>
                <w:color w:val="4C4747"/>
                <w:sz w:val="24"/>
              </w:rPr>
              <w:t>A</w:t>
            </w:r>
            <w:r w:rsidRPr="00370561">
              <w:rPr>
                <w:rFonts w:ascii="Times New Roman" w:eastAsia="Calibri" w:hAnsi="Times New Roman" w:cs="Times New Roman"/>
                <w:color w:val="4C4747"/>
                <w:sz w:val="24"/>
              </w:rPr>
              <w:t>seguran una buena comunicación interna.</w:t>
            </w:r>
          </w:p>
        </w:tc>
        <w:tc>
          <w:tcPr>
            <w:tcW w:w="2666" w:type="dxa"/>
          </w:tcPr>
          <w:p w14:paraId="0972C5E4" w14:textId="5FEFA27C" w:rsidR="00BA4F8F" w:rsidRPr="00370561" w:rsidRDefault="00BA4F8F" w:rsidP="00BA4F8F">
            <w:pPr>
              <w:rPr>
                <w:color w:val="4C4747"/>
                <w:sz w:val="24"/>
              </w:rPr>
            </w:pPr>
            <w:r w:rsidRPr="00370561">
              <w:rPr>
                <w:rFonts w:ascii="Times New Roman" w:hAnsi="Times New Roman" w:cs="Times New Roman"/>
                <w:color w:val="4C4747"/>
                <w:sz w:val="24"/>
              </w:rPr>
              <w:t xml:space="preserve">Se realizan reuniones para notificar los avances de los indicadores. </w:t>
            </w:r>
          </w:p>
        </w:tc>
        <w:tc>
          <w:tcPr>
            <w:tcW w:w="2328" w:type="dxa"/>
          </w:tcPr>
          <w:p w14:paraId="131E77A0" w14:textId="07396823" w:rsidR="00BA4F8F" w:rsidRPr="00370561" w:rsidRDefault="00BA4F8F" w:rsidP="00BA4F8F">
            <w:pPr>
              <w:rPr>
                <w:color w:val="4C4747"/>
              </w:rPr>
            </w:pPr>
            <w:r w:rsidRPr="00370561">
              <w:rPr>
                <w:rFonts w:ascii="Times New Roman" w:hAnsi="Times New Roman" w:cs="Times New Roman"/>
                <w:color w:val="4C4747"/>
              </w:rPr>
              <w:t xml:space="preserve">Hacer más actividades de integración para fomentar la comunidad y la comunicación.        </w:t>
            </w:r>
          </w:p>
        </w:tc>
      </w:tr>
      <w:tr w:rsidR="00BA4F8F" w:rsidRPr="00CD1228" w14:paraId="1EBE0485" w14:textId="77777777" w:rsidTr="00BA4F8F">
        <w:trPr>
          <w:trHeight w:val="3120"/>
        </w:trPr>
        <w:tc>
          <w:tcPr>
            <w:tcW w:w="2471" w:type="dxa"/>
          </w:tcPr>
          <w:p w14:paraId="4B3C1AB9" w14:textId="57AD0165" w:rsidR="00BA4F8F" w:rsidRPr="00370561" w:rsidRDefault="00BA4F8F" w:rsidP="00DF141C">
            <w:pPr>
              <w:pStyle w:val="Prrafodelista"/>
              <w:numPr>
                <w:ilvl w:val="0"/>
                <w:numId w:val="12"/>
              </w:numPr>
              <w:tabs>
                <w:tab w:val="left" w:pos="306"/>
              </w:tabs>
              <w:spacing w:line="256" w:lineRule="auto"/>
              <w:rPr>
                <w:color w:val="4C4747"/>
                <w:sz w:val="24"/>
              </w:rPr>
            </w:pPr>
            <w:r w:rsidRPr="00370561">
              <w:rPr>
                <w:rFonts w:ascii="Times New Roman" w:hAnsi="Times New Roman" w:cs="Times New Roman"/>
                <w:color w:val="4C4747"/>
                <w:sz w:val="24"/>
              </w:rPr>
              <w:t>Muestran su compromiso con la innovación, promoviendo la cultura de mejora continua y fomentando la retroalimentación de los empleados.</w:t>
            </w:r>
          </w:p>
        </w:tc>
        <w:tc>
          <w:tcPr>
            <w:tcW w:w="2666" w:type="dxa"/>
          </w:tcPr>
          <w:p w14:paraId="5BDA09B1" w14:textId="231B642C" w:rsidR="00BA4F8F" w:rsidRPr="00370561" w:rsidRDefault="00BA4F8F" w:rsidP="00BA4F8F">
            <w:pPr>
              <w:rPr>
                <w:color w:val="4C4747"/>
                <w:sz w:val="24"/>
              </w:rPr>
            </w:pPr>
            <w:r w:rsidRPr="00370561">
              <w:rPr>
                <w:rFonts w:ascii="Times New Roman" w:hAnsi="Times New Roman" w:cs="Times New Roman"/>
                <w:color w:val="4C4747"/>
                <w:sz w:val="24"/>
              </w:rPr>
              <w:t xml:space="preserve">Hay un compromiso a nivel institucional relacionado con el cambio climático. Se han hecho reuniones con la gerencia a ver cómo podemos mejorar los procesos internos y externos de la empresa. </w:t>
            </w:r>
          </w:p>
        </w:tc>
        <w:tc>
          <w:tcPr>
            <w:tcW w:w="2328" w:type="dxa"/>
          </w:tcPr>
          <w:p w14:paraId="6CDEB5B6" w14:textId="77777777" w:rsidR="00BA4F8F" w:rsidRPr="00370561" w:rsidRDefault="00BA4F8F" w:rsidP="00BA4F8F">
            <w:pPr>
              <w:rPr>
                <w:rFonts w:ascii="Times New Roman" w:hAnsi="Times New Roman" w:cs="Times New Roman"/>
                <w:color w:val="4C4747"/>
              </w:rPr>
            </w:pPr>
            <w:r w:rsidRPr="00370561">
              <w:rPr>
                <w:rFonts w:ascii="Times New Roman" w:hAnsi="Times New Roman" w:cs="Times New Roman"/>
                <w:color w:val="4C4747"/>
              </w:rPr>
              <w:t xml:space="preserve">Formar un departamento dedicado exclusivamente a trabajar en buscar innovaciones en cuanto a temas de cambio climático se refiere. </w:t>
            </w:r>
          </w:p>
          <w:p w14:paraId="56B2A703" w14:textId="36EDFD21" w:rsidR="00BA4F8F" w:rsidRPr="00370561" w:rsidRDefault="00BA4F8F" w:rsidP="00BA4F8F">
            <w:pPr>
              <w:rPr>
                <w:color w:val="4C4747"/>
              </w:rPr>
            </w:pPr>
            <w:r w:rsidRPr="00370561">
              <w:rPr>
                <w:rFonts w:ascii="Times New Roman" w:hAnsi="Times New Roman" w:cs="Times New Roman"/>
                <w:color w:val="4C4747"/>
              </w:rPr>
              <w:t xml:space="preserve">Utilizar nuevas herramientas tecnológicas para agilizar los tiempos de ajuste por daños y pérdidas.      </w:t>
            </w:r>
          </w:p>
        </w:tc>
      </w:tr>
    </w:tbl>
    <w:p w14:paraId="5455EC61" w14:textId="77777777" w:rsidR="00A30E09" w:rsidRDefault="00A30E09" w:rsidP="00665150">
      <w:pPr>
        <w:rPr>
          <w:rFonts w:eastAsia="Calibri"/>
          <w:noProof/>
          <w:color w:val="4C4747"/>
        </w:rPr>
      </w:pPr>
    </w:p>
    <w:p w14:paraId="4E30F546" w14:textId="314738E5" w:rsidR="00671E40" w:rsidRPr="00BA4F8F" w:rsidRDefault="00671E40" w:rsidP="00BA4F8F">
      <w:pPr>
        <w:rPr>
          <w:rFonts w:eastAsia="Calibri"/>
          <w:noProof/>
          <w:color w:val="4C4747"/>
        </w:rPr>
      </w:pPr>
    </w:p>
    <w:p w14:paraId="2F2F8951" w14:textId="0F4B1352" w:rsidR="00665150" w:rsidRDefault="00665150" w:rsidP="00665150">
      <w:pPr>
        <w:rPr>
          <w:rFonts w:eastAsia="Calibri"/>
          <w:noProof/>
          <w:color w:val="4C4747"/>
        </w:rPr>
      </w:pPr>
      <w:r>
        <w:rPr>
          <w:rFonts w:eastAsia="Calibri"/>
          <w:noProof/>
          <w:color w:val="4C4747"/>
        </w:rPr>
        <w:br w:type="page"/>
      </w:r>
    </w:p>
    <w:p w14:paraId="48307398" w14:textId="77777777" w:rsidR="00A47E6A" w:rsidRDefault="00A47E6A" w:rsidP="00BD5641">
      <w:pPr>
        <w:spacing w:after="0" w:line="240" w:lineRule="auto"/>
        <w:jc w:val="both"/>
        <w:rPr>
          <w:rFonts w:eastAsia="MS Mincho"/>
          <w:b/>
          <w:color w:val="4C4747"/>
          <w:lang w:eastAsia="es-ES"/>
        </w:rPr>
      </w:pPr>
    </w:p>
    <w:p w14:paraId="70D12554" w14:textId="77777777" w:rsidR="00A47E6A" w:rsidRDefault="00A47E6A" w:rsidP="00BD5641">
      <w:pPr>
        <w:spacing w:after="0" w:line="240" w:lineRule="auto"/>
        <w:jc w:val="both"/>
        <w:rPr>
          <w:rFonts w:eastAsia="MS Mincho"/>
          <w:b/>
          <w:color w:val="4C4747"/>
          <w:lang w:eastAsia="es-ES"/>
        </w:rPr>
      </w:pPr>
    </w:p>
    <w:p w14:paraId="4DB3A50B" w14:textId="2E7F9DB0" w:rsidR="00665150" w:rsidRPr="00CA4B8C" w:rsidRDefault="00AC16F3" w:rsidP="00BD5641">
      <w:pPr>
        <w:spacing w:after="0" w:line="240" w:lineRule="auto"/>
        <w:jc w:val="both"/>
        <w:rPr>
          <w:rFonts w:eastAsia="MS Mincho"/>
          <w:b/>
          <w:color w:val="4C4747"/>
          <w:lang w:eastAsia="es-ES"/>
        </w:rPr>
      </w:pPr>
      <w:r w:rsidRPr="00CA4B8C">
        <w:rPr>
          <w:rFonts w:eastAsia="MS Mincho"/>
          <w:b/>
          <w:color w:val="4C4747"/>
          <w:lang w:eastAsia="es-ES"/>
        </w:rPr>
        <w:t>CRITERIO 1: LIDERAZGO.</w:t>
      </w:r>
    </w:p>
    <w:tbl>
      <w:tblPr>
        <w:tblStyle w:val="Cuadrculadetablaclara"/>
        <w:tblW w:w="7374" w:type="dxa"/>
        <w:tblInd w:w="-5" w:type="dxa"/>
        <w:tblLayout w:type="fixed"/>
        <w:tblLook w:val="04A0" w:firstRow="1" w:lastRow="0" w:firstColumn="1" w:lastColumn="0" w:noHBand="0" w:noVBand="1"/>
      </w:tblPr>
      <w:tblGrid>
        <w:gridCol w:w="2703"/>
        <w:gridCol w:w="2428"/>
        <w:gridCol w:w="2243"/>
      </w:tblGrid>
      <w:tr w:rsidR="00665150" w:rsidRPr="00CD1228" w14:paraId="53DAF6E8" w14:textId="77777777" w:rsidTr="00DD3EA8">
        <w:trPr>
          <w:trHeight w:val="322"/>
        </w:trPr>
        <w:tc>
          <w:tcPr>
            <w:tcW w:w="7374" w:type="dxa"/>
            <w:gridSpan w:val="3"/>
            <w:shd w:val="clear" w:color="auto" w:fill="002060"/>
            <w:vAlign w:val="center"/>
          </w:tcPr>
          <w:p w14:paraId="7FCF6ECF" w14:textId="77777777" w:rsidR="00665150" w:rsidRPr="00DD3EA8" w:rsidRDefault="00665150" w:rsidP="00802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FFFFFF" w:themeColor="background1"/>
              </w:rPr>
            </w:pPr>
            <w:r w:rsidRPr="00DD3EA8">
              <w:rPr>
                <w:rFonts w:ascii="Times New Roman" w:eastAsia="Times New Roman" w:hAnsi="Times New Roman" w:cs="Times New Roman"/>
                <w:b/>
                <w:color w:val="FFFFFF" w:themeColor="background1"/>
              </w:rPr>
              <w:t xml:space="preserve">Subcriterio1.3 Inspirar, motivar y apoyar a las personas en la organización y actuar como </w:t>
            </w:r>
            <w:r w:rsidRPr="00DD3EA8">
              <w:rPr>
                <w:rFonts w:ascii="Times New Roman" w:hAnsi="Times New Roman" w:cs="Times New Roman"/>
                <w:b/>
                <w:color w:val="FFFFFF" w:themeColor="background1"/>
              </w:rPr>
              <w:t>modelo de referencia</w:t>
            </w:r>
            <w:r w:rsidRPr="00DD3EA8">
              <w:rPr>
                <w:rFonts w:ascii="Times New Roman" w:eastAsia="Times New Roman" w:hAnsi="Times New Roman" w:cs="Times New Roman"/>
                <w:b/>
                <w:color w:val="FFFFFF" w:themeColor="background1"/>
              </w:rPr>
              <w:t>.</w:t>
            </w:r>
          </w:p>
        </w:tc>
      </w:tr>
      <w:tr w:rsidR="00665150" w:rsidRPr="00CD1228" w14:paraId="65618057" w14:textId="77777777" w:rsidTr="00DD3EA8">
        <w:trPr>
          <w:trHeight w:val="322"/>
        </w:trPr>
        <w:tc>
          <w:tcPr>
            <w:tcW w:w="2703" w:type="dxa"/>
            <w:shd w:val="clear" w:color="auto" w:fill="002060"/>
          </w:tcPr>
          <w:p w14:paraId="123EF7ED" w14:textId="77777777" w:rsidR="00665150" w:rsidRPr="00DD3EA8" w:rsidRDefault="00665150" w:rsidP="00802B37">
            <w:pPr>
              <w:autoSpaceDE w:val="0"/>
              <w:autoSpaceDN w:val="0"/>
              <w:adjustRightInd w:val="0"/>
              <w:jc w:val="center"/>
              <w:rPr>
                <w:rFonts w:ascii="Times New Roman" w:hAnsi="Times New Roman" w:cs="Times New Roman"/>
                <w:b/>
                <w:color w:val="FFFFFF" w:themeColor="background1"/>
              </w:rPr>
            </w:pPr>
            <w:r w:rsidRPr="00DD3EA8">
              <w:rPr>
                <w:rFonts w:ascii="Times New Roman" w:hAnsi="Times New Roman" w:cs="Times New Roman"/>
                <w:b/>
                <w:color w:val="FFFFFF" w:themeColor="background1"/>
              </w:rPr>
              <w:t>Ejemplos</w:t>
            </w:r>
          </w:p>
        </w:tc>
        <w:tc>
          <w:tcPr>
            <w:tcW w:w="2428" w:type="dxa"/>
            <w:shd w:val="clear" w:color="auto" w:fill="002060"/>
          </w:tcPr>
          <w:p w14:paraId="14BA0A2E" w14:textId="77777777" w:rsidR="00665150" w:rsidRPr="00DD3EA8" w:rsidRDefault="00665150" w:rsidP="00802B37">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40253A56" w14:textId="77777777" w:rsidR="00665150" w:rsidRPr="00DD3EA8" w:rsidRDefault="00665150" w:rsidP="00802B37">
            <w:pPr>
              <w:autoSpaceDE w:val="0"/>
              <w:autoSpaceDN w:val="0"/>
              <w:adjustRightInd w:val="0"/>
              <w:jc w:val="center"/>
              <w:rPr>
                <w:rFonts w:ascii="Times New Roman" w:hAnsi="Times New Roman" w:cs="Times New Roman"/>
                <w:color w:val="FFFFFF" w:themeColor="background1"/>
              </w:rPr>
            </w:pPr>
            <w:r w:rsidRPr="00DD3EA8">
              <w:rPr>
                <w:rFonts w:ascii="Times New Roman" w:hAnsi="Times New Roman" w:cs="Times New Roman"/>
                <w:b/>
                <w:bCs/>
                <w:color w:val="FFFFFF" w:themeColor="background1"/>
              </w:rPr>
              <w:t xml:space="preserve"> (Detallar Evidencias)</w:t>
            </w:r>
          </w:p>
        </w:tc>
        <w:tc>
          <w:tcPr>
            <w:tcW w:w="2242" w:type="dxa"/>
            <w:shd w:val="clear" w:color="auto" w:fill="002060"/>
          </w:tcPr>
          <w:p w14:paraId="6F3BD4D9" w14:textId="77777777" w:rsidR="00665150" w:rsidRPr="00DD3EA8" w:rsidRDefault="00665150" w:rsidP="00802B37">
            <w:pPr>
              <w:autoSpaceDE w:val="0"/>
              <w:autoSpaceDN w:val="0"/>
              <w:adjustRightInd w:val="0"/>
              <w:jc w:val="center"/>
              <w:rPr>
                <w:rFonts w:ascii="Times New Roman" w:hAnsi="Times New Roman" w:cs="Times New Roman"/>
                <w:color w:val="FFFFFF" w:themeColor="background1"/>
              </w:rPr>
            </w:pPr>
            <w:r w:rsidRPr="00DD3EA8">
              <w:rPr>
                <w:rFonts w:ascii="Times New Roman" w:hAnsi="Times New Roman" w:cs="Times New Roman"/>
                <w:b/>
                <w:bCs/>
                <w:color w:val="FFFFFF" w:themeColor="background1"/>
              </w:rPr>
              <w:t>Áreas de Mejora</w:t>
            </w:r>
          </w:p>
        </w:tc>
      </w:tr>
      <w:tr w:rsidR="00665150" w:rsidRPr="00CD1228" w14:paraId="23228772" w14:textId="77777777" w:rsidTr="00A47E6A">
        <w:trPr>
          <w:trHeight w:val="721"/>
        </w:trPr>
        <w:tc>
          <w:tcPr>
            <w:tcW w:w="2703" w:type="dxa"/>
          </w:tcPr>
          <w:p w14:paraId="68857F04" w14:textId="77777777" w:rsidR="00665150" w:rsidRPr="00370561" w:rsidRDefault="00665150" w:rsidP="00802B37">
            <w:pPr>
              <w:tabs>
                <w:tab w:val="left" w:pos="306"/>
              </w:tabs>
              <w:jc w:val="both"/>
              <w:rPr>
                <w:rFonts w:ascii="Times New Roman" w:hAnsi="Times New Roman" w:cs="Times New Roman"/>
                <w:b/>
                <w:color w:val="4C4747"/>
              </w:rPr>
            </w:pPr>
            <w:r w:rsidRPr="00370561">
              <w:rPr>
                <w:rFonts w:ascii="Times New Roman" w:hAnsi="Times New Roman" w:cs="Times New Roman"/>
                <w:b/>
                <w:color w:val="4C4747"/>
              </w:rPr>
              <w:t>Los líderes (máxima autoridad ejecutiva, directores, supervisores):</w:t>
            </w:r>
          </w:p>
        </w:tc>
        <w:tc>
          <w:tcPr>
            <w:tcW w:w="2428" w:type="dxa"/>
          </w:tcPr>
          <w:p w14:paraId="6466AE7E" w14:textId="77777777" w:rsidR="00665150" w:rsidRPr="00370561" w:rsidRDefault="00665150" w:rsidP="00802B37">
            <w:pPr>
              <w:rPr>
                <w:rFonts w:ascii="Times New Roman" w:hAnsi="Times New Roman" w:cs="Times New Roman"/>
                <w:color w:val="4C4747"/>
              </w:rPr>
            </w:pPr>
          </w:p>
        </w:tc>
        <w:tc>
          <w:tcPr>
            <w:tcW w:w="2242" w:type="dxa"/>
          </w:tcPr>
          <w:p w14:paraId="52410325" w14:textId="77777777" w:rsidR="00665150" w:rsidRPr="00370561" w:rsidRDefault="00665150" w:rsidP="00802B37">
            <w:pPr>
              <w:rPr>
                <w:rFonts w:ascii="Times New Roman" w:hAnsi="Times New Roman" w:cs="Times New Roman"/>
                <w:color w:val="4C4747"/>
              </w:rPr>
            </w:pPr>
          </w:p>
        </w:tc>
      </w:tr>
      <w:tr w:rsidR="00665150" w:rsidRPr="00CD1228" w14:paraId="788FA880" w14:textId="77777777" w:rsidTr="00A47E6A">
        <w:trPr>
          <w:trHeight w:val="672"/>
        </w:trPr>
        <w:tc>
          <w:tcPr>
            <w:tcW w:w="2703" w:type="dxa"/>
          </w:tcPr>
          <w:p w14:paraId="325CEB1D" w14:textId="5DD823A8" w:rsidR="009C20D7" w:rsidRPr="00370561" w:rsidRDefault="00665150" w:rsidP="00DF141C">
            <w:pPr>
              <w:pStyle w:val="Prrafodelista"/>
              <w:numPr>
                <w:ilvl w:val="0"/>
                <w:numId w:val="13"/>
              </w:numPr>
              <w:tabs>
                <w:tab w:val="left" w:pos="306"/>
              </w:tabs>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 xml:space="preserve">Predican con el ejemplo, actuando personalmente en consonancia con los objetivos y valores establecidos. Estimulando la creación de equipos de mejoras y participando en actividades que realiza la organización que promuevan. </w:t>
            </w:r>
          </w:p>
        </w:tc>
        <w:tc>
          <w:tcPr>
            <w:tcW w:w="2428" w:type="dxa"/>
          </w:tcPr>
          <w:p w14:paraId="31B4975F" w14:textId="77777777" w:rsidR="00665150" w:rsidRPr="00370561" w:rsidRDefault="00665150" w:rsidP="00802B37">
            <w:pPr>
              <w:rPr>
                <w:rFonts w:ascii="Times New Roman" w:hAnsi="Times New Roman" w:cs="Times New Roman"/>
                <w:color w:val="4C4747"/>
                <w:sz w:val="24"/>
              </w:rPr>
            </w:pPr>
            <w:r w:rsidRPr="00370561">
              <w:rPr>
                <w:rFonts w:ascii="Times New Roman" w:eastAsia="Times New Roman" w:hAnsi="Times New Roman" w:cs="Times New Roman"/>
                <w:color w:val="4C4747"/>
                <w:sz w:val="24"/>
              </w:rPr>
              <w:t>Los líderes siempre predican con los ejemplos, llegando temprano, asisten a todas las actividades programadas</w:t>
            </w:r>
            <w:r w:rsidRPr="00370561">
              <w:rPr>
                <w:rFonts w:ascii="Times New Roman" w:eastAsia="Times New Roman" w:hAnsi="Times New Roman" w:cs="Times New Roman"/>
                <w:color w:val="4C4747"/>
                <w:sz w:val="24"/>
                <w:lang w:val="es-ES"/>
              </w:rPr>
              <w:t>;</w:t>
            </w:r>
            <w:r w:rsidRPr="00370561">
              <w:rPr>
                <w:rFonts w:ascii="Times New Roman" w:eastAsia="Times New Roman" w:hAnsi="Times New Roman" w:cs="Times New Roman"/>
                <w:color w:val="4C4747"/>
                <w:sz w:val="24"/>
              </w:rPr>
              <w:t xml:space="preserve"> y sus acciones están orientadas a los valores establecidos en la institución. </w:t>
            </w:r>
          </w:p>
        </w:tc>
        <w:tc>
          <w:tcPr>
            <w:tcW w:w="2242" w:type="dxa"/>
          </w:tcPr>
          <w:p w14:paraId="781FD733"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r w:rsidR="00665150" w:rsidRPr="00CD1228" w14:paraId="356FEBB4" w14:textId="77777777" w:rsidTr="00A47E6A">
        <w:trPr>
          <w:trHeight w:val="1496"/>
        </w:trPr>
        <w:tc>
          <w:tcPr>
            <w:tcW w:w="2703" w:type="dxa"/>
          </w:tcPr>
          <w:p w14:paraId="3A4022C6" w14:textId="77777777" w:rsidR="00665150" w:rsidRPr="00370561" w:rsidRDefault="00665150" w:rsidP="00DF141C">
            <w:pPr>
              <w:pStyle w:val="Prrafodelista"/>
              <w:numPr>
                <w:ilvl w:val="0"/>
                <w:numId w:val="13"/>
              </w:numPr>
              <w:tabs>
                <w:tab w:val="left" w:pos="306"/>
              </w:tabs>
              <w:spacing w:line="256" w:lineRule="auto"/>
              <w:rPr>
                <w:rFonts w:ascii="Times New Roman" w:eastAsia="Times New Roman" w:hAnsi="Times New Roman" w:cs="Times New Roman"/>
                <w:color w:val="4C4747"/>
                <w:sz w:val="24"/>
              </w:rPr>
            </w:pPr>
            <w:r w:rsidRPr="00370561">
              <w:rPr>
                <w:rFonts w:ascii="Times New Roman" w:eastAsia="Times New Roman" w:hAnsi="Times New Roman" w:cs="Times New Roman"/>
                <w:color w:val="4C4747"/>
                <w:sz w:val="24"/>
              </w:rPr>
              <w:t>Inspiran a través de una cultura de respeto y liderazgo impulsada por la innovación y basada en la confianza mutua y la apertura para contrarrestar cualquier tipo de discriminación, fomentando la igualdad de oportunidades.</w:t>
            </w:r>
          </w:p>
        </w:tc>
        <w:tc>
          <w:tcPr>
            <w:tcW w:w="2428" w:type="dxa"/>
          </w:tcPr>
          <w:p w14:paraId="39C73D28" w14:textId="18090BFE" w:rsidR="00665150" w:rsidRPr="00370561" w:rsidRDefault="00665150" w:rsidP="00802B37">
            <w:pPr>
              <w:rPr>
                <w:rFonts w:ascii="Times New Roman" w:hAnsi="Times New Roman" w:cs="Times New Roman"/>
                <w:color w:val="4C4747"/>
              </w:rPr>
            </w:pPr>
            <w:r w:rsidRPr="00370561">
              <w:rPr>
                <w:rFonts w:ascii="Times New Roman" w:hAnsi="Times New Roman" w:cs="Times New Roman"/>
                <w:color w:val="4C4747"/>
              </w:rPr>
              <w:t>La igualdad de oportunidades esta fomentada porque la mitad del personal administrativo son mujeres y la mitad son hombres. No hay discrim</w:t>
            </w:r>
            <w:r w:rsidR="000A5DB6" w:rsidRPr="00370561">
              <w:rPr>
                <w:rFonts w:ascii="Times New Roman" w:hAnsi="Times New Roman" w:cs="Times New Roman"/>
                <w:color w:val="4C4747"/>
              </w:rPr>
              <w:t>inación ni de genero ni de raza</w:t>
            </w:r>
            <w:r w:rsidRPr="00370561">
              <w:rPr>
                <w:rFonts w:ascii="Times New Roman" w:hAnsi="Times New Roman" w:cs="Times New Roman"/>
                <w:color w:val="4C4747"/>
              </w:rPr>
              <w:t xml:space="preserve"> ni religión. Hay un esquema igualitario de salarios para todas las posiciones no importa el género. Los líderes actúan teniendo como base el respeto a los colaboradores y apoyo a la inclusión de nuevas formas </w:t>
            </w:r>
            <w:r w:rsidR="00A47E6A" w:rsidRPr="00370561">
              <w:rPr>
                <w:rFonts w:ascii="Times New Roman" w:hAnsi="Times New Roman" w:cs="Times New Roman"/>
                <w:color w:val="4C4747"/>
              </w:rPr>
              <w:t>de realizar del trabajo.</w:t>
            </w:r>
          </w:p>
        </w:tc>
        <w:tc>
          <w:tcPr>
            <w:tcW w:w="2242" w:type="dxa"/>
          </w:tcPr>
          <w:p w14:paraId="2B820112" w14:textId="450CE7C5"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bl>
    <w:p w14:paraId="406CA572" w14:textId="77777777" w:rsidR="00AC16F3" w:rsidRDefault="00AC16F3" w:rsidP="00665150">
      <w:pPr>
        <w:framePr w:hSpace="180" w:wrap="around" w:hAnchor="margin" w:y="1139"/>
        <w:rPr>
          <w:rFonts w:eastAsia="Calibri"/>
          <w:noProof/>
          <w:color w:val="4C4747"/>
        </w:rPr>
      </w:pPr>
      <w:r>
        <w:rPr>
          <w:rFonts w:eastAsia="Calibri"/>
          <w:noProof/>
          <w:color w:val="4C4747"/>
        </w:rPr>
        <w:br w:type="page"/>
      </w:r>
    </w:p>
    <w:tbl>
      <w:tblPr>
        <w:tblStyle w:val="Cuadrculadetablaclara"/>
        <w:tblpPr w:leftFromText="180" w:rightFromText="180" w:vertAnchor="page" w:horzAnchor="margin" w:tblpY="3976"/>
        <w:tblW w:w="7388" w:type="dxa"/>
        <w:tblLayout w:type="fixed"/>
        <w:tblLook w:val="04A0" w:firstRow="1" w:lastRow="0" w:firstColumn="1" w:lastColumn="0" w:noHBand="0" w:noVBand="1"/>
      </w:tblPr>
      <w:tblGrid>
        <w:gridCol w:w="2709"/>
        <w:gridCol w:w="2433"/>
        <w:gridCol w:w="2246"/>
      </w:tblGrid>
      <w:tr w:rsidR="00AC16F3" w:rsidRPr="00CD1228" w14:paraId="30766B75" w14:textId="77777777" w:rsidTr="00A47E6A">
        <w:trPr>
          <w:trHeight w:val="1494"/>
        </w:trPr>
        <w:tc>
          <w:tcPr>
            <w:tcW w:w="2709" w:type="dxa"/>
          </w:tcPr>
          <w:p w14:paraId="584887D4" w14:textId="77777777" w:rsidR="00AC16F3" w:rsidRPr="00370561" w:rsidRDefault="00AC16F3" w:rsidP="00DF141C">
            <w:pPr>
              <w:pStyle w:val="Prrafodelista"/>
              <w:numPr>
                <w:ilvl w:val="0"/>
                <w:numId w:val="13"/>
              </w:numPr>
              <w:tabs>
                <w:tab w:val="left" w:pos="306"/>
              </w:tabs>
              <w:spacing w:line="256" w:lineRule="auto"/>
              <w:rPr>
                <w:rFonts w:ascii="Times New Roman" w:eastAsia="Times New Roman" w:hAnsi="Times New Roman" w:cs="Times New Roman"/>
                <w:color w:val="4C4747"/>
                <w:sz w:val="24"/>
              </w:rPr>
            </w:pPr>
            <w:r w:rsidRPr="00370561">
              <w:rPr>
                <w:rFonts w:ascii="Times New Roman" w:eastAsia="Times New Roman" w:hAnsi="Times New Roman" w:cs="Times New Roman"/>
                <w:color w:val="4C4747"/>
                <w:sz w:val="24"/>
              </w:rPr>
              <w:t>Informan y consultan a los empleados, de forma regular o periódica, sobre asuntos claves relacionados con la organización.</w:t>
            </w:r>
          </w:p>
        </w:tc>
        <w:tc>
          <w:tcPr>
            <w:tcW w:w="2433" w:type="dxa"/>
          </w:tcPr>
          <w:p w14:paraId="718FBCA9" w14:textId="77777777"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 Cuando se originan cambios se informan a través de circulares físicas y se comunican a la empresa entera.         </w:t>
            </w:r>
          </w:p>
        </w:tc>
        <w:tc>
          <w:tcPr>
            <w:tcW w:w="2246" w:type="dxa"/>
          </w:tcPr>
          <w:p w14:paraId="324587C5" w14:textId="77777777"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Acuerdos de servicio. </w:t>
            </w:r>
          </w:p>
        </w:tc>
      </w:tr>
      <w:tr w:rsidR="00AC16F3" w:rsidRPr="00CD1228" w14:paraId="61687FF9" w14:textId="77777777" w:rsidTr="00A47E6A">
        <w:trPr>
          <w:trHeight w:val="2248"/>
        </w:trPr>
        <w:tc>
          <w:tcPr>
            <w:tcW w:w="2709" w:type="dxa"/>
          </w:tcPr>
          <w:p w14:paraId="42CEAB00" w14:textId="0053AA90" w:rsidR="00AC16F3" w:rsidRPr="00370561" w:rsidRDefault="00AC16F3" w:rsidP="00DF141C">
            <w:pPr>
              <w:pStyle w:val="Prrafodelista"/>
              <w:numPr>
                <w:ilvl w:val="0"/>
                <w:numId w:val="13"/>
              </w:numPr>
              <w:tabs>
                <w:tab w:val="left" w:pos="306"/>
              </w:tabs>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Empoderan y apoyan al personal en el desarrollo de sus tareas, planes y objetivos, proporcionándoles retroalimentación oportuna, para mejorar el desempeño, tanto grupal como individual.</w:t>
            </w:r>
          </w:p>
        </w:tc>
        <w:tc>
          <w:tcPr>
            <w:tcW w:w="2433" w:type="dxa"/>
          </w:tcPr>
          <w:p w14:paraId="0D82F279" w14:textId="77777777"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 Los supervisores orientan a su personal sobre su desempeño y la realización de sus tareas. </w:t>
            </w:r>
          </w:p>
        </w:tc>
        <w:tc>
          <w:tcPr>
            <w:tcW w:w="2246" w:type="dxa"/>
          </w:tcPr>
          <w:p w14:paraId="739CCCC4" w14:textId="4306E279"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La implementación de evaluaciones de desempeño.      </w:t>
            </w:r>
          </w:p>
        </w:tc>
      </w:tr>
      <w:tr w:rsidR="00AC16F3" w:rsidRPr="00CD1228" w14:paraId="507C51CB" w14:textId="77777777" w:rsidTr="00A47E6A">
        <w:trPr>
          <w:trHeight w:val="2262"/>
        </w:trPr>
        <w:tc>
          <w:tcPr>
            <w:tcW w:w="2709" w:type="dxa"/>
          </w:tcPr>
          <w:p w14:paraId="01026E92" w14:textId="77777777" w:rsidR="00AC16F3" w:rsidRPr="00370561" w:rsidRDefault="00AC16F3" w:rsidP="00DF141C">
            <w:pPr>
              <w:pStyle w:val="Prrafodelista"/>
              <w:numPr>
                <w:ilvl w:val="0"/>
                <w:numId w:val="13"/>
              </w:numPr>
              <w:tabs>
                <w:tab w:val="left" w:pos="306"/>
              </w:tabs>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Motivan, fomentan y potencializan a los empleados, mediante la delegación de autoridad, responsabilidades y competencias, incluso en la rendición de cuentas.</w:t>
            </w:r>
          </w:p>
        </w:tc>
        <w:tc>
          <w:tcPr>
            <w:tcW w:w="2433" w:type="dxa"/>
          </w:tcPr>
          <w:p w14:paraId="3D880100" w14:textId="3D04222B"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  Se ha establecido un sistema de delegación de autoridad ante la salida de una posición determinada informalmente. Con respecto a la rendición de cuentas, los líderes motivan a que se entreguen los resultados oportunamente de las diferentes actividades. </w:t>
            </w:r>
          </w:p>
        </w:tc>
        <w:tc>
          <w:tcPr>
            <w:tcW w:w="2246" w:type="dxa"/>
          </w:tcPr>
          <w:p w14:paraId="259B4394" w14:textId="6C8A4300" w:rsidR="00AC16F3" w:rsidRPr="00370561" w:rsidRDefault="00AC16F3" w:rsidP="00A47E6A">
            <w:pPr>
              <w:rPr>
                <w:rFonts w:ascii="Times New Roman" w:hAnsi="Times New Roman" w:cs="Times New Roman"/>
                <w:color w:val="4C4747"/>
                <w:sz w:val="24"/>
              </w:rPr>
            </w:pPr>
            <w:r w:rsidRPr="00370561">
              <w:rPr>
                <w:rFonts w:ascii="Times New Roman" w:hAnsi="Times New Roman" w:cs="Times New Roman"/>
                <w:color w:val="4C4747"/>
                <w:sz w:val="24"/>
              </w:rPr>
              <w:t xml:space="preserve">Formalización de un plan de sucesión, para cubrir las posiciones de licencias y vacaciones.      </w:t>
            </w:r>
          </w:p>
        </w:tc>
      </w:tr>
    </w:tbl>
    <w:p w14:paraId="30A182A1" w14:textId="77777777" w:rsidR="00BD5641" w:rsidRPr="00CA4B8C" w:rsidRDefault="00BD5641" w:rsidP="00BD5641">
      <w:pPr>
        <w:spacing w:after="0" w:line="240" w:lineRule="auto"/>
        <w:jc w:val="both"/>
        <w:rPr>
          <w:rFonts w:eastAsia="MS Mincho"/>
          <w:b/>
          <w:color w:val="4C4747"/>
          <w:lang w:eastAsia="es-ES"/>
        </w:rPr>
      </w:pPr>
    </w:p>
    <w:tbl>
      <w:tblPr>
        <w:tblStyle w:val="Cuadrculadetablaclara"/>
        <w:tblpPr w:leftFromText="180" w:rightFromText="180" w:vertAnchor="page" w:horzAnchor="margin" w:tblpY="2626"/>
        <w:tblW w:w="7375" w:type="dxa"/>
        <w:tblLayout w:type="fixed"/>
        <w:tblLook w:val="04A0" w:firstRow="1" w:lastRow="0" w:firstColumn="1" w:lastColumn="0" w:noHBand="0" w:noVBand="1"/>
      </w:tblPr>
      <w:tblGrid>
        <w:gridCol w:w="2605"/>
        <w:gridCol w:w="2340"/>
        <w:gridCol w:w="2430"/>
      </w:tblGrid>
      <w:tr w:rsidR="00A47E6A" w:rsidRPr="00CD1228" w14:paraId="6F00233C" w14:textId="77777777" w:rsidTr="00DD3EA8">
        <w:trPr>
          <w:trHeight w:val="710"/>
        </w:trPr>
        <w:tc>
          <w:tcPr>
            <w:tcW w:w="7375" w:type="dxa"/>
            <w:gridSpan w:val="3"/>
            <w:shd w:val="clear" w:color="auto" w:fill="002060"/>
            <w:vAlign w:val="center"/>
          </w:tcPr>
          <w:p w14:paraId="1FF40212" w14:textId="77777777" w:rsidR="00A47E6A" w:rsidRPr="00DD3EA8" w:rsidRDefault="00A47E6A" w:rsidP="00A47E6A">
            <w:pPr>
              <w:jc w:val="center"/>
              <w:rPr>
                <w:rFonts w:ascii="Times New Roman" w:hAnsi="Times New Roman" w:cs="Times New Roman"/>
                <w:color w:val="FFFFFF" w:themeColor="background1"/>
              </w:rPr>
            </w:pPr>
            <w:r w:rsidRPr="00DD3EA8">
              <w:rPr>
                <w:rFonts w:ascii="Times New Roman" w:eastAsia="Times New Roman" w:hAnsi="Times New Roman" w:cs="Times New Roman"/>
                <w:b/>
                <w:color w:val="FFFFFF" w:themeColor="background1"/>
              </w:rPr>
              <w:t xml:space="preserve">Subcriterio1.3 Inspirar, motivar y apoyar a las personas en la organización y actuar como </w:t>
            </w:r>
            <w:r w:rsidRPr="00DD3EA8">
              <w:rPr>
                <w:rFonts w:ascii="Times New Roman" w:hAnsi="Times New Roman" w:cs="Times New Roman"/>
                <w:b/>
                <w:color w:val="FFFFFF" w:themeColor="background1"/>
              </w:rPr>
              <w:t>modelo de referencia</w:t>
            </w:r>
            <w:r w:rsidRPr="00DD3EA8">
              <w:rPr>
                <w:rFonts w:ascii="Times New Roman" w:eastAsia="Times New Roman" w:hAnsi="Times New Roman" w:cs="Times New Roman"/>
                <w:b/>
                <w:color w:val="FFFFFF" w:themeColor="background1"/>
              </w:rPr>
              <w:t>.</w:t>
            </w:r>
          </w:p>
        </w:tc>
      </w:tr>
      <w:tr w:rsidR="00A47E6A" w:rsidRPr="00CD1228" w14:paraId="19747FC8" w14:textId="77777777" w:rsidTr="00DD3EA8">
        <w:trPr>
          <w:trHeight w:val="620"/>
        </w:trPr>
        <w:tc>
          <w:tcPr>
            <w:tcW w:w="2605" w:type="dxa"/>
            <w:shd w:val="clear" w:color="auto" w:fill="002060"/>
          </w:tcPr>
          <w:p w14:paraId="7354A590" w14:textId="77777777" w:rsidR="00A47E6A" w:rsidRPr="00DD3EA8" w:rsidRDefault="00A47E6A" w:rsidP="00A47E6A">
            <w:pPr>
              <w:pStyle w:val="Prrafodelista"/>
              <w:tabs>
                <w:tab w:val="left" w:pos="306"/>
              </w:tabs>
              <w:spacing w:line="256" w:lineRule="auto"/>
              <w:ind w:left="360"/>
              <w:jc w:val="both"/>
              <w:rPr>
                <w:b/>
                <w:color w:val="FFFFFF" w:themeColor="background1"/>
              </w:rPr>
            </w:pPr>
            <w:r w:rsidRPr="00DD3EA8">
              <w:rPr>
                <w:rFonts w:ascii="Times New Roman" w:hAnsi="Times New Roman" w:cs="Times New Roman"/>
                <w:b/>
                <w:color w:val="FFFFFF" w:themeColor="background1"/>
              </w:rPr>
              <w:t>Ejemplos</w:t>
            </w:r>
          </w:p>
        </w:tc>
        <w:tc>
          <w:tcPr>
            <w:tcW w:w="2340" w:type="dxa"/>
            <w:shd w:val="clear" w:color="auto" w:fill="002060"/>
          </w:tcPr>
          <w:p w14:paraId="11606D64" w14:textId="77777777" w:rsidR="00A47E6A" w:rsidRPr="00DD3EA8" w:rsidRDefault="00A47E6A" w:rsidP="00A47E6A">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3B515458" w14:textId="77777777" w:rsidR="00A47E6A" w:rsidRPr="00DD3EA8" w:rsidRDefault="00A47E6A" w:rsidP="00A47E6A">
            <w:pPr>
              <w:autoSpaceDE w:val="0"/>
              <w:autoSpaceDN w:val="0"/>
              <w:adjustRightInd w:val="0"/>
              <w:jc w:val="center"/>
              <w:rPr>
                <w:b/>
                <w:bCs/>
                <w:color w:val="FFFFFF" w:themeColor="background1"/>
              </w:rPr>
            </w:pPr>
            <w:r w:rsidRPr="00DD3EA8">
              <w:rPr>
                <w:rFonts w:ascii="Times New Roman" w:hAnsi="Times New Roman" w:cs="Times New Roman"/>
                <w:b/>
                <w:bCs/>
                <w:color w:val="FFFFFF" w:themeColor="background1"/>
              </w:rPr>
              <w:t xml:space="preserve"> (Detallar Evidencias)</w:t>
            </w:r>
          </w:p>
        </w:tc>
        <w:tc>
          <w:tcPr>
            <w:tcW w:w="2430" w:type="dxa"/>
            <w:shd w:val="clear" w:color="auto" w:fill="002060"/>
          </w:tcPr>
          <w:p w14:paraId="3A1D8498" w14:textId="77777777" w:rsidR="00A47E6A" w:rsidRPr="00DD3EA8" w:rsidRDefault="00A47E6A" w:rsidP="00A47E6A">
            <w:pPr>
              <w:rPr>
                <w:b/>
                <w:bCs/>
                <w:color w:val="FFFFFF" w:themeColor="background1"/>
              </w:rPr>
            </w:pPr>
            <w:r w:rsidRPr="00DD3EA8">
              <w:rPr>
                <w:rFonts w:ascii="Times New Roman" w:hAnsi="Times New Roman" w:cs="Times New Roman"/>
                <w:b/>
                <w:bCs/>
                <w:color w:val="FFFFFF" w:themeColor="background1"/>
              </w:rPr>
              <w:t>Áreas de Mejora</w:t>
            </w:r>
          </w:p>
        </w:tc>
      </w:tr>
    </w:tbl>
    <w:p w14:paraId="60D6D1D1" w14:textId="77777777" w:rsidR="00A47E6A" w:rsidRDefault="00A47E6A" w:rsidP="00BD5641">
      <w:pPr>
        <w:spacing w:after="0" w:line="240" w:lineRule="auto"/>
        <w:jc w:val="both"/>
        <w:rPr>
          <w:rFonts w:eastAsia="MS Mincho"/>
          <w:b/>
          <w:color w:val="4C4747"/>
          <w:lang w:eastAsia="es-ES"/>
        </w:rPr>
      </w:pPr>
    </w:p>
    <w:p w14:paraId="65ACD620" w14:textId="77777777" w:rsidR="00A47E6A" w:rsidRDefault="00A47E6A" w:rsidP="00BD5641">
      <w:pPr>
        <w:spacing w:after="0" w:line="240" w:lineRule="auto"/>
        <w:jc w:val="both"/>
        <w:rPr>
          <w:rFonts w:eastAsia="MS Mincho"/>
          <w:b/>
          <w:color w:val="4C4747"/>
          <w:lang w:eastAsia="es-ES"/>
        </w:rPr>
      </w:pPr>
    </w:p>
    <w:p w14:paraId="28A21C82" w14:textId="7F832845" w:rsidR="00C07AB0" w:rsidRPr="00BD5641" w:rsidRDefault="00BD5641" w:rsidP="00BD5641">
      <w:pPr>
        <w:spacing w:after="0" w:line="240" w:lineRule="auto"/>
        <w:jc w:val="both"/>
        <w:rPr>
          <w:rFonts w:eastAsia="MS Mincho"/>
          <w:b/>
          <w:lang w:eastAsia="es-ES"/>
        </w:rPr>
      </w:pPr>
      <w:r w:rsidRPr="00CA4B8C">
        <w:rPr>
          <w:rFonts w:eastAsia="MS Mincho"/>
          <w:b/>
          <w:color w:val="4C4747"/>
          <w:lang w:eastAsia="es-ES"/>
        </w:rPr>
        <w:t>CRITERIO 1: LIDERAZGO.</w:t>
      </w:r>
      <w:r w:rsidR="00C07AB0">
        <w:rPr>
          <w:rFonts w:eastAsia="Calibri"/>
          <w:noProof/>
          <w:color w:val="4C4747"/>
        </w:rPr>
        <w:br w:type="page"/>
      </w:r>
    </w:p>
    <w:p w14:paraId="29CC4CE0" w14:textId="670F8F86" w:rsidR="00C07AB0" w:rsidRDefault="00C07AB0" w:rsidP="00665150">
      <w:pPr>
        <w:rPr>
          <w:rFonts w:eastAsia="Calibri"/>
          <w:noProof/>
          <w:color w:val="4C4747"/>
        </w:rPr>
      </w:pPr>
    </w:p>
    <w:p w14:paraId="5B01F765" w14:textId="77777777" w:rsidR="00BA4F8F" w:rsidRPr="00CA4B8C" w:rsidRDefault="00BA4F8F" w:rsidP="00665150">
      <w:pPr>
        <w:rPr>
          <w:rFonts w:eastAsia="Calibri"/>
          <w:noProof/>
          <w:color w:val="4C4747"/>
        </w:rPr>
      </w:pPr>
    </w:p>
    <w:tbl>
      <w:tblPr>
        <w:tblStyle w:val="Cuadrculadetablaclara"/>
        <w:tblpPr w:leftFromText="180" w:rightFromText="180" w:vertAnchor="page" w:horzAnchor="margin" w:tblpY="2731"/>
        <w:tblW w:w="7105" w:type="dxa"/>
        <w:tblLayout w:type="fixed"/>
        <w:tblLook w:val="04A0" w:firstRow="1" w:lastRow="0" w:firstColumn="1" w:lastColumn="0" w:noHBand="0" w:noVBand="1"/>
      </w:tblPr>
      <w:tblGrid>
        <w:gridCol w:w="2605"/>
        <w:gridCol w:w="2340"/>
        <w:gridCol w:w="2160"/>
      </w:tblGrid>
      <w:tr w:rsidR="00C07AB0" w:rsidRPr="00CA4B8C" w14:paraId="665FF167" w14:textId="77777777" w:rsidTr="00DD3EA8">
        <w:trPr>
          <w:trHeight w:val="710"/>
        </w:trPr>
        <w:tc>
          <w:tcPr>
            <w:tcW w:w="7105" w:type="dxa"/>
            <w:gridSpan w:val="3"/>
            <w:shd w:val="clear" w:color="auto" w:fill="002060"/>
            <w:vAlign w:val="center"/>
          </w:tcPr>
          <w:p w14:paraId="69DD35A5" w14:textId="639BC223" w:rsidR="00C07AB0" w:rsidRPr="00DD3EA8" w:rsidRDefault="00C07AB0" w:rsidP="00BA4F8F">
            <w:pPr>
              <w:jc w:val="center"/>
              <w:rPr>
                <w:rFonts w:ascii="Times New Roman" w:hAnsi="Times New Roman" w:cs="Times New Roman"/>
                <w:color w:val="FFFFFF" w:themeColor="background1"/>
              </w:rPr>
            </w:pPr>
            <w:r w:rsidRPr="00DD3EA8">
              <w:rPr>
                <w:rFonts w:ascii="Times New Roman" w:eastAsia="Times New Roman" w:hAnsi="Times New Roman" w:cs="Times New Roman"/>
                <w:b/>
                <w:color w:val="FFFFFF" w:themeColor="background1"/>
              </w:rPr>
              <w:t xml:space="preserve">Subcriterio1.3 Inspirar, motivar y apoyar a las personas en la organización y actuar como </w:t>
            </w:r>
            <w:r w:rsidRPr="00DD3EA8">
              <w:rPr>
                <w:rFonts w:ascii="Times New Roman" w:hAnsi="Times New Roman" w:cs="Times New Roman"/>
                <w:b/>
                <w:color w:val="FFFFFF" w:themeColor="background1"/>
              </w:rPr>
              <w:t>modelo de referencia</w:t>
            </w:r>
            <w:r w:rsidRPr="00DD3EA8">
              <w:rPr>
                <w:rFonts w:ascii="Times New Roman" w:eastAsia="Times New Roman" w:hAnsi="Times New Roman" w:cs="Times New Roman"/>
                <w:b/>
                <w:color w:val="FFFFFF" w:themeColor="background1"/>
              </w:rPr>
              <w:t>.</w:t>
            </w:r>
          </w:p>
        </w:tc>
      </w:tr>
      <w:tr w:rsidR="00C07AB0" w:rsidRPr="00CA4B8C" w14:paraId="0EC68893" w14:textId="77777777" w:rsidTr="00DD3EA8">
        <w:trPr>
          <w:trHeight w:val="620"/>
        </w:trPr>
        <w:tc>
          <w:tcPr>
            <w:tcW w:w="2605" w:type="dxa"/>
            <w:shd w:val="clear" w:color="auto" w:fill="002060"/>
          </w:tcPr>
          <w:p w14:paraId="7FA9B28E" w14:textId="2C5F3627" w:rsidR="00C07AB0" w:rsidRPr="00DD3EA8" w:rsidRDefault="00C07AB0" w:rsidP="00BA4F8F">
            <w:pPr>
              <w:pStyle w:val="Prrafodelista"/>
              <w:tabs>
                <w:tab w:val="left" w:pos="306"/>
              </w:tabs>
              <w:spacing w:line="256" w:lineRule="auto"/>
              <w:ind w:left="360"/>
              <w:jc w:val="both"/>
              <w:rPr>
                <w:b/>
                <w:color w:val="FFFFFF" w:themeColor="background1"/>
              </w:rPr>
            </w:pPr>
            <w:r w:rsidRPr="00DD3EA8">
              <w:rPr>
                <w:rFonts w:ascii="Times New Roman" w:hAnsi="Times New Roman" w:cs="Times New Roman"/>
                <w:b/>
                <w:color w:val="FFFFFF" w:themeColor="background1"/>
              </w:rPr>
              <w:t>Ejemplos</w:t>
            </w:r>
          </w:p>
        </w:tc>
        <w:tc>
          <w:tcPr>
            <w:tcW w:w="2340" w:type="dxa"/>
            <w:shd w:val="clear" w:color="auto" w:fill="002060"/>
          </w:tcPr>
          <w:p w14:paraId="5BAD387A" w14:textId="77777777" w:rsidR="00C07AB0" w:rsidRPr="00DD3EA8" w:rsidRDefault="00C07AB0" w:rsidP="00BA4F8F">
            <w:pPr>
              <w:autoSpaceDE w:val="0"/>
              <w:autoSpaceDN w:val="0"/>
              <w:adjustRightInd w:val="0"/>
              <w:jc w:val="center"/>
              <w:rPr>
                <w:rFonts w:ascii="Times New Roman" w:hAnsi="Times New Roman" w:cs="Times New Roman"/>
                <w:b/>
                <w:bCs/>
                <w:color w:val="FFFFFF" w:themeColor="background1"/>
              </w:rPr>
            </w:pPr>
            <w:r w:rsidRPr="00DD3EA8">
              <w:rPr>
                <w:rFonts w:ascii="Times New Roman" w:hAnsi="Times New Roman" w:cs="Times New Roman"/>
                <w:b/>
                <w:bCs/>
                <w:color w:val="FFFFFF" w:themeColor="background1"/>
              </w:rPr>
              <w:t>Puntos Fuertes</w:t>
            </w:r>
          </w:p>
          <w:p w14:paraId="2C33E953" w14:textId="1F5C9702" w:rsidR="00C07AB0" w:rsidRPr="00DD3EA8" w:rsidRDefault="00C07AB0" w:rsidP="00BA4F8F">
            <w:pPr>
              <w:autoSpaceDE w:val="0"/>
              <w:autoSpaceDN w:val="0"/>
              <w:adjustRightInd w:val="0"/>
              <w:jc w:val="center"/>
              <w:rPr>
                <w:b/>
                <w:bCs/>
                <w:color w:val="FFFFFF" w:themeColor="background1"/>
              </w:rPr>
            </w:pPr>
            <w:r w:rsidRPr="00DD3EA8">
              <w:rPr>
                <w:rFonts w:ascii="Times New Roman" w:hAnsi="Times New Roman" w:cs="Times New Roman"/>
                <w:b/>
                <w:bCs/>
                <w:color w:val="FFFFFF" w:themeColor="background1"/>
              </w:rPr>
              <w:t xml:space="preserve"> (Detallar Evidencias)</w:t>
            </w:r>
          </w:p>
        </w:tc>
        <w:tc>
          <w:tcPr>
            <w:tcW w:w="2160" w:type="dxa"/>
            <w:shd w:val="clear" w:color="auto" w:fill="002060"/>
          </w:tcPr>
          <w:p w14:paraId="5E8AD2D1" w14:textId="3E19F6C7" w:rsidR="00C07AB0" w:rsidRPr="00DD3EA8" w:rsidRDefault="00C07AB0" w:rsidP="00BA4F8F">
            <w:pPr>
              <w:rPr>
                <w:b/>
                <w:bCs/>
                <w:color w:val="FFFFFF" w:themeColor="background1"/>
              </w:rPr>
            </w:pPr>
            <w:r w:rsidRPr="00DD3EA8">
              <w:rPr>
                <w:rFonts w:ascii="Times New Roman" w:hAnsi="Times New Roman" w:cs="Times New Roman"/>
                <w:b/>
                <w:bCs/>
                <w:color w:val="FFFFFF" w:themeColor="background1"/>
              </w:rPr>
              <w:t>Áreas de Mejora</w:t>
            </w:r>
          </w:p>
        </w:tc>
      </w:tr>
      <w:tr w:rsidR="00C07AB0" w:rsidRPr="00CA4B8C" w14:paraId="101F9640" w14:textId="77777777" w:rsidTr="00BA4F8F">
        <w:trPr>
          <w:trHeight w:val="1888"/>
        </w:trPr>
        <w:tc>
          <w:tcPr>
            <w:tcW w:w="2605" w:type="dxa"/>
          </w:tcPr>
          <w:p w14:paraId="1C98C747" w14:textId="77777777" w:rsidR="00C07AB0" w:rsidRPr="00370561" w:rsidRDefault="00C07AB0" w:rsidP="00DF141C">
            <w:pPr>
              <w:pStyle w:val="Prrafodelista"/>
              <w:numPr>
                <w:ilvl w:val="0"/>
                <w:numId w:val="13"/>
              </w:numPr>
              <w:tabs>
                <w:tab w:val="left" w:pos="306"/>
              </w:tabs>
              <w:spacing w:line="256" w:lineRule="auto"/>
              <w:rPr>
                <w:rFonts w:ascii="Times New Roman" w:eastAsia="Gill Sans" w:hAnsi="Times New Roman" w:cs="Times New Roman"/>
                <w:color w:val="4C4747"/>
                <w:sz w:val="24"/>
              </w:rPr>
            </w:pPr>
            <w:r w:rsidRPr="00370561">
              <w:rPr>
                <w:rFonts w:ascii="Times New Roman" w:eastAsia="Gill Sans" w:hAnsi="Times New Roman" w:cs="Times New Roman"/>
                <w:color w:val="4C4747"/>
                <w:sz w:val="24"/>
              </w:rPr>
              <w:t>Promueven una cultura de aprendizaje para estimular a que los empleados desarrollen sus competencias y se adapten y cumplan con nueva demandas.</w:t>
            </w:r>
          </w:p>
          <w:p w14:paraId="58D64038" w14:textId="4A67980C" w:rsidR="00C07AB0" w:rsidRPr="00370561" w:rsidRDefault="00C07AB0" w:rsidP="00D2640B">
            <w:pPr>
              <w:pStyle w:val="Prrafodelista"/>
              <w:tabs>
                <w:tab w:val="left" w:pos="306"/>
              </w:tabs>
              <w:spacing w:line="256" w:lineRule="auto"/>
              <w:ind w:left="360"/>
              <w:rPr>
                <w:rFonts w:eastAsia="Gill Sans"/>
                <w:color w:val="4C4747"/>
                <w:sz w:val="24"/>
              </w:rPr>
            </w:pPr>
          </w:p>
        </w:tc>
        <w:tc>
          <w:tcPr>
            <w:tcW w:w="2340" w:type="dxa"/>
          </w:tcPr>
          <w:p w14:paraId="2E6A8407" w14:textId="2C219F46" w:rsidR="00C07AB0" w:rsidRPr="00370561" w:rsidRDefault="00C07AB0" w:rsidP="00BA4F8F">
            <w:pPr>
              <w:rPr>
                <w:color w:val="4C4747"/>
                <w:sz w:val="24"/>
              </w:rPr>
            </w:pPr>
            <w:r w:rsidRPr="00370561">
              <w:rPr>
                <w:rFonts w:ascii="Times New Roman" w:hAnsi="Times New Roman" w:cs="Times New Roman"/>
                <w:color w:val="4C4747"/>
                <w:sz w:val="24"/>
              </w:rPr>
              <w:t xml:space="preserve">Se hacen cursos en áreas específicas de la empresa para temas relevantes, concernientes a nuestros objetivos estratégicos. </w:t>
            </w:r>
          </w:p>
        </w:tc>
        <w:tc>
          <w:tcPr>
            <w:tcW w:w="2160" w:type="dxa"/>
          </w:tcPr>
          <w:p w14:paraId="4757D8A9" w14:textId="20E807EA" w:rsidR="00C07AB0" w:rsidRPr="00370561" w:rsidRDefault="00C07AB0" w:rsidP="00BA4F8F">
            <w:pPr>
              <w:rPr>
                <w:color w:val="4C4747"/>
                <w:sz w:val="24"/>
              </w:rPr>
            </w:pPr>
            <w:r w:rsidRPr="00370561">
              <w:rPr>
                <w:rFonts w:ascii="Times New Roman" w:hAnsi="Times New Roman" w:cs="Times New Roman"/>
                <w:color w:val="4C4747"/>
                <w:sz w:val="24"/>
              </w:rPr>
              <w:t xml:space="preserve">La realización de un plan de capacitación formal. Gestión del conocimiento para el desarrollo de competencias. </w:t>
            </w:r>
          </w:p>
        </w:tc>
      </w:tr>
      <w:tr w:rsidR="00C07AB0" w:rsidRPr="00CA4B8C" w14:paraId="642EDCEF" w14:textId="77777777" w:rsidTr="00BA4F8F">
        <w:trPr>
          <w:trHeight w:val="80"/>
        </w:trPr>
        <w:tc>
          <w:tcPr>
            <w:tcW w:w="2605" w:type="dxa"/>
          </w:tcPr>
          <w:p w14:paraId="09BCDCEE" w14:textId="77777777" w:rsidR="00C07AB0" w:rsidRPr="00370561" w:rsidRDefault="00C07AB0" w:rsidP="00DF141C">
            <w:pPr>
              <w:pStyle w:val="Prrafodelista"/>
              <w:numPr>
                <w:ilvl w:val="0"/>
                <w:numId w:val="13"/>
              </w:numPr>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Reconocen y premian los esfuerzos, tanto individuales como de los equipos de trabajo.</w:t>
            </w:r>
          </w:p>
        </w:tc>
        <w:tc>
          <w:tcPr>
            <w:tcW w:w="2340" w:type="dxa"/>
          </w:tcPr>
          <w:p w14:paraId="2D744824" w14:textId="7128CBA7" w:rsidR="00C07AB0" w:rsidRPr="00370561" w:rsidRDefault="00C07AB0" w:rsidP="00BA4F8F">
            <w:pPr>
              <w:rPr>
                <w:rFonts w:ascii="Times New Roman" w:hAnsi="Times New Roman" w:cs="Times New Roman"/>
                <w:color w:val="4C4747"/>
                <w:sz w:val="24"/>
              </w:rPr>
            </w:pPr>
            <w:r w:rsidRPr="00370561">
              <w:rPr>
                <w:rFonts w:ascii="Times New Roman" w:hAnsi="Times New Roman" w:cs="Times New Roman"/>
                <w:color w:val="4C4747"/>
                <w:sz w:val="24"/>
              </w:rPr>
              <w:t xml:space="preserve">Anualmente se les entrega un reconocimiento a los empleados.      </w:t>
            </w:r>
          </w:p>
        </w:tc>
        <w:tc>
          <w:tcPr>
            <w:tcW w:w="2160" w:type="dxa"/>
          </w:tcPr>
          <w:p w14:paraId="610050F6" w14:textId="3B95E86D" w:rsidR="00C07AB0" w:rsidRPr="00370561" w:rsidRDefault="00C07AB0" w:rsidP="00D9781E">
            <w:pPr>
              <w:rPr>
                <w:rFonts w:ascii="Times New Roman" w:hAnsi="Times New Roman" w:cs="Times New Roman"/>
                <w:color w:val="4C4747"/>
                <w:sz w:val="24"/>
              </w:rPr>
            </w:pPr>
            <w:r w:rsidRPr="00370561">
              <w:rPr>
                <w:rFonts w:ascii="Times New Roman" w:hAnsi="Times New Roman" w:cs="Times New Roman"/>
                <w:color w:val="4C4747"/>
                <w:sz w:val="24"/>
              </w:rPr>
              <w:t xml:space="preserve">Reconocer más </w:t>
            </w:r>
            <w:r w:rsidR="00D9781E" w:rsidRPr="00370561">
              <w:rPr>
                <w:rFonts w:ascii="Times New Roman" w:hAnsi="Times New Roman" w:cs="Times New Roman"/>
                <w:color w:val="4C4747"/>
                <w:sz w:val="24"/>
              </w:rPr>
              <w:t>fortalezas, en vez de solo alguna</w:t>
            </w:r>
            <w:r w:rsidRPr="00370561">
              <w:rPr>
                <w:rFonts w:ascii="Times New Roman" w:hAnsi="Times New Roman" w:cs="Times New Roman"/>
                <w:color w:val="4C4747"/>
                <w:sz w:val="24"/>
              </w:rPr>
              <w:t xml:space="preserve">s.     </w:t>
            </w:r>
          </w:p>
        </w:tc>
      </w:tr>
      <w:tr w:rsidR="00BA4F8F" w:rsidRPr="00CA4B8C" w14:paraId="6C50ECD0" w14:textId="77777777" w:rsidTr="00BA4F8F">
        <w:trPr>
          <w:trHeight w:val="80"/>
        </w:trPr>
        <w:tc>
          <w:tcPr>
            <w:tcW w:w="2605" w:type="dxa"/>
          </w:tcPr>
          <w:p w14:paraId="31D9E924" w14:textId="30ACF799" w:rsidR="00BA4F8F" w:rsidRPr="00370561" w:rsidRDefault="00BA4F8F" w:rsidP="00DF141C">
            <w:pPr>
              <w:pStyle w:val="Prrafodelista"/>
              <w:numPr>
                <w:ilvl w:val="0"/>
                <w:numId w:val="13"/>
              </w:numPr>
              <w:spacing w:line="256" w:lineRule="auto"/>
              <w:rPr>
                <w:rFonts w:eastAsia="Times New Roman"/>
                <w:color w:val="4C4747"/>
                <w:sz w:val="24"/>
              </w:rPr>
            </w:pPr>
            <w:r w:rsidRPr="00370561">
              <w:rPr>
                <w:rFonts w:ascii="Times New Roman" w:hAnsi="Times New Roman" w:cs="Times New Roman"/>
                <w:color w:val="4C4747"/>
                <w:sz w:val="24"/>
              </w:rPr>
              <w:t xml:space="preserve">Comunican las iniciativas de cambio y los efectos esperados a los empleados y grupos de interés relevantes, </w:t>
            </w:r>
            <w:r w:rsidRPr="00370561">
              <w:rPr>
                <w:rFonts w:ascii="Times New Roman" w:eastAsia="Gill Sans" w:hAnsi="Times New Roman" w:cs="Times New Roman"/>
                <w:color w:val="4C4747"/>
                <w:sz w:val="24"/>
                <w:lang w:eastAsia="es-ES"/>
              </w:rPr>
              <w:t>previo a la implementación de los mismos.</w:t>
            </w:r>
          </w:p>
        </w:tc>
        <w:tc>
          <w:tcPr>
            <w:tcW w:w="2340" w:type="dxa"/>
          </w:tcPr>
          <w:p w14:paraId="0FD1D53C" w14:textId="76A371DC" w:rsidR="00BA4F8F" w:rsidRPr="00370561" w:rsidRDefault="00BA4F8F" w:rsidP="00BA4F8F">
            <w:pPr>
              <w:rPr>
                <w:color w:val="4C4747"/>
                <w:sz w:val="24"/>
              </w:rPr>
            </w:pPr>
            <w:r w:rsidRPr="00370561">
              <w:rPr>
                <w:rFonts w:ascii="Times New Roman" w:hAnsi="Times New Roman" w:cs="Times New Roman"/>
                <w:color w:val="4C4747"/>
                <w:sz w:val="24"/>
              </w:rPr>
              <w:t xml:space="preserve">Cuando se originan cambios se informan a través de circulares físicas y se comunican a la empresa entera. </w:t>
            </w:r>
          </w:p>
        </w:tc>
        <w:tc>
          <w:tcPr>
            <w:tcW w:w="2160" w:type="dxa"/>
          </w:tcPr>
          <w:p w14:paraId="7FEE1963" w14:textId="7753F77C" w:rsidR="00BA4F8F" w:rsidRPr="00370561" w:rsidRDefault="00BA4F8F" w:rsidP="00BA4F8F">
            <w:pPr>
              <w:rPr>
                <w:color w:val="4C4747"/>
                <w:sz w:val="24"/>
              </w:rPr>
            </w:pPr>
            <w:r w:rsidRPr="00370561">
              <w:rPr>
                <w:rFonts w:ascii="Times New Roman" w:hAnsi="Times New Roman" w:cs="Times New Roman"/>
                <w:color w:val="4C4747"/>
                <w:sz w:val="24"/>
              </w:rPr>
              <w:t xml:space="preserve">Hacer las comunicaciones electrónicas y por medios de WhatsApp y vías de comunicaciones usadas actualmente.         </w:t>
            </w:r>
          </w:p>
        </w:tc>
      </w:tr>
    </w:tbl>
    <w:p w14:paraId="352E4FB5" w14:textId="77777777" w:rsidR="00BD5641" w:rsidRPr="00CA4B8C" w:rsidRDefault="00BD5641" w:rsidP="00BD5641">
      <w:pPr>
        <w:spacing w:after="0" w:line="240" w:lineRule="auto"/>
        <w:jc w:val="both"/>
        <w:rPr>
          <w:rFonts w:eastAsia="MS Mincho"/>
          <w:b/>
          <w:color w:val="4C4747"/>
          <w:lang w:eastAsia="es-ES"/>
        </w:rPr>
      </w:pPr>
      <w:r w:rsidRPr="00CA4B8C">
        <w:rPr>
          <w:rFonts w:eastAsia="MS Mincho"/>
          <w:b/>
          <w:color w:val="4C4747"/>
          <w:lang w:eastAsia="es-ES"/>
        </w:rPr>
        <w:t>CRITERIO 1: LIDERAZGO.</w:t>
      </w:r>
    </w:p>
    <w:p w14:paraId="19F8A70F" w14:textId="77777777" w:rsidR="00BD5641" w:rsidRDefault="00BD5641" w:rsidP="00BD5641">
      <w:pPr>
        <w:spacing w:after="0" w:line="240" w:lineRule="auto"/>
        <w:jc w:val="both"/>
        <w:rPr>
          <w:rFonts w:eastAsia="MS Mincho"/>
          <w:b/>
          <w:lang w:eastAsia="es-ES"/>
        </w:rPr>
      </w:pPr>
    </w:p>
    <w:p w14:paraId="11BC4C46" w14:textId="77777777" w:rsidR="00BD5641" w:rsidRDefault="00BD5641" w:rsidP="00BD5641">
      <w:pPr>
        <w:spacing w:after="0" w:line="240" w:lineRule="auto"/>
        <w:jc w:val="both"/>
        <w:rPr>
          <w:rFonts w:eastAsia="MS Mincho"/>
          <w:b/>
          <w:lang w:eastAsia="es-ES"/>
        </w:rPr>
      </w:pPr>
    </w:p>
    <w:p w14:paraId="372FF5F0" w14:textId="77777777" w:rsidR="00BD5641" w:rsidRDefault="00BD5641" w:rsidP="00BD5641">
      <w:pPr>
        <w:spacing w:after="0" w:line="240" w:lineRule="auto"/>
        <w:jc w:val="both"/>
        <w:rPr>
          <w:rFonts w:eastAsia="MS Mincho"/>
          <w:b/>
          <w:lang w:eastAsia="es-ES"/>
        </w:rPr>
      </w:pPr>
    </w:p>
    <w:p w14:paraId="54EE47C1" w14:textId="77777777" w:rsidR="00BD5641" w:rsidRDefault="00BD5641" w:rsidP="00BD5641">
      <w:pPr>
        <w:spacing w:after="0" w:line="240" w:lineRule="auto"/>
        <w:jc w:val="both"/>
        <w:rPr>
          <w:rFonts w:eastAsia="MS Mincho"/>
          <w:b/>
          <w:lang w:eastAsia="es-ES"/>
        </w:rPr>
      </w:pPr>
    </w:p>
    <w:p w14:paraId="34BC3C36" w14:textId="77777777" w:rsidR="00BD5641" w:rsidRDefault="00BD5641" w:rsidP="00BD5641">
      <w:pPr>
        <w:spacing w:after="0" w:line="240" w:lineRule="auto"/>
        <w:jc w:val="both"/>
        <w:rPr>
          <w:rFonts w:eastAsia="MS Mincho"/>
          <w:b/>
          <w:lang w:eastAsia="es-ES"/>
        </w:rPr>
      </w:pPr>
    </w:p>
    <w:p w14:paraId="338ACE72" w14:textId="77777777" w:rsidR="00BD5641" w:rsidRDefault="00BD5641" w:rsidP="00BD5641">
      <w:pPr>
        <w:spacing w:after="0" w:line="240" w:lineRule="auto"/>
        <w:jc w:val="both"/>
        <w:rPr>
          <w:rFonts w:eastAsia="MS Mincho"/>
          <w:b/>
          <w:lang w:eastAsia="es-ES"/>
        </w:rPr>
      </w:pPr>
    </w:p>
    <w:p w14:paraId="468E3909" w14:textId="77777777" w:rsidR="00BD5641" w:rsidRDefault="00BD5641" w:rsidP="00BD5641">
      <w:pPr>
        <w:spacing w:after="0" w:line="240" w:lineRule="auto"/>
        <w:jc w:val="both"/>
        <w:rPr>
          <w:rFonts w:eastAsia="MS Mincho"/>
          <w:b/>
          <w:lang w:eastAsia="es-ES"/>
        </w:rPr>
      </w:pPr>
    </w:p>
    <w:p w14:paraId="296D4A21" w14:textId="77777777" w:rsidR="00BD5641" w:rsidRDefault="00BD5641" w:rsidP="00BD5641">
      <w:pPr>
        <w:spacing w:after="0" w:line="240" w:lineRule="auto"/>
        <w:jc w:val="both"/>
        <w:rPr>
          <w:rFonts w:eastAsia="MS Mincho"/>
          <w:b/>
          <w:lang w:eastAsia="es-ES"/>
        </w:rPr>
      </w:pPr>
    </w:p>
    <w:p w14:paraId="39D17ED9" w14:textId="77777777" w:rsidR="00BD5641" w:rsidRDefault="00BD5641" w:rsidP="00BD5641">
      <w:pPr>
        <w:spacing w:after="0" w:line="240" w:lineRule="auto"/>
        <w:jc w:val="both"/>
        <w:rPr>
          <w:rFonts w:eastAsia="MS Mincho"/>
          <w:b/>
          <w:lang w:eastAsia="es-ES"/>
        </w:rPr>
      </w:pPr>
    </w:p>
    <w:p w14:paraId="2EAD5D9D" w14:textId="77777777" w:rsidR="00BD5641" w:rsidRDefault="00BD5641" w:rsidP="00BD5641">
      <w:pPr>
        <w:spacing w:after="0" w:line="240" w:lineRule="auto"/>
        <w:jc w:val="both"/>
        <w:rPr>
          <w:rFonts w:eastAsia="MS Mincho"/>
          <w:b/>
          <w:lang w:eastAsia="es-ES"/>
        </w:rPr>
      </w:pPr>
    </w:p>
    <w:p w14:paraId="08DFD7E3" w14:textId="77777777" w:rsidR="00BD5641" w:rsidRDefault="00BD5641" w:rsidP="00BD5641">
      <w:pPr>
        <w:spacing w:after="0" w:line="240" w:lineRule="auto"/>
        <w:jc w:val="both"/>
        <w:rPr>
          <w:rFonts w:eastAsia="MS Mincho"/>
          <w:b/>
          <w:lang w:eastAsia="es-ES"/>
        </w:rPr>
      </w:pPr>
    </w:p>
    <w:p w14:paraId="64569128" w14:textId="77777777" w:rsidR="00BD5641" w:rsidRDefault="00BD5641" w:rsidP="00BD5641">
      <w:pPr>
        <w:spacing w:after="0" w:line="240" w:lineRule="auto"/>
        <w:jc w:val="both"/>
        <w:rPr>
          <w:rFonts w:eastAsia="MS Mincho"/>
          <w:b/>
          <w:lang w:eastAsia="es-ES"/>
        </w:rPr>
      </w:pPr>
    </w:p>
    <w:p w14:paraId="2350E96E" w14:textId="77777777" w:rsidR="00BD5641" w:rsidRDefault="00BD5641" w:rsidP="00BD5641">
      <w:pPr>
        <w:spacing w:after="0" w:line="240" w:lineRule="auto"/>
        <w:jc w:val="both"/>
        <w:rPr>
          <w:rFonts w:eastAsia="MS Mincho"/>
          <w:b/>
          <w:lang w:eastAsia="es-ES"/>
        </w:rPr>
      </w:pPr>
    </w:p>
    <w:p w14:paraId="4B707B8E" w14:textId="77777777" w:rsidR="00BD5641" w:rsidRDefault="00BD5641" w:rsidP="00BD5641">
      <w:pPr>
        <w:spacing w:after="0" w:line="240" w:lineRule="auto"/>
        <w:jc w:val="both"/>
        <w:rPr>
          <w:rFonts w:eastAsia="MS Mincho"/>
          <w:b/>
          <w:lang w:eastAsia="es-ES"/>
        </w:rPr>
      </w:pPr>
    </w:p>
    <w:p w14:paraId="6E1084ED" w14:textId="77777777" w:rsidR="00BD5641" w:rsidRDefault="00BD5641" w:rsidP="00BD5641">
      <w:pPr>
        <w:spacing w:after="0" w:line="240" w:lineRule="auto"/>
        <w:jc w:val="both"/>
        <w:rPr>
          <w:rFonts w:eastAsia="MS Mincho"/>
          <w:b/>
          <w:lang w:eastAsia="es-ES"/>
        </w:rPr>
      </w:pPr>
    </w:p>
    <w:p w14:paraId="1AD52260" w14:textId="77777777" w:rsidR="00BD5641" w:rsidRDefault="00BD5641" w:rsidP="00BD5641">
      <w:pPr>
        <w:spacing w:after="0" w:line="240" w:lineRule="auto"/>
        <w:jc w:val="both"/>
        <w:rPr>
          <w:rFonts w:eastAsia="MS Mincho"/>
          <w:b/>
          <w:lang w:eastAsia="es-ES"/>
        </w:rPr>
      </w:pPr>
    </w:p>
    <w:p w14:paraId="37EE8318" w14:textId="77777777" w:rsidR="00BD5641" w:rsidRDefault="00BD5641" w:rsidP="00BD5641">
      <w:pPr>
        <w:spacing w:after="0" w:line="240" w:lineRule="auto"/>
        <w:jc w:val="both"/>
        <w:rPr>
          <w:rFonts w:eastAsia="MS Mincho"/>
          <w:b/>
          <w:lang w:eastAsia="es-ES"/>
        </w:rPr>
      </w:pPr>
    </w:p>
    <w:p w14:paraId="70D9F433" w14:textId="77777777" w:rsidR="00BD5641" w:rsidRDefault="00BD5641" w:rsidP="00BD5641">
      <w:pPr>
        <w:spacing w:after="0" w:line="240" w:lineRule="auto"/>
        <w:jc w:val="both"/>
        <w:rPr>
          <w:rFonts w:eastAsia="MS Mincho"/>
          <w:b/>
          <w:lang w:eastAsia="es-ES"/>
        </w:rPr>
      </w:pPr>
    </w:p>
    <w:p w14:paraId="77C19B7F" w14:textId="77777777" w:rsidR="00BD5641" w:rsidRDefault="00BD5641" w:rsidP="00BD5641">
      <w:pPr>
        <w:spacing w:after="0" w:line="240" w:lineRule="auto"/>
        <w:jc w:val="both"/>
        <w:rPr>
          <w:rFonts w:eastAsia="MS Mincho"/>
          <w:b/>
          <w:lang w:eastAsia="es-ES"/>
        </w:rPr>
      </w:pPr>
    </w:p>
    <w:p w14:paraId="6E3F898A" w14:textId="77777777" w:rsidR="00BD5641" w:rsidRDefault="00BD5641" w:rsidP="00BD5641">
      <w:pPr>
        <w:spacing w:after="0" w:line="240" w:lineRule="auto"/>
        <w:jc w:val="both"/>
        <w:rPr>
          <w:rFonts w:eastAsia="MS Mincho"/>
          <w:b/>
          <w:lang w:eastAsia="es-ES"/>
        </w:rPr>
      </w:pPr>
    </w:p>
    <w:p w14:paraId="0EB1BF33" w14:textId="77777777" w:rsidR="00BD5641" w:rsidRDefault="00BD5641" w:rsidP="00BD5641">
      <w:pPr>
        <w:spacing w:after="0" w:line="240" w:lineRule="auto"/>
        <w:jc w:val="both"/>
        <w:rPr>
          <w:rFonts w:eastAsia="MS Mincho"/>
          <w:b/>
          <w:lang w:eastAsia="es-ES"/>
        </w:rPr>
      </w:pPr>
    </w:p>
    <w:p w14:paraId="487D7E4A" w14:textId="77777777" w:rsidR="00BD5641" w:rsidRDefault="00BD5641" w:rsidP="00BD5641">
      <w:pPr>
        <w:spacing w:after="0" w:line="240" w:lineRule="auto"/>
        <w:jc w:val="both"/>
        <w:rPr>
          <w:rFonts w:eastAsia="MS Mincho"/>
          <w:b/>
          <w:lang w:eastAsia="es-ES"/>
        </w:rPr>
      </w:pPr>
    </w:p>
    <w:p w14:paraId="247FEF3B" w14:textId="77777777" w:rsidR="00BD5641" w:rsidRDefault="00BD5641" w:rsidP="00BD5641">
      <w:pPr>
        <w:spacing w:after="0" w:line="240" w:lineRule="auto"/>
        <w:jc w:val="both"/>
        <w:rPr>
          <w:rFonts w:eastAsia="MS Mincho"/>
          <w:b/>
          <w:lang w:eastAsia="es-ES"/>
        </w:rPr>
      </w:pPr>
    </w:p>
    <w:p w14:paraId="543135A8" w14:textId="77777777" w:rsidR="00BD5641" w:rsidRDefault="00BD5641" w:rsidP="00BD5641">
      <w:pPr>
        <w:spacing w:after="0" w:line="240" w:lineRule="auto"/>
        <w:jc w:val="both"/>
        <w:rPr>
          <w:rFonts w:eastAsia="MS Mincho"/>
          <w:b/>
          <w:lang w:eastAsia="es-ES"/>
        </w:rPr>
      </w:pPr>
    </w:p>
    <w:p w14:paraId="09AC32D7" w14:textId="77777777" w:rsidR="00BD5641" w:rsidRDefault="00BD5641" w:rsidP="00BD5641">
      <w:pPr>
        <w:spacing w:after="0" w:line="240" w:lineRule="auto"/>
        <w:jc w:val="both"/>
        <w:rPr>
          <w:rFonts w:eastAsia="MS Mincho"/>
          <w:b/>
          <w:lang w:eastAsia="es-ES"/>
        </w:rPr>
      </w:pPr>
    </w:p>
    <w:p w14:paraId="13C8927D" w14:textId="77777777" w:rsidR="00BD5641" w:rsidRDefault="00BD5641" w:rsidP="00BD5641">
      <w:pPr>
        <w:spacing w:after="0" w:line="240" w:lineRule="auto"/>
        <w:jc w:val="both"/>
        <w:rPr>
          <w:rFonts w:eastAsia="MS Mincho"/>
          <w:b/>
          <w:lang w:eastAsia="es-ES"/>
        </w:rPr>
      </w:pPr>
    </w:p>
    <w:p w14:paraId="38E0C66C" w14:textId="77777777" w:rsidR="00BD5641" w:rsidRDefault="00BD5641" w:rsidP="00BD5641">
      <w:pPr>
        <w:spacing w:after="0" w:line="240" w:lineRule="auto"/>
        <w:jc w:val="both"/>
        <w:rPr>
          <w:rFonts w:eastAsia="MS Mincho"/>
          <w:b/>
          <w:lang w:eastAsia="es-ES"/>
        </w:rPr>
      </w:pPr>
    </w:p>
    <w:p w14:paraId="31758528" w14:textId="77777777" w:rsidR="00BD5641" w:rsidRDefault="00BD5641" w:rsidP="00BD5641">
      <w:pPr>
        <w:spacing w:after="0" w:line="240" w:lineRule="auto"/>
        <w:jc w:val="both"/>
        <w:rPr>
          <w:rFonts w:eastAsia="MS Mincho"/>
          <w:b/>
          <w:lang w:eastAsia="es-ES"/>
        </w:rPr>
      </w:pPr>
    </w:p>
    <w:p w14:paraId="2CF65F73" w14:textId="77777777" w:rsidR="00BD5641" w:rsidRDefault="00BD5641" w:rsidP="00BD5641">
      <w:pPr>
        <w:spacing w:after="0" w:line="240" w:lineRule="auto"/>
        <w:jc w:val="both"/>
        <w:rPr>
          <w:rFonts w:eastAsia="MS Mincho"/>
          <w:b/>
          <w:lang w:eastAsia="es-ES"/>
        </w:rPr>
      </w:pPr>
    </w:p>
    <w:p w14:paraId="552F0C2C" w14:textId="77777777" w:rsidR="00BD5641" w:rsidRDefault="00BD5641" w:rsidP="00BD5641">
      <w:pPr>
        <w:spacing w:after="0" w:line="240" w:lineRule="auto"/>
        <w:jc w:val="both"/>
        <w:rPr>
          <w:rFonts w:eastAsia="MS Mincho"/>
          <w:b/>
          <w:lang w:eastAsia="es-ES"/>
        </w:rPr>
      </w:pPr>
    </w:p>
    <w:p w14:paraId="34D8B848" w14:textId="77777777" w:rsidR="00BD5641" w:rsidRDefault="00BD5641" w:rsidP="00BD5641">
      <w:pPr>
        <w:spacing w:after="0" w:line="240" w:lineRule="auto"/>
        <w:jc w:val="both"/>
        <w:rPr>
          <w:rFonts w:eastAsia="MS Mincho"/>
          <w:b/>
          <w:lang w:eastAsia="es-ES"/>
        </w:rPr>
      </w:pPr>
    </w:p>
    <w:p w14:paraId="0812BF80" w14:textId="77777777" w:rsidR="00BD5641" w:rsidRDefault="00BD5641" w:rsidP="00BD5641">
      <w:pPr>
        <w:spacing w:after="0" w:line="240" w:lineRule="auto"/>
        <w:jc w:val="both"/>
        <w:rPr>
          <w:rFonts w:eastAsia="MS Mincho"/>
          <w:b/>
          <w:lang w:eastAsia="es-ES"/>
        </w:rPr>
      </w:pPr>
    </w:p>
    <w:p w14:paraId="7C678D49" w14:textId="77777777" w:rsidR="00BD5641" w:rsidRDefault="00BD5641" w:rsidP="00BD5641">
      <w:pPr>
        <w:spacing w:after="0" w:line="240" w:lineRule="auto"/>
        <w:jc w:val="both"/>
        <w:rPr>
          <w:rFonts w:eastAsia="MS Mincho"/>
          <w:b/>
          <w:lang w:eastAsia="es-ES"/>
        </w:rPr>
      </w:pPr>
    </w:p>
    <w:p w14:paraId="61D60F46" w14:textId="77777777" w:rsidR="00BD5641" w:rsidRDefault="00BD5641" w:rsidP="00BD5641">
      <w:pPr>
        <w:spacing w:after="0" w:line="240" w:lineRule="auto"/>
        <w:jc w:val="both"/>
        <w:rPr>
          <w:rFonts w:eastAsia="MS Mincho"/>
          <w:b/>
          <w:lang w:eastAsia="es-ES"/>
        </w:rPr>
      </w:pPr>
    </w:p>
    <w:p w14:paraId="5C912712" w14:textId="77777777" w:rsidR="00BD5641" w:rsidRDefault="00BD5641" w:rsidP="00BD5641">
      <w:pPr>
        <w:spacing w:after="0" w:line="240" w:lineRule="auto"/>
        <w:jc w:val="both"/>
        <w:rPr>
          <w:rFonts w:eastAsia="MS Mincho"/>
          <w:b/>
          <w:lang w:eastAsia="es-ES"/>
        </w:rPr>
      </w:pPr>
    </w:p>
    <w:p w14:paraId="7B024A91" w14:textId="77777777" w:rsidR="00BD5641" w:rsidRDefault="00BD5641" w:rsidP="00BD5641">
      <w:pPr>
        <w:spacing w:after="0" w:line="240" w:lineRule="auto"/>
        <w:jc w:val="both"/>
        <w:rPr>
          <w:rFonts w:eastAsia="MS Mincho"/>
          <w:b/>
          <w:lang w:eastAsia="es-ES"/>
        </w:rPr>
      </w:pPr>
    </w:p>
    <w:p w14:paraId="08898363" w14:textId="77777777" w:rsidR="00BD5641" w:rsidRDefault="00BD5641" w:rsidP="00BD5641">
      <w:pPr>
        <w:spacing w:after="0" w:line="240" w:lineRule="auto"/>
        <w:jc w:val="both"/>
        <w:rPr>
          <w:rFonts w:eastAsia="MS Mincho"/>
          <w:b/>
          <w:lang w:eastAsia="es-ES"/>
        </w:rPr>
      </w:pPr>
    </w:p>
    <w:p w14:paraId="00B12B82" w14:textId="77777777" w:rsidR="00BD5641" w:rsidRDefault="00BD5641" w:rsidP="00BD5641">
      <w:pPr>
        <w:spacing w:after="0" w:line="240" w:lineRule="auto"/>
        <w:jc w:val="both"/>
        <w:rPr>
          <w:rFonts w:eastAsia="MS Mincho"/>
          <w:b/>
          <w:lang w:eastAsia="es-ES"/>
        </w:rPr>
      </w:pPr>
    </w:p>
    <w:p w14:paraId="1220FD59" w14:textId="77777777" w:rsidR="00BD5641" w:rsidRDefault="00BD5641" w:rsidP="00BD5641">
      <w:pPr>
        <w:spacing w:after="0" w:line="240" w:lineRule="auto"/>
        <w:jc w:val="both"/>
        <w:rPr>
          <w:rFonts w:eastAsia="MS Mincho"/>
          <w:b/>
          <w:lang w:eastAsia="es-ES"/>
        </w:rPr>
      </w:pPr>
    </w:p>
    <w:p w14:paraId="01906417" w14:textId="77777777" w:rsidR="00BD5641" w:rsidRDefault="00BD5641" w:rsidP="00BD5641">
      <w:pPr>
        <w:spacing w:after="0" w:line="240" w:lineRule="auto"/>
        <w:jc w:val="both"/>
        <w:rPr>
          <w:rFonts w:eastAsia="MS Mincho"/>
          <w:b/>
          <w:lang w:eastAsia="es-ES"/>
        </w:rPr>
      </w:pPr>
    </w:p>
    <w:p w14:paraId="0393449C" w14:textId="78450422" w:rsidR="00665150" w:rsidRPr="00BD5641" w:rsidRDefault="00665150" w:rsidP="00BD5641">
      <w:pPr>
        <w:spacing w:after="0" w:line="240" w:lineRule="auto"/>
        <w:jc w:val="both"/>
        <w:rPr>
          <w:rFonts w:eastAsia="MS Mincho"/>
          <w:b/>
          <w:lang w:eastAsia="es-ES"/>
        </w:rPr>
      </w:pPr>
    </w:p>
    <w:tbl>
      <w:tblPr>
        <w:tblStyle w:val="Cuadrculadetablaclara"/>
        <w:tblpPr w:leftFromText="180" w:rightFromText="180" w:vertAnchor="page" w:horzAnchor="margin" w:tblpY="1996"/>
        <w:tblW w:w="7060" w:type="dxa"/>
        <w:tblLayout w:type="fixed"/>
        <w:tblLook w:val="04A0" w:firstRow="1" w:lastRow="0" w:firstColumn="1" w:lastColumn="0" w:noHBand="0" w:noVBand="1"/>
      </w:tblPr>
      <w:tblGrid>
        <w:gridCol w:w="2297"/>
        <w:gridCol w:w="2297"/>
        <w:gridCol w:w="2466"/>
      </w:tblGrid>
      <w:tr w:rsidR="00BD5641" w:rsidRPr="00CD1228" w14:paraId="0430D763" w14:textId="77777777" w:rsidTr="00A13F2C">
        <w:trPr>
          <w:trHeight w:val="342"/>
          <w:tblHeader/>
        </w:trPr>
        <w:tc>
          <w:tcPr>
            <w:tcW w:w="7060" w:type="dxa"/>
            <w:gridSpan w:val="3"/>
            <w:shd w:val="clear" w:color="auto" w:fill="002060"/>
          </w:tcPr>
          <w:p w14:paraId="436E9402" w14:textId="77777777" w:rsidR="00BD5641" w:rsidRPr="00A13F2C" w:rsidRDefault="00BD5641" w:rsidP="005E0E68">
            <w:pPr>
              <w:autoSpaceDE w:val="0"/>
              <w:autoSpaceDN w:val="0"/>
              <w:adjustRightInd w:val="0"/>
              <w:jc w:val="center"/>
              <w:rPr>
                <w:rFonts w:ascii="Times New Roman" w:hAnsi="Times New Roman" w:cs="Times New Roman"/>
                <w:color w:val="FFFFFF" w:themeColor="background1"/>
              </w:rPr>
            </w:pPr>
            <w:r w:rsidRPr="00A13F2C">
              <w:rPr>
                <w:rFonts w:ascii="Times New Roman" w:eastAsia="Calibri" w:hAnsi="Times New Roman" w:cs="Times New Roman"/>
                <w:b/>
                <w:color w:val="FFFFFF" w:themeColor="background1"/>
              </w:rPr>
              <w:t>Sub-criterio 1.4 Gestionar relaciones efectivas con las autoridades políticas y otros grupos de interés.</w:t>
            </w:r>
          </w:p>
        </w:tc>
      </w:tr>
      <w:tr w:rsidR="00BD5641" w:rsidRPr="00CD1228" w14:paraId="0432B146" w14:textId="77777777" w:rsidTr="00A13F2C">
        <w:trPr>
          <w:trHeight w:val="342"/>
          <w:tblHeader/>
        </w:trPr>
        <w:tc>
          <w:tcPr>
            <w:tcW w:w="2297" w:type="dxa"/>
            <w:shd w:val="clear" w:color="auto" w:fill="002060"/>
          </w:tcPr>
          <w:p w14:paraId="60C3AF74" w14:textId="77777777" w:rsidR="00BD5641" w:rsidRPr="00A13F2C" w:rsidRDefault="00BD5641" w:rsidP="005E0E68">
            <w:pPr>
              <w:autoSpaceDE w:val="0"/>
              <w:autoSpaceDN w:val="0"/>
              <w:adjustRightInd w:val="0"/>
              <w:jc w:val="center"/>
              <w:rPr>
                <w:rFonts w:ascii="Times New Roman" w:hAnsi="Times New Roman" w:cs="Times New Roman"/>
                <w:b/>
                <w:color w:val="FFFFFF" w:themeColor="background1"/>
              </w:rPr>
            </w:pPr>
            <w:r w:rsidRPr="00A13F2C">
              <w:rPr>
                <w:rFonts w:ascii="Times New Roman" w:hAnsi="Times New Roman" w:cs="Times New Roman"/>
                <w:b/>
                <w:color w:val="FFFFFF" w:themeColor="background1"/>
              </w:rPr>
              <w:t>Ejemplos</w:t>
            </w:r>
          </w:p>
        </w:tc>
        <w:tc>
          <w:tcPr>
            <w:tcW w:w="2297" w:type="dxa"/>
            <w:shd w:val="clear" w:color="auto" w:fill="002060"/>
          </w:tcPr>
          <w:p w14:paraId="4E2EE1B6" w14:textId="77777777" w:rsidR="00BD5641" w:rsidRPr="00A13F2C" w:rsidRDefault="00BD5641" w:rsidP="005E0E68">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7795E485" w14:textId="77777777" w:rsidR="00BD5641" w:rsidRPr="00A13F2C" w:rsidRDefault="00BD5641" w:rsidP="005E0E68">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 xml:space="preserve"> (Detallar Evidencias)</w:t>
            </w:r>
          </w:p>
        </w:tc>
        <w:tc>
          <w:tcPr>
            <w:tcW w:w="2466" w:type="dxa"/>
            <w:shd w:val="clear" w:color="auto" w:fill="002060"/>
          </w:tcPr>
          <w:p w14:paraId="4C6CC79D" w14:textId="77777777" w:rsidR="00BD5641" w:rsidRPr="00A13F2C" w:rsidRDefault="00BD5641" w:rsidP="005E0E68">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BD5641" w:rsidRPr="00CD1228" w14:paraId="3A165324" w14:textId="77777777" w:rsidTr="005E0E68">
        <w:trPr>
          <w:trHeight w:val="550"/>
        </w:trPr>
        <w:tc>
          <w:tcPr>
            <w:tcW w:w="2297" w:type="dxa"/>
          </w:tcPr>
          <w:p w14:paraId="27C778BD" w14:textId="77777777" w:rsidR="00BD5641" w:rsidRPr="00370561" w:rsidRDefault="00BD5641" w:rsidP="005E0E68">
            <w:pPr>
              <w:tabs>
                <w:tab w:val="left" w:pos="306"/>
              </w:tabs>
              <w:jc w:val="both"/>
              <w:rPr>
                <w:rFonts w:ascii="Times New Roman" w:hAnsi="Times New Roman" w:cs="Times New Roman"/>
                <w:b/>
                <w:color w:val="4C4747"/>
              </w:rPr>
            </w:pPr>
            <w:r w:rsidRPr="00370561">
              <w:rPr>
                <w:rFonts w:ascii="Times New Roman" w:hAnsi="Times New Roman" w:cs="Times New Roman"/>
                <w:b/>
                <w:color w:val="4C4747"/>
              </w:rPr>
              <w:t>Los líderes (máxima autoridad ejecutiva, directores, supervisores):</w:t>
            </w:r>
          </w:p>
        </w:tc>
        <w:tc>
          <w:tcPr>
            <w:tcW w:w="2297" w:type="dxa"/>
          </w:tcPr>
          <w:p w14:paraId="2A6FA7E1" w14:textId="77777777" w:rsidR="00BD5641" w:rsidRPr="00370561" w:rsidRDefault="00BD5641" w:rsidP="005E0E68">
            <w:pPr>
              <w:rPr>
                <w:rFonts w:ascii="Times New Roman" w:hAnsi="Times New Roman" w:cs="Times New Roman"/>
                <w:color w:val="4C4747"/>
              </w:rPr>
            </w:pPr>
          </w:p>
        </w:tc>
        <w:tc>
          <w:tcPr>
            <w:tcW w:w="2466" w:type="dxa"/>
          </w:tcPr>
          <w:p w14:paraId="18882594" w14:textId="77777777" w:rsidR="00BD5641" w:rsidRPr="00370561" w:rsidRDefault="00BD5641" w:rsidP="005E0E68">
            <w:pPr>
              <w:rPr>
                <w:rFonts w:ascii="Times New Roman" w:hAnsi="Times New Roman" w:cs="Times New Roman"/>
                <w:color w:val="4C4747"/>
              </w:rPr>
            </w:pPr>
          </w:p>
        </w:tc>
      </w:tr>
      <w:tr w:rsidR="00BD5641" w:rsidRPr="00CD1228" w14:paraId="0DEE7DBF" w14:textId="77777777" w:rsidTr="005E0E68">
        <w:trPr>
          <w:trHeight w:val="993"/>
        </w:trPr>
        <w:tc>
          <w:tcPr>
            <w:tcW w:w="2297" w:type="dxa"/>
          </w:tcPr>
          <w:p w14:paraId="058064A6" w14:textId="77777777" w:rsidR="00BD5641" w:rsidRPr="00370561" w:rsidRDefault="00BD5641" w:rsidP="00DF141C">
            <w:pPr>
              <w:pStyle w:val="Prrafodelista"/>
              <w:numPr>
                <w:ilvl w:val="0"/>
                <w:numId w:val="14"/>
              </w:numPr>
              <w:spacing w:line="256" w:lineRule="auto"/>
              <w:rPr>
                <w:rStyle w:val="nfasissutil"/>
                <w:rFonts w:ascii="Times New Roman" w:hAnsi="Times New Roman" w:cs="Times New Roman"/>
                <w:i w:val="0"/>
                <w:color w:val="4C4747"/>
              </w:rPr>
            </w:pPr>
            <w:r w:rsidRPr="00370561">
              <w:rPr>
                <w:rStyle w:val="nfasissutil"/>
                <w:rFonts w:ascii="Times New Roman" w:hAnsi="Times New Roman" w:cs="Times New Roman"/>
                <w:i w:val="0"/>
                <w:color w:val="4C4747"/>
              </w:rPr>
              <w:t>Analizan y monitorean las necesidades y expectativas de los grupos de interés, incluidas las autoridades políticas relevantes.</w:t>
            </w:r>
          </w:p>
        </w:tc>
        <w:tc>
          <w:tcPr>
            <w:tcW w:w="2297" w:type="dxa"/>
          </w:tcPr>
          <w:p w14:paraId="29A1DC3E"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Los líderes participan en actividades, ferias, reuniones con los grupos de interés.        </w:t>
            </w:r>
          </w:p>
        </w:tc>
        <w:tc>
          <w:tcPr>
            <w:tcW w:w="2466" w:type="dxa"/>
          </w:tcPr>
          <w:p w14:paraId="418B093F"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tc>
      </w:tr>
      <w:tr w:rsidR="00BD5641" w:rsidRPr="00CD1228" w14:paraId="652A4031" w14:textId="77777777" w:rsidTr="005E0E68">
        <w:trPr>
          <w:trHeight w:val="856"/>
        </w:trPr>
        <w:tc>
          <w:tcPr>
            <w:tcW w:w="2297" w:type="dxa"/>
          </w:tcPr>
          <w:p w14:paraId="115AC349" w14:textId="77777777" w:rsidR="00BD5641" w:rsidRPr="00370561" w:rsidRDefault="00BD5641" w:rsidP="00DF141C">
            <w:pPr>
              <w:pStyle w:val="Prrafodelista"/>
              <w:numPr>
                <w:ilvl w:val="0"/>
                <w:numId w:val="14"/>
              </w:numPr>
              <w:spacing w:line="256" w:lineRule="auto"/>
              <w:rPr>
                <w:rStyle w:val="nfasissutil"/>
                <w:rFonts w:ascii="Times New Roman" w:hAnsi="Times New Roman" w:cs="Times New Roman"/>
                <w:i w:val="0"/>
                <w:color w:val="4C4747"/>
              </w:rPr>
            </w:pPr>
            <w:r w:rsidRPr="00370561">
              <w:rPr>
                <w:rStyle w:val="nfasissutil"/>
                <w:rFonts w:ascii="Times New Roman" w:hAnsi="Times New Roman" w:cs="Times New Roman"/>
                <w:i w:val="0"/>
                <w:color w:val="4C4747"/>
              </w:rPr>
              <w:t>Desarrollan y mantienen relaciones proactivas con las autoridades políticas desde las áreas ejecutivas y legislativas apropiadas.</w:t>
            </w:r>
          </w:p>
        </w:tc>
        <w:tc>
          <w:tcPr>
            <w:tcW w:w="2297" w:type="dxa"/>
          </w:tcPr>
          <w:p w14:paraId="62027227"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Hay comunicación de manera permanente con el Ministro y las demás autoridades del Ministerio de Agricultura, entre otros. </w:t>
            </w:r>
          </w:p>
          <w:p w14:paraId="12E22992" w14:textId="77777777" w:rsidR="00BD5641" w:rsidRPr="00370561" w:rsidRDefault="00BD5641" w:rsidP="005E0E68">
            <w:pPr>
              <w:rPr>
                <w:rFonts w:ascii="Times New Roman" w:hAnsi="Times New Roman" w:cs="Times New Roman"/>
                <w:color w:val="4C4747"/>
              </w:rPr>
            </w:pPr>
          </w:p>
        </w:tc>
        <w:tc>
          <w:tcPr>
            <w:tcW w:w="2466" w:type="dxa"/>
          </w:tcPr>
          <w:p w14:paraId="096192FE"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p w14:paraId="7F50E2A7" w14:textId="77777777" w:rsidR="00BD5641" w:rsidRPr="00370561" w:rsidRDefault="00BD5641" w:rsidP="005E0E68">
            <w:pPr>
              <w:rPr>
                <w:rFonts w:ascii="Times New Roman" w:hAnsi="Times New Roman" w:cs="Times New Roman"/>
                <w:color w:val="4C4747"/>
              </w:rPr>
            </w:pPr>
          </w:p>
          <w:p w14:paraId="5D140C57" w14:textId="77777777" w:rsidR="00BD5641" w:rsidRPr="00370561" w:rsidRDefault="00BD5641" w:rsidP="005E0E68">
            <w:pPr>
              <w:rPr>
                <w:rFonts w:ascii="Times New Roman" w:hAnsi="Times New Roman" w:cs="Times New Roman"/>
                <w:color w:val="4C4747"/>
              </w:rPr>
            </w:pPr>
          </w:p>
        </w:tc>
      </w:tr>
      <w:tr w:rsidR="00BD5641" w:rsidRPr="00CD1228" w14:paraId="50E16275" w14:textId="77777777" w:rsidTr="005E0E68">
        <w:trPr>
          <w:trHeight w:val="508"/>
        </w:trPr>
        <w:tc>
          <w:tcPr>
            <w:tcW w:w="2297" w:type="dxa"/>
          </w:tcPr>
          <w:p w14:paraId="20ED88CB" w14:textId="77777777" w:rsidR="00BD5641" w:rsidRPr="00370561" w:rsidRDefault="00BD5641" w:rsidP="00DF141C">
            <w:pPr>
              <w:pStyle w:val="Prrafodelista"/>
              <w:numPr>
                <w:ilvl w:val="0"/>
                <w:numId w:val="14"/>
              </w:numPr>
              <w:spacing w:line="256" w:lineRule="auto"/>
              <w:rPr>
                <w:rStyle w:val="nfasissutil"/>
                <w:rFonts w:ascii="Times New Roman" w:hAnsi="Times New Roman" w:cs="Times New Roman"/>
                <w:i w:val="0"/>
                <w:color w:val="4C4747"/>
              </w:rPr>
            </w:pPr>
            <w:r w:rsidRPr="00370561">
              <w:rPr>
                <w:rStyle w:val="nfasissutil"/>
                <w:rFonts w:ascii="Times New Roman" w:hAnsi="Times New Roman" w:cs="Times New Roman"/>
                <w:i w:val="0"/>
                <w:color w:val="4C4747"/>
              </w:rPr>
              <w:t>Identifican las políticas públicas relevantes para la organización y las incorporan a la gestión.</w:t>
            </w:r>
          </w:p>
        </w:tc>
        <w:tc>
          <w:tcPr>
            <w:tcW w:w="2297" w:type="dxa"/>
          </w:tcPr>
          <w:p w14:paraId="53A5AA4A"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 Apoyan las políticas públicas emitidas por el gobierno central. Estas se incorporan a los procesos de la institución.        </w:t>
            </w:r>
          </w:p>
        </w:tc>
        <w:tc>
          <w:tcPr>
            <w:tcW w:w="2466" w:type="dxa"/>
          </w:tcPr>
          <w:p w14:paraId="1582AADB"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tc>
      </w:tr>
      <w:tr w:rsidR="00BD5641" w:rsidRPr="00CD1228" w14:paraId="036AB50C" w14:textId="77777777" w:rsidTr="005E0E68">
        <w:trPr>
          <w:trHeight w:val="592"/>
        </w:trPr>
        <w:tc>
          <w:tcPr>
            <w:tcW w:w="2297" w:type="dxa"/>
          </w:tcPr>
          <w:p w14:paraId="718B069B" w14:textId="77777777" w:rsidR="00BD5641" w:rsidRPr="00370561" w:rsidRDefault="00BD5641" w:rsidP="00DF141C">
            <w:pPr>
              <w:pStyle w:val="Prrafodelista"/>
              <w:numPr>
                <w:ilvl w:val="0"/>
                <w:numId w:val="14"/>
              </w:numPr>
              <w:spacing w:line="256" w:lineRule="auto"/>
              <w:rPr>
                <w:rStyle w:val="nfasissutil"/>
                <w:rFonts w:ascii="Times New Roman" w:hAnsi="Times New Roman" w:cs="Times New Roman"/>
                <w:i w:val="0"/>
                <w:color w:val="4C4747"/>
              </w:rPr>
            </w:pPr>
            <w:r w:rsidRPr="00370561">
              <w:rPr>
                <w:rStyle w:val="nfasissutil"/>
                <w:rFonts w:ascii="Times New Roman" w:hAnsi="Times New Roman" w:cs="Times New Roman"/>
                <w:i w:val="0"/>
                <w:color w:val="4C4747"/>
              </w:rPr>
              <w:t>Alinean el desempeño de la organización con las políticas públicas y las decisiones políticas.</w:t>
            </w:r>
          </w:p>
        </w:tc>
        <w:tc>
          <w:tcPr>
            <w:tcW w:w="2297" w:type="dxa"/>
          </w:tcPr>
          <w:p w14:paraId="7D895BEB"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 Los objetivos estratégicos están alineados a la política pública del gobierno central.        </w:t>
            </w:r>
          </w:p>
        </w:tc>
        <w:tc>
          <w:tcPr>
            <w:tcW w:w="2466" w:type="dxa"/>
          </w:tcPr>
          <w:p w14:paraId="19985111" w14:textId="77777777" w:rsidR="00BD5641" w:rsidRPr="00370561" w:rsidRDefault="00BD5641" w:rsidP="005E0E68">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tc>
      </w:tr>
    </w:tbl>
    <w:p w14:paraId="1FB206B9" w14:textId="77777777" w:rsidR="005E0E68" w:rsidRDefault="005E0E68" w:rsidP="00BD5641">
      <w:pPr>
        <w:spacing w:after="0" w:line="240" w:lineRule="auto"/>
        <w:jc w:val="both"/>
        <w:rPr>
          <w:rFonts w:eastAsia="MS Mincho"/>
          <w:b/>
          <w:color w:val="4C4747"/>
          <w:lang w:eastAsia="es-ES"/>
        </w:rPr>
      </w:pPr>
    </w:p>
    <w:p w14:paraId="18DEAFD8" w14:textId="1FA8898F" w:rsidR="00BD5641" w:rsidRPr="00BD5641" w:rsidRDefault="00BD5641" w:rsidP="00BD5641">
      <w:pPr>
        <w:spacing w:after="0" w:line="240" w:lineRule="auto"/>
        <w:jc w:val="both"/>
        <w:rPr>
          <w:rFonts w:eastAsia="MS Mincho"/>
          <w:b/>
          <w:lang w:eastAsia="es-ES"/>
        </w:rPr>
      </w:pPr>
      <w:r w:rsidRPr="00CA4B8C">
        <w:rPr>
          <w:rFonts w:eastAsia="MS Mincho"/>
          <w:b/>
          <w:color w:val="4C4747"/>
          <w:lang w:eastAsia="es-ES"/>
        </w:rPr>
        <w:t>CRITERIO 1: LIDERAZGO.</w:t>
      </w:r>
      <w:r>
        <w:rPr>
          <w:rFonts w:eastAsia="Calibri"/>
          <w:noProof/>
          <w:color w:val="4C4747"/>
          <w:lang w:val="pt-BR"/>
        </w:rPr>
        <w:br w:type="page"/>
      </w:r>
    </w:p>
    <w:p w14:paraId="0F1B3EEC" w14:textId="77777777" w:rsidR="00B46A2C" w:rsidRDefault="00B46A2C" w:rsidP="00BD5641">
      <w:pPr>
        <w:spacing w:after="0" w:line="240" w:lineRule="auto"/>
        <w:jc w:val="both"/>
        <w:rPr>
          <w:rFonts w:eastAsia="MS Mincho"/>
          <w:b/>
          <w:lang w:eastAsia="es-ES"/>
        </w:rPr>
      </w:pPr>
    </w:p>
    <w:p w14:paraId="19C9A914" w14:textId="0979576A" w:rsidR="00BD5641" w:rsidRPr="00BD5641" w:rsidRDefault="00BD5641" w:rsidP="00BD5641">
      <w:pPr>
        <w:spacing w:after="0" w:line="240" w:lineRule="auto"/>
        <w:jc w:val="both"/>
        <w:rPr>
          <w:rFonts w:eastAsia="MS Mincho"/>
          <w:b/>
          <w:lang w:eastAsia="es-ES"/>
        </w:rPr>
      </w:pPr>
      <w:r>
        <w:rPr>
          <w:rFonts w:eastAsia="MS Mincho"/>
          <w:b/>
          <w:lang w:eastAsia="es-ES"/>
        </w:rPr>
        <w:t>CRITERIO 1: LIDERAZGO.</w:t>
      </w:r>
    </w:p>
    <w:tbl>
      <w:tblPr>
        <w:tblStyle w:val="Cuadrculadetablaclara"/>
        <w:tblW w:w="7225" w:type="dxa"/>
        <w:tblLayout w:type="fixed"/>
        <w:tblLook w:val="04A0" w:firstRow="1" w:lastRow="0" w:firstColumn="1" w:lastColumn="0" w:noHBand="0" w:noVBand="1"/>
      </w:tblPr>
      <w:tblGrid>
        <w:gridCol w:w="2547"/>
        <w:gridCol w:w="2047"/>
        <w:gridCol w:w="2631"/>
      </w:tblGrid>
      <w:tr w:rsidR="00BD5641" w:rsidRPr="00CD1228" w14:paraId="167A4667" w14:textId="77777777" w:rsidTr="00A13F2C">
        <w:trPr>
          <w:trHeight w:val="431"/>
        </w:trPr>
        <w:tc>
          <w:tcPr>
            <w:tcW w:w="7225" w:type="dxa"/>
            <w:gridSpan w:val="3"/>
            <w:shd w:val="clear" w:color="auto" w:fill="002060"/>
          </w:tcPr>
          <w:p w14:paraId="218C17D0" w14:textId="0280F116" w:rsidR="00BD5641" w:rsidRPr="00A13F2C" w:rsidRDefault="00BD5641" w:rsidP="00BD5641">
            <w:pPr>
              <w:jc w:val="center"/>
              <w:rPr>
                <w:color w:val="FFFFFF" w:themeColor="background1"/>
              </w:rPr>
            </w:pPr>
            <w:r w:rsidRPr="00A13F2C">
              <w:rPr>
                <w:rFonts w:ascii="Times New Roman" w:eastAsia="Calibri" w:hAnsi="Times New Roman" w:cs="Times New Roman"/>
                <w:b/>
                <w:color w:val="FFFFFF" w:themeColor="background1"/>
              </w:rPr>
              <w:t>Sub-criterio 1.4 Gestionar relaciones efectivas con las autoridades políticas y otros grupos de interés.</w:t>
            </w:r>
          </w:p>
        </w:tc>
      </w:tr>
      <w:tr w:rsidR="00BD5641" w:rsidRPr="00CD1228" w14:paraId="2037646B" w14:textId="77777777" w:rsidTr="00A13F2C">
        <w:trPr>
          <w:trHeight w:val="431"/>
        </w:trPr>
        <w:tc>
          <w:tcPr>
            <w:tcW w:w="2547" w:type="dxa"/>
            <w:shd w:val="clear" w:color="auto" w:fill="002060"/>
          </w:tcPr>
          <w:p w14:paraId="4AF1C11D" w14:textId="27AD8820" w:rsidR="00BD5641" w:rsidRPr="00A13F2C" w:rsidRDefault="00BD5641" w:rsidP="00BD5641">
            <w:pPr>
              <w:spacing w:line="256" w:lineRule="auto"/>
              <w:jc w:val="both"/>
              <w:rPr>
                <w:rStyle w:val="nfasissutil"/>
                <w:i w:val="0"/>
                <w:color w:val="FFFFFF" w:themeColor="background1"/>
              </w:rPr>
            </w:pPr>
            <w:r w:rsidRPr="00A13F2C">
              <w:rPr>
                <w:rFonts w:ascii="Times New Roman" w:hAnsi="Times New Roman" w:cs="Times New Roman"/>
                <w:b/>
                <w:color w:val="FFFFFF" w:themeColor="background1"/>
              </w:rPr>
              <w:t>Ejemplos</w:t>
            </w:r>
          </w:p>
        </w:tc>
        <w:tc>
          <w:tcPr>
            <w:tcW w:w="2047" w:type="dxa"/>
            <w:shd w:val="clear" w:color="auto" w:fill="002060"/>
          </w:tcPr>
          <w:p w14:paraId="001C36D7" w14:textId="77777777" w:rsidR="00BD5641" w:rsidRPr="00A13F2C" w:rsidRDefault="00BD5641" w:rsidP="00BD5641">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378A6481" w14:textId="55708B27" w:rsidR="00BD5641" w:rsidRPr="00A13F2C" w:rsidRDefault="00BD5641" w:rsidP="00BD5641">
            <w:pPr>
              <w:rPr>
                <w:color w:val="FFFFFF" w:themeColor="background1"/>
              </w:rPr>
            </w:pPr>
            <w:r w:rsidRPr="00A13F2C">
              <w:rPr>
                <w:rFonts w:ascii="Times New Roman" w:hAnsi="Times New Roman" w:cs="Times New Roman"/>
                <w:b/>
                <w:bCs/>
                <w:color w:val="FFFFFF" w:themeColor="background1"/>
              </w:rPr>
              <w:t xml:space="preserve"> (Detallar Evidencias)</w:t>
            </w:r>
          </w:p>
        </w:tc>
        <w:tc>
          <w:tcPr>
            <w:tcW w:w="2631" w:type="dxa"/>
            <w:shd w:val="clear" w:color="auto" w:fill="002060"/>
          </w:tcPr>
          <w:p w14:paraId="533E8313" w14:textId="59974816" w:rsidR="00BD5641" w:rsidRPr="00A13F2C" w:rsidRDefault="00BD5641" w:rsidP="00BD5641">
            <w:pPr>
              <w:rPr>
                <w:color w:val="FFFFFF" w:themeColor="background1"/>
              </w:rPr>
            </w:pPr>
            <w:r w:rsidRPr="00A13F2C">
              <w:rPr>
                <w:rFonts w:ascii="Times New Roman" w:hAnsi="Times New Roman" w:cs="Times New Roman"/>
                <w:b/>
                <w:bCs/>
                <w:color w:val="FFFFFF" w:themeColor="background1"/>
              </w:rPr>
              <w:t>Áreas de Mejora</w:t>
            </w:r>
          </w:p>
        </w:tc>
      </w:tr>
      <w:tr w:rsidR="00BD5641" w:rsidRPr="00CD1228" w14:paraId="79C8AE0E" w14:textId="77777777" w:rsidTr="00C31C8D">
        <w:trPr>
          <w:trHeight w:val="1363"/>
        </w:trPr>
        <w:tc>
          <w:tcPr>
            <w:tcW w:w="2547" w:type="dxa"/>
          </w:tcPr>
          <w:p w14:paraId="41894542" w14:textId="77777777" w:rsidR="00BD5641" w:rsidRPr="00370561" w:rsidRDefault="00BD5641" w:rsidP="00DF141C">
            <w:pPr>
              <w:pStyle w:val="Prrafodelista"/>
              <w:numPr>
                <w:ilvl w:val="0"/>
                <w:numId w:val="14"/>
              </w:numPr>
              <w:spacing w:line="256" w:lineRule="auto"/>
              <w:rPr>
                <w:rFonts w:ascii="Times New Roman" w:hAnsi="Times New Roman" w:cs="Times New Roman"/>
                <w:color w:val="4C4747"/>
                <w:sz w:val="24"/>
              </w:rPr>
            </w:pPr>
            <w:r w:rsidRPr="00370561">
              <w:rPr>
                <w:rStyle w:val="nfasissutil"/>
                <w:rFonts w:ascii="Times New Roman" w:hAnsi="Times New Roman" w:cs="Times New Roman"/>
                <w:i w:val="0"/>
                <w:color w:val="4C4747"/>
                <w:sz w:val="24"/>
              </w:rPr>
              <w:t>Gestionan y desarrollan asociaciones con grupos de interés importantes (ciudadanos, organizaciones no gubernamentales, grupos de presión y asociaciones profesionales, industria, otras autoridades públicas, etc.).</w:t>
            </w:r>
          </w:p>
        </w:tc>
        <w:tc>
          <w:tcPr>
            <w:tcW w:w="2047" w:type="dxa"/>
          </w:tcPr>
          <w:p w14:paraId="4A32BFAE" w14:textId="4E3EB420" w:rsidR="00BD5641" w:rsidRPr="00370561" w:rsidRDefault="00BD5641" w:rsidP="006F1F64">
            <w:pPr>
              <w:rPr>
                <w:rFonts w:ascii="Times New Roman" w:hAnsi="Times New Roman" w:cs="Times New Roman"/>
                <w:color w:val="4C4747"/>
                <w:sz w:val="24"/>
              </w:rPr>
            </w:pPr>
            <w:r w:rsidRPr="00370561">
              <w:rPr>
                <w:rFonts w:ascii="Times New Roman" w:hAnsi="Times New Roman" w:cs="Times New Roman"/>
                <w:color w:val="4C4747"/>
                <w:sz w:val="24"/>
              </w:rPr>
              <w:t xml:space="preserve">Participan en las nuevas incorporaciones de asociaciones de productores agropecuarios.   </w:t>
            </w:r>
          </w:p>
        </w:tc>
        <w:tc>
          <w:tcPr>
            <w:tcW w:w="2631" w:type="dxa"/>
          </w:tcPr>
          <w:p w14:paraId="17F053B9" w14:textId="61A70D64" w:rsidR="00BD5641" w:rsidRPr="00370561" w:rsidRDefault="00BD5641" w:rsidP="006F1F64">
            <w:pPr>
              <w:rPr>
                <w:rFonts w:ascii="Times New Roman" w:hAnsi="Times New Roman" w:cs="Times New Roman"/>
                <w:color w:val="4C4747"/>
                <w:sz w:val="24"/>
              </w:rPr>
            </w:pPr>
            <w:r w:rsidRPr="00370561">
              <w:rPr>
                <w:rFonts w:ascii="Times New Roman" w:hAnsi="Times New Roman" w:cs="Times New Roman"/>
                <w:color w:val="4C4747"/>
                <w:sz w:val="24"/>
              </w:rPr>
              <w:t xml:space="preserve">Contratar </w:t>
            </w:r>
            <w:r w:rsidR="00D23F1D" w:rsidRPr="00370561">
              <w:rPr>
                <w:rFonts w:ascii="Times New Roman" w:hAnsi="Times New Roman" w:cs="Times New Roman"/>
                <w:color w:val="4C4747"/>
                <w:sz w:val="24"/>
              </w:rPr>
              <w:t xml:space="preserve">más </w:t>
            </w:r>
            <w:r w:rsidRPr="00370561">
              <w:rPr>
                <w:rFonts w:ascii="Times New Roman" w:hAnsi="Times New Roman" w:cs="Times New Roman"/>
                <w:color w:val="4C4747"/>
                <w:sz w:val="24"/>
              </w:rPr>
              <w:t xml:space="preserve">corredores de seguros con vasta experiencia en el ramo.        </w:t>
            </w:r>
          </w:p>
        </w:tc>
      </w:tr>
      <w:tr w:rsidR="00BD5641" w:rsidRPr="00CD1228" w14:paraId="6F953F3C" w14:textId="77777777" w:rsidTr="00C31C8D">
        <w:trPr>
          <w:trHeight w:val="1363"/>
        </w:trPr>
        <w:tc>
          <w:tcPr>
            <w:tcW w:w="2547" w:type="dxa"/>
          </w:tcPr>
          <w:p w14:paraId="22CA44BA" w14:textId="77777777" w:rsidR="00BD5641" w:rsidRPr="00370561" w:rsidRDefault="00BD5641" w:rsidP="00DF141C">
            <w:pPr>
              <w:pStyle w:val="Prrafodelista"/>
              <w:numPr>
                <w:ilvl w:val="0"/>
                <w:numId w:val="14"/>
              </w:numPr>
              <w:spacing w:line="256" w:lineRule="auto"/>
              <w:rPr>
                <w:rStyle w:val="nfasissutil"/>
                <w:i w:val="0"/>
                <w:color w:val="4C4747"/>
                <w:sz w:val="24"/>
              </w:rPr>
            </w:pPr>
            <w:r w:rsidRPr="00370561">
              <w:rPr>
                <w:rFonts w:ascii="Times New Roman" w:hAnsi="Times New Roman" w:cs="Times New Roman"/>
                <w:color w:val="4C4747"/>
                <w:sz w:val="24"/>
              </w:rPr>
              <w:t>Participan en actividades organizadas por asociaciones profesionales.</w:t>
            </w:r>
          </w:p>
        </w:tc>
        <w:tc>
          <w:tcPr>
            <w:tcW w:w="2047" w:type="dxa"/>
          </w:tcPr>
          <w:p w14:paraId="44BB4DF1" w14:textId="77777777" w:rsidR="00BD5641" w:rsidRPr="00370561" w:rsidRDefault="00BD5641" w:rsidP="006F1F64">
            <w:pPr>
              <w:rPr>
                <w:color w:val="4C4747"/>
                <w:sz w:val="24"/>
              </w:rPr>
            </w:pPr>
            <w:r w:rsidRPr="00370561">
              <w:rPr>
                <w:rFonts w:ascii="Times New Roman" w:hAnsi="Times New Roman" w:cs="Times New Roman"/>
                <w:color w:val="4C4747"/>
                <w:sz w:val="24"/>
              </w:rPr>
              <w:t xml:space="preserve"> Los líderes asisten a todas las actividades del Ministerio de Agricultura, Medio Ambiente, Economía y Planificación, entre otros.         </w:t>
            </w:r>
          </w:p>
        </w:tc>
        <w:tc>
          <w:tcPr>
            <w:tcW w:w="2631" w:type="dxa"/>
          </w:tcPr>
          <w:p w14:paraId="60A9DD22" w14:textId="77777777" w:rsidR="00BD5641" w:rsidRPr="00370561" w:rsidRDefault="00BD5641" w:rsidP="006F1F64">
            <w:pPr>
              <w:rPr>
                <w:color w:val="4C4747"/>
                <w:sz w:val="24"/>
              </w:rPr>
            </w:pPr>
            <w:r w:rsidRPr="00370561">
              <w:rPr>
                <w:rFonts w:ascii="Times New Roman" w:hAnsi="Times New Roman" w:cs="Times New Roman"/>
                <w:color w:val="4C4747"/>
                <w:sz w:val="24"/>
              </w:rPr>
              <w:t xml:space="preserve">No hay necesidad de mejora por el momento.         </w:t>
            </w:r>
          </w:p>
        </w:tc>
      </w:tr>
      <w:tr w:rsidR="00BD5641" w:rsidRPr="00BC0B02" w14:paraId="4087C6A1" w14:textId="77777777" w:rsidTr="00C31C8D">
        <w:trPr>
          <w:trHeight w:val="1363"/>
        </w:trPr>
        <w:tc>
          <w:tcPr>
            <w:tcW w:w="2547" w:type="dxa"/>
          </w:tcPr>
          <w:p w14:paraId="4BA7D17D" w14:textId="77777777" w:rsidR="00BD5641" w:rsidRPr="00370561" w:rsidRDefault="00BD5641" w:rsidP="00DF141C">
            <w:pPr>
              <w:pStyle w:val="Prrafodelista"/>
              <w:numPr>
                <w:ilvl w:val="0"/>
                <w:numId w:val="14"/>
              </w:numPr>
              <w:spacing w:line="256" w:lineRule="auto"/>
              <w:rPr>
                <w:color w:val="4C4747"/>
                <w:sz w:val="24"/>
              </w:rPr>
            </w:pPr>
            <w:r w:rsidRPr="00370561">
              <w:rPr>
                <w:rFonts w:ascii="Times New Roman" w:hAnsi="Times New Roman" w:cs="Times New Roman"/>
                <w:color w:val="4C4747"/>
                <w:sz w:val="24"/>
              </w:rPr>
              <w:t>Promueven la conciencia pública, la reputación y el reconocimiento de la organización y desarrollan un concepto de marketing/publicidad centrado en las necesidades de los grupos de interés.</w:t>
            </w:r>
          </w:p>
        </w:tc>
        <w:tc>
          <w:tcPr>
            <w:tcW w:w="2047" w:type="dxa"/>
          </w:tcPr>
          <w:p w14:paraId="001C8972" w14:textId="2362CE02" w:rsidR="00BD5641" w:rsidRPr="00370561" w:rsidRDefault="00BD5641" w:rsidP="006F1F64">
            <w:pPr>
              <w:rPr>
                <w:color w:val="4C4747"/>
                <w:sz w:val="24"/>
              </w:rPr>
            </w:pPr>
            <w:r w:rsidRPr="00370561">
              <w:rPr>
                <w:rFonts w:ascii="Times New Roman" w:hAnsi="Times New Roman" w:cs="Times New Roman"/>
                <w:color w:val="4C4747"/>
                <w:sz w:val="24"/>
              </w:rPr>
              <w:t xml:space="preserve">Disponemos de una amplia campaña de marketing, la cual se promueve a través de 6 programas de televisión y radios. </w:t>
            </w:r>
          </w:p>
        </w:tc>
        <w:tc>
          <w:tcPr>
            <w:tcW w:w="2631" w:type="dxa"/>
          </w:tcPr>
          <w:p w14:paraId="61D19681" w14:textId="5BF89489" w:rsidR="00BD5641" w:rsidRPr="00370561" w:rsidRDefault="00BD5641" w:rsidP="006F1F64">
            <w:pPr>
              <w:rPr>
                <w:color w:val="4C4747"/>
                <w:sz w:val="24"/>
                <w:lang w:val="pt-BR"/>
              </w:rPr>
            </w:pPr>
            <w:r w:rsidRPr="00370561">
              <w:rPr>
                <w:rFonts w:ascii="Times New Roman" w:hAnsi="Times New Roman" w:cs="Times New Roman"/>
                <w:color w:val="4C4747"/>
                <w:sz w:val="24"/>
              </w:rPr>
              <w:t xml:space="preserve">Se pueden hacer más campañas publicitarias, con informaciones actualizadas para fomentar la cultura del seguro y proyectos agropecuarios. </w:t>
            </w:r>
            <w:r w:rsidRPr="00370561">
              <w:rPr>
                <w:rFonts w:ascii="Times New Roman" w:hAnsi="Times New Roman" w:cs="Times New Roman"/>
                <w:color w:val="4C4747"/>
                <w:sz w:val="24"/>
                <w:lang w:val="pt-BR"/>
              </w:rPr>
              <w:t xml:space="preserve">Redes </w:t>
            </w:r>
            <w:proofErr w:type="spellStart"/>
            <w:r w:rsidRPr="00370561">
              <w:rPr>
                <w:rFonts w:ascii="Times New Roman" w:hAnsi="Times New Roman" w:cs="Times New Roman"/>
                <w:color w:val="4C4747"/>
                <w:sz w:val="24"/>
                <w:lang w:val="pt-BR"/>
              </w:rPr>
              <w:t>sociales</w:t>
            </w:r>
            <w:proofErr w:type="spellEnd"/>
            <w:r w:rsidRPr="00370561">
              <w:rPr>
                <w:rFonts w:ascii="Times New Roman" w:hAnsi="Times New Roman" w:cs="Times New Roman"/>
                <w:color w:val="4C4747"/>
                <w:sz w:val="24"/>
                <w:lang w:val="pt-BR"/>
              </w:rPr>
              <w:t xml:space="preserve">, </w:t>
            </w:r>
            <w:proofErr w:type="spellStart"/>
            <w:r w:rsidRPr="00370561">
              <w:rPr>
                <w:rFonts w:ascii="Times New Roman" w:hAnsi="Times New Roman" w:cs="Times New Roman"/>
                <w:color w:val="4C4747"/>
                <w:sz w:val="24"/>
                <w:lang w:val="pt-BR"/>
              </w:rPr>
              <w:t>Facebook</w:t>
            </w:r>
            <w:proofErr w:type="spellEnd"/>
            <w:r w:rsidRPr="00370561">
              <w:rPr>
                <w:rFonts w:ascii="Times New Roman" w:hAnsi="Times New Roman" w:cs="Times New Roman"/>
                <w:color w:val="4C4747"/>
                <w:sz w:val="24"/>
                <w:lang w:val="pt-BR"/>
              </w:rPr>
              <w:t xml:space="preserve">, </w:t>
            </w:r>
            <w:proofErr w:type="spellStart"/>
            <w:r w:rsidRPr="00370561">
              <w:rPr>
                <w:rFonts w:ascii="Times New Roman" w:hAnsi="Times New Roman" w:cs="Times New Roman"/>
                <w:color w:val="4C4747"/>
                <w:sz w:val="24"/>
                <w:lang w:val="pt-BR"/>
              </w:rPr>
              <w:t>twitter</w:t>
            </w:r>
            <w:proofErr w:type="spellEnd"/>
            <w:r w:rsidRPr="00370561">
              <w:rPr>
                <w:rFonts w:ascii="Times New Roman" w:hAnsi="Times New Roman" w:cs="Times New Roman"/>
                <w:color w:val="4C4747"/>
                <w:sz w:val="24"/>
                <w:lang w:val="pt-BR"/>
              </w:rPr>
              <w:t xml:space="preserve"> e Instagram, para promover </w:t>
            </w:r>
            <w:proofErr w:type="spellStart"/>
            <w:r w:rsidRPr="00370561">
              <w:rPr>
                <w:rFonts w:ascii="Times New Roman" w:hAnsi="Times New Roman" w:cs="Times New Roman"/>
                <w:color w:val="4C4747"/>
                <w:sz w:val="24"/>
                <w:lang w:val="pt-BR"/>
              </w:rPr>
              <w:t>la</w:t>
            </w:r>
            <w:proofErr w:type="spellEnd"/>
            <w:r w:rsidRPr="00370561">
              <w:rPr>
                <w:rFonts w:ascii="Times New Roman" w:hAnsi="Times New Roman" w:cs="Times New Roman"/>
                <w:color w:val="4C4747"/>
                <w:sz w:val="24"/>
                <w:lang w:val="pt-BR"/>
              </w:rPr>
              <w:t xml:space="preserve"> empresa. </w:t>
            </w:r>
          </w:p>
        </w:tc>
      </w:tr>
    </w:tbl>
    <w:p w14:paraId="3D434751" w14:textId="39D41F83" w:rsidR="00665150" w:rsidRPr="00A93188" w:rsidRDefault="00665150" w:rsidP="00665150">
      <w:pPr>
        <w:rPr>
          <w:rFonts w:eastAsia="Calibri"/>
          <w:noProof/>
          <w:color w:val="4C4747"/>
          <w:lang w:val="pt-BR"/>
        </w:rPr>
      </w:pPr>
      <w:r w:rsidRPr="00A93188">
        <w:rPr>
          <w:rFonts w:eastAsia="Calibri"/>
          <w:noProof/>
          <w:color w:val="4C4747"/>
          <w:lang w:val="pt-BR"/>
        </w:rPr>
        <w:br w:type="page"/>
      </w:r>
    </w:p>
    <w:p w14:paraId="4C270B80" w14:textId="77777777" w:rsidR="00775152" w:rsidRPr="00A93188" w:rsidRDefault="00775152" w:rsidP="00665150">
      <w:pPr>
        <w:spacing w:after="0" w:line="240" w:lineRule="auto"/>
        <w:rPr>
          <w:rFonts w:eastAsia="MS Mincho"/>
          <w:b/>
          <w:color w:val="4C4747"/>
          <w:lang w:val="pt-BR" w:eastAsia="es-ES"/>
        </w:rPr>
      </w:pPr>
    </w:p>
    <w:p w14:paraId="5913B17C" w14:textId="79618764" w:rsidR="00665150" w:rsidRDefault="00665150" w:rsidP="00665150">
      <w:pPr>
        <w:spacing w:after="0" w:line="240" w:lineRule="auto"/>
        <w:rPr>
          <w:rFonts w:eastAsia="MS Mincho"/>
          <w:b/>
          <w:color w:val="4C4747"/>
          <w:lang w:eastAsia="es-ES"/>
        </w:rPr>
      </w:pPr>
      <w:r w:rsidRPr="00CD1228">
        <w:rPr>
          <w:rFonts w:eastAsia="MS Mincho"/>
          <w:b/>
          <w:color w:val="4C4747"/>
          <w:lang w:eastAsia="es-ES"/>
        </w:rPr>
        <w:t>CRITERIO 2: ESTRATEGIA Y PLANIFICACIÓN.</w:t>
      </w:r>
    </w:p>
    <w:p w14:paraId="2D93ED88" w14:textId="77777777" w:rsidR="00C31C8D" w:rsidRPr="00CD1228" w:rsidRDefault="00C31C8D" w:rsidP="00665150">
      <w:pPr>
        <w:spacing w:after="0" w:line="240" w:lineRule="auto"/>
        <w:rPr>
          <w:rFonts w:eastAsia="MS Mincho"/>
          <w:b/>
          <w:color w:val="4C4747"/>
          <w:lang w:eastAsia="es-ES"/>
        </w:rPr>
      </w:pPr>
    </w:p>
    <w:tbl>
      <w:tblPr>
        <w:tblStyle w:val="Cuadrculadetablaclara"/>
        <w:tblW w:w="7285" w:type="dxa"/>
        <w:tblLayout w:type="fixed"/>
        <w:tblLook w:val="04A0" w:firstRow="1" w:lastRow="0" w:firstColumn="1" w:lastColumn="0" w:noHBand="0" w:noVBand="1"/>
      </w:tblPr>
      <w:tblGrid>
        <w:gridCol w:w="2371"/>
        <w:gridCol w:w="2371"/>
        <w:gridCol w:w="2543"/>
      </w:tblGrid>
      <w:tr w:rsidR="00665150" w:rsidRPr="00CD1228" w14:paraId="2C553F81" w14:textId="77777777" w:rsidTr="00A13F2C">
        <w:trPr>
          <w:trHeight w:val="359"/>
          <w:tblHeader/>
        </w:trPr>
        <w:tc>
          <w:tcPr>
            <w:tcW w:w="7285" w:type="dxa"/>
            <w:gridSpan w:val="3"/>
            <w:shd w:val="clear" w:color="auto" w:fill="002060"/>
          </w:tcPr>
          <w:p w14:paraId="638CD1B0" w14:textId="77777777" w:rsidR="00665150" w:rsidRPr="00A13F2C" w:rsidRDefault="00665150" w:rsidP="00802B37">
            <w:pPr>
              <w:autoSpaceDE w:val="0"/>
              <w:autoSpaceDN w:val="0"/>
              <w:adjustRightInd w:val="0"/>
              <w:jc w:val="center"/>
              <w:rPr>
                <w:rFonts w:ascii="Times New Roman" w:hAnsi="Times New Roman" w:cs="Times New Roman"/>
                <w:b/>
                <w:bCs/>
                <w:color w:val="FFFFFF" w:themeColor="background1"/>
              </w:rPr>
            </w:pPr>
            <w:r w:rsidRPr="00A13F2C">
              <w:rPr>
                <w:rFonts w:ascii="Times New Roman" w:eastAsia="MS Mincho" w:hAnsi="Times New Roman" w:cs="Times New Roman"/>
                <w:b/>
                <w:bCs/>
                <w:color w:val="FFFFFF" w:themeColor="background1"/>
                <w:lang w:eastAsia="es-ES"/>
              </w:rPr>
              <w:t>Sub-criterio 2.1.</w:t>
            </w:r>
            <w:r w:rsidRPr="00A13F2C">
              <w:rPr>
                <w:rFonts w:ascii="Times New Roman" w:eastAsia="Calibri" w:hAnsi="Times New Roman" w:cs="Times New Roman"/>
                <w:b/>
                <w:color w:val="FFFFFF" w:themeColor="background1"/>
              </w:rPr>
              <w:t xml:space="preserve"> Identificar las necesidades y expectativas de los grupos de interés, el entorno, así como la Información relevante para la gestión.</w:t>
            </w:r>
          </w:p>
        </w:tc>
      </w:tr>
      <w:tr w:rsidR="00665150" w:rsidRPr="00CD1228" w14:paraId="26C4FE1B" w14:textId="77777777" w:rsidTr="00A13F2C">
        <w:trPr>
          <w:trHeight w:val="359"/>
          <w:tblHeader/>
        </w:trPr>
        <w:tc>
          <w:tcPr>
            <w:tcW w:w="2371" w:type="dxa"/>
            <w:shd w:val="clear" w:color="auto" w:fill="002060"/>
          </w:tcPr>
          <w:p w14:paraId="5D720749" w14:textId="77777777" w:rsidR="00665150" w:rsidRPr="00A13F2C" w:rsidRDefault="00665150" w:rsidP="00802B37">
            <w:pPr>
              <w:autoSpaceDE w:val="0"/>
              <w:autoSpaceDN w:val="0"/>
              <w:adjustRightInd w:val="0"/>
              <w:jc w:val="center"/>
              <w:rPr>
                <w:rFonts w:ascii="Times New Roman" w:hAnsi="Times New Roman" w:cs="Times New Roman"/>
                <w:b/>
                <w:color w:val="FFFFFF" w:themeColor="background1"/>
              </w:rPr>
            </w:pPr>
            <w:r w:rsidRPr="00A13F2C">
              <w:rPr>
                <w:rFonts w:ascii="Times New Roman" w:hAnsi="Times New Roman" w:cs="Times New Roman"/>
                <w:b/>
                <w:color w:val="FFFFFF" w:themeColor="background1"/>
              </w:rPr>
              <w:t>Ejemplos</w:t>
            </w:r>
          </w:p>
        </w:tc>
        <w:tc>
          <w:tcPr>
            <w:tcW w:w="2371" w:type="dxa"/>
            <w:shd w:val="clear" w:color="auto" w:fill="002060"/>
          </w:tcPr>
          <w:p w14:paraId="7A8E6A09" w14:textId="77777777" w:rsidR="00665150" w:rsidRPr="00A13F2C" w:rsidRDefault="00665150" w:rsidP="00802B37">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4486D866"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 xml:space="preserve"> (Detallar Evidencias)</w:t>
            </w:r>
          </w:p>
        </w:tc>
        <w:tc>
          <w:tcPr>
            <w:tcW w:w="2543" w:type="dxa"/>
            <w:shd w:val="clear" w:color="auto" w:fill="002060"/>
          </w:tcPr>
          <w:p w14:paraId="0428A816"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665150" w:rsidRPr="00CD1228" w14:paraId="3BA7868B" w14:textId="77777777" w:rsidTr="00802B37">
        <w:trPr>
          <w:trHeight w:val="44"/>
        </w:trPr>
        <w:tc>
          <w:tcPr>
            <w:tcW w:w="2371" w:type="dxa"/>
          </w:tcPr>
          <w:p w14:paraId="6E55086E" w14:textId="77777777" w:rsidR="00665150" w:rsidRPr="00370561" w:rsidRDefault="00665150" w:rsidP="00802B37">
            <w:pPr>
              <w:rPr>
                <w:rFonts w:ascii="Times New Roman" w:hAnsi="Times New Roman" w:cs="Times New Roman"/>
                <w:b/>
                <w:color w:val="4C4747"/>
              </w:rPr>
            </w:pPr>
            <w:r w:rsidRPr="00370561">
              <w:rPr>
                <w:rFonts w:ascii="Times New Roman" w:hAnsi="Times New Roman" w:cs="Times New Roman"/>
                <w:b/>
                <w:color w:val="4C4747"/>
              </w:rPr>
              <w:t>La Organización:</w:t>
            </w:r>
          </w:p>
        </w:tc>
        <w:tc>
          <w:tcPr>
            <w:tcW w:w="2371" w:type="dxa"/>
          </w:tcPr>
          <w:p w14:paraId="4F314DC2" w14:textId="77777777" w:rsidR="00665150" w:rsidRPr="00370561" w:rsidRDefault="00665150" w:rsidP="00802B37">
            <w:pPr>
              <w:rPr>
                <w:rFonts w:ascii="Times New Roman" w:hAnsi="Times New Roman" w:cs="Times New Roman"/>
                <w:color w:val="4C4747"/>
              </w:rPr>
            </w:pPr>
          </w:p>
        </w:tc>
        <w:tc>
          <w:tcPr>
            <w:tcW w:w="2543" w:type="dxa"/>
          </w:tcPr>
          <w:p w14:paraId="3180F799" w14:textId="77777777" w:rsidR="00665150" w:rsidRPr="00370561" w:rsidRDefault="00665150" w:rsidP="00802B37">
            <w:pPr>
              <w:rPr>
                <w:rFonts w:ascii="Times New Roman" w:hAnsi="Times New Roman" w:cs="Times New Roman"/>
                <w:color w:val="4C4747"/>
              </w:rPr>
            </w:pPr>
          </w:p>
        </w:tc>
      </w:tr>
      <w:tr w:rsidR="00665150" w:rsidRPr="00CD1228" w14:paraId="4AFE372E" w14:textId="77777777" w:rsidTr="00802B37">
        <w:trPr>
          <w:trHeight w:val="142"/>
        </w:trPr>
        <w:tc>
          <w:tcPr>
            <w:tcW w:w="2371" w:type="dxa"/>
          </w:tcPr>
          <w:p w14:paraId="24E153CC" w14:textId="77777777" w:rsidR="00665150" w:rsidRPr="00370561" w:rsidRDefault="00665150" w:rsidP="00DF141C">
            <w:pPr>
              <w:pStyle w:val="Prrafodelista"/>
              <w:numPr>
                <w:ilvl w:val="0"/>
                <w:numId w:val="15"/>
              </w:numPr>
              <w:tabs>
                <w:tab w:val="left" w:pos="306"/>
              </w:tabs>
              <w:spacing w:line="256" w:lineRule="auto"/>
              <w:rPr>
                <w:rFonts w:ascii="Times New Roman" w:eastAsia="Times New Roman" w:hAnsi="Times New Roman" w:cs="Times New Roman"/>
                <w:color w:val="4C4747"/>
              </w:rPr>
            </w:pPr>
            <w:r w:rsidRPr="00370561">
              <w:rPr>
                <w:rFonts w:ascii="Times New Roman" w:eastAsia="Times New Roman" w:hAnsi="Times New Roman" w:cs="Times New Roman"/>
                <w:color w:val="4C4747"/>
              </w:rPr>
              <w:t xml:space="preserve">Identifica las condiciones que deben cumplirse para alcanzar los objetivos estratégicos, mediante el análisis regular del entorno externo, incluido el cambio legal, político, variables socioculturales, económicas, </w:t>
            </w:r>
            <w:r w:rsidRPr="00370561">
              <w:rPr>
                <w:rFonts w:ascii="Times New Roman" w:eastAsia="MS Mincho" w:hAnsi="Times New Roman" w:cs="Times New Roman"/>
                <w:color w:val="4C4747"/>
                <w:lang w:eastAsia="es-ES"/>
              </w:rPr>
              <w:t>demográficas y</w:t>
            </w:r>
            <w:r w:rsidRPr="00370561">
              <w:rPr>
                <w:rFonts w:ascii="Times New Roman" w:eastAsia="Times New Roman" w:hAnsi="Times New Roman" w:cs="Times New Roman"/>
                <w:color w:val="4C4747"/>
              </w:rPr>
              <w:t xml:space="preserve"> la digitalización, factores globales como el cambio climático y otros, como insumos para estrategias y planes.</w:t>
            </w:r>
          </w:p>
        </w:tc>
        <w:tc>
          <w:tcPr>
            <w:tcW w:w="2371" w:type="dxa"/>
          </w:tcPr>
          <w:p w14:paraId="73586FA8"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 Se hacen análisis del entorno externo e interno para identificar puntos de mejora. </w:t>
            </w:r>
          </w:p>
          <w:p w14:paraId="22C062DD"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A través del presupuesto se incluyen las partidas necesarias para implementar actividades para fortalecer las suscripciones. </w:t>
            </w:r>
          </w:p>
        </w:tc>
        <w:tc>
          <w:tcPr>
            <w:tcW w:w="2543" w:type="dxa"/>
          </w:tcPr>
          <w:p w14:paraId="499D823D" w14:textId="3B73F330"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Hacer manuales para que la información disponible de administraciones pasadas, este homogénea. Hay diferentes procesos y puede ser confuso.      </w:t>
            </w:r>
          </w:p>
          <w:p w14:paraId="3A9A42B7"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Actualizar matriz FODA al principio de cada año fiscal.  </w:t>
            </w:r>
          </w:p>
        </w:tc>
      </w:tr>
      <w:tr w:rsidR="00665150" w:rsidRPr="00CD1228" w14:paraId="0A2D3132" w14:textId="77777777" w:rsidTr="00802B37">
        <w:trPr>
          <w:trHeight w:val="899"/>
        </w:trPr>
        <w:tc>
          <w:tcPr>
            <w:tcW w:w="2371" w:type="dxa"/>
          </w:tcPr>
          <w:p w14:paraId="1597AB3E" w14:textId="77777777" w:rsidR="00665150" w:rsidRPr="00370561" w:rsidRDefault="00665150" w:rsidP="00DF141C">
            <w:pPr>
              <w:pStyle w:val="Prrafodelista"/>
              <w:numPr>
                <w:ilvl w:val="0"/>
                <w:numId w:val="15"/>
              </w:numPr>
              <w:tabs>
                <w:tab w:val="left" w:pos="284"/>
              </w:tabs>
              <w:spacing w:line="256" w:lineRule="auto"/>
              <w:rPr>
                <w:rFonts w:ascii="Times New Roman" w:eastAsia="Calibri" w:hAnsi="Times New Roman" w:cs="Times New Roman"/>
                <w:color w:val="4C4747"/>
                <w:sz w:val="24"/>
                <w:shd w:val="clear" w:color="auto" w:fill="F8F9FA"/>
              </w:rPr>
            </w:pPr>
            <w:r w:rsidRPr="00370561">
              <w:rPr>
                <w:rFonts w:ascii="Times New Roman" w:eastAsia="Times New Roman" w:hAnsi="Times New Roman" w:cs="Times New Roman"/>
                <w:color w:val="4C4747"/>
                <w:sz w:val="24"/>
              </w:rPr>
              <w:t>T</w:t>
            </w:r>
            <w:r w:rsidRPr="00370561">
              <w:rPr>
                <w:rFonts w:ascii="Times New Roman" w:eastAsia="Gill Sans" w:hAnsi="Times New Roman" w:cs="Times New Roman"/>
                <w:color w:val="4C4747"/>
                <w:sz w:val="24"/>
                <w:lang w:eastAsia="es-ES"/>
              </w:rPr>
              <w:t>iene identificados a todos los grupos de interés relevantes y se realizan levantamientos periódicos de sus necesidades y expectativas.</w:t>
            </w:r>
          </w:p>
        </w:tc>
        <w:tc>
          <w:tcPr>
            <w:tcW w:w="2371" w:type="dxa"/>
          </w:tcPr>
          <w:p w14:paraId="76912098"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 Se hacen reuniones con ejercicios para determinar las necesidades y expectativas de los diferentes grupos de interés.  Los líderes tienen identificados los diferentes grupos de interés.    </w:t>
            </w:r>
          </w:p>
          <w:p w14:paraId="389C5477" w14:textId="77777777" w:rsidR="00665150" w:rsidRPr="00370561" w:rsidRDefault="00665150" w:rsidP="00802B37">
            <w:pPr>
              <w:rPr>
                <w:rFonts w:ascii="Times New Roman" w:hAnsi="Times New Roman" w:cs="Times New Roman"/>
                <w:color w:val="4C4747"/>
                <w:sz w:val="24"/>
              </w:rPr>
            </w:pPr>
          </w:p>
        </w:tc>
        <w:tc>
          <w:tcPr>
            <w:tcW w:w="2543" w:type="dxa"/>
          </w:tcPr>
          <w:p w14:paraId="60612CC6"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Mejorar las relaciones con los diferentes grupos de interés. </w:t>
            </w:r>
          </w:p>
          <w:p w14:paraId="0AFF9614" w14:textId="77777777" w:rsidR="00665150" w:rsidRPr="00370561" w:rsidRDefault="00665150" w:rsidP="00802B37">
            <w:pPr>
              <w:rPr>
                <w:rFonts w:ascii="Times New Roman" w:hAnsi="Times New Roman" w:cs="Times New Roman"/>
                <w:color w:val="4C4747"/>
                <w:sz w:val="24"/>
              </w:rPr>
            </w:pPr>
          </w:p>
        </w:tc>
      </w:tr>
    </w:tbl>
    <w:p w14:paraId="1992F895" w14:textId="3EF4A4CF" w:rsidR="00775152" w:rsidRDefault="00775152" w:rsidP="00665150">
      <w:pPr>
        <w:rPr>
          <w:rFonts w:eastAsia="Calibri"/>
          <w:noProof/>
          <w:color w:val="4C4747"/>
        </w:rPr>
      </w:pPr>
      <w:r>
        <w:rPr>
          <w:rFonts w:eastAsia="Calibri"/>
          <w:noProof/>
          <w:color w:val="4C4747"/>
        </w:rPr>
        <w:br w:type="page"/>
      </w:r>
    </w:p>
    <w:tbl>
      <w:tblPr>
        <w:tblStyle w:val="Cuadrculadetablaclara"/>
        <w:tblpPr w:leftFromText="180" w:rightFromText="180" w:horzAnchor="margin" w:tblpY="1005"/>
        <w:tblW w:w="7285" w:type="dxa"/>
        <w:tblLayout w:type="fixed"/>
        <w:tblLook w:val="04A0" w:firstRow="1" w:lastRow="0" w:firstColumn="1" w:lastColumn="0" w:noHBand="0" w:noVBand="1"/>
      </w:tblPr>
      <w:tblGrid>
        <w:gridCol w:w="2371"/>
        <w:gridCol w:w="2371"/>
        <w:gridCol w:w="2543"/>
      </w:tblGrid>
      <w:tr w:rsidR="009C20D7" w:rsidRPr="00CD1228" w14:paraId="4999CE2F" w14:textId="77777777" w:rsidTr="00A13F2C">
        <w:trPr>
          <w:trHeight w:val="533"/>
        </w:trPr>
        <w:tc>
          <w:tcPr>
            <w:tcW w:w="7285" w:type="dxa"/>
            <w:gridSpan w:val="3"/>
            <w:shd w:val="clear" w:color="auto" w:fill="002060"/>
          </w:tcPr>
          <w:p w14:paraId="6BDE48C0" w14:textId="4BB18FB7" w:rsidR="009C20D7" w:rsidRPr="00A13F2C" w:rsidRDefault="009C20D7" w:rsidP="009C20D7">
            <w:pPr>
              <w:rPr>
                <w:b/>
                <w:bCs/>
                <w:color w:val="FFFFFF" w:themeColor="background1"/>
              </w:rPr>
            </w:pPr>
            <w:r w:rsidRPr="00A13F2C">
              <w:rPr>
                <w:rFonts w:ascii="Times New Roman" w:eastAsia="MS Mincho" w:hAnsi="Times New Roman" w:cs="Times New Roman"/>
                <w:b/>
                <w:bCs/>
                <w:color w:val="FFFFFF" w:themeColor="background1"/>
                <w:lang w:eastAsia="es-ES"/>
              </w:rPr>
              <w:t>Sub-criterio 2.1.</w:t>
            </w:r>
            <w:r w:rsidRPr="00A13F2C">
              <w:rPr>
                <w:rFonts w:ascii="Times New Roman" w:eastAsia="Calibri" w:hAnsi="Times New Roman" w:cs="Times New Roman"/>
                <w:b/>
                <w:color w:val="FFFFFF" w:themeColor="background1"/>
              </w:rPr>
              <w:t xml:space="preserve"> Identificar las necesidades y expectativas de los grupos de interés, el entorno, así como la Información relevante para la gestión.</w:t>
            </w:r>
          </w:p>
        </w:tc>
      </w:tr>
      <w:tr w:rsidR="009C20D7" w:rsidRPr="00CD1228" w14:paraId="1DD54F1D" w14:textId="77777777" w:rsidTr="00A13F2C">
        <w:trPr>
          <w:trHeight w:val="533"/>
        </w:trPr>
        <w:tc>
          <w:tcPr>
            <w:tcW w:w="2371" w:type="dxa"/>
            <w:shd w:val="clear" w:color="auto" w:fill="002060"/>
          </w:tcPr>
          <w:p w14:paraId="0B49ED9A" w14:textId="0E6B68E8" w:rsidR="009C20D7" w:rsidRPr="00A13F2C" w:rsidRDefault="009C20D7" w:rsidP="009C20D7">
            <w:pPr>
              <w:spacing w:line="256" w:lineRule="auto"/>
              <w:jc w:val="both"/>
              <w:rPr>
                <w:rStyle w:val="nfasissutil"/>
                <w:rFonts w:ascii="Times New Roman" w:hAnsi="Times New Roman" w:cs="Times New Roman"/>
                <w:i w:val="0"/>
                <w:color w:val="FFFFFF" w:themeColor="background1"/>
              </w:rPr>
            </w:pPr>
            <w:r w:rsidRPr="00A13F2C">
              <w:rPr>
                <w:rFonts w:ascii="Times New Roman" w:hAnsi="Times New Roman" w:cs="Times New Roman"/>
                <w:b/>
                <w:color w:val="FFFFFF" w:themeColor="background1"/>
              </w:rPr>
              <w:t>Ejemplos</w:t>
            </w:r>
          </w:p>
        </w:tc>
        <w:tc>
          <w:tcPr>
            <w:tcW w:w="2371" w:type="dxa"/>
            <w:shd w:val="clear" w:color="auto" w:fill="002060"/>
          </w:tcPr>
          <w:p w14:paraId="49A456E9" w14:textId="77777777" w:rsidR="009C20D7" w:rsidRPr="00A13F2C" w:rsidRDefault="009C20D7" w:rsidP="009C20D7">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2E2CE4EB" w14:textId="40A6FF30" w:rsidR="009C20D7" w:rsidRPr="00A13F2C" w:rsidRDefault="009C20D7" w:rsidP="009C20D7">
            <w:pP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 xml:space="preserve"> (Detallar Evidencias)</w:t>
            </w:r>
          </w:p>
        </w:tc>
        <w:tc>
          <w:tcPr>
            <w:tcW w:w="2543" w:type="dxa"/>
            <w:shd w:val="clear" w:color="auto" w:fill="002060"/>
          </w:tcPr>
          <w:p w14:paraId="0B56D926" w14:textId="6198A668" w:rsidR="009C20D7" w:rsidRPr="00A13F2C" w:rsidRDefault="009C20D7" w:rsidP="009C20D7">
            <w:pP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9C20D7" w:rsidRPr="00CD1228" w14:paraId="784A32C2" w14:textId="77777777" w:rsidTr="00775152">
        <w:trPr>
          <w:trHeight w:val="533"/>
        </w:trPr>
        <w:tc>
          <w:tcPr>
            <w:tcW w:w="2371" w:type="dxa"/>
          </w:tcPr>
          <w:p w14:paraId="6099F228" w14:textId="3D8B438B" w:rsidR="009C20D7" w:rsidRPr="00370561" w:rsidRDefault="009C20D7" w:rsidP="00DF141C">
            <w:pPr>
              <w:pStyle w:val="Prrafodelista"/>
              <w:numPr>
                <w:ilvl w:val="0"/>
                <w:numId w:val="15"/>
              </w:numPr>
              <w:spacing w:line="256" w:lineRule="auto"/>
              <w:rPr>
                <w:rStyle w:val="nfasissutil"/>
                <w:i w:val="0"/>
                <w:color w:val="4C4747"/>
                <w:sz w:val="24"/>
              </w:rPr>
            </w:pPr>
            <w:r w:rsidRPr="00370561">
              <w:rPr>
                <w:rStyle w:val="nfasissutil"/>
                <w:rFonts w:ascii="Times New Roman" w:hAnsi="Times New Roman" w:cs="Times New Roman"/>
                <w:i w:val="0"/>
                <w:color w:val="4C4747"/>
                <w:sz w:val="24"/>
              </w:rPr>
              <w:t>Analiza las reformas del sector público que les conciernen, para redefinir/revisar estrategias a considerar en la planificación.</w:t>
            </w:r>
          </w:p>
        </w:tc>
        <w:tc>
          <w:tcPr>
            <w:tcW w:w="2371" w:type="dxa"/>
          </w:tcPr>
          <w:p w14:paraId="0CEBE1B2" w14:textId="16144485" w:rsidR="009C20D7" w:rsidRPr="00370561" w:rsidRDefault="009C20D7" w:rsidP="009C20D7">
            <w:pPr>
              <w:rPr>
                <w:color w:val="4C4747"/>
                <w:sz w:val="24"/>
              </w:rPr>
            </w:pPr>
            <w:r w:rsidRPr="00370561">
              <w:rPr>
                <w:rFonts w:ascii="Times New Roman" w:hAnsi="Times New Roman" w:cs="Times New Roman"/>
                <w:color w:val="4C4747"/>
                <w:sz w:val="24"/>
              </w:rPr>
              <w:t xml:space="preserve">Identificamos las reformas que nos impactan. Los líderes toman su tiempo </w:t>
            </w:r>
            <w:r w:rsidR="00147698" w:rsidRPr="00370561">
              <w:rPr>
                <w:rFonts w:ascii="Times New Roman" w:hAnsi="Times New Roman" w:cs="Times New Roman"/>
                <w:color w:val="4C4747"/>
                <w:sz w:val="24"/>
              </w:rPr>
              <w:t xml:space="preserve">para </w:t>
            </w:r>
            <w:r w:rsidRPr="00370561">
              <w:rPr>
                <w:rFonts w:ascii="Times New Roman" w:hAnsi="Times New Roman" w:cs="Times New Roman"/>
                <w:color w:val="4C4747"/>
                <w:sz w:val="24"/>
              </w:rPr>
              <w:t xml:space="preserve">analizarlas. </w:t>
            </w:r>
          </w:p>
        </w:tc>
        <w:tc>
          <w:tcPr>
            <w:tcW w:w="2543" w:type="dxa"/>
          </w:tcPr>
          <w:p w14:paraId="503E1220" w14:textId="05EE47B8" w:rsidR="009C20D7" w:rsidRPr="00370561" w:rsidRDefault="009C20D7" w:rsidP="009C20D7">
            <w:pPr>
              <w:rPr>
                <w:color w:val="4C4747"/>
                <w:sz w:val="24"/>
              </w:rPr>
            </w:pPr>
            <w:r w:rsidRPr="00370561">
              <w:rPr>
                <w:rFonts w:ascii="Times New Roman" w:hAnsi="Times New Roman" w:cs="Times New Roman"/>
                <w:color w:val="4C4747"/>
                <w:sz w:val="24"/>
              </w:rPr>
              <w:t xml:space="preserve">Hacer manuales con los nuevos procedimientos de dichas reformas.         </w:t>
            </w:r>
          </w:p>
        </w:tc>
      </w:tr>
      <w:tr w:rsidR="009C20D7" w:rsidRPr="00CD1228" w14:paraId="2585BC10" w14:textId="77777777" w:rsidTr="00775152">
        <w:trPr>
          <w:trHeight w:val="2060"/>
        </w:trPr>
        <w:tc>
          <w:tcPr>
            <w:tcW w:w="2371" w:type="dxa"/>
          </w:tcPr>
          <w:p w14:paraId="1B48C9E1" w14:textId="77777777" w:rsidR="009C20D7" w:rsidRPr="00370561" w:rsidRDefault="009C20D7" w:rsidP="00DF141C">
            <w:pPr>
              <w:pStyle w:val="Prrafodelista"/>
              <w:numPr>
                <w:ilvl w:val="0"/>
                <w:numId w:val="15"/>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Analiza el desempeño interno y las capacidades de la organización, enfocándose en las fortalezas, debilidades, oportunidades y amenazas (riesgos internos y externos).</w:t>
            </w:r>
          </w:p>
        </w:tc>
        <w:tc>
          <w:tcPr>
            <w:tcW w:w="2371" w:type="dxa"/>
          </w:tcPr>
          <w:p w14:paraId="52757502" w14:textId="77777777" w:rsidR="009C20D7" w:rsidRPr="00370561" w:rsidRDefault="009C20D7" w:rsidP="009C20D7">
            <w:pPr>
              <w:rPr>
                <w:rFonts w:ascii="Times New Roman" w:hAnsi="Times New Roman" w:cs="Times New Roman"/>
                <w:color w:val="4C4747"/>
                <w:sz w:val="24"/>
              </w:rPr>
            </w:pPr>
            <w:r w:rsidRPr="00370561">
              <w:rPr>
                <w:rFonts w:ascii="Times New Roman" w:hAnsi="Times New Roman" w:cs="Times New Roman"/>
                <w:color w:val="4C4747"/>
                <w:sz w:val="24"/>
              </w:rPr>
              <w:t xml:space="preserve">Se analiza cuando se hacen las memorias anuales, por el departamento de planificación.          </w:t>
            </w:r>
          </w:p>
        </w:tc>
        <w:tc>
          <w:tcPr>
            <w:tcW w:w="2543" w:type="dxa"/>
          </w:tcPr>
          <w:p w14:paraId="7F16B75F" w14:textId="77777777" w:rsidR="009C20D7" w:rsidRPr="00370561" w:rsidRDefault="009C20D7" w:rsidP="009C20D7">
            <w:pPr>
              <w:rPr>
                <w:rFonts w:ascii="Times New Roman" w:hAnsi="Times New Roman" w:cs="Times New Roman"/>
                <w:color w:val="4C4747"/>
                <w:sz w:val="24"/>
              </w:rPr>
            </w:pPr>
            <w:r w:rsidRPr="00370561">
              <w:rPr>
                <w:rFonts w:ascii="Times New Roman" w:hAnsi="Times New Roman" w:cs="Times New Roman"/>
                <w:color w:val="4C4747"/>
                <w:sz w:val="24"/>
              </w:rPr>
              <w:t xml:space="preserve">Temas de los reaseguradores y establecerlos en el presupuesto del próximo año.          </w:t>
            </w:r>
          </w:p>
        </w:tc>
      </w:tr>
      <w:tr w:rsidR="000F570C" w:rsidRPr="00CD1228" w14:paraId="6EFBDF34" w14:textId="77777777" w:rsidTr="00775152">
        <w:trPr>
          <w:trHeight w:val="2060"/>
        </w:trPr>
        <w:tc>
          <w:tcPr>
            <w:tcW w:w="2371" w:type="dxa"/>
          </w:tcPr>
          <w:p w14:paraId="44FF7D98" w14:textId="21F06198" w:rsidR="000F570C" w:rsidRPr="00370561" w:rsidRDefault="000F570C" w:rsidP="00DF141C">
            <w:pPr>
              <w:pStyle w:val="Prrafodelista"/>
              <w:numPr>
                <w:ilvl w:val="0"/>
                <w:numId w:val="15"/>
              </w:numPr>
              <w:spacing w:line="256" w:lineRule="auto"/>
              <w:rPr>
                <w:rStyle w:val="nfasissutil"/>
                <w:i w:val="0"/>
                <w:color w:val="4C4747"/>
                <w:sz w:val="24"/>
              </w:rPr>
            </w:pPr>
            <w:r w:rsidRPr="00370561">
              <w:rPr>
                <w:rFonts w:ascii="Times New Roman" w:hAnsi="Times New Roman" w:cs="Times New Roman"/>
                <w:color w:val="4C4747"/>
                <w:sz w:val="24"/>
              </w:rPr>
              <w:t>Traduce la misión y visión en objetivos estratégicos y operativos en base a prioridades y a las estrategias nacionales.</w:t>
            </w:r>
          </w:p>
        </w:tc>
        <w:tc>
          <w:tcPr>
            <w:tcW w:w="2371" w:type="dxa"/>
          </w:tcPr>
          <w:p w14:paraId="18821812" w14:textId="1DDCB706" w:rsidR="000F570C" w:rsidRPr="00370561" w:rsidRDefault="000F570C" w:rsidP="000F570C">
            <w:pPr>
              <w:rPr>
                <w:color w:val="4C4747"/>
                <w:sz w:val="24"/>
              </w:rPr>
            </w:pPr>
            <w:r w:rsidRPr="00370561">
              <w:rPr>
                <w:rFonts w:ascii="Times New Roman" w:hAnsi="Times New Roman" w:cs="Times New Roman"/>
                <w:color w:val="4C4747"/>
                <w:sz w:val="24"/>
              </w:rPr>
              <w:t xml:space="preserve"> Se tomó en cuenta la misión y visión para el establecimiento de los objetivos estratégicos. </w:t>
            </w:r>
          </w:p>
        </w:tc>
        <w:tc>
          <w:tcPr>
            <w:tcW w:w="2543" w:type="dxa"/>
          </w:tcPr>
          <w:p w14:paraId="51E23AF0" w14:textId="04AA0B8C" w:rsidR="000F570C" w:rsidRPr="00370561" w:rsidRDefault="000F570C" w:rsidP="000F570C">
            <w:pPr>
              <w:rPr>
                <w:color w:val="4C4747"/>
                <w:sz w:val="24"/>
              </w:rPr>
            </w:pPr>
            <w:r w:rsidRPr="00370561">
              <w:rPr>
                <w:rFonts w:ascii="Times New Roman" w:hAnsi="Times New Roman" w:cs="Times New Roman"/>
                <w:color w:val="4C4747"/>
                <w:sz w:val="24"/>
              </w:rPr>
              <w:t>El presupuesto actual es insuficiente para poder tener áreas de me</w:t>
            </w:r>
            <w:r w:rsidR="00892D49" w:rsidRPr="00370561">
              <w:rPr>
                <w:rFonts w:ascii="Times New Roman" w:hAnsi="Times New Roman" w:cs="Times New Roman"/>
                <w:color w:val="4C4747"/>
                <w:sz w:val="24"/>
              </w:rPr>
              <w:t>joras y se propone un aumento del</w:t>
            </w:r>
            <w:r w:rsidRPr="00370561">
              <w:rPr>
                <w:rFonts w:ascii="Times New Roman" w:hAnsi="Times New Roman" w:cs="Times New Roman"/>
                <w:color w:val="4C4747"/>
                <w:sz w:val="24"/>
              </w:rPr>
              <w:t xml:space="preserve"> presupuesto.      </w:t>
            </w:r>
          </w:p>
        </w:tc>
      </w:tr>
    </w:tbl>
    <w:p w14:paraId="4A637297" w14:textId="77777777" w:rsidR="00665150" w:rsidRDefault="00665150" w:rsidP="00665150">
      <w:pPr>
        <w:rPr>
          <w:rFonts w:eastAsia="Calibri"/>
          <w:noProof/>
          <w:color w:val="4C4747"/>
        </w:rPr>
      </w:pPr>
    </w:p>
    <w:p w14:paraId="5559472F" w14:textId="77777777" w:rsidR="00BD5641" w:rsidRPr="00CD1228" w:rsidRDefault="00BD5641" w:rsidP="00BD5641">
      <w:pPr>
        <w:spacing w:after="0" w:line="240" w:lineRule="auto"/>
        <w:rPr>
          <w:rFonts w:eastAsia="MS Mincho"/>
          <w:b/>
          <w:color w:val="4C4747"/>
          <w:lang w:eastAsia="es-ES"/>
        </w:rPr>
      </w:pPr>
      <w:r w:rsidRPr="00CD1228">
        <w:rPr>
          <w:rFonts w:eastAsia="MS Mincho"/>
          <w:b/>
          <w:color w:val="4C4747"/>
          <w:lang w:eastAsia="es-ES"/>
        </w:rPr>
        <w:t>CRITERIO 2: ESTRATEGIA Y PLANIFICACIÓN.</w:t>
      </w:r>
    </w:p>
    <w:p w14:paraId="3657284C" w14:textId="77777777" w:rsidR="00665150" w:rsidRDefault="00665150" w:rsidP="00665150">
      <w:pPr>
        <w:rPr>
          <w:rFonts w:eastAsia="Calibri"/>
          <w:noProof/>
          <w:color w:val="4C4747"/>
        </w:rPr>
      </w:pPr>
      <w:r>
        <w:rPr>
          <w:rFonts w:eastAsia="Calibri"/>
          <w:noProof/>
          <w:color w:val="4C4747"/>
        </w:rPr>
        <w:br w:type="page"/>
      </w:r>
    </w:p>
    <w:p w14:paraId="524059E6" w14:textId="77777777" w:rsidR="005E0E68" w:rsidRDefault="005E0E68" w:rsidP="00BD5641">
      <w:pPr>
        <w:spacing w:after="0" w:line="240" w:lineRule="auto"/>
        <w:rPr>
          <w:rFonts w:eastAsia="MS Mincho"/>
          <w:b/>
          <w:color w:val="4C4747"/>
          <w:lang w:eastAsia="es-ES"/>
        </w:rPr>
      </w:pPr>
    </w:p>
    <w:p w14:paraId="2748CA86" w14:textId="77777777" w:rsidR="005E0E68" w:rsidRDefault="005E0E68" w:rsidP="00BD5641">
      <w:pPr>
        <w:spacing w:after="0" w:line="240" w:lineRule="auto"/>
        <w:rPr>
          <w:rFonts w:eastAsia="MS Mincho"/>
          <w:b/>
          <w:color w:val="4C4747"/>
          <w:lang w:eastAsia="es-ES"/>
        </w:rPr>
      </w:pPr>
    </w:p>
    <w:p w14:paraId="38967F4A" w14:textId="77777777" w:rsidR="000F570C" w:rsidRDefault="000F570C" w:rsidP="00BD5641">
      <w:pPr>
        <w:spacing w:after="0" w:line="240" w:lineRule="auto"/>
        <w:rPr>
          <w:rFonts w:eastAsia="MS Mincho"/>
          <w:b/>
          <w:color w:val="4C4747"/>
          <w:lang w:eastAsia="es-ES"/>
        </w:rPr>
      </w:pPr>
    </w:p>
    <w:p w14:paraId="48B1BFFA" w14:textId="01925B8C" w:rsidR="00665150" w:rsidRDefault="00BD5641" w:rsidP="00BD5641">
      <w:pPr>
        <w:spacing w:after="0" w:line="240" w:lineRule="auto"/>
        <w:rPr>
          <w:rFonts w:eastAsia="MS Mincho"/>
          <w:b/>
          <w:color w:val="4C4747"/>
          <w:lang w:eastAsia="es-ES"/>
        </w:rPr>
      </w:pPr>
      <w:r w:rsidRPr="00CD1228">
        <w:rPr>
          <w:rFonts w:eastAsia="MS Mincho"/>
          <w:b/>
          <w:color w:val="4C4747"/>
          <w:lang w:eastAsia="es-ES"/>
        </w:rPr>
        <w:t>CRITERIO</w:t>
      </w:r>
      <w:r>
        <w:rPr>
          <w:rFonts w:eastAsia="MS Mincho"/>
          <w:b/>
          <w:color w:val="4C4747"/>
          <w:lang w:eastAsia="es-ES"/>
        </w:rPr>
        <w:t xml:space="preserve"> 2: ESTRATEGIA Y PLANIFICACIÓN.</w:t>
      </w:r>
    </w:p>
    <w:p w14:paraId="66CEC7F9" w14:textId="77777777" w:rsidR="0049776E" w:rsidRDefault="0049776E" w:rsidP="00BD5641">
      <w:pPr>
        <w:spacing w:after="0" w:line="240" w:lineRule="auto"/>
        <w:rPr>
          <w:rFonts w:eastAsia="MS Mincho"/>
          <w:b/>
          <w:color w:val="4C4747"/>
          <w:lang w:eastAsia="es-ES"/>
        </w:rPr>
      </w:pPr>
    </w:p>
    <w:p w14:paraId="63FBFFD0" w14:textId="77777777" w:rsidR="0049776E" w:rsidRDefault="0049776E" w:rsidP="00BD5641">
      <w:pPr>
        <w:spacing w:after="0" w:line="240" w:lineRule="auto"/>
        <w:rPr>
          <w:rFonts w:eastAsia="MS Mincho"/>
          <w:b/>
          <w:color w:val="4C4747"/>
          <w:lang w:eastAsia="es-ES"/>
        </w:rPr>
      </w:pPr>
    </w:p>
    <w:p w14:paraId="4D54F4F1" w14:textId="77777777" w:rsidR="0049776E" w:rsidRPr="00BD5641" w:rsidRDefault="0049776E" w:rsidP="00BD5641">
      <w:pPr>
        <w:spacing w:after="0" w:line="240" w:lineRule="auto"/>
        <w:rPr>
          <w:rFonts w:eastAsia="MS Mincho"/>
          <w:b/>
          <w:color w:val="4C4747"/>
          <w:lang w:eastAsia="es-ES"/>
        </w:rPr>
      </w:pPr>
    </w:p>
    <w:tbl>
      <w:tblPr>
        <w:tblStyle w:val="Cuadrculadetablaclara"/>
        <w:tblpPr w:leftFromText="180" w:rightFromText="180" w:vertAnchor="page" w:horzAnchor="margin" w:tblpY="2566"/>
        <w:tblW w:w="6970" w:type="dxa"/>
        <w:tblLayout w:type="fixed"/>
        <w:tblLook w:val="04A0" w:firstRow="1" w:lastRow="0" w:firstColumn="1" w:lastColumn="0" w:noHBand="0" w:noVBand="1"/>
      </w:tblPr>
      <w:tblGrid>
        <w:gridCol w:w="2406"/>
        <w:gridCol w:w="2755"/>
        <w:gridCol w:w="1809"/>
      </w:tblGrid>
      <w:tr w:rsidR="000F570C" w:rsidRPr="000F570C" w14:paraId="15AFC5AF" w14:textId="77777777" w:rsidTr="00A13F2C">
        <w:trPr>
          <w:trHeight w:val="335"/>
          <w:tblHeader/>
        </w:trPr>
        <w:tc>
          <w:tcPr>
            <w:tcW w:w="6970" w:type="dxa"/>
            <w:gridSpan w:val="3"/>
            <w:shd w:val="clear" w:color="auto" w:fill="002060"/>
            <w:vAlign w:val="center"/>
          </w:tcPr>
          <w:p w14:paraId="1C80D673" w14:textId="77777777" w:rsidR="000F570C" w:rsidRPr="00A13F2C" w:rsidRDefault="000F570C" w:rsidP="000F570C">
            <w:pPr>
              <w:jc w:val="center"/>
              <w:rPr>
                <w:rFonts w:ascii="Times New Roman" w:hAnsi="Times New Roman" w:cs="Times New Roman"/>
                <w:color w:val="FFFFFF" w:themeColor="background1"/>
                <w:sz w:val="24"/>
              </w:rPr>
            </w:pPr>
            <w:r w:rsidRPr="00A13F2C">
              <w:rPr>
                <w:rFonts w:ascii="Times New Roman" w:eastAsia="MS Mincho" w:hAnsi="Times New Roman" w:cs="Times New Roman"/>
                <w:b/>
                <w:bCs/>
                <w:color w:val="FFFFFF" w:themeColor="background1"/>
                <w:sz w:val="24"/>
                <w:lang w:eastAsia="es-ES"/>
              </w:rPr>
              <w:t xml:space="preserve">Sub-criterio 2.2.  </w:t>
            </w:r>
            <w:r w:rsidRPr="00A13F2C">
              <w:rPr>
                <w:rFonts w:ascii="Times New Roman" w:eastAsia="MS Mincho" w:hAnsi="Times New Roman" w:cs="Times New Roman"/>
                <w:b/>
                <w:color w:val="FFFFFF" w:themeColor="background1"/>
                <w:sz w:val="24"/>
                <w:lang w:eastAsia="es-ES"/>
              </w:rPr>
              <w:t>Elaborar la estrategia y la planificación, teniendo en cuenta la información recopilada.</w:t>
            </w:r>
          </w:p>
        </w:tc>
      </w:tr>
      <w:tr w:rsidR="000F570C" w:rsidRPr="00CD1228" w14:paraId="69A249AE" w14:textId="77777777" w:rsidTr="00A13F2C">
        <w:trPr>
          <w:trHeight w:val="417"/>
          <w:tblHeader/>
        </w:trPr>
        <w:tc>
          <w:tcPr>
            <w:tcW w:w="2406" w:type="dxa"/>
            <w:shd w:val="clear" w:color="auto" w:fill="002060"/>
          </w:tcPr>
          <w:p w14:paraId="133F7E21" w14:textId="77777777" w:rsidR="000F570C" w:rsidRPr="00A13F2C" w:rsidRDefault="000F570C" w:rsidP="000F570C">
            <w:pPr>
              <w:autoSpaceDE w:val="0"/>
              <w:autoSpaceDN w:val="0"/>
              <w:adjustRightInd w:val="0"/>
              <w:jc w:val="center"/>
              <w:rPr>
                <w:rFonts w:ascii="Times New Roman" w:hAnsi="Times New Roman" w:cs="Times New Roman"/>
                <w:b/>
                <w:color w:val="FFFFFF" w:themeColor="background1"/>
                <w:sz w:val="24"/>
              </w:rPr>
            </w:pPr>
            <w:r w:rsidRPr="00A13F2C">
              <w:rPr>
                <w:rFonts w:ascii="Times New Roman" w:eastAsia="MS Mincho" w:hAnsi="Times New Roman" w:cs="Times New Roman"/>
                <w:b/>
                <w:color w:val="FFFFFF" w:themeColor="background1"/>
                <w:sz w:val="24"/>
                <w:lang w:eastAsia="es-ES"/>
              </w:rPr>
              <w:t xml:space="preserve"> </w:t>
            </w:r>
            <w:r w:rsidRPr="00A13F2C">
              <w:rPr>
                <w:rFonts w:ascii="Times New Roman" w:hAnsi="Times New Roman" w:cs="Times New Roman"/>
                <w:b/>
                <w:color w:val="FFFFFF" w:themeColor="background1"/>
                <w:sz w:val="24"/>
              </w:rPr>
              <w:t>Ejemplos</w:t>
            </w:r>
          </w:p>
        </w:tc>
        <w:tc>
          <w:tcPr>
            <w:tcW w:w="2755" w:type="dxa"/>
            <w:shd w:val="clear" w:color="auto" w:fill="002060"/>
          </w:tcPr>
          <w:p w14:paraId="05D66A45" w14:textId="77777777" w:rsidR="000F570C" w:rsidRPr="00A13F2C" w:rsidRDefault="000F570C" w:rsidP="000F570C">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0DB787FA" w14:textId="77777777" w:rsidR="000F570C" w:rsidRPr="00A13F2C" w:rsidRDefault="000F570C" w:rsidP="000F570C">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1808" w:type="dxa"/>
            <w:shd w:val="clear" w:color="auto" w:fill="002060"/>
          </w:tcPr>
          <w:p w14:paraId="54E82A0E" w14:textId="77777777" w:rsidR="000F570C" w:rsidRPr="00A13F2C" w:rsidRDefault="000F570C" w:rsidP="000F570C">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Áreas de Mejora</w:t>
            </w:r>
          </w:p>
        </w:tc>
      </w:tr>
      <w:tr w:rsidR="000F570C" w:rsidRPr="00CD1228" w14:paraId="1935E87A" w14:textId="77777777" w:rsidTr="00810E00">
        <w:trPr>
          <w:trHeight w:val="335"/>
        </w:trPr>
        <w:tc>
          <w:tcPr>
            <w:tcW w:w="2406" w:type="dxa"/>
          </w:tcPr>
          <w:p w14:paraId="11F175F3" w14:textId="77777777" w:rsidR="000F570C" w:rsidRPr="00370561" w:rsidRDefault="000F570C" w:rsidP="000F570C">
            <w:pPr>
              <w:rPr>
                <w:rFonts w:ascii="Times New Roman" w:hAnsi="Times New Roman" w:cs="Times New Roman"/>
                <w:b/>
                <w:color w:val="4C4747"/>
                <w:sz w:val="24"/>
              </w:rPr>
            </w:pPr>
            <w:r w:rsidRPr="00370561">
              <w:rPr>
                <w:rFonts w:ascii="Times New Roman" w:hAnsi="Times New Roman" w:cs="Times New Roman"/>
                <w:b/>
                <w:color w:val="4C4747"/>
                <w:sz w:val="24"/>
              </w:rPr>
              <w:t>La Organización:</w:t>
            </w:r>
          </w:p>
        </w:tc>
        <w:tc>
          <w:tcPr>
            <w:tcW w:w="2755" w:type="dxa"/>
          </w:tcPr>
          <w:p w14:paraId="7746A7AB" w14:textId="77777777" w:rsidR="000F570C" w:rsidRPr="00370561" w:rsidRDefault="000F570C" w:rsidP="000F570C">
            <w:pPr>
              <w:rPr>
                <w:rFonts w:ascii="Times New Roman" w:hAnsi="Times New Roman" w:cs="Times New Roman"/>
                <w:color w:val="4C4747"/>
                <w:sz w:val="24"/>
              </w:rPr>
            </w:pPr>
          </w:p>
        </w:tc>
        <w:tc>
          <w:tcPr>
            <w:tcW w:w="1808" w:type="dxa"/>
          </w:tcPr>
          <w:p w14:paraId="6C9B3465" w14:textId="77777777" w:rsidR="000F570C" w:rsidRPr="00370561" w:rsidRDefault="000F570C" w:rsidP="000F570C">
            <w:pPr>
              <w:rPr>
                <w:rFonts w:ascii="Times New Roman" w:hAnsi="Times New Roman" w:cs="Times New Roman"/>
                <w:color w:val="4C4747"/>
                <w:sz w:val="24"/>
              </w:rPr>
            </w:pPr>
          </w:p>
        </w:tc>
      </w:tr>
      <w:tr w:rsidR="000F570C" w:rsidRPr="00CD1228" w14:paraId="2737EA91" w14:textId="77777777" w:rsidTr="00810E00">
        <w:trPr>
          <w:trHeight w:val="1044"/>
        </w:trPr>
        <w:tc>
          <w:tcPr>
            <w:tcW w:w="2406" w:type="dxa"/>
          </w:tcPr>
          <w:p w14:paraId="44244572" w14:textId="77777777" w:rsidR="000F570C" w:rsidRPr="00370561" w:rsidRDefault="000F570C" w:rsidP="00DF141C">
            <w:pPr>
              <w:pStyle w:val="Prrafodelista"/>
              <w:numPr>
                <w:ilvl w:val="0"/>
                <w:numId w:val="16"/>
              </w:numPr>
              <w:tabs>
                <w:tab w:val="left" w:pos="284"/>
              </w:tabs>
              <w:spacing w:line="256" w:lineRule="auto"/>
              <w:rPr>
                <w:rFonts w:ascii="Times New Roman" w:eastAsia="Calibri" w:hAnsi="Times New Roman" w:cs="Times New Roman"/>
                <w:color w:val="4C4747"/>
                <w:sz w:val="24"/>
                <w:shd w:val="clear" w:color="auto" w:fill="F8F9FA"/>
              </w:rPr>
            </w:pPr>
            <w:r w:rsidRPr="00370561">
              <w:rPr>
                <w:rFonts w:ascii="Times New Roman" w:hAnsi="Times New Roman" w:cs="Times New Roman"/>
                <w:color w:val="4C4747"/>
                <w:sz w:val="24"/>
              </w:rPr>
              <w:t>Involucra los grupos de interés en el desarrollo de la estrategia y de la planificación, dando prioridad a sus expectativas y necesidades.</w:t>
            </w:r>
          </w:p>
        </w:tc>
        <w:tc>
          <w:tcPr>
            <w:tcW w:w="2755" w:type="dxa"/>
          </w:tcPr>
          <w:p w14:paraId="3E88F7F0" w14:textId="77777777"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Se hace un levantamiento de los intereses y necesidades de las partes necesarias y se hace la planificación acorde. </w:t>
            </w:r>
          </w:p>
          <w:p w14:paraId="279C7DA4" w14:textId="77777777" w:rsidR="000F570C" w:rsidRPr="00370561" w:rsidRDefault="000F570C" w:rsidP="000F570C">
            <w:pPr>
              <w:rPr>
                <w:rFonts w:ascii="Times New Roman" w:hAnsi="Times New Roman" w:cs="Times New Roman"/>
                <w:color w:val="4C4747"/>
                <w:sz w:val="24"/>
              </w:rPr>
            </w:pPr>
          </w:p>
        </w:tc>
        <w:tc>
          <w:tcPr>
            <w:tcW w:w="1808" w:type="dxa"/>
          </w:tcPr>
          <w:p w14:paraId="398CD30C" w14:textId="4C3A3FF7"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p w14:paraId="6A893E5C" w14:textId="77777777" w:rsidR="000F570C" w:rsidRPr="00370561" w:rsidRDefault="000F570C" w:rsidP="000F570C">
            <w:pPr>
              <w:rPr>
                <w:rFonts w:ascii="Times New Roman" w:hAnsi="Times New Roman" w:cs="Times New Roman"/>
                <w:color w:val="4C4747"/>
                <w:sz w:val="24"/>
              </w:rPr>
            </w:pPr>
          </w:p>
          <w:p w14:paraId="2E2A48CF" w14:textId="77777777" w:rsidR="000F570C" w:rsidRPr="00370561" w:rsidRDefault="000F570C" w:rsidP="000F570C">
            <w:pPr>
              <w:rPr>
                <w:rFonts w:ascii="Times New Roman" w:hAnsi="Times New Roman" w:cs="Times New Roman"/>
                <w:color w:val="4C4747"/>
                <w:sz w:val="24"/>
              </w:rPr>
            </w:pPr>
          </w:p>
        </w:tc>
      </w:tr>
      <w:tr w:rsidR="000F570C" w:rsidRPr="00CD1228" w14:paraId="2F6763A5" w14:textId="77777777" w:rsidTr="00810E00">
        <w:trPr>
          <w:trHeight w:val="1044"/>
        </w:trPr>
        <w:tc>
          <w:tcPr>
            <w:tcW w:w="2406" w:type="dxa"/>
          </w:tcPr>
          <w:p w14:paraId="272E8D73" w14:textId="77777777" w:rsidR="000F570C" w:rsidRPr="00370561" w:rsidRDefault="000F570C" w:rsidP="00DF141C">
            <w:pPr>
              <w:pStyle w:val="Prrafodelista"/>
              <w:numPr>
                <w:ilvl w:val="0"/>
                <w:numId w:val="16"/>
              </w:numPr>
              <w:tabs>
                <w:tab w:val="left" w:pos="284"/>
              </w:tabs>
              <w:spacing w:line="256" w:lineRule="auto"/>
              <w:rPr>
                <w:color w:val="4C4747"/>
                <w:sz w:val="24"/>
              </w:rPr>
            </w:pPr>
            <w:r w:rsidRPr="00370561">
              <w:rPr>
                <w:rStyle w:val="nfasissutil"/>
                <w:rFonts w:ascii="Times New Roman" w:hAnsi="Times New Roman" w:cs="Times New Roman"/>
                <w:i w:val="0"/>
                <w:color w:val="4C4747"/>
                <w:sz w:val="24"/>
              </w:rPr>
              <w:t>Integra aspectos de sostenibilidad, (gestión ambiental), responsabilidad social, diversidad y de género en las estrategias y planes de la organización.</w:t>
            </w:r>
          </w:p>
        </w:tc>
        <w:tc>
          <w:tcPr>
            <w:tcW w:w="2755" w:type="dxa"/>
          </w:tcPr>
          <w:p w14:paraId="3FF54746" w14:textId="77777777" w:rsidR="000F570C" w:rsidRPr="00370561" w:rsidRDefault="000F570C" w:rsidP="000F570C">
            <w:pPr>
              <w:rPr>
                <w:color w:val="4C4747"/>
                <w:sz w:val="24"/>
              </w:rPr>
            </w:pPr>
            <w:r w:rsidRPr="00370561">
              <w:rPr>
                <w:rFonts w:ascii="Times New Roman" w:hAnsi="Times New Roman" w:cs="Times New Roman"/>
                <w:color w:val="4C4747"/>
                <w:sz w:val="24"/>
              </w:rPr>
              <w:t xml:space="preserve"> A nivel de responsabilidad social, le llevamos información a los productores y se le dan </w:t>
            </w:r>
            <w:proofErr w:type="spellStart"/>
            <w:r w:rsidRPr="00370561">
              <w:rPr>
                <w:rFonts w:ascii="Times New Roman" w:hAnsi="Times New Roman" w:cs="Times New Roman"/>
                <w:color w:val="4C4747"/>
                <w:sz w:val="24"/>
              </w:rPr>
              <w:t>brochures</w:t>
            </w:r>
            <w:proofErr w:type="spellEnd"/>
            <w:r w:rsidRPr="00370561">
              <w:rPr>
                <w:rFonts w:ascii="Times New Roman" w:hAnsi="Times New Roman" w:cs="Times New Roman"/>
                <w:color w:val="4C4747"/>
                <w:sz w:val="24"/>
              </w:rPr>
              <w:t xml:space="preserve">. La instrucción está involucrada en actividades relativas a campañas de difusión de los temas relacionados con el cambio climático. Para esto se contrató un técnico agrónomo experto en cambio climático para desarrollar actividades de difusión de responsabilidad social. </w:t>
            </w:r>
          </w:p>
        </w:tc>
        <w:tc>
          <w:tcPr>
            <w:tcW w:w="1808" w:type="dxa"/>
          </w:tcPr>
          <w:p w14:paraId="3FBC21BF" w14:textId="77777777" w:rsidR="000F570C" w:rsidRPr="00370561" w:rsidRDefault="000F570C" w:rsidP="000F570C">
            <w:pPr>
              <w:rPr>
                <w:color w:val="4C4747"/>
                <w:sz w:val="24"/>
              </w:rPr>
            </w:pPr>
            <w:r w:rsidRPr="00370561">
              <w:rPr>
                <w:rFonts w:ascii="Times New Roman" w:hAnsi="Times New Roman" w:cs="Times New Roman"/>
                <w:color w:val="4C4747"/>
                <w:sz w:val="24"/>
              </w:rPr>
              <w:t xml:space="preserve">No hay necesidad de mejora por el momento.         </w:t>
            </w:r>
          </w:p>
        </w:tc>
      </w:tr>
    </w:tbl>
    <w:p w14:paraId="04E35711" w14:textId="77777777" w:rsidR="00E50A25" w:rsidRDefault="00E50A25" w:rsidP="00665150">
      <w:pPr>
        <w:rPr>
          <w:rFonts w:eastAsia="Calibri"/>
          <w:noProof/>
          <w:color w:val="4C4747"/>
        </w:rPr>
      </w:pPr>
      <w:r>
        <w:rPr>
          <w:rFonts w:eastAsia="Calibri"/>
          <w:noProof/>
          <w:color w:val="4C4747"/>
        </w:rPr>
        <w:br w:type="page"/>
      </w:r>
    </w:p>
    <w:p w14:paraId="13DADA8F" w14:textId="77777777" w:rsidR="00E50A25" w:rsidRDefault="00E50A25" w:rsidP="00665150">
      <w:pPr>
        <w:rPr>
          <w:rFonts w:eastAsia="Calibri"/>
          <w:noProof/>
          <w:color w:val="4C4747"/>
        </w:rPr>
      </w:pPr>
    </w:p>
    <w:p w14:paraId="35FAE8E6" w14:textId="77777777" w:rsidR="005E0E68" w:rsidRDefault="005E0E68" w:rsidP="00BD5641">
      <w:pPr>
        <w:spacing w:after="0" w:line="240" w:lineRule="auto"/>
        <w:rPr>
          <w:rFonts w:eastAsia="MS Mincho"/>
          <w:b/>
          <w:color w:val="4C4747"/>
          <w:lang w:eastAsia="es-ES"/>
        </w:rPr>
      </w:pPr>
    </w:p>
    <w:p w14:paraId="34B0FB7B" w14:textId="77777777" w:rsidR="005E0E68" w:rsidRDefault="005E0E68" w:rsidP="00BD5641">
      <w:pPr>
        <w:spacing w:after="0" w:line="240" w:lineRule="auto"/>
        <w:rPr>
          <w:rFonts w:eastAsia="MS Mincho"/>
          <w:b/>
          <w:color w:val="4C4747"/>
          <w:lang w:eastAsia="es-ES"/>
        </w:rPr>
      </w:pPr>
    </w:p>
    <w:p w14:paraId="1E16A43F" w14:textId="6127694F" w:rsidR="00E50A25" w:rsidRDefault="00BD5641" w:rsidP="00BD5641">
      <w:pPr>
        <w:spacing w:after="0" w:line="240" w:lineRule="auto"/>
        <w:rPr>
          <w:rFonts w:eastAsia="MS Mincho"/>
          <w:b/>
          <w:color w:val="4C4747"/>
          <w:lang w:eastAsia="es-ES"/>
        </w:rPr>
      </w:pPr>
      <w:r w:rsidRPr="00CD1228">
        <w:rPr>
          <w:rFonts w:eastAsia="MS Mincho"/>
          <w:b/>
          <w:color w:val="4C4747"/>
          <w:lang w:eastAsia="es-ES"/>
        </w:rPr>
        <w:t>CRITERIO</w:t>
      </w:r>
      <w:r>
        <w:rPr>
          <w:rFonts w:eastAsia="MS Mincho"/>
          <w:b/>
          <w:color w:val="4C4747"/>
          <w:lang w:eastAsia="es-ES"/>
        </w:rPr>
        <w:t xml:space="preserve"> 2: ESTRATEGIA Y PLANIFICACIÓN.</w:t>
      </w:r>
    </w:p>
    <w:p w14:paraId="3FFFD77D" w14:textId="77777777" w:rsidR="0049776E" w:rsidRPr="00BD5641" w:rsidRDefault="0049776E" w:rsidP="00BD5641">
      <w:pPr>
        <w:spacing w:after="0" w:line="240" w:lineRule="auto"/>
        <w:rPr>
          <w:rFonts w:eastAsia="MS Mincho"/>
          <w:b/>
          <w:color w:val="4C4747"/>
          <w:lang w:eastAsia="es-ES"/>
        </w:rPr>
      </w:pPr>
    </w:p>
    <w:tbl>
      <w:tblPr>
        <w:tblStyle w:val="Cuadrculadetablaclara"/>
        <w:tblpPr w:leftFromText="180" w:rightFromText="180" w:vertAnchor="page" w:horzAnchor="margin" w:tblpY="2761"/>
        <w:tblW w:w="7285" w:type="dxa"/>
        <w:tblLayout w:type="fixed"/>
        <w:tblLook w:val="04A0" w:firstRow="1" w:lastRow="0" w:firstColumn="1" w:lastColumn="0" w:noHBand="0" w:noVBand="1"/>
      </w:tblPr>
      <w:tblGrid>
        <w:gridCol w:w="2240"/>
        <w:gridCol w:w="3065"/>
        <w:gridCol w:w="1980"/>
      </w:tblGrid>
      <w:tr w:rsidR="005E0E68" w:rsidRPr="00CD1228" w14:paraId="2E01A80E" w14:textId="77777777" w:rsidTr="00A13F2C">
        <w:trPr>
          <w:trHeight w:val="666"/>
        </w:trPr>
        <w:tc>
          <w:tcPr>
            <w:tcW w:w="7285" w:type="dxa"/>
            <w:gridSpan w:val="3"/>
            <w:shd w:val="clear" w:color="auto" w:fill="002060"/>
            <w:vAlign w:val="center"/>
          </w:tcPr>
          <w:p w14:paraId="39207A54" w14:textId="77777777" w:rsidR="005E0E68" w:rsidRPr="00A13F2C" w:rsidRDefault="005E0E68" w:rsidP="005E0E68">
            <w:pPr>
              <w:rPr>
                <w:rFonts w:ascii="Times New Roman" w:hAnsi="Times New Roman" w:cs="Times New Roman"/>
                <w:color w:val="FFFFFF" w:themeColor="background1"/>
              </w:rPr>
            </w:pPr>
            <w:r w:rsidRPr="00A13F2C">
              <w:rPr>
                <w:rFonts w:ascii="Times New Roman" w:eastAsia="MS Mincho" w:hAnsi="Times New Roman" w:cs="Times New Roman"/>
                <w:b/>
                <w:bCs/>
                <w:color w:val="FFFFFF" w:themeColor="background1"/>
                <w:lang w:eastAsia="es-ES"/>
              </w:rPr>
              <w:t xml:space="preserve">Sub-criterio 2.2.  </w:t>
            </w:r>
            <w:r w:rsidRPr="00A13F2C">
              <w:rPr>
                <w:rFonts w:ascii="Times New Roman" w:eastAsia="MS Mincho" w:hAnsi="Times New Roman" w:cs="Times New Roman"/>
                <w:b/>
                <w:color w:val="FFFFFF" w:themeColor="background1"/>
                <w:lang w:eastAsia="es-ES"/>
              </w:rPr>
              <w:t>Elaborar la estrategia y la planificación, teniendo en cuenta la información recopilada.</w:t>
            </w:r>
          </w:p>
        </w:tc>
      </w:tr>
      <w:tr w:rsidR="005E0E68" w:rsidRPr="00CD1228" w14:paraId="305BFB17" w14:textId="77777777" w:rsidTr="00A13F2C">
        <w:trPr>
          <w:trHeight w:val="666"/>
        </w:trPr>
        <w:tc>
          <w:tcPr>
            <w:tcW w:w="2240" w:type="dxa"/>
            <w:shd w:val="clear" w:color="auto" w:fill="002060"/>
          </w:tcPr>
          <w:p w14:paraId="1098FC21" w14:textId="77777777" w:rsidR="005E0E68" w:rsidRPr="00A13F2C" w:rsidRDefault="005E0E68" w:rsidP="005E0E68">
            <w:pPr>
              <w:pStyle w:val="Prrafodelista"/>
              <w:spacing w:line="256" w:lineRule="auto"/>
              <w:ind w:left="360"/>
              <w:jc w:val="both"/>
              <w:rPr>
                <w:rStyle w:val="nfasissutil"/>
                <w:i w:val="0"/>
                <w:color w:val="FFFFFF" w:themeColor="background1"/>
              </w:rPr>
            </w:pPr>
            <w:r w:rsidRPr="00A13F2C">
              <w:rPr>
                <w:rFonts w:ascii="Times New Roman" w:eastAsia="MS Mincho" w:hAnsi="Times New Roman" w:cs="Times New Roman"/>
                <w:b/>
                <w:color w:val="FFFFFF" w:themeColor="background1"/>
                <w:lang w:eastAsia="es-ES"/>
              </w:rPr>
              <w:t xml:space="preserve"> </w:t>
            </w:r>
            <w:r w:rsidRPr="00A13F2C">
              <w:rPr>
                <w:rFonts w:ascii="Times New Roman" w:hAnsi="Times New Roman" w:cs="Times New Roman"/>
                <w:b/>
                <w:color w:val="FFFFFF" w:themeColor="background1"/>
              </w:rPr>
              <w:t>Ejemplos</w:t>
            </w:r>
          </w:p>
        </w:tc>
        <w:tc>
          <w:tcPr>
            <w:tcW w:w="3065" w:type="dxa"/>
            <w:shd w:val="clear" w:color="auto" w:fill="002060"/>
          </w:tcPr>
          <w:p w14:paraId="580D25B3" w14:textId="77777777" w:rsidR="005E0E68" w:rsidRPr="00A13F2C" w:rsidRDefault="005E0E68" w:rsidP="005E0E68">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0B6C2836" w14:textId="77777777" w:rsidR="005E0E68" w:rsidRPr="00A13F2C" w:rsidRDefault="005E0E68" w:rsidP="005E0E68">
            <w:pPr>
              <w:rPr>
                <w:color w:val="FFFFFF" w:themeColor="background1"/>
              </w:rPr>
            </w:pPr>
            <w:r w:rsidRPr="00A13F2C">
              <w:rPr>
                <w:rFonts w:ascii="Times New Roman" w:hAnsi="Times New Roman" w:cs="Times New Roman"/>
                <w:b/>
                <w:bCs/>
                <w:color w:val="FFFFFF" w:themeColor="background1"/>
              </w:rPr>
              <w:t xml:space="preserve"> (Detallar Evidencias)</w:t>
            </w:r>
          </w:p>
        </w:tc>
        <w:tc>
          <w:tcPr>
            <w:tcW w:w="1980" w:type="dxa"/>
            <w:shd w:val="clear" w:color="auto" w:fill="002060"/>
          </w:tcPr>
          <w:p w14:paraId="4F4F4D79" w14:textId="77777777" w:rsidR="005E0E68" w:rsidRPr="00A13F2C" w:rsidRDefault="005E0E68" w:rsidP="005E0E68">
            <w:pPr>
              <w:rPr>
                <w:color w:val="FFFFFF" w:themeColor="background1"/>
              </w:rPr>
            </w:pPr>
            <w:r w:rsidRPr="00A13F2C">
              <w:rPr>
                <w:rFonts w:ascii="Times New Roman" w:hAnsi="Times New Roman" w:cs="Times New Roman"/>
                <w:b/>
                <w:bCs/>
                <w:color w:val="FFFFFF" w:themeColor="background1"/>
              </w:rPr>
              <w:t>Áreas de Mejora</w:t>
            </w:r>
          </w:p>
        </w:tc>
      </w:tr>
      <w:tr w:rsidR="005E0E68" w:rsidRPr="00CD1228" w14:paraId="1A796582" w14:textId="77777777" w:rsidTr="005E0E68">
        <w:trPr>
          <w:trHeight w:val="1234"/>
        </w:trPr>
        <w:tc>
          <w:tcPr>
            <w:tcW w:w="2240" w:type="dxa"/>
          </w:tcPr>
          <w:p w14:paraId="53BC7CEB" w14:textId="77777777" w:rsidR="005E0E68" w:rsidRPr="00370561" w:rsidRDefault="005E0E68" w:rsidP="00DF141C">
            <w:pPr>
              <w:pStyle w:val="Prrafodelista"/>
              <w:numPr>
                <w:ilvl w:val="0"/>
                <w:numId w:val="16"/>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 xml:space="preserve">Asegura la disponibilidad de recursos para una implementación efectiva del plan. </w:t>
            </w:r>
          </w:p>
        </w:tc>
        <w:tc>
          <w:tcPr>
            <w:tcW w:w="3065" w:type="dxa"/>
          </w:tcPr>
          <w:p w14:paraId="01111BDE" w14:textId="77777777" w:rsidR="005E0E68" w:rsidRPr="00370561" w:rsidRDefault="005E0E68" w:rsidP="005E0E68">
            <w:pPr>
              <w:rPr>
                <w:rStyle w:val="nfasissutil"/>
                <w:rFonts w:ascii="Times New Roman" w:hAnsi="Times New Roman" w:cs="Times New Roman"/>
                <w:i w:val="0"/>
                <w:color w:val="4C4747"/>
                <w:sz w:val="24"/>
              </w:rPr>
            </w:pPr>
            <w:r w:rsidRPr="00370561">
              <w:rPr>
                <w:rFonts w:ascii="Times New Roman" w:hAnsi="Times New Roman" w:cs="Times New Roman"/>
                <w:color w:val="4C4747"/>
                <w:sz w:val="24"/>
              </w:rPr>
              <w:t>P</w:t>
            </w:r>
            <w:r w:rsidRPr="00370561">
              <w:rPr>
                <w:rStyle w:val="nfasissutil"/>
                <w:rFonts w:ascii="Times New Roman" w:hAnsi="Times New Roman" w:cs="Times New Roman"/>
                <w:i w:val="0"/>
                <w:color w:val="4C4747"/>
                <w:sz w:val="24"/>
              </w:rPr>
              <w:t xml:space="preserve">resupuesto anual, plan anual de compras para las licitaciones correspondientes, previsión de fondos. </w:t>
            </w:r>
          </w:p>
          <w:p w14:paraId="0866B49F" w14:textId="77777777" w:rsidR="005E0E68" w:rsidRPr="00370561" w:rsidRDefault="005E0E68" w:rsidP="005E0E68">
            <w:pPr>
              <w:rPr>
                <w:rFonts w:ascii="Times New Roman" w:hAnsi="Times New Roman" w:cs="Times New Roman"/>
                <w:color w:val="4C4747"/>
                <w:sz w:val="24"/>
              </w:rPr>
            </w:pPr>
          </w:p>
        </w:tc>
        <w:tc>
          <w:tcPr>
            <w:tcW w:w="1980" w:type="dxa"/>
          </w:tcPr>
          <w:p w14:paraId="672BE83D" w14:textId="77777777" w:rsidR="005E0E68" w:rsidRPr="00370561" w:rsidRDefault="005E0E68" w:rsidP="005E0E68">
            <w:pPr>
              <w:rPr>
                <w:rFonts w:ascii="Times New Roman" w:hAnsi="Times New Roman" w:cs="Times New Roman"/>
                <w:color w:val="4C4747"/>
              </w:rPr>
            </w:pPr>
            <w:r w:rsidRPr="00370561">
              <w:rPr>
                <w:rStyle w:val="nfasissutil"/>
                <w:rFonts w:ascii="Times New Roman" w:hAnsi="Times New Roman" w:cs="Times New Roman"/>
                <w:i w:val="0"/>
                <w:color w:val="4C4747"/>
              </w:rPr>
              <w:t xml:space="preserve">Se planifican, sin embargo, se necesitan partidas presupuestarias, actualmente insuficientes, para completar las actividades de fortalecimiento. </w:t>
            </w:r>
            <w:r w:rsidRPr="00370561">
              <w:rPr>
                <w:rFonts w:ascii="Times New Roman" w:hAnsi="Times New Roman" w:cs="Times New Roman"/>
                <w:color w:val="4C4747"/>
              </w:rPr>
              <w:t xml:space="preserve">        </w:t>
            </w:r>
          </w:p>
        </w:tc>
      </w:tr>
      <w:tr w:rsidR="005E0E68" w:rsidRPr="00CD1228" w14:paraId="6A0C0F42" w14:textId="77777777" w:rsidTr="005E0E68">
        <w:trPr>
          <w:trHeight w:val="1234"/>
        </w:trPr>
        <w:tc>
          <w:tcPr>
            <w:tcW w:w="2240" w:type="dxa"/>
          </w:tcPr>
          <w:p w14:paraId="3E37F941" w14:textId="77777777" w:rsidR="005E0E68" w:rsidRPr="00370561" w:rsidRDefault="005E0E68" w:rsidP="00DF141C">
            <w:pPr>
              <w:pStyle w:val="Prrafodelista"/>
              <w:numPr>
                <w:ilvl w:val="0"/>
                <w:numId w:val="16"/>
              </w:numPr>
              <w:spacing w:line="256" w:lineRule="auto"/>
              <w:rPr>
                <w:rStyle w:val="nfasissutil"/>
                <w:i w:val="0"/>
                <w:color w:val="4C4747"/>
                <w:sz w:val="24"/>
              </w:rPr>
            </w:pPr>
            <w:r w:rsidRPr="00370561">
              <w:rPr>
                <w:rStyle w:val="nfasissutil"/>
                <w:rFonts w:ascii="Times New Roman" w:hAnsi="Times New Roman" w:cs="Times New Roman"/>
                <w:i w:val="0"/>
                <w:color w:val="4C4747"/>
                <w:sz w:val="24"/>
              </w:rPr>
              <w:t>Integra aspectos de sostenibilidad, (gestión ambiental), responsabilidad social, diversidad y de género en las estrategias y planes de la organización.</w:t>
            </w:r>
          </w:p>
        </w:tc>
        <w:tc>
          <w:tcPr>
            <w:tcW w:w="3065" w:type="dxa"/>
          </w:tcPr>
          <w:p w14:paraId="046201F7" w14:textId="77777777" w:rsidR="005E0E68" w:rsidRPr="00370561" w:rsidRDefault="005E0E68" w:rsidP="005E0E68">
            <w:pPr>
              <w:rPr>
                <w:color w:val="4C4747"/>
                <w:sz w:val="24"/>
              </w:rPr>
            </w:pPr>
            <w:r w:rsidRPr="00370561">
              <w:rPr>
                <w:rFonts w:ascii="Times New Roman" w:hAnsi="Times New Roman" w:cs="Times New Roman"/>
                <w:color w:val="4C4747"/>
                <w:sz w:val="24"/>
              </w:rPr>
              <w:t xml:space="preserve"> A nivel de responsabilidad social, le llevamos información a los productores y se le dan </w:t>
            </w:r>
            <w:proofErr w:type="spellStart"/>
            <w:r w:rsidRPr="00370561">
              <w:rPr>
                <w:rFonts w:ascii="Times New Roman" w:hAnsi="Times New Roman" w:cs="Times New Roman"/>
                <w:color w:val="4C4747"/>
                <w:sz w:val="24"/>
              </w:rPr>
              <w:t>brochures</w:t>
            </w:r>
            <w:proofErr w:type="spellEnd"/>
            <w:r w:rsidRPr="00370561">
              <w:rPr>
                <w:rFonts w:ascii="Times New Roman" w:hAnsi="Times New Roman" w:cs="Times New Roman"/>
                <w:color w:val="4C4747"/>
                <w:sz w:val="24"/>
              </w:rPr>
              <w:t xml:space="preserve">. La instrucción está involucrada en actividades relativas a campañas de difusión de los temas relacionados con el cambio climático. Para esto se contrató un técnico agrónomo experto en cambio climático para desarrollar actividades de difusión de responsabilidad social. </w:t>
            </w:r>
          </w:p>
        </w:tc>
        <w:tc>
          <w:tcPr>
            <w:tcW w:w="1980" w:type="dxa"/>
          </w:tcPr>
          <w:p w14:paraId="3EF221EB" w14:textId="77777777" w:rsidR="005E0E68" w:rsidRPr="00370561" w:rsidRDefault="005E0E68" w:rsidP="005E0E68">
            <w:pPr>
              <w:rPr>
                <w:rStyle w:val="nfasissutil"/>
                <w:i w:val="0"/>
                <w:color w:val="4C4747"/>
                <w:sz w:val="24"/>
              </w:rPr>
            </w:pPr>
            <w:r w:rsidRPr="00370561">
              <w:rPr>
                <w:rFonts w:ascii="Times New Roman" w:hAnsi="Times New Roman" w:cs="Times New Roman"/>
                <w:color w:val="4C4747"/>
                <w:sz w:val="24"/>
              </w:rPr>
              <w:t xml:space="preserve">No hay necesidad de mejora por el momento.         </w:t>
            </w:r>
          </w:p>
        </w:tc>
      </w:tr>
      <w:tr w:rsidR="005E0E68" w:rsidRPr="00CD1228" w14:paraId="2786D794" w14:textId="77777777" w:rsidTr="005E0E68">
        <w:trPr>
          <w:trHeight w:val="1234"/>
        </w:trPr>
        <w:tc>
          <w:tcPr>
            <w:tcW w:w="2240" w:type="dxa"/>
          </w:tcPr>
          <w:p w14:paraId="6BB23D7A" w14:textId="77777777" w:rsidR="005E0E68" w:rsidRPr="00370561" w:rsidRDefault="005E0E68" w:rsidP="00DF141C">
            <w:pPr>
              <w:pStyle w:val="Prrafodelista"/>
              <w:numPr>
                <w:ilvl w:val="0"/>
                <w:numId w:val="16"/>
              </w:numPr>
              <w:spacing w:line="256" w:lineRule="auto"/>
              <w:rPr>
                <w:rStyle w:val="nfasissutil"/>
                <w:i w:val="0"/>
                <w:color w:val="4C4747"/>
                <w:sz w:val="24"/>
              </w:rPr>
            </w:pPr>
            <w:r w:rsidRPr="00370561">
              <w:rPr>
                <w:rStyle w:val="nfasissutil"/>
                <w:rFonts w:ascii="Times New Roman" w:hAnsi="Times New Roman" w:cs="Times New Roman"/>
                <w:i w:val="0"/>
                <w:color w:val="4C4747"/>
                <w:sz w:val="24"/>
              </w:rPr>
              <w:t xml:space="preserve">Asegura la disponibilidad de recursos para una implementación efectiva del plan. </w:t>
            </w:r>
          </w:p>
        </w:tc>
        <w:tc>
          <w:tcPr>
            <w:tcW w:w="3065" w:type="dxa"/>
          </w:tcPr>
          <w:p w14:paraId="2FED5DBE" w14:textId="77777777" w:rsidR="005E0E68" w:rsidRPr="00370561" w:rsidRDefault="005E0E68" w:rsidP="005E0E68">
            <w:pPr>
              <w:rPr>
                <w:rStyle w:val="nfasissutil"/>
                <w:rFonts w:ascii="Times New Roman" w:hAnsi="Times New Roman" w:cs="Times New Roman"/>
                <w:i w:val="0"/>
                <w:color w:val="4C4747"/>
                <w:sz w:val="24"/>
              </w:rPr>
            </w:pPr>
            <w:r w:rsidRPr="00370561">
              <w:rPr>
                <w:rFonts w:ascii="Times New Roman" w:hAnsi="Times New Roman" w:cs="Times New Roman"/>
                <w:color w:val="4C4747"/>
                <w:sz w:val="24"/>
              </w:rPr>
              <w:t>P</w:t>
            </w:r>
            <w:r w:rsidRPr="00370561">
              <w:rPr>
                <w:rStyle w:val="nfasissutil"/>
                <w:rFonts w:ascii="Times New Roman" w:hAnsi="Times New Roman" w:cs="Times New Roman"/>
                <w:i w:val="0"/>
                <w:color w:val="4C4747"/>
                <w:sz w:val="24"/>
              </w:rPr>
              <w:t xml:space="preserve">resupuesto anual, plan anual de compras para las licitaciones correspondientes, previsión de fondos. </w:t>
            </w:r>
          </w:p>
          <w:p w14:paraId="40321592" w14:textId="77777777" w:rsidR="005E0E68" w:rsidRPr="00370561" w:rsidRDefault="005E0E68" w:rsidP="005E0E68">
            <w:pPr>
              <w:rPr>
                <w:color w:val="4C4747"/>
                <w:sz w:val="24"/>
              </w:rPr>
            </w:pPr>
          </w:p>
        </w:tc>
        <w:tc>
          <w:tcPr>
            <w:tcW w:w="1980" w:type="dxa"/>
          </w:tcPr>
          <w:p w14:paraId="5C7249D2" w14:textId="77777777" w:rsidR="005E0E68" w:rsidRPr="00370561" w:rsidRDefault="005E0E68" w:rsidP="005E0E68">
            <w:pPr>
              <w:rPr>
                <w:color w:val="4C4747"/>
                <w:sz w:val="24"/>
              </w:rPr>
            </w:pPr>
            <w:r w:rsidRPr="00370561">
              <w:rPr>
                <w:rStyle w:val="nfasissutil"/>
                <w:rFonts w:ascii="Times New Roman" w:hAnsi="Times New Roman" w:cs="Times New Roman"/>
                <w:i w:val="0"/>
                <w:color w:val="4C4747"/>
                <w:sz w:val="24"/>
              </w:rPr>
              <w:t xml:space="preserve">Se planifican, sin embargo, se necesitan partidas presupuestarias, actualmente insuficientes, para completar las actividades de fortalecimiento. </w:t>
            </w:r>
            <w:r w:rsidRPr="00370561">
              <w:rPr>
                <w:rFonts w:ascii="Times New Roman" w:hAnsi="Times New Roman" w:cs="Times New Roman"/>
                <w:color w:val="4C4747"/>
                <w:sz w:val="24"/>
              </w:rPr>
              <w:t xml:space="preserve">        </w:t>
            </w:r>
          </w:p>
        </w:tc>
      </w:tr>
    </w:tbl>
    <w:p w14:paraId="34BC1D07" w14:textId="4A60939F" w:rsidR="00665150" w:rsidRPr="005E0E68" w:rsidRDefault="00E50A25" w:rsidP="005E0E68">
      <w:pPr>
        <w:rPr>
          <w:rFonts w:eastAsia="Calibri"/>
          <w:noProof/>
          <w:color w:val="4C4747"/>
        </w:rPr>
      </w:pPr>
      <w:r>
        <w:rPr>
          <w:rFonts w:eastAsia="Calibri"/>
          <w:noProof/>
          <w:color w:val="4C4747"/>
        </w:rPr>
        <w:t xml:space="preserve">  </w:t>
      </w:r>
      <w:r w:rsidR="00665150">
        <w:rPr>
          <w:rFonts w:eastAsia="Calibri"/>
          <w:noProof/>
          <w:color w:val="4C4747"/>
        </w:rPr>
        <w:br w:type="page"/>
      </w:r>
    </w:p>
    <w:p w14:paraId="2FB25F6C" w14:textId="77777777" w:rsidR="00665150" w:rsidRDefault="00665150" w:rsidP="00665150">
      <w:pPr>
        <w:rPr>
          <w:rFonts w:eastAsia="Calibri"/>
          <w:noProof/>
          <w:color w:val="4C4747"/>
        </w:rPr>
      </w:pPr>
    </w:p>
    <w:tbl>
      <w:tblPr>
        <w:tblStyle w:val="Cuadrculadetablaclara"/>
        <w:tblpPr w:leftFromText="180" w:rightFromText="180" w:vertAnchor="page" w:horzAnchor="margin" w:tblpY="2232"/>
        <w:tblW w:w="7508" w:type="dxa"/>
        <w:tblLayout w:type="fixed"/>
        <w:tblLook w:val="04A0" w:firstRow="1" w:lastRow="0" w:firstColumn="1" w:lastColumn="0" w:noHBand="0" w:noVBand="1"/>
      </w:tblPr>
      <w:tblGrid>
        <w:gridCol w:w="2689"/>
        <w:gridCol w:w="2693"/>
        <w:gridCol w:w="2126"/>
      </w:tblGrid>
      <w:tr w:rsidR="00BD5641" w:rsidRPr="00CD1228" w14:paraId="0E2D5FBF" w14:textId="77777777" w:rsidTr="00A13F2C">
        <w:trPr>
          <w:trHeight w:val="602"/>
          <w:tblHeader/>
        </w:trPr>
        <w:tc>
          <w:tcPr>
            <w:tcW w:w="7508" w:type="dxa"/>
            <w:gridSpan w:val="3"/>
            <w:shd w:val="clear" w:color="auto" w:fill="002060"/>
            <w:vAlign w:val="center"/>
          </w:tcPr>
          <w:p w14:paraId="4876BC94" w14:textId="21287F44" w:rsidR="00BD5641" w:rsidRPr="00A13F2C" w:rsidRDefault="00BD5641" w:rsidP="000F570C">
            <w:pPr>
              <w:jc w:val="center"/>
              <w:rPr>
                <w:rFonts w:ascii="Times New Roman" w:eastAsia="MS Mincho" w:hAnsi="Times New Roman" w:cs="Times New Roman"/>
                <w:b/>
                <w:color w:val="FFFFFF" w:themeColor="background1"/>
                <w:sz w:val="24"/>
                <w:lang w:eastAsia="es-ES"/>
              </w:rPr>
            </w:pPr>
            <w:r w:rsidRPr="00A13F2C">
              <w:rPr>
                <w:rFonts w:ascii="Times New Roman" w:eastAsia="MS Mincho" w:hAnsi="Times New Roman" w:cs="Times New Roman"/>
                <w:b/>
                <w:color w:val="FFFFFF" w:themeColor="background1"/>
                <w:sz w:val="24"/>
                <w:lang w:eastAsia="es-ES"/>
              </w:rPr>
              <w:t xml:space="preserve">Sub-criterio 2.3. Comunicar, implementar </w:t>
            </w:r>
            <w:r w:rsidR="000F570C" w:rsidRPr="00A13F2C">
              <w:rPr>
                <w:rFonts w:ascii="Times New Roman" w:eastAsia="MS Mincho" w:hAnsi="Times New Roman" w:cs="Times New Roman"/>
                <w:b/>
                <w:color w:val="FFFFFF" w:themeColor="background1"/>
                <w:sz w:val="24"/>
                <w:lang w:eastAsia="es-ES"/>
              </w:rPr>
              <w:t>y revisar estrategias y planes.</w:t>
            </w:r>
          </w:p>
        </w:tc>
      </w:tr>
      <w:tr w:rsidR="00BD5641" w:rsidRPr="00CD1228" w14:paraId="340EF03C" w14:textId="77777777" w:rsidTr="00A13F2C">
        <w:trPr>
          <w:trHeight w:val="382"/>
          <w:tblHeader/>
        </w:trPr>
        <w:tc>
          <w:tcPr>
            <w:tcW w:w="2689" w:type="dxa"/>
            <w:shd w:val="clear" w:color="auto" w:fill="002060"/>
          </w:tcPr>
          <w:p w14:paraId="7DBEDE07" w14:textId="77777777" w:rsidR="00BD5641" w:rsidRPr="00A13F2C" w:rsidRDefault="00BD5641" w:rsidP="00BD5641">
            <w:pPr>
              <w:autoSpaceDE w:val="0"/>
              <w:autoSpaceDN w:val="0"/>
              <w:adjustRightInd w:val="0"/>
              <w:jc w:val="center"/>
              <w:rPr>
                <w:rFonts w:ascii="Times New Roman" w:hAnsi="Times New Roman" w:cs="Times New Roman"/>
                <w:b/>
                <w:color w:val="FFFFFF" w:themeColor="background1"/>
              </w:rPr>
            </w:pPr>
            <w:r w:rsidRPr="00A13F2C">
              <w:rPr>
                <w:rFonts w:ascii="Times New Roman" w:hAnsi="Times New Roman" w:cs="Times New Roman"/>
                <w:b/>
                <w:color w:val="FFFFFF" w:themeColor="background1"/>
              </w:rPr>
              <w:t>Ejemplos</w:t>
            </w:r>
          </w:p>
        </w:tc>
        <w:tc>
          <w:tcPr>
            <w:tcW w:w="2693" w:type="dxa"/>
            <w:shd w:val="clear" w:color="auto" w:fill="002060"/>
          </w:tcPr>
          <w:p w14:paraId="1E58A2DD" w14:textId="77777777" w:rsidR="00BD5641" w:rsidRPr="00A13F2C" w:rsidRDefault="00BD5641" w:rsidP="00BD5641">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496CB68D" w14:textId="77777777" w:rsidR="00BD5641" w:rsidRPr="00A13F2C" w:rsidRDefault="00BD5641" w:rsidP="00BD5641">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 xml:space="preserve"> (Detallar Evidencias)</w:t>
            </w:r>
          </w:p>
        </w:tc>
        <w:tc>
          <w:tcPr>
            <w:tcW w:w="2126" w:type="dxa"/>
            <w:shd w:val="clear" w:color="auto" w:fill="002060"/>
          </w:tcPr>
          <w:p w14:paraId="6AA416E3" w14:textId="77777777" w:rsidR="00BD5641" w:rsidRPr="00A13F2C" w:rsidRDefault="00BD5641" w:rsidP="00BD5641">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BD5641" w:rsidRPr="00CD1228" w14:paraId="7EF95487" w14:textId="77777777" w:rsidTr="0049776E">
        <w:trPr>
          <w:trHeight w:val="273"/>
        </w:trPr>
        <w:tc>
          <w:tcPr>
            <w:tcW w:w="2689" w:type="dxa"/>
          </w:tcPr>
          <w:p w14:paraId="3C230B9C" w14:textId="77777777" w:rsidR="00BD5641" w:rsidRPr="00370561" w:rsidRDefault="00BD5641" w:rsidP="00BD5641">
            <w:pPr>
              <w:pStyle w:val="Sinespaciado"/>
              <w:rPr>
                <w:rFonts w:ascii="Times New Roman" w:hAnsi="Times New Roman" w:cs="Times New Roman"/>
                <w:b/>
                <w:color w:val="4C4747"/>
              </w:rPr>
            </w:pPr>
            <w:r w:rsidRPr="00370561">
              <w:rPr>
                <w:rFonts w:ascii="Times New Roman" w:hAnsi="Times New Roman" w:cs="Times New Roman"/>
                <w:b/>
                <w:color w:val="4C4747"/>
              </w:rPr>
              <w:t>La Organización:</w:t>
            </w:r>
          </w:p>
        </w:tc>
        <w:tc>
          <w:tcPr>
            <w:tcW w:w="2693" w:type="dxa"/>
          </w:tcPr>
          <w:p w14:paraId="27812309" w14:textId="77777777" w:rsidR="00BD5641" w:rsidRPr="00370561" w:rsidRDefault="00BD5641" w:rsidP="00BD5641">
            <w:pPr>
              <w:rPr>
                <w:rFonts w:ascii="Times New Roman" w:hAnsi="Times New Roman" w:cs="Times New Roman"/>
                <w:color w:val="4C4747"/>
              </w:rPr>
            </w:pPr>
          </w:p>
        </w:tc>
        <w:tc>
          <w:tcPr>
            <w:tcW w:w="2126" w:type="dxa"/>
          </w:tcPr>
          <w:p w14:paraId="2029CF10" w14:textId="77777777" w:rsidR="00BD5641" w:rsidRPr="00370561" w:rsidRDefault="00BD5641" w:rsidP="00BD5641">
            <w:pPr>
              <w:rPr>
                <w:rFonts w:ascii="Times New Roman" w:hAnsi="Times New Roman" w:cs="Times New Roman"/>
                <w:color w:val="4C4747"/>
              </w:rPr>
            </w:pPr>
          </w:p>
        </w:tc>
      </w:tr>
      <w:tr w:rsidR="00BD5641" w:rsidRPr="00CD1228" w14:paraId="3E6AAD39" w14:textId="77777777" w:rsidTr="0049776E">
        <w:trPr>
          <w:trHeight w:val="721"/>
        </w:trPr>
        <w:tc>
          <w:tcPr>
            <w:tcW w:w="2689" w:type="dxa"/>
          </w:tcPr>
          <w:p w14:paraId="3E2CB654" w14:textId="77777777" w:rsidR="00BD5641" w:rsidRPr="00370561" w:rsidRDefault="00BD5641" w:rsidP="00DF141C">
            <w:pPr>
              <w:pStyle w:val="Prrafodelista"/>
              <w:numPr>
                <w:ilvl w:val="0"/>
                <w:numId w:val="17"/>
              </w:numPr>
              <w:tabs>
                <w:tab w:val="left" w:pos="306"/>
              </w:tabs>
              <w:spacing w:line="256" w:lineRule="auto"/>
              <w:rPr>
                <w:rFonts w:ascii="Times New Roman" w:eastAsia="Times New Roman" w:hAnsi="Times New Roman" w:cs="Times New Roman"/>
                <w:color w:val="4C4747"/>
                <w:sz w:val="24"/>
              </w:rPr>
            </w:pPr>
            <w:r w:rsidRPr="00370561">
              <w:rPr>
                <w:rFonts w:ascii="Times New Roman" w:hAnsi="Times New Roman" w:cs="Times New Roman"/>
                <w:color w:val="4C4747"/>
                <w:sz w:val="24"/>
              </w:rPr>
              <w:t>Implanta la estrategia y la planificación mediante la definición de las prioridades, estableciendo el marco temporal, los procesos, proyectos y estructura organizativa adecuados.</w:t>
            </w:r>
          </w:p>
          <w:p w14:paraId="545B94F3" w14:textId="77777777" w:rsidR="00BD5641" w:rsidRPr="00370561" w:rsidRDefault="00BD5641" w:rsidP="00D2640B">
            <w:pPr>
              <w:pStyle w:val="Prrafodelista"/>
              <w:tabs>
                <w:tab w:val="left" w:pos="306"/>
              </w:tabs>
              <w:spacing w:line="256" w:lineRule="auto"/>
              <w:ind w:left="360"/>
              <w:rPr>
                <w:rFonts w:ascii="Times New Roman" w:eastAsia="Times New Roman" w:hAnsi="Times New Roman" w:cs="Times New Roman"/>
                <w:color w:val="4C4747"/>
                <w:sz w:val="24"/>
              </w:rPr>
            </w:pPr>
          </w:p>
        </w:tc>
        <w:tc>
          <w:tcPr>
            <w:tcW w:w="2693" w:type="dxa"/>
          </w:tcPr>
          <w:p w14:paraId="586DFF59" w14:textId="77777777" w:rsidR="00BD5641" w:rsidRPr="00370561" w:rsidRDefault="00BD5641" w:rsidP="00BD5641">
            <w:pPr>
              <w:rPr>
                <w:rFonts w:ascii="Times New Roman" w:hAnsi="Times New Roman" w:cs="Times New Roman"/>
                <w:color w:val="4C4747"/>
                <w:sz w:val="24"/>
              </w:rPr>
            </w:pPr>
            <w:r w:rsidRPr="00370561">
              <w:rPr>
                <w:rFonts w:ascii="Times New Roman" w:hAnsi="Times New Roman" w:cs="Times New Roman"/>
                <w:color w:val="4C4747"/>
                <w:sz w:val="24"/>
              </w:rPr>
              <w:t xml:space="preserve">A nivel de planificación se han establecido objetivos con sus indicadores a través de manuales y Reporte. Se ha trabajado en la implementación de los objetivos estratégicos basados en el eje estratégico y se está dando seguimiento al desempeño de los objetivos e indicadores establecidos.         </w:t>
            </w:r>
          </w:p>
        </w:tc>
        <w:tc>
          <w:tcPr>
            <w:tcW w:w="2126" w:type="dxa"/>
          </w:tcPr>
          <w:p w14:paraId="0EE9E7B4" w14:textId="4293ADD6" w:rsidR="00BD5641" w:rsidRPr="00370561" w:rsidRDefault="00BD5641" w:rsidP="00BD5641">
            <w:pPr>
              <w:rPr>
                <w:rFonts w:ascii="Times New Roman" w:hAnsi="Times New Roman" w:cs="Times New Roman"/>
                <w:color w:val="4C4747"/>
                <w:sz w:val="24"/>
              </w:rPr>
            </w:pPr>
            <w:r w:rsidRPr="00370561">
              <w:rPr>
                <w:rFonts w:ascii="Times New Roman" w:hAnsi="Times New Roman" w:cs="Times New Roman"/>
                <w:color w:val="4C4747"/>
                <w:sz w:val="24"/>
              </w:rPr>
              <w:t xml:space="preserve">Mejorar la estructura existente. Revisar la resolución 14- 2013. Viabilidad de implementar la estructura organizativa en dicha resolución.       </w:t>
            </w:r>
          </w:p>
        </w:tc>
      </w:tr>
      <w:tr w:rsidR="00BD5641" w:rsidRPr="00CD1228" w14:paraId="737242CA" w14:textId="77777777" w:rsidTr="0049776E">
        <w:trPr>
          <w:trHeight w:val="675"/>
        </w:trPr>
        <w:tc>
          <w:tcPr>
            <w:tcW w:w="2689" w:type="dxa"/>
          </w:tcPr>
          <w:p w14:paraId="72AA9304" w14:textId="286A9A40" w:rsidR="00BD5641" w:rsidRPr="00370561" w:rsidRDefault="00BD5641" w:rsidP="00DF141C">
            <w:pPr>
              <w:pStyle w:val="Prrafodelista"/>
              <w:numPr>
                <w:ilvl w:val="0"/>
                <w:numId w:val="17"/>
              </w:numPr>
              <w:tabs>
                <w:tab w:val="left" w:pos="284"/>
              </w:tabs>
              <w:spacing w:line="256" w:lineRule="auto"/>
              <w:rPr>
                <w:rFonts w:ascii="Times New Roman" w:eastAsia="Calibri" w:hAnsi="Times New Roman" w:cs="Times New Roman"/>
                <w:color w:val="4C4747"/>
                <w:sz w:val="24"/>
                <w:shd w:val="clear" w:color="auto" w:fill="F8F9FA"/>
              </w:rPr>
            </w:pPr>
            <w:r w:rsidRPr="00370561">
              <w:rPr>
                <w:rFonts w:ascii="Times New Roman" w:eastAsia="Gill Sans" w:hAnsi="Times New Roman" w:cs="Times New Roman"/>
                <w:color w:val="4C4747"/>
                <w:sz w:val="24"/>
              </w:rPr>
              <w:t>Elabora planes y tareas con sus respectivos indicadores para las diferentes áreas de la organización, partiendo de los objetivos estratégicos y operativos.</w:t>
            </w:r>
          </w:p>
        </w:tc>
        <w:tc>
          <w:tcPr>
            <w:tcW w:w="2693" w:type="dxa"/>
          </w:tcPr>
          <w:p w14:paraId="14D6ECBA" w14:textId="77777777" w:rsidR="00BD5641" w:rsidRPr="00370561" w:rsidRDefault="00BD5641" w:rsidP="00BD5641">
            <w:pPr>
              <w:rPr>
                <w:rFonts w:ascii="Times New Roman" w:hAnsi="Times New Roman" w:cs="Times New Roman"/>
                <w:color w:val="4C4747"/>
                <w:sz w:val="24"/>
              </w:rPr>
            </w:pPr>
            <w:r w:rsidRPr="00370561">
              <w:rPr>
                <w:rFonts w:ascii="Times New Roman" w:hAnsi="Times New Roman" w:cs="Times New Roman"/>
                <w:color w:val="4C4747"/>
                <w:sz w:val="24"/>
              </w:rPr>
              <w:t xml:space="preserve"> Se ha elaborado un plan con diferentes objetivos estratégicos del año con sus indicadores.       </w:t>
            </w:r>
          </w:p>
          <w:p w14:paraId="1444612F" w14:textId="77777777" w:rsidR="00BD5641" w:rsidRPr="00370561" w:rsidRDefault="00BD5641" w:rsidP="00BD5641">
            <w:pPr>
              <w:rPr>
                <w:rFonts w:ascii="Times New Roman" w:hAnsi="Times New Roman" w:cs="Times New Roman"/>
                <w:color w:val="4C4747"/>
                <w:sz w:val="24"/>
              </w:rPr>
            </w:pPr>
          </w:p>
        </w:tc>
        <w:tc>
          <w:tcPr>
            <w:tcW w:w="2126" w:type="dxa"/>
          </w:tcPr>
          <w:p w14:paraId="1E50F1BD" w14:textId="77777777" w:rsidR="00BD5641" w:rsidRPr="00370561" w:rsidRDefault="00BD5641" w:rsidP="00BD5641">
            <w:pPr>
              <w:rPr>
                <w:rFonts w:ascii="Times New Roman" w:hAnsi="Times New Roman" w:cs="Times New Roman"/>
                <w:color w:val="4C4747"/>
                <w:sz w:val="24"/>
              </w:rPr>
            </w:pPr>
            <w:r w:rsidRPr="00370561">
              <w:rPr>
                <w:rFonts w:ascii="Times New Roman" w:hAnsi="Times New Roman" w:cs="Times New Roman"/>
                <w:color w:val="4C4747"/>
                <w:sz w:val="24"/>
              </w:rPr>
              <w:t xml:space="preserve">Planes de mejora para la parte operativa.     </w:t>
            </w:r>
          </w:p>
          <w:p w14:paraId="225692D7" w14:textId="77777777" w:rsidR="00BD5641" w:rsidRPr="00370561" w:rsidRDefault="00BD5641" w:rsidP="00BD5641">
            <w:pPr>
              <w:rPr>
                <w:rFonts w:ascii="Times New Roman" w:hAnsi="Times New Roman" w:cs="Times New Roman"/>
                <w:color w:val="4C4747"/>
                <w:sz w:val="24"/>
              </w:rPr>
            </w:pPr>
          </w:p>
          <w:p w14:paraId="6E4BF7E7" w14:textId="77777777" w:rsidR="00BD5641" w:rsidRPr="00370561" w:rsidRDefault="00BD5641" w:rsidP="00BD5641">
            <w:pPr>
              <w:rPr>
                <w:rFonts w:ascii="Times New Roman" w:hAnsi="Times New Roman" w:cs="Times New Roman"/>
                <w:color w:val="4C4747"/>
                <w:sz w:val="24"/>
              </w:rPr>
            </w:pPr>
          </w:p>
        </w:tc>
      </w:tr>
      <w:tr w:rsidR="005E0E68" w:rsidRPr="00CD1228" w14:paraId="738912AB" w14:textId="77777777" w:rsidTr="0049776E">
        <w:trPr>
          <w:trHeight w:val="675"/>
        </w:trPr>
        <w:tc>
          <w:tcPr>
            <w:tcW w:w="2689" w:type="dxa"/>
          </w:tcPr>
          <w:p w14:paraId="62F74C59" w14:textId="1DA89653" w:rsidR="005E0E68" w:rsidRPr="00370561" w:rsidRDefault="005E0E68" w:rsidP="00DF141C">
            <w:pPr>
              <w:pStyle w:val="Prrafodelista"/>
              <w:numPr>
                <w:ilvl w:val="0"/>
                <w:numId w:val="17"/>
              </w:numPr>
              <w:tabs>
                <w:tab w:val="left" w:pos="284"/>
              </w:tabs>
              <w:spacing w:line="256" w:lineRule="auto"/>
              <w:rPr>
                <w:rFonts w:eastAsia="Gill Sans"/>
                <w:color w:val="4C4747"/>
                <w:sz w:val="24"/>
              </w:rPr>
            </w:pPr>
            <w:r w:rsidRPr="00370561">
              <w:rPr>
                <w:rStyle w:val="nfasissutil"/>
                <w:rFonts w:ascii="Times New Roman" w:hAnsi="Times New Roman" w:cs="Times New Roman"/>
                <w:i w:val="0"/>
                <w:color w:val="4C4747"/>
                <w:sz w:val="24"/>
              </w:rPr>
              <w:t>Comunica eficazmente los objetivos las estrategias, planes/ tareas y los resultados previstos/logrados a los grupos de interés.</w:t>
            </w:r>
          </w:p>
        </w:tc>
        <w:tc>
          <w:tcPr>
            <w:tcW w:w="2693" w:type="dxa"/>
          </w:tcPr>
          <w:p w14:paraId="4438E978" w14:textId="679BA17A" w:rsidR="005E0E68" w:rsidRPr="00370561" w:rsidRDefault="005E0E68" w:rsidP="005E0E68">
            <w:pPr>
              <w:rPr>
                <w:color w:val="4C4747"/>
                <w:sz w:val="24"/>
              </w:rPr>
            </w:pPr>
            <w:r w:rsidRPr="00370561">
              <w:rPr>
                <w:rFonts w:ascii="Times New Roman" w:hAnsi="Times New Roman" w:cs="Times New Roman"/>
                <w:color w:val="4C4747"/>
                <w:sz w:val="24"/>
              </w:rPr>
              <w:t xml:space="preserve"> Se hacen reuniones periódicas con los siguientes grupos de interés: Ministerio de Agricultura y la comunicación interna. Instituciones del Gobierno interesadas.        </w:t>
            </w:r>
          </w:p>
        </w:tc>
        <w:tc>
          <w:tcPr>
            <w:tcW w:w="2126" w:type="dxa"/>
          </w:tcPr>
          <w:p w14:paraId="56617317" w14:textId="588EAF6B" w:rsidR="005E0E68" w:rsidRPr="00370561" w:rsidRDefault="005E0E68" w:rsidP="005E0E68">
            <w:pPr>
              <w:rPr>
                <w:color w:val="4C4747"/>
                <w:sz w:val="24"/>
              </w:rPr>
            </w:pPr>
            <w:r w:rsidRPr="00370561">
              <w:rPr>
                <w:rFonts w:ascii="Times New Roman" w:hAnsi="Times New Roman" w:cs="Times New Roman"/>
                <w:color w:val="4C4747"/>
                <w:sz w:val="24"/>
              </w:rPr>
              <w:t xml:space="preserve">Reforzar la comunicación entre las instituciones relacionadas al ramo. </w:t>
            </w:r>
          </w:p>
        </w:tc>
      </w:tr>
    </w:tbl>
    <w:p w14:paraId="0C63097E" w14:textId="77777777" w:rsidR="0049776E" w:rsidRDefault="00BD5641" w:rsidP="00BD5641">
      <w:pPr>
        <w:spacing w:after="0" w:line="240" w:lineRule="auto"/>
        <w:rPr>
          <w:rFonts w:eastAsia="MS Mincho"/>
          <w:b/>
          <w:color w:val="4C4747"/>
          <w:lang w:eastAsia="es-ES"/>
        </w:rPr>
      </w:pPr>
      <w:r w:rsidRPr="00CD1228">
        <w:rPr>
          <w:rFonts w:eastAsia="MS Mincho"/>
          <w:b/>
          <w:color w:val="4C4747"/>
          <w:lang w:eastAsia="es-ES"/>
        </w:rPr>
        <w:t>CRITERIO</w:t>
      </w:r>
      <w:r>
        <w:rPr>
          <w:rFonts w:eastAsia="MS Mincho"/>
          <w:b/>
          <w:color w:val="4C4747"/>
          <w:lang w:eastAsia="es-ES"/>
        </w:rPr>
        <w:t xml:space="preserve"> 2: ESTRATEGIA Y PLANIFICACIÓN.</w:t>
      </w:r>
    </w:p>
    <w:p w14:paraId="573AABC6" w14:textId="50CABA89" w:rsidR="00E50A25" w:rsidRPr="00BD5641" w:rsidRDefault="00E50A25" w:rsidP="00BD5641">
      <w:pPr>
        <w:spacing w:after="0" w:line="240" w:lineRule="auto"/>
        <w:rPr>
          <w:rFonts w:eastAsia="MS Mincho"/>
          <w:b/>
          <w:color w:val="4C4747"/>
          <w:lang w:eastAsia="es-ES"/>
        </w:rPr>
      </w:pPr>
      <w:r>
        <w:rPr>
          <w:rFonts w:eastAsia="Calibri"/>
          <w:noProof/>
          <w:color w:val="4C4747"/>
        </w:rPr>
        <w:br w:type="page"/>
      </w:r>
    </w:p>
    <w:p w14:paraId="4F7C2A62" w14:textId="77777777" w:rsidR="00E50A25" w:rsidRDefault="00E50A25" w:rsidP="00665150">
      <w:pPr>
        <w:rPr>
          <w:rFonts w:eastAsia="Calibri"/>
          <w:noProof/>
          <w:color w:val="4C4747"/>
        </w:rPr>
      </w:pPr>
    </w:p>
    <w:p w14:paraId="595BF2F6" w14:textId="77777777" w:rsidR="00BD5641" w:rsidRPr="00CD1228" w:rsidRDefault="00BD5641" w:rsidP="00BD5641">
      <w:pPr>
        <w:spacing w:after="0" w:line="240" w:lineRule="auto"/>
        <w:rPr>
          <w:rFonts w:eastAsia="MS Mincho"/>
          <w:b/>
          <w:color w:val="4C4747"/>
          <w:lang w:eastAsia="es-ES"/>
        </w:rPr>
      </w:pPr>
      <w:r w:rsidRPr="00CD1228">
        <w:rPr>
          <w:rFonts w:eastAsia="MS Mincho"/>
          <w:b/>
          <w:color w:val="4C4747"/>
          <w:lang w:eastAsia="es-ES"/>
        </w:rPr>
        <w:t>CRITERIO 2: ESTRATEGIA Y PLANIFICACIÓN.</w:t>
      </w:r>
    </w:p>
    <w:p w14:paraId="5811C12E" w14:textId="77777777" w:rsidR="00E50A25" w:rsidRDefault="00E50A25" w:rsidP="00665150">
      <w:pPr>
        <w:rPr>
          <w:rFonts w:eastAsia="Calibri"/>
          <w:noProof/>
          <w:color w:val="4C4747"/>
        </w:rPr>
      </w:pPr>
    </w:p>
    <w:tbl>
      <w:tblPr>
        <w:tblStyle w:val="Cuadrculadetablaclara"/>
        <w:tblpPr w:leftFromText="180" w:rightFromText="180" w:vertAnchor="page" w:horzAnchor="margin" w:tblpX="85" w:tblpY="2356"/>
        <w:tblW w:w="7259" w:type="dxa"/>
        <w:tblLayout w:type="fixed"/>
        <w:tblLook w:val="04A0" w:firstRow="1" w:lastRow="0" w:firstColumn="1" w:lastColumn="0" w:noHBand="0" w:noVBand="1"/>
      </w:tblPr>
      <w:tblGrid>
        <w:gridCol w:w="2627"/>
        <w:gridCol w:w="2539"/>
        <w:gridCol w:w="2093"/>
      </w:tblGrid>
      <w:tr w:rsidR="00E50A25" w:rsidRPr="00CD1228" w14:paraId="2EE3FA2A" w14:textId="77777777" w:rsidTr="00A13F2C">
        <w:trPr>
          <w:trHeight w:val="620"/>
        </w:trPr>
        <w:tc>
          <w:tcPr>
            <w:tcW w:w="7259" w:type="dxa"/>
            <w:gridSpan w:val="3"/>
            <w:shd w:val="clear" w:color="auto" w:fill="002060"/>
            <w:vAlign w:val="center"/>
          </w:tcPr>
          <w:p w14:paraId="20D62ACE" w14:textId="77777777" w:rsidR="00E50A25" w:rsidRPr="00A13F2C" w:rsidRDefault="00E50A25" w:rsidP="005E0E68">
            <w:pPr>
              <w:jc w:val="center"/>
              <w:rPr>
                <w:rFonts w:ascii="Times New Roman" w:eastAsia="MS Mincho" w:hAnsi="Times New Roman" w:cs="Times New Roman"/>
                <w:b/>
                <w:color w:val="FFFFFF" w:themeColor="background1"/>
                <w:sz w:val="24"/>
                <w:lang w:eastAsia="es-ES"/>
              </w:rPr>
            </w:pPr>
            <w:r w:rsidRPr="00A13F2C">
              <w:rPr>
                <w:rFonts w:ascii="Times New Roman" w:eastAsia="MS Mincho" w:hAnsi="Times New Roman" w:cs="Times New Roman"/>
                <w:b/>
                <w:color w:val="FFFFFF" w:themeColor="background1"/>
                <w:sz w:val="24"/>
                <w:lang w:eastAsia="es-ES"/>
              </w:rPr>
              <w:t>Sub-criterio 2.3. Comunicar, implementar y revisar estrategias y planes.</w:t>
            </w:r>
          </w:p>
          <w:p w14:paraId="5334E28C" w14:textId="77777777" w:rsidR="00E50A25" w:rsidRPr="00A13F2C" w:rsidRDefault="00E50A25" w:rsidP="005E0E68">
            <w:pPr>
              <w:rPr>
                <w:rFonts w:ascii="Times New Roman" w:hAnsi="Times New Roman" w:cs="Times New Roman"/>
                <w:color w:val="FFFFFF" w:themeColor="background1"/>
                <w:sz w:val="24"/>
              </w:rPr>
            </w:pPr>
          </w:p>
        </w:tc>
      </w:tr>
      <w:tr w:rsidR="00E50A25" w:rsidRPr="00CD1228" w14:paraId="7C031521" w14:textId="77777777" w:rsidTr="00A13F2C">
        <w:trPr>
          <w:trHeight w:val="562"/>
        </w:trPr>
        <w:tc>
          <w:tcPr>
            <w:tcW w:w="2627" w:type="dxa"/>
            <w:shd w:val="clear" w:color="auto" w:fill="002060"/>
          </w:tcPr>
          <w:p w14:paraId="7B00E6E9" w14:textId="77777777" w:rsidR="00E50A25" w:rsidRPr="00A13F2C" w:rsidRDefault="00E50A25" w:rsidP="005E0E68">
            <w:pPr>
              <w:pStyle w:val="Prrafodelista"/>
              <w:spacing w:line="256" w:lineRule="auto"/>
              <w:ind w:left="360"/>
              <w:jc w:val="both"/>
              <w:rPr>
                <w:rStyle w:val="nfasissutil"/>
                <w:i w:val="0"/>
                <w:color w:val="FFFFFF" w:themeColor="background1"/>
                <w:sz w:val="24"/>
              </w:rPr>
            </w:pPr>
            <w:r w:rsidRPr="00A13F2C">
              <w:rPr>
                <w:rFonts w:ascii="Times New Roman" w:hAnsi="Times New Roman" w:cs="Times New Roman"/>
                <w:b/>
                <w:color w:val="FFFFFF" w:themeColor="background1"/>
                <w:sz w:val="24"/>
              </w:rPr>
              <w:t>Ejemplos</w:t>
            </w:r>
          </w:p>
        </w:tc>
        <w:tc>
          <w:tcPr>
            <w:tcW w:w="2539" w:type="dxa"/>
            <w:shd w:val="clear" w:color="auto" w:fill="002060"/>
          </w:tcPr>
          <w:p w14:paraId="6CA767B0" w14:textId="77777777" w:rsidR="00E50A25" w:rsidRPr="00A13F2C" w:rsidRDefault="00E50A25" w:rsidP="005E0E68">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6D41AC44" w14:textId="77777777" w:rsidR="00E50A25" w:rsidRPr="00A13F2C" w:rsidRDefault="00E50A25" w:rsidP="005E0E68">
            <w:pPr>
              <w:rPr>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093" w:type="dxa"/>
            <w:shd w:val="clear" w:color="auto" w:fill="002060"/>
          </w:tcPr>
          <w:p w14:paraId="0B7AAB1C" w14:textId="77777777" w:rsidR="00E50A25" w:rsidRPr="00A13F2C" w:rsidRDefault="00E50A25" w:rsidP="005E0E68">
            <w:pPr>
              <w:rPr>
                <w:color w:val="FFFFFF" w:themeColor="background1"/>
                <w:sz w:val="24"/>
              </w:rPr>
            </w:pPr>
            <w:r w:rsidRPr="00A13F2C">
              <w:rPr>
                <w:rFonts w:ascii="Times New Roman" w:hAnsi="Times New Roman" w:cs="Times New Roman"/>
                <w:b/>
                <w:bCs/>
                <w:color w:val="FFFFFF" w:themeColor="background1"/>
                <w:sz w:val="24"/>
              </w:rPr>
              <w:t>Áreas de Mejora</w:t>
            </w:r>
          </w:p>
        </w:tc>
      </w:tr>
      <w:tr w:rsidR="005E0E68" w:rsidRPr="00CD1228" w14:paraId="1C2FCD2F" w14:textId="77777777" w:rsidTr="005E0E68">
        <w:trPr>
          <w:trHeight w:val="562"/>
        </w:trPr>
        <w:tc>
          <w:tcPr>
            <w:tcW w:w="2627" w:type="dxa"/>
          </w:tcPr>
          <w:p w14:paraId="1D4E8987" w14:textId="452FCDD0" w:rsidR="005E0E68" w:rsidRPr="00370561" w:rsidRDefault="005E0E68" w:rsidP="00DF141C">
            <w:pPr>
              <w:pStyle w:val="Prrafodelista"/>
              <w:numPr>
                <w:ilvl w:val="0"/>
                <w:numId w:val="17"/>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 xml:space="preserve">Realiza un monitoreo, medición y/o evaluación periódica de los logros de la organización en todos los niveles, con los responsables de los mismos (direcciones, departamentos, personal). </w:t>
            </w:r>
          </w:p>
        </w:tc>
        <w:tc>
          <w:tcPr>
            <w:tcW w:w="2539" w:type="dxa"/>
          </w:tcPr>
          <w:p w14:paraId="68FEC14E" w14:textId="55F777CF" w:rsidR="005E0E68" w:rsidRPr="00370561" w:rsidRDefault="005E0E68" w:rsidP="005E0E68">
            <w:pPr>
              <w:rPr>
                <w:color w:val="4C4747"/>
                <w:sz w:val="24"/>
              </w:rPr>
            </w:pPr>
            <w:r w:rsidRPr="00370561">
              <w:rPr>
                <w:rFonts w:ascii="Times New Roman" w:hAnsi="Times New Roman" w:cs="Times New Roman"/>
                <w:color w:val="4C4747"/>
                <w:sz w:val="24"/>
              </w:rPr>
              <w:t xml:space="preserve"> Se hace un informe que trimestralmente se notifica y se miden los valores de todos los niveles. Se realiza un seguimiento a los logros de la organización de manera trimestral, semestral y la memoria anual. </w:t>
            </w:r>
          </w:p>
        </w:tc>
        <w:tc>
          <w:tcPr>
            <w:tcW w:w="2093" w:type="dxa"/>
          </w:tcPr>
          <w:p w14:paraId="104AAF32" w14:textId="11BC1279" w:rsidR="005E0E68" w:rsidRPr="00370561" w:rsidRDefault="005E0E68" w:rsidP="005E0E68">
            <w:pPr>
              <w:rPr>
                <w:color w:val="4C4747"/>
                <w:sz w:val="24"/>
              </w:rPr>
            </w:pPr>
            <w:r w:rsidRPr="00370561">
              <w:rPr>
                <w:rFonts w:ascii="Times New Roman" w:hAnsi="Times New Roman" w:cs="Times New Roman"/>
                <w:color w:val="4C4747"/>
                <w:sz w:val="24"/>
              </w:rPr>
              <w:t xml:space="preserve">Recoger más indicadores relativos a gestión humana.        </w:t>
            </w:r>
          </w:p>
        </w:tc>
      </w:tr>
      <w:tr w:rsidR="005E0E68" w:rsidRPr="00CD1228" w14:paraId="15949C87" w14:textId="77777777" w:rsidTr="005E0E68">
        <w:trPr>
          <w:trHeight w:val="655"/>
        </w:trPr>
        <w:tc>
          <w:tcPr>
            <w:tcW w:w="2627" w:type="dxa"/>
          </w:tcPr>
          <w:p w14:paraId="70DF4A81" w14:textId="3F6C99C5" w:rsidR="005E0E68" w:rsidRPr="00370561" w:rsidRDefault="005E0E68" w:rsidP="00DF141C">
            <w:pPr>
              <w:pStyle w:val="Prrafodelista"/>
              <w:numPr>
                <w:ilvl w:val="0"/>
                <w:numId w:val="17"/>
              </w:numPr>
              <w:spacing w:line="256" w:lineRule="auto"/>
              <w:rPr>
                <w:rStyle w:val="nfasissutil"/>
                <w:rFonts w:ascii="Times New Roman" w:hAnsi="Times New Roman" w:cs="Times New Roman"/>
                <w:i w:val="0"/>
                <w:color w:val="4C4747"/>
                <w:sz w:val="24"/>
              </w:rPr>
            </w:pPr>
            <w:r w:rsidRPr="00370561">
              <w:rPr>
                <w:rFonts w:ascii="Times New Roman" w:hAnsi="Times New Roman" w:cs="Times New Roman"/>
                <w:color w:val="4C4747"/>
                <w:sz w:val="24"/>
              </w:rPr>
              <w:t>Asegura la disponibilidad de los recursos necesarios para la implementación de los cambios planificados.</w:t>
            </w:r>
          </w:p>
        </w:tc>
        <w:tc>
          <w:tcPr>
            <w:tcW w:w="2539" w:type="dxa"/>
          </w:tcPr>
          <w:p w14:paraId="413A2D2D" w14:textId="622A9E97" w:rsidR="005E0E68" w:rsidRPr="00370561" w:rsidRDefault="005E0E68" w:rsidP="005E0E68">
            <w:pPr>
              <w:rPr>
                <w:rFonts w:ascii="Times New Roman" w:hAnsi="Times New Roman" w:cs="Times New Roman"/>
                <w:color w:val="4C4747"/>
                <w:sz w:val="24"/>
              </w:rPr>
            </w:pPr>
            <w:r w:rsidRPr="00370561">
              <w:rPr>
                <w:rFonts w:ascii="Times New Roman" w:hAnsi="Times New Roman" w:cs="Times New Roman"/>
                <w:color w:val="4C4747"/>
                <w:sz w:val="24"/>
              </w:rPr>
              <w:t>Hemos identificado cambios que requieren la asignación de recursos.</w:t>
            </w:r>
          </w:p>
        </w:tc>
        <w:tc>
          <w:tcPr>
            <w:tcW w:w="2093" w:type="dxa"/>
          </w:tcPr>
          <w:p w14:paraId="6FE3E9FE" w14:textId="48692547" w:rsidR="005E0E68" w:rsidRPr="00370561" w:rsidRDefault="005E0E68" w:rsidP="005E0E68">
            <w:pPr>
              <w:rPr>
                <w:rFonts w:ascii="Times New Roman" w:hAnsi="Times New Roman" w:cs="Times New Roman"/>
                <w:color w:val="4C4747"/>
                <w:sz w:val="24"/>
              </w:rPr>
            </w:pPr>
            <w:r w:rsidRPr="00370561">
              <w:rPr>
                <w:rFonts w:ascii="Times New Roman" w:hAnsi="Times New Roman" w:cs="Times New Roman"/>
                <w:color w:val="4C4747"/>
                <w:sz w:val="24"/>
              </w:rPr>
              <w:t xml:space="preserve">Lograr un aumento en el presupuesto.        </w:t>
            </w:r>
          </w:p>
        </w:tc>
      </w:tr>
      <w:tr w:rsidR="000F570C" w:rsidRPr="00CD1228" w14:paraId="12417C41" w14:textId="77777777" w:rsidTr="005E0E68">
        <w:trPr>
          <w:trHeight w:val="655"/>
        </w:trPr>
        <w:tc>
          <w:tcPr>
            <w:tcW w:w="2627" w:type="dxa"/>
          </w:tcPr>
          <w:p w14:paraId="6C5C949E" w14:textId="2AFDCCBA" w:rsidR="000F570C" w:rsidRPr="00370561" w:rsidRDefault="000F570C" w:rsidP="00DF141C">
            <w:pPr>
              <w:pStyle w:val="Prrafodelista"/>
              <w:numPr>
                <w:ilvl w:val="0"/>
                <w:numId w:val="17"/>
              </w:numPr>
              <w:spacing w:line="256" w:lineRule="auto"/>
              <w:rPr>
                <w:color w:val="4C4747"/>
                <w:sz w:val="24"/>
              </w:rPr>
            </w:pPr>
            <w:r w:rsidRPr="00370561">
              <w:rPr>
                <w:rFonts w:ascii="Times New Roman" w:hAnsi="Times New Roman" w:cs="Times New Roman"/>
                <w:color w:val="4C4747"/>
                <w:sz w:val="24"/>
              </w:rPr>
              <w:t>Identifica las necesidades de cambio y posibles impulsores de innovaciones considerando la oportunidad de aplicación de las tecnologías.</w:t>
            </w:r>
          </w:p>
        </w:tc>
        <w:tc>
          <w:tcPr>
            <w:tcW w:w="2539" w:type="dxa"/>
          </w:tcPr>
          <w:p w14:paraId="36BE57C0" w14:textId="65A3C9D5" w:rsidR="000F570C" w:rsidRPr="00370561" w:rsidRDefault="000F570C" w:rsidP="000F570C">
            <w:pPr>
              <w:rPr>
                <w:color w:val="4C4747"/>
                <w:sz w:val="24"/>
              </w:rPr>
            </w:pPr>
            <w:r w:rsidRPr="00370561">
              <w:rPr>
                <w:rFonts w:ascii="Times New Roman" w:hAnsi="Times New Roman" w:cs="Times New Roman"/>
                <w:color w:val="4C4747"/>
                <w:sz w:val="24"/>
              </w:rPr>
              <w:t xml:space="preserve">Se está considerando el uso de Google y la aplicación de Georreferencia para identificar las zonas afectadas y minimizar el tiempo de respuesta a los sitios afectados.       </w:t>
            </w:r>
          </w:p>
        </w:tc>
        <w:tc>
          <w:tcPr>
            <w:tcW w:w="2093" w:type="dxa"/>
          </w:tcPr>
          <w:p w14:paraId="3F393F63" w14:textId="5782D2CC" w:rsidR="000F570C" w:rsidRPr="00370561" w:rsidRDefault="000F570C" w:rsidP="000F570C">
            <w:pPr>
              <w:rPr>
                <w:color w:val="4C4747"/>
                <w:sz w:val="24"/>
              </w:rPr>
            </w:pPr>
            <w:r w:rsidRPr="00370561">
              <w:rPr>
                <w:rFonts w:ascii="Times New Roman" w:hAnsi="Times New Roman" w:cs="Times New Roman"/>
                <w:color w:val="4C4747"/>
                <w:sz w:val="24"/>
              </w:rPr>
              <w:t xml:space="preserve">Utilizar nuevas tecnologías de georreferencia.       </w:t>
            </w:r>
          </w:p>
        </w:tc>
      </w:tr>
    </w:tbl>
    <w:p w14:paraId="1D23ED49" w14:textId="0145A636" w:rsidR="00665150" w:rsidRDefault="00E50A25" w:rsidP="00665150">
      <w:pPr>
        <w:rPr>
          <w:rFonts w:eastAsia="Calibri"/>
          <w:noProof/>
          <w:color w:val="4C4747"/>
        </w:rPr>
      </w:pPr>
      <w:r>
        <w:rPr>
          <w:rFonts w:eastAsia="Calibri"/>
          <w:noProof/>
          <w:color w:val="4C4747"/>
        </w:rPr>
        <w:t xml:space="preserve"> </w:t>
      </w:r>
      <w:r w:rsidR="00665150">
        <w:rPr>
          <w:rFonts w:eastAsia="Calibri"/>
          <w:noProof/>
          <w:color w:val="4C4747"/>
        </w:rPr>
        <w:br w:type="page"/>
      </w:r>
    </w:p>
    <w:p w14:paraId="11CE8943" w14:textId="77777777" w:rsidR="000F570C" w:rsidRDefault="000F570C" w:rsidP="00BD5641">
      <w:pPr>
        <w:spacing w:after="0" w:line="240" w:lineRule="auto"/>
        <w:rPr>
          <w:rFonts w:eastAsia="MS Mincho"/>
          <w:b/>
          <w:color w:val="4C4747"/>
          <w:lang w:eastAsia="es-ES"/>
        </w:rPr>
      </w:pPr>
    </w:p>
    <w:p w14:paraId="5E8BAF30" w14:textId="16388838" w:rsidR="00BD5641" w:rsidRPr="00CD1228" w:rsidRDefault="00BD5641" w:rsidP="00BD5641">
      <w:pPr>
        <w:spacing w:after="0" w:line="240" w:lineRule="auto"/>
        <w:rPr>
          <w:rFonts w:eastAsia="MS Mincho"/>
          <w:b/>
          <w:color w:val="4C4747"/>
          <w:lang w:eastAsia="es-ES"/>
        </w:rPr>
      </w:pPr>
      <w:r w:rsidRPr="00CD1228">
        <w:rPr>
          <w:rFonts w:eastAsia="MS Mincho"/>
          <w:b/>
          <w:color w:val="4C4747"/>
          <w:lang w:eastAsia="es-ES"/>
        </w:rPr>
        <w:t>CRITERIO 2: ESTRATEGIA Y PLANIFICACIÓN.</w:t>
      </w:r>
    </w:p>
    <w:tbl>
      <w:tblPr>
        <w:tblStyle w:val="Cuadrculadetablaclara"/>
        <w:tblpPr w:leftFromText="180" w:rightFromText="180" w:vertAnchor="page" w:horzAnchor="margin" w:tblpY="2161"/>
        <w:tblW w:w="7465" w:type="dxa"/>
        <w:tblLayout w:type="fixed"/>
        <w:tblLook w:val="04A0" w:firstRow="1" w:lastRow="0" w:firstColumn="1" w:lastColumn="0" w:noHBand="0" w:noVBand="1"/>
      </w:tblPr>
      <w:tblGrid>
        <w:gridCol w:w="2785"/>
        <w:gridCol w:w="2340"/>
        <w:gridCol w:w="2340"/>
      </w:tblGrid>
      <w:tr w:rsidR="00BD5641" w:rsidRPr="00CD1228" w14:paraId="46AA0595" w14:textId="77777777" w:rsidTr="00A13F2C">
        <w:trPr>
          <w:trHeight w:val="352"/>
          <w:tblHeader/>
        </w:trPr>
        <w:tc>
          <w:tcPr>
            <w:tcW w:w="7465" w:type="dxa"/>
            <w:gridSpan w:val="3"/>
            <w:shd w:val="clear" w:color="auto" w:fill="002060"/>
            <w:vAlign w:val="center"/>
          </w:tcPr>
          <w:p w14:paraId="562E3B69" w14:textId="77777777" w:rsidR="00BD5641" w:rsidRPr="00A13F2C" w:rsidRDefault="00BD5641" w:rsidP="000F570C">
            <w:pPr>
              <w:autoSpaceDE w:val="0"/>
              <w:autoSpaceDN w:val="0"/>
              <w:adjustRightInd w:val="0"/>
              <w:jc w:val="center"/>
              <w:rPr>
                <w:rFonts w:ascii="Times New Roman" w:eastAsia="Times New Roman" w:hAnsi="Times New Roman" w:cs="Times New Roman"/>
                <w:color w:val="FFFFFF" w:themeColor="background1"/>
                <w:sz w:val="24"/>
              </w:rPr>
            </w:pPr>
            <w:r w:rsidRPr="00A13F2C">
              <w:rPr>
                <w:rFonts w:ascii="Times New Roman" w:eastAsia="MS Mincho" w:hAnsi="Times New Roman" w:cs="Times New Roman"/>
                <w:b/>
                <w:color w:val="FFFFFF" w:themeColor="background1"/>
                <w:sz w:val="24"/>
                <w:lang w:eastAsia="es-ES"/>
              </w:rPr>
              <w:t xml:space="preserve">Sub-criterio 2.4. </w:t>
            </w:r>
            <w:r w:rsidRPr="00A13F2C">
              <w:rPr>
                <w:rFonts w:ascii="Times New Roman" w:eastAsia="Calibri" w:hAnsi="Times New Roman" w:cs="Times New Roman"/>
                <w:b/>
                <w:color w:val="FFFFFF" w:themeColor="background1"/>
                <w:sz w:val="24"/>
              </w:rPr>
              <w:t>Gestionar el cambio y la innovación para garantizar la agilidad y la resiliencia de la organización.</w:t>
            </w:r>
          </w:p>
        </w:tc>
      </w:tr>
      <w:tr w:rsidR="00BD5641" w:rsidRPr="00CD1228" w14:paraId="46E5B98E" w14:textId="77777777" w:rsidTr="00A13F2C">
        <w:trPr>
          <w:trHeight w:val="352"/>
          <w:tblHeader/>
        </w:trPr>
        <w:tc>
          <w:tcPr>
            <w:tcW w:w="2785" w:type="dxa"/>
            <w:shd w:val="clear" w:color="auto" w:fill="002060"/>
          </w:tcPr>
          <w:p w14:paraId="03A50830" w14:textId="77777777" w:rsidR="00BD5641" w:rsidRPr="00A13F2C" w:rsidRDefault="00BD5641" w:rsidP="000F570C">
            <w:pPr>
              <w:autoSpaceDE w:val="0"/>
              <w:autoSpaceDN w:val="0"/>
              <w:adjustRightInd w:val="0"/>
              <w:jc w:val="center"/>
              <w:rPr>
                <w:rFonts w:ascii="Times New Roman" w:hAnsi="Times New Roman" w:cs="Times New Roman"/>
                <w:b/>
                <w:color w:val="FFFFFF" w:themeColor="background1"/>
                <w:sz w:val="24"/>
              </w:rPr>
            </w:pPr>
            <w:r w:rsidRPr="00A13F2C">
              <w:rPr>
                <w:rFonts w:ascii="Times New Roman" w:hAnsi="Times New Roman" w:cs="Times New Roman"/>
                <w:b/>
                <w:color w:val="FFFFFF" w:themeColor="background1"/>
                <w:sz w:val="24"/>
              </w:rPr>
              <w:t>Ejemplos</w:t>
            </w:r>
          </w:p>
        </w:tc>
        <w:tc>
          <w:tcPr>
            <w:tcW w:w="2340" w:type="dxa"/>
            <w:shd w:val="clear" w:color="auto" w:fill="002060"/>
          </w:tcPr>
          <w:p w14:paraId="6D37D1DB" w14:textId="77777777" w:rsidR="00BD5641" w:rsidRPr="00A13F2C" w:rsidRDefault="00BD5641" w:rsidP="000F570C">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117AB626" w14:textId="77777777" w:rsidR="00BD5641" w:rsidRPr="00A13F2C" w:rsidRDefault="00BD5641" w:rsidP="000F570C">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340" w:type="dxa"/>
            <w:shd w:val="clear" w:color="auto" w:fill="002060"/>
          </w:tcPr>
          <w:p w14:paraId="2BAA7F63" w14:textId="77777777" w:rsidR="00BD5641" w:rsidRPr="00A13F2C" w:rsidRDefault="00BD5641" w:rsidP="000F570C">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Áreas de Mejora</w:t>
            </w:r>
          </w:p>
        </w:tc>
      </w:tr>
      <w:tr w:rsidR="00BD5641" w:rsidRPr="00CD1228" w14:paraId="50CAC786" w14:textId="77777777" w:rsidTr="000F570C">
        <w:trPr>
          <w:trHeight w:val="283"/>
        </w:trPr>
        <w:tc>
          <w:tcPr>
            <w:tcW w:w="2785" w:type="dxa"/>
          </w:tcPr>
          <w:p w14:paraId="760C4616" w14:textId="77777777" w:rsidR="00BD5641" w:rsidRPr="00370561" w:rsidRDefault="00BD5641" w:rsidP="000F570C">
            <w:pPr>
              <w:pStyle w:val="Subttulo"/>
              <w:rPr>
                <w:rFonts w:ascii="Times New Roman" w:eastAsia="Times New Roman" w:hAnsi="Times New Roman" w:cs="Times New Roman"/>
                <w:b/>
                <w:color w:val="4C4747"/>
              </w:rPr>
            </w:pPr>
            <w:r w:rsidRPr="00370561">
              <w:rPr>
                <w:rFonts w:ascii="Times New Roman" w:eastAsia="Times New Roman" w:hAnsi="Times New Roman" w:cs="Times New Roman"/>
                <w:b/>
                <w:color w:val="4C4747"/>
              </w:rPr>
              <w:t>La Organización:</w:t>
            </w:r>
          </w:p>
        </w:tc>
        <w:tc>
          <w:tcPr>
            <w:tcW w:w="2340" w:type="dxa"/>
          </w:tcPr>
          <w:p w14:paraId="4FE9C176" w14:textId="77777777" w:rsidR="00BD5641" w:rsidRPr="00370561" w:rsidRDefault="00BD5641" w:rsidP="000F570C">
            <w:pPr>
              <w:rPr>
                <w:rFonts w:ascii="Times New Roman" w:hAnsi="Times New Roman" w:cs="Times New Roman"/>
                <w:color w:val="4C4747"/>
              </w:rPr>
            </w:pPr>
          </w:p>
        </w:tc>
        <w:tc>
          <w:tcPr>
            <w:tcW w:w="2340" w:type="dxa"/>
          </w:tcPr>
          <w:p w14:paraId="55AFB54A" w14:textId="77777777" w:rsidR="00BD5641" w:rsidRPr="00370561" w:rsidRDefault="00BD5641" w:rsidP="000F570C">
            <w:pPr>
              <w:rPr>
                <w:rFonts w:ascii="Times New Roman" w:hAnsi="Times New Roman" w:cs="Times New Roman"/>
                <w:color w:val="4C4747"/>
              </w:rPr>
            </w:pPr>
          </w:p>
        </w:tc>
      </w:tr>
      <w:tr w:rsidR="00BD5641" w:rsidRPr="00CD1228" w14:paraId="35C3B7A8" w14:textId="77777777" w:rsidTr="000F570C">
        <w:trPr>
          <w:trHeight w:val="623"/>
        </w:trPr>
        <w:tc>
          <w:tcPr>
            <w:tcW w:w="2785" w:type="dxa"/>
          </w:tcPr>
          <w:p w14:paraId="148546EC" w14:textId="77777777" w:rsidR="00BD5641" w:rsidRPr="00370561" w:rsidRDefault="00BD5641" w:rsidP="00DF141C">
            <w:pPr>
              <w:pStyle w:val="Prrafodelista"/>
              <w:numPr>
                <w:ilvl w:val="0"/>
                <w:numId w:val="18"/>
              </w:numPr>
              <w:tabs>
                <w:tab w:val="left" w:pos="284"/>
              </w:tabs>
              <w:spacing w:line="256" w:lineRule="auto"/>
              <w:rPr>
                <w:rFonts w:ascii="Times New Roman" w:eastAsia="Calibri" w:hAnsi="Times New Roman" w:cs="Times New Roman"/>
                <w:color w:val="4C4747"/>
                <w:sz w:val="24"/>
                <w:shd w:val="clear" w:color="auto" w:fill="F8F9FA"/>
              </w:rPr>
            </w:pPr>
            <w:r w:rsidRPr="00370561">
              <w:rPr>
                <w:rFonts w:ascii="Times New Roman" w:eastAsia="Times New Roman" w:hAnsi="Times New Roman" w:cs="Times New Roman"/>
                <w:color w:val="4C4747"/>
                <w:sz w:val="24"/>
              </w:rPr>
              <w:t>Construye una cultura impulsada por la innovación y crea un espacio para el desarrollo entre organizaciones.</w:t>
            </w:r>
          </w:p>
        </w:tc>
        <w:tc>
          <w:tcPr>
            <w:tcW w:w="2340" w:type="dxa"/>
          </w:tcPr>
          <w:p w14:paraId="57FE8A26" w14:textId="77777777" w:rsidR="00BD5641" w:rsidRPr="00370561" w:rsidRDefault="00BD5641"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Se hacen reuniones con el Banco Agrícola para tratar los temas de las asociaciones de los productores y temas de innovaciones.      </w:t>
            </w:r>
          </w:p>
          <w:p w14:paraId="5B06B968" w14:textId="77777777" w:rsidR="00BD5641" w:rsidRPr="00370561" w:rsidRDefault="00BD5641" w:rsidP="000F570C">
            <w:pPr>
              <w:rPr>
                <w:rFonts w:ascii="Times New Roman" w:hAnsi="Times New Roman" w:cs="Times New Roman"/>
                <w:color w:val="4C4747"/>
                <w:sz w:val="24"/>
              </w:rPr>
            </w:pPr>
          </w:p>
        </w:tc>
        <w:tc>
          <w:tcPr>
            <w:tcW w:w="2340" w:type="dxa"/>
          </w:tcPr>
          <w:p w14:paraId="248FA543" w14:textId="52938907" w:rsidR="00BD5641" w:rsidRPr="00370561" w:rsidRDefault="00BD5641"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Hacer un departamento formal que se enfoque en estos temas y en comunicarse con el Ministerio de Hacienda y con el Banco Agrícola para </w:t>
            </w:r>
            <w:r w:rsidR="005E0E68" w:rsidRPr="00370561">
              <w:rPr>
                <w:rFonts w:ascii="Times New Roman" w:hAnsi="Times New Roman" w:cs="Times New Roman"/>
                <w:color w:val="4C4747"/>
                <w:sz w:val="24"/>
              </w:rPr>
              <w:t xml:space="preserve">identificar nuevas sinergias.  </w:t>
            </w:r>
          </w:p>
        </w:tc>
      </w:tr>
      <w:tr w:rsidR="00BD5641" w:rsidRPr="00CD1228" w14:paraId="292F63DF" w14:textId="77777777" w:rsidTr="000F570C">
        <w:trPr>
          <w:trHeight w:val="522"/>
        </w:trPr>
        <w:tc>
          <w:tcPr>
            <w:tcW w:w="2785" w:type="dxa"/>
          </w:tcPr>
          <w:p w14:paraId="30698A57" w14:textId="77777777" w:rsidR="00BD5641" w:rsidRPr="00370561" w:rsidRDefault="00BD5641" w:rsidP="00DF141C">
            <w:pPr>
              <w:pStyle w:val="Prrafodelista"/>
              <w:numPr>
                <w:ilvl w:val="0"/>
                <w:numId w:val="18"/>
              </w:numPr>
              <w:tabs>
                <w:tab w:val="left" w:pos="284"/>
              </w:tabs>
              <w:spacing w:line="256" w:lineRule="auto"/>
              <w:rPr>
                <w:rStyle w:val="nfasis"/>
                <w:rFonts w:ascii="Times New Roman" w:hAnsi="Times New Roman" w:cs="Times New Roman"/>
                <w:i w:val="0"/>
                <w:color w:val="4C4747"/>
                <w:sz w:val="24"/>
              </w:rPr>
            </w:pPr>
            <w:r w:rsidRPr="00370561">
              <w:rPr>
                <w:rStyle w:val="nfasis"/>
                <w:rFonts w:ascii="Times New Roman" w:hAnsi="Times New Roman" w:cs="Times New Roman"/>
                <w:i w:val="0"/>
                <w:color w:val="4C4747"/>
                <w:sz w:val="24"/>
              </w:rPr>
              <w:t>Comunica la política de innovación y los resultados de la organización a todos los grupos de interés relevantes.</w:t>
            </w:r>
          </w:p>
        </w:tc>
        <w:tc>
          <w:tcPr>
            <w:tcW w:w="2340" w:type="dxa"/>
          </w:tcPr>
          <w:p w14:paraId="5BECEB11" w14:textId="77777777" w:rsidR="00BD5641" w:rsidRPr="00370561" w:rsidRDefault="00BD5641"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Establecimos la necesidad de fomentar la cultura de la innovación.          </w:t>
            </w:r>
          </w:p>
        </w:tc>
        <w:tc>
          <w:tcPr>
            <w:tcW w:w="2340" w:type="dxa"/>
          </w:tcPr>
          <w:p w14:paraId="2B02E59C" w14:textId="77777777" w:rsidR="00BD5641" w:rsidRPr="00370561" w:rsidRDefault="00BD5641"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Hacer una política y un nuevo programa para fomentar una cultura de innovación.        </w:t>
            </w:r>
          </w:p>
        </w:tc>
      </w:tr>
      <w:tr w:rsidR="005E0E68" w:rsidRPr="00CD1228" w14:paraId="0CB118A5" w14:textId="77777777" w:rsidTr="000F570C">
        <w:trPr>
          <w:trHeight w:val="522"/>
        </w:trPr>
        <w:tc>
          <w:tcPr>
            <w:tcW w:w="2785" w:type="dxa"/>
          </w:tcPr>
          <w:p w14:paraId="3ADF2148" w14:textId="0389B78A" w:rsidR="005E0E68" w:rsidRPr="00370561" w:rsidRDefault="005E0E68" w:rsidP="00DF141C">
            <w:pPr>
              <w:pStyle w:val="Prrafodelista"/>
              <w:numPr>
                <w:ilvl w:val="0"/>
                <w:numId w:val="18"/>
              </w:numPr>
              <w:tabs>
                <w:tab w:val="left" w:pos="284"/>
              </w:tabs>
              <w:spacing w:line="256" w:lineRule="auto"/>
              <w:rPr>
                <w:rStyle w:val="nfasis"/>
                <w:i w:val="0"/>
                <w:color w:val="4C4747"/>
                <w:sz w:val="24"/>
              </w:rPr>
            </w:pPr>
            <w:r w:rsidRPr="00370561">
              <w:rPr>
                <w:rStyle w:val="nfasis"/>
                <w:rFonts w:ascii="Times New Roman" w:hAnsi="Times New Roman" w:cs="Times New Roman"/>
                <w:i w:val="0"/>
                <w:color w:val="4C4747"/>
                <w:sz w:val="24"/>
              </w:rPr>
              <w:t>Promueve los aportes de ideas innovadoras y creativas por parte del personal para la mejora de la gestión y para hacer frente a las nuevas expectativas de los ciudadanos/ clientes, reducir costos y proporcionarles bienes y/o servicios con un mayor valor agregado.</w:t>
            </w:r>
          </w:p>
        </w:tc>
        <w:tc>
          <w:tcPr>
            <w:tcW w:w="2340" w:type="dxa"/>
          </w:tcPr>
          <w:p w14:paraId="1D0CAA37" w14:textId="5552EE71" w:rsidR="005E0E68" w:rsidRPr="00370561" w:rsidRDefault="005E0E68" w:rsidP="000F570C">
            <w:pPr>
              <w:rPr>
                <w:color w:val="4C4747"/>
                <w:sz w:val="24"/>
              </w:rPr>
            </w:pPr>
            <w:r w:rsidRPr="00370561">
              <w:rPr>
                <w:rFonts w:ascii="Times New Roman" w:hAnsi="Times New Roman" w:cs="Times New Roman"/>
                <w:color w:val="4C4747"/>
                <w:sz w:val="24"/>
              </w:rPr>
              <w:t xml:space="preserve"> Se está atento a las sugerencias del personal para ideas innovadoras y cambios en el proceso de manera informal.   </w:t>
            </w:r>
          </w:p>
        </w:tc>
        <w:tc>
          <w:tcPr>
            <w:tcW w:w="2340" w:type="dxa"/>
          </w:tcPr>
          <w:p w14:paraId="09EAB868" w14:textId="69923F90" w:rsidR="005E0E68" w:rsidRPr="00370561" w:rsidRDefault="005E0E68" w:rsidP="000F570C">
            <w:pPr>
              <w:rPr>
                <w:color w:val="4C4747"/>
                <w:sz w:val="24"/>
              </w:rPr>
            </w:pPr>
            <w:r w:rsidRPr="00370561">
              <w:rPr>
                <w:rFonts w:ascii="Times New Roman" w:hAnsi="Times New Roman" w:cs="Times New Roman"/>
                <w:color w:val="4C4747"/>
                <w:sz w:val="24"/>
              </w:rPr>
              <w:t xml:space="preserve">Hacer reuniones periódicamente para fomentar la cultura de ideas innovadoras de manera formal y periódicamente.        </w:t>
            </w:r>
          </w:p>
        </w:tc>
      </w:tr>
    </w:tbl>
    <w:p w14:paraId="4006C9DF" w14:textId="34B8177C" w:rsidR="00665150" w:rsidRDefault="00665150" w:rsidP="00665150">
      <w:pPr>
        <w:rPr>
          <w:rFonts w:eastAsia="Calibri"/>
          <w:noProof/>
          <w:color w:val="4C4747"/>
        </w:rPr>
      </w:pPr>
      <w:r>
        <w:rPr>
          <w:rFonts w:eastAsia="Calibri"/>
          <w:noProof/>
          <w:color w:val="4C4747"/>
        </w:rPr>
        <w:br w:type="page"/>
      </w:r>
    </w:p>
    <w:p w14:paraId="60855054" w14:textId="77777777" w:rsidR="00874EF9" w:rsidRDefault="00874EF9" w:rsidP="00665150">
      <w:pPr>
        <w:spacing w:after="0" w:line="240" w:lineRule="auto"/>
        <w:jc w:val="both"/>
        <w:rPr>
          <w:rFonts w:eastAsia="MS Mincho"/>
          <w:b/>
          <w:lang w:eastAsia="es-ES"/>
        </w:rPr>
      </w:pPr>
    </w:p>
    <w:p w14:paraId="5F7B3FBC" w14:textId="07C0050E" w:rsidR="00665150" w:rsidRDefault="00665150" w:rsidP="00665150">
      <w:pPr>
        <w:spacing w:after="0" w:line="240" w:lineRule="auto"/>
        <w:jc w:val="both"/>
        <w:rPr>
          <w:rFonts w:eastAsia="MS Mincho"/>
          <w:b/>
          <w:color w:val="4C4747"/>
          <w:lang w:eastAsia="es-ES"/>
        </w:rPr>
      </w:pPr>
      <w:r w:rsidRPr="00CA4B8C">
        <w:rPr>
          <w:rFonts w:eastAsia="MS Mincho"/>
          <w:b/>
          <w:color w:val="4C4747"/>
          <w:lang w:eastAsia="es-ES"/>
        </w:rPr>
        <w:t>CRITERIO 3: PERSONAS</w:t>
      </w:r>
    </w:p>
    <w:p w14:paraId="6C8E9B9C" w14:textId="77777777" w:rsidR="0049776E" w:rsidRPr="00CA4B8C" w:rsidRDefault="0049776E" w:rsidP="00665150">
      <w:pPr>
        <w:spacing w:after="0" w:line="240" w:lineRule="auto"/>
        <w:jc w:val="both"/>
        <w:rPr>
          <w:rFonts w:eastAsia="MS Mincho"/>
          <w:b/>
          <w:color w:val="4C4747"/>
          <w:lang w:eastAsia="es-ES"/>
        </w:rPr>
      </w:pPr>
    </w:p>
    <w:tbl>
      <w:tblPr>
        <w:tblStyle w:val="Cuadrculadetablaclara"/>
        <w:tblpPr w:leftFromText="180" w:rightFromText="180" w:vertAnchor="text" w:horzAnchor="margin" w:tblpY="20"/>
        <w:tblW w:w="7285" w:type="dxa"/>
        <w:tblLayout w:type="fixed"/>
        <w:tblLook w:val="04A0" w:firstRow="1" w:lastRow="0" w:firstColumn="1" w:lastColumn="0" w:noHBand="0" w:noVBand="1"/>
      </w:tblPr>
      <w:tblGrid>
        <w:gridCol w:w="2785"/>
        <w:gridCol w:w="2430"/>
        <w:gridCol w:w="2070"/>
      </w:tblGrid>
      <w:tr w:rsidR="00BC06DB" w:rsidRPr="00CD1228" w14:paraId="061CA746" w14:textId="77777777" w:rsidTr="00A13F2C">
        <w:trPr>
          <w:trHeight w:val="345"/>
          <w:tblHeader/>
        </w:trPr>
        <w:tc>
          <w:tcPr>
            <w:tcW w:w="7285" w:type="dxa"/>
            <w:gridSpan w:val="3"/>
            <w:shd w:val="clear" w:color="auto" w:fill="002060"/>
            <w:vAlign w:val="center"/>
          </w:tcPr>
          <w:p w14:paraId="5FE24277" w14:textId="77777777" w:rsidR="00BC06DB" w:rsidRPr="00A13F2C" w:rsidRDefault="00BC06DB" w:rsidP="00BC06DB">
            <w:pPr>
              <w:autoSpaceDE w:val="0"/>
              <w:autoSpaceDN w:val="0"/>
              <w:adjustRightInd w:val="0"/>
              <w:jc w:val="center"/>
              <w:rPr>
                <w:rFonts w:ascii="Times New Roman" w:eastAsia="MS Mincho" w:hAnsi="Times New Roman" w:cs="Times New Roman"/>
                <w:b/>
                <w:color w:val="FFFFFF" w:themeColor="background1"/>
                <w:sz w:val="24"/>
                <w:lang w:eastAsia="es-ES"/>
              </w:rPr>
            </w:pPr>
            <w:r w:rsidRPr="00A13F2C">
              <w:rPr>
                <w:rFonts w:ascii="Times New Roman" w:eastAsia="MS Mincho" w:hAnsi="Times New Roman" w:cs="Times New Roman"/>
                <w:b/>
                <w:bCs/>
                <w:color w:val="FFFFFF" w:themeColor="background1"/>
                <w:sz w:val="24"/>
                <w:lang w:eastAsia="es-ES"/>
              </w:rPr>
              <w:t xml:space="preserve">Sub-criterio </w:t>
            </w:r>
            <w:r w:rsidRPr="00A13F2C">
              <w:rPr>
                <w:rFonts w:ascii="Times New Roman" w:eastAsia="MS Mincho" w:hAnsi="Times New Roman" w:cs="Times New Roman"/>
                <w:b/>
                <w:color w:val="FFFFFF" w:themeColor="background1"/>
                <w:sz w:val="24"/>
                <w:lang w:eastAsia="es-ES"/>
              </w:rPr>
              <w:t>3.1. Gestionar y mejorar los recursos humanos de acuerdo con la estrategia de la organización.</w:t>
            </w:r>
          </w:p>
        </w:tc>
      </w:tr>
      <w:tr w:rsidR="00BC06DB" w:rsidRPr="00CD1228" w14:paraId="44B36CEA" w14:textId="77777777" w:rsidTr="00A13F2C">
        <w:trPr>
          <w:trHeight w:val="345"/>
          <w:tblHeader/>
        </w:trPr>
        <w:tc>
          <w:tcPr>
            <w:tcW w:w="2785" w:type="dxa"/>
            <w:shd w:val="clear" w:color="auto" w:fill="002060"/>
          </w:tcPr>
          <w:p w14:paraId="1449EC51" w14:textId="77777777" w:rsidR="00BC06DB" w:rsidRPr="00A13F2C" w:rsidRDefault="00BC06DB" w:rsidP="00BC06DB">
            <w:pPr>
              <w:jc w:val="center"/>
              <w:rPr>
                <w:rFonts w:ascii="Times New Roman" w:hAnsi="Times New Roman" w:cs="Times New Roman"/>
                <w:b/>
                <w:color w:val="FFFFFF" w:themeColor="background1"/>
                <w:sz w:val="24"/>
              </w:rPr>
            </w:pPr>
            <w:r w:rsidRPr="00A13F2C">
              <w:rPr>
                <w:rFonts w:ascii="Times New Roman" w:hAnsi="Times New Roman" w:cs="Times New Roman"/>
                <w:b/>
                <w:color w:val="FFFFFF" w:themeColor="background1"/>
                <w:sz w:val="24"/>
              </w:rPr>
              <w:t>Ejemplos</w:t>
            </w:r>
          </w:p>
        </w:tc>
        <w:tc>
          <w:tcPr>
            <w:tcW w:w="2430" w:type="dxa"/>
            <w:shd w:val="clear" w:color="auto" w:fill="002060"/>
          </w:tcPr>
          <w:p w14:paraId="72FBA8A1" w14:textId="77777777" w:rsidR="00BC06DB" w:rsidRPr="00A13F2C" w:rsidRDefault="00BC06DB" w:rsidP="00BC06DB">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3B811416" w14:textId="77777777" w:rsidR="00BC06DB" w:rsidRPr="00A13F2C" w:rsidRDefault="00BC06DB" w:rsidP="00BC06DB">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070" w:type="dxa"/>
            <w:shd w:val="clear" w:color="auto" w:fill="002060"/>
          </w:tcPr>
          <w:p w14:paraId="61EC6389" w14:textId="77777777" w:rsidR="00BC06DB" w:rsidRPr="00A13F2C" w:rsidRDefault="00BC06DB" w:rsidP="00BC06DB">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Áreas de Mejora</w:t>
            </w:r>
          </w:p>
        </w:tc>
      </w:tr>
      <w:tr w:rsidR="00BC06DB" w:rsidRPr="00CD1228" w14:paraId="652A670E" w14:textId="77777777" w:rsidTr="000F570C">
        <w:trPr>
          <w:trHeight w:val="277"/>
        </w:trPr>
        <w:tc>
          <w:tcPr>
            <w:tcW w:w="2785" w:type="dxa"/>
          </w:tcPr>
          <w:p w14:paraId="3266274C" w14:textId="77777777" w:rsidR="00BC06DB" w:rsidRPr="00370561" w:rsidRDefault="00BC06DB" w:rsidP="00BC06DB">
            <w:pPr>
              <w:rPr>
                <w:rFonts w:ascii="Times New Roman" w:eastAsia="Times New Roman" w:hAnsi="Times New Roman" w:cs="Times New Roman"/>
                <w:b/>
                <w:color w:val="4C4747"/>
              </w:rPr>
            </w:pPr>
            <w:r w:rsidRPr="00370561">
              <w:rPr>
                <w:rFonts w:ascii="Times New Roman" w:eastAsia="Times New Roman" w:hAnsi="Times New Roman" w:cs="Times New Roman"/>
                <w:b/>
                <w:color w:val="4C4747"/>
              </w:rPr>
              <w:t>La Organización:</w:t>
            </w:r>
          </w:p>
        </w:tc>
        <w:tc>
          <w:tcPr>
            <w:tcW w:w="2430" w:type="dxa"/>
          </w:tcPr>
          <w:p w14:paraId="13FE63BB" w14:textId="77777777" w:rsidR="00BC06DB" w:rsidRPr="00370561" w:rsidRDefault="00BC06DB" w:rsidP="00BC06DB">
            <w:pPr>
              <w:rPr>
                <w:rFonts w:ascii="Times New Roman" w:hAnsi="Times New Roman" w:cs="Times New Roman"/>
                <w:color w:val="4C4747"/>
              </w:rPr>
            </w:pPr>
          </w:p>
        </w:tc>
        <w:tc>
          <w:tcPr>
            <w:tcW w:w="2070" w:type="dxa"/>
          </w:tcPr>
          <w:p w14:paraId="2144BD99" w14:textId="77777777" w:rsidR="00BC06DB" w:rsidRPr="00370561" w:rsidRDefault="00BC06DB" w:rsidP="00BC06DB">
            <w:pPr>
              <w:rPr>
                <w:rFonts w:ascii="Times New Roman" w:hAnsi="Times New Roman" w:cs="Times New Roman"/>
                <w:color w:val="4C4747"/>
              </w:rPr>
            </w:pPr>
          </w:p>
        </w:tc>
      </w:tr>
      <w:tr w:rsidR="00BC06DB" w:rsidRPr="00CD1228" w14:paraId="2BAEADAF" w14:textId="77777777" w:rsidTr="000F570C">
        <w:trPr>
          <w:trHeight w:val="912"/>
        </w:trPr>
        <w:tc>
          <w:tcPr>
            <w:tcW w:w="2785" w:type="dxa"/>
          </w:tcPr>
          <w:p w14:paraId="26C06113" w14:textId="77777777" w:rsidR="00BC06DB" w:rsidRPr="00370561" w:rsidRDefault="00BC06DB" w:rsidP="00DF141C">
            <w:pPr>
              <w:pStyle w:val="Prrafodelista"/>
              <w:numPr>
                <w:ilvl w:val="0"/>
                <w:numId w:val="19"/>
              </w:numPr>
              <w:tabs>
                <w:tab w:val="left" w:pos="164"/>
              </w:tabs>
              <w:spacing w:line="256" w:lineRule="auto"/>
              <w:rPr>
                <w:rFonts w:ascii="Times New Roman" w:eastAsia="Calibri" w:hAnsi="Times New Roman" w:cs="Times New Roman"/>
                <w:color w:val="4C4747"/>
                <w:sz w:val="24"/>
              </w:rPr>
            </w:pPr>
            <w:r w:rsidRPr="00370561">
              <w:rPr>
                <w:rFonts w:ascii="Times New Roman" w:eastAsia="Calibri" w:hAnsi="Times New Roman" w:cs="Times New Roman"/>
                <w:color w:val="4C4747"/>
                <w:sz w:val="24"/>
              </w:rPr>
              <w:t xml:space="preserve">Analiza periódicamente las necesidades actuales y futuras de recursos humanos, </w:t>
            </w:r>
            <w:r w:rsidRPr="00370561">
              <w:rPr>
                <w:rFonts w:ascii="Times New Roman" w:eastAsia="Times New Roman" w:hAnsi="Times New Roman" w:cs="Times New Roman"/>
                <w:color w:val="4C4747"/>
                <w:sz w:val="24"/>
              </w:rPr>
              <w:t xml:space="preserve">de acuerdo con </w:t>
            </w:r>
            <w:r w:rsidRPr="00370561">
              <w:rPr>
                <w:rFonts w:ascii="Times New Roman" w:eastAsia="Calibri" w:hAnsi="Times New Roman" w:cs="Times New Roman"/>
                <w:color w:val="4C4747"/>
                <w:sz w:val="24"/>
              </w:rPr>
              <w:t>la estrategia de la organización.</w:t>
            </w:r>
          </w:p>
          <w:p w14:paraId="3D58D957" w14:textId="77777777" w:rsidR="00BC06DB" w:rsidRPr="00370561" w:rsidRDefault="00BC06DB" w:rsidP="00D2640B">
            <w:pPr>
              <w:pStyle w:val="Prrafodelista"/>
              <w:tabs>
                <w:tab w:val="left" w:pos="164"/>
              </w:tabs>
              <w:spacing w:line="256" w:lineRule="auto"/>
              <w:ind w:left="360"/>
              <w:rPr>
                <w:rFonts w:ascii="Times New Roman" w:eastAsia="Calibri" w:hAnsi="Times New Roman" w:cs="Times New Roman"/>
                <w:color w:val="4C4747"/>
                <w:sz w:val="24"/>
              </w:rPr>
            </w:pPr>
          </w:p>
        </w:tc>
        <w:tc>
          <w:tcPr>
            <w:tcW w:w="2430" w:type="dxa"/>
          </w:tcPr>
          <w:p w14:paraId="1496A45E" w14:textId="77777777" w:rsidR="00BC06DB" w:rsidRPr="00370561" w:rsidRDefault="00BC06DB" w:rsidP="00BC06DB">
            <w:pPr>
              <w:rPr>
                <w:rFonts w:ascii="Times New Roman" w:hAnsi="Times New Roman" w:cs="Times New Roman"/>
                <w:color w:val="4C4747"/>
                <w:sz w:val="24"/>
              </w:rPr>
            </w:pPr>
            <w:r w:rsidRPr="00370561">
              <w:rPr>
                <w:rFonts w:ascii="Times New Roman" w:hAnsi="Times New Roman" w:cs="Times New Roman"/>
                <w:color w:val="4C4747"/>
                <w:sz w:val="24"/>
              </w:rPr>
              <w:t xml:space="preserve">Se hacen reuniones con recursos humanos y se analizaron las necesidades de los empleados. Se han propuesto varias mejoras beneficiosas para la empresa.    </w:t>
            </w:r>
          </w:p>
        </w:tc>
        <w:tc>
          <w:tcPr>
            <w:tcW w:w="2070" w:type="dxa"/>
          </w:tcPr>
          <w:p w14:paraId="722C61BE" w14:textId="77777777" w:rsidR="00BC06DB" w:rsidRPr="00370561" w:rsidRDefault="00BC06DB" w:rsidP="00BC06DB">
            <w:pPr>
              <w:rPr>
                <w:rFonts w:ascii="Times New Roman" w:hAnsi="Times New Roman" w:cs="Times New Roman"/>
                <w:color w:val="4C4747"/>
                <w:sz w:val="24"/>
              </w:rPr>
            </w:pPr>
            <w:r w:rsidRPr="00370561">
              <w:rPr>
                <w:rFonts w:ascii="Times New Roman" w:hAnsi="Times New Roman" w:cs="Times New Roman"/>
                <w:color w:val="4C4747"/>
                <w:sz w:val="24"/>
              </w:rPr>
              <w:t xml:space="preserve">Continuar con la identificación de las necesidades de los empleados. </w:t>
            </w:r>
          </w:p>
        </w:tc>
      </w:tr>
      <w:tr w:rsidR="00BC06DB" w:rsidRPr="00CD1228" w14:paraId="7934D22F" w14:textId="77777777" w:rsidTr="000F570C">
        <w:trPr>
          <w:trHeight w:val="1440"/>
        </w:trPr>
        <w:tc>
          <w:tcPr>
            <w:tcW w:w="2785" w:type="dxa"/>
          </w:tcPr>
          <w:p w14:paraId="6749EF8F" w14:textId="77777777" w:rsidR="00BC06DB" w:rsidRPr="00370561" w:rsidRDefault="00BC06DB" w:rsidP="00DF141C">
            <w:pPr>
              <w:pStyle w:val="Prrafodelista"/>
              <w:numPr>
                <w:ilvl w:val="0"/>
                <w:numId w:val="19"/>
              </w:numPr>
              <w:tabs>
                <w:tab w:val="left" w:pos="164"/>
              </w:tabs>
              <w:spacing w:line="256" w:lineRule="auto"/>
              <w:rPr>
                <w:rFonts w:ascii="Times New Roman" w:eastAsia="Calibri" w:hAnsi="Times New Roman" w:cs="Times New Roman"/>
                <w:color w:val="4C4747"/>
                <w:sz w:val="24"/>
              </w:rPr>
            </w:pPr>
            <w:r w:rsidRPr="00370561">
              <w:rPr>
                <w:rFonts w:ascii="Times New Roman" w:eastAsia="Calibri" w:hAnsi="Times New Roman" w:cs="Times New Roman"/>
                <w:color w:val="4C4747"/>
                <w:sz w:val="24"/>
              </w:rPr>
              <w:t>Desarrolla e implementa una política transparente de recursos humanos basada en criterios objetivos para el reclutamiento, promoción, remuneración y desarrollo.</w:t>
            </w:r>
          </w:p>
        </w:tc>
        <w:tc>
          <w:tcPr>
            <w:tcW w:w="2430" w:type="dxa"/>
          </w:tcPr>
          <w:p w14:paraId="1A782AC0" w14:textId="77777777" w:rsidR="00BC06DB" w:rsidRPr="00370561" w:rsidRDefault="00BC06DB" w:rsidP="00BC06DB">
            <w:pPr>
              <w:rPr>
                <w:rFonts w:ascii="Times New Roman" w:hAnsi="Times New Roman" w:cs="Times New Roman"/>
                <w:color w:val="4C4747"/>
                <w:sz w:val="24"/>
              </w:rPr>
            </w:pPr>
            <w:r w:rsidRPr="00370561">
              <w:rPr>
                <w:rFonts w:ascii="Times New Roman" w:hAnsi="Times New Roman" w:cs="Times New Roman"/>
                <w:color w:val="4C4747"/>
                <w:sz w:val="24"/>
              </w:rPr>
              <w:t xml:space="preserve">Se ha establecido e implementado una política de reclutamiento, promoción, y remuneración.      </w:t>
            </w:r>
          </w:p>
        </w:tc>
        <w:tc>
          <w:tcPr>
            <w:tcW w:w="2070" w:type="dxa"/>
          </w:tcPr>
          <w:p w14:paraId="0F0CCD83" w14:textId="77777777" w:rsidR="00BC06DB" w:rsidRPr="00370561" w:rsidRDefault="00BC06DB" w:rsidP="00BC06DB">
            <w:pPr>
              <w:rPr>
                <w:rFonts w:ascii="Times New Roman" w:hAnsi="Times New Roman" w:cs="Times New Roman"/>
                <w:color w:val="4C4747"/>
                <w:sz w:val="24"/>
              </w:rPr>
            </w:pPr>
            <w:r w:rsidRPr="00370561">
              <w:rPr>
                <w:rFonts w:ascii="Times New Roman" w:hAnsi="Times New Roman" w:cs="Times New Roman"/>
                <w:color w:val="4C4747"/>
                <w:sz w:val="24"/>
              </w:rPr>
              <w:t xml:space="preserve">Se deben hacer evaluaciones de desempeño y establecer las necesidades de capacitación del personal.       </w:t>
            </w:r>
          </w:p>
        </w:tc>
      </w:tr>
      <w:tr w:rsidR="00BC06DB" w:rsidRPr="00CD1228" w14:paraId="10D0F0A3" w14:textId="77777777" w:rsidTr="000F570C">
        <w:trPr>
          <w:trHeight w:val="439"/>
        </w:trPr>
        <w:tc>
          <w:tcPr>
            <w:tcW w:w="2785" w:type="dxa"/>
          </w:tcPr>
          <w:p w14:paraId="7A704CBB" w14:textId="77777777" w:rsidR="00BC06DB" w:rsidRPr="00370561" w:rsidRDefault="00BC06DB" w:rsidP="00DF141C">
            <w:pPr>
              <w:pStyle w:val="Prrafodelista"/>
              <w:numPr>
                <w:ilvl w:val="0"/>
                <w:numId w:val="19"/>
              </w:numPr>
              <w:tabs>
                <w:tab w:val="left" w:pos="284"/>
              </w:tabs>
              <w:spacing w:line="256" w:lineRule="auto"/>
              <w:rPr>
                <w:rFonts w:ascii="Times New Roman" w:eastAsia="Calibri" w:hAnsi="Times New Roman" w:cs="Times New Roman"/>
                <w:color w:val="4C4747"/>
                <w:shd w:val="clear" w:color="auto" w:fill="F8F9FA"/>
              </w:rPr>
            </w:pPr>
            <w:r w:rsidRPr="00370561">
              <w:rPr>
                <w:rStyle w:val="SubttuloCar"/>
                <w:rFonts w:ascii="Times New Roman" w:hAnsi="Times New Roman" w:cs="Times New Roman"/>
                <w:color w:val="4C4747"/>
              </w:rPr>
              <w:t>Implementa</w:t>
            </w:r>
            <w:r w:rsidRPr="00370561">
              <w:rPr>
                <w:rFonts w:ascii="Times New Roman" w:eastAsia="Times New Roman" w:hAnsi="Times New Roman" w:cs="Times New Roman"/>
                <w:color w:val="4C4747"/>
              </w:rPr>
              <w:t xml:space="preserve"> en la política de recursos humanos considerando los principios de equidad, neutralidad política, mérito, igualdad de oportunidades, diversidad, responsabilidad social y equilibrio entre el trabajo y la vida laboral.</w:t>
            </w:r>
          </w:p>
        </w:tc>
        <w:tc>
          <w:tcPr>
            <w:tcW w:w="2430" w:type="dxa"/>
          </w:tcPr>
          <w:p w14:paraId="413CA548" w14:textId="77777777" w:rsidR="00BC06DB" w:rsidRPr="00370561" w:rsidRDefault="00BC06DB" w:rsidP="00BC06DB">
            <w:pPr>
              <w:rPr>
                <w:rFonts w:ascii="Times New Roman" w:hAnsi="Times New Roman" w:cs="Times New Roman"/>
                <w:color w:val="4C4747"/>
                <w:sz w:val="24"/>
              </w:rPr>
            </w:pPr>
            <w:r w:rsidRPr="00370561">
              <w:rPr>
                <w:rFonts w:ascii="Times New Roman" w:hAnsi="Times New Roman" w:cs="Times New Roman"/>
                <w:color w:val="4C4747"/>
                <w:sz w:val="24"/>
              </w:rPr>
              <w:t>En los procesos de recursos humanos se toma en cuenta los principios de equidad, e igualdad de oportunidades y diversidad.</w:t>
            </w:r>
          </w:p>
        </w:tc>
        <w:tc>
          <w:tcPr>
            <w:tcW w:w="2070" w:type="dxa"/>
          </w:tcPr>
          <w:p w14:paraId="4E9DA508" w14:textId="77777777" w:rsidR="00BC06DB" w:rsidRPr="00370561" w:rsidRDefault="00BC06DB" w:rsidP="00BC06DB">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tc>
      </w:tr>
    </w:tbl>
    <w:p w14:paraId="1648F354" w14:textId="77777777" w:rsidR="00665150" w:rsidRPr="0068727F" w:rsidRDefault="00665150" w:rsidP="00665150">
      <w:pPr>
        <w:spacing w:after="0" w:line="240" w:lineRule="auto"/>
        <w:jc w:val="both"/>
        <w:rPr>
          <w:rFonts w:eastAsia="MS Mincho"/>
          <w:b/>
          <w:lang w:eastAsia="es-ES"/>
        </w:rPr>
      </w:pPr>
    </w:p>
    <w:p w14:paraId="40D616AA" w14:textId="77777777" w:rsidR="00545F87" w:rsidRDefault="00545F87" w:rsidP="00665150">
      <w:pPr>
        <w:rPr>
          <w:rFonts w:eastAsia="Calibri"/>
          <w:noProof/>
          <w:color w:val="4C4747"/>
        </w:rPr>
      </w:pPr>
      <w:r>
        <w:rPr>
          <w:rFonts w:eastAsia="Calibri"/>
          <w:noProof/>
          <w:color w:val="4C4747"/>
        </w:rPr>
        <w:br w:type="page"/>
      </w:r>
    </w:p>
    <w:p w14:paraId="32FADBD7" w14:textId="77777777" w:rsidR="00545F87" w:rsidRDefault="00545F87" w:rsidP="00665150">
      <w:pPr>
        <w:rPr>
          <w:rFonts w:eastAsia="Calibri"/>
          <w:noProof/>
          <w:color w:val="4C4747"/>
        </w:rPr>
      </w:pPr>
    </w:p>
    <w:p w14:paraId="290EC82E" w14:textId="77777777" w:rsidR="000F570C" w:rsidRDefault="000F570C" w:rsidP="00BD5641">
      <w:pPr>
        <w:spacing w:after="0" w:line="240" w:lineRule="auto"/>
        <w:jc w:val="both"/>
        <w:rPr>
          <w:rFonts w:eastAsia="MS Mincho"/>
          <w:b/>
          <w:color w:val="4C4747"/>
          <w:lang w:eastAsia="es-ES"/>
        </w:rPr>
      </w:pPr>
    </w:p>
    <w:p w14:paraId="2C05FD8B" w14:textId="77777777" w:rsidR="000F570C" w:rsidRDefault="000F570C" w:rsidP="00BD5641">
      <w:pPr>
        <w:spacing w:after="0" w:line="240" w:lineRule="auto"/>
        <w:jc w:val="both"/>
        <w:rPr>
          <w:rFonts w:eastAsia="MS Mincho"/>
          <w:b/>
          <w:color w:val="4C4747"/>
          <w:lang w:eastAsia="es-ES"/>
        </w:rPr>
      </w:pPr>
    </w:p>
    <w:p w14:paraId="71964C17" w14:textId="5F10EF88" w:rsidR="00545F87" w:rsidRPr="00CA4B8C" w:rsidRDefault="00BD5641" w:rsidP="00BD5641">
      <w:pPr>
        <w:spacing w:after="0" w:line="240" w:lineRule="auto"/>
        <w:jc w:val="both"/>
        <w:rPr>
          <w:rFonts w:eastAsia="MS Mincho"/>
          <w:b/>
          <w:color w:val="4C4747"/>
          <w:lang w:eastAsia="es-ES"/>
        </w:rPr>
      </w:pPr>
      <w:r w:rsidRPr="00CA4B8C">
        <w:rPr>
          <w:rFonts w:eastAsia="MS Mincho"/>
          <w:b/>
          <w:color w:val="4C4747"/>
          <w:lang w:eastAsia="es-ES"/>
        </w:rPr>
        <w:t>CRITERIO 3: PERSONAS</w:t>
      </w:r>
    </w:p>
    <w:tbl>
      <w:tblPr>
        <w:tblStyle w:val="Cuadrculadetablaclara"/>
        <w:tblpPr w:leftFromText="180" w:rightFromText="180" w:vertAnchor="page" w:horzAnchor="margin" w:tblpY="2896"/>
        <w:tblW w:w="7508" w:type="dxa"/>
        <w:tblLayout w:type="fixed"/>
        <w:tblLook w:val="04A0" w:firstRow="1" w:lastRow="0" w:firstColumn="1" w:lastColumn="0" w:noHBand="0" w:noVBand="1"/>
      </w:tblPr>
      <w:tblGrid>
        <w:gridCol w:w="2785"/>
        <w:gridCol w:w="2430"/>
        <w:gridCol w:w="2293"/>
      </w:tblGrid>
      <w:tr w:rsidR="00856232" w:rsidRPr="00CD1228" w14:paraId="29F1036D" w14:textId="77777777" w:rsidTr="00A13F2C">
        <w:trPr>
          <w:trHeight w:val="597"/>
        </w:trPr>
        <w:tc>
          <w:tcPr>
            <w:tcW w:w="7508" w:type="dxa"/>
            <w:gridSpan w:val="3"/>
            <w:shd w:val="clear" w:color="auto" w:fill="002060"/>
            <w:vAlign w:val="center"/>
          </w:tcPr>
          <w:p w14:paraId="0CF83AB6" w14:textId="68057BDC" w:rsidR="00856232" w:rsidRPr="00A13F2C" w:rsidRDefault="00856232" w:rsidP="000F570C">
            <w:pPr>
              <w:rPr>
                <w:color w:val="FFFFFF" w:themeColor="background1"/>
                <w:sz w:val="24"/>
              </w:rPr>
            </w:pPr>
            <w:r w:rsidRPr="00A13F2C">
              <w:rPr>
                <w:rFonts w:ascii="Times New Roman" w:eastAsia="MS Mincho" w:hAnsi="Times New Roman" w:cs="Times New Roman"/>
                <w:b/>
                <w:bCs/>
                <w:color w:val="FFFFFF" w:themeColor="background1"/>
                <w:sz w:val="24"/>
                <w:lang w:eastAsia="es-ES"/>
              </w:rPr>
              <w:t xml:space="preserve">Sub-criterio </w:t>
            </w:r>
            <w:r w:rsidRPr="00A13F2C">
              <w:rPr>
                <w:rFonts w:ascii="Times New Roman" w:eastAsia="MS Mincho" w:hAnsi="Times New Roman" w:cs="Times New Roman"/>
                <w:b/>
                <w:color w:val="FFFFFF" w:themeColor="background1"/>
                <w:sz w:val="24"/>
                <w:lang w:eastAsia="es-ES"/>
              </w:rPr>
              <w:t>3.1. Gestionar y mejorar los recursos humanos de acuerdo con la estrategia de la organización.</w:t>
            </w:r>
          </w:p>
        </w:tc>
      </w:tr>
      <w:tr w:rsidR="00856232" w:rsidRPr="00CD1228" w14:paraId="566CDA1C" w14:textId="77777777" w:rsidTr="00A13F2C">
        <w:trPr>
          <w:trHeight w:val="597"/>
        </w:trPr>
        <w:tc>
          <w:tcPr>
            <w:tcW w:w="2785" w:type="dxa"/>
            <w:shd w:val="clear" w:color="auto" w:fill="002060"/>
          </w:tcPr>
          <w:p w14:paraId="7DD8DEAA" w14:textId="356DA374" w:rsidR="00856232" w:rsidRPr="00A13F2C" w:rsidRDefault="00856232" w:rsidP="000F570C">
            <w:pPr>
              <w:pStyle w:val="Prrafodelista"/>
              <w:tabs>
                <w:tab w:val="left" w:pos="284"/>
              </w:tabs>
              <w:spacing w:line="256" w:lineRule="auto"/>
              <w:ind w:left="360"/>
              <w:jc w:val="both"/>
              <w:rPr>
                <w:rFonts w:eastAsia="Calibri"/>
                <w:color w:val="FFFFFF" w:themeColor="background1"/>
                <w:sz w:val="24"/>
              </w:rPr>
            </w:pPr>
            <w:r w:rsidRPr="00A13F2C">
              <w:rPr>
                <w:rFonts w:ascii="Times New Roman" w:hAnsi="Times New Roman" w:cs="Times New Roman"/>
                <w:b/>
                <w:color w:val="FFFFFF" w:themeColor="background1"/>
                <w:sz w:val="24"/>
              </w:rPr>
              <w:t>Ejemplos</w:t>
            </w:r>
          </w:p>
        </w:tc>
        <w:tc>
          <w:tcPr>
            <w:tcW w:w="2430" w:type="dxa"/>
            <w:shd w:val="clear" w:color="auto" w:fill="002060"/>
          </w:tcPr>
          <w:p w14:paraId="44530C18" w14:textId="77777777" w:rsidR="00856232" w:rsidRPr="00A13F2C" w:rsidRDefault="00856232" w:rsidP="000F570C">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03E3091C" w14:textId="4103DEF8" w:rsidR="00856232" w:rsidRPr="00A13F2C" w:rsidRDefault="00856232" w:rsidP="000F570C">
            <w:pPr>
              <w:rPr>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293" w:type="dxa"/>
            <w:shd w:val="clear" w:color="auto" w:fill="002060"/>
          </w:tcPr>
          <w:p w14:paraId="37E139A2" w14:textId="4C8D994C" w:rsidR="00856232" w:rsidRPr="00A13F2C" w:rsidRDefault="00856232" w:rsidP="000F570C">
            <w:pPr>
              <w:rPr>
                <w:color w:val="FFFFFF" w:themeColor="background1"/>
                <w:sz w:val="24"/>
              </w:rPr>
            </w:pPr>
            <w:r w:rsidRPr="00A13F2C">
              <w:rPr>
                <w:rFonts w:ascii="Times New Roman" w:hAnsi="Times New Roman" w:cs="Times New Roman"/>
                <w:b/>
                <w:bCs/>
                <w:color w:val="FFFFFF" w:themeColor="background1"/>
                <w:sz w:val="24"/>
              </w:rPr>
              <w:t>Áreas de Mejora</w:t>
            </w:r>
          </w:p>
        </w:tc>
      </w:tr>
      <w:tr w:rsidR="000F570C" w:rsidRPr="00CD1228" w14:paraId="3DCA161B" w14:textId="77777777" w:rsidTr="00C41CC3">
        <w:trPr>
          <w:trHeight w:val="597"/>
        </w:trPr>
        <w:tc>
          <w:tcPr>
            <w:tcW w:w="2785" w:type="dxa"/>
          </w:tcPr>
          <w:p w14:paraId="10CDE60E" w14:textId="78C74AE5" w:rsidR="000F570C" w:rsidRPr="00370561" w:rsidRDefault="000F570C" w:rsidP="00DF141C">
            <w:pPr>
              <w:pStyle w:val="Prrafodelista"/>
              <w:numPr>
                <w:ilvl w:val="0"/>
                <w:numId w:val="19"/>
              </w:numPr>
              <w:tabs>
                <w:tab w:val="left" w:pos="284"/>
              </w:tabs>
              <w:spacing w:line="256" w:lineRule="auto"/>
              <w:rPr>
                <w:rFonts w:ascii="Times New Roman" w:eastAsia="Times New Roman" w:hAnsi="Times New Roman" w:cs="Times New Roman"/>
                <w:color w:val="4C4747"/>
                <w:sz w:val="24"/>
              </w:rPr>
            </w:pPr>
            <w:r w:rsidRPr="00370561">
              <w:rPr>
                <w:rFonts w:ascii="Times New Roman" w:eastAsia="Calibri" w:hAnsi="Times New Roman" w:cs="Times New Roman"/>
                <w:color w:val="4C4747"/>
                <w:sz w:val="24"/>
              </w:rPr>
              <w:t>G</w:t>
            </w:r>
            <w:r w:rsidRPr="00370561">
              <w:rPr>
                <w:rFonts w:ascii="Times New Roman" w:eastAsia="Gill Sans" w:hAnsi="Times New Roman" w:cs="Times New Roman"/>
                <w:color w:val="4C4747"/>
                <w:sz w:val="24"/>
              </w:rPr>
              <w:t>estiona el desarrollo de la carrera profesional basada en criterios de mérito, justicia, igualdad de oportunidades y sin discriminación o exclusiones.</w:t>
            </w:r>
          </w:p>
        </w:tc>
        <w:tc>
          <w:tcPr>
            <w:tcW w:w="2430" w:type="dxa"/>
          </w:tcPr>
          <w:p w14:paraId="45FF747D" w14:textId="67A793CE"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En los procesos de recursos humanos se toma en cuenta los principios de equidad, e igualdad de oportunidades y diversidad. </w:t>
            </w:r>
          </w:p>
        </w:tc>
        <w:tc>
          <w:tcPr>
            <w:tcW w:w="2293" w:type="dxa"/>
          </w:tcPr>
          <w:p w14:paraId="7424AB3C" w14:textId="109441B0"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No aplica.   </w:t>
            </w:r>
          </w:p>
        </w:tc>
      </w:tr>
      <w:tr w:rsidR="00545F87" w:rsidRPr="00CD1228" w14:paraId="3A3DB658" w14:textId="77777777" w:rsidTr="00C41CC3">
        <w:trPr>
          <w:trHeight w:val="597"/>
        </w:trPr>
        <w:tc>
          <w:tcPr>
            <w:tcW w:w="2785" w:type="dxa"/>
          </w:tcPr>
          <w:p w14:paraId="505F893A" w14:textId="77777777" w:rsidR="00545F87" w:rsidRPr="00370561" w:rsidRDefault="00545F87" w:rsidP="00DF141C">
            <w:pPr>
              <w:pStyle w:val="Prrafodelista"/>
              <w:numPr>
                <w:ilvl w:val="0"/>
                <w:numId w:val="19"/>
              </w:numPr>
              <w:tabs>
                <w:tab w:val="left" w:pos="284"/>
              </w:tabs>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Apoya una cultura de desempeño: definiendo objetivos de desempeño con las personas, monitoreando y evaluando el desempeño sistemáticamente y conduciendo diálogos con las personas.</w:t>
            </w:r>
          </w:p>
        </w:tc>
        <w:tc>
          <w:tcPr>
            <w:tcW w:w="2430" w:type="dxa"/>
          </w:tcPr>
          <w:p w14:paraId="7C205680" w14:textId="77777777" w:rsidR="00545F87" w:rsidRPr="00370561" w:rsidRDefault="00545F87"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Se realizan reuniones con cada empleado para hablar de su desempeño y puntos de mejora.     </w:t>
            </w:r>
          </w:p>
        </w:tc>
        <w:tc>
          <w:tcPr>
            <w:tcW w:w="2293" w:type="dxa"/>
          </w:tcPr>
          <w:p w14:paraId="7FA363EF" w14:textId="77777777" w:rsidR="00545F87" w:rsidRPr="00370561" w:rsidRDefault="00545F87"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Implementación de premios, medallas, certificados, etc.      </w:t>
            </w:r>
          </w:p>
        </w:tc>
      </w:tr>
      <w:tr w:rsidR="00545F87" w:rsidRPr="00CD1228" w14:paraId="1BAAF247" w14:textId="77777777" w:rsidTr="00C41CC3">
        <w:trPr>
          <w:trHeight w:val="1413"/>
        </w:trPr>
        <w:tc>
          <w:tcPr>
            <w:tcW w:w="2785" w:type="dxa"/>
          </w:tcPr>
          <w:p w14:paraId="6C8924CF" w14:textId="77777777" w:rsidR="00545F87" w:rsidRPr="00370561" w:rsidRDefault="00545F87" w:rsidP="00DF141C">
            <w:pPr>
              <w:pStyle w:val="Prrafodelista"/>
              <w:numPr>
                <w:ilvl w:val="0"/>
                <w:numId w:val="19"/>
              </w:numPr>
              <w:tabs>
                <w:tab w:val="left" w:pos="284"/>
              </w:tabs>
              <w:spacing w:line="256" w:lineRule="auto"/>
              <w:rPr>
                <w:rFonts w:ascii="Times New Roman" w:hAnsi="Times New Roman" w:cs="Times New Roman"/>
                <w:color w:val="4C4747"/>
                <w:sz w:val="24"/>
              </w:rPr>
            </w:pPr>
            <w:r w:rsidRPr="00370561">
              <w:rPr>
                <w:rFonts w:ascii="Times New Roman" w:eastAsia="Times New Roman" w:hAnsi="Times New Roman" w:cs="Times New Roman"/>
                <w:color w:val="4C4747"/>
                <w:sz w:val="24"/>
              </w:rPr>
              <w:t xml:space="preserve">Aplica una política de género como apoyo a la gestión eficaz de los recursos humanos de la organización. </w:t>
            </w:r>
          </w:p>
        </w:tc>
        <w:tc>
          <w:tcPr>
            <w:tcW w:w="2430" w:type="dxa"/>
          </w:tcPr>
          <w:p w14:paraId="6456070B" w14:textId="77777777" w:rsidR="00545F87" w:rsidRPr="00370561" w:rsidRDefault="00545F87" w:rsidP="000F570C">
            <w:pPr>
              <w:rPr>
                <w:rFonts w:ascii="Times New Roman" w:eastAsia="Times New Roman" w:hAnsi="Times New Roman" w:cs="Times New Roman"/>
                <w:color w:val="4C4747"/>
                <w:sz w:val="24"/>
              </w:rPr>
            </w:pPr>
            <w:r w:rsidRPr="00370561">
              <w:rPr>
                <w:rFonts w:ascii="Times New Roman" w:hAnsi="Times New Roman" w:cs="Times New Roman"/>
                <w:color w:val="4C4747"/>
                <w:sz w:val="24"/>
              </w:rPr>
              <w:t xml:space="preserve"> </w:t>
            </w:r>
            <w:r w:rsidRPr="00370561">
              <w:rPr>
                <w:rFonts w:ascii="Times New Roman" w:eastAsia="Times New Roman" w:hAnsi="Times New Roman" w:cs="Times New Roman"/>
                <w:color w:val="4C4747"/>
                <w:sz w:val="24"/>
              </w:rPr>
              <w:t xml:space="preserve">Se realizó un análisis de equidad de género en la organización. Lo cual se establece en la memoria anual 2024. </w:t>
            </w:r>
          </w:p>
        </w:tc>
        <w:tc>
          <w:tcPr>
            <w:tcW w:w="2293" w:type="dxa"/>
          </w:tcPr>
          <w:p w14:paraId="535915EC" w14:textId="7F3D6E6B" w:rsidR="00545F87" w:rsidRPr="00370561" w:rsidRDefault="00545F87"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r w:rsidR="000F570C" w:rsidRPr="00CD1228" w14:paraId="4636AB3C" w14:textId="77777777" w:rsidTr="00C41CC3">
        <w:trPr>
          <w:trHeight w:val="1413"/>
        </w:trPr>
        <w:tc>
          <w:tcPr>
            <w:tcW w:w="2785" w:type="dxa"/>
          </w:tcPr>
          <w:p w14:paraId="261613A4" w14:textId="761F4F3E" w:rsidR="000F570C" w:rsidRPr="00370561" w:rsidRDefault="000F570C" w:rsidP="00DF141C">
            <w:pPr>
              <w:pStyle w:val="Prrafodelista"/>
              <w:numPr>
                <w:ilvl w:val="0"/>
                <w:numId w:val="19"/>
              </w:numPr>
              <w:tabs>
                <w:tab w:val="left" w:pos="284"/>
              </w:tabs>
              <w:spacing w:line="256" w:lineRule="auto"/>
              <w:jc w:val="both"/>
              <w:rPr>
                <w:rFonts w:eastAsia="Times New Roman"/>
                <w:color w:val="4C4747"/>
              </w:rPr>
            </w:pPr>
            <w:r w:rsidRPr="00370561">
              <w:rPr>
                <w:rStyle w:val="nfasissutil"/>
                <w:rFonts w:ascii="Times New Roman" w:hAnsi="Times New Roman" w:cs="Times New Roman"/>
                <w:i w:val="0"/>
                <w:color w:val="4C4747"/>
                <w:sz w:val="24"/>
              </w:rPr>
              <w:t>Promueve la movilidad interna y externa de los empleados.</w:t>
            </w:r>
          </w:p>
        </w:tc>
        <w:tc>
          <w:tcPr>
            <w:tcW w:w="2430" w:type="dxa"/>
          </w:tcPr>
          <w:p w14:paraId="37FC3D91" w14:textId="2A2FF1F7" w:rsidR="000F570C" w:rsidRPr="00370561" w:rsidRDefault="000F570C" w:rsidP="000F570C">
            <w:pPr>
              <w:rPr>
                <w:color w:val="4C4747"/>
                <w:sz w:val="24"/>
              </w:rPr>
            </w:pPr>
            <w:r w:rsidRPr="00370561">
              <w:rPr>
                <w:rFonts w:ascii="Times New Roman" w:hAnsi="Times New Roman" w:cs="Times New Roman"/>
                <w:color w:val="4C4747"/>
                <w:sz w:val="24"/>
              </w:rPr>
              <w:t xml:space="preserve"> Tuvimos la salida de un empleado y se tomó en cuenta al personal interno para cubrir dicha posición.  </w:t>
            </w:r>
          </w:p>
        </w:tc>
        <w:tc>
          <w:tcPr>
            <w:tcW w:w="2293" w:type="dxa"/>
          </w:tcPr>
          <w:p w14:paraId="62D2A5FC" w14:textId="0C624EB3" w:rsidR="000F570C" w:rsidRPr="00370561" w:rsidRDefault="000F570C" w:rsidP="000F570C">
            <w:pPr>
              <w:rPr>
                <w:color w:val="4C4747"/>
              </w:rPr>
            </w:pPr>
            <w:r w:rsidRPr="00370561">
              <w:rPr>
                <w:rFonts w:ascii="Times New Roman" w:hAnsi="Times New Roman" w:cs="Times New Roman"/>
                <w:color w:val="4C4747"/>
              </w:rPr>
              <w:t xml:space="preserve">En el manual de la política de reclutamiento se debe establecer e incluir una cláusula de promoción interna.       </w:t>
            </w:r>
          </w:p>
        </w:tc>
      </w:tr>
    </w:tbl>
    <w:p w14:paraId="4D3F332B" w14:textId="357F596C" w:rsidR="00665150" w:rsidRDefault="00665150" w:rsidP="00665150">
      <w:pPr>
        <w:rPr>
          <w:rFonts w:eastAsia="Calibri"/>
          <w:noProof/>
          <w:color w:val="4C4747"/>
        </w:rPr>
      </w:pPr>
      <w:r>
        <w:rPr>
          <w:rFonts w:eastAsia="Calibri"/>
          <w:noProof/>
          <w:color w:val="4C4747"/>
        </w:rPr>
        <w:br w:type="page"/>
      </w:r>
    </w:p>
    <w:p w14:paraId="49BCA173" w14:textId="77777777" w:rsidR="00810E00" w:rsidRDefault="00810E00" w:rsidP="00BD5641">
      <w:pPr>
        <w:spacing w:after="0" w:line="240" w:lineRule="auto"/>
        <w:jc w:val="both"/>
        <w:rPr>
          <w:rFonts w:eastAsia="MS Mincho"/>
          <w:b/>
          <w:color w:val="4C4747"/>
          <w:lang w:eastAsia="es-ES"/>
        </w:rPr>
      </w:pPr>
    </w:p>
    <w:tbl>
      <w:tblPr>
        <w:tblStyle w:val="Cuadrculadetablaclara"/>
        <w:tblpPr w:leftFromText="180" w:rightFromText="180" w:vertAnchor="page" w:horzAnchor="margin" w:tblpY="1996"/>
        <w:tblW w:w="7164" w:type="dxa"/>
        <w:tblLayout w:type="fixed"/>
        <w:tblLook w:val="04A0" w:firstRow="1" w:lastRow="0" w:firstColumn="1" w:lastColumn="0" w:noHBand="0" w:noVBand="1"/>
      </w:tblPr>
      <w:tblGrid>
        <w:gridCol w:w="2330"/>
        <w:gridCol w:w="2331"/>
        <w:gridCol w:w="2503"/>
      </w:tblGrid>
      <w:tr w:rsidR="00810E00" w:rsidRPr="00CD1228" w14:paraId="4EA9D205" w14:textId="77777777" w:rsidTr="00A13F2C">
        <w:trPr>
          <w:trHeight w:val="439"/>
          <w:tblHeader/>
        </w:trPr>
        <w:tc>
          <w:tcPr>
            <w:tcW w:w="7164" w:type="dxa"/>
            <w:gridSpan w:val="3"/>
            <w:shd w:val="clear" w:color="auto" w:fill="002060"/>
            <w:vAlign w:val="center"/>
          </w:tcPr>
          <w:p w14:paraId="2D05B2D1" w14:textId="77777777" w:rsidR="00810E00" w:rsidRPr="00A13F2C" w:rsidRDefault="00810E00" w:rsidP="00810E00">
            <w:pPr>
              <w:tabs>
                <w:tab w:val="left" w:pos="284"/>
              </w:tabs>
              <w:spacing w:line="256" w:lineRule="auto"/>
              <w:jc w:val="center"/>
              <w:rPr>
                <w:rFonts w:ascii="Times New Roman" w:eastAsia="Calibri" w:hAnsi="Times New Roman" w:cs="Times New Roman"/>
                <w:b/>
                <w:color w:val="FFFFFF" w:themeColor="background1"/>
                <w:sz w:val="24"/>
              </w:rPr>
            </w:pPr>
            <w:r w:rsidRPr="00A13F2C">
              <w:rPr>
                <w:rFonts w:ascii="Times New Roman" w:eastAsia="MS Mincho" w:hAnsi="Times New Roman" w:cs="Times New Roman"/>
                <w:b/>
                <w:bCs/>
                <w:color w:val="FFFFFF" w:themeColor="background1"/>
                <w:sz w:val="24"/>
                <w:lang w:eastAsia="es-ES"/>
              </w:rPr>
              <w:t xml:space="preserve">Sub-criterio 3.2. </w:t>
            </w:r>
            <w:r w:rsidRPr="00A13F2C">
              <w:rPr>
                <w:rFonts w:ascii="Times New Roman" w:eastAsia="Calibri" w:hAnsi="Times New Roman" w:cs="Times New Roman"/>
                <w:b/>
                <w:color w:val="FFFFFF" w:themeColor="background1"/>
                <w:sz w:val="24"/>
              </w:rPr>
              <w:t>Desarrollar y gestionar las capacidades de las personas.</w:t>
            </w:r>
          </w:p>
        </w:tc>
      </w:tr>
      <w:tr w:rsidR="00810E00" w:rsidRPr="00CD1228" w14:paraId="54D1BA23" w14:textId="77777777" w:rsidTr="00A13F2C">
        <w:trPr>
          <w:trHeight w:val="439"/>
          <w:tblHeader/>
        </w:trPr>
        <w:tc>
          <w:tcPr>
            <w:tcW w:w="2330" w:type="dxa"/>
            <w:shd w:val="clear" w:color="auto" w:fill="002060"/>
          </w:tcPr>
          <w:p w14:paraId="63EAD857" w14:textId="77777777" w:rsidR="00810E00" w:rsidRPr="00A13F2C" w:rsidRDefault="00810E00" w:rsidP="00810E00">
            <w:pPr>
              <w:pStyle w:val="Subttulo"/>
              <w:jc w:val="center"/>
              <w:rPr>
                <w:rFonts w:ascii="Times New Roman" w:hAnsi="Times New Roman" w:cs="Times New Roman"/>
                <w:b/>
                <w:color w:val="FFFFFF" w:themeColor="background1"/>
                <w:sz w:val="24"/>
              </w:rPr>
            </w:pPr>
            <w:r w:rsidRPr="00A13F2C">
              <w:rPr>
                <w:rFonts w:ascii="Times New Roman" w:hAnsi="Times New Roman" w:cs="Times New Roman"/>
                <w:b/>
                <w:color w:val="FFFFFF" w:themeColor="background1"/>
                <w:sz w:val="24"/>
              </w:rPr>
              <w:t>Ejemplos</w:t>
            </w:r>
          </w:p>
        </w:tc>
        <w:tc>
          <w:tcPr>
            <w:tcW w:w="2331" w:type="dxa"/>
            <w:shd w:val="clear" w:color="auto" w:fill="002060"/>
          </w:tcPr>
          <w:p w14:paraId="437A693B" w14:textId="77777777" w:rsidR="00810E00" w:rsidRPr="00A13F2C" w:rsidRDefault="00810E00" w:rsidP="00810E00">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4A23DE4A" w14:textId="77777777" w:rsidR="00810E00" w:rsidRPr="00A13F2C" w:rsidRDefault="00810E00" w:rsidP="00810E00">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501" w:type="dxa"/>
            <w:shd w:val="clear" w:color="auto" w:fill="002060"/>
          </w:tcPr>
          <w:p w14:paraId="5D139F43" w14:textId="77777777" w:rsidR="00810E00" w:rsidRPr="00A13F2C" w:rsidRDefault="00810E00" w:rsidP="00810E00">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Áreas de Mejora</w:t>
            </w:r>
          </w:p>
        </w:tc>
      </w:tr>
      <w:tr w:rsidR="00810E00" w:rsidRPr="00CD1228" w14:paraId="1376259D" w14:textId="77777777" w:rsidTr="00810E00">
        <w:trPr>
          <w:trHeight w:val="357"/>
        </w:trPr>
        <w:tc>
          <w:tcPr>
            <w:tcW w:w="2330" w:type="dxa"/>
          </w:tcPr>
          <w:p w14:paraId="0CDEA0AB" w14:textId="77777777" w:rsidR="00810E00" w:rsidRPr="00370561" w:rsidRDefault="00810E00" w:rsidP="00810E00">
            <w:pPr>
              <w:pStyle w:val="Subttulo"/>
              <w:rPr>
                <w:rFonts w:ascii="Times New Roman" w:eastAsia="Times New Roman" w:hAnsi="Times New Roman" w:cs="Times New Roman"/>
                <w:b/>
                <w:color w:val="4C4747"/>
                <w:sz w:val="24"/>
              </w:rPr>
            </w:pPr>
            <w:r w:rsidRPr="00370561">
              <w:rPr>
                <w:rFonts w:ascii="Times New Roman" w:eastAsia="Times New Roman" w:hAnsi="Times New Roman" w:cs="Times New Roman"/>
                <w:b/>
                <w:color w:val="4C4747"/>
                <w:sz w:val="24"/>
              </w:rPr>
              <w:t>La Organización:</w:t>
            </w:r>
          </w:p>
        </w:tc>
        <w:tc>
          <w:tcPr>
            <w:tcW w:w="2331" w:type="dxa"/>
          </w:tcPr>
          <w:p w14:paraId="53C66C54" w14:textId="77777777" w:rsidR="00810E00" w:rsidRPr="00370561" w:rsidRDefault="00810E00" w:rsidP="00810E00">
            <w:pPr>
              <w:rPr>
                <w:rFonts w:ascii="Times New Roman" w:hAnsi="Times New Roman" w:cs="Times New Roman"/>
                <w:color w:val="4C4747"/>
                <w:sz w:val="24"/>
              </w:rPr>
            </w:pPr>
          </w:p>
        </w:tc>
        <w:tc>
          <w:tcPr>
            <w:tcW w:w="2501" w:type="dxa"/>
          </w:tcPr>
          <w:p w14:paraId="7E36B2CC" w14:textId="77777777" w:rsidR="00810E00" w:rsidRPr="00370561" w:rsidRDefault="00810E00" w:rsidP="00810E00">
            <w:pPr>
              <w:rPr>
                <w:rFonts w:ascii="Times New Roman" w:hAnsi="Times New Roman" w:cs="Times New Roman"/>
                <w:color w:val="4C4747"/>
                <w:sz w:val="24"/>
              </w:rPr>
            </w:pPr>
          </w:p>
        </w:tc>
      </w:tr>
      <w:tr w:rsidR="00810E00" w:rsidRPr="00CD1228" w14:paraId="6FC0D347" w14:textId="77777777" w:rsidTr="00810E00">
        <w:trPr>
          <w:trHeight w:val="285"/>
        </w:trPr>
        <w:tc>
          <w:tcPr>
            <w:tcW w:w="2330" w:type="dxa"/>
          </w:tcPr>
          <w:p w14:paraId="368DA1EC" w14:textId="77777777" w:rsidR="00810E00" w:rsidRPr="00370561" w:rsidRDefault="00810E00" w:rsidP="00DF141C">
            <w:pPr>
              <w:pStyle w:val="Prrafodelista"/>
              <w:numPr>
                <w:ilvl w:val="0"/>
                <w:numId w:val="20"/>
              </w:numPr>
              <w:tabs>
                <w:tab w:val="left" w:pos="164"/>
              </w:tabs>
              <w:spacing w:line="256" w:lineRule="auto"/>
              <w:rPr>
                <w:rFonts w:ascii="Times New Roman" w:eastAsia="Calibri" w:hAnsi="Times New Roman" w:cs="Times New Roman"/>
                <w:color w:val="4C4747"/>
                <w:sz w:val="24"/>
              </w:rPr>
            </w:pPr>
            <w:r w:rsidRPr="00370561">
              <w:rPr>
                <w:rFonts w:ascii="Times New Roman" w:eastAsia="Times New Roman" w:hAnsi="Times New Roman" w:cs="Times New Roman"/>
                <w:color w:val="4C4747"/>
                <w:sz w:val="24"/>
              </w:rPr>
              <w:t xml:space="preserve">Implementa una estrategia o plan de desarrollo de recursos humanos basado en las competencias actuales y futuras identificadas. </w:t>
            </w:r>
          </w:p>
        </w:tc>
        <w:tc>
          <w:tcPr>
            <w:tcW w:w="2331" w:type="dxa"/>
          </w:tcPr>
          <w:p w14:paraId="7289A2D0" w14:textId="77777777"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 En AGRODOSA existen manuales con el plan de desarrollo de los Recursos Humanos y los perfiles.        </w:t>
            </w:r>
          </w:p>
        </w:tc>
        <w:tc>
          <w:tcPr>
            <w:tcW w:w="2501" w:type="dxa"/>
          </w:tcPr>
          <w:p w14:paraId="2537FBBA" w14:textId="03D349C7"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Mejorar el plan de desarrollo y capacitación.      </w:t>
            </w:r>
          </w:p>
        </w:tc>
      </w:tr>
      <w:tr w:rsidR="00810E00" w:rsidRPr="00CD1228" w14:paraId="04BD32BA" w14:textId="77777777" w:rsidTr="00810E00">
        <w:trPr>
          <w:trHeight w:val="894"/>
        </w:trPr>
        <w:tc>
          <w:tcPr>
            <w:tcW w:w="2330" w:type="dxa"/>
          </w:tcPr>
          <w:p w14:paraId="53763A49" w14:textId="77777777" w:rsidR="00810E00" w:rsidRPr="00370561" w:rsidRDefault="00810E00" w:rsidP="00DF141C">
            <w:pPr>
              <w:pStyle w:val="Prrafodelista"/>
              <w:numPr>
                <w:ilvl w:val="0"/>
                <w:numId w:val="20"/>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Atrae y desarrolla los talentos necesarios para lograr la misión, visión y objetivos.</w:t>
            </w:r>
          </w:p>
        </w:tc>
        <w:tc>
          <w:tcPr>
            <w:tcW w:w="2331" w:type="dxa"/>
          </w:tcPr>
          <w:p w14:paraId="79A6E725" w14:textId="77777777"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Trabajamos en equipo para lograr el desarrollo de los Recursos Humanos en todas las áreas de la empresa.       </w:t>
            </w:r>
          </w:p>
        </w:tc>
        <w:tc>
          <w:tcPr>
            <w:tcW w:w="2501" w:type="dxa"/>
          </w:tcPr>
          <w:p w14:paraId="46C70D83" w14:textId="2BFAE111"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Hacer un plan para mejorar este proceso.      </w:t>
            </w:r>
          </w:p>
          <w:p w14:paraId="5D5E4656" w14:textId="77777777" w:rsidR="00810E00" w:rsidRPr="00370561" w:rsidRDefault="00810E00" w:rsidP="00810E00">
            <w:pPr>
              <w:rPr>
                <w:rFonts w:ascii="Times New Roman" w:hAnsi="Times New Roman" w:cs="Times New Roman"/>
                <w:color w:val="4C4747"/>
                <w:sz w:val="24"/>
              </w:rPr>
            </w:pPr>
          </w:p>
        </w:tc>
      </w:tr>
      <w:tr w:rsidR="00810E00" w:rsidRPr="00CD1228" w14:paraId="244FBD7B" w14:textId="77777777" w:rsidTr="00810E00">
        <w:trPr>
          <w:trHeight w:val="1175"/>
        </w:trPr>
        <w:tc>
          <w:tcPr>
            <w:tcW w:w="2330" w:type="dxa"/>
          </w:tcPr>
          <w:p w14:paraId="694FC91B" w14:textId="77777777" w:rsidR="00810E00" w:rsidRPr="00370561" w:rsidRDefault="00810E00" w:rsidP="00DF141C">
            <w:pPr>
              <w:pStyle w:val="Prrafodelista"/>
              <w:numPr>
                <w:ilvl w:val="0"/>
                <w:numId w:val="20"/>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 xml:space="preserve">Permite nuevas e innovadoras formas de aprendizaje para desarrollar competencias. </w:t>
            </w:r>
          </w:p>
        </w:tc>
        <w:tc>
          <w:tcPr>
            <w:tcW w:w="2331" w:type="dxa"/>
          </w:tcPr>
          <w:p w14:paraId="34E31236" w14:textId="77777777" w:rsidR="00810E00" w:rsidRPr="00370561" w:rsidRDefault="00810E00" w:rsidP="00810E00">
            <w:pPr>
              <w:rPr>
                <w:rFonts w:ascii="Times New Roman" w:hAnsi="Times New Roman" w:cs="Times New Roman"/>
                <w:i/>
                <w:color w:val="4C4747"/>
                <w:sz w:val="24"/>
              </w:rPr>
            </w:pPr>
            <w:r w:rsidRPr="00370561">
              <w:rPr>
                <w:rStyle w:val="nfasissutil"/>
                <w:rFonts w:ascii="Times New Roman" w:hAnsi="Times New Roman" w:cs="Times New Roman"/>
                <w:i w:val="0"/>
                <w:color w:val="4C4747"/>
                <w:sz w:val="24"/>
              </w:rPr>
              <w:t>Pensamiento de diseño, trabajo en equipo, experimentos, aprendizaje electrónico, aprendizaje en el trabajo.</w:t>
            </w:r>
            <w:r w:rsidRPr="00370561">
              <w:rPr>
                <w:rFonts w:ascii="Times New Roman" w:hAnsi="Times New Roman" w:cs="Times New Roman"/>
                <w:i/>
                <w:color w:val="4C4747"/>
                <w:sz w:val="24"/>
              </w:rPr>
              <w:t xml:space="preserve">     </w:t>
            </w:r>
          </w:p>
        </w:tc>
        <w:tc>
          <w:tcPr>
            <w:tcW w:w="2501" w:type="dxa"/>
          </w:tcPr>
          <w:p w14:paraId="063E6FB2" w14:textId="3FA318E0"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Creación de nuevos </w:t>
            </w:r>
            <w:r w:rsidRPr="00370561">
              <w:rPr>
                <w:rStyle w:val="nfasissutil"/>
                <w:rFonts w:ascii="Times New Roman" w:hAnsi="Times New Roman" w:cs="Times New Roman"/>
                <w:color w:val="4C4747"/>
                <w:sz w:val="24"/>
              </w:rPr>
              <w:t>laboratorios</w:t>
            </w:r>
            <w:r w:rsidRPr="00370561">
              <w:rPr>
                <w:rFonts w:ascii="Times New Roman" w:hAnsi="Times New Roman" w:cs="Times New Roman"/>
                <w:color w:val="4C4747"/>
                <w:sz w:val="24"/>
              </w:rPr>
              <w:t xml:space="preserve"> de aprendizaje. </w:t>
            </w:r>
          </w:p>
        </w:tc>
      </w:tr>
      <w:tr w:rsidR="00810E00" w:rsidRPr="00CD1228" w14:paraId="3FAD2429" w14:textId="77777777" w:rsidTr="00810E00">
        <w:trPr>
          <w:trHeight w:val="763"/>
        </w:trPr>
        <w:tc>
          <w:tcPr>
            <w:tcW w:w="2330" w:type="dxa"/>
          </w:tcPr>
          <w:p w14:paraId="2224EBE8" w14:textId="77777777" w:rsidR="00810E00" w:rsidRPr="00370561" w:rsidRDefault="00810E00" w:rsidP="00DF141C">
            <w:pPr>
              <w:pStyle w:val="Prrafodelista"/>
              <w:numPr>
                <w:ilvl w:val="0"/>
                <w:numId w:val="20"/>
              </w:numPr>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Guía y apoya a los nuevos empleados a través de tutoría, mentoría y asesoramiento individual.</w:t>
            </w:r>
          </w:p>
        </w:tc>
        <w:tc>
          <w:tcPr>
            <w:tcW w:w="2331" w:type="dxa"/>
          </w:tcPr>
          <w:p w14:paraId="7D7ADD0C" w14:textId="77777777"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Se tiene establecido una etapa de inducción al nuevo personal y se le da entrenamiento en las actividades a ejecutar y un seguimiento permanente.       </w:t>
            </w:r>
          </w:p>
        </w:tc>
        <w:tc>
          <w:tcPr>
            <w:tcW w:w="2501" w:type="dxa"/>
          </w:tcPr>
          <w:p w14:paraId="6D7F1748" w14:textId="77777777" w:rsidR="00810E00" w:rsidRPr="00370561" w:rsidRDefault="00810E00" w:rsidP="00810E00">
            <w:pPr>
              <w:rPr>
                <w:rFonts w:ascii="Times New Roman" w:hAnsi="Times New Roman" w:cs="Times New Roman"/>
                <w:color w:val="4C4747"/>
                <w:sz w:val="24"/>
              </w:rPr>
            </w:pPr>
            <w:r w:rsidRPr="00370561">
              <w:rPr>
                <w:rFonts w:ascii="Times New Roman" w:hAnsi="Times New Roman" w:cs="Times New Roman"/>
                <w:color w:val="4C4747"/>
                <w:sz w:val="24"/>
              </w:rPr>
              <w:t xml:space="preserve">No aplica.     </w:t>
            </w:r>
          </w:p>
        </w:tc>
      </w:tr>
    </w:tbl>
    <w:p w14:paraId="1CF12F03" w14:textId="6975FD4C" w:rsidR="00BD5641" w:rsidRDefault="00BD5641" w:rsidP="00BD5641">
      <w:pPr>
        <w:spacing w:after="0" w:line="240" w:lineRule="auto"/>
        <w:jc w:val="both"/>
        <w:rPr>
          <w:rFonts w:eastAsia="MS Mincho"/>
          <w:b/>
          <w:color w:val="4C4747"/>
          <w:lang w:eastAsia="es-ES"/>
        </w:rPr>
      </w:pPr>
      <w:r w:rsidRPr="00CA4B8C">
        <w:rPr>
          <w:rFonts w:eastAsia="MS Mincho"/>
          <w:b/>
          <w:color w:val="4C4747"/>
          <w:lang w:eastAsia="es-ES"/>
        </w:rPr>
        <w:t>CRITERIO 3: PERSONAS</w:t>
      </w:r>
    </w:p>
    <w:p w14:paraId="6E832C4A" w14:textId="77777777" w:rsidR="00C41CC3" w:rsidRPr="00CA4B8C" w:rsidRDefault="00C41CC3" w:rsidP="00BD5641">
      <w:pPr>
        <w:spacing w:after="0" w:line="240" w:lineRule="auto"/>
        <w:jc w:val="both"/>
        <w:rPr>
          <w:rFonts w:eastAsia="MS Mincho"/>
          <w:b/>
          <w:color w:val="4C4747"/>
          <w:lang w:eastAsia="es-ES"/>
        </w:rPr>
      </w:pPr>
    </w:p>
    <w:p w14:paraId="7DB34BB1" w14:textId="30818C12" w:rsidR="00856232" w:rsidRDefault="00856232" w:rsidP="00665150">
      <w:pPr>
        <w:rPr>
          <w:rFonts w:eastAsia="Calibri"/>
          <w:noProof/>
          <w:color w:val="4C4747"/>
        </w:rPr>
      </w:pPr>
      <w:r>
        <w:rPr>
          <w:rFonts w:eastAsia="Calibri"/>
          <w:noProof/>
          <w:color w:val="4C4747"/>
        </w:rPr>
        <w:br w:type="page"/>
      </w:r>
    </w:p>
    <w:p w14:paraId="13ECEF0A" w14:textId="7DA38751" w:rsidR="00856232" w:rsidRDefault="00BD5641" w:rsidP="00BD5641">
      <w:pPr>
        <w:spacing w:after="0" w:line="240" w:lineRule="auto"/>
        <w:jc w:val="both"/>
        <w:rPr>
          <w:rFonts w:eastAsia="MS Mincho"/>
          <w:b/>
          <w:color w:val="4C4747"/>
          <w:lang w:eastAsia="es-ES"/>
        </w:rPr>
      </w:pPr>
      <w:r w:rsidRPr="00CA4B8C">
        <w:rPr>
          <w:rFonts w:eastAsia="MS Mincho"/>
          <w:b/>
          <w:color w:val="4C4747"/>
          <w:lang w:eastAsia="es-ES"/>
        </w:rPr>
        <w:t>CRITERIO 3: PERSONAS</w:t>
      </w:r>
    </w:p>
    <w:p w14:paraId="058B3513" w14:textId="77777777" w:rsidR="00C41CC3" w:rsidRPr="00CA4B8C" w:rsidRDefault="00C41CC3" w:rsidP="00BD5641">
      <w:pPr>
        <w:spacing w:after="0" w:line="240" w:lineRule="auto"/>
        <w:jc w:val="both"/>
        <w:rPr>
          <w:rFonts w:eastAsia="MS Mincho"/>
          <w:b/>
          <w:color w:val="4C4747"/>
          <w:lang w:eastAsia="es-ES"/>
        </w:rPr>
      </w:pPr>
    </w:p>
    <w:tbl>
      <w:tblPr>
        <w:tblStyle w:val="Cuadrculadetablaclara"/>
        <w:tblW w:w="7239" w:type="dxa"/>
        <w:tblLayout w:type="fixed"/>
        <w:tblLook w:val="04A0" w:firstRow="1" w:lastRow="0" w:firstColumn="1" w:lastColumn="0" w:noHBand="0" w:noVBand="1"/>
      </w:tblPr>
      <w:tblGrid>
        <w:gridCol w:w="2356"/>
        <w:gridCol w:w="2356"/>
        <w:gridCol w:w="2527"/>
      </w:tblGrid>
      <w:tr w:rsidR="00856232" w:rsidRPr="00CD1228" w14:paraId="3B9F5864" w14:textId="77777777" w:rsidTr="00A13F2C">
        <w:trPr>
          <w:trHeight w:val="423"/>
        </w:trPr>
        <w:tc>
          <w:tcPr>
            <w:tcW w:w="7239" w:type="dxa"/>
            <w:gridSpan w:val="3"/>
            <w:shd w:val="clear" w:color="auto" w:fill="002060"/>
            <w:vAlign w:val="center"/>
          </w:tcPr>
          <w:p w14:paraId="092A6CDF" w14:textId="7479B688" w:rsidR="00856232" w:rsidRPr="00A13F2C" w:rsidRDefault="00856232" w:rsidP="00856232">
            <w:pPr>
              <w:rPr>
                <w:color w:val="FFFFFF" w:themeColor="background1"/>
                <w:sz w:val="24"/>
              </w:rPr>
            </w:pPr>
            <w:r w:rsidRPr="00A13F2C">
              <w:rPr>
                <w:rFonts w:ascii="Times New Roman" w:eastAsia="MS Mincho" w:hAnsi="Times New Roman" w:cs="Times New Roman"/>
                <w:b/>
                <w:bCs/>
                <w:color w:val="FFFFFF" w:themeColor="background1"/>
                <w:sz w:val="24"/>
                <w:lang w:eastAsia="es-ES"/>
              </w:rPr>
              <w:t xml:space="preserve">Sub-criterio 3.2. </w:t>
            </w:r>
            <w:r w:rsidRPr="00A13F2C">
              <w:rPr>
                <w:rFonts w:ascii="Times New Roman" w:eastAsia="Calibri" w:hAnsi="Times New Roman" w:cs="Times New Roman"/>
                <w:b/>
                <w:color w:val="FFFFFF" w:themeColor="background1"/>
                <w:sz w:val="24"/>
              </w:rPr>
              <w:t>Desarrollar y gestionar las capacidades de las personas.</w:t>
            </w:r>
          </w:p>
        </w:tc>
      </w:tr>
      <w:tr w:rsidR="00856232" w:rsidRPr="00CD1228" w14:paraId="12B955FD" w14:textId="77777777" w:rsidTr="00A13F2C">
        <w:trPr>
          <w:trHeight w:val="529"/>
        </w:trPr>
        <w:tc>
          <w:tcPr>
            <w:tcW w:w="2356" w:type="dxa"/>
            <w:shd w:val="clear" w:color="auto" w:fill="002060"/>
          </w:tcPr>
          <w:p w14:paraId="50F589D4" w14:textId="7C5C7710" w:rsidR="00856232" w:rsidRPr="00A13F2C" w:rsidRDefault="00856232" w:rsidP="00856232">
            <w:pPr>
              <w:pStyle w:val="Prrafodelista"/>
              <w:tabs>
                <w:tab w:val="left" w:pos="284"/>
              </w:tabs>
              <w:spacing w:line="256" w:lineRule="auto"/>
              <w:ind w:left="360"/>
              <w:jc w:val="both"/>
              <w:rPr>
                <w:color w:val="FFFFFF" w:themeColor="background1"/>
                <w:sz w:val="24"/>
              </w:rPr>
            </w:pPr>
            <w:r w:rsidRPr="00A13F2C">
              <w:rPr>
                <w:rFonts w:ascii="Times New Roman" w:hAnsi="Times New Roman" w:cs="Times New Roman"/>
                <w:b/>
                <w:color w:val="FFFFFF" w:themeColor="background1"/>
                <w:sz w:val="24"/>
              </w:rPr>
              <w:t>Ejemplos</w:t>
            </w:r>
          </w:p>
        </w:tc>
        <w:tc>
          <w:tcPr>
            <w:tcW w:w="2356" w:type="dxa"/>
            <w:shd w:val="clear" w:color="auto" w:fill="002060"/>
          </w:tcPr>
          <w:p w14:paraId="3B62F9E9" w14:textId="77777777" w:rsidR="00856232" w:rsidRPr="00A13F2C" w:rsidRDefault="00856232" w:rsidP="00856232">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76B56F64" w14:textId="5F1A34B0" w:rsidR="00856232" w:rsidRPr="00A13F2C" w:rsidRDefault="00856232" w:rsidP="00856232">
            <w:pPr>
              <w:rPr>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527" w:type="dxa"/>
            <w:shd w:val="clear" w:color="auto" w:fill="002060"/>
          </w:tcPr>
          <w:p w14:paraId="297F4651" w14:textId="0B643263" w:rsidR="00856232" w:rsidRPr="00A13F2C" w:rsidRDefault="00856232" w:rsidP="00856232">
            <w:pPr>
              <w:rPr>
                <w:color w:val="FFFFFF" w:themeColor="background1"/>
                <w:sz w:val="24"/>
              </w:rPr>
            </w:pPr>
            <w:r w:rsidRPr="00A13F2C">
              <w:rPr>
                <w:rFonts w:ascii="Times New Roman" w:hAnsi="Times New Roman" w:cs="Times New Roman"/>
                <w:b/>
                <w:bCs/>
                <w:color w:val="FFFFFF" w:themeColor="background1"/>
                <w:sz w:val="24"/>
              </w:rPr>
              <w:t>Áreas de Mejora</w:t>
            </w:r>
          </w:p>
        </w:tc>
      </w:tr>
      <w:tr w:rsidR="00856232" w:rsidRPr="00CD1228" w14:paraId="08842C22" w14:textId="77777777" w:rsidTr="00810E00">
        <w:trPr>
          <w:trHeight w:val="957"/>
        </w:trPr>
        <w:tc>
          <w:tcPr>
            <w:tcW w:w="2356" w:type="dxa"/>
          </w:tcPr>
          <w:p w14:paraId="6CC96022" w14:textId="7DA2AC4A" w:rsidR="00856232" w:rsidRPr="00370561" w:rsidRDefault="00856232" w:rsidP="00DF141C">
            <w:pPr>
              <w:pStyle w:val="Prrafodelista"/>
              <w:numPr>
                <w:ilvl w:val="0"/>
                <w:numId w:val="20"/>
              </w:numPr>
              <w:tabs>
                <w:tab w:val="left" w:pos="284"/>
              </w:tabs>
              <w:spacing w:line="256" w:lineRule="auto"/>
              <w:rPr>
                <w:rFonts w:ascii="Times New Roman" w:hAnsi="Times New Roman" w:cs="Times New Roman"/>
                <w:color w:val="4C4747"/>
                <w:sz w:val="24"/>
              </w:rPr>
            </w:pPr>
            <w:r w:rsidRPr="00370561">
              <w:rPr>
                <w:rFonts w:ascii="Times New Roman" w:hAnsi="Times New Roman" w:cs="Times New Roman"/>
                <w:color w:val="4C4747"/>
                <w:sz w:val="24"/>
              </w:rPr>
              <w:t>Desarrolla y promueve métodos modernos de formación.</w:t>
            </w:r>
          </w:p>
        </w:tc>
        <w:tc>
          <w:tcPr>
            <w:tcW w:w="2356" w:type="dxa"/>
          </w:tcPr>
          <w:p w14:paraId="0479F33D" w14:textId="77777777" w:rsidR="00856232" w:rsidRPr="00370561" w:rsidRDefault="00856232" w:rsidP="00856232">
            <w:pPr>
              <w:rPr>
                <w:rFonts w:ascii="Times New Roman" w:hAnsi="Times New Roman" w:cs="Times New Roman"/>
                <w:color w:val="4C4747"/>
                <w:sz w:val="24"/>
              </w:rPr>
            </w:pPr>
            <w:r w:rsidRPr="00370561">
              <w:rPr>
                <w:rFonts w:ascii="Times New Roman" w:hAnsi="Times New Roman" w:cs="Times New Roman"/>
                <w:color w:val="4C4747"/>
                <w:sz w:val="24"/>
              </w:rPr>
              <w:t xml:space="preserve">Enfoques multimedia, formación en el puesto de trabajo, formación por medios electrónicos, uso de las redes sociales.  </w:t>
            </w:r>
          </w:p>
        </w:tc>
        <w:tc>
          <w:tcPr>
            <w:tcW w:w="2527" w:type="dxa"/>
          </w:tcPr>
          <w:p w14:paraId="55751A70" w14:textId="41DD8EDD" w:rsidR="00856232" w:rsidRPr="00370561" w:rsidRDefault="00856232" w:rsidP="00C1674F">
            <w:pPr>
              <w:rPr>
                <w:rFonts w:ascii="Times New Roman" w:hAnsi="Times New Roman" w:cs="Times New Roman"/>
                <w:color w:val="4C4747"/>
                <w:sz w:val="24"/>
              </w:rPr>
            </w:pPr>
            <w:r w:rsidRPr="00370561">
              <w:rPr>
                <w:rFonts w:ascii="Times New Roman" w:hAnsi="Times New Roman" w:cs="Times New Roman"/>
                <w:color w:val="4C4747"/>
                <w:sz w:val="24"/>
              </w:rPr>
              <w:t xml:space="preserve">Cursos </w:t>
            </w:r>
            <w:r w:rsidR="00C1674F" w:rsidRPr="00370561">
              <w:rPr>
                <w:rFonts w:ascii="Times New Roman" w:hAnsi="Times New Roman" w:cs="Times New Roman"/>
                <w:color w:val="4C4747"/>
                <w:sz w:val="24"/>
              </w:rPr>
              <w:t xml:space="preserve">digitales </w:t>
            </w:r>
            <w:r w:rsidRPr="00370561">
              <w:rPr>
                <w:rFonts w:ascii="Times New Roman" w:hAnsi="Times New Roman" w:cs="Times New Roman"/>
                <w:color w:val="4C4747"/>
                <w:sz w:val="24"/>
              </w:rPr>
              <w:t xml:space="preserve">en INFOTEP.      </w:t>
            </w:r>
          </w:p>
        </w:tc>
      </w:tr>
      <w:tr w:rsidR="00856232" w:rsidRPr="00CD1228" w14:paraId="5CB46325" w14:textId="77777777" w:rsidTr="00810E00">
        <w:trPr>
          <w:trHeight w:val="1279"/>
        </w:trPr>
        <w:tc>
          <w:tcPr>
            <w:tcW w:w="2356" w:type="dxa"/>
          </w:tcPr>
          <w:p w14:paraId="519DC7FA" w14:textId="77777777" w:rsidR="00856232" w:rsidRPr="00370561" w:rsidRDefault="00856232" w:rsidP="00DF141C">
            <w:pPr>
              <w:pStyle w:val="Prrafodelista"/>
              <w:numPr>
                <w:ilvl w:val="0"/>
                <w:numId w:val="20"/>
              </w:numPr>
              <w:shd w:val="clear" w:color="auto" w:fill="FFFFFF" w:themeFill="background1"/>
              <w:tabs>
                <w:tab w:val="left" w:pos="284"/>
              </w:tabs>
              <w:spacing w:line="256" w:lineRule="auto"/>
              <w:rPr>
                <w:rFonts w:ascii="Times New Roman" w:hAnsi="Times New Roman" w:cs="Times New Roman"/>
                <w:color w:val="4C4747"/>
                <w:sz w:val="24"/>
              </w:rPr>
            </w:pPr>
            <w:r w:rsidRPr="00370561">
              <w:rPr>
                <w:rFonts w:ascii="Times New Roman" w:hAnsi="Times New Roman" w:cs="Times New Roman"/>
                <w:color w:val="4C4747"/>
                <w:sz w:val="24"/>
              </w:rPr>
              <w:t>Evalúa el impacto de los programas de formación y desarrollo de las personas y el traspaso de contenido a los compañeros, en relación con el costo de actividades, por medio del monitoreo y el análisis costo/beneficio.</w:t>
            </w:r>
          </w:p>
        </w:tc>
        <w:tc>
          <w:tcPr>
            <w:tcW w:w="2356" w:type="dxa"/>
          </w:tcPr>
          <w:p w14:paraId="2D0DA16E" w14:textId="77777777" w:rsidR="00856232" w:rsidRPr="00370561" w:rsidRDefault="00856232" w:rsidP="00856232">
            <w:pPr>
              <w:shd w:val="clear" w:color="auto" w:fill="FFFFFF" w:themeFill="background1"/>
              <w:rPr>
                <w:rFonts w:ascii="Times New Roman" w:hAnsi="Times New Roman" w:cs="Times New Roman"/>
                <w:color w:val="4C4747"/>
                <w:sz w:val="24"/>
              </w:rPr>
            </w:pPr>
            <w:r w:rsidRPr="00370561">
              <w:rPr>
                <w:rFonts w:ascii="Times New Roman" w:hAnsi="Times New Roman" w:cs="Times New Roman"/>
                <w:color w:val="4C4747"/>
                <w:sz w:val="24"/>
              </w:rPr>
              <w:t xml:space="preserve">Se han realizado actividades (seguros paramétricos) de gestión del conocimiento en diferentes actividades de formación. </w:t>
            </w:r>
          </w:p>
        </w:tc>
        <w:tc>
          <w:tcPr>
            <w:tcW w:w="2527" w:type="dxa"/>
          </w:tcPr>
          <w:p w14:paraId="7EF6CA1B" w14:textId="77777777" w:rsidR="00856232" w:rsidRPr="00370561" w:rsidRDefault="00856232" w:rsidP="00856232">
            <w:pPr>
              <w:shd w:val="clear" w:color="auto" w:fill="FFFFFF" w:themeFill="background1"/>
              <w:rPr>
                <w:rFonts w:ascii="Times New Roman" w:hAnsi="Times New Roman" w:cs="Times New Roman"/>
                <w:color w:val="4C4747"/>
                <w:sz w:val="24"/>
              </w:rPr>
            </w:pPr>
            <w:r w:rsidRPr="00370561">
              <w:rPr>
                <w:rFonts w:ascii="Times New Roman" w:hAnsi="Times New Roman" w:cs="Times New Roman"/>
                <w:color w:val="4C4747"/>
                <w:sz w:val="24"/>
              </w:rPr>
              <w:t xml:space="preserve">Gestionar la transferencia del conocimiento de una manera formal.    </w:t>
            </w:r>
          </w:p>
        </w:tc>
      </w:tr>
      <w:tr w:rsidR="000F570C" w:rsidRPr="00CD1228" w14:paraId="31A07294" w14:textId="77777777" w:rsidTr="00810E00">
        <w:trPr>
          <w:trHeight w:val="1279"/>
        </w:trPr>
        <w:tc>
          <w:tcPr>
            <w:tcW w:w="2356" w:type="dxa"/>
          </w:tcPr>
          <w:p w14:paraId="1896A29C" w14:textId="64B888F8" w:rsidR="000F570C" w:rsidRPr="00370561" w:rsidRDefault="000F570C" w:rsidP="00DF141C">
            <w:pPr>
              <w:pStyle w:val="Prrafodelista"/>
              <w:numPr>
                <w:ilvl w:val="0"/>
                <w:numId w:val="20"/>
              </w:numPr>
              <w:shd w:val="clear" w:color="auto" w:fill="FFFFFF" w:themeFill="background1"/>
              <w:tabs>
                <w:tab w:val="left" w:pos="284"/>
              </w:tabs>
              <w:spacing w:line="256" w:lineRule="auto"/>
              <w:rPr>
                <w:color w:val="4C4747"/>
              </w:rPr>
            </w:pPr>
            <w:r w:rsidRPr="00370561">
              <w:rPr>
                <w:rFonts w:ascii="Times New Roman" w:eastAsia="Calibri" w:hAnsi="Times New Roman" w:cs="Times New Roman"/>
                <w:color w:val="4C4747"/>
                <w:sz w:val="24"/>
                <w:shd w:val="clear" w:color="auto" w:fill="FFFFFF" w:themeFill="background1"/>
              </w:rPr>
              <w:t>Asegura que las condiciones sean propicias para lograr un equilibrio razonable entre el trabajo y la vida de los empleados.</w:t>
            </w:r>
          </w:p>
        </w:tc>
        <w:tc>
          <w:tcPr>
            <w:tcW w:w="2356" w:type="dxa"/>
          </w:tcPr>
          <w:p w14:paraId="65E9000E" w14:textId="10CEC9EB" w:rsidR="000F570C" w:rsidRPr="00370561" w:rsidRDefault="000F570C" w:rsidP="000F570C">
            <w:pPr>
              <w:shd w:val="clear" w:color="auto" w:fill="FFFFFF" w:themeFill="background1"/>
              <w:rPr>
                <w:color w:val="4C4747"/>
              </w:rPr>
            </w:pPr>
            <w:r w:rsidRPr="00370561">
              <w:rPr>
                <w:rFonts w:ascii="Times New Roman" w:eastAsia="Calibri" w:hAnsi="Times New Roman" w:cs="Times New Roman"/>
                <w:color w:val="4C4747"/>
                <w:sz w:val="24"/>
                <w:shd w:val="clear" w:color="auto" w:fill="FFFFFF" w:themeFill="background1"/>
              </w:rPr>
              <w:t>Hay un buen clima laboral donde se toma en cuenta las personas. Pagamos viáticos, se paga hotel cuando hay que viajar al interior.  Los empleados disfrutan de sus licencias por maternidad, paternidad y otros del código de trabajo</w:t>
            </w:r>
            <w:r w:rsidRPr="00370561">
              <w:rPr>
                <w:rFonts w:ascii="Times New Roman" w:hAnsi="Times New Roman" w:cs="Times New Roman"/>
                <w:color w:val="4C4747"/>
                <w:sz w:val="24"/>
                <w:shd w:val="clear" w:color="auto" w:fill="FFFFFF" w:themeFill="background1"/>
              </w:rPr>
              <w:t>.</w:t>
            </w:r>
            <w:r w:rsidRPr="00370561">
              <w:rPr>
                <w:rFonts w:ascii="Times New Roman" w:hAnsi="Times New Roman" w:cs="Times New Roman"/>
                <w:color w:val="4C4747"/>
                <w:sz w:val="24"/>
              </w:rPr>
              <w:t xml:space="preserve"> </w:t>
            </w:r>
          </w:p>
        </w:tc>
        <w:tc>
          <w:tcPr>
            <w:tcW w:w="2527" w:type="dxa"/>
          </w:tcPr>
          <w:p w14:paraId="36B3FA92" w14:textId="6824ED5F" w:rsidR="000F570C" w:rsidRPr="00370561" w:rsidRDefault="000F570C" w:rsidP="000F570C">
            <w:pPr>
              <w:shd w:val="clear" w:color="auto" w:fill="FFFFFF" w:themeFill="background1"/>
              <w:rPr>
                <w:color w:val="4C4747"/>
              </w:rPr>
            </w:pPr>
            <w:r w:rsidRPr="00370561">
              <w:rPr>
                <w:rFonts w:ascii="Times New Roman" w:hAnsi="Times New Roman" w:cs="Times New Roman"/>
                <w:color w:val="4C4747"/>
                <w:sz w:val="24"/>
              </w:rPr>
              <w:t xml:space="preserve">No hay necesidad de mejora por el momento.          </w:t>
            </w:r>
          </w:p>
        </w:tc>
      </w:tr>
    </w:tbl>
    <w:p w14:paraId="52EB5303" w14:textId="35C951CA" w:rsidR="00856232" w:rsidRDefault="00856232" w:rsidP="00665150">
      <w:pPr>
        <w:rPr>
          <w:rFonts w:eastAsia="Calibri"/>
          <w:noProof/>
          <w:color w:val="4C4747"/>
        </w:rPr>
      </w:pPr>
      <w:r>
        <w:rPr>
          <w:rFonts w:eastAsia="Calibri"/>
          <w:noProof/>
          <w:color w:val="4C4747"/>
        </w:rPr>
        <w:br w:type="page"/>
      </w:r>
    </w:p>
    <w:p w14:paraId="31E91415" w14:textId="77777777" w:rsidR="00BC06DB" w:rsidRDefault="00BC06DB" w:rsidP="00BD5641">
      <w:pPr>
        <w:spacing w:after="0" w:line="240" w:lineRule="auto"/>
        <w:jc w:val="both"/>
        <w:rPr>
          <w:rFonts w:eastAsia="MS Mincho"/>
          <w:b/>
          <w:lang w:eastAsia="es-ES"/>
        </w:rPr>
      </w:pPr>
    </w:p>
    <w:p w14:paraId="1656844D" w14:textId="77777777" w:rsidR="000F570C" w:rsidRDefault="000F570C" w:rsidP="00BD5641">
      <w:pPr>
        <w:spacing w:after="0" w:line="240" w:lineRule="auto"/>
        <w:jc w:val="both"/>
        <w:rPr>
          <w:rFonts w:eastAsia="MS Mincho"/>
          <w:b/>
          <w:lang w:eastAsia="es-ES"/>
        </w:rPr>
      </w:pPr>
    </w:p>
    <w:p w14:paraId="6A7EDA91" w14:textId="216F2A37" w:rsidR="00665150" w:rsidRDefault="00BD5641" w:rsidP="00BD5641">
      <w:pPr>
        <w:spacing w:after="0" w:line="240" w:lineRule="auto"/>
        <w:jc w:val="both"/>
        <w:rPr>
          <w:rFonts w:eastAsia="MS Mincho"/>
          <w:b/>
          <w:lang w:eastAsia="es-ES"/>
        </w:rPr>
      </w:pPr>
      <w:r w:rsidRPr="0068727F">
        <w:rPr>
          <w:rFonts w:eastAsia="MS Mincho"/>
          <w:b/>
          <w:lang w:eastAsia="es-ES"/>
        </w:rPr>
        <w:t>CRITERIO 3: PERSONAS</w:t>
      </w:r>
    </w:p>
    <w:p w14:paraId="40B347C3" w14:textId="77777777" w:rsidR="00C41CC3" w:rsidRPr="00BD5641" w:rsidRDefault="00C41CC3" w:rsidP="00BD5641">
      <w:pPr>
        <w:spacing w:after="0" w:line="240" w:lineRule="auto"/>
        <w:jc w:val="both"/>
        <w:rPr>
          <w:rFonts w:eastAsia="MS Mincho"/>
          <w:b/>
          <w:lang w:eastAsia="es-ES"/>
        </w:rPr>
      </w:pPr>
    </w:p>
    <w:tbl>
      <w:tblPr>
        <w:tblStyle w:val="Cuadrculadetablaclara"/>
        <w:tblpPr w:leftFromText="180" w:rightFromText="180" w:vertAnchor="page" w:horzAnchor="margin" w:tblpY="2311"/>
        <w:tblW w:w="7329" w:type="dxa"/>
        <w:tblLayout w:type="fixed"/>
        <w:tblLook w:val="04A0" w:firstRow="1" w:lastRow="0" w:firstColumn="1" w:lastColumn="0" w:noHBand="0" w:noVBand="1"/>
      </w:tblPr>
      <w:tblGrid>
        <w:gridCol w:w="2627"/>
        <w:gridCol w:w="2350"/>
        <w:gridCol w:w="2352"/>
      </w:tblGrid>
      <w:tr w:rsidR="00A13F2C" w:rsidRPr="00CD1228" w14:paraId="35A76F31" w14:textId="77777777" w:rsidTr="00683509">
        <w:trPr>
          <w:trHeight w:val="354"/>
          <w:tblHeader/>
        </w:trPr>
        <w:tc>
          <w:tcPr>
            <w:tcW w:w="7329" w:type="dxa"/>
            <w:gridSpan w:val="3"/>
            <w:shd w:val="clear" w:color="auto" w:fill="002060"/>
          </w:tcPr>
          <w:p w14:paraId="489FCDD0" w14:textId="635038C5" w:rsidR="00A13F2C" w:rsidRPr="00A13F2C" w:rsidRDefault="00A13F2C" w:rsidP="00A13F2C">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Sub- criterio 3.3. Involucrar y empoderar a las personas y apoyar su bienestar</w:t>
            </w:r>
          </w:p>
        </w:tc>
      </w:tr>
      <w:tr w:rsidR="00665150" w:rsidRPr="00CD1228" w14:paraId="2E8FD0A5" w14:textId="77777777" w:rsidTr="00A13F2C">
        <w:trPr>
          <w:trHeight w:val="354"/>
          <w:tblHeader/>
        </w:trPr>
        <w:tc>
          <w:tcPr>
            <w:tcW w:w="2627" w:type="dxa"/>
            <w:shd w:val="clear" w:color="auto" w:fill="002060"/>
          </w:tcPr>
          <w:p w14:paraId="5E8BFA31" w14:textId="77777777" w:rsidR="00665150" w:rsidRPr="00A13F2C" w:rsidRDefault="00665150" w:rsidP="000F570C">
            <w:pPr>
              <w:autoSpaceDE w:val="0"/>
              <w:autoSpaceDN w:val="0"/>
              <w:adjustRightInd w:val="0"/>
              <w:jc w:val="center"/>
              <w:rPr>
                <w:rFonts w:ascii="Times New Roman" w:hAnsi="Times New Roman" w:cs="Times New Roman"/>
                <w:b/>
                <w:color w:val="FFFFFF" w:themeColor="background1"/>
              </w:rPr>
            </w:pPr>
            <w:r w:rsidRPr="00A13F2C">
              <w:rPr>
                <w:rFonts w:ascii="Times New Roman" w:hAnsi="Times New Roman" w:cs="Times New Roman"/>
                <w:b/>
                <w:color w:val="FFFFFF" w:themeColor="background1"/>
              </w:rPr>
              <w:t>Ejemplos</w:t>
            </w:r>
          </w:p>
        </w:tc>
        <w:tc>
          <w:tcPr>
            <w:tcW w:w="2350" w:type="dxa"/>
            <w:shd w:val="clear" w:color="auto" w:fill="002060"/>
          </w:tcPr>
          <w:p w14:paraId="3B0A04B0" w14:textId="77777777" w:rsidR="00665150" w:rsidRPr="00A13F2C" w:rsidRDefault="00665150" w:rsidP="000F570C">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0A62BA71" w14:textId="799CE673" w:rsidR="00665150" w:rsidRPr="00A13F2C" w:rsidRDefault="00665150" w:rsidP="000F570C">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(Detallar Evidencias)</w:t>
            </w:r>
          </w:p>
        </w:tc>
        <w:tc>
          <w:tcPr>
            <w:tcW w:w="2352" w:type="dxa"/>
            <w:shd w:val="clear" w:color="auto" w:fill="002060"/>
          </w:tcPr>
          <w:p w14:paraId="0897471D" w14:textId="77777777" w:rsidR="00665150" w:rsidRPr="00A13F2C" w:rsidRDefault="00665150" w:rsidP="000F570C">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665150" w:rsidRPr="00CD1228" w14:paraId="79BD8ADB" w14:textId="77777777" w:rsidTr="000F570C">
        <w:trPr>
          <w:trHeight w:val="284"/>
        </w:trPr>
        <w:tc>
          <w:tcPr>
            <w:tcW w:w="2627" w:type="dxa"/>
          </w:tcPr>
          <w:p w14:paraId="5E440AC1" w14:textId="77777777" w:rsidR="00665150" w:rsidRPr="00370561" w:rsidRDefault="00665150" w:rsidP="000F570C">
            <w:pPr>
              <w:pStyle w:val="Subttulo"/>
              <w:rPr>
                <w:rStyle w:val="nfasissutil"/>
                <w:rFonts w:ascii="Times New Roman" w:hAnsi="Times New Roman" w:cs="Times New Roman"/>
                <w:b/>
                <w:i w:val="0"/>
                <w:color w:val="4C4747"/>
              </w:rPr>
            </w:pPr>
            <w:r w:rsidRPr="00370561">
              <w:rPr>
                <w:rStyle w:val="nfasissutil"/>
                <w:rFonts w:ascii="Times New Roman" w:hAnsi="Times New Roman" w:cs="Times New Roman"/>
                <w:b/>
                <w:color w:val="4C4747"/>
              </w:rPr>
              <w:t>La Organización:</w:t>
            </w:r>
          </w:p>
        </w:tc>
        <w:tc>
          <w:tcPr>
            <w:tcW w:w="2350" w:type="dxa"/>
          </w:tcPr>
          <w:p w14:paraId="735D6C85" w14:textId="77777777" w:rsidR="00665150" w:rsidRPr="00370561" w:rsidRDefault="00665150" w:rsidP="000F570C">
            <w:pPr>
              <w:rPr>
                <w:rFonts w:ascii="Times New Roman" w:hAnsi="Times New Roman" w:cs="Times New Roman"/>
                <w:color w:val="4C4747"/>
              </w:rPr>
            </w:pPr>
          </w:p>
        </w:tc>
        <w:tc>
          <w:tcPr>
            <w:tcW w:w="2352" w:type="dxa"/>
          </w:tcPr>
          <w:p w14:paraId="6219256C" w14:textId="77777777" w:rsidR="00665150" w:rsidRPr="00370561" w:rsidRDefault="00665150" w:rsidP="000F570C">
            <w:pPr>
              <w:rPr>
                <w:rFonts w:ascii="Times New Roman" w:hAnsi="Times New Roman" w:cs="Times New Roman"/>
                <w:color w:val="4C4747"/>
              </w:rPr>
            </w:pPr>
          </w:p>
        </w:tc>
      </w:tr>
      <w:tr w:rsidR="00665150" w:rsidRPr="00CD1228" w14:paraId="51AF81EF" w14:textId="77777777" w:rsidTr="000F570C">
        <w:trPr>
          <w:trHeight w:val="485"/>
        </w:trPr>
        <w:tc>
          <w:tcPr>
            <w:tcW w:w="2627" w:type="dxa"/>
          </w:tcPr>
          <w:p w14:paraId="7784DF9A" w14:textId="77777777" w:rsidR="00665150" w:rsidRPr="00370561" w:rsidRDefault="00665150" w:rsidP="00DF141C">
            <w:pPr>
              <w:pStyle w:val="Prrafodelista"/>
              <w:numPr>
                <w:ilvl w:val="0"/>
                <w:numId w:val="21"/>
              </w:numPr>
              <w:tabs>
                <w:tab w:val="left" w:pos="284"/>
              </w:tabs>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Promueve una cultura de diálogo y comunicación abierta que propicia el aporte de ideas de los empleados y fomenta el trabajo en equipo.</w:t>
            </w:r>
          </w:p>
        </w:tc>
        <w:tc>
          <w:tcPr>
            <w:tcW w:w="2350" w:type="dxa"/>
          </w:tcPr>
          <w:p w14:paraId="22B46336" w14:textId="0764B95D" w:rsidR="00665150" w:rsidRPr="00370561" w:rsidRDefault="00665150"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   AGRODOSA tiene una gestión de puertas abiertas, donde el personal tiene la libertad de comunicarse con su Gerente inmediato, y de igual manera esto promueve el trabajo en equipo.     </w:t>
            </w:r>
          </w:p>
        </w:tc>
        <w:tc>
          <w:tcPr>
            <w:tcW w:w="2352" w:type="dxa"/>
          </w:tcPr>
          <w:p w14:paraId="7D4EC383" w14:textId="196BA23A" w:rsidR="00665150" w:rsidRPr="00370561" w:rsidRDefault="00665150"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Buzón de sugerencias.         </w:t>
            </w:r>
          </w:p>
        </w:tc>
      </w:tr>
      <w:tr w:rsidR="00665150" w:rsidRPr="00CD1228" w14:paraId="3750AAAC" w14:textId="77777777" w:rsidTr="000F570C">
        <w:trPr>
          <w:trHeight w:val="1069"/>
        </w:trPr>
        <w:tc>
          <w:tcPr>
            <w:tcW w:w="2627" w:type="dxa"/>
          </w:tcPr>
          <w:p w14:paraId="551885B7" w14:textId="77777777" w:rsidR="00665150" w:rsidRPr="00370561" w:rsidRDefault="00665150" w:rsidP="00DF141C">
            <w:pPr>
              <w:pStyle w:val="Prrafodelista"/>
              <w:numPr>
                <w:ilvl w:val="0"/>
                <w:numId w:val="21"/>
              </w:numPr>
              <w:tabs>
                <w:tab w:val="left" w:pos="284"/>
              </w:tabs>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Crea de forma proactiva, un entorno que propicie el aporte de ideas y sugerencias de los empleados.</w:t>
            </w:r>
          </w:p>
          <w:p w14:paraId="28CE99CB" w14:textId="77777777" w:rsidR="00665150" w:rsidRPr="00370561" w:rsidRDefault="00665150" w:rsidP="00D2640B">
            <w:pPr>
              <w:pStyle w:val="Prrafodelista"/>
              <w:tabs>
                <w:tab w:val="left" w:pos="284"/>
              </w:tabs>
              <w:spacing w:line="256" w:lineRule="auto"/>
              <w:ind w:left="360"/>
              <w:rPr>
                <w:rStyle w:val="nfasissutil"/>
                <w:i w:val="0"/>
                <w:color w:val="4C4747"/>
                <w:sz w:val="24"/>
              </w:rPr>
            </w:pPr>
          </w:p>
          <w:p w14:paraId="18EED232" w14:textId="77777777" w:rsidR="00665150" w:rsidRPr="00370561" w:rsidRDefault="00665150" w:rsidP="00D2640B">
            <w:pPr>
              <w:pStyle w:val="Prrafodelista"/>
              <w:tabs>
                <w:tab w:val="left" w:pos="284"/>
              </w:tabs>
              <w:spacing w:line="256" w:lineRule="auto"/>
              <w:ind w:left="360"/>
              <w:rPr>
                <w:rStyle w:val="nfasissutil"/>
                <w:i w:val="0"/>
                <w:color w:val="4C4747"/>
                <w:sz w:val="24"/>
              </w:rPr>
            </w:pPr>
          </w:p>
          <w:p w14:paraId="1D028CA7" w14:textId="77777777" w:rsidR="00665150" w:rsidRPr="00370561" w:rsidRDefault="00665150" w:rsidP="00D2640B">
            <w:pPr>
              <w:pStyle w:val="Prrafodelista"/>
              <w:tabs>
                <w:tab w:val="left" w:pos="284"/>
              </w:tabs>
              <w:spacing w:line="256" w:lineRule="auto"/>
              <w:ind w:left="360"/>
              <w:rPr>
                <w:rStyle w:val="nfasissutil"/>
                <w:i w:val="0"/>
                <w:color w:val="4C4747"/>
                <w:sz w:val="24"/>
              </w:rPr>
            </w:pPr>
          </w:p>
          <w:p w14:paraId="05DA96E6" w14:textId="77777777" w:rsidR="00665150" w:rsidRPr="00370561" w:rsidRDefault="00665150" w:rsidP="00D2640B">
            <w:pPr>
              <w:pStyle w:val="Prrafodelista"/>
              <w:tabs>
                <w:tab w:val="left" w:pos="284"/>
              </w:tabs>
              <w:spacing w:line="256" w:lineRule="auto"/>
              <w:ind w:left="360"/>
              <w:rPr>
                <w:rStyle w:val="nfasissutil"/>
                <w:i w:val="0"/>
                <w:color w:val="4C4747"/>
                <w:sz w:val="24"/>
              </w:rPr>
            </w:pPr>
          </w:p>
          <w:p w14:paraId="2DDB99D2" w14:textId="77777777" w:rsidR="00665150" w:rsidRPr="00370561" w:rsidRDefault="00665150" w:rsidP="00D2640B">
            <w:pPr>
              <w:pStyle w:val="Prrafodelista"/>
              <w:tabs>
                <w:tab w:val="left" w:pos="284"/>
              </w:tabs>
              <w:spacing w:line="256" w:lineRule="auto"/>
              <w:ind w:left="360"/>
              <w:rPr>
                <w:rFonts w:ascii="Times New Roman" w:hAnsi="Times New Roman" w:cs="Times New Roman"/>
                <w:iCs/>
                <w:color w:val="4C4747"/>
                <w:sz w:val="24"/>
              </w:rPr>
            </w:pPr>
          </w:p>
        </w:tc>
        <w:tc>
          <w:tcPr>
            <w:tcW w:w="2350" w:type="dxa"/>
          </w:tcPr>
          <w:p w14:paraId="56393459" w14:textId="0E781B29" w:rsidR="00665150" w:rsidRPr="00370561" w:rsidRDefault="00665150" w:rsidP="000F570C">
            <w:pPr>
              <w:rPr>
                <w:rFonts w:ascii="Times New Roman" w:hAnsi="Times New Roman" w:cs="Times New Roman"/>
                <w:iCs/>
                <w:color w:val="4C4747"/>
                <w:sz w:val="24"/>
              </w:rPr>
            </w:pPr>
            <w:r w:rsidRPr="00370561">
              <w:rPr>
                <w:rStyle w:val="nfasissutil"/>
                <w:rFonts w:ascii="Times New Roman" w:hAnsi="Times New Roman" w:cs="Times New Roman"/>
                <w:i w:val="0"/>
                <w:color w:val="4C4747"/>
                <w:sz w:val="24"/>
              </w:rPr>
              <w:t>Se hacen grupos de trabajo y lluvias de ideas cuando es necesario. Hay una cultura que, si el empleado no tiene mucha carga de trabajo ese día, puede involucrarse y ayud</w:t>
            </w:r>
            <w:r w:rsidR="00317917" w:rsidRPr="00370561">
              <w:rPr>
                <w:rStyle w:val="nfasissutil"/>
                <w:rFonts w:ascii="Times New Roman" w:hAnsi="Times New Roman" w:cs="Times New Roman"/>
                <w:i w:val="0"/>
                <w:color w:val="4C4747"/>
                <w:sz w:val="24"/>
              </w:rPr>
              <w:t xml:space="preserve">ar al otro cuando lo necesite. </w:t>
            </w:r>
          </w:p>
        </w:tc>
        <w:tc>
          <w:tcPr>
            <w:tcW w:w="2352" w:type="dxa"/>
          </w:tcPr>
          <w:p w14:paraId="6B9A2F98" w14:textId="52DFD22D" w:rsidR="00665150" w:rsidRPr="00370561" w:rsidRDefault="00665150"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Buzón de sugerencias.    </w:t>
            </w:r>
          </w:p>
          <w:p w14:paraId="1520BE53" w14:textId="77777777" w:rsidR="00665150" w:rsidRPr="00370561" w:rsidRDefault="00665150" w:rsidP="000F570C">
            <w:pPr>
              <w:rPr>
                <w:rFonts w:ascii="Times New Roman" w:hAnsi="Times New Roman" w:cs="Times New Roman"/>
                <w:color w:val="4C4747"/>
                <w:sz w:val="24"/>
              </w:rPr>
            </w:pPr>
          </w:p>
          <w:p w14:paraId="24324368" w14:textId="77777777" w:rsidR="00665150" w:rsidRPr="00370561" w:rsidRDefault="00665150" w:rsidP="000F570C">
            <w:pPr>
              <w:rPr>
                <w:rFonts w:ascii="Times New Roman" w:hAnsi="Times New Roman" w:cs="Times New Roman"/>
                <w:color w:val="4C4747"/>
                <w:sz w:val="24"/>
              </w:rPr>
            </w:pPr>
          </w:p>
        </w:tc>
      </w:tr>
      <w:tr w:rsidR="00665150" w:rsidRPr="00CD1228" w14:paraId="4376A429" w14:textId="77777777" w:rsidTr="000F570C">
        <w:trPr>
          <w:trHeight w:val="289"/>
        </w:trPr>
        <w:tc>
          <w:tcPr>
            <w:tcW w:w="2627" w:type="dxa"/>
          </w:tcPr>
          <w:p w14:paraId="60C97912" w14:textId="6A8A2952" w:rsidR="00317917" w:rsidRPr="00370561" w:rsidRDefault="00665150" w:rsidP="00DF141C">
            <w:pPr>
              <w:pStyle w:val="Prrafodelista"/>
              <w:numPr>
                <w:ilvl w:val="0"/>
                <w:numId w:val="21"/>
              </w:numPr>
              <w:tabs>
                <w:tab w:val="left" w:pos="284"/>
              </w:tabs>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Involucra a los empleados y sus representantes  en el desarrollo de planes, estrategias, objetivos, el diseño de procesos y en la identificación e implementación de actividades de mejora e innovación.</w:t>
            </w:r>
          </w:p>
        </w:tc>
        <w:tc>
          <w:tcPr>
            <w:tcW w:w="2350" w:type="dxa"/>
          </w:tcPr>
          <w:p w14:paraId="2C36A2DF" w14:textId="77777777" w:rsidR="00665150" w:rsidRPr="00370561" w:rsidRDefault="00665150" w:rsidP="000F570C">
            <w:pPr>
              <w:rPr>
                <w:rFonts w:ascii="Times New Roman" w:hAnsi="Times New Roman" w:cs="Times New Roman"/>
                <w:i/>
                <w:color w:val="4C4747"/>
                <w:sz w:val="24"/>
              </w:rPr>
            </w:pPr>
            <w:r w:rsidRPr="00370561">
              <w:rPr>
                <w:rStyle w:val="nfasissutil"/>
                <w:rFonts w:ascii="Times New Roman" w:hAnsi="Times New Roman" w:cs="Times New Roman"/>
                <w:i w:val="0"/>
                <w:color w:val="4C4747"/>
                <w:sz w:val="24"/>
              </w:rPr>
              <w:t xml:space="preserve">Involucra al empleado y a sus representantes en todas las actividades de mejora. Los niveles pertinentes se involucran en el desarrollo de las estrategias y de los objetivos. </w:t>
            </w:r>
          </w:p>
        </w:tc>
        <w:tc>
          <w:tcPr>
            <w:tcW w:w="2352" w:type="dxa"/>
          </w:tcPr>
          <w:p w14:paraId="47131E1A" w14:textId="6B97C72B" w:rsidR="00665150" w:rsidRPr="00370561" w:rsidRDefault="00665150"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bl>
    <w:p w14:paraId="42C5FD97" w14:textId="77777777" w:rsidR="00317917" w:rsidRDefault="00317917" w:rsidP="00665150">
      <w:pPr>
        <w:rPr>
          <w:rFonts w:eastAsia="Calibri"/>
          <w:noProof/>
          <w:color w:val="4C4747"/>
        </w:rPr>
      </w:pPr>
      <w:r>
        <w:rPr>
          <w:rFonts w:eastAsia="Calibri"/>
          <w:noProof/>
          <w:color w:val="4C4747"/>
        </w:rPr>
        <w:br w:type="page"/>
      </w:r>
    </w:p>
    <w:p w14:paraId="3E3FDE36" w14:textId="77777777" w:rsidR="000F570C" w:rsidRDefault="000F570C" w:rsidP="00BD5641">
      <w:pPr>
        <w:spacing w:after="0" w:line="240" w:lineRule="auto"/>
        <w:jc w:val="both"/>
        <w:rPr>
          <w:rFonts w:eastAsia="MS Mincho"/>
          <w:b/>
          <w:lang w:eastAsia="es-ES"/>
        </w:rPr>
      </w:pPr>
    </w:p>
    <w:p w14:paraId="045F2DB6" w14:textId="77777777" w:rsidR="000F570C" w:rsidRDefault="000F570C" w:rsidP="00BD5641">
      <w:pPr>
        <w:spacing w:after="0" w:line="240" w:lineRule="auto"/>
        <w:jc w:val="both"/>
        <w:rPr>
          <w:rFonts w:eastAsia="MS Mincho"/>
          <w:b/>
          <w:lang w:eastAsia="es-ES"/>
        </w:rPr>
      </w:pPr>
    </w:p>
    <w:p w14:paraId="3AB5DC10" w14:textId="0A21D6F1" w:rsidR="00317917" w:rsidRDefault="00BD5641" w:rsidP="00BD5641">
      <w:pPr>
        <w:spacing w:after="0" w:line="240" w:lineRule="auto"/>
        <w:jc w:val="both"/>
        <w:rPr>
          <w:rFonts w:eastAsia="MS Mincho"/>
          <w:b/>
          <w:lang w:eastAsia="es-ES"/>
        </w:rPr>
      </w:pPr>
      <w:r w:rsidRPr="0068727F">
        <w:rPr>
          <w:rFonts w:eastAsia="MS Mincho"/>
          <w:b/>
          <w:lang w:eastAsia="es-ES"/>
        </w:rPr>
        <w:t>CRITERIO 3: PERSONAS</w:t>
      </w:r>
    </w:p>
    <w:p w14:paraId="4F3F9279" w14:textId="77777777" w:rsidR="00C41CC3" w:rsidRPr="00BD5641" w:rsidRDefault="00C41CC3" w:rsidP="00BD5641">
      <w:pPr>
        <w:spacing w:after="0" w:line="240" w:lineRule="auto"/>
        <w:jc w:val="both"/>
        <w:rPr>
          <w:rFonts w:eastAsia="MS Mincho"/>
          <w:b/>
          <w:lang w:eastAsia="es-ES"/>
        </w:rPr>
      </w:pPr>
    </w:p>
    <w:tbl>
      <w:tblPr>
        <w:tblStyle w:val="Cuadrculadetablaclara"/>
        <w:tblpPr w:leftFromText="180" w:rightFromText="180" w:vertAnchor="page" w:horzAnchor="margin" w:tblpY="2281"/>
        <w:tblW w:w="7200" w:type="dxa"/>
        <w:tblLayout w:type="fixed"/>
        <w:tblLook w:val="04A0" w:firstRow="1" w:lastRow="0" w:firstColumn="1" w:lastColumn="0" w:noHBand="0" w:noVBand="1"/>
      </w:tblPr>
      <w:tblGrid>
        <w:gridCol w:w="2250"/>
        <w:gridCol w:w="2790"/>
        <w:gridCol w:w="2160"/>
      </w:tblGrid>
      <w:tr w:rsidR="000F570C" w:rsidRPr="00CD1228" w14:paraId="3D6C7893" w14:textId="77777777" w:rsidTr="00A13F2C">
        <w:trPr>
          <w:trHeight w:val="701"/>
        </w:trPr>
        <w:tc>
          <w:tcPr>
            <w:tcW w:w="7200" w:type="dxa"/>
            <w:gridSpan w:val="3"/>
            <w:shd w:val="clear" w:color="auto" w:fill="002060"/>
            <w:vAlign w:val="center"/>
          </w:tcPr>
          <w:p w14:paraId="31B9BBF5" w14:textId="77777777" w:rsidR="000F570C" w:rsidRPr="00A13F2C" w:rsidRDefault="000F570C" w:rsidP="000F570C">
            <w:pPr>
              <w:jc w:val="center"/>
              <w:rPr>
                <w:color w:val="FFFFFF" w:themeColor="background1"/>
                <w:sz w:val="24"/>
              </w:rPr>
            </w:pPr>
            <w:r w:rsidRPr="00A13F2C">
              <w:rPr>
                <w:rFonts w:ascii="Times New Roman" w:eastAsia="MS Mincho" w:hAnsi="Times New Roman" w:cs="Times New Roman"/>
                <w:b/>
                <w:bCs/>
                <w:color w:val="FFFFFF" w:themeColor="background1"/>
                <w:sz w:val="24"/>
                <w:lang w:eastAsia="es-ES"/>
              </w:rPr>
              <w:t xml:space="preserve">Sub-criterio 3.3. </w:t>
            </w:r>
            <w:r w:rsidRPr="00A13F2C">
              <w:rPr>
                <w:rFonts w:ascii="Times New Roman" w:eastAsia="Times New Roman" w:hAnsi="Times New Roman" w:cs="Times New Roman"/>
                <w:b/>
                <w:color w:val="FFFFFF" w:themeColor="background1"/>
                <w:sz w:val="24"/>
              </w:rPr>
              <w:t>Involucrar y empoderar a las personas y apoyar su bienestar.</w:t>
            </w:r>
          </w:p>
        </w:tc>
      </w:tr>
      <w:tr w:rsidR="000F570C" w:rsidRPr="00CD1228" w14:paraId="36C475EC" w14:textId="77777777" w:rsidTr="00A13F2C">
        <w:trPr>
          <w:trHeight w:val="608"/>
        </w:trPr>
        <w:tc>
          <w:tcPr>
            <w:tcW w:w="2250" w:type="dxa"/>
            <w:shd w:val="clear" w:color="auto" w:fill="002060"/>
          </w:tcPr>
          <w:p w14:paraId="055A7FB0" w14:textId="77777777" w:rsidR="000F570C" w:rsidRPr="00A13F2C" w:rsidRDefault="000F570C" w:rsidP="000F570C">
            <w:pPr>
              <w:pStyle w:val="Prrafodelista"/>
              <w:tabs>
                <w:tab w:val="left" w:pos="284"/>
              </w:tabs>
              <w:spacing w:line="256" w:lineRule="auto"/>
              <w:ind w:left="360"/>
              <w:jc w:val="both"/>
              <w:rPr>
                <w:rStyle w:val="nfasissutil"/>
                <w:i w:val="0"/>
                <w:color w:val="FFFFFF" w:themeColor="background1"/>
                <w:sz w:val="24"/>
              </w:rPr>
            </w:pPr>
            <w:r w:rsidRPr="00A13F2C">
              <w:rPr>
                <w:rFonts w:ascii="Times New Roman" w:hAnsi="Times New Roman" w:cs="Times New Roman"/>
                <w:b/>
                <w:color w:val="FFFFFF" w:themeColor="background1"/>
                <w:sz w:val="24"/>
              </w:rPr>
              <w:t>Ejemplos</w:t>
            </w:r>
          </w:p>
        </w:tc>
        <w:tc>
          <w:tcPr>
            <w:tcW w:w="2790" w:type="dxa"/>
            <w:shd w:val="clear" w:color="auto" w:fill="002060"/>
          </w:tcPr>
          <w:p w14:paraId="7BE14612" w14:textId="77777777" w:rsidR="000F570C" w:rsidRPr="00A13F2C" w:rsidRDefault="000F570C" w:rsidP="000F570C">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0C4A1727" w14:textId="77777777" w:rsidR="000F570C" w:rsidRPr="00A13F2C" w:rsidRDefault="000F570C" w:rsidP="000F570C">
            <w:pPr>
              <w:jc w:val="center"/>
              <w:rPr>
                <w:color w:val="FFFFFF" w:themeColor="background1"/>
                <w:sz w:val="24"/>
              </w:rPr>
            </w:pPr>
            <w:r w:rsidRPr="00A13F2C">
              <w:rPr>
                <w:rFonts w:ascii="Times New Roman" w:hAnsi="Times New Roman" w:cs="Times New Roman"/>
                <w:b/>
                <w:bCs/>
                <w:color w:val="FFFFFF" w:themeColor="background1"/>
                <w:sz w:val="24"/>
              </w:rPr>
              <w:t>(Detallar Evidencias)</w:t>
            </w:r>
          </w:p>
        </w:tc>
        <w:tc>
          <w:tcPr>
            <w:tcW w:w="2160" w:type="dxa"/>
            <w:shd w:val="clear" w:color="auto" w:fill="002060"/>
          </w:tcPr>
          <w:p w14:paraId="1166FB54" w14:textId="77777777" w:rsidR="000F570C" w:rsidRPr="00A13F2C" w:rsidRDefault="000F570C" w:rsidP="000F570C">
            <w:pPr>
              <w:rPr>
                <w:color w:val="FFFFFF" w:themeColor="background1"/>
                <w:sz w:val="24"/>
              </w:rPr>
            </w:pPr>
            <w:r w:rsidRPr="00A13F2C">
              <w:rPr>
                <w:rFonts w:ascii="Times New Roman" w:hAnsi="Times New Roman" w:cs="Times New Roman"/>
                <w:b/>
                <w:bCs/>
                <w:color w:val="FFFFFF" w:themeColor="background1"/>
                <w:sz w:val="24"/>
              </w:rPr>
              <w:t>Áreas de Mejora</w:t>
            </w:r>
          </w:p>
        </w:tc>
      </w:tr>
      <w:tr w:rsidR="000F570C" w:rsidRPr="00CD1228" w14:paraId="4266CA03" w14:textId="77777777" w:rsidTr="000F570C">
        <w:trPr>
          <w:trHeight w:val="608"/>
        </w:trPr>
        <w:tc>
          <w:tcPr>
            <w:tcW w:w="2250" w:type="dxa"/>
          </w:tcPr>
          <w:p w14:paraId="29EC9F40" w14:textId="77777777" w:rsidR="000F570C" w:rsidRPr="00370561" w:rsidRDefault="000F570C" w:rsidP="00DF141C">
            <w:pPr>
              <w:pStyle w:val="Prrafodelista"/>
              <w:numPr>
                <w:ilvl w:val="0"/>
                <w:numId w:val="21"/>
              </w:numPr>
              <w:tabs>
                <w:tab w:val="left" w:pos="284"/>
              </w:tabs>
              <w:spacing w:line="256" w:lineRule="auto"/>
              <w:rPr>
                <w:rStyle w:val="nfasissutil"/>
                <w:rFonts w:ascii="Times New Roman" w:hAnsi="Times New Roman" w:cs="Times New Roman"/>
                <w:i w:val="0"/>
                <w:color w:val="4C4747"/>
                <w:sz w:val="24"/>
              </w:rPr>
            </w:pPr>
            <w:r w:rsidRPr="00370561">
              <w:rPr>
                <w:rStyle w:val="nfasissutil"/>
                <w:rFonts w:ascii="Times New Roman" w:hAnsi="Times New Roman" w:cs="Times New Roman"/>
                <w:i w:val="0"/>
                <w:color w:val="4C4747"/>
                <w:sz w:val="24"/>
              </w:rPr>
              <w:t>Procura el consenso/acuerdo entre directivos y empleados sobre los objetivos y la manera de medir su consecución.</w:t>
            </w:r>
          </w:p>
        </w:tc>
        <w:tc>
          <w:tcPr>
            <w:tcW w:w="2790" w:type="dxa"/>
          </w:tcPr>
          <w:p w14:paraId="75A61CC9" w14:textId="77777777"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 Se trabaja de común acuerdo con las diferentes áreas y autoridades de la organización sobre los objetivos planteados y la forma de su medición.    </w:t>
            </w:r>
          </w:p>
        </w:tc>
        <w:tc>
          <w:tcPr>
            <w:tcW w:w="2160" w:type="dxa"/>
          </w:tcPr>
          <w:p w14:paraId="00AB3040" w14:textId="06B77B6C"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r w:rsidR="000F570C" w:rsidRPr="00CD1228" w14:paraId="7FDA3ED5" w14:textId="77777777" w:rsidTr="000F570C">
        <w:trPr>
          <w:trHeight w:val="608"/>
        </w:trPr>
        <w:tc>
          <w:tcPr>
            <w:tcW w:w="2250" w:type="dxa"/>
          </w:tcPr>
          <w:p w14:paraId="7C60A8DC" w14:textId="77777777" w:rsidR="000F570C" w:rsidRPr="00370561" w:rsidRDefault="000F570C" w:rsidP="00DF141C">
            <w:pPr>
              <w:pStyle w:val="Prrafodelista"/>
              <w:numPr>
                <w:ilvl w:val="0"/>
                <w:numId w:val="21"/>
              </w:numPr>
              <w:tabs>
                <w:tab w:val="left" w:pos="284"/>
              </w:tabs>
              <w:spacing w:line="256" w:lineRule="auto"/>
              <w:rPr>
                <w:rFonts w:ascii="Times New Roman" w:eastAsia="Calibri" w:hAnsi="Times New Roman" w:cs="Times New Roman"/>
                <w:color w:val="4C4747"/>
                <w:sz w:val="24"/>
                <w:shd w:val="clear" w:color="auto" w:fill="F8F9FA"/>
              </w:rPr>
            </w:pPr>
            <w:r w:rsidRPr="00370561">
              <w:rPr>
                <w:rFonts w:ascii="Times New Roman" w:hAnsi="Times New Roman" w:cs="Times New Roman"/>
                <w:color w:val="4C4747"/>
                <w:sz w:val="24"/>
              </w:rPr>
              <w:t>Realiza periódicamente encuestas a los empleados sobre el guía laboral y publica sus resultados.</w:t>
            </w:r>
          </w:p>
        </w:tc>
        <w:tc>
          <w:tcPr>
            <w:tcW w:w="2790" w:type="dxa"/>
          </w:tcPr>
          <w:p w14:paraId="233AE813" w14:textId="77777777"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 No hemos realizado recientemente encuestas.   </w:t>
            </w:r>
          </w:p>
        </w:tc>
        <w:tc>
          <w:tcPr>
            <w:tcW w:w="2160" w:type="dxa"/>
          </w:tcPr>
          <w:p w14:paraId="25E5E6F6" w14:textId="271827BF"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Hacer una encuesta de clima laboral anualmente.    </w:t>
            </w:r>
          </w:p>
        </w:tc>
      </w:tr>
      <w:tr w:rsidR="000F570C" w:rsidRPr="00CD1228" w14:paraId="2FD235D8" w14:textId="77777777" w:rsidTr="000F570C">
        <w:trPr>
          <w:trHeight w:val="608"/>
        </w:trPr>
        <w:tc>
          <w:tcPr>
            <w:tcW w:w="2250" w:type="dxa"/>
          </w:tcPr>
          <w:p w14:paraId="72A97EEA" w14:textId="77777777" w:rsidR="000F570C" w:rsidRPr="00370561" w:rsidRDefault="000F570C" w:rsidP="00DF141C">
            <w:pPr>
              <w:pStyle w:val="Prrafodelista"/>
              <w:numPr>
                <w:ilvl w:val="0"/>
                <w:numId w:val="21"/>
              </w:numPr>
              <w:tabs>
                <w:tab w:val="left" w:pos="284"/>
              </w:tabs>
              <w:spacing w:line="256" w:lineRule="auto"/>
              <w:rPr>
                <w:rFonts w:ascii="Times New Roman" w:hAnsi="Times New Roman" w:cs="Times New Roman"/>
                <w:color w:val="4C4747"/>
                <w:sz w:val="24"/>
              </w:rPr>
            </w:pPr>
            <w:r w:rsidRPr="00370561">
              <w:rPr>
                <w:rFonts w:ascii="Times New Roman" w:hAnsi="Times New Roman" w:cs="Times New Roman"/>
                <w:color w:val="4C4747"/>
                <w:sz w:val="24"/>
              </w:rPr>
              <w:t>Asegura buenas condiciones ambientales de trabajo en toda la organización, incluyendo el cuidado de la salud y los requisitos de seguridad laboral.</w:t>
            </w:r>
          </w:p>
        </w:tc>
        <w:tc>
          <w:tcPr>
            <w:tcW w:w="2790" w:type="dxa"/>
          </w:tcPr>
          <w:p w14:paraId="6B76DBDA" w14:textId="77777777" w:rsidR="000F570C" w:rsidRPr="00370561" w:rsidRDefault="000F570C" w:rsidP="000F570C">
            <w:pPr>
              <w:rPr>
                <w:rFonts w:ascii="Times New Roman" w:hAnsi="Times New Roman" w:cs="Times New Roman"/>
                <w:color w:val="4C4747"/>
                <w:sz w:val="24"/>
              </w:rPr>
            </w:pPr>
            <w:r w:rsidRPr="00370561">
              <w:rPr>
                <w:rFonts w:ascii="Times New Roman" w:hAnsi="Times New Roman" w:cs="Times New Roman"/>
                <w:color w:val="4C4747"/>
                <w:sz w:val="24"/>
              </w:rPr>
              <w:t xml:space="preserve"> Hay botiquines en caso de emergencias y silla de ruedas. Si alguien se siente mal puede irse a la casa. Hay letreros de no fume, e extintores. Se da seguimiento a la salud del personal y la localidad cuenta con elementos de seguridad tales como señalización de seguridad, simulacros y puntos de reunión en casos de emergencias están señalizados. </w:t>
            </w:r>
          </w:p>
        </w:tc>
        <w:tc>
          <w:tcPr>
            <w:tcW w:w="2160" w:type="dxa"/>
            <w:vAlign w:val="center"/>
          </w:tcPr>
          <w:p w14:paraId="49DD3C58" w14:textId="25ED89A4" w:rsidR="000F570C" w:rsidRPr="00370561" w:rsidRDefault="000F570C" w:rsidP="00427465">
            <w:pPr>
              <w:rPr>
                <w:rFonts w:ascii="Times New Roman" w:hAnsi="Times New Roman" w:cs="Times New Roman"/>
                <w:color w:val="4C4747"/>
                <w:sz w:val="24"/>
              </w:rPr>
            </w:pPr>
            <w:r w:rsidRPr="00370561">
              <w:rPr>
                <w:rFonts w:ascii="Times New Roman" w:hAnsi="Times New Roman" w:cs="Times New Roman"/>
                <w:color w:val="4C4747"/>
                <w:sz w:val="24"/>
              </w:rPr>
              <w:t xml:space="preserve">No hay </w:t>
            </w:r>
          </w:p>
          <w:p w14:paraId="4760E970" w14:textId="77777777" w:rsidR="000F570C" w:rsidRPr="00370561" w:rsidRDefault="000F570C" w:rsidP="000F570C">
            <w:pPr>
              <w:ind w:left="708" w:hanging="708"/>
              <w:rPr>
                <w:rFonts w:ascii="Times New Roman" w:hAnsi="Times New Roman" w:cs="Times New Roman"/>
                <w:color w:val="4C4747"/>
                <w:sz w:val="24"/>
              </w:rPr>
            </w:pPr>
            <w:r w:rsidRPr="00370561">
              <w:rPr>
                <w:rFonts w:ascii="Times New Roman" w:hAnsi="Times New Roman" w:cs="Times New Roman"/>
                <w:color w:val="4C4747"/>
                <w:sz w:val="24"/>
              </w:rPr>
              <w:t xml:space="preserve">necesidad de </w:t>
            </w:r>
          </w:p>
          <w:p w14:paraId="6BE855FC" w14:textId="77777777" w:rsidR="000F570C" w:rsidRPr="00370561" w:rsidRDefault="000F570C" w:rsidP="000F570C">
            <w:pPr>
              <w:ind w:left="708" w:hanging="708"/>
              <w:rPr>
                <w:rFonts w:ascii="Times New Roman" w:hAnsi="Times New Roman" w:cs="Times New Roman"/>
                <w:color w:val="4C4747"/>
                <w:sz w:val="24"/>
              </w:rPr>
            </w:pPr>
            <w:r w:rsidRPr="00370561">
              <w:rPr>
                <w:rFonts w:ascii="Times New Roman" w:hAnsi="Times New Roman" w:cs="Times New Roman"/>
                <w:color w:val="4C4747"/>
                <w:sz w:val="24"/>
              </w:rPr>
              <w:t xml:space="preserve">mejora por el </w:t>
            </w:r>
          </w:p>
          <w:p w14:paraId="4B379EC1" w14:textId="77777777" w:rsidR="000F570C" w:rsidRPr="00370561" w:rsidRDefault="000F570C" w:rsidP="000F570C">
            <w:pPr>
              <w:ind w:left="708" w:hanging="708"/>
              <w:rPr>
                <w:rFonts w:ascii="Times New Roman" w:hAnsi="Times New Roman" w:cs="Times New Roman"/>
                <w:color w:val="4C4747"/>
                <w:sz w:val="24"/>
              </w:rPr>
            </w:pPr>
            <w:r w:rsidRPr="00370561">
              <w:rPr>
                <w:rFonts w:ascii="Times New Roman" w:hAnsi="Times New Roman" w:cs="Times New Roman"/>
                <w:color w:val="4C4747"/>
                <w:sz w:val="24"/>
              </w:rPr>
              <w:t xml:space="preserve">momento.            </w:t>
            </w:r>
          </w:p>
        </w:tc>
      </w:tr>
    </w:tbl>
    <w:p w14:paraId="07C9F163" w14:textId="7D0BC5F9" w:rsidR="00317917" w:rsidRDefault="00317917" w:rsidP="00665150">
      <w:pPr>
        <w:rPr>
          <w:rFonts w:eastAsia="Calibri"/>
          <w:noProof/>
          <w:color w:val="4C4747"/>
        </w:rPr>
      </w:pPr>
      <w:r>
        <w:rPr>
          <w:rFonts w:eastAsia="Calibri"/>
          <w:noProof/>
          <w:color w:val="4C4747"/>
        </w:rPr>
        <w:br w:type="page"/>
      </w:r>
    </w:p>
    <w:p w14:paraId="7E9DE5CF" w14:textId="77777777" w:rsidR="00665150" w:rsidRDefault="00665150" w:rsidP="00665150">
      <w:pPr>
        <w:rPr>
          <w:rFonts w:eastAsia="Calibri"/>
          <w:noProof/>
          <w:color w:val="4C4747"/>
        </w:rPr>
      </w:pPr>
      <w:r w:rsidRPr="0068727F">
        <w:rPr>
          <w:rFonts w:eastAsia="MS Mincho"/>
          <w:b/>
          <w:lang w:eastAsia="es-ES"/>
        </w:rPr>
        <w:t>CRITERIO 4: ALIANZAS Y RECURSOS</w:t>
      </w:r>
      <w:r>
        <w:rPr>
          <w:rFonts w:eastAsia="Calibri"/>
          <w:noProof/>
          <w:color w:val="4C4747"/>
        </w:rPr>
        <w:t xml:space="preserve"> </w:t>
      </w:r>
    </w:p>
    <w:tbl>
      <w:tblPr>
        <w:tblStyle w:val="Cuadrculadetablaclara"/>
        <w:tblW w:w="6740" w:type="dxa"/>
        <w:tblLayout w:type="fixed"/>
        <w:tblLook w:val="04A0" w:firstRow="1" w:lastRow="0" w:firstColumn="1" w:lastColumn="0" w:noHBand="0" w:noVBand="1"/>
      </w:tblPr>
      <w:tblGrid>
        <w:gridCol w:w="2433"/>
        <w:gridCol w:w="2003"/>
        <w:gridCol w:w="2304"/>
      </w:tblGrid>
      <w:tr w:rsidR="00665150" w:rsidRPr="00CD1228" w14:paraId="5AC7D4D1" w14:textId="77777777" w:rsidTr="00A13F2C">
        <w:trPr>
          <w:trHeight w:val="630"/>
        </w:trPr>
        <w:tc>
          <w:tcPr>
            <w:tcW w:w="6740" w:type="dxa"/>
            <w:gridSpan w:val="3"/>
            <w:shd w:val="clear" w:color="auto" w:fill="002060"/>
            <w:vAlign w:val="center"/>
          </w:tcPr>
          <w:p w14:paraId="0A863C66" w14:textId="77777777" w:rsidR="00665150" w:rsidRPr="00A13F2C" w:rsidRDefault="00665150" w:rsidP="00802B37">
            <w:pPr>
              <w:jc w:val="center"/>
              <w:rPr>
                <w:rFonts w:ascii="Times New Roman" w:eastAsia="MS Mincho" w:hAnsi="Times New Roman" w:cs="Times New Roman"/>
                <w:b/>
                <w:color w:val="FFFFFF" w:themeColor="background1"/>
                <w:sz w:val="24"/>
                <w:lang w:eastAsia="es-ES"/>
              </w:rPr>
            </w:pPr>
            <w:r w:rsidRPr="00A13F2C">
              <w:rPr>
                <w:rFonts w:ascii="Times New Roman" w:eastAsia="MS Mincho" w:hAnsi="Times New Roman" w:cs="Times New Roman"/>
                <w:b/>
                <w:bCs/>
                <w:color w:val="FFFFFF" w:themeColor="background1"/>
                <w:sz w:val="24"/>
                <w:lang w:eastAsia="es-ES"/>
              </w:rPr>
              <w:t xml:space="preserve">Sub-criterio 4.1. </w:t>
            </w:r>
            <w:r w:rsidRPr="00A13F2C">
              <w:rPr>
                <w:rFonts w:ascii="Times New Roman" w:eastAsia="MS Mincho" w:hAnsi="Times New Roman" w:cs="Times New Roman"/>
                <w:b/>
                <w:color w:val="FFFFFF" w:themeColor="background1"/>
                <w:sz w:val="24"/>
                <w:lang w:eastAsia="es-ES"/>
              </w:rPr>
              <w:t>Desarrollar y gestionar alianzas con organizaciones relevantes.</w:t>
            </w:r>
          </w:p>
        </w:tc>
      </w:tr>
      <w:tr w:rsidR="00665150" w:rsidRPr="00CD1228" w14:paraId="558757A4" w14:textId="77777777" w:rsidTr="00A13F2C">
        <w:trPr>
          <w:trHeight w:val="391"/>
        </w:trPr>
        <w:tc>
          <w:tcPr>
            <w:tcW w:w="2433" w:type="dxa"/>
            <w:shd w:val="clear" w:color="auto" w:fill="002060"/>
          </w:tcPr>
          <w:p w14:paraId="3F3C45DE" w14:textId="77777777" w:rsidR="00665150" w:rsidRPr="00A13F2C" w:rsidRDefault="00665150" w:rsidP="00802B37">
            <w:pPr>
              <w:pStyle w:val="Subttulo"/>
              <w:jc w:val="center"/>
              <w:rPr>
                <w:rFonts w:ascii="Times New Roman" w:hAnsi="Times New Roman" w:cs="Times New Roman"/>
                <w:b/>
                <w:color w:val="FFFFFF" w:themeColor="background1"/>
                <w:sz w:val="24"/>
              </w:rPr>
            </w:pPr>
            <w:r w:rsidRPr="00A13F2C">
              <w:rPr>
                <w:rFonts w:ascii="Times New Roman" w:hAnsi="Times New Roman" w:cs="Times New Roman"/>
                <w:b/>
                <w:color w:val="FFFFFF" w:themeColor="background1"/>
                <w:sz w:val="24"/>
              </w:rPr>
              <w:t>Ejemplos</w:t>
            </w:r>
          </w:p>
        </w:tc>
        <w:tc>
          <w:tcPr>
            <w:tcW w:w="2003" w:type="dxa"/>
            <w:shd w:val="clear" w:color="auto" w:fill="002060"/>
          </w:tcPr>
          <w:p w14:paraId="06513DBA" w14:textId="77777777" w:rsidR="00665150" w:rsidRPr="00A13F2C" w:rsidRDefault="00665150" w:rsidP="00802B37">
            <w:pPr>
              <w:autoSpaceDE w:val="0"/>
              <w:autoSpaceDN w:val="0"/>
              <w:adjustRightInd w:val="0"/>
              <w:jc w:val="center"/>
              <w:rPr>
                <w:rFonts w:ascii="Times New Roman" w:hAnsi="Times New Roman" w:cs="Times New Roman"/>
                <w:b/>
                <w:bCs/>
                <w:color w:val="FFFFFF" w:themeColor="background1"/>
                <w:sz w:val="24"/>
              </w:rPr>
            </w:pPr>
            <w:r w:rsidRPr="00A13F2C">
              <w:rPr>
                <w:rFonts w:ascii="Times New Roman" w:hAnsi="Times New Roman" w:cs="Times New Roman"/>
                <w:b/>
                <w:bCs/>
                <w:color w:val="FFFFFF" w:themeColor="background1"/>
                <w:sz w:val="24"/>
              </w:rPr>
              <w:t>Puntos Fuertes</w:t>
            </w:r>
          </w:p>
          <w:p w14:paraId="75B9C782"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 xml:space="preserve"> (Detallar Evidencias)</w:t>
            </w:r>
          </w:p>
        </w:tc>
        <w:tc>
          <w:tcPr>
            <w:tcW w:w="2303" w:type="dxa"/>
            <w:shd w:val="clear" w:color="auto" w:fill="002060"/>
          </w:tcPr>
          <w:p w14:paraId="7327B63E"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sz w:val="24"/>
              </w:rPr>
            </w:pPr>
            <w:r w:rsidRPr="00A13F2C">
              <w:rPr>
                <w:rFonts w:ascii="Times New Roman" w:hAnsi="Times New Roman" w:cs="Times New Roman"/>
                <w:b/>
                <w:bCs/>
                <w:color w:val="FFFFFF" w:themeColor="background1"/>
                <w:sz w:val="24"/>
              </w:rPr>
              <w:t>Áreas de Mejora</w:t>
            </w:r>
          </w:p>
        </w:tc>
      </w:tr>
      <w:tr w:rsidR="00665150" w:rsidRPr="00CD1228" w14:paraId="6F50249E" w14:textId="77777777" w:rsidTr="00B43F7E">
        <w:trPr>
          <w:trHeight w:val="80"/>
        </w:trPr>
        <w:tc>
          <w:tcPr>
            <w:tcW w:w="2433" w:type="dxa"/>
          </w:tcPr>
          <w:p w14:paraId="443A16CE" w14:textId="77777777" w:rsidR="00665150" w:rsidRPr="00370561" w:rsidRDefault="00665150" w:rsidP="00802B37">
            <w:pPr>
              <w:pStyle w:val="Subttulo"/>
              <w:rPr>
                <w:rStyle w:val="nfasissutil"/>
                <w:rFonts w:ascii="Times New Roman" w:hAnsi="Times New Roman" w:cs="Times New Roman"/>
                <w:b/>
                <w:i w:val="0"/>
                <w:color w:val="4C4747"/>
                <w:sz w:val="24"/>
              </w:rPr>
            </w:pPr>
            <w:r w:rsidRPr="00370561">
              <w:rPr>
                <w:rStyle w:val="nfasissutil"/>
                <w:rFonts w:ascii="Times New Roman" w:hAnsi="Times New Roman" w:cs="Times New Roman"/>
                <w:b/>
                <w:color w:val="4C4747"/>
                <w:sz w:val="24"/>
              </w:rPr>
              <w:t>La Organización:</w:t>
            </w:r>
          </w:p>
        </w:tc>
        <w:tc>
          <w:tcPr>
            <w:tcW w:w="2003" w:type="dxa"/>
          </w:tcPr>
          <w:p w14:paraId="0389A9B7" w14:textId="77777777" w:rsidR="00665150" w:rsidRPr="00370561" w:rsidRDefault="00665150" w:rsidP="00802B37">
            <w:pPr>
              <w:rPr>
                <w:rFonts w:ascii="Times New Roman" w:hAnsi="Times New Roman" w:cs="Times New Roman"/>
                <w:color w:val="4C4747"/>
                <w:sz w:val="24"/>
              </w:rPr>
            </w:pPr>
          </w:p>
        </w:tc>
        <w:tc>
          <w:tcPr>
            <w:tcW w:w="2303" w:type="dxa"/>
          </w:tcPr>
          <w:p w14:paraId="534092E4" w14:textId="77777777" w:rsidR="00665150" w:rsidRPr="00370561" w:rsidRDefault="00665150" w:rsidP="00802B37">
            <w:pPr>
              <w:rPr>
                <w:rFonts w:ascii="Times New Roman" w:hAnsi="Times New Roman" w:cs="Times New Roman"/>
                <w:color w:val="4C4747"/>
                <w:sz w:val="24"/>
              </w:rPr>
            </w:pPr>
          </w:p>
        </w:tc>
      </w:tr>
      <w:tr w:rsidR="00665150" w:rsidRPr="00CD1228" w14:paraId="6DD6DE2E" w14:textId="77777777" w:rsidTr="00B43F7E">
        <w:trPr>
          <w:trHeight w:val="1139"/>
        </w:trPr>
        <w:tc>
          <w:tcPr>
            <w:tcW w:w="2433" w:type="dxa"/>
          </w:tcPr>
          <w:p w14:paraId="7099C1E6" w14:textId="77777777" w:rsidR="00665150" w:rsidRPr="00370561" w:rsidRDefault="00665150" w:rsidP="00DF141C">
            <w:pPr>
              <w:pStyle w:val="Prrafodelista"/>
              <w:numPr>
                <w:ilvl w:val="0"/>
                <w:numId w:val="22"/>
              </w:numPr>
              <w:spacing w:line="256" w:lineRule="auto"/>
              <w:rPr>
                <w:rStyle w:val="nfasissutil"/>
                <w:rFonts w:ascii="Times New Roman" w:hAnsi="Times New Roman" w:cs="Times New Roman"/>
                <w:i w:val="0"/>
                <w:color w:val="4C4747"/>
                <w:sz w:val="24"/>
              </w:rPr>
            </w:pPr>
            <w:r w:rsidRPr="00370561">
              <w:rPr>
                <w:rFonts w:ascii="Times New Roman" w:hAnsi="Times New Roman" w:cs="Times New Roman"/>
                <w:color w:val="4C4747"/>
                <w:sz w:val="24"/>
              </w:rPr>
              <w:t>Identifica a socios clave del sector privado, de la sociedad civil y del sector público para construir relaciones sostenibles basadas en la confianza, el diálogo, la apertura y establecer el tipo de relaciones.</w:t>
            </w:r>
          </w:p>
        </w:tc>
        <w:tc>
          <w:tcPr>
            <w:tcW w:w="2003" w:type="dxa"/>
          </w:tcPr>
          <w:p w14:paraId="55B0822C"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Se realizó un acercamiento con el Banco Agrícola, con el Ministerio de Planificación Económica y con el Ministerio de Hacienda para discutir temas relevantes para la gestión de riesgos agropecuarios. </w:t>
            </w:r>
          </w:p>
        </w:tc>
        <w:tc>
          <w:tcPr>
            <w:tcW w:w="2303" w:type="dxa"/>
          </w:tcPr>
          <w:p w14:paraId="6F7EC84B" w14:textId="77777777" w:rsidR="00665150" w:rsidRPr="00370561" w:rsidRDefault="00665150" w:rsidP="00802B37">
            <w:pPr>
              <w:rPr>
                <w:rFonts w:ascii="Times New Roman" w:hAnsi="Times New Roman" w:cs="Times New Roman"/>
                <w:color w:val="4C4747"/>
                <w:sz w:val="24"/>
              </w:rPr>
            </w:pPr>
            <w:r w:rsidRPr="00370561">
              <w:rPr>
                <w:rFonts w:ascii="Times New Roman" w:hAnsi="Times New Roman" w:cs="Times New Roman"/>
                <w:color w:val="4C4747"/>
                <w:sz w:val="24"/>
              </w:rPr>
              <w:t xml:space="preserve">Estamos a la espera de la respuesta de los Ministerios para elaborar un plan de acción para que el sistema de Seguros Agropecuarios sea un sistema robusto y eficaz.  </w:t>
            </w:r>
          </w:p>
        </w:tc>
      </w:tr>
    </w:tbl>
    <w:p w14:paraId="67166B24" w14:textId="77777777" w:rsidR="00665150" w:rsidRDefault="00665150" w:rsidP="00665150">
      <w:pPr>
        <w:rPr>
          <w:rFonts w:eastAsia="Calibri"/>
          <w:noProof/>
          <w:color w:val="4C4747"/>
        </w:rPr>
      </w:pPr>
    </w:p>
    <w:tbl>
      <w:tblPr>
        <w:tblStyle w:val="Cuadrculadetablaclara"/>
        <w:tblW w:w="6775" w:type="dxa"/>
        <w:tblLayout w:type="fixed"/>
        <w:tblLook w:val="04A0" w:firstRow="1" w:lastRow="0" w:firstColumn="1" w:lastColumn="0" w:noHBand="0" w:noVBand="1"/>
      </w:tblPr>
      <w:tblGrid>
        <w:gridCol w:w="2515"/>
        <w:gridCol w:w="2070"/>
        <w:gridCol w:w="2190"/>
      </w:tblGrid>
      <w:tr w:rsidR="00665150" w:rsidRPr="00CD1228" w14:paraId="7D0FDED4" w14:textId="77777777" w:rsidTr="00A13F2C">
        <w:trPr>
          <w:trHeight w:val="581"/>
          <w:tblHeader/>
        </w:trPr>
        <w:tc>
          <w:tcPr>
            <w:tcW w:w="6775" w:type="dxa"/>
            <w:gridSpan w:val="3"/>
            <w:shd w:val="clear" w:color="auto" w:fill="002060"/>
            <w:vAlign w:val="center"/>
          </w:tcPr>
          <w:p w14:paraId="62193B96" w14:textId="77777777" w:rsidR="00665150" w:rsidRPr="00A13F2C" w:rsidRDefault="00665150" w:rsidP="00802B37">
            <w:pPr>
              <w:jc w:val="center"/>
              <w:rPr>
                <w:rFonts w:ascii="Times New Roman" w:eastAsia="MS Mincho" w:hAnsi="Times New Roman" w:cs="Times New Roman"/>
                <w:b/>
                <w:color w:val="FFFFFF" w:themeColor="background1"/>
                <w:lang w:eastAsia="es-ES"/>
              </w:rPr>
            </w:pPr>
            <w:r w:rsidRPr="00A13F2C">
              <w:rPr>
                <w:rFonts w:ascii="Times New Roman" w:eastAsia="MS Mincho" w:hAnsi="Times New Roman" w:cs="Times New Roman"/>
                <w:b/>
                <w:bCs/>
                <w:color w:val="FFFFFF" w:themeColor="background1"/>
                <w:lang w:eastAsia="es-ES"/>
              </w:rPr>
              <w:t xml:space="preserve">Sub-criterio 4.2. </w:t>
            </w:r>
            <w:r w:rsidRPr="00A13F2C">
              <w:rPr>
                <w:rFonts w:ascii="Times New Roman" w:hAnsi="Times New Roman" w:cs="Times New Roman"/>
                <w:b/>
                <w:bCs/>
                <w:color w:val="FFFFFF" w:themeColor="background1"/>
              </w:rPr>
              <w:t>Colaborar con los ciudadanos y las organizaciones de la sociedad civil.</w:t>
            </w:r>
          </w:p>
        </w:tc>
      </w:tr>
      <w:tr w:rsidR="00665150" w:rsidRPr="00CD1228" w14:paraId="5F127190" w14:textId="77777777" w:rsidTr="00A13F2C">
        <w:trPr>
          <w:trHeight w:val="381"/>
          <w:tblHeader/>
        </w:trPr>
        <w:tc>
          <w:tcPr>
            <w:tcW w:w="2515" w:type="dxa"/>
            <w:shd w:val="clear" w:color="auto" w:fill="002060"/>
          </w:tcPr>
          <w:p w14:paraId="64E45616" w14:textId="77777777" w:rsidR="00665150" w:rsidRPr="00A13F2C" w:rsidRDefault="00665150" w:rsidP="00802B37">
            <w:pPr>
              <w:pStyle w:val="Subttulo"/>
              <w:jc w:val="center"/>
              <w:rPr>
                <w:rFonts w:ascii="Times New Roman" w:hAnsi="Times New Roman" w:cs="Times New Roman"/>
                <w:b/>
                <w:color w:val="FFFFFF" w:themeColor="background1"/>
              </w:rPr>
            </w:pPr>
            <w:r w:rsidRPr="00A13F2C">
              <w:rPr>
                <w:rFonts w:ascii="Times New Roman" w:hAnsi="Times New Roman" w:cs="Times New Roman"/>
                <w:b/>
                <w:color w:val="FFFFFF" w:themeColor="background1"/>
              </w:rPr>
              <w:t>Ejemplos</w:t>
            </w:r>
          </w:p>
        </w:tc>
        <w:tc>
          <w:tcPr>
            <w:tcW w:w="2070" w:type="dxa"/>
            <w:shd w:val="clear" w:color="auto" w:fill="002060"/>
          </w:tcPr>
          <w:p w14:paraId="26C77990" w14:textId="77777777" w:rsidR="00665150" w:rsidRPr="00A13F2C" w:rsidRDefault="00665150" w:rsidP="00802B37">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4D8F4E8C"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(Detallar Evidencias)</w:t>
            </w:r>
          </w:p>
        </w:tc>
        <w:tc>
          <w:tcPr>
            <w:tcW w:w="2190" w:type="dxa"/>
            <w:shd w:val="clear" w:color="auto" w:fill="002060"/>
          </w:tcPr>
          <w:p w14:paraId="0DC52468" w14:textId="77777777" w:rsidR="00665150" w:rsidRPr="00A13F2C" w:rsidRDefault="00665150" w:rsidP="00802B37">
            <w:pPr>
              <w:autoSpaceDE w:val="0"/>
              <w:autoSpaceDN w:val="0"/>
              <w:adjustRightInd w:val="0"/>
              <w:jc w:val="center"/>
              <w:rPr>
                <w:rFonts w:ascii="Times New Roman" w:hAnsi="Times New Roman" w:cs="Times New Roman"/>
                <w:color w:val="FFFFFF" w:themeColor="background1"/>
              </w:rPr>
            </w:pPr>
            <w:r w:rsidRPr="00A13F2C">
              <w:rPr>
                <w:rFonts w:ascii="Times New Roman" w:hAnsi="Times New Roman" w:cs="Times New Roman"/>
                <w:b/>
                <w:bCs/>
                <w:color w:val="FFFFFF" w:themeColor="background1"/>
              </w:rPr>
              <w:t>Áreas de Mejora</w:t>
            </w:r>
          </w:p>
        </w:tc>
      </w:tr>
      <w:tr w:rsidR="00665150" w:rsidRPr="00CD1228" w14:paraId="1F5BFC95" w14:textId="77777777" w:rsidTr="00B43F7E">
        <w:trPr>
          <w:trHeight w:val="195"/>
        </w:trPr>
        <w:tc>
          <w:tcPr>
            <w:tcW w:w="2515" w:type="dxa"/>
          </w:tcPr>
          <w:p w14:paraId="619B7B99" w14:textId="77777777" w:rsidR="00665150" w:rsidRPr="00370561" w:rsidRDefault="00665150" w:rsidP="00802B37">
            <w:pPr>
              <w:pStyle w:val="Subttulo"/>
              <w:rPr>
                <w:rStyle w:val="nfasissutil"/>
                <w:rFonts w:ascii="Times New Roman" w:hAnsi="Times New Roman" w:cs="Times New Roman"/>
                <w:b/>
                <w:i w:val="0"/>
                <w:color w:val="4C4747"/>
              </w:rPr>
            </w:pPr>
            <w:r w:rsidRPr="00370561">
              <w:rPr>
                <w:rStyle w:val="nfasissutil"/>
                <w:rFonts w:ascii="Times New Roman" w:hAnsi="Times New Roman" w:cs="Times New Roman"/>
                <w:b/>
                <w:color w:val="4C4747"/>
              </w:rPr>
              <w:t>La Organización:</w:t>
            </w:r>
          </w:p>
        </w:tc>
        <w:tc>
          <w:tcPr>
            <w:tcW w:w="2070" w:type="dxa"/>
          </w:tcPr>
          <w:p w14:paraId="24E19811" w14:textId="77777777" w:rsidR="00665150" w:rsidRPr="00370561" w:rsidRDefault="00665150" w:rsidP="00802B37">
            <w:pPr>
              <w:rPr>
                <w:rFonts w:ascii="Times New Roman" w:hAnsi="Times New Roman" w:cs="Times New Roman"/>
                <w:color w:val="4C4747"/>
              </w:rPr>
            </w:pPr>
          </w:p>
        </w:tc>
        <w:tc>
          <w:tcPr>
            <w:tcW w:w="2190" w:type="dxa"/>
          </w:tcPr>
          <w:p w14:paraId="7D9384D6" w14:textId="77777777" w:rsidR="00665150" w:rsidRPr="00370561" w:rsidRDefault="00665150" w:rsidP="00802B37">
            <w:pPr>
              <w:rPr>
                <w:rFonts w:ascii="Times New Roman" w:hAnsi="Times New Roman" w:cs="Times New Roman"/>
                <w:color w:val="4C4747"/>
              </w:rPr>
            </w:pPr>
          </w:p>
        </w:tc>
      </w:tr>
      <w:tr w:rsidR="00665150" w:rsidRPr="00CD1228" w14:paraId="7228FE8C" w14:textId="77777777" w:rsidTr="00B43F7E">
        <w:trPr>
          <w:trHeight w:val="705"/>
        </w:trPr>
        <w:tc>
          <w:tcPr>
            <w:tcW w:w="2515" w:type="dxa"/>
          </w:tcPr>
          <w:p w14:paraId="26F596E7" w14:textId="77777777" w:rsidR="00665150" w:rsidRPr="00370561" w:rsidRDefault="00665150" w:rsidP="00DF141C">
            <w:pPr>
              <w:pStyle w:val="Prrafodelista"/>
              <w:numPr>
                <w:ilvl w:val="0"/>
                <w:numId w:val="23"/>
              </w:numPr>
              <w:tabs>
                <w:tab w:val="left" w:pos="284"/>
              </w:tabs>
              <w:spacing w:line="256" w:lineRule="auto"/>
              <w:rPr>
                <w:rStyle w:val="nfasissutil"/>
                <w:rFonts w:ascii="Times New Roman" w:eastAsia="MS Mincho" w:hAnsi="Times New Roman" w:cs="Times New Roman"/>
                <w:i w:val="0"/>
                <w:iCs w:val="0"/>
                <w:color w:val="4C4747"/>
                <w:lang w:eastAsia="es-ES"/>
              </w:rPr>
            </w:pPr>
            <w:r w:rsidRPr="00370561">
              <w:rPr>
                <w:rFonts w:ascii="Times New Roman" w:eastAsia="MS Mincho" w:hAnsi="Times New Roman" w:cs="Times New Roman"/>
                <w:color w:val="4C4747"/>
                <w:lang w:eastAsia="es-ES"/>
              </w:rPr>
              <w:t>Garantiza la transparencia mediante una política de información proactiva, que también proporcione datos abiertos de la organización.</w:t>
            </w:r>
          </w:p>
        </w:tc>
        <w:tc>
          <w:tcPr>
            <w:tcW w:w="2070" w:type="dxa"/>
          </w:tcPr>
          <w:p w14:paraId="36AAED4A" w14:textId="77777777" w:rsidR="00665150" w:rsidRPr="00370561" w:rsidRDefault="00665150" w:rsidP="00802B37">
            <w:pPr>
              <w:rPr>
                <w:rFonts w:ascii="Times New Roman" w:hAnsi="Times New Roman" w:cs="Times New Roman"/>
                <w:color w:val="4C4747"/>
              </w:rPr>
            </w:pPr>
            <w:r w:rsidRPr="00370561">
              <w:rPr>
                <w:rFonts w:ascii="Times New Roman" w:hAnsi="Times New Roman" w:cs="Times New Roman"/>
                <w:color w:val="4C4747"/>
              </w:rPr>
              <w:t xml:space="preserve">Publicamos los Estados Financieros en un periódico de circulación nacional, publicamos para el Ministerio de Presidencia, Ministerio de Agricultura y la Superintendencia de Seguros.      </w:t>
            </w:r>
          </w:p>
        </w:tc>
        <w:tc>
          <w:tcPr>
            <w:tcW w:w="2190" w:type="dxa"/>
          </w:tcPr>
          <w:p w14:paraId="565E13C3" w14:textId="575353C8" w:rsidR="00665150" w:rsidRPr="00370561" w:rsidRDefault="00665150" w:rsidP="00802B37">
            <w:pPr>
              <w:rPr>
                <w:rFonts w:ascii="Times New Roman" w:hAnsi="Times New Roman" w:cs="Times New Roman"/>
                <w:color w:val="4C4747"/>
              </w:rPr>
            </w:pPr>
            <w:r w:rsidRPr="00370561">
              <w:rPr>
                <w:rFonts w:ascii="Times New Roman" w:hAnsi="Times New Roman" w:cs="Times New Roman"/>
                <w:color w:val="4C4747"/>
              </w:rPr>
              <w:t xml:space="preserve">No hay necesidad de mejora por el momento.                </w:t>
            </w:r>
          </w:p>
        </w:tc>
      </w:tr>
    </w:tbl>
    <w:p w14:paraId="5A81F4DB" w14:textId="77777777" w:rsidR="00317917" w:rsidRDefault="00317917" w:rsidP="00665150">
      <w:pPr>
        <w:rPr>
          <w:rFonts w:eastAsia="Calibri"/>
          <w:noProof/>
          <w:color w:val="4C4747"/>
        </w:rPr>
      </w:pPr>
      <w:r>
        <w:rPr>
          <w:rFonts w:eastAsia="Calibri"/>
          <w:noProof/>
          <w:color w:val="4C4747"/>
        </w:rPr>
        <w:br w:type="page"/>
      </w:r>
    </w:p>
    <w:p w14:paraId="3DE26AD3" w14:textId="77777777" w:rsidR="00317917" w:rsidRDefault="00317917" w:rsidP="00665150">
      <w:pPr>
        <w:rPr>
          <w:rFonts w:eastAsia="Calibri"/>
          <w:noProof/>
          <w:color w:val="4C4747"/>
        </w:rPr>
      </w:pPr>
    </w:p>
    <w:p w14:paraId="4BD39377" w14:textId="0677CB16" w:rsidR="00317917" w:rsidRDefault="00BD5641" w:rsidP="00665150">
      <w:pPr>
        <w:rPr>
          <w:rFonts w:eastAsia="Calibri"/>
          <w:noProof/>
          <w:color w:val="4C4747"/>
        </w:rPr>
      </w:pPr>
      <w:r w:rsidRPr="0068727F">
        <w:rPr>
          <w:rFonts w:eastAsia="MS Mincho"/>
          <w:b/>
          <w:lang w:eastAsia="es-ES"/>
        </w:rPr>
        <w:t>CRITERIO 4: ALIANZAS Y RECURSOS</w:t>
      </w:r>
      <w:r>
        <w:rPr>
          <w:rFonts w:eastAsia="Calibri"/>
          <w:noProof/>
          <w:color w:val="4C4747"/>
        </w:rPr>
        <w:t xml:space="preserve"> </w:t>
      </w:r>
    </w:p>
    <w:tbl>
      <w:tblPr>
        <w:tblStyle w:val="Cuadrculadetablaclara"/>
        <w:tblW w:w="7449" w:type="dxa"/>
        <w:tblLayout w:type="fixed"/>
        <w:tblLook w:val="04A0" w:firstRow="1" w:lastRow="0" w:firstColumn="1" w:lastColumn="0" w:noHBand="0" w:noVBand="1"/>
      </w:tblPr>
      <w:tblGrid>
        <w:gridCol w:w="2547"/>
        <w:gridCol w:w="2410"/>
        <w:gridCol w:w="2492"/>
      </w:tblGrid>
      <w:tr w:rsidR="00317917" w:rsidRPr="00CD1228" w14:paraId="4EC5BD46" w14:textId="77777777" w:rsidTr="00A13F2C">
        <w:trPr>
          <w:trHeight w:val="613"/>
        </w:trPr>
        <w:tc>
          <w:tcPr>
            <w:tcW w:w="7449" w:type="dxa"/>
            <w:gridSpan w:val="3"/>
            <w:shd w:val="clear" w:color="auto" w:fill="002060"/>
            <w:vAlign w:val="center"/>
          </w:tcPr>
          <w:p w14:paraId="035AD5B9" w14:textId="5DBE4C9A" w:rsidR="00317917" w:rsidRPr="00A13F2C" w:rsidRDefault="00317917" w:rsidP="00317917">
            <w:pPr>
              <w:rPr>
                <w:color w:val="FFFFFF" w:themeColor="background1"/>
              </w:rPr>
            </w:pPr>
            <w:r w:rsidRPr="00A13F2C">
              <w:rPr>
                <w:rFonts w:ascii="Times New Roman" w:eastAsia="MS Mincho" w:hAnsi="Times New Roman" w:cs="Times New Roman"/>
                <w:b/>
                <w:bCs/>
                <w:color w:val="FFFFFF" w:themeColor="background1"/>
                <w:lang w:eastAsia="es-ES"/>
              </w:rPr>
              <w:t xml:space="preserve">Sub-criterio 4.2. </w:t>
            </w:r>
            <w:r w:rsidRPr="00A13F2C">
              <w:rPr>
                <w:rFonts w:ascii="Times New Roman" w:hAnsi="Times New Roman" w:cs="Times New Roman"/>
                <w:b/>
                <w:bCs/>
                <w:color w:val="FFFFFF" w:themeColor="background1"/>
              </w:rPr>
              <w:t>Colaborar con los ciudadanos y las organizaciones de la sociedad civil.</w:t>
            </w:r>
          </w:p>
        </w:tc>
      </w:tr>
      <w:tr w:rsidR="00317917" w:rsidRPr="00CD1228" w14:paraId="68AD43D0" w14:textId="77777777" w:rsidTr="004B739E">
        <w:trPr>
          <w:trHeight w:val="613"/>
        </w:trPr>
        <w:tc>
          <w:tcPr>
            <w:tcW w:w="2547" w:type="dxa"/>
            <w:shd w:val="clear" w:color="auto" w:fill="002060"/>
          </w:tcPr>
          <w:p w14:paraId="494A1C43" w14:textId="688D8A4F" w:rsidR="00317917" w:rsidRPr="00A13F2C" w:rsidRDefault="00317917" w:rsidP="00317917">
            <w:pPr>
              <w:pStyle w:val="Prrafodelista"/>
              <w:tabs>
                <w:tab w:val="left" w:pos="284"/>
              </w:tabs>
              <w:spacing w:line="256" w:lineRule="auto"/>
              <w:ind w:left="360"/>
              <w:jc w:val="both"/>
              <w:rPr>
                <w:rFonts w:eastAsia="MS Mincho"/>
                <w:color w:val="FFFFFF" w:themeColor="background1"/>
                <w:lang w:eastAsia="es-ES"/>
              </w:rPr>
            </w:pPr>
            <w:r w:rsidRPr="00A13F2C">
              <w:rPr>
                <w:rFonts w:ascii="Times New Roman" w:hAnsi="Times New Roman" w:cs="Times New Roman"/>
                <w:b/>
                <w:color w:val="FFFFFF" w:themeColor="background1"/>
              </w:rPr>
              <w:t>Ejemplos</w:t>
            </w:r>
          </w:p>
        </w:tc>
        <w:tc>
          <w:tcPr>
            <w:tcW w:w="2410" w:type="dxa"/>
            <w:shd w:val="clear" w:color="auto" w:fill="002060"/>
          </w:tcPr>
          <w:p w14:paraId="5D844CBB" w14:textId="77777777" w:rsidR="00317917" w:rsidRPr="00A13F2C" w:rsidRDefault="00317917" w:rsidP="00317917">
            <w:pPr>
              <w:autoSpaceDE w:val="0"/>
              <w:autoSpaceDN w:val="0"/>
              <w:adjustRightInd w:val="0"/>
              <w:jc w:val="center"/>
              <w:rPr>
                <w:rFonts w:ascii="Times New Roman" w:hAnsi="Times New Roman" w:cs="Times New Roman"/>
                <w:b/>
                <w:bCs/>
                <w:color w:val="FFFFFF" w:themeColor="background1"/>
              </w:rPr>
            </w:pPr>
            <w:r w:rsidRPr="00A13F2C">
              <w:rPr>
                <w:rFonts w:ascii="Times New Roman" w:hAnsi="Times New Roman" w:cs="Times New Roman"/>
                <w:b/>
                <w:bCs/>
                <w:color w:val="FFFFFF" w:themeColor="background1"/>
              </w:rPr>
              <w:t>Puntos Fuertes</w:t>
            </w:r>
          </w:p>
          <w:p w14:paraId="3B2B08C3" w14:textId="37807A33" w:rsidR="00317917" w:rsidRPr="00A13F2C" w:rsidRDefault="00317917" w:rsidP="00317917">
            <w:pPr>
              <w:rPr>
                <w:rFonts w:eastAsia="MS Mincho"/>
                <w:color w:val="FFFFFF" w:themeColor="background1"/>
                <w:lang w:eastAsia="es-ES"/>
              </w:rPr>
            </w:pPr>
            <w:r w:rsidRPr="00A13F2C">
              <w:rPr>
                <w:rFonts w:ascii="Times New Roman" w:hAnsi="Times New Roman" w:cs="Times New Roman"/>
                <w:b/>
                <w:bCs/>
                <w:color w:val="FFFFFF" w:themeColor="background1"/>
              </w:rPr>
              <w:t>(Detallar Evidencias)</w:t>
            </w:r>
          </w:p>
        </w:tc>
        <w:tc>
          <w:tcPr>
            <w:tcW w:w="2492" w:type="dxa"/>
            <w:shd w:val="clear" w:color="auto" w:fill="002060"/>
          </w:tcPr>
          <w:p w14:paraId="7CFBF32F" w14:textId="56DCCF51" w:rsidR="00317917" w:rsidRPr="00A13F2C" w:rsidRDefault="00317917" w:rsidP="00317917">
            <w:pPr>
              <w:rPr>
                <w:color w:val="FFFFFF" w:themeColor="background1"/>
              </w:rPr>
            </w:pPr>
            <w:r w:rsidRPr="00A13F2C">
              <w:rPr>
                <w:rFonts w:ascii="Times New Roman" w:hAnsi="Times New Roman" w:cs="Times New Roman"/>
                <w:b/>
                <w:bCs/>
                <w:color w:val="FFFFFF" w:themeColor="background1"/>
              </w:rPr>
              <w:t>Áreas de Mejora</w:t>
            </w:r>
          </w:p>
        </w:tc>
      </w:tr>
      <w:tr w:rsidR="00317917" w:rsidRPr="00CD1228" w14:paraId="27D3E10E" w14:textId="77777777" w:rsidTr="004B739E">
        <w:trPr>
          <w:trHeight w:val="613"/>
        </w:trPr>
        <w:tc>
          <w:tcPr>
            <w:tcW w:w="2547" w:type="dxa"/>
          </w:tcPr>
          <w:p w14:paraId="74B2C14E" w14:textId="77777777" w:rsidR="00317917" w:rsidRPr="00370561" w:rsidRDefault="00317917" w:rsidP="00DF141C">
            <w:pPr>
              <w:pStyle w:val="Prrafodelista"/>
              <w:numPr>
                <w:ilvl w:val="0"/>
                <w:numId w:val="23"/>
              </w:numPr>
              <w:tabs>
                <w:tab w:val="left" w:pos="284"/>
              </w:tabs>
              <w:spacing w:line="256" w:lineRule="auto"/>
              <w:rPr>
                <w:rStyle w:val="nfasissutil"/>
                <w:rFonts w:ascii="Times New Roman" w:hAnsi="Times New Roman" w:cs="Times New Roman"/>
                <w:i w:val="0"/>
                <w:color w:val="4C4747"/>
                <w:sz w:val="24"/>
              </w:rPr>
            </w:pPr>
            <w:r w:rsidRPr="00370561">
              <w:rPr>
                <w:rFonts w:ascii="Times New Roman" w:eastAsia="MS Mincho" w:hAnsi="Times New Roman" w:cs="Times New Roman"/>
                <w:color w:val="4C4747"/>
                <w:sz w:val="24"/>
                <w:lang w:eastAsia="es-ES"/>
              </w:rPr>
              <w:t>Incentiva la participación y colaboración activa de los ciudadanos/clientes y sus representantes en los procesos de toma de decisiones de la organización.</w:t>
            </w:r>
          </w:p>
        </w:tc>
        <w:tc>
          <w:tcPr>
            <w:tcW w:w="2410" w:type="dxa"/>
          </w:tcPr>
          <w:p w14:paraId="08AEB437" w14:textId="77777777" w:rsidR="00317917" w:rsidRPr="00370561" w:rsidRDefault="00317917" w:rsidP="00E47C45">
            <w:pPr>
              <w:rPr>
                <w:rFonts w:ascii="Times New Roman" w:hAnsi="Times New Roman" w:cs="Times New Roman"/>
                <w:color w:val="4C4747"/>
                <w:sz w:val="24"/>
              </w:rPr>
            </w:pPr>
            <w:r w:rsidRPr="00370561">
              <w:rPr>
                <w:rFonts w:ascii="Times New Roman" w:eastAsia="MS Mincho" w:hAnsi="Times New Roman" w:cs="Times New Roman"/>
                <w:color w:val="4C4747"/>
                <w:sz w:val="24"/>
                <w:lang w:eastAsia="es-ES"/>
              </w:rPr>
              <w:t>A través de buscar activamente ideas, sugerencias y quejas; grupos de consulta, encuestas, sondeos de opinión, comités de calidad, buzón de queja, asumir</w:t>
            </w:r>
            <w:r w:rsidRPr="00370561">
              <w:rPr>
                <w:rFonts w:ascii="Times New Roman" w:eastAsia="Times New Roman" w:hAnsi="Times New Roman" w:cs="Times New Roman"/>
                <w:color w:val="4C4747"/>
                <w:sz w:val="24"/>
              </w:rPr>
              <w:t xml:space="preserve"> funciones en la prestación de servicios, otros.</w:t>
            </w:r>
          </w:p>
        </w:tc>
        <w:tc>
          <w:tcPr>
            <w:tcW w:w="2492" w:type="dxa"/>
          </w:tcPr>
          <w:p w14:paraId="31446498" w14:textId="77777777" w:rsidR="00317917" w:rsidRPr="00370561" w:rsidRDefault="00317917" w:rsidP="00E47C45">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r w:rsidR="00317917" w:rsidRPr="00CD1228" w14:paraId="1397C96D" w14:textId="77777777" w:rsidTr="004B739E">
        <w:trPr>
          <w:trHeight w:val="1089"/>
        </w:trPr>
        <w:tc>
          <w:tcPr>
            <w:tcW w:w="2547" w:type="dxa"/>
          </w:tcPr>
          <w:p w14:paraId="066D94A8" w14:textId="77777777" w:rsidR="00317917" w:rsidRPr="00370561" w:rsidRDefault="00317917" w:rsidP="00DF141C">
            <w:pPr>
              <w:pStyle w:val="Prrafodelista"/>
              <w:numPr>
                <w:ilvl w:val="0"/>
                <w:numId w:val="23"/>
              </w:numPr>
              <w:tabs>
                <w:tab w:val="left" w:pos="284"/>
              </w:tabs>
              <w:spacing w:line="256" w:lineRule="auto"/>
              <w:rPr>
                <w:rStyle w:val="nfasissutil"/>
                <w:rFonts w:ascii="Times New Roman" w:hAnsi="Times New Roman" w:cs="Times New Roman"/>
                <w:i w:val="0"/>
                <w:color w:val="4C4747"/>
                <w:sz w:val="24"/>
              </w:rPr>
            </w:pPr>
            <w:r w:rsidRPr="00370561">
              <w:rPr>
                <w:rFonts w:ascii="Times New Roman" w:eastAsia="MS Mincho" w:hAnsi="Times New Roman" w:cs="Times New Roman"/>
                <w:color w:val="4C4747"/>
                <w:sz w:val="24"/>
                <w:lang w:eastAsia="es-ES"/>
              </w:rPr>
              <w:t>Define el marco de trabajo para recoger y procesar los datos obtenidos sobre la opinión de los ciudadanos/clientes a través de los distintos medios.</w:t>
            </w:r>
          </w:p>
        </w:tc>
        <w:tc>
          <w:tcPr>
            <w:tcW w:w="2410" w:type="dxa"/>
          </w:tcPr>
          <w:p w14:paraId="34EC97D8" w14:textId="77777777" w:rsidR="00317917" w:rsidRPr="00370561" w:rsidRDefault="00317917" w:rsidP="00E47C45">
            <w:pPr>
              <w:rPr>
                <w:rFonts w:ascii="Times New Roman" w:hAnsi="Times New Roman" w:cs="Times New Roman"/>
                <w:color w:val="4C4747"/>
                <w:sz w:val="24"/>
              </w:rPr>
            </w:pPr>
            <w:r w:rsidRPr="00370561">
              <w:rPr>
                <w:rFonts w:ascii="Times New Roman" w:hAnsi="Times New Roman" w:cs="Times New Roman"/>
                <w:color w:val="4C4747"/>
                <w:sz w:val="24"/>
              </w:rPr>
              <w:t xml:space="preserve"> AGRODOSA cuenta con un sistema informático que recoge y procesa los datos.          </w:t>
            </w:r>
          </w:p>
        </w:tc>
        <w:tc>
          <w:tcPr>
            <w:tcW w:w="2492" w:type="dxa"/>
          </w:tcPr>
          <w:p w14:paraId="738A16C0" w14:textId="34D3977D" w:rsidR="00317917" w:rsidRPr="00370561" w:rsidRDefault="00317917" w:rsidP="00E47C45">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r w:rsidR="00317917" w:rsidRPr="00CD1228" w14:paraId="6B6FDED6" w14:textId="77777777" w:rsidTr="004B739E">
        <w:trPr>
          <w:trHeight w:val="1035"/>
        </w:trPr>
        <w:tc>
          <w:tcPr>
            <w:tcW w:w="2547" w:type="dxa"/>
          </w:tcPr>
          <w:p w14:paraId="41170FDF" w14:textId="77777777" w:rsidR="00317917" w:rsidRPr="00370561" w:rsidRDefault="00317917" w:rsidP="00DF141C">
            <w:pPr>
              <w:pStyle w:val="Prrafodelista"/>
              <w:numPr>
                <w:ilvl w:val="0"/>
                <w:numId w:val="23"/>
              </w:numPr>
              <w:tabs>
                <w:tab w:val="left" w:pos="284"/>
              </w:tabs>
              <w:spacing w:line="256" w:lineRule="auto"/>
              <w:rPr>
                <w:rStyle w:val="nfasissutil"/>
                <w:rFonts w:ascii="Times New Roman" w:hAnsi="Times New Roman" w:cs="Times New Roman"/>
                <w:i w:val="0"/>
                <w:color w:val="4C4747"/>
                <w:sz w:val="24"/>
              </w:rPr>
            </w:pPr>
            <w:r w:rsidRPr="00370561">
              <w:rPr>
                <w:rFonts w:ascii="Times New Roman" w:eastAsia="MS Mincho" w:hAnsi="Times New Roman" w:cs="Times New Roman"/>
                <w:color w:val="4C4747"/>
                <w:sz w:val="24"/>
                <w:lang w:eastAsia="es-ES"/>
              </w:rPr>
              <w:t xml:space="preserve">Desarrolla una gestión eficaz de las expectativas, informando y explicando a los clientes los servicios disponibles y sus estándares de calidad. </w:t>
            </w:r>
          </w:p>
        </w:tc>
        <w:tc>
          <w:tcPr>
            <w:tcW w:w="2410" w:type="dxa"/>
          </w:tcPr>
          <w:p w14:paraId="2CC8BD79" w14:textId="77777777" w:rsidR="00317917" w:rsidRPr="00370561" w:rsidRDefault="00317917" w:rsidP="00E47C45">
            <w:pPr>
              <w:rPr>
                <w:rFonts w:ascii="Times New Roman" w:hAnsi="Times New Roman" w:cs="Times New Roman"/>
                <w:color w:val="4C4747"/>
                <w:sz w:val="24"/>
              </w:rPr>
            </w:pPr>
            <w:r w:rsidRPr="00370561">
              <w:rPr>
                <w:rFonts w:ascii="Times New Roman" w:eastAsia="MS Mincho" w:hAnsi="Times New Roman" w:cs="Times New Roman"/>
                <w:color w:val="4C4747"/>
                <w:sz w:val="24"/>
                <w:lang w:eastAsia="es-ES"/>
              </w:rPr>
              <w:t>Contamos con un catálogo de servicios y las Cartas Compromiso de Servicios al Ciudadano.</w:t>
            </w:r>
            <w:r w:rsidRPr="00370561">
              <w:rPr>
                <w:rFonts w:ascii="Times New Roman" w:hAnsi="Times New Roman" w:cs="Times New Roman"/>
                <w:color w:val="4C4747"/>
                <w:sz w:val="24"/>
              </w:rPr>
              <w:t xml:space="preserve">      </w:t>
            </w:r>
          </w:p>
        </w:tc>
        <w:tc>
          <w:tcPr>
            <w:tcW w:w="2492" w:type="dxa"/>
          </w:tcPr>
          <w:p w14:paraId="2C198E2B" w14:textId="0F443BE1" w:rsidR="00317917" w:rsidRPr="00370561" w:rsidRDefault="00317917" w:rsidP="00E47C45">
            <w:pPr>
              <w:rPr>
                <w:rFonts w:ascii="Times New Roman" w:hAnsi="Times New Roman" w:cs="Times New Roman"/>
                <w:color w:val="4C4747"/>
                <w:sz w:val="24"/>
              </w:rPr>
            </w:pPr>
            <w:r w:rsidRPr="00370561">
              <w:rPr>
                <w:rFonts w:ascii="Times New Roman" w:hAnsi="Times New Roman" w:cs="Times New Roman"/>
                <w:color w:val="4C4747"/>
                <w:sz w:val="24"/>
              </w:rPr>
              <w:t xml:space="preserve">No hay necesidad de mejora por el momento.               </w:t>
            </w:r>
          </w:p>
        </w:tc>
      </w:tr>
    </w:tbl>
    <w:p w14:paraId="4A15886F" w14:textId="2F0A4B4E" w:rsidR="00665150" w:rsidRPr="000F4F85" w:rsidRDefault="00665150" w:rsidP="000F4F85">
      <w:pPr>
        <w:rPr>
          <w:rFonts w:eastAsia="Calibri"/>
          <w:noProof/>
          <w:color w:val="4C4747"/>
        </w:rPr>
      </w:pPr>
      <w:r>
        <w:rPr>
          <w:rFonts w:eastAsia="Calibri"/>
          <w:noProof/>
          <w:color w:val="4C4747"/>
        </w:rPr>
        <w:br w:type="page"/>
      </w:r>
    </w:p>
    <w:p w14:paraId="371FE942" w14:textId="77777777" w:rsidR="00665150" w:rsidRPr="00C03189" w:rsidRDefault="00665150" w:rsidP="00665150">
      <w:pPr>
        <w:jc w:val="both"/>
        <w:rPr>
          <w:b/>
          <w:color w:val="4C4747"/>
        </w:rPr>
      </w:pPr>
      <w:r w:rsidRPr="00C03189">
        <w:rPr>
          <w:b/>
          <w:color w:val="4C4747"/>
        </w:rPr>
        <w:t>4to subsistema – Desarrollo Institucional resultados de la NOBACI</w:t>
      </w:r>
    </w:p>
    <w:tbl>
      <w:tblPr>
        <w:tblpPr w:leftFromText="180" w:rightFromText="180" w:vertAnchor="text" w:horzAnchor="margin" w:tblpXSpec="center" w:tblpY="326"/>
        <w:tblW w:w="70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11"/>
        <w:gridCol w:w="2244"/>
        <w:gridCol w:w="1086"/>
        <w:gridCol w:w="2010"/>
      </w:tblGrid>
      <w:tr w:rsidR="000F570C" w:rsidRPr="000F570C" w14:paraId="55C33963" w14:textId="77777777" w:rsidTr="000F570C">
        <w:trPr>
          <w:trHeight w:val="748"/>
          <w:tblHeader/>
          <w:tblCellSpacing w:w="15" w:type="dxa"/>
        </w:trPr>
        <w:tc>
          <w:tcPr>
            <w:tcW w:w="1666" w:type="dxa"/>
            <w:shd w:val="clear" w:color="auto" w:fill="002060"/>
            <w:vAlign w:val="center"/>
            <w:hideMark/>
          </w:tcPr>
          <w:p w14:paraId="756C2FE4"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Componente/</w:t>
            </w:r>
          </w:p>
          <w:p w14:paraId="52763D5B"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Norma</w:t>
            </w:r>
          </w:p>
        </w:tc>
        <w:tc>
          <w:tcPr>
            <w:tcW w:w="2214" w:type="dxa"/>
            <w:shd w:val="clear" w:color="auto" w:fill="002060"/>
            <w:vAlign w:val="center"/>
            <w:hideMark/>
          </w:tcPr>
          <w:p w14:paraId="1D1CABE5"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Descripción</w:t>
            </w:r>
          </w:p>
        </w:tc>
        <w:tc>
          <w:tcPr>
            <w:tcW w:w="1056" w:type="dxa"/>
            <w:shd w:val="clear" w:color="auto" w:fill="002060"/>
            <w:vAlign w:val="center"/>
            <w:hideMark/>
          </w:tcPr>
          <w:p w14:paraId="6FFB2FE1"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 xml:space="preserve">Nivel de Cumplimiento </w:t>
            </w:r>
            <w:r w:rsidRPr="000F570C">
              <w:rPr>
                <w:rFonts w:eastAsia="Times New Roman"/>
                <w:b/>
                <w:bCs/>
                <w:i/>
                <w:iCs/>
                <w:color w:val="FFFFFF" w:themeColor="background1"/>
                <w:lang w:eastAsia="es-DO"/>
              </w:rPr>
              <w:t>(1-5)</w:t>
            </w:r>
          </w:p>
        </w:tc>
        <w:tc>
          <w:tcPr>
            <w:tcW w:w="1965" w:type="dxa"/>
            <w:shd w:val="clear" w:color="auto" w:fill="002060"/>
            <w:vAlign w:val="center"/>
            <w:hideMark/>
          </w:tcPr>
          <w:p w14:paraId="1268B3B7"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Fortalezas Identificadas</w:t>
            </w:r>
          </w:p>
        </w:tc>
      </w:tr>
      <w:tr w:rsidR="00966821" w:rsidRPr="005508C7" w14:paraId="556D3CCE" w14:textId="77777777" w:rsidTr="00966821">
        <w:trPr>
          <w:trHeight w:val="489"/>
          <w:tblCellSpacing w:w="15" w:type="dxa"/>
        </w:trPr>
        <w:tc>
          <w:tcPr>
            <w:tcW w:w="1666" w:type="dxa"/>
            <w:vAlign w:val="center"/>
            <w:hideMark/>
          </w:tcPr>
          <w:p w14:paraId="3D7D76D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1. Ambiente de Control</w:t>
            </w:r>
          </w:p>
        </w:tc>
        <w:tc>
          <w:tcPr>
            <w:tcW w:w="2214" w:type="dxa"/>
            <w:vAlign w:val="center"/>
            <w:hideMark/>
          </w:tcPr>
          <w:p w14:paraId="1145C558" w14:textId="77777777" w:rsidR="00966821" w:rsidRPr="00C03189" w:rsidRDefault="00966821" w:rsidP="00966821">
            <w:pPr>
              <w:spacing w:after="0" w:line="240" w:lineRule="auto"/>
              <w:jc w:val="center"/>
              <w:rPr>
                <w:rFonts w:eastAsia="Times New Roman"/>
                <w:color w:val="4C4747"/>
                <w:lang w:eastAsia="es-DO"/>
              </w:rPr>
            </w:pPr>
          </w:p>
        </w:tc>
        <w:tc>
          <w:tcPr>
            <w:tcW w:w="1056" w:type="dxa"/>
            <w:vAlign w:val="center"/>
            <w:hideMark/>
          </w:tcPr>
          <w:p w14:paraId="3CB07844"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1965" w:type="dxa"/>
            <w:vAlign w:val="center"/>
            <w:hideMark/>
          </w:tcPr>
          <w:p w14:paraId="5902A47D"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377B3BB5" w14:textId="77777777" w:rsidTr="00966821">
        <w:trPr>
          <w:trHeight w:val="1103"/>
          <w:tblCellSpacing w:w="15" w:type="dxa"/>
        </w:trPr>
        <w:tc>
          <w:tcPr>
            <w:tcW w:w="1666" w:type="dxa"/>
            <w:vAlign w:val="center"/>
            <w:hideMark/>
          </w:tcPr>
          <w:p w14:paraId="76DDDC61" w14:textId="2620C744" w:rsidR="00C41CC3" w:rsidRPr="00C03189" w:rsidRDefault="00966821" w:rsidP="00C41CC3">
            <w:pPr>
              <w:spacing w:after="0" w:line="240" w:lineRule="auto"/>
              <w:rPr>
                <w:rFonts w:eastAsia="Times New Roman"/>
                <w:b/>
                <w:bCs/>
                <w:color w:val="4C4747"/>
                <w:lang w:eastAsia="es-DO"/>
              </w:rPr>
            </w:pPr>
            <w:r w:rsidRPr="00C03189">
              <w:rPr>
                <w:rFonts w:eastAsia="Times New Roman"/>
                <w:b/>
                <w:bCs/>
                <w:color w:val="4C4747"/>
                <w:lang w:eastAsia="es-DO"/>
              </w:rPr>
              <w:t>1.1. Cultura organiza</w:t>
            </w:r>
            <w:r w:rsidR="00C41CC3" w:rsidRPr="00C03189">
              <w:rPr>
                <w:rFonts w:eastAsia="Times New Roman"/>
                <w:b/>
                <w:bCs/>
                <w:color w:val="4C4747"/>
                <w:lang w:eastAsia="es-DO"/>
              </w:rPr>
              <w:t>-</w:t>
            </w:r>
          </w:p>
          <w:p w14:paraId="5AC28C2B" w14:textId="2F0756FD" w:rsidR="00966821" w:rsidRPr="00C03189" w:rsidRDefault="00966821" w:rsidP="00C41CC3">
            <w:pPr>
              <w:spacing w:after="0" w:line="240" w:lineRule="auto"/>
              <w:rPr>
                <w:rFonts w:eastAsia="Times New Roman"/>
                <w:color w:val="4C4747"/>
                <w:lang w:eastAsia="es-DO"/>
              </w:rPr>
            </w:pPr>
            <w:proofErr w:type="spellStart"/>
            <w:r w:rsidRPr="00C03189">
              <w:rPr>
                <w:rFonts w:eastAsia="Times New Roman"/>
                <w:b/>
                <w:bCs/>
                <w:color w:val="4C4747"/>
                <w:lang w:eastAsia="es-DO"/>
              </w:rPr>
              <w:t>cional</w:t>
            </w:r>
            <w:proofErr w:type="spellEnd"/>
          </w:p>
        </w:tc>
        <w:tc>
          <w:tcPr>
            <w:tcW w:w="2214" w:type="dxa"/>
            <w:vAlign w:val="center"/>
            <w:hideMark/>
          </w:tcPr>
          <w:p w14:paraId="74882596"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Promoción de principios éticos y valores institucionales.</w:t>
            </w:r>
          </w:p>
        </w:tc>
        <w:tc>
          <w:tcPr>
            <w:tcW w:w="1056" w:type="dxa"/>
            <w:vAlign w:val="center"/>
            <w:hideMark/>
          </w:tcPr>
          <w:p w14:paraId="2616CEC6" w14:textId="77777777" w:rsidR="00966821" w:rsidRPr="00C03189" w:rsidRDefault="00966821" w:rsidP="00966821">
            <w:pPr>
              <w:spacing w:after="0" w:line="240" w:lineRule="auto"/>
              <w:jc w:val="center"/>
              <w:rPr>
                <w:rFonts w:eastAsia="Times New Roman"/>
                <w:color w:val="4C4747"/>
                <w:lang w:eastAsia="es-DO"/>
              </w:rPr>
            </w:pPr>
          </w:p>
        </w:tc>
        <w:tc>
          <w:tcPr>
            <w:tcW w:w="1965" w:type="dxa"/>
            <w:vAlign w:val="center"/>
            <w:hideMark/>
          </w:tcPr>
          <w:p w14:paraId="54074F5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Código de ética implementado.</w:t>
            </w:r>
          </w:p>
        </w:tc>
      </w:tr>
      <w:tr w:rsidR="00966821" w:rsidRPr="005508C7" w14:paraId="350254B7" w14:textId="77777777" w:rsidTr="00966821">
        <w:trPr>
          <w:trHeight w:val="1247"/>
          <w:tblCellSpacing w:w="15" w:type="dxa"/>
        </w:trPr>
        <w:tc>
          <w:tcPr>
            <w:tcW w:w="1666" w:type="dxa"/>
            <w:vAlign w:val="center"/>
            <w:hideMark/>
          </w:tcPr>
          <w:p w14:paraId="0DAE61B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1.2. Estructura organizativa</w:t>
            </w:r>
          </w:p>
        </w:tc>
        <w:tc>
          <w:tcPr>
            <w:tcW w:w="2214" w:type="dxa"/>
            <w:vAlign w:val="center"/>
            <w:hideMark/>
          </w:tcPr>
          <w:p w14:paraId="75E6ECC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Roles, responsabilidades y autoridad claramente definidos.</w:t>
            </w:r>
          </w:p>
        </w:tc>
        <w:tc>
          <w:tcPr>
            <w:tcW w:w="1056" w:type="dxa"/>
            <w:vAlign w:val="center"/>
            <w:hideMark/>
          </w:tcPr>
          <w:p w14:paraId="3716D647"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5</w:t>
            </w:r>
          </w:p>
        </w:tc>
        <w:tc>
          <w:tcPr>
            <w:tcW w:w="1965" w:type="dxa"/>
            <w:vAlign w:val="center"/>
            <w:hideMark/>
          </w:tcPr>
          <w:p w14:paraId="022733F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Roles definidos y formalizados.</w:t>
            </w:r>
          </w:p>
        </w:tc>
      </w:tr>
      <w:tr w:rsidR="00966821" w:rsidRPr="005508C7" w14:paraId="3F8519A3" w14:textId="77777777" w:rsidTr="00966821">
        <w:trPr>
          <w:trHeight w:val="489"/>
          <w:tblCellSpacing w:w="15" w:type="dxa"/>
        </w:trPr>
        <w:tc>
          <w:tcPr>
            <w:tcW w:w="1666" w:type="dxa"/>
            <w:vAlign w:val="center"/>
            <w:hideMark/>
          </w:tcPr>
          <w:p w14:paraId="3578C83A"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2. Gestión de Riesgos</w:t>
            </w:r>
          </w:p>
        </w:tc>
        <w:tc>
          <w:tcPr>
            <w:tcW w:w="2214" w:type="dxa"/>
            <w:vAlign w:val="center"/>
            <w:hideMark/>
          </w:tcPr>
          <w:p w14:paraId="75A61815" w14:textId="77777777" w:rsidR="00966821" w:rsidRPr="00C03189" w:rsidRDefault="00966821" w:rsidP="00966821">
            <w:pPr>
              <w:spacing w:after="0" w:line="240" w:lineRule="auto"/>
              <w:jc w:val="center"/>
              <w:rPr>
                <w:rFonts w:eastAsia="Times New Roman"/>
                <w:color w:val="4C4747"/>
                <w:lang w:eastAsia="es-DO"/>
              </w:rPr>
            </w:pPr>
          </w:p>
        </w:tc>
        <w:tc>
          <w:tcPr>
            <w:tcW w:w="1056" w:type="dxa"/>
            <w:vAlign w:val="center"/>
            <w:hideMark/>
          </w:tcPr>
          <w:p w14:paraId="7FF6D49D"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1965" w:type="dxa"/>
            <w:vAlign w:val="center"/>
            <w:hideMark/>
          </w:tcPr>
          <w:p w14:paraId="3B4775F5"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3549B223" w14:textId="77777777" w:rsidTr="00966821">
        <w:trPr>
          <w:trHeight w:val="1490"/>
          <w:tblCellSpacing w:w="15" w:type="dxa"/>
        </w:trPr>
        <w:tc>
          <w:tcPr>
            <w:tcW w:w="1666" w:type="dxa"/>
            <w:vAlign w:val="center"/>
            <w:hideMark/>
          </w:tcPr>
          <w:p w14:paraId="70354FB0" w14:textId="22A0896C"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 xml:space="preserve">2.1. </w:t>
            </w:r>
            <w:proofErr w:type="spellStart"/>
            <w:r w:rsidRPr="00C03189">
              <w:rPr>
                <w:rFonts w:eastAsia="Times New Roman"/>
                <w:b/>
                <w:bCs/>
                <w:color w:val="4C4747"/>
                <w:lang w:eastAsia="es-DO"/>
              </w:rPr>
              <w:t>Identi-ficación</w:t>
            </w:r>
            <w:proofErr w:type="spellEnd"/>
            <w:r w:rsidRPr="00C03189">
              <w:rPr>
                <w:rFonts w:eastAsia="Times New Roman"/>
                <w:b/>
                <w:bCs/>
                <w:color w:val="4C4747"/>
                <w:lang w:eastAsia="es-DO"/>
              </w:rPr>
              <w:t xml:space="preserve"> de riesgos</w:t>
            </w:r>
          </w:p>
        </w:tc>
        <w:tc>
          <w:tcPr>
            <w:tcW w:w="2214" w:type="dxa"/>
            <w:vAlign w:val="center"/>
            <w:hideMark/>
          </w:tcPr>
          <w:p w14:paraId="483F0C1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Procesos para identificar riesgos relevantes en las operaciones.</w:t>
            </w:r>
          </w:p>
        </w:tc>
        <w:tc>
          <w:tcPr>
            <w:tcW w:w="1056" w:type="dxa"/>
            <w:vAlign w:val="center"/>
            <w:hideMark/>
          </w:tcPr>
          <w:p w14:paraId="35BFE9FC"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4</w:t>
            </w:r>
          </w:p>
        </w:tc>
        <w:tc>
          <w:tcPr>
            <w:tcW w:w="1965" w:type="dxa"/>
            <w:vAlign w:val="center"/>
            <w:hideMark/>
          </w:tcPr>
          <w:p w14:paraId="1E80264A"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Identificación inicial de riesgos asociados al clima y mercado.</w:t>
            </w:r>
          </w:p>
        </w:tc>
      </w:tr>
      <w:tr w:rsidR="00966821" w:rsidRPr="005508C7" w14:paraId="725379FD" w14:textId="77777777" w:rsidTr="00966821">
        <w:trPr>
          <w:trHeight w:val="923"/>
          <w:tblCellSpacing w:w="15" w:type="dxa"/>
        </w:trPr>
        <w:tc>
          <w:tcPr>
            <w:tcW w:w="1666" w:type="dxa"/>
            <w:vAlign w:val="center"/>
            <w:hideMark/>
          </w:tcPr>
          <w:p w14:paraId="6743A69B"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2.2. Evaluación y respuesta</w:t>
            </w:r>
          </w:p>
        </w:tc>
        <w:tc>
          <w:tcPr>
            <w:tcW w:w="2214" w:type="dxa"/>
            <w:vAlign w:val="center"/>
            <w:hideMark/>
          </w:tcPr>
          <w:p w14:paraId="295B637F"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Diseño de estrategias para mitigar riesgos identificados.</w:t>
            </w:r>
          </w:p>
        </w:tc>
        <w:tc>
          <w:tcPr>
            <w:tcW w:w="1056" w:type="dxa"/>
            <w:vAlign w:val="center"/>
            <w:hideMark/>
          </w:tcPr>
          <w:p w14:paraId="3204DB26"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4</w:t>
            </w:r>
          </w:p>
        </w:tc>
        <w:tc>
          <w:tcPr>
            <w:tcW w:w="1965" w:type="dxa"/>
            <w:vAlign w:val="center"/>
            <w:hideMark/>
          </w:tcPr>
          <w:p w14:paraId="7F581CB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Evaluaciones puntuales realizadas.</w:t>
            </w:r>
          </w:p>
        </w:tc>
      </w:tr>
      <w:tr w:rsidR="00966821" w:rsidRPr="005508C7" w14:paraId="0B9FB5A1" w14:textId="77777777" w:rsidTr="00966821">
        <w:trPr>
          <w:trHeight w:val="489"/>
          <w:tblCellSpacing w:w="15" w:type="dxa"/>
        </w:trPr>
        <w:tc>
          <w:tcPr>
            <w:tcW w:w="1666" w:type="dxa"/>
            <w:vAlign w:val="center"/>
            <w:hideMark/>
          </w:tcPr>
          <w:p w14:paraId="077BDE8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3. Actividades de Control</w:t>
            </w:r>
          </w:p>
        </w:tc>
        <w:tc>
          <w:tcPr>
            <w:tcW w:w="2214" w:type="dxa"/>
            <w:vAlign w:val="center"/>
            <w:hideMark/>
          </w:tcPr>
          <w:p w14:paraId="36142E51" w14:textId="77777777" w:rsidR="00966821" w:rsidRPr="00C03189" w:rsidRDefault="00966821" w:rsidP="00966821">
            <w:pPr>
              <w:spacing w:after="0" w:line="240" w:lineRule="auto"/>
              <w:jc w:val="center"/>
              <w:rPr>
                <w:rFonts w:eastAsia="Times New Roman"/>
                <w:color w:val="4C4747"/>
                <w:lang w:eastAsia="es-DO"/>
              </w:rPr>
            </w:pPr>
          </w:p>
        </w:tc>
        <w:tc>
          <w:tcPr>
            <w:tcW w:w="1056" w:type="dxa"/>
            <w:vAlign w:val="center"/>
            <w:hideMark/>
          </w:tcPr>
          <w:p w14:paraId="3F41B464"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1965" w:type="dxa"/>
            <w:vAlign w:val="center"/>
            <w:hideMark/>
          </w:tcPr>
          <w:p w14:paraId="56B2276F"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3C9116D3" w14:textId="77777777" w:rsidTr="00966821">
        <w:trPr>
          <w:trHeight w:val="1337"/>
          <w:tblCellSpacing w:w="15" w:type="dxa"/>
        </w:trPr>
        <w:tc>
          <w:tcPr>
            <w:tcW w:w="1666" w:type="dxa"/>
            <w:vAlign w:val="center"/>
            <w:hideMark/>
          </w:tcPr>
          <w:p w14:paraId="09078EF9" w14:textId="79CECF4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 xml:space="preserve">3.1. </w:t>
            </w:r>
            <w:proofErr w:type="spellStart"/>
            <w:r w:rsidRPr="00C03189">
              <w:rPr>
                <w:rFonts w:eastAsia="Times New Roman"/>
                <w:b/>
                <w:bCs/>
                <w:color w:val="4C4747"/>
                <w:lang w:eastAsia="es-DO"/>
              </w:rPr>
              <w:t>Procedi-mientos</w:t>
            </w:r>
            <w:proofErr w:type="spellEnd"/>
            <w:r w:rsidRPr="00C03189">
              <w:rPr>
                <w:rFonts w:eastAsia="Times New Roman"/>
                <w:b/>
                <w:bCs/>
                <w:color w:val="4C4747"/>
                <w:lang w:eastAsia="es-DO"/>
              </w:rPr>
              <w:t xml:space="preserve"> operativos</w:t>
            </w:r>
          </w:p>
        </w:tc>
        <w:tc>
          <w:tcPr>
            <w:tcW w:w="2214" w:type="dxa"/>
            <w:vAlign w:val="center"/>
            <w:hideMark/>
          </w:tcPr>
          <w:p w14:paraId="0204A3C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Controles establecidos para procesos críticos (pagos  de reclamaciones).</w:t>
            </w:r>
          </w:p>
        </w:tc>
        <w:tc>
          <w:tcPr>
            <w:tcW w:w="1056" w:type="dxa"/>
            <w:vAlign w:val="center"/>
            <w:hideMark/>
          </w:tcPr>
          <w:p w14:paraId="070AC68F"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5</w:t>
            </w:r>
          </w:p>
        </w:tc>
        <w:tc>
          <w:tcPr>
            <w:tcW w:w="1965" w:type="dxa"/>
            <w:vAlign w:val="center"/>
            <w:hideMark/>
          </w:tcPr>
          <w:p w14:paraId="43700C3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Controles claros en la validación de reclamaciones.</w:t>
            </w:r>
          </w:p>
        </w:tc>
      </w:tr>
    </w:tbl>
    <w:p w14:paraId="5E446822" w14:textId="45E81516" w:rsidR="00665150" w:rsidRDefault="00C0023A" w:rsidP="00DF141C">
      <w:pPr>
        <w:numPr>
          <w:ilvl w:val="0"/>
          <w:numId w:val="24"/>
        </w:numPr>
        <w:spacing w:line="360" w:lineRule="auto"/>
        <w:contextualSpacing/>
        <w:rPr>
          <w:rFonts w:eastAsia="Calibri"/>
          <w:b/>
          <w:noProof/>
          <w:sz w:val="28"/>
        </w:rPr>
      </w:pPr>
      <w:r w:rsidRPr="00C03189">
        <w:rPr>
          <w:rFonts w:eastAsia="Calibri"/>
          <w:b/>
          <w:noProof/>
          <w:color w:val="4C4747"/>
          <w:sz w:val="28"/>
        </w:rPr>
        <w:t>Matriz</w:t>
      </w:r>
      <w:r w:rsidR="00665150" w:rsidRPr="00C03189">
        <w:rPr>
          <w:rFonts w:eastAsia="Calibri"/>
          <w:b/>
          <w:noProof/>
          <w:color w:val="4C4747"/>
          <w:sz w:val="28"/>
        </w:rPr>
        <w:t xml:space="preserve"> de la Normas Básicas de Control interno</w:t>
      </w:r>
      <w:r w:rsidR="00665150">
        <w:rPr>
          <w:rFonts w:eastAsia="Calibri"/>
          <w:b/>
          <w:noProof/>
          <w:sz w:val="28"/>
        </w:rPr>
        <w:t xml:space="preserve">.  </w:t>
      </w:r>
    </w:p>
    <w:p w14:paraId="40E59A88" w14:textId="77777777" w:rsidR="00966821" w:rsidRDefault="000F4F85" w:rsidP="00966821">
      <w:pPr>
        <w:spacing w:before="100" w:beforeAutospacing="1" w:after="100" w:afterAutospacing="1" w:line="240" w:lineRule="auto"/>
        <w:outlineLvl w:val="2"/>
        <w:rPr>
          <w:rFonts w:eastAsia="Calibri"/>
          <w:b/>
          <w:noProof/>
          <w:sz w:val="28"/>
        </w:rPr>
      </w:pPr>
      <w:r>
        <w:rPr>
          <w:rFonts w:eastAsia="Calibri"/>
          <w:b/>
          <w:noProof/>
          <w:sz w:val="28"/>
        </w:rPr>
        <w:br w:type="page"/>
      </w:r>
    </w:p>
    <w:p w14:paraId="07508567" w14:textId="77777777" w:rsidR="00966821" w:rsidRDefault="00966821" w:rsidP="00966821">
      <w:pPr>
        <w:spacing w:before="100" w:beforeAutospacing="1" w:after="100" w:afterAutospacing="1" w:line="240" w:lineRule="auto"/>
        <w:outlineLvl w:val="2"/>
        <w:rPr>
          <w:rFonts w:eastAsia="Times New Roman"/>
          <w:lang w:eastAsia="es-DO"/>
        </w:rPr>
      </w:pPr>
    </w:p>
    <w:tbl>
      <w:tblPr>
        <w:tblpPr w:leftFromText="180" w:rightFromText="180" w:vertAnchor="page" w:horzAnchor="margin" w:tblpXSpec="center" w:tblpY="2311"/>
        <w:tblW w:w="61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85"/>
        <w:gridCol w:w="1980"/>
        <w:gridCol w:w="2304"/>
      </w:tblGrid>
      <w:tr w:rsidR="00966821" w:rsidRPr="005508C7" w14:paraId="1CF3EB5A" w14:textId="77777777" w:rsidTr="000F570C">
        <w:trPr>
          <w:tblHeader/>
          <w:tblCellSpacing w:w="15" w:type="dxa"/>
        </w:trPr>
        <w:tc>
          <w:tcPr>
            <w:tcW w:w="1840" w:type="dxa"/>
            <w:shd w:val="clear" w:color="auto" w:fill="002060"/>
            <w:vAlign w:val="center"/>
          </w:tcPr>
          <w:p w14:paraId="1A58943B"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Componente/</w:t>
            </w:r>
          </w:p>
          <w:p w14:paraId="533B59B3"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Norma</w:t>
            </w:r>
          </w:p>
        </w:tc>
        <w:tc>
          <w:tcPr>
            <w:tcW w:w="1950" w:type="dxa"/>
            <w:shd w:val="clear" w:color="auto" w:fill="002060"/>
            <w:vAlign w:val="center"/>
            <w:hideMark/>
          </w:tcPr>
          <w:p w14:paraId="26ECFFB2"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Debilidades Detectadas</w:t>
            </w:r>
          </w:p>
        </w:tc>
        <w:tc>
          <w:tcPr>
            <w:tcW w:w="2259" w:type="dxa"/>
            <w:shd w:val="clear" w:color="auto" w:fill="002060"/>
            <w:vAlign w:val="center"/>
            <w:hideMark/>
          </w:tcPr>
          <w:p w14:paraId="6D1A1711"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Acciones Recomendadas</w:t>
            </w:r>
          </w:p>
        </w:tc>
      </w:tr>
      <w:tr w:rsidR="00966821" w:rsidRPr="005508C7" w14:paraId="7978D285" w14:textId="77777777" w:rsidTr="00966821">
        <w:trPr>
          <w:tblCellSpacing w:w="15" w:type="dxa"/>
        </w:trPr>
        <w:tc>
          <w:tcPr>
            <w:tcW w:w="1840" w:type="dxa"/>
            <w:vAlign w:val="center"/>
          </w:tcPr>
          <w:p w14:paraId="54989F0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1. Ambiente de Control</w:t>
            </w:r>
          </w:p>
        </w:tc>
        <w:tc>
          <w:tcPr>
            <w:tcW w:w="1950" w:type="dxa"/>
            <w:vAlign w:val="center"/>
            <w:hideMark/>
          </w:tcPr>
          <w:p w14:paraId="7E1AC13C"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2259" w:type="dxa"/>
            <w:vAlign w:val="center"/>
            <w:hideMark/>
          </w:tcPr>
          <w:p w14:paraId="6374233D"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303E8B15" w14:textId="77777777" w:rsidTr="00966821">
        <w:trPr>
          <w:tblCellSpacing w:w="15" w:type="dxa"/>
        </w:trPr>
        <w:tc>
          <w:tcPr>
            <w:tcW w:w="1840" w:type="dxa"/>
            <w:vAlign w:val="center"/>
          </w:tcPr>
          <w:p w14:paraId="2B311FB8"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1.1. Cultura organizacional</w:t>
            </w:r>
          </w:p>
        </w:tc>
        <w:tc>
          <w:tcPr>
            <w:tcW w:w="1950" w:type="dxa"/>
            <w:vAlign w:val="center"/>
            <w:hideMark/>
          </w:tcPr>
          <w:p w14:paraId="169AA2CC"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Falta difusión y capacitación en ética.</w:t>
            </w:r>
          </w:p>
        </w:tc>
        <w:tc>
          <w:tcPr>
            <w:tcW w:w="2259" w:type="dxa"/>
            <w:vAlign w:val="center"/>
            <w:hideMark/>
          </w:tcPr>
          <w:p w14:paraId="4564347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Realizar talleres periódicos y campañas de comunicación.</w:t>
            </w:r>
          </w:p>
        </w:tc>
      </w:tr>
      <w:tr w:rsidR="00966821" w:rsidRPr="005508C7" w14:paraId="17A645C6" w14:textId="77777777" w:rsidTr="00966821">
        <w:trPr>
          <w:tblCellSpacing w:w="15" w:type="dxa"/>
        </w:trPr>
        <w:tc>
          <w:tcPr>
            <w:tcW w:w="1840" w:type="dxa"/>
            <w:vAlign w:val="center"/>
          </w:tcPr>
          <w:p w14:paraId="6A6A7F2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1.2. Estructura organizativa</w:t>
            </w:r>
          </w:p>
        </w:tc>
        <w:tc>
          <w:tcPr>
            <w:tcW w:w="1950" w:type="dxa"/>
            <w:vAlign w:val="center"/>
            <w:hideMark/>
          </w:tcPr>
          <w:p w14:paraId="129C721B"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Falta de actualizaciones en los manuales.</w:t>
            </w:r>
          </w:p>
        </w:tc>
        <w:tc>
          <w:tcPr>
            <w:tcW w:w="2259" w:type="dxa"/>
            <w:vAlign w:val="center"/>
            <w:hideMark/>
          </w:tcPr>
          <w:p w14:paraId="16D22A1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Revisar y actualizar el manual de estructura organizativa.</w:t>
            </w:r>
          </w:p>
        </w:tc>
      </w:tr>
      <w:tr w:rsidR="00966821" w:rsidRPr="005508C7" w14:paraId="0940A990" w14:textId="77777777" w:rsidTr="00966821">
        <w:trPr>
          <w:tblCellSpacing w:w="15" w:type="dxa"/>
        </w:trPr>
        <w:tc>
          <w:tcPr>
            <w:tcW w:w="1840" w:type="dxa"/>
            <w:vAlign w:val="center"/>
          </w:tcPr>
          <w:p w14:paraId="60CF68FC"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2. Gestión de Riesgos</w:t>
            </w:r>
          </w:p>
        </w:tc>
        <w:tc>
          <w:tcPr>
            <w:tcW w:w="1950" w:type="dxa"/>
            <w:vAlign w:val="center"/>
            <w:hideMark/>
          </w:tcPr>
          <w:p w14:paraId="0FFB8442"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2259" w:type="dxa"/>
            <w:vAlign w:val="center"/>
            <w:hideMark/>
          </w:tcPr>
          <w:p w14:paraId="3F0DA35B"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23949E8D" w14:textId="77777777" w:rsidTr="00966821">
        <w:trPr>
          <w:tblCellSpacing w:w="15" w:type="dxa"/>
        </w:trPr>
        <w:tc>
          <w:tcPr>
            <w:tcW w:w="1840" w:type="dxa"/>
            <w:vAlign w:val="center"/>
          </w:tcPr>
          <w:p w14:paraId="10B5A21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2.1. Identificación de riesgos</w:t>
            </w:r>
          </w:p>
        </w:tc>
        <w:tc>
          <w:tcPr>
            <w:tcW w:w="1950" w:type="dxa"/>
            <w:vAlign w:val="center"/>
            <w:hideMark/>
          </w:tcPr>
          <w:p w14:paraId="2317858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Falta de análisis sobre riesgos emergentes (cambio climático).</w:t>
            </w:r>
          </w:p>
        </w:tc>
        <w:tc>
          <w:tcPr>
            <w:tcW w:w="2259" w:type="dxa"/>
            <w:vAlign w:val="center"/>
            <w:hideMark/>
          </w:tcPr>
          <w:p w14:paraId="586B331C"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Implementar una matriz dinámica de riesgos.</w:t>
            </w:r>
          </w:p>
        </w:tc>
      </w:tr>
      <w:tr w:rsidR="00966821" w:rsidRPr="005508C7" w14:paraId="1A6817FA" w14:textId="77777777" w:rsidTr="00966821">
        <w:trPr>
          <w:tblCellSpacing w:w="15" w:type="dxa"/>
        </w:trPr>
        <w:tc>
          <w:tcPr>
            <w:tcW w:w="1840" w:type="dxa"/>
            <w:vAlign w:val="center"/>
          </w:tcPr>
          <w:p w14:paraId="179357D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2.2. Evaluación y respuesta</w:t>
            </w:r>
          </w:p>
        </w:tc>
        <w:tc>
          <w:tcPr>
            <w:tcW w:w="1950" w:type="dxa"/>
            <w:vAlign w:val="center"/>
            <w:hideMark/>
          </w:tcPr>
          <w:p w14:paraId="0A9DE46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Planes de mitigación incompletos y en proceso.</w:t>
            </w:r>
          </w:p>
        </w:tc>
        <w:tc>
          <w:tcPr>
            <w:tcW w:w="2259" w:type="dxa"/>
            <w:vAlign w:val="center"/>
            <w:hideMark/>
          </w:tcPr>
          <w:p w14:paraId="664FB1E2"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Desarrollar planes específicos con indicadores de seguimiento.</w:t>
            </w:r>
          </w:p>
        </w:tc>
      </w:tr>
      <w:tr w:rsidR="00966821" w:rsidRPr="005508C7" w14:paraId="4B72FE2D" w14:textId="77777777" w:rsidTr="00966821">
        <w:trPr>
          <w:tblCellSpacing w:w="15" w:type="dxa"/>
        </w:trPr>
        <w:tc>
          <w:tcPr>
            <w:tcW w:w="1840" w:type="dxa"/>
            <w:vAlign w:val="center"/>
          </w:tcPr>
          <w:p w14:paraId="266C8260"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3. Actividades de Control</w:t>
            </w:r>
          </w:p>
        </w:tc>
        <w:tc>
          <w:tcPr>
            <w:tcW w:w="1950" w:type="dxa"/>
            <w:vAlign w:val="center"/>
            <w:hideMark/>
          </w:tcPr>
          <w:p w14:paraId="2BD26B54"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2259" w:type="dxa"/>
            <w:vAlign w:val="center"/>
            <w:hideMark/>
          </w:tcPr>
          <w:p w14:paraId="426C2FCF"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609638CA" w14:textId="77777777" w:rsidTr="00966821">
        <w:trPr>
          <w:tblCellSpacing w:w="15" w:type="dxa"/>
        </w:trPr>
        <w:tc>
          <w:tcPr>
            <w:tcW w:w="1840" w:type="dxa"/>
            <w:vAlign w:val="center"/>
          </w:tcPr>
          <w:p w14:paraId="158DE65B"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3.1. Procedimientos operativos</w:t>
            </w:r>
          </w:p>
        </w:tc>
        <w:tc>
          <w:tcPr>
            <w:tcW w:w="1950" w:type="dxa"/>
            <w:vAlign w:val="center"/>
            <w:hideMark/>
          </w:tcPr>
          <w:p w14:paraId="7FCAFB02" w14:textId="532D0232"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 xml:space="preserve">Falta de un sistema computarizado más ágil. </w:t>
            </w:r>
          </w:p>
        </w:tc>
        <w:tc>
          <w:tcPr>
            <w:tcW w:w="2259" w:type="dxa"/>
            <w:vAlign w:val="center"/>
            <w:hideMark/>
          </w:tcPr>
          <w:p w14:paraId="290C86A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Estandarizar procedimientos clave.</w:t>
            </w:r>
          </w:p>
        </w:tc>
      </w:tr>
    </w:tbl>
    <w:p w14:paraId="06BC2575" w14:textId="1F2C7350" w:rsidR="00966821" w:rsidRPr="00C03189" w:rsidRDefault="00966821" w:rsidP="00966821">
      <w:pPr>
        <w:spacing w:before="100" w:beforeAutospacing="1" w:after="100" w:afterAutospacing="1" w:line="240" w:lineRule="auto"/>
        <w:outlineLvl w:val="2"/>
        <w:rPr>
          <w:rFonts w:eastAsia="Times New Roman"/>
          <w:bCs/>
          <w:color w:val="4C4747"/>
          <w:lang w:eastAsia="es-DO"/>
        </w:rPr>
      </w:pPr>
      <w:r w:rsidRPr="00C03189">
        <w:rPr>
          <w:rFonts w:eastAsia="Times New Roman"/>
          <w:color w:val="4C4747"/>
          <w:lang w:eastAsia="es-DO"/>
        </w:rPr>
        <w:t xml:space="preserve">Cont. </w:t>
      </w:r>
      <w:r w:rsidRPr="00C03189">
        <w:rPr>
          <w:rFonts w:eastAsia="Times New Roman"/>
          <w:bCs/>
          <w:color w:val="4C4747"/>
          <w:lang w:eastAsia="es-DO"/>
        </w:rPr>
        <w:t xml:space="preserve">Matriz de Autoevaluación del Control Interno NOBACI </w:t>
      </w:r>
    </w:p>
    <w:p w14:paraId="2F5B3309" w14:textId="77777777" w:rsidR="00966821" w:rsidRPr="00966821" w:rsidRDefault="00966821" w:rsidP="00966821">
      <w:pPr>
        <w:spacing w:before="100" w:beforeAutospacing="1" w:after="100" w:afterAutospacing="1" w:line="240" w:lineRule="auto"/>
        <w:outlineLvl w:val="2"/>
        <w:rPr>
          <w:rFonts w:eastAsia="Times New Roman"/>
          <w:bCs/>
          <w:lang w:eastAsia="es-DO"/>
        </w:rPr>
      </w:pPr>
    </w:p>
    <w:p w14:paraId="737DBD8A" w14:textId="019834DC" w:rsidR="00966821" w:rsidRDefault="00966821" w:rsidP="00C0023A">
      <w:pPr>
        <w:spacing w:line="360" w:lineRule="auto"/>
        <w:ind w:left="720"/>
        <w:contextualSpacing/>
        <w:rPr>
          <w:rFonts w:eastAsia="Calibri"/>
          <w:b/>
          <w:noProof/>
          <w:sz w:val="28"/>
        </w:rPr>
      </w:pPr>
      <w:r>
        <w:rPr>
          <w:rFonts w:eastAsia="Calibri"/>
          <w:b/>
          <w:noProof/>
          <w:sz w:val="28"/>
        </w:rPr>
        <w:br w:type="page"/>
      </w:r>
    </w:p>
    <w:p w14:paraId="415579B0" w14:textId="77777777" w:rsidR="00966821" w:rsidRDefault="00966821" w:rsidP="00966821">
      <w:pPr>
        <w:spacing w:before="100" w:beforeAutospacing="1" w:after="100" w:afterAutospacing="1" w:line="240" w:lineRule="auto"/>
        <w:outlineLvl w:val="2"/>
        <w:rPr>
          <w:rFonts w:eastAsia="Times New Roman"/>
          <w:lang w:eastAsia="es-DO"/>
        </w:rPr>
      </w:pPr>
    </w:p>
    <w:p w14:paraId="086869ED" w14:textId="63A4B8E1" w:rsidR="00966821" w:rsidRPr="00C03189" w:rsidRDefault="00966821" w:rsidP="00966821">
      <w:pPr>
        <w:spacing w:before="100" w:beforeAutospacing="1" w:after="100" w:afterAutospacing="1" w:line="240" w:lineRule="auto"/>
        <w:outlineLvl w:val="2"/>
        <w:rPr>
          <w:rFonts w:eastAsia="Times New Roman"/>
          <w:bCs/>
          <w:color w:val="4C4747"/>
          <w:lang w:eastAsia="es-DO"/>
        </w:rPr>
      </w:pPr>
      <w:r w:rsidRPr="00C03189">
        <w:rPr>
          <w:rFonts w:eastAsia="Times New Roman"/>
          <w:color w:val="4C4747"/>
          <w:lang w:eastAsia="es-DO"/>
        </w:rPr>
        <w:t xml:space="preserve">Cont. </w:t>
      </w:r>
      <w:r w:rsidRPr="00C03189">
        <w:rPr>
          <w:rFonts w:eastAsia="Times New Roman"/>
          <w:bCs/>
          <w:color w:val="4C4747"/>
          <w:lang w:eastAsia="es-DO"/>
        </w:rPr>
        <w:t xml:space="preserve">Matriz de Autoevaluación del Control Interno NOBACI </w:t>
      </w:r>
    </w:p>
    <w:tbl>
      <w:tblPr>
        <w:tblpPr w:leftFromText="180" w:rightFromText="180" w:vertAnchor="page" w:horzAnchor="margin" w:tblpY="2326"/>
        <w:tblW w:w="701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65"/>
        <w:gridCol w:w="1890"/>
        <w:gridCol w:w="1101"/>
        <w:gridCol w:w="1959"/>
      </w:tblGrid>
      <w:tr w:rsidR="00966821" w:rsidRPr="005508C7" w14:paraId="738D554E" w14:textId="77777777" w:rsidTr="000F570C">
        <w:trPr>
          <w:trHeight w:val="860"/>
          <w:tblCellSpacing w:w="15" w:type="dxa"/>
        </w:trPr>
        <w:tc>
          <w:tcPr>
            <w:tcW w:w="2020" w:type="dxa"/>
            <w:shd w:val="clear" w:color="auto" w:fill="002060"/>
            <w:vAlign w:val="center"/>
          </w:tcPr>
          <w:p w14:paraId="0A2E4778"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Componente/</w:t>
            </w:r>
          </w:p>
          <w:p w14:paraId="2C786EAF"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Norma</w:t>
            </w:r>
          </w:p>
        </w:tc>
        <w:tc>
          <w:tcPr>
            <w:tcW w:w="1860" w:type="dxa"/>
            <w:shd w:val="clear" w:color="auto" w:fill="002060"/>
            <w:vAlign w:val="center"/>
          </w:tcPr>
          <w:p w14:paraId="233AE9DF"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Descripción</w:t>
            </w:r>
          </w:p>
        </w:tc>
        <w:tc>
          <w:tcPr>
            <w:tcW w:w="1071" w:type="dxa"/>
            <w:shd w:val="clear" w:color="auto" w:fill="002060"/>
            <w:vAlign w:val="center"/>
          </w:tcPr>
          <w:p w14:paraId="262ACFA1" w14:textId="22FDCA94"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 xml:space="preserve">Nivel de </w:t>
            </w:r>
            <w:proofErr w:type="spellStart"/>
            <w:r w:rsidRPr="000F570C">
              <w:rPr>
                <w:rFonts w:eastAsia="Times New Roman"/>
                <w:b/>
                <w:bCs/>
                <w:color w:val="FFFFFF" w:themeColor="background1"/>
                <w:lang w:eastAsia="es-DO"/>
              </w:rPr>
              <w:t>Cumpli</w:t>
            </w:r>
            <w:proofErr w:type="spellEnd"/>
            <w:r w:rsidRPr="000F570C">
              <w:rPr>
                <w:rFonts w:eastAsia="Times New Roman"/>
                <w:b/>
                <w:bCs/>
                <w:color w:val="FFFFFF" w:themeColor="background1"/>
                <w:lang w:eastAsia="es-DO"/>
              </w:rPr>
              <w:t xml:space="preserve">-miento </w:t>
            </w:r>
            <w:r w:rsidRPr="000F570C">
              <w:rPr>
                <w:rFonts w:eastAsia="Times New Roman"/>
                <w:b/>
                <w:bCs/>
                <w:i/>
                <w:iCs/>
                <w:color w:val="FFFFFF" w:themeColor="background1"/>
                <w:lang w:eastAsia="es-DO"/>
              </w:rPr>
              <w:t>(1-5)</w:t>
            </w:r>
          </w:p>
        </w:tc>
        <w:tc>
          <w:tcPr>
            <w:tcW w:w="1914" w:type="dxa"/>
            <w:shd w:val="clear" w:color="auto" w:fill="002060"/>
            <w:vAlign w:val="center"/>
          </w:tcPr>
          <w:p w14:paraId="536C0F21"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Fortalezas Identificadas</w:t>
            </w:r>
          </w:p>
        </w:tc>
      </w:tr>
      <w:tr w:rsidR="00966821" w:rsidRPr="005508C7" w14:paraId="77C9D79B" w14:textId="77777777" w:rsidTr="00966821">
        <w:trPr>
          <w:trHeight w:val="1362"/>
          <w:tblCellSpacing w:w="15" w:type="dxa"/>
        </w:trPr>
        <w:tc>
          <w:tcPr>
            <w:tcW w:w="2020" w:type="dxa"/>
            <w:vAlign w:val="center"/>
            <w:hideMark/>
          </w:tcPr>
          <w:p w14:paraId="100E75E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3.2. Políticas de autorización</w:t>
            </w:r>
          </w:p>
        </w:tc>
        <w:tc>
          <w:tcPr>
            <w:tcW w:w="1860" w:type="dxa"/>
            <w:vAlign w:val="center"/>
            <w:hideMark/>
          </w:tcPr>
          <w:p w14:paraId="15CD7CA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Reglas claras para la aprobación de transacciones críticas.</w:t>
            </w:r>
          </w:p>
        </w:tc>
        <w:tc>
          <w:tcPr>
            <w:tcW w:w="1071" w:type="dxa"/>
            <w:vAlign w:val="center"/>
            <w:hideMark/>
          </w:tcPr>
          <w:p w14:paraId="0734D25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4</w:t>
            </w:r>
          </w:p>
        </w:tc>
        <w:tc>
          <w:tcPr>
            <w:tcW w:w="1914" w:type="dxa"/>
            <w:vAlign w:val="center"/>
            <w:hideMark/>
          </w:tcPr>
          <w:p w14:paraId="10751C42"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Múltiples niveles de aprobación garantizan control.</w:t>
            </w:r>
          </w:p>
        </w:tc>
      </w:tr>
      <w:tr w:rsidR="00966821" w:rsidRPr="005508C7" w14:paraId="5247B56E" w14:textId="77777777" w:rsidTr="00966821">
        <w:trPr>
          <w:trHeight w:val="455"/>
          <w:tblCellSpacing w:w="15" w:type="dxa"/>
        </w:trPr>
        <w:tc>
          <w:tcPr>
            <w:tcW w:w="2020" w:type="dxa"/>
            <w:vAlign w:val="center"/>
            <w:hideMark/>
          </w:tcPr>
          <w:p w14:paraId="15614807"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 Información y Comunicación</w:t>
            </w:r>
          </w:p>
        </w:tc>
        <w:tc>
          <w:tcPr>
            <w:tcW w:w="1860" w:type="dxa"/>
            <w:vAlign w:val="center"/>
            <w:hideMark/>
          </w:tcPr>
          <w:p w14:paraId="5014EB9D" w14:textId="77777777" w:rsidR="00966821" w:rsidRPr="00C03189" w:rsidRDefault="00966821" w:rsidP="00966821">
            <w:pPr>
              <w:spacing w:after="0" w:line="240" w:lineRule="auto"/>
              <w:jc w:val="center"/>
              <w:rPr>
                <w:rFonts w:eastAsia="Times New Roman"/>
                <w:color w:val="4C4747"/>
                <w:lang w:eastAsia="es-DO"/>
              </w:rPr>
            </w:pPr>
          </w:p>
        </w:tc>
        <w:tc>
          <w:tcPr>
            <w:tcW w:w="1071" w:type="dxa"/>
            <w:vAlign w:val="center"/>
            <w:hideMark/>
          </w:tcPr>
          <w:p w14:paraId="4D9FD348"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1914" w:type="dxa"/>
            <w:vAlign w:val="center"/>
            <w:hideMark/>
          </w:tcPr>
          <w:p w14:paraId="0779448E"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451CFDDD" w14:textId="77777777" w:rsidTr="00966821">
        <w:trPr>
          <w:trHeight w:val="1511"/>
          <w:tblCellSpacing w:w="15" w:type="dxa"/>
        </w:trPr>
        <w:tc>
          <w:tcPr>
            <w:tcW w:w="2020" w:type="dxa"/>
            <w:vAlign w:val="center"/>
            <w:hideMark/>
          </w:tcPr>
          <w:p w14:paraId="24081F7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4.1. Sistemas de información</w:t>
            </w:r>
          </w:p>
        </w:tc>
        <w:tc>
          <w:tcPr>
            <w:tcW w:w="1860" w:type="dxa"/>
            <w:vAlign w:val="center"/>
            <w:hideMark/>
          </w:tcPr>
          <w:p w14:paraId="66ACF92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Disponibilidad y confiabilidad de sistemas de datos.</w:t>
            </w:r>
          </w:p>
        </w:tc>
        <w:tc>
          <w:tcPr>
            <w:tcW w:w="1071" w:type="dxa"/>
            <w:vAlign w:val="center"/>
            <w:hideMark/>
          </w:tcPr>
          <w:p w14:paraId="14DEC827"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5</w:t>
            </w:r>
          </w:p>
        </w:tc>
        <w:tc>
          <w:tcPr>
            <w:tcW w:w="1914" w:type="dxa"/>
            <w:vAlign w:val="center"/>
            <w:hideMark/>
          </w:tcPr>
          <w:p w14:paraId="41B12D20"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Recolección precisa de datos en seguros agropecuarios, infraestructuras y de vida.</w:t>
            </w:r>
          </w:p>
        </w:tc>
      </w:tr>
      <w:tr w:rsidR="00966821" w:rsidRPr="005508C7" w14:paraId="0CC2D5ED" w14:textId="77777777" w:rsidTr="00966821">
        <w:trPr>
          <w:trHeight w:val="1392"/>
          <w:tblCellSpacing w:w="15" w:type="dxa"/>
        </w:trPr>
        <w:tc>
          <w:tcPr>
            <w:tcW w:w="2020" w:type="dxa"/>
            <w:vAlign w:val="center"/>
            <w:hideMark/>
          </w:tcPr>
          <w:p w14:paraId="0443EDF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4.2. Comunicación interna</w:t>
            </w:r>
          </w:p>
        </w:tc>
        <w:tc>
          <w:tcPr>
            <w:tcW w:w="1860" w:type="dxa"/>
            <w:vAlign w:val="center"/>
            <w:hideMark/>
          </w:tcPr>
          <w:p w14:paraId="3D0BE42F"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Canales eficaces de comunicación entre niveles y áreas.</w:t>
            </w:r>
          </w:p>
        </w:tc>
        <w:tc>
          <w:tcPr>
            <w:tcW w:w="1071" w:type="dxa"/>
            <w:vAlign w:val="center"/>
            <w:hideMark/>
          </w:tcPr>
          <w:p w14:paraId="0C3DAA4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3</w:t>
            </w:r>
          </w:p>
        </w:tc>
        <w:tc>
          <w:tcPr>
            <w:tcW w:w="1914" w:type="dxa"/>
            <w:vAlign w:val="center"/>
            <w:hideMark/>
          </w:tcPr>
          <w:p w14:paraId="34BB33E6"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Reuniones mensuales informativas.</w:t>
            </w:r>
          </w:p>
        </w:tc>
      </w:tr>
      <w:tr w:rsidR="00966821" w:rsidRPr="005508C7" w14:paraId="291FD6BF" w14:textId="77777777" w:rsidTr="00966821">
        <w:trPr>
          <w:trHeight w:val="455"/>
          <w:tblCellSpacing w:w="15" w:type="dxa"/>
        </w:trPr>
        <w:tc>
          <w:tcPr>
            <w:tcW w:w="2020" w:type="dxa"/>
            <w:vAlign w:val="center"/>
            <w:hideMark/>
          </w:tcPr>
          <w:p w14:paraId="299590A2"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 Monitoreo y Evaluación</w:t>
            </w:r>
          </w:p>
        </w:tc>
        <w:tc>
          <w:tcPr>
            <w:tcW w:w="1860" w:type="dxa"/>
            <w:vAlign w:val="center"/>
            <w:hideMark/>
          </w:tcPr>
          <w:p w14:paraId="69DA5EC8" w14:textId="77777777" w:rsidR="00966821" w:rsidRPr="00C03189" w:rsidRDefault="00966821" w:rsidP="00966821">
            <w:pPr>
              <w:spacing w:after="0" w:line="240" w:lineRule="auto"/>
              <w:jc w:val="center"/>
              <w:rPr>
                <w:rFonts w:eastAsia="Times New Roman"/>
                <w:color w:val="4C4747"/>
                <w:lang w:eastAsia="es-DO"/>
              </w:rPr>
            </w:pPr>
          </w:p>
        </w:tc>
        <w:tc>
          <w:tcPr>
            <w:tcW w:w="1071" w:type="dxa"/>
            <w:vAlign w:val="center"/>
            <w:hideMark/>
          </w:tcPr>
          <w:p w14:paraId="797306E1"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1914" w:type="dxa"/>
            <w:vAlign w:val="center"/>
            <w:hideMark/>
          </w:tcPr>
          <w:p w14:paraId="4CDBD8FA"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3E1BF7DF" w14:textId="77777777" w:rsidTr="00966821">
        <w:trPr>
          <w:trHeight w:val="1164"/>
          <w:tblCellSpacing w:w="15" w:type="dxa"/>
        </w:trPr>
        <w:tc>
          <w:tcPr>
            <w:tcW w:w="2020" w:type="dxa"/>
            <w:vAlign w:val="center"/>
            <w:hideMark/>
          </w:tcPr>
          <w:p w14:paraId="457E34C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5.1. Supervisión continua</w:t>
            </w:r>
          </w:p>
        </w:tc>
        <w:tc>
          <w:tcPr>
            <w:tcW w:w="1860" w:type="dxa"/>
            <w:vAlign w:val="center"/>
            <w:hideMark/>
          </w:tcPr>
          <w:p w14:paraId="15BAA203"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Revisiones y auditorías para evaluar el sistema de control.</w:t>
            </w:r>
          </w:p>
        </w:tc>
        <w:tc>
          <w:tcPr>
            <w:tcW w:w="1071" w:type="dxa"/>
            <w:vAlign w:val="center"/>
            <w:hideMark/>
          </w:tcPr>
          <w:p w14:paraId="33E61506"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4</w:t>
            </w:r>
          </w:p>
        </w:tc>
        <w:tc>
          <w:tcPr>
            <w:tcW w:w="1914" w:type="dxa"/>
            <w:vAlign w:val="center"/>
            <w:hideMark/>
          </w:tcPr>
          <w:p w14:paraId="1CC1490B"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Auditorías semestrales internas realizadas.</w:t>
            </w:r>
          </w:p>
        </w:tc>
      </w:tr>
      <w:tr w:rsidR="00966821" w:rsidRPr="005508C7" w14:paraId="2332604F" w14:textId="77777777" w:rsidTr="00966821">
        <w:trPr>
          <w:trHeight w:val="1392"/>
          <w:tblCellSpacing w:w="15" w:type="dxa"/>
        </w:trPr>
        <w:tc>
          <w:tcPr>
            <w:tcW w:w="2020" w:type="dxa"/>
            <w:vAlign w:val="center"/>
            <w:hideMark/>
          </w:tcPr>
          <w:p w14:paraId="52010DC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5.2. Acciones correctivas</w:t>
            </w:r>
          </w:p>
        </w:tc>
        <w:tc>
          <w:tcPr>
            <w:tcW w:w="1860" w:type="dxa"/>
            <w:vAlign w:val="center"/>
            <w:hideMark/>
          </w:tcPr>
          <w:p w14:paraId="0D7AC7D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Resolución de deficiencias identificadas en el control interno.</w:t>
            </w:r>
          </w:p>
        </w:tc>
        <w:tc>
          <w:tcPr>
            <w:tcW w:w="1071" w:type="dxa"/>
            <w:vAlign w:val="center"/>
            <w:hideMark/>
          </w:tcPr>
          <w:p w14:paraId="3A5050B4"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4</w:t>
            </w:r>
          </w:p>
        </w:tc>
        <w:tc>
          <w:tcPr>
            <w:tcW w:w="1914" w:type="dxa"/>
            <w:vAlign w:val="center"/>
            <w:hideMark/>
          </w:tcPr>
          <w:p w14:paraId="3634D093"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Registro de problemas identificados.</w:t>
            </w:r>
          </w:p>
        </w:tc>
      </w:tr>
    </w:tbl>
    <w:p w14:paraId="454C9AF3" w14:textId="77777777" w:rsidR="00966821" w:rsidRPr="00966821" w:rsidRDefault="00966821" w:rsidP="00966821">
      <w:pPr>
        <w:spacing w:before="100" w:beforeAutospacing="1" w:after="100" w:afterAutospacing="1" w:line="240" w:lineRule="auto"/>
        <w:outlineLvl w:val="2"/>
        <w:rPr>
          <w:rFonts w:eastAsia="Times New Roman"/>
          <w:bCs/>
          <w:lang w:eastAsia="es-DO"/>
        </w:rPr>
      </w:pPr>
    </w:p>
    <w:p w14:paraId="47308DC0" w14:textId="77777777" w:rsidR="000F4F85" w:rsidRDefault="000F4F85" w:rsidP="00C0023A">
      <w:pPr>
        <w:spacing w:line="360" w:lineRule="auto"/>
        <w:ind w:left="720"/>
        <w:contextualSpacing/>
        <w:rPr>
          <w:rFonts w:eastAsia="Calibri"/>
          <w:b/>
          <w:noProof/>
          <w:sz w:val="28"/>
        </w:rPr>
      </w:pPr>
    </w:p>
    <w:p w14:paraId="1AAAB224" w14:textId="77777777" w:rsidR="00966821" w:rsidRDefault="00966821" w:rsidP="00C0023A">
      <w:pPr>
        <w:spacing w:line="360" w:lineRule="auto"/>
        <w:ind w:left="720"/>
        <w:contextualSpacing/>
        <w:rPr>
          <w:rFonts w:eastAsia="Calibri"/>
          <w:b/>
          <w:noProof/>
          <w:sz w:val="28"/>
        </w:rPr>
      </w:pPr>
      <w:r>
        <w:rPr>
          <w:rFonts w:eastAsia="Calibri"/>
          <w:b/>
          <w:noProof/>
          <w:sz w:val="28"/>
        </w:rPr>
        <w:br w:type="page"/>
      </w:r>
    </w:p>
    <w:tbl>
      <w:tblPr>
        <w:tblpPr w:leftFromText="180" w:rightFromText="180" w:vertAnchor="page" w:horzAnchor="margin" w:tblpXSpec="center" w:tblpY="2416"/>
        <w:tblW w:w="623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85"/>
        <w:gridCol w:w="2221"/>
        <w:gridCol w:w="2126"/>
      </w:tblGrid>
      <w:tr w:rsidR="00966821" w:rsidRPr="005508C7" w14:paraId="710E39DC" w14:textId="77777777" w:rsidTr="00C52F77">
        <w:trPr>
          <w:tblCellSpacing w:w="15" w:type="dxa"/>
        </w:trPr>
        <w:tc>
          <w:tcPr>
            <w:tcW w:w="1840" w:type="dxa"/>
            <w:shd w:val="clear" w:color="auto" w:fill="002060"/>
            <w:vAlign w:val="center"/>
          </w:tcPr>
          <w:p w14:paraId="46F1713C"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Componente/</w:t>
            </w:r>
          </w:p>
          <w:p w14:paraId="3791EA2E"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Norma</w:t>
            </w:r>
          </w:p>
        </w:tc>
        <w:tc>
          <w:tcPr>
            <w:tcW w:w="2191" w:type="dxa"/>
            <w:shd w:val="clear" w:color="auto" w:fill="002060"/>
            <w:vAlign w:val="center"/>
          </w:tcPr>
          <w:p w14:paraId="73D1C950"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Debilidades Detectadas</w:t>
            </w:r>
          </w:p>
        </w:tc>
        <w:tc>
          <w:tcPr>
            <w:tcW w:w="2081" w:type="dxa"/>
            <w:shd w:val="clear" w:color="auto" w:fill="002060"/>
            <w:vAlign w:val="center"/>
          </w:tcPr>
          <w:p w14:paraId="522503C3" w14:textId="77777777" w:rsidR="00966821" w:rsidRPr="000F570C" w:rsidRDefault="00966821" w:rsidP="00966821">
            <w:pPr>
              <w:spacing w:after="0" w:line="240" w:lineRule="auto"/>
              <w:jc w:val="center"/>
              <w:rPr>
                <w:rFonts w:eastAsia="Times New Roman"/>
                <w:b/>
                <w:bCs/>
                <w:color w:val="FFFFFF" w:themeColor="background1"/>
                <w:lang w:eastAsia="es-DO"/>
              </w:rPr>
            </w:pPr>
            <w:r w:rsidRPr="000F570C">
              <w:rPr>
                <w:rFonts w:eastAsia="Times New Roman"/>
                <w:b/>
                <w:bCs/>
                <w:color w:val="FFFFFF" w:themeColor="background1"/>
                <w:lang w:eastAsia="es-DO"/>
              </w:rPr>
              <w:t>Acciones Recomendadas</w:t>
            </w:r>
          </w:p>
        </w:tc>
      </w:tr>
      <w:tr w:rsidR="00966821" w:rsidRPr="005508C7" w14:paraId="70ABE33C" w14:textId="77777777" w:rsidTr="00C52F77">
        <w:trPr>
          <w:tblCellSpacing w:w="15" w:type="dxa"/>
        </w:trPr>
        <w:tc>
          <w:tcPr>
            <w:tcW w:w="1840" w:type="dxa"/>
            <w:vAlign w:val="center"/>
          </w:tcPr>
          <w:p w14:paraId="49CEADF3"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3.2. Políticas de autorización</w:t>
            </w:r>
          </w:p>
        </w:tc>
        <w:tc>
          <w:tcPr>
            <w:tcW w:w="2191" w:type="dxa"/>
            <w:vAlign w:val="center"/>
            <w:hideMark/>
          </w:tcPr>
          <w:p w14:paraId="18F41507"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Procesos de reunión de recursos financieros ralentizan decisiones urgentes.</w:t>
            </w:r>
          </w:p>
        </w:tc>
        <w:tc>
          <w:tcPr>
            <w:tcW w:w="2081" w:type="dxa"/>
            <w:vAlign w:val="center"/>
            <w:hideMark/>
          </w:tcPr>
          <w:p w14:paraId="66D7678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Simplificar procesos sin comprometer el control.</w:t>
            </w:r>
          </w:p>
        </w:tc>
      </w:tr>
      <w:tr w:rsidR="00966821" w:rsidRPr="005508C7" w14:paraId="0F272FA6" w14:textId="77777777" w:rsidTr="00C52F77">
        <w:trPr>
          <w:tblCellSpacing w:w="15" w:type="dxa"/>
        </w:trPr>
        <w:tc>
          <w:tcPr>
            <w:tcW w:w="1840" w:type="dxa"/>
            <w:vAlign w:val="center"/>
          </w:tcPr>
          <w:p w14:paraId="0D39674A"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 Información y Comunicación</w:t>
            </w:r>
          </w:p>
        </w:tc>
        <w:tc>
          <w:tcPr>
            <w:tcW w:w="2191" w:type="dxa"/>
            <w:vAlign w:val="center"/>
            <w:hideMark/>
          </w:tcPr>
          <w:p w14:paraId="6E3C4A56"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2081" w:type="dxa"/>
            <w:vAlign w:val="center"/>
            <w:hideMark/>
          </w:tcPr>
          <w:p w14:paraId="19FCB7E3"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0FD1B82A" w14:textId="77777777" w:rsidTr="00C52F77">
        <w:trPr>
          <w:tblCellSpacing w:w="15" w:type="dxa"/>
        </w:trPr>
        <w:tc>
          <w:tcPr>
            <w:tcW w:w="1840" w:type="dxa"/>
            <w:vAlign w:val="center"/>
          </w:tcPr>
          <w:p w14:paraId="6D5B9EE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4.1. Sistemas de información</w:t>
            </w:r>
          </w:p>
        </w:tc>
        <w:tc>
          <w:tcPr>
            <w:tcW w:w="2191" w:type="dxa"/>
            <w:vAlign w:val="center"/>
            <w:hideMark/>
          </w:tcPr>
          <w:p w14:paraId="6EEC45E8"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Comunicación lenta entre departamentos.</w:t>
            </w:r>
          </w:p>
        </w:tc>
        <w:tc>
          <w:tcPr>
            <w:tcW w:w="2081" w:type="dxa"/>
            <w:vAlign w:val="center"/>
            <w:hideMark/>
          </w:tcPr>
          <w:p w14:paraId="7942B97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Implementar sistemas integrados de información.</w:t>
            </w:r>
          </w:p>
        </w:tc>
      </w:tr>
      <w:tr w:rsidR="00966821" w:rsidRPr="005508C7" w14:paraId="0FD2115E" w14:textId="77777777" w:rsidTr="00C52F77">
        <w:trPr>
          <w:tblCellSpacing w:w="15" w:type="dxa"/>
        </w:trPr>
        <w:tc>
          <w:tcPr>
            <w:tcW w:w="1840" w:type="dxa"/>
            <w:vAlign w:val="center"/>
          </w:tcPr>
          <w:p w14:paraId="7B92E411"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4.2. Comunicación interna</w:t>
            </w:r>
          </w:p>
        </w:tc>
        <w:tc>
          <w:tcPr>
            <w:tcW w:w="2191" w:type="dxa"/>
            <w:vAlign w:val="center"/>
            <w:hideMark/>
          </w:tcPr>
          <w:p w14:paraId="4D4464F3"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Retroalimentación del personal y administrativo y del técnico.</w:t>
            </w:r>
          </w:p>
        </w:tc>
        <w:tc>
          <w:tcPr>
            <w:tcW w:w="2081" w:type="dxa"/>
            <w:vAlign w:val="center"/>
            <w:hideMark/>
          </w:tcPr>
          <w:p w14:paraId="53E19305"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Crear encuestas regulares y buzones de sugerencias.</w:t>
            </w:r>
          </w:p>
        </w:tc>
      </w:tr>
      <w:tr w:rsidR="00966821" w:rsidRPr="005508C7" w14:paraId="78260B23" w14:textId="77777777" w:rsidTr="00C52F77">
        <w:trPr>
          <w:tblCellSpacing w:w="15" w:type="dxa"/>
        </w:trPr>
        <w:tc>
          <w:tcPr>
            <w:tcW w:w="1840" w:type="dxa"/>
            <w:vAlign w:val="center"/>
          </w:tcPr>
          <w:p w14:paraId="08F101DE"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 Monitoreo y Evaluación</w:t>
            </w:r>
          </w:p>
        </w:tc>
        <w:tc>
          <w:tcPr>
            <w:tcW w:w="2191" w:type="dxa"/>
            <w:vAlign w:val="center"/>
            <w:hideMark/>
          </w:tcPr>
          <w:p w14:paraId="20E15666" w14:textId="77777777" w:rsidR="00966821" w:rsidRPr="00C03189" w:rsidRDefault="00966821" w:rsidP="00966821">
            <w:pPr>
              <w:spacing w:after="0" w:line="240" w:lineRule="auto"/>
              <w:jc w:val="center"/>
              <w:rPr>
                <w:rFonts w:eastAsia="Times New Roman"/>
                <w:color w:val="4C4747"/>
                <w:sz w:val="20"/>
                <w:szCs w:val="20"/>
                <w:lang w:eastAsia="es-DO"/>
              </w:rPr>
            </w:pPr>
          </w:p>
        </w:tc>
        <w:tc>
          <w:tcPr>
            <w:tcW w:w="2081" w:type="dxa"/>
            <w:vAlign w:val="center"/>
            <w:hideMark/>
          </w:tcPr>
          <w:p w14:paraId="7FBC5C18" w14:textId="77777777" w:rsidR="00966821" w:rsidRPr="00C03189" w:rsidRDefault="00966821" w:rsidP="00966821">
            <w:pPr>
              <w:spacing w:after="0" w:line="240" w:lineRule="auto"/>
              <w:jc w:val="center"/>
              <w:rPr>
                <w:rFonts w:eastAsia="Times New Roman"/>
                <w:color w:val="4C4747"/>
                <w:sz w:val="20"/>
                <w:szCs w:val="20"/>
                <w:lang w:eastAsia="es-DO"/>
              </w:rPr>
            </w:pPr>
          </w:p>
        </w:tc>
      </w:tr>
      <w:tr w:rsidR="00966821" w:rsidRPr="005508C7" w14:paraId="51DE254B" w14:textId="77777777" w:rsidTr="00C52F77">
        <w:trPr>
          <w:tblCellSpacing w:w="15" w:type="dxa"/>
        </w:trPr>
        <w:tc>
          <w:tcPr>
            <w:tcW w:w="1840" w:type="dxa"/>
            <w:vAlign w:val="center"/>
          </w:tcPr>
          <w:p w14:paraId="668638D2"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5.1. Supervisión continua</w:t>
            </w:r>
          </w:p>
        </w:tc>
        <w:tc>
          <w:tcPr>
            <w:tcW w:w="2191" w:type="dxa"/>
            <w:vAlign w:val="center"/>
            <w:hideMark/>
          </w:tcPr>
          <w:p w14:paraId="463EBAE9"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Falta de asesorías especializadas.</w:t>
            </w:r>
          </w:p>
        </w:tc>
        <w:tc>
          <w:tcPr>
            <w:tcW w:w="2081" w:type="dxa"/>
            <w:vAlign w:val="center"/>
            <w:hideMark/>
          </w:tcPr>
          <w:p w14:paraId="6F9568B0"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Contratar asesores.</w:t>
            </w:r>
          </w:p>
        </w:tc>
      </w:tr>
      <w:tr w:rsidR="00966821" w:rsidRPr="005508C7" w14:paraId="56C5E845" w14:textId="77777777" w:rsidTr="00C52F77">
        <w:trPr>
          <w:trHeight w:val="226"/>
          <w:tblCellSpacing w:w="15" w:type="dxa"/>
        </w:trPr>
        <w:tc>
          <w:tcPr>
            <w:tcW w:w="1840" w:type="dxa"/>
            <w:vAlign w:val="center"/>
          </w:tcPr>
          <w:p w14:paraId="524983B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b/>
                <w:bCs/>
                <w:color w:val="4C4747"/>
                <w:lang w:eastAsia="es-DO"/>
              </w:rPr>
              <w:t>5.2. Acciones correctivas</w:t>
            </w:r>
          </w:p>
        </w:tc>
        <w:tc>
          <w:tcPr>
            <w:tcW w:w="2191" w:type="dxa"/>
            <w:vAlign w:val="center"/>
            <w:hideMark/>
          </w:tcPr>
          <w:p w14:paraId="694FCD2A"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Tardanza en implementar acciones propuestas.</w:t>
            </w:r>
          </w:p>
        </w:tc>
        <w:tc>
          <w:tcPr>
            <w:tcW w:w="2081" w:type="dxa"/>
            <w:vAlign w:val="center"/>
            <w:hideMark/>
          </w:tcPr>
          <w:p w14:paraId="357EA67D" w14:textId="77777777" w:rsidR="00966821" w:rsidRPr="00C03189" w:rsidRDefault="00966821" w:rsidP="00966821">
            <w:pPr>
              <w:spacing w:after="0" w:line="240" w:lineRule="auto"/>
              <w:jc w:val="center"/>
              <w:rPr>
                <w:rFonts w:eastAsia="Times New Roman"/>
                <w:color w:val="4C4747"/>
                <w:lang w:eastAsia="es-DO"/>
              </w:rPr>
            </w:pPr>
            <w:r w:rsidRPr="00C03189">
              <w:rPr>
                <w:rFonts w:eastAsia="Times New Roman"/>
                <w:color w:val="4C4747"/>
                <w:lang w:eastAsia="es-DO"/>
              </w:rPr>
              <w:t>Establecer plazos y responsables para cada acción.</w:t>
            </w:r>
          </w:p>
        </w:tc>
      </w:tr>
    </w:tbl>
    <w:p w14:paraId="2F7338D2" w14:textId="77777777" w:rsidR="00966821" w:rsidRDefault="00966821" w:rsidP="00966821">
      <w:pPr>
        <w:spacing w:before="100" w:beforeAutospacing="1" w:after="100" w:afterAutospacing="1" w:line="240" w:lineRule="auto"/>
        <w:outlineLvl w:val="2"/>
        <w:rPr>
          <w:rFonts w:eastAsia="Times New Roman"/>
          <w:lang w:eastAsia="es-DO"/>
        </w:rPr>
      </w:pPr>
    </w:p>
    <w:p w14:paraId="7B71791B" w14:textId="3BC92A94" w:rsidR="00966821" w:rsidRPr="00C03189" w:rsidRDefault="00966821" w:rsidP="00966821">
      <w:pPr>
        <w:spacing w:before="100" w:beforeAutospacing="1" w:after="100" w:afterAutospacing="1" w:line="240" w:lineRule="auto"/>
        <w:outlineLvl w:val="2"/>
        <w:rPr>
          <w:rFonts w:eastAsia="Times New Roman"/>
          <w:bCs/>
          <w:color w:val="4C4747"/>
          <w:lang w:eastAsia="es-DO"/>
        </w:rPr>
      </w:pPr>
      <w:r w:rsidRPr="00C03189">
        <w:rPr>
          <w:rFonts w:eastAsia="Times New Roman"/>
          <w:color w:val="4C4747"/>
          <w:lang w:eastAsia="es-DO"/>
        </w:rPr>
        <w:t xml:space="preserve">Cont. </w:t>
      </w:r>
      <w:r w:rsidRPr="00C03189">
        <w:rPr>
          <w:rFonts w:eastAsia="Times New Roman"/>
          <w:bCs/>
          <w:color w:val="4C4747"/>
          <w:lang w:eastAsia="es-DO"/>
        </w:rPr>
        <w:t xml:space="preserve">Matriz de Autoevaluación del Control Interno NOBACI </w:t>
      </w:r>
    </w:p>
    <w:p w14:paraId="3076CCB0" w14:textId="77777777" w:rsidR="00966821" w:rsidRDefault="00966821" w:rsidP="00C0023A">
      <w:pPr>
        <w:spacing w:line="360" w:lineRule="auto"/>
        <w:ind w:left="720"/>
        <w:contextualSpacing/>
        <w:rPr>
          <w:rFonts w:eastAsia="Calibri"/>
          <w:b/>
          <w:noProof/>
          <w:sz w:val="28"/>
        </w:rPr>
      </w:pPr>
      <w:r>
        <w:rPr>
          <w:rFonts w:eastAsia="Calibri"/>
          <w:b/>
          <w:noProof/>
          <w:sz w:val="28"/>
        </w:rPr>
        <w:br w:type="page"/>
      </w:r>
    </w:p>
    <w:tbl>
      <w:tblPr>
        <w:tblStyle w:val="Tablaconcuadrcula14"/>
        <w:tblpPr w:leftFromText="180" w:rightFromText="180" w:vertAnchor="text" w:horzAnchor="margin" w:tblpXSpec="center" w:tblpY="631"/>
        <w:tblW w:w="0" w:type="auto"/>
        <w:tblLook w:val="04A0" w:firstRow="1" w:lastRow="0" w:firstColumn="1" w:lastColumn="0" w:noHBand="0" w:noVBand="1"/>
      </w:tblPr>
      <w:tblGrid>
        <w:gridCol w:w="2335"/>
        <w:gridCol w:w="3330"/>
      </w:tblGrid>
      <w:tr w:rsidR="008E6F1F" w:rsidRPr="002479B0" w14:paraId="22D24635" w14:textId="77777777" w:rsidTr="008E6F1F">
        <w:tc>
          <w:tcPr>
            <w:tcW w:w="5665" w:type="dxa"/>
            <w:gridSpan w:val="2"/>
          </w:tcPr>
          <w:p w14:paraId="7181FCF5" w14:textId="77777777" w:rsidR="008E6F1F" w:rsidRPr="002479B0" w:rsidRDefault="008E6F1F" w:rsidP="008E6F1F">
            <w:pPr>
              <w:jc w:val="center"/>
              <w:rPr>
                <w:rFonts w:ascii="Times New Roman" w:hAnsi="Times New Roman" w:cs="Times New Roman"/>
                <w:color w:val="4C4747"/>
                <w:sz w:val="24"/>
              </w:rPr>
            </w:pPr>
            <w:r w:rsidRPr="002479B0">
              <w:rPr>
                <w:rFonts w:ascii="Times New Roman" w:hAnsi="Times New Roman" w:cs="Times New Roman"/>
                <w:b/>
                <w:bCs/>
                <w:color w:val="4C4747"/>
                <w:sz w:val="24"/>
              </w:rPr>
              <w:t>NIVELES DE IMPLEMENTACIÓN</w:t>
            </w:r>
          </w:p>
        </w:tc>
      </w:tr>
      <w:tr w:rsidR="008E6F1F" w:rsidRPr="002479B0" w14:paraId="1BABE5CA" w14:textId="77777777" w:rsidTr="008E6F1F">
        <w:tc>
          <w:tcPr>
            <w:tcW w:w="2335" w:type="dxa"/>
          </w:tcPr>
          <w:p w14:paraId="77DC14D3" w14:textId="77777777" w:rsidR="008E6F1F" w:rsidRPr="002479B0" w:rsidRDefault="008E6F1F" w:rsidP="008E6F1F">
            <w:pPr>
              <w:rPr>
                <w:rFonts w:ascii="Times New Roman" w:hAnsi="Times New Roman" w:cs="Times New Roman"/>
                <w:color w:val="4C4747"/>
                <w:sz w:val="24"/>
              </w:rPr>
            </w:pPr>
            <w:r w:rsidRPr="002479B0">
              <w:rPr>
                <w:rFonts w:ascii="Times New Roman" w:hAnsi="Times New Roman" w:cs="Times New Roman"/>
                <w:b/>
                <w:bCs/>
                <w:color w:val="4C4747"/>
                <w:sz w:val="24"/>
              </w:rPr>
              <w:t>INCIPIENTE</w:t>
            </w:r>
          </w:p>
        </w:tc>
        <w:tc>
          <w:tcPr>
            <w:tcW w:w="3330" w:type="dxa"/>
          </w:tcPr>
          <w:p w14:paraId="5117DDFC" w14:textId="77777777" w:rsidR="008E6F1F" w:rsidRPr="002479B0" w:rsidRDefault="008E6F1F" w:rsidP="008E6F1F">
            <w:pPr>
              <w:jc w:val="both"/>
              <w:rPr>
                <w:rFonts w:ascii="Times New Roman" w:hAnsi="Times New Roman" w:cs="Times New Roman"/>
                <w:color w:val="4C4747"/>
                <w:sz w:val="24"/>
              </w:rPr>
            </w:pPr>
            <w:r w:rsidRPr="002479B0">
              <w:rPr>
                <w:rFonts w:ascii="Times New Roman" w:hAnsi="Times New Roman" w:cs="Times New Roman"/>
                <w:color w:val="4C4747"/>
                <w:sz w:val="24"/>
              </w:rPr>
              <w:t>0%-39</w:t>
            </w:r>
          </w:p>
        </w:tc>
      </w:tr>
      <w:tr w:rsidR="008E6F1F" w:rsidRPr="002479B0" w14:paraId="19BC91EA" w14:textId="77777777" w:rsidTr="008E6F1F">
        <w:tc>
          <w:tcPr>
            <w:tcW w:w="2335" w:type="dxa"/>
          </w:tcPr>
          <w:p w14:paraId="2C9B36AC" w14:textId="77777777" w:rsidR="008E6F1F" w:rsidRPr="002479B0" w:rsidRDefault="008E6F1F" w:rsidP="008E6F1F">
            <w:pPr>
              <w:rPr>
                <w:rFonts w:ascii="Times New Roman" w:hAnsi="Times New Roman" w:cs="Times New Roman"/>
                <w:color w:val="4C4747"/>
                <w:sz w:val="24"/>
              </w:rPr>
            </w:pPr>
            <w:r w:rsidRPr="002479B0">
              <w:rPr>
                <w:rFonts w:ascii="Times New Roman" w:hAnsi="Times New Roman" w:cs="Times New Roman"/>
                <w:b/>
                <w:bCs/>
                <w:color w:val="4C4747"/>
                <w:sz w:val="24"/>
              </w:rPr>
              <w:t>MEDIANO</w:t>
            </w:r>
          </w:p>
        </w:tc>
        <w:tc>
          <w:tcPr>
            <w:tcW w:w="3330" w:type="dxa"/>
          </w:tcPr>
          <w:p w14:paraId="598D387A" w14:textId="77777777" w:rsidR="008E6F1F" w:rsidRPr="002479B0" w:rsidRDefault="008E6F1F" w:rsidP="008E6F1F">
            <w:pPr>
              <w:jc w:val="both"/>
              <w:rPr>
                <w:rFonts w:ascii="Times New Roman" w:hAnsi="Times New Roman" w:cs="Times New Roman"/>
                <w:color w:val="4C4747"/>
                <w:sz w:val="24"/>
              </w:rPr>
            </w:pPr>
            <w:r w:rsidRPr="002479B0">
              <w:rPr>
                <w:rFonts w:ascii="Times New Roman" w:hAnsi="Times New Roman" w:cs="Times New Roman"/>
                <w:color w:val="4C4747"/>
                <w:sz w:val="24"/>
              </w:rPr>
              <w:t>39%-79%</w:t>
            </w:r>
          </w:p>
        </w:tc>
      </w:tr>
      <w:tr w:rsidR="008E6F1F" w:rsidRPr="002479B0" w14:paraId="4795F6D4" w14:textId="77777777" w:rsidTr="008E6F1F">
        <w:tc>
          <w:tcPr>
            <w:tcW w:w="2335" w:type="dxa"/>
          </w:tcPr>
          <w:p w14:paraId="72367F91" w14:textId="77777777" w:rsidR="008E6F1F" w:rsidRPr="002479B0" w:rsidRDefault="008E6F1F" w:rsidP="008E6F1F">
            <w:pPr>
              <w:rPr>
                <w:rFonts w:ascii="Times New Roman" w:hAnsi="Times New Roman" w:cs="Times New Roman"/>
                <w:color w:val="4C4747"/>
                <w:sz w:val="24"/>
              </w:rPr>
            </w:pPr>
            <w:r w:rsidRPr="002479B0">
              <w:rPr>
                <w:rFonts w:ascii="Times New Roman" w:hAnsi="Times New Roman" w:cs="Times New Roman"/>
                <w:b/>
                <w:bCs/>
                <w:color w:val="4C4747"/>
                <w:sz w:val="24"/>
              </w:rPr>
              <w:t>SATISFACTORIO</w:t>
            </w:r>
          </w:p>
        </w:tc>
        <w:tc>
          <w:tcPr>
            <w:tcW w:w="3330" w:type="dxa"/>
          </w:tcPr>
          <w:p w14:paraId="2FC8DB68" w14:textId="77777777" w:rsidR="008E6F1F" w:rsidRPr="002479B0" w:rsidRDefault="008E6F1F" w:rsidP="008E6F1F">
            <w:pPr>
              <w:jc w:val="both"/>
              <w:rPr>
                <w:rFonts w:ascii="Times New Roman" w:hAnsi="Times New Roman" w:cs="Times New Roman"/>
                <w:b/>
                <w:color w:val="4C4747"/>
                <w:sz w:val="24"/>
              </w:rPr>
            </w:pPr>
            <w:r w:rsidRPr="002479B0">
              <w:rPr>
                <w:rFonts w:ascii="Times New Roman" w:hAnsi="Times New Roman" w:cs="Times New Roman"/>
                <w:b/>
                <w:color w:val="4C4747"/>
                <w:sz w:val="24"/>
              </w:rPr>
              <w:t>80% -99%</w:t>
            </w:r>
          </w:p>
        </w:tc>
      </w:tr>
      <w:tr w:rsidR="008E6F1F" w:rsidRPr="00C03189" w14:paraId="6513D79E" w14:textId="77777777" w:rsidTr="008E6F1F">
        <w:tc>
          <w:tcPr>
            <w:tcW w:w="2335" w:type="dxa"/>
          </w:tcPr>
          <w:p w14:paraId="5F2AF8E2" w14:textId="77777777" w:rsidR="008E6F1F" w:rsidRPr="00C03189" w:rsidRDefault="008E6F1F" w:rsidP="008E6F1F">
            <w:pPr>
              <w:rPr>
                <w:rFonts w:ascii="Times New Roman" w:hAnsi="Times New Roman" w:cs="Times New Roman"/>
                <w:color w:val="4C4747"/>
                <w:sz w:val="24"/>
              </w:rPr>
            </w:pPr>
            <w:r w:rsidRPr="00C03189">
              <w:rPr>
                <w:rFonts w:ascii="Times New Roman" w:hAnsi="Times New Roman" w:cs="Times New Roman"/>
                <w:b/>
                <w:bCs/>
                <w:color w:val="4C4747"/>
                <w:sz w:val="24"/>
              </w:rPr>
              <w:t>IMPLEMENTADO</w:t>
            </w:r>
          </w:p>
        </w:tc>
        <w:tc>
          <w:tcPr>
            <w:tcW w:w="3330" w:type="dxa"/>
          </w:tcPr>
          <w:p w14:paraId="0E9AD617" w14:textId="77777777" w:rsidR="008E6F1F" w:rsidRPr="00C03189" w:rsidRDefault="008E6F1F" w:rsidP="008E6F1F">
            <w:pPr>
              <w:jc w:val="both"/>
              <w:rPr>
                <w:rFonts w:ascii="Times New Roman" w:hAnsi="Times New Roman" w:cs="Times New Roman"/>
                <w:color w:val="4C4747"/>
                <w:sz w:val="24"/>
              </w:rPr>
            </w:pPr>
            <w:r w:rsidRPr="00C03189">
              <w:rPr>
                <w:rFonts w:ascii="Times New Roman" w:hAnsi="Times New Roman" w:cs="Times New Roman"/>
                <w:color w:val="4C4747"/>
                <w:sz w:val="24"/>
              </w:rPr>
              <w:t>100 %</w:t>
            </w:r>
          </w:p>
        </w:tc>
      </w:tr>
    </w:tbl>
    <w:p w14:paraId="7BDD0524" w14:textId="024DC4E7" w:rsidR="008E6F1F" w:rsidRPr="00C03189" w:rsidRDefault="008E6F1F" w:rsidP="00966821">
      <w:pPr>
        <w:spacing w:before="100" w:beforeAutospacing="1" w:after="100" w:afterAutospacing="1" w:line="360" w:lineRule="auto"/>
        <w:outlineLvl w:val="2"/>
        <w:rPr>
          <w:rFonts w:eastAsia="Times New Roman"/>
          <w:b/>
          <w:bCs/>
          <w:color w:val="4C4747"/>
          <w:sz w:val="28"/>
          <w:szCs w:val="28"/>
          <w:lang w:eastAsia="es-DO"/>
        </w:rPr>
      </w:pPr>
    </w:p>
    <w:p w14:paraId="7C879520" w14:textId="77777777" w:rsidR="008E6F1F" w:rsidRPr="00C03189" w:rsidRDefault="008E6F1F" w:rsidP="00966821">
      <w:pPr>
        <w:spacing w:before="100" w:beforeAutospacing="1" w:after="100" w:afterAutospacing="1" w:line="360" w:lineRule="auto"/>
        <w:outlineLvl w:val="2"/>
        <w:rPr>
          <w:rFonts w:eastAsia="Times New Roman"/>
          <w:b/>
          <w:bCs/>
          <w:color w:val="4C4747"/>
          <w:sz w:val="28"/>
          <w:szCs w:val="28"/>
          <w:lang w:eastAsia="es-DO"/>
        </w:rPr>
      </w:pPr>
    </w:p>
    <w:p w14:paraId="2B8F4254" w14:textId="77777777" w:rsidR="008E6F1F" w:rsidRPr="00C03189" w:rsidRDefault="008E6F1F" w:rsidP="00966821">
      <w:pPr>
        <w:spacing w:before="100" w:beforeAutospacing="1" w:after="100" w:afterAutospacing="1" w:line="360" w:lineRule="auto"/>
        <w:outlineLvl w:val="2"/>
        <w:rPr>
          <w:rFonts w:eastAsia="Times New Roman"/>
          <w:b/>
          <w:bCs/>
          <w:color w:val="4C4747"/>
          <w:sz w:val="28"/>
          <w:szCs w:val="28"/>
          <w:lang w:eastAsia="es-DO"/>
        </w:rPr>
      </w:pPr>
    </w:p>
    <w:p w14:paraId="619565A0" w14:textId="12AE1F83" w:rsidR="00966821" w:rsidRPr="00C03189" w:rsidRDefault="00966821" w:rsidP="00966821">
      <w:pPr>
        <w:spacing w:before="100" w:beforeAutospacing="1" w:after="100" w:afterAutospacing="1" w:line="360" w:lineRule="auto"/>
        <w:outlineLvl w:val="2"/>
        <w:rPr>
          <w:rFonts w:eastAsia="Times New Roman"/>
          <w:b/>
          <w:bCs/>
          <w:color w:val="4C4747"/>
          <w:sz w:val="28"/>
          <w:szCs w:val="28"/>
          <w:lang w:eastAsia="es-DO"/>
        </w:rPr>
      </w:pPr>
      <w:r w:rsidRPr="00C03189">
        <w:rPr>
          <w:rFonts w:eastAsia="Times New Roman"/>
          <w:b/>
          <w:bCs/>
          <w:color w:val="4C4747"/>
          <w:sz w:val="28"/>
          <w:szCs w:val="28"/>
          <w:lang w:eastAsia="es-DO"/>
        </w:rPr>
        <w:t>Resumen de Resultados:</w:t>
      </w:r>
    </w:p>
    <w:p w14:paraId="3B68A855" w14:textId="77777777" w:rsidR="00966821" w:rsidRPr="00C03189" w:rsidRDefault="00966821" w:rsidP="00966821">
      <w:p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Promedios por Componente:</w:t>
      </w:r>
    </w:p>
    <w:p w14:paraId="390E8C5C" w14:textId="77777777" w:rsidR="00966821" w:rsidRPr="00C03189" w:rsidRDefault="00966821" w:rsidP="00DF141C">
      <w:pPr>
        <w:numPr>
          <w:ilvl w:val="0"/>
          <w:numId w:val="38"/>
        </w:num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Ambiente de Control:</w:t>
      </w:r>
      <w:r w:rsidRPr="00C03189">
        <w:rPr>
          <w:rFonts w:eastAsia="Times New Roman"/>
          <w:color w:val="4C4747"/>
          <w:lang w:eastAsia="es-DO"/>
        </w:rPr>
        <w:t xml:space="preserve"> 4</w:t>
      </w:r>
    </w:p>
    <w:p w14:paraId="7E2B8A32" w14:textId="77777777" w:rsidR="00966821" w:rsidRPr="00C03189" w:rsidRDefault="00966821" w:rsidP="00DF141C">
      <w:pPr>
        <w:numPr>
          <w:ilvl w:val="0"/>
          <w:numId w:val="38"/>
        </w:num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Gestión de Riesgos:</w:t>
      </w:r>
      <w:r w:rsidRPr="00C03189">
        <w:rPr>
          <w:rFonts w:eastAsia="Times New Roman"/>
          <w:color w:val="4C4747"/>
          <w:lang w:eastAsia="es-DO"/>
        </w:rPr>
        <w:t xml:space="preserve"> 4</w:t>
      </w:r>
    </w:p>
    <w:p w14:paraId="6761AC21" w14:textId="77777777" w:rsidR="00966821" w:rsidRPr="00C03189" w:rsidRDefault="00966821" w:rsidP="00DF141C">
      <w:pPr>
        <w:numPr>
          <w:ilvl w:val="0"/>
          <w:numId w:val="38"/>
        </w:num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Actividades de Control:</w:t>
      </w:r>
      <w:r w:rsidRPr="00C03189">
        <w:rPr>
          <w:rFonts w:eastAsia="Times New Roman"/>
          <w:color w:val="4C4747"/>
          <w:lang w:eastAsia="es-DO"/>
        </w:rPr>
        <w:t xml:space="preserve"> 4</w:t>
      </w:r>
    </w:p>
    <w:p w14:paraId="29155385" w14:textId="77777777" w:rsidR="00966821" w:rsidRPr="00C03189" w:rsidRDefault="00966821" w:rsidP="00DF141C">
      <w:pPr>
        <w:numPr>
          <w:ilvl w:val="0"/>
          <w:numId w:val="38"/>
        </w:num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Información y Comunicación:</w:t>
      </w:r>
      <w:r w:rsidRPr="00C03189">
        <w:rPr>
          <w:rFonts w:eastAsia="Times New Roman"/>
          <w:color w:val="4C4747"/>
          <w:lang w:eastAsia="es-DO"/>
        </w:rPr>
        <w:t xml:space="preserve"> 4</w:t>
      </w:r>
    </w:p>
    <w:p w14:paraId="3231CD84" w14:textId="77777777" w:rsidR="00966821" w:rsidRPr="00C03189" w:rsidRDefault="00966821" w:rsidP="00DF141C">
      <w:pPr>
        <w:numPr>
          <w:ilvl w:val="0"/>
          <w:numId w:val="38"/>
        </w:numPr>
        <w:spacing w:before="100" w:beforeAutospacing="1" w:after="100" w:afterAutospacing="1" w:line="360" w:lineRule="auto"/>
        <w:rPr>
          <w:rFonts w:eastAsia="Times New Roman"/>
          <w:color w:val="4C4747"/>
          <w:lang w:eastAsia="es-DO"/>
        </w:rPr>
      </w:pPr>
      <w:r w:rsidRPr="00C03189">
        <w:rPr>
          <w:rFonts w:eastAsia="Times New Roman"/>
          <w:bCs/>
          <w:color w:val="4C4747"/>
          <w:lang w:eastAsia="es-DO"/>
        </w:rPr>
        <w:t>Monitoreo y Evaluación</w:t>
      </w:r>
      <w:r w:rsidRPr="00C03189">
        <w:rPr>
          <w:rFonts w:eastAsia="Times New Roman"/>
          <w:b/>
          <w:bCs/>
          <w:color w:val="4C4747"/>
          <w:lang w:eastAsia="es-DO"/>
        </w:rPr>
        <w:t>:</w:t>
      </w:r>
      <w:r w:rsidRPr="00C03189">
        <w:rPr>
          <w:rFonts w:eastAsia="Times New Roman"/>
          <w:color w:val="4C4747"/>
          <w:lang w:eastAsia="es-DO"/>
        </w:rPr>
        <w:t xml:space="preserve"> 4</w:t>
      </w:r>
    </w:p>
    <w:p w14:paraId="69F2225F" w14:textId="05C4D0D4" w:rsidR="00966821" w:rsidRPr="00C03189" w:rsidRDefault="00966821" w:rsidP="00966821">
      <w:pPr>
        <w:spacing w:before="100" w:beforeAutospacing="1" w:after="100" w:afterAutospacing="1" w:line="360" w:lineRule="auto"/>
        <w:rPr>
          <w:rFonts w:eastAsia="Times New Roman"/>
          <w:color w:val="4C4747"/>
          <w:lang w:eastAsia="es-DO"/>
        </w:rPr>
      </w:pPr>
      <w:r w:rsidRPr="00C03189">
        <w:rPr>
          <w:rFonts w:eastAsia="Times New Roman"/>
          <w:b/>
          <w:bCs/>
          <w:color w:val="4C4747"/>
          <w:lang w:eastAsia="es-DO"/>
        </w:rPr>
        <w:t>Recomendaciones Generales:</w:t>
      </w:r>
    </w:p>
    <w:p w14:paraId="091D7C58" w14:textId="77777777" w:rsidR="00966821" w:rsidRPr="00C03189" w:rsidRDefault="00966821" w:rsidP="00DF141C">
      <w:pPr>
        <w:numPr>
          <w:ilvl w:val="0"/>
          <w:numId w:val="39"/>
        </w:numPr>
        <w:spacing w:before="100" w:beforeAutospacing="1" w:after="100" w:afterAutospacing="1" w:line="360" w:lineRule="auto"/>
        <w:jc w:val="both"/>
        <w:rPr>
          <w:rFonts w:eastAsia="Times New Roman"/>
          <w:color w:val="4C4747"/>
          <w:lang w:eastAsia="es-DO"/>
        </w:rPr>
      </w:pPr>
      <w:r w:rsidRPr="00C03189">
        <w:rPr>
          <w:rFonts w:eastAsia="Times New Roman"/>
          <w:color w:val="4C4747"/>
          <w:lang w:eastAsia="es-DO"/>
        </w:rPr>
        <w:t>Desarrollar un plan de acción para priorizar mejoras en los componentes más débiles.</w:t>
      </w:r>
    </w:p>
    <w:p w14:paraId="4B37E9AD" w14:textId="068C4266" w:rsidR="00966821" w:rsidRPr="00C03189" w:rsidRDefault="00966821" w:rsidP="00DF141C">
      <w:pPr>
        <w:numPr>
          <w:ilvl w:val="0"/>
          <w:numId w:val="39"/>
        </w:numPr>
        <w:spacing w:before="100" w:beforeAutospacing="1" w:after="100" w:afterAutospacing="1" w:line="360" w:lineRule="auto"/>
        <w:jc w:val="both"/>
        <w:rPr>
          <w:rFonts w:eastAsia="Times New Roman"/>
          <w:color w:val="4C4747"/>
          <w:lang w:eastAsia="es-DO"/>
        </w:rPr>
      </w:pPr>
      <w:r w:rsidRPr="00C03189">
        <w:rPr>
          <w:rFonts w:eastAsia="Times New Roman"/>
          <w:color w:val="4C4747"/>
          <w:lang w:eastAsia="es-DO"/>
        </w:rPr>
        <w:t>Realizar autoevaluaciones trimestrales para medir avances.</w:t>
      </w:r>
    </w:p>
    <w:p w14:paraId="4DDBFA20" w14:textId="06E954F9" w:rsidR="008647FE" w:rsidRPr="00C03189" w:rsidRDefault="008647FE" w:rsidP="00DF141C">
      <w:pPr>
        <w:numPr>
          <w:ilvl w:val="0"/>
          <w:numId w:val="39"/>
        </w:numPr>
        <w:spacing w:before="100" w:beforeAutospacing="1" w:after="100" w:afterAutospacing="1" w:line="360" w:lineRule="auto"/>
        <w:jc w:val="both"/>
        <w:rPr>
          <w:rFonts w:eastAsia="Times New Roman"/>
          <w:color w:val="4C4747"/>
          <w:lang w:eastAsia="es-DO"/>
        </w:rPr>
      </w:pPr>
      <w:r w:rsidRPr="00C03189">
        <w:rPr>
          <w:rFonts w:eastAsia="Times New Roman"/>
          <w:color w:val="4C4747"/>
          <w:lang w:eastAsia="es-DO"/>
        </w:rPr>
        <w:t xml:space="preserve">Promover una cultura organizacional de mejora continua en control interno. </w:t>
      </w:r>
    </w:p>
    <w:p w14:paraId="0896E483" w14:textId="148DCE92" w:rsidR="008647FE" w:rsidRPr="00A525CF" w:rsidRDefault="00DE2BAF" w:rsidP="00DE2BAF">
      <w:pPr>
        <w:spacing w:before="100" w:beforeAutospacing="1" w:after="100" w:afterAutospacing="1" w:line="360" w:lineRule="auto"/>
        <w:jc w:val="both"/>
        <w:rPr>
          <w:rFonts w:eastAsia="Times New Roman"/>
          <w:color w:val="4C4747"/>
          <w:lang w:eastAsia="es-DO"/>
        </w:rPr>
      </w:pPr>
      <w:r w:rsidRPr="00C03189">
        <w:rPr>
          <w:rFonts w:eastAsia="Times New Roman"/>
          <w:b/>
          <w:bCs/>
          <w:color w:val="4C4747"/>
          <w:lang w:eastAsia="es-DO"/>
        </w:rPr>
        <w:t>Conclusión</w:t>
      </w:r>
      <w:r w:rsidR="008647FE" w:rsidRPr="00C03189">
        <w:rPr>
          <w:rFonts w:eastAsia="Times New Roman"/>
          <w:b/>
          <w:bCs/>
          <w:color w:val="4C4747"/>
          <w:lang w:eastAsia="es-DO"/>
        </w:rPr>
        <w:t>:</w:t>
      </w:r>
      <w:r w:rsidR="008647FE" w:rsidRPr="00C03189">
        <w:rPr>
          <w:rFonts w:eastAsia="Times New Roman"/>
          <w:color w:val="4C4747"/>
          <w:lang w:eastAsia="es-DO"/>
        </w:rPr>
        <w:br/>
        <w:t>El sistema de control interno cumple parcialmente con las normas NOBACI, con áreas destacadas en actividades de control y ambiente de control. Sin embargo, es necesario reforzar la gestión de riesgos y las acciones correctivas para lograr un cumplimiento más robusto</w:t>
      </w:r>
      <w:r w:rsidR="008647FE" w:rsidRPr="00A525CF">
        <w:rPr>
          <w:rFonts w:eastAsia="Times New Roman"/>
          <w:color w:val="4C4747"/>
          <w:lang w:eastAsia="es-DO"/>
        </w:rPr>
        <w:t>.</w:t>
      </w:r>
    </w:p>
    <w:p w14:paraId="10718243" w14:textId="77777777" w:rsidR="008647FE" w:rsidRPr="001B6198" w:rsidRDefault="008647FE" w:rsidP="008647FE">
      <w:pPr>
        <w:spacing w:before="100" w:beforeAutospacing="1" w:after="100" w:afterAutospacing="1" w:line="360" w:lineRule="auto"/>
        <w:rPr>
          <w:rFonts w:eastAsia="Times New Roman"/>
          <w:color w:val="4C4747"/>
          <w:lang w:eastAsia="es-DO"/>
        </w:rPr>
      </w:pPr>
    </w:p>
    <w:tbl>
      <w:tblPr>
        <w:tblStyle w:val="Tablaconcuadrcula14"/>
        <w:tblpPr w:leftFromText="180" w:rightFromText="180" w:vertAnchor="page" w:horzAnchor="margin" w:tblpY="2041"/>
        <w:tblW w:w="7318" w:type="dxa"/>
        <w:tblLook w:val="04A0" w:firstRow="1" w:lastRow="0" w:firstColumn="1" w:lastColumn="0" w:noHBand="0" w:noVBand="1"/>
      </w:tblPr>
      <w:tblGrid>
        <w:gridCol w:w="336"/>
        <w:gridCol w:w="3259"/>
        <w:gridCol w:w="610"/>
        <w:gridCol w:w="1483"/>
        <w:gridCol w:w="1630"/>
      </w:tblGrid>
      <w:tr w:rsidR="004F3BA7" w:rsidRPr="00981D5B" w14:paraId="02EDA677" w14:textId="77777777" w:rsidTr="004F3BA7">
        <w:trPr>
          <w:trHeight w:val="329"/>
        </w:trPr>
        <w:tc>
          <w:tcPr>
            <w:tcW w:w="7318" w:type="dxa"/>
            <w:gridSpan w:val="5"/>
            <w:shd w:val="clear" w:color="auto" w:fill="002060"/>
            <w:noWrap/>
          </w:tcPr>
          <w:p w14:paraId="6ECE7F11" w14:textId="77777777" w:rsidR="004F3BA7" w:rsidRPr="0065511F" w:rsidRDefault="004F3BA7" w:rsidP="004F3BA7">
            <w:pPr>
              <w:spacing w:line="360" w:lineRule="auto"/>
              <w:jc w:val="center"/>
              <w:rPr>
                <w:rFonts w:ascii="Times New Roman" w:eastAsia="Calibri" w:hAnsi="Times New Roman" w:cs="Times New Roman"/>
                <w:noProof/>
                <w:color w:val="FFFFFF" w:themeColor="background1"/>
                <w:sz w:val="24"/>
                <w:szCs w:val="24"/>
              </w:rPr>
            </w:pPr>
            <w:r w:rsidRPr="0065511F">
              <w:rPr>
                <w:rFonts w:ascii="Times New Roman" w:eastAsia="Calibri" w:hAnsi="Times New Roman" w:cs="Times New Roman"/>
                <w:b/>
                <w:noProof/>
                <w:color w:val="FFFFFF" w:themeColor="background1"/>
                <w:sz w:val="24"/>
                <w:szCs w:val="24"/>
              </w:rPr>
              <w:t>Matriz Ambiente de Control</w:t>
            </w:r>
            <w:r w:rsidRPr="0065511F">
              <w:rPr>
                <w:rFonts w:ascii="Times New Roman" w:eastAsia="Calibri" w:hAnsi="Times New Roman" w:cs="Times New Roman"/>
                <w:b/>
                <w:noProof/>
                <w:color w:val="FFFFFF" w:themeColor="background1"/>
                <w:sz w:val="24"/>
                <w:szCs w:val="24"/>
              </w:rPr>
              <w:tab/>
            </w:r>
            <w:r w:rsidRPr="0065511F">
              <w:rPr>
                <w:rFonts w:ascii="Times New Roman" w:eastAsia="Calibri" w:hAnsi="Times New Roman" w:cs="Times New Roman"/>
                <w:noProof/>
                <w:color w:val="FFFFFF" w:themeColor="background1"/>
                <w:sz w:val="24"/>
                <w:szCs w:val="24"/>
              </w:rPr>
              <w:t xml:space="preserve">      </w:t>
            </w:r>
            <w:r w:rsidRPr="0065511F">
              <w:rPr>
                <w:rFonts w:ascii="Times New Roman" w:eastAsia="Calibri" w:hAnsi="Times New Roman" w:cs="Times New Roman"/>
                <w:b/>
                <w:noProof/>
                <w:color w:val="FFFFFF" w:themeColor="background1"/>
                <w:sz w:val="24"/>
                <w:szCs w:val="24"/>
              </w:rPr>
              <w:t>AGRODOSA</w:t>
            </w:r>
          </w:p>
        </w:tc>
      </w:tr>
      <w:tr w:rsidR="004F3BA7" w:rsidRPr="00981D5B" w14:paraId="264F3F72" w14:textId="77777777" w:rsidTr="004F3BA7">
        <w:trPr>
          <w:trHeight w:val="357"/>
        </w:trPr>
        <w:tc>
          <w:tcPr>
            <w:tcW w:w="7318" w:type="dxa"/>
            <w:gridSpan w:val="5"/>
            <w:shd w:val="clear" w:color="auto" w:fill="002060"/>
            <w:noWrap/>
            <w:hideMark/>
          </w:tcPr>
          <w:p w14:paraId="7217DD4C" w14:textId="77777777" w:rsidR="004F3BA7" w:rsidRPr="0065511F" w:rsidRDefault="004F3BA7" w:rsidP="004F3BA7">
            <w:pPr>
              <w:jc w:val="cente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 xml:space="preserve">Estructura organizacional, asignación de responsabilidad </w:t>
            </w:r>
          </w:p>
          <w:p w14:paraId="1891A40D" w14:textId="77777777" w:rsidR="004F3BA7" w:rsidRPr="0065511F" w:rsidRDefault="004F3BA7" w:rsidP="004F3BA7">
            <w:pPr>
              <w:jc w:val="cente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Y delegación de autoridad</w:t>
            </w:r>
          </w:p>
        </w:tc>
      </w:tr>
      <w:tr w:rsidR="004F3BA7" w:rsidRPr="00981D5B" w14:paraId="7E5CEB15" w14:textId="77777777" w:rsidTr="004F3BA7">
        <w:trPr>
          <w:trHeight w:val="307"/>
        </w:trPr>
        <w:tc>
          <w:tcPr>
            <w:tcW w:w="0" w:type="auto"/>
            <w:vMerge w:val="restart"/>
            <w:shd w:val="clear" w:color="auto" w:fill="002060"/>
            <w:noWrap/>
            <w:hideMark/>
          </w:tcPr>
          <w:p w14:paraId="4941BF25" w14:textId="77777777" w:rsidR="004F3BA7" w:rsidRPr="0065511F" w:rsidRDefault="004F3BA7" w:rsidP="004F3BA7">
            <w:pPr>
              <w:rPr>
                <w:rFonts w:ascii="Times New Roman" w:hAnsi="Times New Roman" w:cs="Times New Roman"/>
                <w:b/>
                <w:bCs/>
                <w:color w:val="FFFFFF" w:themeColor="background1"/>
                <w:sz w:val="24"/>
                <w:szCs w:val="24"/>
              </w:rPr>
            </w:pPr>
          </w:p>
          <w:p w14:paraId="7A4EDA43" w14:textId="77777777" w:rsidR="004F3BA7" w:rsidRPr="0065511F" w:rsidRDefault="004F3BA7" w:rsidP="004F3BA7">
            <w:pP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w:t>
            </w:r>
          </w:p>
        </w:tc>
        <w:tc>
          <w:tcPr>
            <w:tcW w:w="3259" w:type="dxa"/>
            <w:vMerge w:val="restart"/>
            <w:shd w:val="clear" w:color="auto" w:fill="002060"/>
            <w:noWrap/>
            <w:hideMark/>
          </w:tcPr>
          <w:p w14:paraId="3E1824CA" w14:textId="77777777" w:rsidR="004F3BA7" w:rsidRPr="0065511F" w:rsidRDefault="004F3BA7" w:rsidP="004F3BA7">
            <w:pPr>
              <w:jc w:val="center"/>
              <w:rPr>
                <w:rFonts w:ascii="Times New Roman" w:hAnsi="Times New Roman" w:cs="Times New Roman"/>
                <w:b/>
                <w:bCs/>
                <w:color w:val="FFFFFF" w:themeColor="background1"/>
                <w:sz w:val="24"/>
                <w:szCs w:val="24"/>
              </w:rPr>
            </w:pPr>
          </w:p>
          <w:p w14:paraId="3F483B51" w14:textId="77777777" w:rsidR="004F3BA7" w:rsidRPr="0065511F" w:rsidRDefault="004F3BA7" w:rsidP="004F3BA7">
            <w:pPr>
              <w:jc w:val="cente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REQUERIMIENTOS</w:t>
            </w:r>
          </w:p>
        </w:tc>
        <w:tc>
          <w:tcPr>
            <w:tcW w:w="2093" w:type="dxa"/>
            <w:gridSpan w:val="2"/>
            <w:vMerge w:val="restart"/>
            <w:shd w:val="clear" w:color="auto" w:fill="002060"/>
            <w:noWrap/>
            <w:hideMark/>
          </w:tcPr>
          <w:p w14:paraId="51185569" w14:textId="77777777" w:rsidR="004F3BA7" w:rsidRPr="0065511F" w:rsidRDefault="004F3BA7" w:rsidP="004F3BA7">
            <w:pPr>
              <w:jc w:val="center"/>
              <w:rPr>
                <w:rFonts w:ascii="Times New Roman" w:hAnsi="Times New Roman" w:cs="Times New Roman"/>
                <w:b/>
                <w:bCs/>
                <w:color w:val="FFFFFF" w:themeColor="background1"/>
                <w:sz w:val="24"/>
                <w:szCs w:val="24"/>
              </w:rPr>
            </w:pPr>
          </w:p>
          <w:p w14:paraId="2D9185D2" w14:textId="77777777" w:rsidR="004F3BA7" w:rsidRPr="0065511F" w:rsidRDefault="004F3BA7" w:rsidP="004F3BA7">
            <w:pPr>
              <w:jc w:val="cente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RESPONSAB.</w:t>
            </w:r>
          </w:p>
        </w:tc>
        <w:tc>
          <w:tcPr>
            <w:tcW w:w="1630" w:type="dxa"/>
            <w:vMerge w:val="restart"/>
            <w:shd w:val="clear" w:color="auto" w:fill="002060"/>
            <w:hideMark/>
          </w:tcPr>
          <w:p w14:paraId="42C7999D" w14:textId="77777777" w:rsidR="004F3BA7" w:rsidRPr="0065511F" w:rsidRDefault="004F3BA7" w:rsidP="004F3BA7">
            <w:pPr>
              <w:jc w:val="center"/>
              <w:rPr>
                <w:rFonts w:ascii="Times New Roman" w:hAnsi="Times New Roman" w:cs="Times New Roman"/>
                <w:b/>
                <w:bCs/>
                <w:color w:val="FFFFFF" w:themeColor="background1"/>
                <w:sz w:val="24"/>
                <w:szCs w:val="24"/>
              </w:rPr>
            </w:pPr>
            <w:r w:rsidRPr="0065511F">
              <w:rPr>
                <w:rFonts w:ascii="Times New Roman" w:hAnsi="Times New Roman" w:cs="Times New Roman"/>
                <w:b/>
                <w:bCs/>
                <w:color w:val="FFFFFF" w:themeColor="background1"/>
                <w:sz w:val="24"/>
                <w:szCs w:val="24"/>
              </w:rPr>
              <w:t>Fecha cumplimiento</w:t>
            </w:r>
          </w:p>
        </w:tc>
      </w:tr>
      <w:tr w:rsidR="004F3BA7" w:rsidRPr="00981D5B" w14:paraId="6954D2FF" w14:textId="77777777" w:rsidTr="004F3BA7">
        <w:trPr>
          <w:trHeight w:val="321"/>
        </w:trPr>
        <w:tc>
          <w:tcPr>
            <w:tcW w:w="0" w:type="auto"/>
            <w:vMerge/>
            <w:shd w:val="clear" w:color="auto" w:fill="002060"/>
            <w:hideMark/>
          </w:tcPr>
          <w:p w14:paraId="4DB376AB" w14:textId="77777777" w:rsidR="004F3BA7" w:rsidRPr="00981D5B" w:rsidRDefault="004F3BA7" w:rsidP="004F3BA7">
            <w:pPr>
              <w:rPr>
                <w:rFonts w:ascii="Times New Roman" w:hAnsi="Times New Roman" w:cs="Times New Roman"/>
                <w:b/>
                <w:bCs/>
                <w:color w:val="4C4747"/>
                <w:sz w:val="24"/>
                <w:szCs w:val="24"/>
              </w:rPr>
            </w:pPr>
          </w:p>
        </w:tc>
        <w:tc>
          <w:tcPr>
            <w:tcW w:w="3259" w:type="dxa"/>
            <w:vMerge/>
            <w:shd w:val="clear" w:color="auto" w:fill="002060"/>
            <w:hideMark/>
          </w:tcPr>
          <w:p w14:paraId="78DC69A4" w14:textId="77777777" w:rsidR="004F3BA7" w:rsidRPr="00981D5B" w:rsidRDefault="004F3BA7" w:rsidP="004F3BA7">
            <w:pPr>
              <w:rPr>
                <w:rFonts w:ascii="Times New Roman" w:hAnsi="Times New Roman" w:cs="Times New Roman"/>
                <w:b/>
                <w:bCs/>
                <w:color w:val="4C4747"/>
                <w:sz w:val="24"/>
                <w:szCs w:val="24"/>
              </w:rPr>
            </w:pPr>
          </w:p>
        </w:tc>
        <w:tc>
          <w:tcPr>
            <w:tcW w:w="2093" w:type="dxa"/>
            <w:gridSpan w:val="2"/>
            <w:vMerge/>
            <w:shd w:val="clear" w:color="auto" w:fill="002060"/>
            <w:hideMark/>
          </w:tcPr>
          <w:p w14:paraId="3ACDAB85" w14:textId="77777777" w:rsidR="004F3BA7" w:rsidRPr="00981D5B" w:rsidRDefault="004F3BA7" w:rsidP="004F3BA7">
            <w:pPr>
              <w:rPr>
                <w:rFonts w:ascii="Times New Roman" w:hAnsi="Times New Roman" w:cs="Times New Roman"/>
                <w:b/>
                <w:bCs/>
                <w:color w:val="4C4747"/>
                <w:sz w:val="24"/>
                <w:szCs w:val="24"/>
              </w:rPr>
            </w:pPr>
          </w:p>
        </w:tc>
        <w:tc>
          <w:tcPr>
            <w:tcW w:w="1630" w:type="dxa"/>
            <w:vMerge/>
            <w:shd w:val="clear" w:color="auto" w:fill="002060"/>
            <w:hideMark/>
          </w:tcPr>
          <w:p w14:paraId="7F39D95D" w14:textId="77777777" w:rsidR="004F3BA7" w:rsidRPr="00981D5B" w:rsidRDefault="004F3BA7" w:rsidP="004F3BA7">
            <w:pPr>
              <w:rPr>
                <w:rFonts w:ascii="Times New Roman" w:hAnsi="Times New Roman" w:cs="Times New Roman"/>
                <w:b/>
                <w:bCs/>
                <w:color w:val="4C4747"/>
                <w:sz w:val="24"/>
                <w:szCs w:val="24"/>
              </w:rPr>
            </w:pPr>
          </w:p>
        </w:tc>
      </w:tr>
      <w:tr w:rsidR="004F3BA7" w:rsidRPr="00981D5B" w14:paraId="48265821" w14:textId="77777777" w:rsidTr="004F3BA7">
        <w:trPr>
          <w:trHeight w:val="706"/>
        </w:trPr>
        <w:tc>
          <w:tcPr>
            <w:tcW w:w="0" w:type="auto"/>
            <w:noWrap/>
            <w:hideMark/>
          </w:tcPr>
          <w:p w14:paraId="762F778C"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w:t>
            </w:r>
          </w:p>
        </w:tc>
        <w:tc>
          <w:tcPr>
            <w:tcW w:w="3259" w:type="dxa"/>
            <w:hideMark/>
          </w:tcPr>
          <w:p w14:paraId="160A19D1"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Disponen de un enunciado de misión, visión y código de valores institucionales.</w:t>
            </w:r>
          </w:p>
        </w:tc>
        <w:tc>
          <w:tcPr>
            <w:tcW w:w="610" w:type="dxa"/>
            <w:hideMark/>
          </w:tcPr>
          <w:p w14:paraId="1C8D2664"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6E069E65"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General</w:t>
            </w:r>
          </w:p>
        </w:tc>
        <w:tc>
          <w:tcPr>
            <w:tcW w:w="1630" w:type="dxa"/>
            <w:hideMark/>
          </w:tcPr>
          <w:p w14:paraId="0EF78141"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2007</w:t>
            </w:r>
          </w:p>
        </w:tc>
      </w:tr>
      <w:tr w:rsidR="004F3BA7" w:rsidRPr="00981D5B" w14:paraId="6843E99F" w14:textId="77777777" w:rsidTr="004F3BA7">
        <w:trPr>
          <w:trHeight w:val="545"/>
        </w:trPr>
        <w:tc>
          <w:tcPr>
            <w:tcW w:w="0" w:type="auto"/>
            <w:noWrap/>
            <w:hideMark/>
          </w:tcPr>
          <w:p w14:paraId="020FC8B4"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w:t>
            </w:r>
          </w:p>
        </w:tc>
        <w:tc>
          <w:tcPr>
            <w:tcW w:w="3259" w:type="dxa"/>
            <w:hideMark/>
          </w:tcPr>
          <w:p w14:paraId="32934548"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Disponen de un plan estratégico Institucional.</w:t>
            </w:r>
          </w:p>
        </w:tc>
        <w:tc>
          <w:tcPr>
            <w:tcW w:w="610" w:type="dxa"/>
            <w:hideMark/>
          </w:tcPr>
          <w:p w14:paraId="56D5B539"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5F9622EC"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de Planificación</w:t>
            </w:r>
          </w:p>
        </w:tc>
        <w:tc>
          <w:tcPr>
            <w:tcW w:w="1630" w:type="dxa"/>
            <w:hideMark/>
          </w:tcPr>
          <w:p w14:paraId="1DC6A20F"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Agosto 2020-2021</w:t>
            </w:r>
          </w:p>
        </w:tc>
      </w:tr>
      <w:tr w:rsidR="004F3BA7" w:rsidRPr="00981D5B" w14:paraId="681F168C" w14:textId="77777777" w:rsidTr="004F3BA7">
        <w:trPr>
          <w:trHeight w:val="969"/>
        </w:trPr>
        <w:tc>
          <w:tcPr>
            <w:tcW w:w="0" w:type="auto"/>
            <w:noWrap/>
            <w:hideMark/>
          </w:tcPr>
          <w:p w14:paraId="1066603E"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w:t>
            </w:r>
          </w:p>
        </w:tc>
        <w:tc>
          <w:tcPr>
            <w:tcW w:w="3259" w:type="dxa"/>
            <w:hideMark/>
          </w:tcPr>
          <w:p w14:paraId="4286D814"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El plan estratégico institucional fue elaborado tomando en consideración la Estrategia Nacional de Desarrollo (Ley 1-12).</w:t>
            </w:r>
          </w:p>
        </w:tc>
        <w:tc>
          <w:tcPr>
            <w:tcW w:w="610" w:type="dxa"/>
            <w:hideMark/>
          </w:tcPr>
          <w:p w14:paraId="4A1C61E3"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3DE42D83"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de Planificación</w:t>
            </w:r>
          </w:p>
        </w:tc>
        <w:tc>
          <w:tcPr>
            <w:tcW w:w="1630" w:type="dxa"/>
            <w:hideMark/>
          </w:tcPr>
          <w:p w14:paraId="75B2D194"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Agosto 2020-2021</w:t>
            </w:r>
          </w:p>
        </w:tc>
      </w:tr>
      <w:tr w:rsidR="004F3BA7" w:rsidRPr="00981D5B" w14:paraId="61D5E159" w14:textId="77777777" w:rsidTr="004F3BA7">
        <w:trPr>
          <w:trHeight w:val="1327"/>
        </w:trPr>
        <w:tc>
          <w:tcPr>
            <w:tcW w:w="0" w:type="auto"/>
            <w:noWrap/>
            <w:hideMark/>
          </w:tcPr>
          <w:p w14:paraId="0BB0D566"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w:t>
            </w:r>
          </w:p>
        </w:tc>
        <w:tc>
          <w:tcPr>
            <w:tcW w:w="3259" w:type="dxa"/>
            <w:hideMark/>
          </w:tcPr>
          <w:p w14:paraId="19F76A0C"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El plan estratégico institucional fue elaborado siguiendo los lineamientos establecidos por el Ministerio de Economía Planificación y Desarrollo.</w:t>
            </w:r>
          </w:p>
        </w:tc>
        <w:tc>
          <w:tcPr>
            <w:tcW w:w="610" w:type="dxa"/>
            <w:hideMark/>
          </w:tcPr>
          <w:p w14:paraId="43AC067B"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39817866"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de Planificación</w:t>
            </w:r>
          </w:p>
        </w:tc>
        <w:tc>
          <w:tcPr>
            <w:tcW w:w="1630" w:type="dxa"/>
            <w:hideMark/>
          </w:tcPr>
          <w:p w14:paraId="36F4A11F"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Agosto 2020-2021</w:t>
            </w:r>
          </w:p>
        </w:tc>
      </w:tr>
      <w:tr w:rsidR="004F3BA7" w:rsidRPr="00981D5B" w14:paraId="1266398A" w14:textId="77777777" w:rsidTr="004F3BA7">
        <w:trPr>
          <w:trHeight w:val="487"/>
        </w:trPr>
        <w:tc>
          <w:tcPr>
            <w:tcW w:w="0" w:type="auto"/>
            <w:noWrap/>
            <w:hideMark/>
          </w:tcPr>
          <w:p w14:paraId="65331149"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w:t>
            </w:r>
          </w:p>
        </w:tc>
        <w:tc>
          <w:tcPr>
            <w:tcW w:w="3259" w:type="dxa"/>
            <w:hideMark/>
          </w:tcPr>
          <w:p w14:paraId="732B0451"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Disponen de planes operativos anuales (POA) o equivalentes.</w:t>
            </w:r>
          </w:p>
        </w:tc>
        <w:tc>
          <w:tcPr>
            <w:tcW w:w="610" w:type="dxa"/>
            <w:hideMark/>
          </w:tcPr>
          <w:p w14:paraId="54519FB8"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5A693F44"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de Operaciones</w:t>
            </w:r>
          </w:p>
        </w:tc>
        <w:tc>
          <w:tcPr>
            <w:tcW w:w="1630" w:type="dxa"/>
            <w:hideMark/>
          </w:tcPr>
          <w:p w14:paraId="12AD0359"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Diciembre 2020</w:t>
            </w:r>
          </w:p>
        </w:tc>
      </w:tr>
      <w:tr w:rsidR="004F3BA7" w:rsidRPr="00981D5B" w14:paraId="2A484588" w14:textId="77777777" w:rsidTr="004F3BA7">
        <w:trPr>
          <w:trHeight w:val="897"/>
        </w:trPr>
        <w:tc>
          <w:tcPr>
            <w:tcW w:w="0" w:type="auto"/>
            <w:noWrap/>
            <w:hideMark/>
          </w:tcPr>
          <w:p w14:paraId="76BA0C31"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6</w:t>
            </w:r>
          </w:p>
        </w:tc>
        <w:tc>
          <w:tcPr>
            <w:tcW w:w="3259" w:type="dxa"/>
            <w:hideMark/>
          </w:tcPr>
          <w:p w14:paraId="5A72A252"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Los objetivos y metas establecidos en los POA están basados en estudios en los cuales participan los responsables de los mismos y no en decisiones unilaterales de la MAE.</w:t>
            </w:r>
          </w:p>
        </w:tc>
        <w:tc>
          <w:tcPr>
            <w:tcW w:w="610" w:type="dxa"/>
            <w:hideMark/>
          </w:tcPr>
          <w:p w14:paraId="7AC9FAA1"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Si</w:t>
            </w:r>
          </w:p>
        </w:tc>
        <w:tc>
          <w:tcPr>
            <w:tcW w:w="1483" w:type="dxa"/>
            <w:hideMark/>
          </w:tcPr>
          <w:p w14:paraId="31A0E056"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Gerente de Operaciones</w:t>
            </w:r>
          </w:p>
        </w:tc>
        <w:tc>
          <w:tcPr>
            <w:tcW w:w="1630" w:type="dxa"/>
            <w:hideMark/>
          </w:tcPr>
          <w:p w14:paraId="03CB01D0" w14:textId="77777777" w:rsidR="004F3BA7" w:rsidRPr="00C03189" w:rsidRDefault="004F3BA7" w:rsidP="004F3BA7">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Diciembre 2020</w:t>
            </w:r>
          </w:p>
          <w:p w14:paraId="1E112F61" w14:textId="77777777" w:rsidR="004F3BA7" w:rsidRPr="00C03189" w:rsidRDefault="004F3BA7" w:rsidP="004F3BA7">
            <w:pPr>
              <w:jc w:val="center"/>
              <w:rPr>
                <w:rFonts w:ascii="Times New Roman" w:hAnsi="Times New Roman" w:cs="Times New Roman"/>
                <w:color w:val="4C4747"/>
                <w:sz w:val="24"/>
                <w:szCs w:val="24"/>
              </w:rPr>
            </w:pPr>
          </w:p>
          <w:p w14:paraId="1453532A" w14:textId="77777777" w:rsidR="004F3BA7" w:rsidRPr="00C03189" w:rsidRDefault="004F3BA7" w:rsidP="004F3BA7">
            <w:pPr>
              <w:jc w:val="center"/>
              <w:rPr>
                <w:rFonts w:ascii="Times New Roman" w:hAnsi="Times New Roman" w:cs="Times New Roman"/>
                <w:color w:val="4C4747"/>
                <w:sz w:val="24"/>
                <w:szCs w:val="24"/>
              </w:rPr>
            </w:pPr>
          </w:p>
          <w:p w14:paraId="5BAA2B34" w14:textId="77777777" w:rsidR="004F3BA7" w:rsidRPr="00C03189" w:rsidRDefault="004F3BA7" w:rsidP="004F3BA7">
            <w:pPr>
              <w:rPr>
                <w:rFonts w:ascii="Times New Roman" w:hAnsi="Times New Roman" w:cs="Times New Roman"/>
                <w:color w:val="4C4747"/>
                <w:sz w:val="24"/>
                <w:szCs w:val="24"/>
              </w:rPr>
            </w:pPr>
          </w:p>
        </w:tc>
      </w:tr>
      <w:tr w:rsidR="004F3BA7" w:rsidRPr="00981D5B" w14:paraId="25CA5703" w14:textId="77777777" w:rsidTr="004F3BA7">
        <w:trPr>
          <w:trHeight w:val="897"/>
        </w:trPr>
        <w:tc>
          <w:tcPr>
            <w:tcW w:w="0" w:type="auto"/>
            <w:noWrap/>
          </w:tcPr>
          <w:p w14:paraId="18F33D28" w14:textId="7781D604" w:rsidR="004F3BA7" w:rsidRPr="00C03189" w:rsidRDefault="004F3BA7" w:rsidP="004F3BA7">
            <w:pPr>
              <w:rPr>
                <w:color w:val="4C4747"/>
              </w:rPr>
            </w:pPr>
            <w:r w:rsidRPr="00C03189">
              <w:rPr>
                <w:rFonts w:ascii="Times New Roman" w:hAnsi="Times New Roman"/>
                <w:color w:val="4C4747"/>
                <w:sz w:val="24"/>
              </w:rPr>
              <w:t>7</w:t>
            </w:r>
          </w:p>
        </w:tc>
        <w:tc>
          <w:tcPr>
            <w:tcW w:w="3259" w:type="dxa"/>
          </w:tcPr>
          <w:p w14:paraId="467DDA55" w14:textId="4AFC4BD1" w:rsidR="004F3BA7" w:rsidRPr="00C03189" w:rsidRDefault="004F3BA7" w:rsidP="004F3BA7">
            <w:pPr>
              <w:rPr>
                <w:color w:val="4C4747"/>
              </w:rPr>
            </w:pPr>
            <w:r w:rsidRPr="00C03189">
              <w:rPr>
                <w:rFonts w:ascii="Times New Roman" w:hAnsi="Times New Roman"/>
                <w:color w:val="4C4747"/>
                <w:sz w:val="24"/>
              </w:rPr>
              <w:t>Existe una unidad dentro de la institución, encargada de coordinar la elaboración, dar seguimiento y mantener actualizados los planes estratégicos y Planes operativos anuales.</w:t>
            </w:r>
          </w:p>
        </w:tc>
        <w:tc>
          <w:tcPr>
            <w:tcW w:w="610" w:type="dxa"/>
          </w:tcPr>
          <w:p w14:paraId="652DCE8F" w14:textId="4BF56E36" w:rsidR="004F3BA7" w:rsidRPr="00C03189" w:rsidRDefault="004F3BA7" w:rsidP="004F3BA7">
            <w:pPr>
              <w:rPr>
                <w:color w:val="4C4747"/>
              </w:rPr>
            </w:pPr>
            <w:r w:rsidRPr="00C03189">
              <w:rPr>
                <w:rFonts w:ascii="Times New Roman" w:hAnsi="Times New Roman"/>
                <w:color w:val="4C4747"/>
                <w:sz w:val="24"/>
              </w:rPr>
              <w:t>Si</w:t>
            </w:r>
          </w:p>
        </w:tc>
        <w:tc>
          <w:tcPr>
            <w:tcW w:w="1483" w:type="dxa"/>
          </w:tcPr>
          <w:p w14:paraId="295A426E" w14:textId="2191ECEE" w:rsidR="004F3BA7" w:rsidRPr="00C03189" w:rsidRDefault="004F3BA7" w:rsidP="004F3BA7">
            <w:pPr>
              <w:rPr>
                <w:color w:val="4C4747"/>
              </w:rPr>
            </w:pPr>
            <w:r w:rsidRPr="00C03189">
              <w:rPr>
                <w:rFonts w:ascii="Times New Roman" w:hAnsi="Times New Roman"/>
                <w:color w:val="4C4747"/>
                <w:sz w:val="24"/>
              </w:rPr>
              <w:t>Gerente de Planificación</w:t>
            </w:r>
          </w:p>
        </w:tc>
        <w:tc>
          <w:tcPr>
            <w:tcW w:w="1630" w:type="dxa"/>
          </w:tcPr>
          <w:p w14:paraId="06B340D1" w14:textId="763B1BBB" w:rsidR="004F3BA7" w:rsidRPr="00C03189" w:rsidRDefault="004F3BA7" w:rsidP="004F3BA7">
            <w:pPr>
              <w:rPr>
                <w:color w:val="4C4747"/>
              </w:rPr>
            </w:pPr>
            <w:r w:rsidRPr="00C03189">
              <w:rPr>
                <w:rFonts w:ascii="Times New Roman" w:hAnsi="Times New Roman"/>
                <w:color w:val="4C4747"/>
                <w:sz w:val="24"/>
              </w:rPr>
              <w:t>Enero 2021</w:t>
            </w:r>
          </w:p>
        </w:tc>
      </w:tr>
    </w:tbl>
    <w:p w14:paraId="0752FADA" w14:textId="21F254F1" w:rsidR="00665150" w:rsidRPr="00350C14" w:rsidRDefault="00966821" w:rsidP="004F3BA7">
      <w:pPr>
        <w:spacing w:before="100" w:beforeAutospacing="1" w:after="100" w:afterAutospacing="1" w:line="360" w:lineRule="auto"/>
        <w:rPr>
          <w:rFonts w:eastAsia="Times New Roman"/>
          <w:color w:val="4C4747"/>
          <w:lang w:eastAsia="es-DO"/>
        </w:rPr>
      </w:pPr>
      <w:r w:rsidRPr="00350C14">
        <w:rPr>
          <w:rFonts w:eastAsia="Calibri"/>
          <w:b/>
          <w:noProof/>
          <w:sz w:val="28"/>
        </w:rPr>
        <w:br w:type="page"/>
      </w:r>
    </w:p>
    <w:tbl>
      <w:tblPr>
        <w:tblStyle w:val="Tablaconcuadrcula18"/>
        <w:tblpPr w:leftFromText="180" w:rightFromText="180" w:vertAnchor="page" w:horzAnchor="margin" w:tblpY="2371"/>
        <w:tblW w:w="7105" w:type="dxa"/>
        <w:tblLook w:val="04A0" w:firstRow="1" w:lastRow="0" w:firstColumn="1" w:lastColumn="0" w:noHBand="0" w:noVBand="1"/>
      </w:tblPr>
      <w:tblGrid>
        <w:gridCol w:w="456"/>
        <w:gridCol w:w="3311"/>
        <w:gridCol w:w="417"/>
        <w:gridCol w:w="1612"/>
        <w:gridCol w:w="1309"/>
      </w:tblGrid>
      <w:tr w:rsidR="00665150" w:rsidRPr="00981D5B" w14:paraId="3D8444C0" w14:textId="77777777" w:rsidTr="000F570C">
        <w:trPr>
          <w:trHeight w:val="437"/>
        </w:trPr>
        <w:tc>
          <w:tcPr>
            <w:tcW w:w="7105"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156E24BE" w14:textId="77777777" w:rsidR="00665150" w:rsidRPr="0065511F" w:rsidRDefault="00665150" w:rsidP="000F570C">
            <w:pPr>
              <w:jc w:val="center"/>
              <w:rPr>
                <w:rFonts w:ascii="Times New Roman" w:eastAsia="Calibri" w:hAnsi="Times New Roman"/>
                <w:b/>
                <w:noProof/>
                <w:color w:val="FFFFFF" w:themeColor="background1"/>
                <w:sz w:val="24"/>
                <w:lang w:val="es-ES"/>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665150" w:rsidRPr="00981D5B" w14:paraId="348C9841" w14:textId="77777777" w:rsidTr="000F570C">
        <w:trPr>
          <w:trHeight w:val="1087"/>
        </w:trPr>
        <w:tc>
          <w:tcPr>
            <w:tcW w:w="0" w:type="auto"/>
          </w:tcPr>
          <w:p w14:paraId="0B841E06"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8</w:t>
            </w:r>
          </w:p>
        </w:tc>
        <w:tc>
          <w:tcPr>
            <w:tcW w:w="0" w:type="auto"/>
          </w:tcPr>
          <w:p w14:paraId="668075FD"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Disponen de un organigrama institucional en el cual se reflejan con claridad los niveles de autoridad.</w:t>
            </w:r>
          </w:p>
        </w:tc>
        <w:tc>
          <w:tcPr>
            <w:tcW w:w="0" w:type="auto"/>
          </w:tcPr>
          <w:p w14:paraId="693B5262"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23D473E3"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Gerente de Planificación</w:t>
            </w:r>
          </w:p>
        </w:tc>
        <w:tc>
          <w:tcPr>
            <w:tcW w:w="1309" w:type="dxa"/>
          </w:tcPr>
          <w:p w14:paraId="286E8FBA"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Enero 2021</w:t>
            </w:r>
          </w:p>
        </w:tc>
      </w:tr>
      <w:tr w:rsidR="00665150" w:rsidRPr="00981D5B" w14:paraId="036444F4" w14:textId="77777777" w:rsidTr="000F570C">
        <w:trPr>
          <w:trHeight w:val="1102"/>
        </w:trPr>
        <w:tc>
          <w:tcPr>
            <w:tcW w:w="0" w:type="auto"/>
          </w:tcPr>
          <w:p w14:paraId="10B9CC9C"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9</w:t>
            </w:r>
          </w:p>
        </w:tc>
        <w:tc>
          <w:tcPr>
            <w:tcW w:w="0" w:type="auto"/>
          </w:tcPr>
          <w:p w14:paraId="42EB2BBA"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La estructura organizacional está basada en necesidades provenientes del PEI y requerimientos del marco legal.</w:t>
            </w:r>
          </w:p>
        </w:tc>
        <w:tc>
          <w:tcPr>
            <w:tcW w:w="0" w:type="auto"/>
          </w:tcPr>
          <w:p w14:paraId="52F95B1B"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43290129"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Gerente de Planificación</w:t>
            </w:r>
          </w:p>
        </w:tc>
        <w:tc>
          <w:tcPr>
            <w:tcW w:w="1309" w:type="dxa"/>
          </w:tcPr>
          <w:p w14:paraId="171E6062"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2007</w:t>
            </w:r>
          </w:p>
        </w:tc>
      </w:tr>
      <w:tr w:rsidR="00665150" w:rsidRPr="00981D5B" w14:paraId="4588990F" w14:textId="77777777" w:rsidTr="000F570C">
        <w:trPr>
          <w:trHeight w:val="991"/>
        </w:trPr>
        <w:tc>
          <w:tcPr>
            <w:tcW w:w="0" w:type="auto"/>
          </w:tcPr>
          <w:p w14:paraId="38B604B5"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10</w:t>
            </w:r>
          </w:p>
        </w:tc>
        <w:tc>
          <w:tcPr>
            <w:tcW w:w="0" w:type="auto"/>
          </w:tcPr>
          <w:p w14:paraId="39DF52D8"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Disponen de manual de funciones en el cual se detallan las funciones de cada unidad administrativa, ejecutiva y operativa.</w:t>
            </w:r>
          </w:p>
        </w:tc>
        <w:tc>
          <w:tcPr>
            <w:tcW w:w="0" w:type="auto"/>
          </w:tcPr>
          <w:p w14:paraId="477A000F"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2E612641"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Gerente de Planificación</w:t>
            </w:r>
          </w:p>
        </w:tc>
        <w:tc>
          <w:tcPr>
            <w:tcW w:w="1309" w:type="dxa"/>
          </w:tcPr>
          <w:p w14:paraId="6005472E"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2016 y actualizado 2021</w:t>
            </w:r>
          </w:p>
        </w:tc>
      </w:tr>
      <w:tr w:rsidR="00665150" w:rsidRPr="00981D5B" w14:paraId="3DF37DFE" w14:textId="77777777" w:rsidTr="000F570C">
        <w:trPr>
          <w:trHeight w:val="991"/>
        </w:trPr>
        <w:tc>
          <w:tcPr>
            <w:tcW w:w="0" w:type="auto"/>
          </w:tcPr>
          <w:p w14:paraId="2464BD20"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11</w:t>
            </w:r>
          </w:p>
        </w:tc>
        <w:tc>
          <w:tcPr>
            <w:tcW w:w="0" w:type="auto"/>
          </w:tcPr>
          <w:p w14:paraId="47B844F3"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La asignación de responsabilidades se realiza en base a las competencias requeridas para el puesto de trabajo.</w:t>
            </w:r>
          </w:p>
        </w:tc>
        <w:tc>
          <w:tcPr>
            <w:tcW w:w="0" w:type="auto"/>
          </w:tcPr>
          <w:p w14:paraId="0339ED55"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60527B31"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Gerente Recursos Humanos</w:t>
            </w:r>
          </w:p>
        </w:tc>
        <w:tc>
          <w:tcPr>
            <w:tcW w:w="1309" w:type="dxa"/>
          </w:tcPr>
          <w:p w14:paraId="574CF22D" w14:textId="77777777" w:rsidR="00665150" w:rsidRPr="00C03189" w:rsidRDefault="00665150" w:rsidP="000F570C">
            <w:pPr>
              <w:rPr>
                <w:rFonts w:ascii="Times New Roman" w:hAnsi="Times New Roman"/>
                <w:color w:val="4C4747"/>
                <w:sz w:val="24"/>
              </w:rPr>
            </w:pPr>
            <w:r w:rsidRPr="00C03189">
              <w:rPr>
                <w:rFonts w:ascii="Times New Roman" w:hAnsi="Times New Roman"/>
                <w:color w:val="4C4747"/>
                <w:sz w:val="24"/>
              </w:rPr>
              <w:t>Agosto 2020-2021</w:t>
            </w:r>
          </w:p>
        </w:tc>
      </w:tr>
      <w:tr w:rsidR="00894C78" w:rsidRPr="00981D5B" w14:paraId="6B54DBDA" w14:textId="77777777" w:rsidTr="000F570C">
        <w:trPr>
          <w:trHeight w:val="991"/>
        </w:trPr>
        <w:tc>
          <w:tcPr>
            <w:tcW w:w="0" w:type="auto"/>
          </w:tcPr>
          <w:p w14:paraId="3AE052A5" w14:textId="433DF602" w:rsidR="00894C78" w:rsidRPr="00C03189" w:rsidRDefault="00894C78" w:rsidP="000F570C">
            <w:pPr>
              <w:rPr>
                <w:color w:val="4C4747"/>
              </w:rPr>
            </w:pPr>
            <w:r w:rsidRPr="00C03189">
              <w:rPr>
                <w:rFonts w:ascii="Times New Roman" w:hAnsi="Times New Roman"/>
                <w:color w:val="4C4747"/>
                <w:sz w:val="24"/>
              </w:rPr>
              <w:t>12</w:t>
            </w:r>
          </w:p>
        </w:tc>
        <w:tc>
          <w:tcPr>
            <w:tcW w:w="0" w:type="auto"/>
          </w:tcPr>
          <w:p w14:paraId="4ACF4667" w14:textId="3B138CCF" w:rsidR="00894C78" w:rsidRPr="00C03189" w:rsidRDefault="00894C78" w:rsidP="000F570C">
            <w:pPr>
              <w:rPr>
                <w:color w:val="4C4747"/>
              </w:rPr>
            </w:pPr>
            <w:r w:rsidRPr="00C03189">
              <w:rPr>
                <w:rFonts w:ascii="Times New Roman" w:hAnsi="Times New Roman"/>
                <w:color w:val="4C4747"/>
                <w:sz w:val="24"/>
              </w:rPr>
              <w:t>Disponen de descripciones de puestos donde cada colaborador conozca claramente el rol de su puesto de trabajo y las responsabilidades correspondientes.</w:t>
            </w:r>
          </w:p>
        </w:tc>
        <w:tc>
          <w:tcPr>
            <w:tcW w:w="0" w:type="auto"/>
          </w:tcPr>
          <w:p w14:paraId="0CCCBBAE" w14:textId="780DB21E" w:rsidR="00894C78" w:rsidRPr="00C03189" w:rsidRDefault="00894C78" w:rsidP="000F570C">
            <w:pPr>
              <w:rPr>
                <w:color w:val="4C4747"/>
              </w:rPr>
            </w:pPr>
            <w:r w:rsidRPr="00C03189">
              <w:rPr>
                <w:rFonts w:ascii="Times New Roman" w:hAnsi="Times New Roman"/>
                <w:color w:val="4C4747"/>
                <w:sz w:val="24"/>
              </w:rPr>
              <w:t>Si</w:t>
            </w:r>
          </w:p>
        </w:tc>
        <w:tc>
          <w:tcPr>
            <w:tcW w:w="0" w:type="auto"/>
          </w:tcPr>
          <w:p w14:paraId="2548C905" w14:textId="40772FB2" w:rsidR="00894C78" w:rsidRPr="00C03189" w:rsidRDefault="00894C78" w:rsidP="000F570C">
            <w:pPr>
              <w:rPr>
                <w:color w:val="4C4747"/>
              </w:rPr>
            </w:pPr>
            <w:r w:rsidRPr="00C03189">
              <w:rPr>
                <w:rFonts w:ascii="Times New Roman" w:hAnsi="Times New Roman"/>
                <w:color w:val="4C4747"/>
                <w:sz w:val="24"/>
              </w:rPr>
              <w:t>Gerente de Planificación</w:t>
            </w:r>
          </w:p>
        </w:tc>
        <w:tc>
          <w:tcPr>
            <w:tcW w:w="1309" w:type="dxa"/>
          </w:tcPr>
          <w:p w14:paraId="7454913E" w14:textId="376D90D0" w:rsidR="00894C78" w:rsidRPr="00C03189" w:rsidRDefault="00894C78" w:rsidP="000F570C">
            <w:pPr>
              <w:rPr>
                <w:color w:val="4C4747"/>
              </w:rPr>
            </w:pPr>
            <w:r w:rsidRPr="00C03189">
              <w:rPr>
                <w:rFonts w:ascii="Times New Roman" w:hAnsi="Times New Roman"/>
                <w:color w:val="4C4747"/>
                <w:sz w:val="24"/>
              </w:rPr>
              <w:t>Agosto 2020-2021</w:t>
            </w:r>
          </w:p>
        </w:tc>
      </w:tr>
      <w:tr w:rsidR="004F3BA7" w:rsidRPr="00981D5B" w14:paraId="180E15BC" w14:textId="77777777" w:rsidTr="000F570C">
        <w:trPr>
          <w:trHeight w:val="991"/>
        </w:trPr>
        <w:tc>
          <w:tcPr>
            <w:tcW w:w="0" w:type="auto"/>
          </w:tcPr>
          <w:p w14:paraId="59C3543C" w14:textId="0EB003DB" w:rsidR="004F3BA7" w:rsidRPr="00C03189" w:rsidRDefault="004F3BA7" w:rsidP="004F3BA7">
            <w:pPr>
              <w:rPr>
                <w:color w:val="4C4747"/>
              </w:rPr>
            </w:pPr>
            <w:r w:rsidRPr="00C03189">
              <w:rPr>
                <w:rFonts w:ascii="Times New Roman" w:hAnsi="Times New Roman"/>
                <w:color w:val="4C4747"/>
                <w:sz w:val="24"/>
              </w:rPr>
              <w:t>13</w:t>
            </w:r>
          </w:p>
        </w:tc>
        <w:tc>
          <w:tcPr>
            <w:tcW w:w="0" w:type="auto"/>
          </w:tcPr>
          <w:p w14:paraId="358363F4" w14:textId="11909B97" w:rsidR="004F3BA7" w:rsidRPr="00C03189" w:rsidRDefault="004F3BA7" w:rsidP="004F3BA7">
            <w:pPr>
              <w:rPr>
                <w:color w:val="4C4747"/>
              </w:rPr>
            </w:pPr>
            <w:r w:rsidRPr="00C03189">
              <w:rPr>
                <w:rFonts w:ascii="Times New Roman" w:hAnsi="Times New Roman"/>
                <w:color w:val="4C4747"/>
                <w:sz w:val="24"/>
              </w:rPr>
              <w:t>La autoridad se delega en personas que posean los conocimientos y experiencias apropiados, es decir, existen requisitos claros de perfil de puesto de las posiciones de dirección.</w:t>
            </w:r>
          </w:p>
        </w:tc>
        <w:tc>
          <w:tcPr>
            <w:tcW w:w="0" w:type="auto"/>
          </w:tcPr>
          <w:p w14:paraId="0C9E5F89" w14:textId="73AD97B7" w:rsidR="004F3BA7" w:rsidRPr="00C03189" w:rsidRDefault="004F3BA7" w:rsidP="004F3BA7">
            <w:pPr>
              <w:rPr>
                <w:color w:val="4C4747"/>
              </w:rPr>
            </w:pPr>
            <w:r w:rsidRPr="00C03189">
              <w:rPr>
                <w:rFonts w:ascii="Times New Roman" w:hAnsi="Times New Roman"/>
                <w:color w:val="4C4747"/>
                <w:sz w:val="24"/>
              </w:rPr>
              <w:t>Si</w:t>
            </w:r>
          </w:p>
        </w:tc>
        <w:tc>
          <w:tcPr>
            <w:tcW w:w="0" w:type="auto"/>
          </w:tcPr>
          <w:p w14:paraId="32C3C0B8" w14:textId="65A23998" w:rsidR="004F3BA7" w:rsidRPr="00C03189" w:rsidRDefault="004F3BA7" w:rsidP="004F3BA7">
            <w:pPr>
              <w:rPr>
                <w:color w:val="4C4747"/>
              </w:rPr>
            </w:pPr>
            <w:r w:rsidRPr="00C03189">
              <w:rPr>
                <w:rFonts w:ascii="Times New Roman" w:hAnsi="Times New Roman"/>
                <w:color w:val="4C4747"/>
                <w:sz w:val="24"/>
              </w:rPr>
              <w:t>Gerente Recursos Humanos</w:t>
            </w:r>
          </w:p>
        </w:tc>
        <w:tc>
          <w:tcPr>
            <w:tcW w:w="1309" w:type="dxa"/>
          </w:tcPr>
          <w:p w14:paraId="1AC5244B" w14:textId="1B886EA3" w:rsidR="004F3BA7" w:rsidRPr="00C03189" w:rsidRDefault="004F3BA7" w:rsidP="004F3BA7">
            <w:pPr>
              <w:rPr>
                <w:color w:val="4C4747"/>
              </w:rPr>
            </w:pPr>
            <w:r w:rsidRPr="00C03189">
              <w:rPr>
                <w:rFonts w:ascii="Times New Roman" w:hAnsi="Times New Roman"/>
                <w:color w:val="4C4747"/>
                <w:sz w:val="24"/>
              </w:rPr>
              <w:t>Agosto 2020-2021</w:t>
            </w:r>
          </w:p>
        </w:tc>
      </w:tr>
    </w:tbl>
    <w:p w14:paraId="4D270C46" w14:textId="77777777" w:rsidR="00317917" w:rsidRDefault="00317917" w:rsidP="00665150">
      <w:pPr>
        <w:rPr>
          <w:rFonts w:eastAsia="Calibri"/>
          <w:noProof/>
          <w:color w:val="4C4747"/>
        </w:rPr>
      </w:pPr>
      <w:r>
        <w:rPr>
          <w:rFonts w:eastAsia="Calibri"/>
          <w:noProof/>
          <w:color w:val="4C4747"/>
        </w:rPr>
        <w:br w:type="page"/>
      </w:r>
    </w:p>
    <w:p w14:paraId="5C48C9DB" w14:textId="77777777" w:rsidR="00317917" w:rsidRDefault="00317917" w:rsidP="00665150">
      <w:pPr>
        <w:rPr>
          <w:rFonts w:eastAsia="Calibri"/>
          <w:noProof/>
          <w:color w:val="4C4747"/>
        </w:rPr>
      </w:pPr>
    </w:p>
    <w:p w14:paraId="4A065FC9" w14:textId="77777777" w:rsidR="00317917" w:rsidRDefault="00317917" w:rsidP="00665150">
      <w:pPr>
        <w:rPr>
          <w:rFonts w:eastAsia="Calibri"/>
          <w:noProof/>
          <w:color w:val="4C4747"/>
        </w:rPr>
      </w:pPr>
    </w:p>
    <w:tbl>
      <w:tblPr>
        <w:tblStyle w:val="Tablaconcuadrcula18"/>
        <w:tblpPr w:leftFromText="180" w:rightFromText="180" w:vertAnchor="page" w:horzAnchor="margin" w:tblpY="2026"/>
        <w:tblW w:w="7105" w:type="dxa"/>
        <w:tblLook w:val="04A0" w:firstRow="1" w:lastRow="0" w:firstColumn="1" w:lastColumn="0" w:noHBand="0" w:noVBand="1"/>
      </w:tblPr>
      <w:tblGrid>
        <w:gridCol w:w="456"/>
        <w:gridCol w:w="3344"/>
        <w:gridCol w:w="417"/>
        <w:gridCol w:w="1579"/>
        <w:gridCol w:w="1309"/>
      </w:tblGrid>
      <w:tr w:rsidR="00317917" w:rsidRPr="00981D5B" w14:paraId="7C435DB4" w14:textId="77777777" w:rsidTr="00317917">
        <w:trPr>
          <w:trHeight w:val="530"/>
        </w:trPr>
        <w:tc>
          <w:tcPr>
            <w:tcW w:w="7105" w:type="dxa"/>
            <w:gridSpan w:val="5"/>
            <w:shd w:val="clear" w:color="auto" w:fill="002060"/>
            <w:vAlign w:val="center"/>
          </w:tcPr>
          <w:p w14:paraId="6E02CB6F" w14:textId="2C5C7F82" w:rsidR="00317917" w:rsidRPr="00981D5B" w:rsidRDefault="00317917" w:rsidP="00317917">
            <w:pPr>
              <w:jc w:val="center"/>
              <w:rPr>
                <w:color w:val="4C4747"/>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4F3BA7" w:rsidRPr="00981D5B" w14:paraId="779D613D" w14:textId="77777777" w:rsidTr="004F3BA7">
        <w:trPr>
          <w:trHeight w:val="991"/>
        </w:trPr>
        <w:tc>
          <w:tcPr>
            <w:tcW w:w="0" w:type="auto"/>
          </w:tcPr>
          <w:p w14:paraId="329ECC2B" w14:textId="259D8B77" w:rsidR="004F3BA7" w:rsidRPr="00C03189" w:rsidRDefault="004F3BA7" w:rsidP="004F3BA7">
            <w:pPr>
              <w:rPr>
                <w:color w:val="4C4747"/>
              </w:rPr>
            </w:pPr>
            <w:r w:rsidRPr="00C03189">
              <w:rPr>
                <w:rFonts w:ascii="Times New Roman" w:hAnsi="Times New Roman"/>
                <w:color w:val="4C4747"/>
                <w:sz w:val="24"/>
              </w:rPr>
              <w:t>14</w:t>
            </w:r>
          </w:p>
        </w:tc>
        <w:tc>
          <w:tcPr>
            <w:tcW w:w="0" w:type="auto"/>
          </w:tcPr>
          <w:p w14:paraId="110B6657" w14:textId="27FC1A4A" w:rsidR="004F3BA7" w:rsidRPr="00C03189" w:rsidRDefault="004F3BA7" w:rsidP="004F3BA7">
            <w:pPr>
              <w:rPr>
                <w:color w:val="4C4747"/>
              </w:rPr>
            </w:pPr>
            <w:r w:rsidRPr="00C03189">
              <w:rPr>
                <w:rFonts w:ascii="Times New Roman" w:hAnsi="Times New Roman"/>
                <w:color w:val="4C4747"/>
                <w:sz w:val="24"/>
              </w:rPr>
              <w:t>Esta claramente asignada la autoridad en cada unidad organizacional y su suplencia en faltas temporales, de tal manera que no se detengan las operaciones por ausencia del titular.</w:t>
            </w:r>
          </w:p>
        </w:tc>
        <w:tc>
          <w:tcPr>
            <w:tcW w:w="0" w:type="auto"/>
          </w:tcPr>
          <w:p w14:paraId="7D61CD7A" w14:textId="0D895C5B" w:rsidR="004F3BA7" w:rsidRPr="00C03189" w:rsidRDefault="004F3BA7" w:rsidP="004F3BA7">
            <w:pPr>
              <w:rPr>
                <w:color w:val="4C4747"/>
              </w:rPr>
            </w:pPr>
            <w:r w:rsidRPr="00C03189">
              <w:rPr>
                <w:rFonts w:ascii="Times New Roman" w:hAnsi="Times New Roman"/>
                <w:color w:val="4C4747"/>
                <w:sz w:val="24"/>
              </w:rPr>
              <w:t>Si</w:t>
            </w:r>
          </w:p>
        </w:tc>
        <w:tc>
          <w:tcPr>
            <w:tcW w:w="0" w:type="auto"/>
          </w:tcPr>
          <w:p w14:paraId="2C14B22A" w14:textId="69A8CFDF" w:rsidR="004F3BA7" w:rsidRPr="00C03189" w:rsidRDefault="004F3BA7" w:rsidP="004F3BA7">
            <w:pPr>
              <w:rPr>
                <w:color w:val="4C4747"/>
              </w:rPr>
            </w:pPr>
            <w:r w:rsidRPr="00C03189">
              <w:rPr>
                <w:rFonts w:ascii="Times New Roman" w:hAnsi="Times New Roman"/>
                <w:color w:val="4C4747"/>
                <w:sz w:val="24"/>
              </w:rPr>
              <w:t>Gerente Recursos Humanos</w:t>
            </w:r>
          </w:p>
        </w:tc>
        <w:tc>
          <w:tcPr>
            <w:tcW w:w="1309" w:type="dxa"/>
          </w:tcPr>
          <w:p w14:paraId="3103BE04" w14:textId="0C3B7C6D" w:rsidR="004F3BA7" w:rsidRPr="00C03189" w:rsidRDefault="004F3BA7" w:rsidP="004F3BA7">
            <w:pPr>
              <w:rPr>
                <w:color w:val="4C4747"/>
              </w:rPr>
            </w:pPr>
            <w:r w:rsidRPr="00C03189">
              <w:rPr>
                <w:rFonts w:ascii="Times New Roman" w:hAnsi="Times New Roman"/>
                <w:color w:val="4C4747"/>
                <w:sz w:val="24"/>
              </w:rPr>
              <w:t>Agosto 2020-2021</w:t>
            </w:r>
          </w:p>
        </w:tc>
      </w:tr>
      <w:tr w:rsidR="00894C78" w:rsidRPr="00981D5B" w14:paraId="1625A6B3" w14:textId="77777777" w:rsidTr="004F3BA7">
        <w:trPr>
          <w:trHeight w:val="991"/>
        </w:trPr>
        <w:tc>
          <w:tcPr>
            <w:tcW w:w="0" w:type="auto"/>
          </w:tcPr>
          <w:p w14:paraId="178E4B4E" w14:textId="390C7E58"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15</w:t>
            </w:r>
          </w:p>
        </w:tc>
        <w:tc>
          <w:tcPr>
            <w:tcW w:w="0" w:type="auto"/>
          </w:tcPr>
          <w:p w14:paraId="48EBBB03" w14:textId="2F57C82B"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La entidad dispone de manuales, instructivos o equivalentes en los cuales se explica las diferentes etapas de cada proceso, sus responsables y la forma de documentar, manejar y conservar la información que se reciba y se produce en tales procesos.</w:t>
            </w:r>
          </w:p>
        </w:tc>
        <w:tc>
          <w:tcPr>
            <w:tcW w:w="0" w:type="auto"/>
          </w:tcPr>
          <w:p w14:paraId="16724D77" w14:textId="55A6D710"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Si</w:t>
            </w:r>
          </w:p>
        </w:tc>
        <w:tc>
          <w:tcPr>
            <w:tcW w:w="0" w:type="auto"/>
          </w:tcPr>
          <w:p w14:paraId="3A128CDF" w14:textId="7C95588D"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1309" w:type="dxa"/>
          </w:tcPr>
          <w:p w14:paraId="08730DF7"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2016 y actualizado 2021</w:t>
            </w:r>
          </w:p>
          <w:p w14:paraId="40EB7035" w14:textId="77777777" w:rsidR="00894C78" w:rsidRPr="00C03189" w:rsidRDefault="00894C78" w:rsidP="00894C78">
            <w:pPr>
              <w:jc w:val="center"/>
              <w:rPr>
                <w:rFonts w:ascii="Times New Roman" w:hAnsi="Times New Roman"/>
                <w:color w:val="4C4747"/>
                <w:sz w:val="24"/>
              </w:rPr>
            </w:pPr>
          </w:p>
          <w:p w14:paraId="233C72EE" w14:textId="77777777" w:rsidR="00894C78" w:rsidRPr="00C03189" w:rsidRDefault="00894C78" w:rsidP="00894C78">
            <w:pPr>
              <w:jc w:val="center"/>
              <w:rPr>
                <w:rFonts w:ascii="Times New Roman" w:hAnsi="Times New Roman"/>
                <w:color w:val="4C4747"/>
                <w:sz w:val="24"/>
              </w:rPr>
            </w:pPr>
          </w:p>
          <w:p w14:paraId="74B31B27" w14:textId="1385B383" w:rsidR="00894C78" w:rsidRPr="00C03189" w:rsidRDefault="00894C78" w:rsidP="00894C78">
            <w:pPr>
              <w:rPr>
                <w:rFonts w:ascii="Times New Roman" w:hAnsi="Times New Roman"/>
                <w:color w:val="4C4747"/>
                <w:sz w:val="24"/>
              </w:rPr>
            </w:pPr>
          </w:p>
        </w:tc>
      </w:tr>
      <w:tr w:rsidR="00894C78" w:rsidRPr="00981D5B" w14:paraId="024C0285" w14:textId="77777777" w:rsidTr="004F3BA7">
        <w:trPr>
          <w:trHeight w:val="991"/>
        </w:trPr>
        <w:tc>
          <w:tcPr>
            <w:tcW w:w="0" w:type="auto"/>
          </w:tcPr>
          <w:p w14:paraId="2529DAAE" w14:textId="6111C77C" w:rsidR="00894C78" w:rsidRPr="00C03189" w:rsidRDefault="00894C78" w:rsidP="00894C78">
            <w:pPr>
              <w:rPr>
                <w:color w:val="4C4747"/>
              </w:rPr>
            </w:pPr>
            <w:r w:rsidRPr="00C03189">
              <w:rPr>
                <w:rFonts w:ascii="Times New Roman" w:hAnsi="Times New Roman"/>
                <w:color w:val="4C4747"/>
                <w:sz w:val="24"/>
              </w:rPr>
              <w:t>16</w:t>
            </w:r>
          </w:p>
        </w:tc>
        <w:tc>
          <w:tcPr>
            <w:tcW w:w="0" w:type="auto"/>
          </w:tcPr>
          <w:p w14:paraId="51B6FED4" w14:textId="021ED4A4" w:rsidR="00894C78" w:rsidRPr="00C03189" w:rsidRDefault="00894C78" w:rsidP="00894C78">
            <w:pPr>
              <w:rPr>
                <w:color w:val="4C4747"/>
              </w:rPr>
            </w:pPr>
            <w:r w:rsidRPr="00C03189">
              <w:rPr>
                <w:rFonts w:ascii="Times New Roman" w:hAnsi="Times New Roman"/>
                <w:color w:val="4C4747"/>
                <w:sz w:val="24"/>
              </w:rPr>
              <w:t>La administración en general está respaldada en políticas formales y manuales de funciones y procedimientos que guíen la acción.</w:t>
            </w:r>
          </w:p>
        </w:tc>
        <w:tc>
          <w:tcPr>
            <w:tcW w:w="0" w:type="auto"/>
          </w:tcPr>
          <w:p w14:paraId="745AFF00" w14:textId="73D03CF7" w:rsidR="00894C78" w:rsidRPr="00C03189" w:rsidRDefault="00894C78" w:rsidP="00894C78">
            <w:pPr>
              <w:rPr>
                <w:color w:val="4C4747"/>
              </w:rPr>
            </w:pPr>
            <w:r w:rsidRPr="00C03189">
              <w:rPr>
                <w:rFonts w:ascii="Times New Roman" w:hAnsi="Times New Roman"/>
                <w:color w:val="4C4747"/>
                <w:sz w:val="24"/>
              </w:rPr>
              <w:t>Si</w:t>
            </w:r>
          </w:p>
        </w:tc>
        <w:tc>
          <w:tcPr>
            <w:tcW w:w="0" w:type="auto"/>
          </w:tcPr>
          <w:p w14:paraId="16BFC214"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 xml:space="preserve">Gerente </w:t>
            </w:r>
            <w:proofErr w:type="spellStart"/>
            <w:r w:rsidRPr="00C03189">
              <w:rPr>
                <w:rFonts w:ascii="Times New Roman" w:hAnsi="Times New Roman"/>
                <w:color w:val="4C4747"/>
                <w:sz w:val="24"/>
              </w:rPr>
              <w:t>Administ</w:t>
            </w:r>
            <w:proofErr w:type="spellEnd"/>
            <w:r w:rsidRPr="00C03189">
              <w:rPr>
                <w:rFonts w:ascii="Times New Roman" w:hAnsi="Times New Roman"/>
                <w:color w:val="4C4747"/>
                <w:sz w:val="24"/>
              </w:rPr>
              <w:t>.</w:t>
            </w:r>
          </w:p>
          <w:p w14:paraId="61F5AA18" w14:textId="55852480" w:rsidR="00894C78" w:rsidRPr="00C03189" w:rsidRDefault="00894C78" w:rsidP="00894C78">
            <w:pPr>
              <w:rPr>
                <w:color w:val="4C4747"/>
              </w:rPr>
            </w:pPr>
            <w:r w:rsidRPr="00C03189">
              <w:rPr>
                <w:rFonts w:ascii="Times New Roman" w:hAnsi="Times New Roman"/>
                <w:color w:val="4C4747"/>
                <w:sz w:val="24"/>
              </w:rPr>
              <w:t>Financ.</w:t>
            </w:r>
          </w:p>
        </w:tc>
        <w:tc>
          <w:tcPr>
            <w:tcW w:w="1309" w:type="dxa"/>
          </w:tcPr>
          <w:p w14:paraId="288B47BE" w14:textId="6FD614EB" w:rsidR="00894C78" w:rsidRPr="00C03189" w:rsidRDefault="00894C78" w:rsidP="00894C78">
            <w:pPr>
              <w:rPr>
                <w:color w:val="4C4747"/>
              </w:rPr>
            </w:pPr>
            <w:r w:rsidRPr="00C03189">
              <w:rPr>
                <w:rFonts w:ascii="Times New Roman" w:hAnsi="Times New Roman"/>
                <w:color w:val="4C4747"/>
                <w:sz w:val="24"/>
              </w:rPr>
              <w:t>2016 y actualizado 2021</w:t>
            </w:r>
          </w:p>
        </w:tc>
      </w:tr>
      <w:tr w:rsidR="00894C78" w:rsidRPr="00981D5B" w14:paraId="30513020" w14:textId="77777777" w:rsidTr="004F3BA7">
        <w:trPr>
          <w:trHeight w:val="991"/>
        </w:trPr>
        <w:tc>
          <w:tcPr>
            <w:tcW w:w="0" w:type="auto"/>
          </w:tcPr>
          <w:p w14:paraId="084829A7" w14:textId="02ED7416" w:rsidR="00894C78" w:rsidRPr="00C03189" w:rsidRDefault="00894C78" w:rsidP="00894C78">
            <w:pPr>
              <w:rPr>
                <w:color w:val="4C4747"/>
              </w:rPr>
            </w:pPr>
            <w:r w:rsidRPr="00C03189">
              <w:rPr>
                <w:rFonts w:ascii="Times New Roman" w:hAnsi="Times New Roman"/>
                <w:color w:val="4C4747"/>
                <w:sz w:val="24"/>
              </w:rPr>
              <w:t>17</w:t>
            </w:r>
          </w:p>
        </w:tc>
        <w:tc>
          <w:tcPr>
            <w:tcW w:w="0" w:type="auto"/>
          </w:tcPr>
          <w:p w14:paraId="5372AA62" w14:textId="6A8B1514" w:rsidR="00894C78" w:rsidRPr="00C03189" w:rsidRDefault="00894C78" w:rsidP="00894C78">
            <w:pPr>
              <w:rPr>
                <w:color w:val="4C4747"/>
              </w:rPr>
            </w:pPr>
            <w:r w:rsidRPr="00C03189">
              <w:rPr>
                <w:rFonts w:ascii="Times New Roman" w:hAnsi="Times New Roman"/>
                <w:color w:val="4C4747"/>
                <w:sz w:val="24"/>
              </w:rPr>
              <w:t>Se han establecido los mecanismos correspondientes para que los colaboradores confirmen el conocimiento y entendimiento de los procedimientos para el desempeño de las funciones a su cargo.</w:t>
            </w:r>
          </w:p>
        </w:tc>
        <w:tc>
          <w:tcPr>
            <w:tcW w:w="0" w:type="auto"/>
          </w:tcPr>
          <w:p w14:paraId="70FF4CB6" w14:textId="74B49D18" w:rsidR="00894C78" w:rsidRPr="00C03189" w:rsidRDefault="00894C78" w:rsidP="00894C78">
            <w:pPr>
              <w:rPr>
                <w:color w:val="4C4747"/>
              </w:rPr>
            </w:pPr>
            <w:r w:rsidRPr="00C03189">
              <w:rPr>
                <w:rFonts w:ascii="Times New Roman" w:hAnsi="Times New Roman"/>
                <w:color w:val="4C4747"/>
                <w:sz w:val="24"/>
              </w:rPr>
              <w:t>Si</w:t>
            </w:r>
          </w:p>
        </w:tc>
        <w:tc>
          <w:tcPr>
            <w:tcW w:w="0" w:type="auto"/>
          </w:tcPr>
          <w:p w14:paraId="0D2EDD87" w14:textId="4FFBAA16" w:rsidR="00894C78" w:rsidRPr="00C03189" w:rsidRDefault="00894C78" w:rsidP="00894C78">
            <w:pPr>
              <w:rPr>
                <w:color w:val="4C4747"/>
              </w:rPr>
            </w:pPr>
            <w:r w:rsidRPr="00C03189">
              <w:rPr>
                <w:rFonts w:ascii="Times New Roman" w:hAnsi="Times New Roman"/>
                <w:color w:val="4C4747"/>
                <w:sz w:val="24"/>
              </w:rPr>
              <w:t>Gerente de Planificación</w:t>
            </w:r>
          </w:p>
        </w:tc>
        <w:tc>
          <w:tcPr>
            <w:tcW w:w="1309" w:type="dxa"/>
          </w:tcPr>
          <w:p w14:paraId="59F53DD0" w14:textId="04B8FE50" w:rsidR="00894C78" w:rsidRPr="00C03189" w:rsidRDefault="00894C78" w:rsidP="00894C78">
            <w:pPr>
              <w:rPr>
                <w:color w:val="4C4747"/>
              </w:rPr>
            </w:pPr>
            <w:r w:rsidRPr="00C03189">
              <w:rPr>
                <w:rFonts w:ascii="Times New Roman" w:hAnsi="Times New Roman"/>
                <w:color w:val="4C4747"/>
                <w:sz w:val="24"/>
              </w:rPr>
              <w:t>Agosto 2020-2021</w:t>
            </w:r>
          </w:p>
        </w:tc>
      </w:tr>
      <w:tr w:rsidR="004F3BA7" w:rsidRPr="00981D5B" w14:paraId="032E15BF" w14:textId="77777777" w:rsidTr="004F3BA7">
        <w:trPr>
          <w:trHeight w:val="991"/>
        </w:trPr>
        <w:tc>
          <w:tcPr>
            <w:tcW w:w="0" w:type="auto"/>
          </w:tcPr>
          <w:p w14:paraId="2D7FE830" w14:textId="560F68B7" w:rsidR="004F3BA7" w:rsidRPr="00C03189" w:rsidRDefault="004F3BA7" w:rsidP="004F3BA7">
            <w:pPr>
              <w:rPr>
                <w:color w:val="4C4747"/>
              </w:rPr>
            </w:pPr>
            <w:r w:rsidRPr="00C03189">
              <w:rPr>
                <w:rFonts w:ascii="Times New Roman" w:hAnsi="Times New Roman"/>
                <w:color w:val="4C4747"/>
                <w:sz w:val="24"/>
              </w:rPr>
              <w:t>18</w:t>
            </w:r>
          </w:p>
        </w:tc>
        <w:tc>
          <w:tcPr>
            <w:tcW w:w="0" w:type="auto"/>
          </w:tcPr>
          <w:p w14:paraId="1EFB56F3" w14:textId="2831172A" w:rsidR="004F3BA7" w:rsidRPr="00C03189" w:rsidRDefault="004F3BA7" w:rsidP="004F3BA7">
            <w:pPr>
              <w:rPr>
                <w:color w:val="4C4747"/>
              </w:rPr>
            </w:pPr>
            <w:r w:rsidRPr="00C03189">
              <w:rPr>
                <w:rFonts w:ascii="Times New Roman" w:hAnsi="Times New Roman"/>
                <w:color w:val="4C4747"/>
                <w:sz w:val="24"/>
              </w:rPr>
              <w:t>Existe una unidad dentro de la institución, encargada de coordinar la elaboración, actualización y divulgación de las políticas y procedimientos.</w:t>
            </w:r>
          </w:p>
        </w:tc>
        <w:tc>
          <w:tcPr>
            <w:tcW w:w="0" w:type="auto"/>
          </w:tcPr>
          <w:p w14:paraId="2B437621" w14:textId="7E526232" w:rsidR="004F3BA7" w:rsidRPr="00C03189" w:rsidRDefault="004F3BA7" w:rsidP="004F3BA7">
            <w:pPr>
              <w:rPr>
                <w:color w:val="4C4747"/>
              </w:rPr>
            </w:pPr>
            <w:r w:rsidRPr="00C03189">
              <w:rPr>
                <w:rFonts w:ascii="Times New Roman" w:hAnsi="Times New Roman"/>
                <w:color w:val="4C4747"/>
                <w:sz w:val="24"/>
              </w:rPr>
              <w:t>Si</w:t>
            </w:r>
          </w:p>
        </w:tc>
        <w:tc>
          <w:tcPr>
            <w:tcW w:w="0" w:type="auto"/>
          </w:tcPr>
          <w:p w14:paraId="56179F43" w14:textId="398E245B" w:rsidR="004F3BA7" w:rsidRPr="00C03189" w:rsidRDefault="004F3BA7" w:rsidP="004F3BA7">
            <w:pPr>
              <w:rPr>
                <w:color w:val="4C4747"/>
              </w:rPr>
            </w:pPr>
            <w:r w:rsidRPr="00C03189">
              <w:rPr>
                <w:rFonts w:ascii="Times New Roman" w:hAnsi="Times New Roman"/>
                <w:color w:val="4C4747"/>
                <w:sz w:val="24"/>
              </w:rPr>
              <w:t>Gerente de Planificación</w:t>
            </w:r>
          </w:p>
        </w:tc>
        <w:tc>
          <w:tcPr>
            <w:tcW w:w="1309" w:type="dxa"/>
          </w:tcPr>
          <w:p w14:paraId="6345ADEC" w14:textId="1D158B35" w:rsidR="004F3BA7" w:rsidRPr="00C03189" w:rsidRDefault="004F3BA7" w:rsidP="004F3BA7">
            <w:pPr>
              <w:rPr>
                <w:color w:val="4C4747"/>
              </w:rPr>
            </w:pPr>
            <w:r w:rsidRPr="00C03189">
              <w:rPr>
                <w:rFonts w:ascii="Times New Roman" w:hAnsi="Times New Roman"/>
                <w:color w:val="4C4747"/>
                <w:sz w:val="24"/>
              </w:rPr>
              <w:t>Agosto 2020-2021</w:t>
            </w:r>
          </w:p>
        </w:tc>
      </w:tr>
    </w:tbl>
    <w:p w14:paraId="4D2FDE9C" w14:textId="5FD6AF0D" w:rsidR="00665150" w:rsidRDefault="00665150" w:rsidP="00665150">
      <w:pPr>
        <w:rPr>
          <w:rFonts w:eastAsia="Calibri"/>
          <w:noProof/>
          <w:color w:val="4C4747"/>
        </w:rPr>
      </w:pPr>
      <w:r>
        <w:rPr>
          <w:rFonts w:eastAsia="Calibri"/>
          <w:noProof/>
          <w:color w:val="4C4747"/>
        </w:rPr>
        <w:br w:type="page"/>
      </w:r>
    </w:p>
    <w:tbl>
      <w:tblPr>
        <w:tblStyle w:val="Tablaconcuadrcula18"/>
        <w:tblpPr w:leftFromText="180" w:rightFromText="180" w:vertAnchor="page" w:horzAnchor="margin" w:tblpY="1696"/>
        <w:tblW w:w="0" w:type="auto"/>
        <w:tblLook w:val="04A0" w:firstRow="1" w:lastRow="0" w:firstColumn="1" w:lastColumn="0" w:noHBand="0" w:noVBand="1"/>
      </w:tblPr>
      <w:tblGrid>
        <w:gridCol w:w="456"/>
        <w:gridCol w:w="3769"/>
        <w:gridCol w:w="417"/>
        <w:gridCol w:w="1483"/>
        <w:gridCol w:w="1380"/>
      </w:tblGrid>
      <w:tr w:rsidR="00894C78" w:rsidRPr="00981D5B" w14:paraId="668C24C9" w14:textId="77777777" w:rsidTr="00894C78">
        <w:trPr>
          <w:trHeight w:val="440"/>
        </w:trPr>
        <w:tc>
          <w:tcPr>
            <w:tcW w:w="7505"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087E0B82" w14:textId="77777777" w:rsidR="00894C78" w:rsidRPr="0065511F" w:rsidRDefault="00894C78" w:rsidP="00894C78">
            <w:pPr>
              <w:jc w:val="center"/>
              <w:rPr>
                <w:rFonts w:ascii="Times New Roman" w:eastAsia="Calibri"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894C78" w:rsidRPr="00981D5B" w14:paraId="45613711" w14:textId="77777777" w:rsidTr="00894C78">
        <w:tc>
          <w:tcPr>
            <w:tcW w:w="0" w:type="auto"/>
          </w:tcPr>
          <w:p w14:paraId="4F41175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19</w:t>
            </w:r>
          </w:p>
        </w:tc>
        <w:tc>
          <w:tcPr>
            <w:tcW w:w="3769" w:type="dxa"/>
          </w:tcPr>
          <w:p w14:paraId="0F2890B0"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Se han establecido los mecanismos correspondientes para que los colaboradores reciban inducción y/o actualización sobre los procedimientos vigentes.</w:t>
            </w:r>
          </w:p>
        </w:tc>
        <w:tc>
          <w:tcPr>
            <w:tcW w:w="417" w:type="dxa"/>
          </w:tcPr>
          <w:p w14:paraId="224378FF"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Si</w:t>
            </w:r>
          </w:p>
        </w:tc>
        <w:tc>
          <w:tcPr>
            <w:tcW w:w="1483" w:type="dxa"/>
          </w:tcPr>
          <w:p w14:paraId="118585F0"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1380" w:type="dxa"/>
          </w:tcPr>
          <w:p w14:paraId="4A6FFD9C"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Agosto 2020-2021</w:t>
            </w:r>
          </w:p>
        </w:tc>
      </w:tr>
      <w:tr w:rsidR="00894C78" w:rsidRPr="00981D5B" w14:paraId="06C9CD85" w14:textId="77777777" w:rsidTr="00894C78">
        <w:tc>
          <w:tcPr>
            <w:tcW w:w="0" w:type="auto"/>
          </w:tcPr>
          <w:p w14:paraId="3D8A688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20</w:t>
            </w:r>
          </w:p>
        </w:tc>
        <w:tc>
          <w:tcPr>
            <w:tcW w:w="3769" w:type="dxa"/>
          </w:tcPr>
          <w:p w14:paraId="01D81B3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Se han establecido mecanismos para la verificación periódica del cumplimiento de las disposiciones legales, por ejemplo, se han identificado cuales normativas legales están relacionadas con cada política y procedimiento de la institución.</w:t>
            </w:r>
          </w:p>
        </w:tc>
        <w:tc>
          <w:tcPr>
            <w:tcW w:w="417" w:type="dxa"/>
          </w:tcPr>
          <w:p w14:paraId="5A980A14"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Si</w:t>
            </w:r>
          </w:p>
        </w:tc>
        <w:tc>
          <w:tcPr>
            <w:tcW w:w="1483" w:type="dxa"/>
          </w:tcPr>
          <w:p w14:paraId="15C794F6"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Consultor Jurídico</w:t>
            </w:r>
          </w:p>
        </w:tc>
        <w:tc>
          <w:tcPr>
            <w:tcW w:w="1380" w:type="dxa"/>
          </w:tcPr>
          <w:p w14:paraId="24AA56DE"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Agosto 2020-2021</w:t>
            </w:r>
          </w:p>
          <w:p w14:paraId="35D350A6" w14:textId="77777777" w:rsidR="00894C78" w:rsidRPr="00C03189" w:rsidRDefault="00894C78" w:rsidP="00894C78">
            <w:pPr>
              <w:rPr>
                <w:rFonts w:ascii="Times New Roman" w:hAnsi="Times New Roman"/>
                <w:color w:val="4C4747"/>
                <w:sz w:val="24"/>
              </w:rPr>
            </w:pPr>
          </w:p>
        </w:tc>
      </w:tr>
      <w:tr w:rsidR="00894C78" w:rsidRPr="00981D5B" w14:paraId="6DA49CCF" w14:textId="77777777" w:rsidTr="00894C78">
        <w:trPr>
          <w:trHeight w:val="998"/>
        </w:trPr>
        <w:tc>
          <w:tcPr>
            <w:tcW w:w="0" w:type="auto"/>
          </w:tcPr>
          <w:p w14:paraId="06DE194C"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21</w:t>
            </w:r>
          </w:p>
        </w:tc>
        <w:tc>
          <w:tcPr>
            <w:tcW w:w="3769" w:type="dxa"/>
          </w:tcPr>
          <w:p w14:paraId="117D320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Se han dispuesto mecanismos de actualización continua de nuevas normativas legales aplicables. Por ejemplo, el área jurídica, una vez se emite una norma o se realizan cambios, identifica en cuales procesos es aplicable y genera la solicitud de ajuste.</w:t>
            </w:r>
          </w:p>
        </w:tc>
        <w:tc>
          <w:tcPr>
            <w:tcW w:w="417" w:type="dxa"/>
          </w:tcPr>
          <w:p w14:paraId="0AF42F73"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Si</w:t>
            </w:r>
          </w:p>
        </w:tc>
        <w:tc>
          <w:tcPr>
            <w:tcW w:w="1483" w:type="dxa"/>
          </w:tcPr>
          <w:p w14:paraId="54CD158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Consultor Jurídico</w:t>
            </w:r>
          </w:p>
        </w:tc>
        <w:tc>
          <w:tcPr>
            <w:tcW w:w="1380" w:type="dxa"/>
          </w:tcPr>
          <w:p w14:paraId="5ABF080C"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rPr>
              <w:t>Agosto 2020-2021</w:t>
            </w:r>
          </w:p>
        </w:tc>
      </w:tr>
      <w:tr w:rsidR="00894C78" w:rsidRPr="00981D5B" w14:paraId="605C90DD" w14:textId="77777777" w:rsidTr="00894C78">
        <w:trPr>
          <w:trHeight w:val="998"/>
        </w:trPr>
        <w:tc>
          <w:tcPr>
            <w:tcW w:w="0" w:type="auto"/>
          </w:tcPr>
          <w:p w14:paraId="5F2092FB"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szCs w:val="24"/>
              </w:rPr>
              <w:t>22</w:t>
            </w:r>
          </w:p>
        </w:tc>
        <w:tc>
          <w:tcPr>
            <w:tcW w:w="3769" w:type="dxa"/>
          </w:tcPr>
          <w:p w14:paraId="7FB382AB"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szCs w:val="24"/>
              </w:rPr>
              <w:t>Se practican revisiones periódicas desde el área jurídica para establecer que los manuales de procedimientos, instructivos o equivalentes incluyen los requerimientos legales aplicables.</w:t>
            </w:r>
          </w:p>
        </w:tc>
        <w:tc>
          <w:tcPr>
            <w:tcW w:w="417" w:type="dxa"/>
          </w:tcPr>
          <w:p w14:paraId="24A8D202"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szCs w:val="24"/>
              </w:rPr>
              <w:t>Si</w:t>
            </w:r>
          </w:p>
        </w:tc>
        <w:tc>
          <w:tcPr>
            <w:tcW w:w="1483" w:type="dxa"/>
          </w:tcPr>
          <w:p w14:paraId="7B8D622D"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szCs w:val="24"/>
              </w:rPr>
              <w:t>Consultor Jurídico</w:t>
            </w:r>
          </w:p>
        </w:tc>
        <w:tc>
          <w:tcPr>
            <w:tcW w:w="1380" w:type="dxa"/>
          </w:tcPr>
          <w:p w14:paraId="79FC552D" w14:textId="77777777" w:rsidR="00894C78" w:rsidRPr="00C03189" w:rsidRDefault="00894C78" w:rsidP="00894C78">
            <w:pPr>
              <w:rPr>
                <w:rFonts w:ascii="Times New Roman" w:hAnsi="Times New Roman"/>
                <w:color w:val="4C4747"/>
                <w:sz w:val="24"/>
              </w:rPr>
            </w:pPr>
            <w:r w:rsidRPr="00C03189">
              <w:rPr>
                <w:rFonts w:ascii="Times New Roman" w:hAnsi="Times New Roman"/>
                <w:color w:val="4C4747"/>
                <w:sz w:val="24"/>
                <w:szCs w:val="24"/>
              </w:rPr>
              <w:t>Enero 2021</w:t>
            </w:r>
          </w:p>
        </w:tc>
      </w:tr>
      <w:tr w:rsidR="00894C78" w:rsidRPr="00981D5B" w14:paraId="234551BA" w14:textId="77777777" w:rsidTr="00894C78">
        <w:trPr>
          <w:trHeight w:val="998"/>
        </w:trPr>
        <w:tc>
          <w:tcPr>
            <w:tcW w:w="0" w:type="auto"/>
          </w:tcPr>
          <w:p w14:paraId="5A2E4F51" w14:textId="77777777" w:rsidR="00894C78" w:rsidRPr="00C03189" w:rsidRDefault="00894C78" w:rsidP="00894C78">
            <w:pPr>
              <w:rPr>
                <w:color w:val="4C4747"/>
              </w:rPr>
            </w:pPr>
            <w:r w:rsidRPr="00C03189">
              <w:rPr>
                <w:rFonts w:ascii="Times New Roman" w:hAnsi="Times New Roman"/>
                <w:color w:val="4C4747"/>
                <w:sz w:val="24"/>
                <w:szCs w:val="24"/>
              </w:rPr>
              <w:t>23</w:t>
            </w:r>
          </w:p>
        </w:tc>
        <w:tc>
          <w:tcPr>
            <w:tcW w:w="3769" w:type="dxa"/>
          </w:tcPr>
          <w:p w14:paraId="3DA5B8E2" w14:textId="77777777" w:rsidR="00894C78" w:rsidRPr="00C03189" w:rsidRDefault="00894C78" w:rsidP="00894C78">
            <w:pPr>
              <w:rPr>
                <w:color w:val="4C4747"/>
              </w:rPr>
            </w:pPr>
            <w:r w:rsidRPr="00C03189">
              <w:rPr>
                <w:rFonts w:ascii="Times New Roman" w:hAnsi="Times New Roman"/>
                <w:color w:val="4C4747"/>
                <w:sz w:val="24"/>
                <w:szCs w:val="24"/>
              </w:rPr>
              <w:t>Disponen de políticas de comunicación donde se establezcan los estándares y asignación de responsabilidades para asegurar la calidad de las comunicaciones internas y externas.</w:t>
            </w:r>
          </w:p>
        </w:tc>
        <w:tc>
          <w:tcPr>
            <w:tcW w:w="417" w:type="dxa"/>
          </w:tcPr>
          <w:p w14:paraId="19B28381" w14:textId="77777777" w:rsidR="00894C78" w:rsidRPr="00C03189" w:rsidRDefault="00894C78" w:rsidP="00894C78">
            <w:pPr>
              <w:rPr>
                <w:color w:val="4C4747"/>
              </w:rPr>
            </w:pPr>
            <w:r w:rsidRPr="00C03189">
              <w:rPr>
                <w:rFonts w:ascii="Times New Roman" w:hAnsi="Times New Roman"/>
                <w:color w:val="4C4747"/>
                <w:sz w:val="24"/>
                <w:szCs w:val="24"/>
              </w:rPr>
              <w:t>Si</w:t>
            </w:r>
          </w:p>
        </w:tc>
        <w:tc>
          <w:tcPr>
            <w:tcW w:w="1483" w:type="dxa"/>
          </w:tcPr>
          <w:p w14:paraId="706BB7B0" w14:textId="77777777" w:rsidR="00894C78" w:rsidRPr="00C03189" w:rsidRDefault="00894C78" w:rsidP="00894C78">
            <w:pPr>
              <w:rPr>
                <w:color w:val="4C4747"/>
              </w:rPr>
            </w:pPr>
            <w:r w:rsidRPr="00C03189">
              <w:rPr>
                <w:rFonts w:ascii="Times New Roman" w:hAnsi="Times New Roman"/>
                <w:color w:val="4C4747"/>
                <w:sz w:val="24"/>
                <w:szCs w:val="24"/>
              </w:rPr>
              <w:t>Gerente de Tecnología</w:t>
            </w:r>
          </w:p>
        </w:tc>
        <w:tc>
          <w:tcPr>
            <w:tcW w:w="1380" w:type="dxa"/>
          </w:tcPr>
          <w:p w14:paraId="6F72D43E" w14:textId="77777777" w:rsidR="00894C78" w:rsidRPr="00C03189" w:rsidRDefault="00894C78" w:rsidP="00894C78">
            <w:pPr>
              <w:rPr>
                <w:color w:val="4C4747"/>
              </w:rPr>
            </w:pPr>
            <w:r w:rsidRPr="00C03189">
              <w:rPr>
                <w:rFonts w:ascii="Times New Roman" w:hAnsi="Times New Roman"/>
                <w:color w:val="4C4747"/>
                <w:sz w:val="24"/>
                <w:szCs w:val="24"/>
              </w:rPr>
              <w:t>Agosto 2020-2021</w:t>
            </w:r>
          </w:p>
        </w:tc>
      </w:tr>
    </w:tbl>
    <w:p w14:paraId="53137C87" w14:textId="1E479F35" w:rsidR="00665150" w:rsidRPr="00894C78" w:rsidRDefault="00665150" w:rsidP="00894C78">
      <w:pPr>
        <w:pStyle w:val="Ttulo1"/>
        <w:jc w:val="left"/>
        <w:rPr>
          <w:rFonts w:cs="Times New Roman"/>
          <w:color w:val="4C4747"/>
        </w:rPr>
      </w:pPr>
      <w:r w:rsidRPr="005E29D3">
        <w:rPr>
          <w:rFonts w:cs="Times New Roman"/>
          <w:b w:val="0"/>
          <w:color w:val="4C4747"/>
        </w:rPr>
        <w:br w:type="page"/>
      </w:r>
    </w:p>
    <w:tbl>
      <w:tblPr>
        <w:tblStyle w:val="Tablaconcuadrcula18"/>
        <w:tblpPr w:leftFromText="180" w:rightFromText="180" w:vertAnchor="page" w:horzAnchor="margin" w:tblpY="2101"/>
        <w:tblW w:w="6745" w:type="dxa"/>
        <w:tblLook w:val="04A0" w:firstRow="1" w:lastRow="0" w:firstColumn="1" w:lastColumn="0" w:noHBand="0" w:noVBand="1"/>
      </w:tblPr>
      <w:tblGrid>
        <w:gridCol w:w="456"/>
        <w:gridCol w:w="3183"/>
        <w:gridCol w:w="417"/>
        <w:gridCol w:w="1519"/>
        <w:gridCol w:w="1170"/>
      </w:tblGrid>
      <w:tr w:rsidR="00665150" w:rsidRPr="00E34994" w14:paraId="7F00A6E0" w14:textId="77777777" w:rsidTr="00802B37">
        <w:trPr>
          <w:trHeight w:val="440"/>
        </w:trPr>
        <w:tc>
          <w:tcPr>
            <w:tcW w:w="6745"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2D9D1A24" w14:textId="77777777" w:rsidR="00665150" w:rsidRPr="0065511F" w:rsidRDefault="00665150" w:rsidP="00802B37">
            <w:pPr>
              <w:jc w:val="center"/>
              <w:rPr>
                <w:rFonts w:ascii="Times New Roman" w:eastAsia="Calibri"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665150" w:rsidRPr="00E34994" w14:paraId="3EC1BC6F" w14:textId="77777777" w:rsidTr="00802B37">
        <w:trPr>
          <w:trHeight w:val="818"/>
        </w:trPr>
        <w:tc>
          <w:tcPr>
            <w:tcW w:w="0" w:type="auto"/>
          </w:tcPr>
          <w:p w14:paraId="570ECA5F"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24</w:t>
            </w:r>
          </w:p>
        </w:tc>
        <w:tc>
          <w:tcPr>
            <w:tcW w:w="0" w:type="auto"/>
          </w:tcPr>
          <w:p w14:paraId="6D768709"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 xml:space="preserve">Se han definido procedimientos para emitir informes periódicos sobre cambios </w:t>
            </w:r>
          </w:p>
          <w:p w14:paraId="77274D04"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organizacionales.</w:t>
            </w:r>
          </w:p>
        </w:tc>
        <w:tc>
          <w:tcPr>
            <w:tcW w:w="0" w:type="auto"/>
          </w:tcPr>
          <w:p w14:paraId="39C29042"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519" w:type="dxa"/>
          </w:tcPr>
          <w:p w14:paraId="78250CEA"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Consultor Jurídico</w:t>
            </w:r>
          </w:p>
        </w:tc>
        <w:tc>
          <w:tcPr>
            <w:tcW w:w="1170" w:type="dxa"/>
          </w:tcPr>
          <w:p w14:paraId="406D5E26"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r w:rsidR="00665150" w:rsidRPr="00E34994" w14:paraId="455CF815" w14:textId="77777777" w:rsidTr="00802B37">
        <w:trPr>
          <w:trHeight w:val="1228"/>
        </w:trPr>
        <w:tc>
          <w:tcPr>
            <w:tcW w:w="0" w:type="auto"/>
          </w:tcPr>
          <w:p w14:paraId="2966C5FE"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25</w:t>
            </w:r>
          </w:p>
        </w:tc>
        <w:tc>
          <w:tcPr>
            <w:tcW w:w="0" w:type="auto"/>
          </w:tcPr>
          <w:p w14:paraId="66C668AE"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Se han definido procedimientos para emitir informes periódicos sobre avances y cambios en la planificación estratégica.</w:t>
            </w:r>
          </w:p>
        </w:tc>
        <w:tc>
          <w:tcPr>
            <w:tcW w:w="0" w:type="auto"/>
          </w:tcPr>
          <w:p w14:paraId="64AAB905"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519" w:type="dxa"/>
          </w:tcPr>
          <w:p w14:paraId="0488DE8B"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Gerente de Planificación</w:t>
            </w:r>
          </w:p>
        </w:tc>
        <w:tc>
          <w:tcPr>
            <w:tcW w:w="1170" w:type="dxa"/>
          </w:tcPr>
          <w:p w14:paraId="11CE394A"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p w14:paraId="2F78879A" w14:textId="77777777" w:rsidR="00665150" w:rsidRPr="00C03189" w:rsidRDefault="00665150" w:rsidP="00802B37">
            <w:pPr>
              <w:jc w:val="center"/>
              <w:rPr>
                <w:rFonts w:ascii="Times New Roman" w:hAnsi="Times New Roman"/>
                <w:color w:val="4C4747"/>
                <w:sz w:val="24"/>
              </w:rPr>
            </w:pPr>
          </w:p>
          <w:p w14:paraId="3DF6EFDE" w14:textId="77777777" w:rsidR="00665150" w:rsidRPr="00C03189" w:rsidRDefault="00665150" w:rsidP="00802B37">
            <w:pPr>
              <w:rPr>
                <w:rFonts w:ascii="Times New Roman" w:hAnsi="Times New Roman"/>
                <w:color w:val="4C4747"/>
                <w:sz w:val="24"/>
              </w:rPr>
            </w:pPr>
          </w:p>
        </w:tc>
      </w:tr>
      <w:tr w:rsidR="00665150" w:rsidRPr="00E34994" w14:paraId="572F3B0B" w14:textId="77777777" w:rsidTr="00802B37">
        <w:trPr>
          <w:trHeight w:val="1228"/>
        </w:trPr>
        <w:tc>
          <w:tcPr>
            <w:tcW w:w="0" w:type="auto"/>
          </w:tcPr>
          <w:p w14:paraId="1AA60EB4"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26</w:t>
            </w:r>
          </w:p>
        </w:tc>
        <w:tc>
          <w:tcPr>
            <w:tcW w:w="0" w:type="auto"/>
          </w:tcPr>
          <w:p w14:paraId="6F8ED765"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Es un requerimiento que el personal deje constancia de haber recibido las informaciones y actualizaciones relativas a su área de trabajo.</w:t>
            </w:r>
          </w:p>
        </w:tc>
        <w:tc>
          <w:tcPr>
            <w:tcW w:w="0" w:type="auto"/>
          </w:tcPr>
          <w:p w14:paraId="55EA2CE2" w14:textId="77777777" w:rsidR="00665150" w:rsidRPr="00C03189" w:rsidRDefault="00665150" w:rsidP="00802B37">
            <w:pPr>
              <w:tabs>
                <w:tab w:val="center" w:pos="174"/>
              </w:tabs>
              <w:rPr>
                <w:rFonts w:ascii="Times New Roman" w:hAnsi="Times New Roman"/>
                <w:color w:val="4C4747"/>
                <w:sz w:val="24"/>
              </w:rPr>
            </w:pPr>
            <w:r w:rsidRPr="00C03189">
              <w:rPr>
                <w:rFonts w:ascii="Times New Roman" w:hAnsi="Times New Roman"/>
                <w:color w:val="4C4747"/>
                <w:sz w:val="24"/>
              </w:rPr>
              <w:t>Si</w:t>
            </w:r>
          </w:p>
        </w:tc>
        <w:tc>
          <w:tcPr>
            <w:tcW w:w="1519" w:type="dxa"/>
          </w:tcPr>
          <w:p w14:paraId="13C8C939"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Gerente Recursos Humanos</w:t>
            </w:r>
          </w:p>
        </w:tc>
        <w:tc>
          <w:tcPr>
            <w:tcW w:w="1170" w:type="dxa"/>
          </w:tcPr>
          <w:p w14:paraId="18DC517F"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r w:rsidR="00665150" w:rsidRPr="00E34994" w14:paraId="297FC0C7" w14:textId="77777777" w:rsidTr="00802B37">
        <w:trPr>
          <w:trHeight w:val="1228"/>
        </w:trPr>
        <w:tc>
          <w:tcPr>
            <w:tcW w:w="0" w:type="auto"/>
          </w:tcPr>
          <w:p w14:paraId="49F900E4"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27</w:t>
            </w:r>
          </w:p>
        </w:tc>
        <w:tc>
          <w:tcPr>
            <w:tcW w:w="0" w:type="auto"/>
          </w:tcPr>
          <w:p w14:paraId="70A41A3E"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Se han designado por escrito, los funcionarios o áreas responsables de divulgar las informaciones a lo interno de la institución.</w:t>
            </w:r>
          </w:p>
        </w:tc>
        <w:tc>
          <w:tcPr>
            <w:tcW w:w="0" w:type="auto"/>
          </w:tcPr>
          <w:p w14:paraId="628FC08C"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519" w:type="dxa"/>
          </w:tcPr>
          <w:p w14:paraId="3FDA96CC"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 xml:space="preserve">Gerente </w:t>
            </w:r>
            <w:proofErr w:type="spellStart"/>
            <w:r w:rsidRPr="00C03189">
              <w:rPr>
                <w:rFonts w:ascii="Times New Roman" w:hAnsi="Times New Roman"/>
                <w:color w:val="4C4747"/>
                <w:sz w:val="24"/>
              </w:rPr>
              <w:t>Administ</w:t>
            </w:r>
            <w:proofErr w:type="spellEnd"/>
            <w:r w:rsidRPr="00C03189">
              <w:rPr>
                <w:rFonts w:ascii="Times New Roman" w:hAnsi="Times New Roman"/>
                <w:color w:val="4C4747"/>
                <w:sz w:val="24"/>
              </w:rPr>
              <w:t>.</w:t>
            </w:r>
          </w:p>
          <w:p w14:paraId="3FD7E514"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Financ.</w:t>
            </w:r>
          </w:p>
        </w:tc>
        <w:tc>
          <w:tcPr>
            <w:tcW w:w="1170" w:type="dxa"/>
          </w:tcPr>
          <w:p w14:paraId="587C095B"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r w:rsidR="00665150" w:rsidRPr="00E34994" w14:paraId="4364FF48" w14:textId="77777777" w:rsidTr="00802B37">
        <w:trPr>
          <w:trHeight w:val="1228"/>
        </w:trPr>
        <w:tc>
          <w:tcPr>
            <w:tcW w:w="0" w:type="auto"/>
          </w:tcPr>
          <w:p w14:paraId="2513482B"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28</w:t>
            </w:r>
          </w:p>
        </w:tc>
        <w:tc>
          <w:tcPr>
            <w:tcW w:w="0" w:type="auto"/>
          </w:tcPr>
          <w:p w14:paraId="6FC46419"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Se ha asignado una autoridad o funcionario para que funja como vocero oficial para comunicar hacia lo externo de la institución.</w:t>
            </w:r>
          </w:p>
        </w:tc>
        <w:tc>
          <w:tcPr>
            <w:tcW w:w="0" w:type="auto"/>
          </w:tcPr>
          <w:p w14:paraId="5C41020D"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519" w:type="dxa"/>
          </w:tcPr>
          <w:p w14:paraId="44F88703"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Gerente general</w:t>
            </w:r>
          </w:p>
        </w:tc>
        <w:tc>
          <w:tcPr>
            <w:tcW w:w="1170" w:type="dxa"/>
          </w:tcPr>
          <w:p w14:paraId="0D605336"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r w:rsidR="00665150" w:rsidRPr="00E34994" w14:paraId="74FABDBB" w14:textId="77777777" w:rsidTr="00802B37">
        <w:trPr>
          <w:trHeight w:val="1228"/>
        </w:trPr>
        <w:tc>
          <w:tcPr>
            <w:tcW w:w="0" w:type="auto"/>
          </w:tcPr>
          <w:p w14:paraId="14A23DA2"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29</w:t>
            </w:r>
          </w:p>
        </w:tc>
        <w:tc>
          <w:tcPr>
            <w:tcW w:w="0" w:type="auto"/>
          </w:tcPr>
          <w:p w14:paraId="2F23267A"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 xml:space="preserve">Se han establecido canales apropiados para que el personal pueda comunicar hacia los niveles superiores las </w:t>
            </w:r>
          </w:p>
          <w:p w14:paraId="7287D9C1"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novedades o situaciones impropias o inusuales que ocurran en la institución.</w:t>
            </w:r>
          </w:p>
        </w:tc>
        <w:tc>
          <w:tcPr>
            <w:tcW w:w="0" w:type="auto"/>
          </w:tcPr>
          <w:p w14:paraId="60B9AD3C"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519" w:type="dxa"/>
          </w:tcPr>
          <w:p w14:paraId="4E37B4D5"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Gerente Recursos Humanos</w:t>
            </w:r>
          </w:p>
        </w:tc>
        <w:tc>
          <w:tcPr>
            <w:tcW w:w="1170" w:type="dxa"/>
          </w:tcPr>
          <w:p w14:paraId="4A2127A5"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bl>
    <w:p w14:paraId="524D9223" w14:textId="77777777" w:rsidR="00665150" w:rsidRDefault="00665150" w:rsidP="00665150">
      <w:pPr>
        <w:pStyle w:val="Ttulo1"/>
        <w:rPr>
          <w:rFonts w:cs="Times New Roman"/>
          <w:color w:val="4C4747"/>
        </w:rPr>
      </w:pPr>
      <w:r>
        <w:rPr>
          <w:rFonts w:cs="Times New Roman"/>
          <w:color w:val="4C4747"/>
        </w:rPr>
        <w:br w:type="page"/>
      </w:r>
    </w:p>
    <w:tbl>
      <w:tblPr>
        <w:tblStyle w:val="Tablaconcuadrcula18"/>
        <w:tblpPr w:leftFromText="180" w:rightFromText="180" w:vertAnchor="page" w:horzAnchor="margin" w:tblpXSpec="center" w:tblpY="1981"/>
        <w:tblW w:w="6786" w:type="dxa"/>
        <w:tblLook w:val="04A0" w:firstRow="1" w:lastRow="0" w:firstColumn="1" w:lastColumn="0" w:noHBand="0" w:noVBand="1"/>
      </w:tblPr>
      <w:tblGrid>
        <w:gridCol w:w="456"/>
        <w:gridCol w:w="3330"/>
        <w:gridCol w:w="510"/>
        <w:gridCol w:w="1640"/>
        <w:gridCol w:w="850"/>
      </w:tblGrid>
      <w:tr w:rsidR="00894C78" w:rsidRPr="00907E9E" w14:paraId="4FA68431" w14:textId="77777777" w:rsidTr="000F570C">
        <w:trPr>
          <w:trHeight w:val="288"/>
        </w:trPr>
        <w:tc>
          <w:tcPr>
            <w:tcW w:w="6786" w:type="dxa"/>
            <w:gridSpan w:val="5"/>
            <w:tcBorders>
              <w:top w:val="single" w:sz="4" w:space="0" w:color="auto"/>
              <w:left w:val="single" w:sz="4" w:space="0" w:color="auto"/>
              <w:bottom w:val="single" w:sz="4" w:space="0" w:color="auto"/>
              <w:right w:val="single" w:sz="4" w:space="0" w:color="auto"/>
            </w:tcBorders>
            <w:shd w:val="clear" w:color="auto" w:fill="002060"/>
          </w:tcPr>
          <w:p w14:paraId="4E2DD739" w14:textId="77777777" w:rsidR="00894C78" w:rsidRPr="0065511F" w:rsidRDefault="00894C78" w:rsidP="000F570C">
            <w:pPr>
              <w:jc w:val="center"/>
              <w:rPr>
                <w:rFonts w:ascii="Times New Roman" w:eastAsia="Calibri"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894C78" w:rsidRPr="00907E9E" w14:paraId="5D7CA65D" w14:textId="77777777" w:rsidTr="000F570C">
        <w:trPr>
          <w:trHeight w:val="836"/>
        </w:trPr>
        <w:tc>
          <w:tcPr>
            <w:tcW w:w="0" w:type="auto"/>
            <w:tcBorders>
              <w:top w:val="single" w:sz="4" w:space="0" w:color="auto"/>
            </w:tcBorders>
          </w:tcPr>
          <w:p w14:paraId="422A2783"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30</w:t>
            </w:r>
          </w:p>
        </w:tc>
        <w:tc>
          <w:tcPr>
            <w:tcW w:w="0" w:type="auto"/>
            <w:tcBorders>
              <w:top w:val="single" w:sz="4" w:space="0" w:color="auto"/>
            </w:tcBorders>
          </w:tcPr>
          <w:p w14:paraId="663AB304"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 el proceso anterior, se toma en consideración la protección de la persona que reporta las situaciones impropias.</w:t>
            </w:r>
          </w:p>
        </w:tc>
        <w:tc>
          <w:tcPr>
            <w:tcW w:w="0" w:type="auto"/>
            <w:tcBorders>
              <w:top w:val="single" w:sz="4" w:space="0" w:color="auto"/>
            </w:tcBorders>
          </w:tcPr>
          <w:p w14:paraId="74F285E7"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Si</w:t>
            </w:r>
          </w:p>
        </w:tc>
        <w:tc>
          <w:tcPr>
            <w:tcW w:w="0" w:type="auto"/>
            <w:tcBorders>
              <w:top w:val="single" w:sz="4" w:space="0" w:color="auto"/>
            </w:tcBorders>
          </w:tcPr>
          <w:p w14:paraId="1707ECE0"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Gerente Recursos Humanos</w:t>
            </w:r>
          </w:p>
        </w:tc>
        <w:tc>
          <w:tcPr>
            <w:tcW w:w="0" w:type="auto"/>
            <w:tcBorders>
              <w:top w:val="single" w:sz="4" w:space="0" w:color="auto"/>
            </w:tcBorders>
          </w:tcPr>
          <w:p w14:paraId="26170DE4"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0C286E5A" w14:textId="77777777" w:rsidTr="000F570C">
        <w:trPr>
          <w:trHeight w:val="836"/>
        </w:trPr>
        <w:tc>
          <w:tcPr>
            <w:tcW w:w="0" w:type="auto"/>
            <w:tcBorders>
              <w:top w:val="single" w:sz="4" w:space="0" w:color="auto"/>
            </w:tcBorders>
          </w:tcPr>
          <w:p w14:paraId="12072304"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31</w:t>
            </w:r>
          </w:p>
        </w:tc>
        <w:tc>
          <w:tcPr>
            <w:tcW w:w="0" w:type="auto"/>
            <w:tcBorders>
              <w:top w:val="single" w:sz="4" w:space="0" w:color="auto"/>
            </w:tcBorders>
          </w:tcPr>
          <w:p w14:paraId="36D71324"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Existe un mecanismo para canalizar las denuncias y documentar las acciones realizadas.</w:t>
            </w:r>
          </w:p>
        </w:tc>
        <w:tc>
          <w:tcPr>
            <w:tcW w:w="0" w:type="auto"/>
            <w:tcBorders>
              <w:top w:val="single" w:sz="4" w:space="0" w:color="auto"/>
            </w:tcBorders>
          </w:tcPr>
          <w:p w14:paraId="740618E0"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No</w:t>
            </w:r>
          </w:p>
        </w:tc>
        <w:tc>
          <w:tcPr>
            <w:tcW w:w="0" w:type="auto"/>
            <w:tcBorders>
              <w:top w:val="single" w:sz="4" w:space="0" w:color="auto"/>
            </w:tcBorders>
          </w:tcPr>
          <w:p w14:paraId="28F5508C"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Gerente Recursos Humanos</w:t>
            </w:r>
          </w:p>
        </w:tc>
        <w:tc>
          <w:tcPr>
            <w:tcW w:w="0" w:type="auto"/>
            <w:tcBorders>
              <w:top w:val="single" w:sz="4" w:space="0" w:color="auto"/>
            </w:tcBorders>
          </w:tcPr>
          <w:p w14:paraId="661FD868"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Enero 2021</w:t>
            </w:r>
          </w:p>
          <w:p w14:paraId="6EBE0DE8" w14:textId="77777777" w:rsidR="00894C78" w:rsidRPr="00C03189" w:rsidRDefault="00894C78" w:rsidP="000F570C">
            <w:pPr>
              <w:jc w:val="center"/>
              <w:rPr>
                <w:rFonts w:ascii="Times New Roman" w:hAnsi="Times New Roman"/>
                <w:color w:val="4C4747"/>
                <w:sz w:val="24"/>
              </w:rPr>
            </w:pPr>
          </w:p>
        </w:tc>
      </w:tr>
      <w:tr w:rsidR="00894C78" w:rsidRPr="00907E9E" w14:paraId="32B20A44" w14:textId="77777777" w:rsidTr="000F570C">
        <w:trPr>
          <w:trHeight w:val="1336"/>
        </w:trPr>
        <w:tc>
          <w:tcPr>
            <w:tcW w:w="0" w:type="auto"/>
          </w:tcPr>
          <w:p w14:paraId="061E29EC"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32</w:t>
            </w:r>
          </w:p>
        </w:tc>
        <w:tc>
          <w:tcPr>
            <w:tcW w:w="0" w:type="auto"/>
          </w:tcPr>
          <w:p w14:paraId="4E3AF130"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Se han establecido canales apropiados para que el personal pueda comunicar hacia los niveles superiores las recomendaciones de mejora de los procesos.</w:t>
            </w:r>
          </w:p>
        </w:tc>
        <w:tc>
          <w:tcPr>
            <w:tcW w:w="0" w:type="auto"/>
          </w:tcPr>
          <w:p w14:paraId="4643AFF4"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2DC20499"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Gerente Recursos Humanos</w:t>
            </w:r>
          </w:p>
        </w:tc>
        <w:tc>
          <w:tcPr>
            <w:tcW w:w="0" w:type="auto"/>
          </w:tcPr>
          <w:p w14:paraId="07373D13"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Enero 2021</w:t>
            </w:r>
          </w:p>
          <w:p w14:paraId="6D2EAD0F" w14:textId="77777777" w:rsidR="00894C78" w:rsidRPr="00C03189" w:rsidRDefault="00894C78" w:rsidP="000F570C">
            <w:pPr>
              <w:rPr>
                <w:rFonts w:ascii="Times New Roman" w:hAnsi="Times New Roman"/>
                <w:color w:val="4C4747"/>
                <w:sz w:val="24"/>
              </w:rPr>
            </w:pPr>
          </w:p>
        </w:tc>
      </w:tr>
      <w:tr w:rsidR="00894C78" w:rsidRPr="00907E9E" w14:paraId="473C79C3" w14:textId="77777777" w:rsidTr="000F570C">
        <w:trPr>
          <w:trHeight w:val="711"/>
        </w:trPr>
        <w:tc>
          <w:tcPr>
            <w:tcW w:w="0" w:type="auto"/>
          </w:tcPr>
          <w:p w14:paraId="7340A93E"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33</w:t>
            </w:r>
          </w:p>
        </w:tc>
        <w:tc>
          <w:tcPr>
            <w:tcW w:w="0" w:type="auto"/>
          </w:tcPr>
          <w:p w14:paraId="12A9A7DD"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 xml:space="preserve">Se requiere la preparación de informes de desempeño de cada unidad de la institución, basado en indicadores de </w:t>
            </w:r>
          </w:p>
          <w:p w14:paraId="119971F9"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gestión o equivalentes.</w:t>
            </w:r>
          </w:p>
        </w:tc>
        <w:tc>
          <w:tcPr>
            <w:tcW w:w="0" w:type="auto"/>
          </w:tcPr>
          <w:p w14:paraId="46B62922"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5554E8B9"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Gerente Recursos Humanos</w:t>
            </w:r>
          </w:p>
        </w:tc>
        <w:tc>
          <w:tcPr>
            <w:tcW w:w="0" w:type="auto"/>
          </w:tcPr>
          <w:p w14:paraId="3570E636"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3536CF23" w14:textId="77777777" w:rsidTr="000F570C">
        <w:trPr>
          <w:trHeight w:val="1067"/>
        </w:trPr>
        <w:tc>
          <w:tcPr>
            <w:tcW w:w="0" w:type="auto"/>
          </w:tcPr>
          <w:p w14:paraId="76180700"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34</w:t>
            </w:r>
          </w:p>
        </w:tc>
        <w:tc>
          <w:tcPr>
            <w:tcW w:w="0" w:type="auto"/>
          </w:tcPr>
          <w:p w14:paraId="12D1910D"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Está establecido por escrito la responsabilidad de los directores y encargados de cada unidad de la institución la evaluación y cumplimiento de los POAS.</w:t>
            </w:r>
          </w:p>
        </w:tc>
        <w:tc>
          <w:tcPr>
            <w:tcW w:w="0" w:type="auto"/>
          </w:tcPr>
          <w:p w14:paraId="0CB6518E"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Si</w:t>
            </w:r>
          </w:p>
        </w:tc>
        <w:tc>
          <w:tcPr>
            <w:tcW w:w="0" w:type="auto"/>
          </w:tcPr>
          <w:p w14:paraId="4963600B"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Gerente de Planificación</w:t>
            </w:r>
          </w:p>
        </w:tc>
        <w:tc>
          <w:tcPr>
            <w:tcW w:w="0" w:type="auto"/>
          </w:tcPr>
          <w:p w14:paraId="04686D53" w14:textId="77777777" w:rsidR="00894C78" w:rsidRPr="00C03189" w:rsidRDefault="00894C78" w:rsidP="000F570C">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6418AA31" w14:textId="77777777" w:rsidTr="000F570C">
        <w:trPr>
          <w:trHeight w:val="1067"/>
        </w:trPr>
        <w:tc>
          <w:tcPr>
            <w:tcW w:w="0" w:type="auto"/>
          </w:tcPr>
          <w:p w14:paraId="12B53E38" w14:textId="77777777" w:rsidR="00894C78" w:rsidRPr="00C03189" w:rsidRDefault="00894C78" w:rsidP="000F570C">
            <w:pPr>
              <w:rPr>
                <w:color w:val="4C4747"/>
              </w:rPr>
            </w:pPr>
            <w:r w:rsidRPr="00C03189">
              <w:rPr>
                <w:rFonts w:ascii="Times New Roman" w:hAnsi="Times New Roman"/>
                <w:color w:val="4C4747"/>
                <w:sz w:val="24"/>
              </w:rPr>
              <w:t>35</w:t>
            </w:r>
          </w:p>
        </w:tc>
        <w:tc>
          <w:tcPr>
            <w:tcW w:w="0" w:type="auto"/>
          </w:tcPr>
          <w:p w14:paraId="4E20AF47" w14:textId="77777777" w:rsidR="00894C78" w:rsidRPr="00C03189" w:rsidRDefault="00894C78" w:rsidP="000F570C">
            <w:pPr>
              <w:rPr>
                <w:color w:val="4C4747"/>
              </w:rPr>
            </w:pPr>
            <w:r w:rsidRPr="00C03189">
              <w:rPr>
                <w:rFonts w:ascii="Times New Roman" w:hAnsi="Times New Roman"/>
                <w:color w:val="4C4747"/>
                <w:sz w:val="24"/>
              </w:rPr>
              <w:t>Existe una unidad dentro de la institución, encargada de coordinar la elaboración, actualización y monitoreo de los indicadores de gestión.</w:t>
            </w:r>
          </w:p>
        </w:tc>
        <w:tc>
          <w:tcPr>
            <w:tcW w:w="0" w:type="auto"/>
          </w:tcPr>
          <w:p w14:paraId="56F114D4" w14:textId="77777777" w:rsidR="00894C78" w:rsidRPr="00C03189" w:rsidRDefault="00894C78" w:rsidP="000F570C">
            <w:pPr>
              <w:rPr>
                <w:color w:val="4C4747"/>
              </w:rPr>
            </w:pPr>
            <w:r w:rsidRPr="00C03189">
              <w:rPr>
                <w:rFonts w:ascii="Times New Roman" w:hAnsi="Times New Roman"/>
                <w:color w:val="4C4747"/>
                <w:sz w:val="24"/>
              </w:rPr>
              <w:t>Si</w:t>
            </w:r>
          </w:p>
        </w:tc>
        <w:tc>
          <w:tcPr>
            <w:tcW w:w="0" w:type="auto"/>
          </w:tcPr>
          <w:p w14:paraId="79B8E147" w14:textId="77777777" w:rsidR="00894C78" w:rsidRPr="00C03189" w:rsidRDefault="00894C78" w:rsidP="000F570C">
            <w:pPr>
              <w:rPr>
                <w:color w:val="4C4747"/>
              </w:rPr>
            </w:pPr>
            <w:r w:rsidRPr="00C03189">
              <w:rPr>
                <w:rFonts w:ascii="Times New Roman" w:hAnsi="Times New Roman"/>
                <w:color w:val="4C4747"/>
                <w:sz w:val="24"/>
              </w:rPr>
              <w:t>Gerente de Planificación</w:t>
            </w:r>
          </w:p>
        </w:tc>
        <w:tc>
          <w:tcPr>
            <w:tcW w:w="0" w:type="auto"/>
          </w:tcPr>
          <w:p w14:paraId="44A75FF2" w14:textId="77777777" w:rsidR="00894C78" w:rsidRPr="00C03189" w:rsidRDefault="00894C78" w:rsidP="000F570C">
            <w:pPr>
              <w:rPr>
                <w:color w:val="4C4747"/>
              </w:rPr>
            </w:pPr>
            <w:r w:rsidRPr="00C03189">
              <w:rPr>
                <w:rFonts w:ascii="Times New Roman" w:hAnsi="Times New Roman"/>
                <w:color w:val="4C4747"/>
                <w:sz w:val="24"/>
              </w:rPr>
              <w:t>Enero 2021</w:t>
            </w:r>
          </w:p>
        </w:tc>
      </w:tr>
      <w:tr w:rsidR="00894C78" w:rsidRPr="00907E9E" w14:paraId="59531E8E" w14:textId="77777777" w:rsidTr="000F570C">
        <w:trPr>
          <w:trHeight w:val="533"/>
        </w:trPr>
        <w:tc>
          <w:tcPr>
            <w:tcW w:w="0" w:type="auto"/>
          </w:tcPr>
          <w:p w14:paraId="21460D7E" w14:textId="77777777" w:rsidR="00894C78" w:rsidRPr="00C03189" w:rsidRDefault="00894C78" w:rsidP="000F570C">
            <w:pPr>
              <w:rPr>
                <w:color w:val="4C4747"/>
              </w:rPr>
            </w:pPr>
            <w:r w:rsidRPr="00C03189">
              <w:rPr>
                <w:rFonts w:ascii="Times New Roman" w:hAnsi="Times New Roman"/>
                <w:color w:val="4C4747"/>
                <w:sz w:val="24"/>
              </w:rPr>
              <w:t>36</w:t>
            </w:r>
          </w:p>
        </w:tc>
        <w:tc>
          <w:tcPr>
            <w:tcW w:w="0" w:type="auto"/>
          </w:tcPr>
          <w:p w14:paraId="17805FA3" w14:textId="77777777" w:rsidR="00894C78" w:rsidRPr="00C03189" w:rsidRDefault="00894C78" w:rsidP="000F570C">
            <w:pPr>
              <w:rPr>
                <w:color w:val="4C4747"/>
              </w:rPr>
            </w:pPr>
            <w:r w:rsidRPr="00C03189">
              <w:rPr>
                <w:rFonts w:ascii="Times New Roman" w:hAnsi="Times New Roman"/>
                <w:color w:val="4C4747"/>
                <w:sz w:val="24"/>
              </w:rPr>
              <w:t>Dispone la institución de planes de seguridad.</w:t>
            </w:r>
          </w:p>
        </w:tc>
        <w:tc>
          <w:tcPr>
            <w:tcW w:w="0" w:type="auto"/>
          </w:tcPr>
          <w:p w14:paraId="32E1A0EB" w14:textId="77777777" w:rsidR="00894C78" w:rsidRPr="00C03189" w:rsidRDefault="00894C78" w:rsidP="000F570C">
            <w:pPr>
              <w:rPr>
                <w:color w:val="4C4747"/>
              </w:rPr>
            </w:pPr>
            <w:r w:rsidRPr="00C03189">
              <w:rPr>
                <w:rFonts w:ascii="Times New Roman" w:hAnsi="Times New Roman"/>
                <w:color w:val="4C4747"/>
                <w:sz w:val="24"/>
              </w:rPr>
              <w:t>Si</w:t>
            </w:r>
          </w:p>
        </w:tc>
        <w:tc>
          <w:tcPr>
            <w:tcW w:w="0" w:type="auto"/>
          </w:tcPr>
          <w:p w14:paraId="14E733C3" w14:textId="77777777" w:rsidR="00894C78" w:rsidRPr="00C03189" w:rsidRDefault="00894C78" w:rsidP="000F570C">
            <w:pPr>
              <w:rPr>
                <w:color w:val="4C4747"/>
              </w:rPr>
            </w:pPr>
            <w:r w:rsidRPr="00C03189">
              <w:rPr>
                <w:rFonts w:ascii="Times New Roman" w:hAnsi="Times New Roman"/>
                <w:color w:val="4C4747"/>
                <w:sz w:val="24"/>
              </w:rPr>
              <w:t>Servicios Seguridad</w:t>
            </w:r>
          </w:p>
        </w:tc>
        <w:tc>
          <w:tcPr>
            <w:tcW w:w="0" w:type="auto"/>
          </w:tcPr>
          <w:p w14:paraId="04B971E5" w14:textId="77777777" w:rsidR="00894C78" w:rsidRPr="00C03189" w:rsidRDefault="00894C78" w:rsidP="000F570C">
            <w:pPr>
              <w:rPr>
                <w:color w:val="4C4747"/>
              </w:rPr>
            </w:pPr>
            <w:r w:rsidRPr="00C03189">
              <w:rPr>
                <w:rFonts w:ascii="Times New Roman" w:hAnsi="Times New Roman"/>
                <w:color w:val="4C4747"/>
                <w:sz w:val="24"/>
              </w:rPr>
              <w:t>Enero 2021</w:t>
            </w:r>
          </w:p>
        </w:tc>
      </w:tr>
      <w:tr w:rsidR="00894C78" w:rsidRPr="00907E9E" w14:paraId="0712CC84" w14:textId="77777777" w:rsidTr="000F570C">
        <w:trPr>
          <w:trHeight w:val="533"/>
        </w:trPr>
        <w:tc>
          <w:tcPr>
            <w:tcW w:w="0" w:type="auto"/>
          </w:tcPr>
          <w:p w14:paraId="64C8088C" w14:textId="77777777" w:rsidR="00894C78" w:rsidRPr="00C03189" w:rsidRDefault="00894C78" w:rsidP="000F570C">
            <w:pPr>
              <w:rPr>
                <w:color w:val="4C4747"/>
              </w:rPr>
            </w:pPr>
            <w:r w:rsidRPr="00C03189">
              <w:rPr>
                <w:rFonts w:ascii="Times New Roman" w:hAnsi="Times New Roman"/>
                <w:color w:val="4C4747"/>
                <w:sz w:val="24"/>
              </w:rPr>
              <w:t>37</w:t>
            </w:r>
          </w:p>
        </w:tc>
        <w:tc>
          <w:tcPr>
            <w:tcW w:w="0" w:type="auto"/>
          </w:tcPr>
          <w:p w14:paraId="68FCD054" w14:textId="77777777" w:rsidR="00894C78" w:rsidRPr="00C03189" w:rsidRDefault="00894C78" w:rsidP="000F570C">
            <w:pPr>
              <w:rPr>
                <w:color w:val="4C4747"/>
              </w:rPr>
            </w:pPr>
            <w:r w:rsidRPr="00C03189">
              <w:rPr>
                <w:rFonts w:ascii="Times New Roman" w:hAnsi="Times New Roman"/>
                <w:color w:val="4C4747"/>
                <w:sz w:val="24"/>
              </w:rPr>
              <w:t>Existe una unidad dentro de la institución, encargada de coordinar la elaboración, actualización y divulgación de los planes de seguridad.</w:t>
            </w:r>
          </w:p>
        </w:tc>
        <w:tc>
          <w:tcPr>
            <w:tcW w:w="0" w:type="auto"/>
          </w:tcPr>
          <w:p w14:paraId="45D10ED1" w14:textId="77777777" w:rsidR="00894C78" w:rsidRPr="00C03189" w:rsidRDefault="00894C78" w:rsidP="000F570C">
            <w:pPr>
              <w:rPr>
                <w:color w:val="4C4747"/>
              </w:rPr>
            </w:pPr>
            <w:r w:rsidRPr="00C03189">
              <w:rPr>
                <w:rFonts w:ascii="Times New Roman" w:hAnsi="Times New Roman"/>
                <w:color w:val="4C4747"/>
                <w:sz w:val="24"/>
              </w:rPr>
              <w:t>Si</w:t>
            </w:r>
          </w:p>
        </w:tc>
        <w:tc>
          <w:tcPr>
            <w:tcW w:w="0" w:type="auto"/>
          </w:tcPr>
          <w:p w14:paraId="00323BC6" w14:textId="77777777" w:rsidR="00894C78" w:rsidRPr="00C03189" w:rsidRDefault="00894C78" w:rsidP="000F570C">
            <w:pPr>
              <w:rPr>
                <w:color w:val="4C4747"/>
              </w:rPr>
            </w:pPr>
            <w:r w:rsidRPr="00C03189">
              <w:rPr>
                <w:rFonts w:ascii="Times New Roman" w:hAnsi="Times New Roman"/>
                <w:color w:val="4C4747"/>
                <w:sz w:val="24"/>
              </w:rPr>
              <w:t>Servicios Seguridad</w:t>
            </w:r>
          </w:p>
        </w:tc>
        <w:tc>
          <w:tcPr>
            <w:tcW w:w="0" w:type="auto"/>
          </w:tcPr>
          <w:p w14:paraId="222BD839" w14:textId="77777777" w:rsidR="00894C78" w:rsidRPr="00C03189" w:rsidRDefault="00894C78" w:rsidP="000F570C">
            <w:pPr>
              <w:rPr>
                <w:color w:val="4C4747"/>
              </w:rPr>
            </w:pPr>
            <w:r w:rsidRPr="00C03189">
              <w:rPr>
                <w:rFonts w:ascii="Times New Roman" w:hAnsi="Times New Roman"/>
                <w:color w:val="4C4747"/>
                <w:sz w:val="24"/>
              </w:rPr>
              <w:t>Enero 2021</w:t>
            </w:r>
          </w:p>
        </w:tc>
      </w:tr>
    </w:tbl>
    <w:p w14:paraId="759B7D42" w14:textId="77777777" w:rsidR="00665150" w:rsidRDefault="00665150" w:rsidP="00665150">
      <w:pPr>
        <w:pStyle w:val="Ttulo1"/>
        <w:rPr>
          <w:rFonts w:cs="Times New Roman"/>
          <w:color w:val="4C4747"/>
        </w:rPr>
      </w:pPr>
      <w:r>
        <w:rPr>
          <w:rFonts w:cs="Times New Roman"/>
          <w:color w:val="4C4747"/>
        </w:rPr>
        <w:br w:type="page"/>
      </w:r>
    </w:p>
    <w:tbl>
      <w:tblPr>
        <w:tblStyle w:val="Tablaconcuadrcula18"/>
        <w:tblpPr w:leftFromText="180" w:rightFromText="180" w:vertAnchor="page" w:horzAnchor="margin" w:tblpY="2071"/>
        <w:tblW w:w="6816" w:type="dxa"/>
        <w:tblLook w:val="04A0" w:firstRow="1" w:lastRow="0" w:firstColumn="1" w:lastColumn="0" w:noHBand="0" w:noVBand="1"/>
      </w:tblPr>
      <w:tblGrid>
        <w:gridCol w:w="456"/>
        <w:gridCol w:w="3765"/>
        <w:gridCol w:w="417"/>
        <w:gridCol w:w="1341"/>
        <w:gridCol w:w="837"/>
      </w:tblGrid>
      <w:tr w:rsidR="00665150" w:rsidRPr="00907E9E" w14:paraId="3C0561C5" w14:textId="77777777" w:rsidTr="00BC06DB">
        <w:trPr>
          <w:trHeight w:val="620"/>
        </w:trPr>
        <w:tc>
          <w:tcPr>
            <w:tcW w:w="0" w:type="auto"/>
            <w:gridSpan w:val="5"/>
            <w:shd w:val="clear" w:color="auto" w:fill="002060"/>
            <w:vAlign w:val="center"/>
          </w:tcPr>
          <w:p w14:paraId="6921429D" w14:textId="77777777" w:rsidR="00665150" w:rsidRPr="0065511F" w:rsidRDefault="00665150" w:rsidP="00BC06DB">
            <w:pPr>
              <w:jc w:val="center"/>
              <w:rPr>
                <w:rFonts w:ascii="Times New Roman" w:hAnsi="Times New Roman"/>
                <w:color w:val="FFFFFF" w:themeColor="background1"/>
                <w:sz w:val="24"/>
                <w:lang w:val="es-ES"/>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894C78" w:rsidRPr="00907E9E" w14:paraId="5403F67B" w14:textId="77777777" w:rsidTr="00BC06DB">
        <w:trPr>
          <w:trHeight w:val="890"/>
        </w:trPr>
        <w:tc>
          <w:tcPr>
            <w:tcW w:w="0" w:type="auto"/>
          </w:tcPr>
          <w:p w14:paraId="35848926" w14:textId="4F0D16C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38</w:t>
            </w:r>
          </w:p>
        </w:tc>
        <w:tc>
          <w:tcPr>
            <w:tcW w:w="0" w:type="auto"/>
          </w:tcPr>
          <w:p w14:paraId="388E54B1" w14:textId="44300ED6"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Disponen de un código de ética Institucional o equivalente.</w:t>
            </w:r>
          </w:p>
        </w:tc>
        <w:tc>
          <w:tcPr>
            <w:tcW w:w="0" w:type="auto"/>
          </w:tcPr>
          <w:p w14:paraId="4753D4A1" w14:textId="02B5FE37" w:rsidR="00894C78" w:rsidRPr="00C03189" w:rsidRDefault="00894C78" w:rsidP="00BC06DB">
            <w:pPr>
              <w:tabs>
                <w:tab w:val="center" w:pos="174"/>
              </w:tabs>
              <w:rPr>
                <w:rFonts w:ascii="Times New Roman" w:hAnsi="Times New Roman"/>
                <w:color w:val="4C4747"/>
                <w:sz w:val="24"/>
              </w:rPr>
            </w:pPr>
            <w:r w:rsidRPr="00C03189">
              <w:rPr>
                <w:rFonts w:ascii="Times New Roman" w:hAnsi="Times New Roman"/>
                <w:color w:val="4C4747"/>
                <w:sz w:val="24"/>
              </w:rPr>
              <w:t>Si</w:t>
            </w:r>
          </w:p>
        </w:tc>
        <w:tc>
          <w:tcPr>
            <w:tcW w:w="0" w:type="auto"/>
          </w:tcPr>
          <w:p w14:paraId="76110584" w14:textId="1AE6289F"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060DA1C7" w14:textId="0AB12ECA"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35854427" w14:textId="77777777" w:rsidTr="00BC06DB">
        <w:trPr>
          <w:trHeight w:val="734"/>
        </w:trPr>
        <w:tc>
          <w:tcPr>
            <w:tcW w:w="0" w:type="auto"/>
          </w:tcPr>
          <w:p w14:paraId="3713A673" w14:textId="4A5CA963"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39</w:t>
            </w:r>
          </w:p>
        </w:tc>
        <w:tc>
          <w:tcPr>
            <w:tcW w:w="0" w:type="auto"/>
          </w:tcPr>
          <w:p w14:paraId="07E5547C" w14:textId="5FDB2908"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Disponen de un comité de ética.</w:t>
            </w:r>
          </w:p>
        </w:tc>
        <w:tc>
          <w:tcPr>
            <w:tcW w:w="0" w:type="auto"/>
          </w:tcPr>
          <w:p w14:paraId="03E6D033" w14:textId="75C21196"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48CDDC04" w14:textId="3129A71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1C7E54BB" w14:textId="25FC2A73"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0093E568" w14:textId="77777777" w:rsidTr="00BC06DB">
        <w:trPr>
          <w:trHeight w:val="962"/>
        </w:trPr>
        <w:tc>
          <w:tcPr>
            <w:tcW w:w="0" w:type="auto"/>
          </w:tcPr>
          <w:p w14:paraId="54946B2D" w14:textId="55F53260"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40</w:t>
            </w:r>
          </w:p>
        </w:tc>
        <w:tc>
          <w:tcPr>
            <w:tcW w:w="0" w:type="auto"/>
          </w:tcPr>
          <w:p w14:paraId="5CE08379" w14:textId="3A9A7A5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El comité de ética fue conformado siguiendo los lineamientos de la DIGEIG.</w:t>
            </w:r>
          </w:p>
        </w:tc>
        <w:tc>
          <w:tcPr>
            <w:tcW w:w="0" w:type="auto"/>
          </w:tcPr>
          <w:p w14:paraId="2C20A8E7" w14:textId="53546A45"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7BFC67A0" w14:textId="687DACE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1D2070CB" w14:textId="385F4A4D"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2FD7B18E" w14:textId="77777777" w:rsidTr="00BC06DB">
        <w:trPr>
          <w:trHeight w:val="1021"/>
        </w:trPr>
        <w:tc>
          <w:tcPr>
            <w:tcW w:w="0" w:type="auto"/>
          </w:tcPr>
          <w:p w14:paraId="44D46919" w14:textId="3AB235C7"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41</w:t>
            </w:r>
          </w:p>
        </w:tc>
        <w:tc>
          <w:tcPr>
            <w:tcW w:w="0" w:type="auto"/>
          </w:tcPr>
          <w:p w14:paraId="23D0C544" w14:textId="61C5E9E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Se ha asignado responsabilidad de la administración del código de ética, es decir, mantenerlo actualizado, suministrar inducción, asegurar que es conocido y entendido por todo el personal y dar seguimiento a las decisiones administrativas sobre infracciones.</w:t>
            </w:r>
          </w:p>
        </w:tc>
        <w:tc>
          <w:tcPr>
            <w:tcW w:w="0" w:type="auto"/>
          </w:tcPr>
          <w:p w14:paraId="1B2C9733" w14:textId="00AB6897"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18B13CAC" w14:textId="4AD80D45"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62714E5A" w14:textId="5D81F48C"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01C2C540" w14:textId="77777777" w:rsidTr="00BC06DB">
        <w:trPr>
          <w:trHeight w:val="558"/>
        </w:trPr>
        <w:tc>
          <w:tcPr>
            <w:tcW w:w="0" w:type="auto"/>
          </w:tcPr>
          <w:p w14:paraId="00C36CC8" w14:textId="578E8352"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47</w:t>
            </w:r>
          </w:p>
        </w:tc>
        <w:tc>
          <w:tcPr>
            <w:tcW w:w="0" w:type="auto"/>
          </w:tcPr>
          <w:p w14:paraId="6430E01D" w14:textId="1150BC34"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Se han establecido procedimientos para que el código de ética sea entregado a los proveedores (persona física o jurídica) que participe en procesos de contratación con la institución.</w:t>
            </w:r>
          </w:p>
        </w:tc>
        <w:tc>
          <w:tcPr>
            <w:tcW w:w="0" w:type="auto"/>
          </w:tcPr>
          <w:p w14:paraId="42129FDD" w14:textId="6150E171"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5F8BB2BB" w14:textId="76E5A1FC"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0D549AC9" w14:textId="62843D00"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24CE1872" w14:textId="77777777" w:rsidTr="00BC06DB">
        <w:trPr>
          <w:trHeight w:val="558"/>
        </w:trPr>
        <w:tc>
          <w:tcPr>
            <w:tcW w:w="0" w:type="auto"/>
          </w:tcPr>
          <w:p w14:paraId="2815CC84" w14:textId="06251DF8"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48</w:t>
            </w:r>
          </w:p>
        </w:tc>
        <w:tc>
          <w:tcPr>
            <w:tcW w:w="0" w:type="auto"/>
          </w:tcPr>
          <w:p w14:paraId="6753BA7F" w14:textId="58FB54F6"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Se han establecido procedimientos para que los proveedores firmen constancia de recepción y entendimiento del código de ética antes de formalizar cualquier proceso de contratación.</w:t>
            </w:r>
          </w:p>
        </w:tc>
        <w:tc>
          <w:tcPr>
            <w:tcW w:w="0" w:type="auto"/>
          </w:tcPr>
          <w:p w14:paraId="1226831D" w14:textId="3CF73F1A"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6A80B55E" w14:textId="743CAB33"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66BABC13" w14:textId="5680ACCD"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r w:rsidR="00894C78" w:rsidRPr="00907E9E" w14:paraId="4C6EBDDB" w14:textId="77777777" w:rsidTr="00BC06DB">
        <w:trPr>
          <w:trHeight w:val="558"/>
        </w:trPr>
        <w:tc>
          <w:tcPr>
            <w:tcW w:w="0" w:type="auto"/>
          </w:tcPr>
          <w:p w14:paraId="118C8457" w14:textId="569EAFCD"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49</w:t>
            </w:r>
          </w:p>
        </w:tc>
        <w:tc>
          <w:tcPr>
            <w:tcW w:w="0" w:type="auto"/>
          </w:tcPr>
          <w:p w14:paraId="56BDB68D" w14:textId="20CB3C9E"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La institución cumple con lo establecido en la ley 311-14 de declaración jurada de patrimonio.</w:t>
            </w:r>
          </w:p>
        </w:tc>
        <w:tc>
          <w:tcPr>
            <w:tcW w:w="0" w:type="auto"/>
          </w:tcPr>
          <w:p w14:paraId="47111ADC" w14:textId="2FE13784"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Si</w:t>
            </w:r>
          </w:p>
        </w:tc>
        <w:tc>
          <w:tcPr>
            <w:tcW w:w="0" w:type="auto"/>
          </w:tcPr>
          <w:p w14:paraId="76404961" w14:textId="6E1B8CAE"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Consultor Jurídico</w:t>
            </w:r>
          </w:p>
        </w:tc>
        <w:tc>
          <w:tcPr>
            <w:tcW w:w="0" w:type="auto"/>
          </w:tcPr>
          <w:p w14:paraId="1B4BF7D1" w14:textId="31F0E539" w:rsidR="00894C78" w:rsidRPr="00C03189" w:rsidRDefault="00894C78" w:rsidP="00BC06DB">
            <w:pPr>
              <w:rPr>
                <w:rFonts w:ascii="Times New Roman" w:hAnsi="Times New Roman"/>
                <w:color w:val="4C4747"/>
                <w:sz w:val="24"/>
              </w:rPr>
            </w:pPr>
            <w:r w:rsidRPr="00C03189">
              <w:rPr>
                <w:rFonts w:ascii="Times New Roman" w:hAnsi="Times New Roman"/>
                <w:color w:val="4C4747"/>
                <w:sz w:val="24"/>
              </w:rPr>
              <w:t>Enero 2021</w:t>
            </w:r>
          </w:p>
        </w:tc>
      </w:tr>
    </w:tbl>
    <w:p w14:paraId="02E4BED7" w14:textId="5899CE4B" w:rsidR="00665150" w:rsidRDefault="00665150" w:rsidP="00894C78">
      <w:pPr>
        <w:pStyle w:val="Ttulo1"/>
        <w:jc w:val="left"/>
        <w:rPr>
          <w:rFonts w:cs="Times New Roman"/>
          <w:color w:val="4C4747"/>
        </w:rPr>
      </w:pPr>
      <w:r>
        <w:rPr>
          <w:rFonts w:cs="Times New Roman"/>
          <w:color w:val="4C4747"/>
        </w:rPr>
        <w:br w:type="page"/>
      </w:r>
    </w:p>
    <w:tbl>
      <w:tblPr>
        <w:tblStyle w:val="Tablaconcuadrcula18"/>
        <w:tblpPr w:leftFromText="180" w:rightFromText="180" w:vertAnchor="page" w:horzAnchor="margin" w:tblpX="246" w:tblpY="1663"/>
        <w:tblW w:w="6589" w:type="dxa"/>
        <w:tblLook w:val="04A0" w:firstRow="1" w:lastRow="0" w:firstColumn="1" w:lastColumn="0" w:noHBand="0" w:noVBand="1"/>
      </w:tblPr>
      <w:tblGrid>
        <w:gridCol w:w="457"/>
        <w:gridCol w:w="3209"/>
        <w:gridCol w:w="452"/>
        <w:gridCol w:w="1505"/>
        <w:gridCol w:w="966"/>
      </w:tblGrid>
      <w:tr w:rsidR="00665150" w:rsidRPr="00907E9E" w14:paraId="0AE86D52" w14:textId="77777777" w:rsidTr="00894C78">
        <w:trPr>
          <w:trHeight w:val="440"/>
        </w:trPr>
        <w:tc>
          <w:tcPr>
            <w:tcW w:w="6589"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1C79E239" w14:textId="77777777" w:rsidR="00665150" w:rsidRPr="0065511F" w:rsidRDefault="00665150" w:rsidP="00894C78">
            <w:pPr>
              <w:jc w:val="center"/>
              <w:rPr>
                <w:rFonts w:ascii="Times New Roman" w:eastAsia="Calibri"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665150" w:rsidRPr="00907E9E" w14:paraId="22709A3E" w14:textId="77777777" w:rsidTr="00894C78">
        <w:trPr>
          <w:trHeight w:val="260"/>
        </w:trPr>
        <w:tc>
          <w:tcPr>
            <w:tcW w:w="6589" w:type="dxa"/>
            <w:gridSpan w:val="5"/>
            <w:shd w:val="clear" w:color="auto" w:fill="002060"/>
          </w:tcPr>
          <w:p w14:paraId="11B68748" w14:textId="77777777" w:rsidR="00665150" w:rsidRPr="0065511F" w:rsidRDefault="00665150" w:rsidP="00894C78">
            <w:pPr>
              <w:jc w:val="center"/>
              <w:rPr>
                <w:rFonts w:ascii="Times New Roman" w:hAnsi="Times New Roman"/>
                <w:color w:val="FFFFFF" w:themeColor="background1"/>
                <w:sz w:val="24"/>
              </w:rPr>
            </w:pPr>
            <w:r w:rsidRPr="0065511F">
              <w:rPr>
                <w:rFonts w:ascii="Times New Roman" w:eastAsia="Calibri" w:hAnsi="Times New Roman"/>
                <w:b/>
                <w:bCs/>
                <w:color w:val="FFFFFF" w:themeColor="background1"/>
                <w:sz w:val="24"/>
              </w:rPr>
              <w:t>Filosofía y estilo de administración / acciones coordinadas y coherentes</w:t>
            </w:r>
          </w:p>
        </w:tc>
      </w:tr>
      <w:tr w:rsidR="00894C78" w:rsidRPr="00907E9E" w14:paraId="0580D28D" w14:textId="77777777" w:rsidTr="00894C78">
        <w:trPr>
          <w:trHeight w:val="998"/>
        </w:trPr>
        <w:tc>
          <w:tcPr>
            <w:tcW w:w="250" w:type="dxa"/>
          </w:tcPr>
          <w:p w14:paraId="1DBFACD9" w14:textId="145D2863" w:rsidR="00894C78" w:rsidRPr="00C03189" w:rsidRDefault="00894C78" w:rsidP="00894C78">
            <w:pPr>
              <w:rPr>
                <w:color w:val="4C4747"/>
              </w:rPr>
            </w:pPr>
            <w:r w:rsidRPr="00C03189">
              <w:rPr>
                <w:rFonts w:ascii="Times New Roman" w:hAnsi="Times New Roman"/>
                <w:color w:val="4C4747"/>
                <w:sz w:val="24"/>
              </w:rPr>
              <w:t>50</w:t>
            </w:r>
          </w:p>
        </w:tc>
        <w:tc>
          <w:tcPr>
            <w:tcW w:w="3384" w:type="dxa"/>
          </w:tcPr>
          <w:p w14:paraId="5D56B940" w14:textId="54E31E2D" w:rsidR="00894C78" w:rsidRPr="00C03189" w:rsidRDefault="00894C78" w:rsidP="00894C78">
            <w:pPr>
              <w:rPr>
                <w:color w:val="4C4747"/>
              </w:rPr>
            </w:pPr>
            <w:r w:rsidRPr="00C03189">
              <w:rPr>
                <w:rFonts w:ascii="Times New Roman" w:hAnsi="Times New Roman"/>
                <w:color w:val="4C4747"/>
                <w:sz w:val="24"/>
              </w:rPr>
              <w:t>La MAE ha establecido por escrito las posiciones dentro de la institución que deben presentar la declaración jurada de patrimonio.</w:t>
            </w:r>
          </w:p>
        </w:tc>
        <w:tc>
          <w:tcPr>
            <w:tcW w:w="457" w:type="dxa"/>
          </w:tcPr>
          <w:p w14:paraId="630DC3D5" w14:textId="280997BD" w:rsidR="00894C78" w:rsidRPr="00C03189" w:rsidRDefault="00894C78" w:rsidP="00894C78">
            <w:pPr>
              <w:rPr>
                <w:color w:val="4C4747"/>
              </w:rPr>
            </w:pPr>
            <w:r w:rsidRPr="00C03189">
              <w:rPr>
                <w:rFonts w:ascii="Times New Roman" w:hAnsi="Times New Roman"/>
                <w:color w:val="4C4747"/>
                <w:sz w:val="24"/>
              </w:rPr>
              <w:t>Si</w:t>
            </w:r>
          </w:p>
        </w:tc>
        <w:tc>
          <w:tcPr>
            <w:tcW w:w="1508" w:type="dxa"/>
          </w:tcPr>
          <w:p w14:paraId="221EBEB0" w14:textId="130EFD03" w:rsidR="00894C78" w:rsidRPr="00C03189" w:rsidRDefault="00894C78" w:rsidP="00894C78">
            <w:pPr>
              <w:rPr>
                <w:color w:val="4C4747"/>
              </w:rPr>
            </w:pPr>
            <w:r w:rsidRPr="00C03189">
              <w:rPr>
                <w:rFonts w:ascii="Times New Roman" w:hAnsi="Times New Roman"/>
                <w:color w:val="4C4747"/>
                <w:sz w:val="24"/>
              </w:rPr>
              <w:t>Consultor Jurídico</w:t>
            </w:r>
          </w:p>
        </w:tc>
        <w:tc>
          <w:tcPr>
            <w:tcW w:w="990" w:type="dxa"/>
          </w:tcPr>
          <w:p w14:paraId="10862687" w14:textId="410D1D47" w:rsidR="00894C78" w:rsidRPr="00C03189" w:rsidRDefault="00894C78" w:rsidP="00894C78">
            <w:pPr>
              <w:rPr>
                <w:color w:val="4C4747"/>
              </w:rPr>
            </w:pPr>
            <w:r w:rsidRPr="00C03189">
              <w:rPr>
                <w:rFonts w:ascii="Times New Roman" w:hAnsi="Times New Roman"/>
                <w:color w:val="4C4747"/>
                <w:sz w:val="24"/>
              </w:rPr>
              <w:t>Enero 2021</w:t>
            </w:r>
          </w:p>
        </w:tc>
      </w:tr>
      <w:tr w:rsidR="00665150" w:rsidRPr="00907E9E" w14:paraId="080A645E" w14:textId="77777777" w:rsidTr="00894C78">
        <w:trPr>
          <w:trHeight w:val="998"/>
        </w:trPr>
        <w:tc>
          <w:tcPr>
            <w:tcW w:w="250" w:type="dxa"/>
          </w:tcPr>
          <w:p w14:paraId="54DA0222"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51</w:t>
            </w:r>
          </w:p>
        </w:tc>
        <w:tc>
          <w:tcPr>
            <w:tcW w:w="3384" w:type="dxa"/>
          </w:tcPr>
          <w:p w14:paraId="4A90A260"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La MAE y los directivos sostienen reuniones periódicas de rendición de cuentas donde se socialicen los avances de cada área o departamento. (al menos trimestralmente).</w:t>
            </w:r>
          </w:p>
        </w:tc>
        <w:tc>
          <w:tcPr>
            <w:tcW w:w="457" w:type="dxa"/>
          </w:tcPr>
          <w:p w14:paraId="29B2166A"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3012BCAC"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990" w:type="dxa"/>
          </w:tcPr>
          <w:p w14:paraId="59DCD5FE"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Enero 2021</w:t>
            </w:r>
          </w:p>
        </w:tc>
      </w:tr>
      <w:tr w:rsidR="00665150" w:rsidRPr="00907E9E" w14:paraId="7A3DE220" w14:textId="77777777" w:rsidTr="00894C78">
        <w:trPr>
          <w:trHeight w:val="998"/>
        </w:trPr>
        <w:tc>
          <w:tcPr>
            <w:tcW w:w="250" w:type="dxa"/>
          </w:tcPr>
          <w:p w14:paraId="11B91DA1"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52</w:t>
            </w:r>
          </w:p>
        </w:tc>
        <w:tc>
          <w:tcPr>
            <w:tcW w:w="3384" w:type="dxa"/>
          </w:tcPr>
          <w:p w14:paraId="05B254CD"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La MAE y los directivos han expresado por escrito su compromiso con el control interno.</w:t>
            </w:r>
          </w:p>
        </w:tc>
        <w:tc>
          <w:tcPr>
            <w:tcW w:w="457" w:type="dxa"/>
          </w:tcPr>
          <w:p w14:paraId="256BEF80" w14:textId="77777777" w:rsidR="00665150" w:rsidRPr="00C03189" w:rsidRDefault="00665150" w:rsidP="00894C78">
            <w:pPr>
              <w:tabs>
                <w:tab w:val="center" w:pos="174"/>
              </w:tabs>
              <w:rPr>
                <w:rFonts w:ascii="Times New Roman" w:hAnsi="Times New Roman"/>
                <w:color w:val="4C4747"/>
                <w:sz w:val="24"/>
              </w:rPr>
            </w:pPr>
            <w:r w:rsidRPr="00C03189">
              <w:rPr>
                <w:rFonts w:ascii="Times New Roman" w:hAnsi="Times New Roman"/>
                <w:color w:val="4C4747"/>
                <w:sz w:val="24"/>
              </w:rPr>
              <w:t>Si</w:t>
            </w:r>
          </w:p>
        </w:tc>
        <w:tc>
          <w:tcPr>
            <w:tcW w:w="1508" w:type="dxa"/>
          </w:tcPr>
          <w:p w14:paraId="38CFCFBA"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Gerente General</w:t>
            </w:r>
          </w:p>
        </w:tc>
        <w:tc>
          <w:tcPr>
            <w:tcW w:w="990" w:type="dxa"/>
          </w:tcPr>
          <w:p w14:paraId="1760DE53"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Enero 2021</w:t>
            </w:r>
          </w:p>
        </w:tc>
      </w:tr>
      <w:tr w:rsidR="00665150" w:rsidRPr="00907E9E" w14:paraId="1A78B2B8" w14:textId="77777777" w:rsidTr="00894C78">
        <w:trPr>
          <w:trHeight w:val="635"/>
        </w:trPr>
        <w:tc>
          <w:tcPr>
            <w:tcW w:w="250" w:type="dxa"/>
          </w:tcPr>
          <w:p w14:paraId="3318ECDF"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53</w:t>
            </w:r>
          </w:p>
        </w:tc>
        <w:tc>
          <w:tcPr>
            <w:tcW w:w="3384" w:type="dxa"/>
          </w:tcPr>
          <w:p w14:paraId="5E43FB9B"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Se han establecido procedimientos para que los directores o equivalentes, firmen acuerdos de compromiso en los cuales se especifiquen claramente los objetivos relativos a su área y las fechas de cumplimiento.</w:t>
            </w:r>
          </w:p>
        </w:tc>
        <w:tc>
          <w:tcPr>
            <w:tcW w:w="457" w:type="dxa"/>
          </w:tcPr>
          <w:p w14:paraId="711845EB"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4B3F35B1"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990" w:type="dxa"/>
          </w:tcPr>
          <w:p w14:paraId="52FBA1BD"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Enero 2021</w:t>
            </w:r>
          </w:p>
        </w:tc>
      </w:tr>
      <w:tr w:rsidR="00665150" w:rsidRPr="00907E9E" w14:paraId="7DCBE8BE" w14:textId="77777777" w:rsidTr="00894C78">
        <w:trPr>
          <w:trHeight w:val="635"/>
        </w:trPr>
        <w:tc>
          <w:tcPr>
            <w:tcW w:w="250" w:type="dxa"/>
          </w:tcPr>
          <w:p w14:paraId="236CF544"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54</w:t>
            </w:r>
          </w:p>
        </w:tc>
        <w:tc>
          <w:tcPr>
            <w:tcW w:w="3384" w:type="dxa"/>
          </w:tcPr>
          <w:p w14:paraId="260A02ED"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La MAE ha establecido mecanismos para que los directores o equivalentes, puedan reportar sus limitaciones en el alcance de los objetivos, a fines de canalizar oportunamente las soluciones correspondientes.</w:t>
            </w:r>
          </w:p>
        </w:tc>
        <w:tc>
          <w:tcPr>
            <w:tcW w:w="457" w:type="dxa"/>
          </w:tcPr>
          <w:p w14:paraId="691F140A"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6850AA95"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990" w:type="dxa"/>
          </w:tcPr>
          <w:p w14:paraId="79AD05FE" w14:textId="77777777" w:rsidR="00665150" w:rsidRPr="00C03189" w:rsidRDefault="00665150" w:rsidP="00894C78">
            <w:pPr>
              <w:rPr>
                <w:rFonts w:ascii="Times New Roman" w:hAnsi="Times New Roman"/>
                <w:color w:val="4C4747"/>
                <w:sz w:val="24"/>
              </w:rPr>
            </w:pPr>
            <w:r w:rsidRPr="00C03189">
              <w:rPr>
                <w:rFonts w:ascii="Times New Roman" w:hAnsi="Times New Roman"/>
                <w:color w:val="4C4747"/>
                <w:sz w:val="24"/>
              </w:rPr>
              <w:t>Enero 2021</w:t>
            </w:r>
          </w:p>
        </w:tc>
      </w:tr>
    </w:tbl>
    <w:p w14:paraId="12ACAA73" w14:textId="77777777" w:rsidR="00665150" w:rsidRDefault="00665150" w:rsidP="00665150">
      <w:pPr>
        <w:pStyle w:val="Ttulo1"/>
        <w:rPr>
          <w:rFonts w:cs="Times New Roman"/>
          <w:color w:val="4C4747"/>
        </w:rPr>
      </w:pPr>
      <w:r>
        <w:rPr>
          <w:rFonts w:cs="Times New Roman"/>
          <w:color w:val="4C4747"/>
        </w:rPr>
        <w:br w:type="page"/>
      </w:r>
    </w:p>
    <w:tbl>
      <w:tblPr>
        <w:tblStyle w:val="Tablaconcuadrcula18"/>
        <w:tblpPr w:leftFromText="180" w:rightFromText="180" w:vertAnchor="page" w:horzAnchor="margin" w:tblpX="246" w:tblpY="2150"/>
        <w:tblW w:w="6589" w:type="dxa"/>
        <w:tblLook w:val="04A0" w:firstRow="1" w:lastRow="0" w:firstColumn="1" w:lastColumn="0" w:noHBand="0" w:noVBand="1"/>
      </w:tblPr>
      <w:tblGrid>
        <w:gridCol w:w="456"/>
        <w:gridCol w:w="3207"/>
        <w:gridCol w:w="453"/>
        <w:gridCol w:w="1505"/>
        <w:gridCol w:w="968"/>
      </w:tblGrid>
      <w:tr w:rsidR="00317917" w:rsidRPr="00907E9E" w14:paraId="1E2EDFF8" w14:textId="77777777" w:rsidTr="00894C78">
        <w:trPr>
          <w:trHeight w:val="635"/>
        </w:trPr>
        <w:tc>
          <w:tcPr>
            <w:tcW w:w="6589" w:type="dxa"/>
            <w:gridSpan w:val="5"/>
            <w:shd w:val="clear" w:color="auto" w:fill="002060"/>
            <w:vAlign w:val="center"/>
          </w:tcPr>
          <w:p w14:paraId="1126F26C" w14:textId="77777777" w:rsidR="00317917" w:rsidRPr="0065511F" w:rsidRDefault="00317917" w:rsidP="00894C78">
            <w:pPr>
              <w:jc w:val="center"/>
              <w:rPr>
                <w:rFonts w:ascii="Times New Roman"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317917" w:rsidRPr="00907E9E" w14:paraId="171BCDB8" w14:textId="77777777" w:rsidTr="00894C78">
        <w:trPr>
          <w:trHeight w:val="635"/>
        </w:trPr>
        <w:tc>
          <w:tcPr>
            <w:tcW w:w="250" w:type="dxa"/>
          </w:tcPr>
          <w:p w14:paraId="0752F28E" w14:textId="77777777" w:rsidR="00317917" w:rsidRPr="00C03189" w:rsidRDefault="00317917" w:rsidP="00894C78">
            <w:pPr>
              <w:rPr>
                <w:color w:val="4C4747"/>
              </w:rPr>
            </w:pPr>
            <w:r w:rsidRPr="00C03189">
              <w:rPr>
                <w:rFonts w:ascii="Times New Roman" w:hAnsi="Times New Roman"/>
                <w:color w:val="4C4747"/>
                <w:sz w:val="24"/>
              </w:rPr>
              <w:t>55</w:t>
            </w:r>
          </w:p>
        </w:tc>
        <w:tc>
          <w:tcPr>
            <w:tcW w:w="3384" w:type="dxa"/>
          </w:tcPr>
          <w:p w14:paraId="142FF3AD" w14:textId="77777777" w:rsidR="00317917" w:rsidRPr="00C03189" w:rsidRDefault="00317917" w:rsidP="00894C78">
            <w:pPr>
              <w:rPr>
                <w:color w:val="4C4747"/>
              </w:rPr>
            </w:pPr>
            <w:r w:rsidRPr="00C03189">
              <w:rPr>
                <w:rFonts w:ascii="Times New Roman" w:hAnsi="Times New Roman"/>
                <w:color w:val="4C4747"/>
                <w:sz w:val="24"/>
              </w:rPr>
              <w:t>La MAE y sus directores participan en eventos y jornadas informativas con las partes externas interesadas de la Institución, a fin de promover el acercamiento y fomentar la transparencia de la gestión.</w:t>
            </w:r>
          </w:p>
        </w:tc>
        <w:tc>
          <w:tcPr>
            <w:tcW w:w="457" w:type="dxa"/>
          </w:tcPr>
          <w:p w14:paraId="0EA3EF45" w14:textId="77777777" w:rsidR="00317917" w:rsidRPr="00C03189" w:rsidRDefault="00317917" w:rsidP="00894C78">
            <w:pPr>
              <w:rPr>
                <w:color w:val="4C4747"/>
              </w:rPr>
            </w:pPr>
            <w:r w:rsidRPr="00C03189">
              <w:rPr>
                <w:rFonts w:ascii="Times New Roman" w:hAnsi="Times New Roman"/>
                <w:color w:val="4C4747"/>
                <w:sz w:val="24"/>
              </w:rPr>
              <w:t>Si</w:t>
            </w:r>
          </w:p>
        </w:tc>
        <w:tc>
          <w:tcPr>
            <w:tcW w:w="1508" w:type="dxa"/>
          </w:tcPr>
          <w:p w14:paraId="421EDF1E" w14:textId="77777777" w:rsidR="00317917" w:rsidRPr="00C03189" w:rsidRDefault="00317917" w:rsidP="00894C78">
            <w:pPr>
              <w:rPr>
                <w:color w:val="4C4747"/>
              </w:rPr>
            </w:pPr>
            <w:r w:rsidRPr="00C03189">
              <w:rPr>
                <w:rFonts w:ascii="Times New Roman" w:hAnsi="Times New Roman"/>
                <w:color w:val="4C4747"/>
                <w:sz w:val="24"/>
              </w:rPr>
              <w:t>Gerente General</w:t>
            </w:r>
          </w:p>
        </w:tc>
        <w:tc>
          <w:tcPr>
            <w:tcW w:w="990" w:type="dxa"/>
          </w:tcPr>
          <w:p w14:paraId="35624C74" w14:textId="77777777" w:rsidR="00317917" w:rsidRPr="00C03189" w:rsidRDefault="00317917" w:rsidP="00894C78">
            <w:pPr>
              <w:rPr>
                <w:color w:val="4C4747"/>
              </w:rPr>
            </w:pPr>
            <w:r w:rsidRPr="00C03189">
              <w:rPr>
                <w:rFonts w:ascii="Times New Roman" w:hAnsi="Times New Roman"/>
                <w:color w:val="4C4747"/>
                <w:sz w:val="24"/>
              </w:rPr>
              <w:t>Enero 2021</w:t>
            </w:r>
          </w:p>
        </w:tc>
      </w:tr>
      <w:tr w:rsidR="00317917" w:rsidRPr="00907E9E" w14:paraId="68533A98" w14:textId="77777777" w:rsidTr="00894C78">
        <w:trPr>
          <w:trHeight w:val="635"/>
        </w:trPr>
        <w:tc>
          <w:tcPr>
            <w:tcW w:w="250" w:type="dxa"/>
          </w:tcPr>
          <w:p w14:paraId="20AFBB93"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56</w:t>
            </w:r>
          </w:p>
        </w:tc>
        <w:tc>
          <w:tcPr>
            <w:tcW w:w="3384" w:type="dxa"/>
          </w:tcPr>
          <w:p w14:paraId="10BBC4EE"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La MAE realiza jornadas en las cuales se evalúan los indicadores de gestión de la institución.</w:t>
            </w:r>
          </w:p>
        </w:tc>
        <w:tc>
          <w:tcPr>
            <w:tcW w:w="457" w:type="dxa"/>
          </w:tcPr>
          <w:p w14:paraId="0E7E9FBA"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2AC25E11"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990" w:type="dxa"/>
          </w:tcPr>
          <w:p w14:paraId="7D9F6E31"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Enero 2021</w:t>
            </w:r>
          </w:p>
        </w:tc>
      </w:tr>
      <w:tr w:rsidR="00317917" w:rsidRPr="00907E9E" w14:paraId="57DD0E6A" w14:textId="77777777" w:rsidTr="00894C78">
        <w:trPr>
          <w:trHeight w:val="635"/>
        </w:trPr>
        <w:tc>
          <w:tcPr>
            <w:tcW w:w="250" w:type="dxa"/>
          </w:tcPr>
          <w:p w14:paraId="5BFBCF87"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57</w:t>
            </w:r>
          </w:p>
        </w:tc>
        <w:tc>
          <w:tcPr>
            <w:tcW w:w="3384" w:type="dxa"/>
          </w:tcPr>
          <w:p w14:paraId="665566FA"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Se ha conformado un equipo dentro de la institución, responsable de la implementación de las NCI.</w:t>
            </w:r>
          </w:p>
        </w:tc>
        <w:tc>
          <w:tcPr>
            <w:tcW w:w="457" w:type="dxa"/>
          </w:tcPr>
          <w:p w14:paraId="755C651A"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749F7FF1"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Gerente de Planificación</w:t>
            </w:r>
          </w:p>
        </w:tc>
        <w:tc>
          <w:tcPr>
            <w:tcW w:w="990" w:type="dxa"/>
          </w:tcPr>
          <w:p w14:paraId="25FC372A"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Enero 2021</w:t>
            </w:r>
          </w:p>
        </w:tc>
      </w:tr>
      <w:tr w:rsidR="00317917" w:rsidRPr="00907E9E" w14:paraId="7D3E33DB" w14:textId="77777777" w:rsidTr="00894C78">
        <w:trPr>
          <w:trHeight w:val="635"/>
        </w:trPr>
        <w:tc>
          <w:tcPr>
            <w:tcW w:w="250" w:type="dxa"/>
          </w:tcPr>
          <w:p w14:paraId="567ECF46"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58</w:t>
            </w:r>
          </w:p>
        </w:tc>
        <w:tc>
          <w:tcPr>
            <w:tcW w:w="3384" w:type="dxa"/>
          </w:tcPr>
          <w:p w14:paraId="59E2974E"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Se dispone de una instancia dentro de la institución que evalúa y fija las políticas de control. (Por ejemplo, las normas del reglamento de aplicación de la ley 10-07).</w:t>
            </w:r>
          </w:p>
        </w:tc>
        <w:tc>
          <w:tcPr>
            <w:tcW w:w="457" w:type="dxa"/>
          </w:tcPr>
          <w:p w14:paraId="64D3743C"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Si</w:t>
            </w:r>
          </w:p>
        </w:tc>
        <w:tc>
          <w:tcPr>
            <w:tcW w:w="1508" w:type="dxa"/>
          </w:tcPr>
          <w:p w14:paraId="1F1F0707"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Gerente de Planificación</w:t>
            </w:r>
          </w:p>
          <w:p w14:paraId="045D5A3C" w14:textId="77777777" w:rsidR="00317917" w:rsidRPr="00C03189" w:rsidRDefault="00317917" w:rsidP="00894C78">
            <w:pPr>
              <w:rPr>
                <w:rFonts w:ascii="Times New Roman" w:hAnsi="Times New Roman"/>
                <w:color w:val="4C4747"/>
                <w:sz w:val="24"/>
              </w:rPr>
            </w:pPr>
          </w:p>
        </w:tc>
        <w:tc>
          <w:tcPr>
            <w:tcW w:w="990" w:type="dxa"/>
          </w:tcPr>
          <w:p w14:paraId="0C5B563D" w14:textId="77777777" w:rsidR="00317917" w:rsidRPr="00C03189" w:rsidRDefault="00317917" w:rsidP="00894C78">
            <w:pPr>
              <w:rPr>
                <w:rFonts w:ascii="Times New Roman" w:hAnsi="Times New Roman"/>
                <w:color w:val="4C4747"/>
                <w:sz w:val="24"/>
              </w:rPr>
            </w:pPr>
            <w:r w:rsidRPr="00C03189">
              <w:rPr>
                <w:rFonts w:ascii="Times New Roman" w:hAnsi="Times New Roman"/>
                <w:color w:val="4C4747"/>
                <w:sz w:val="24"/>
              </w:rPr>
              <w:t>Enero 2021</w:t>
            </w:r>
          </w:p>
          <w:p w14:paraId="27081C9B" w14:textId="77777777" w:rsidR="00317917" w:rsidRPr="00C03189" w:rsidRDefault="00317917" w:rsidP="00894C78">
            <w:pPr>
              <w:rPr>
                <w:rFonts w:ascii="Times New Roman" w:hAnsi="Times New Roman"/>
                <w:color w:val="4C4747"/>
                <w:sz w:val="24"/>
              </w:rPr>
            </w:pPr>
          </w:p>
        </w:tc>
      </w:tr>
      <w:tr w:rsidR="00894C78" w:rsidRPr="00907E9E" w14:paraId="107CCD80" w14:textId="77777777" w:rsidTr="00894C78">
        <w:trPr>
          <w:trHeight w:val="635"/>
        </w:trPr>
        <w:tc>
          <w:tcPr>
            <w:tcW w:w="250" w:type="dxa"/>
          </w:tcPr>
          <w:p w14:paraId="7D073D2B" w14:textId="734FB58C" w:rsidR="00894C78" w:rsidRPr="00C03189" w:rsidRDefault="00894C78" w:rsidP="00894C78">
            <w:pPr>
              <w:rPr>
                <w:color w:val="4C4747"/>
              </w:rPr>
            </w:pPr>
            <w:r w:rsidRPr="00C03189">
              <w:rPr>
                <w:rFonts w:ascii="Times New Roman" w:hAnsi="Times New Roman"/>
                <w:color w:val="4C4747"/>
                <w:sz w:val="24"/>
                <w:szCs w:val="24"/>
              </w:rPr>
              <w:t>59</w:t>
            </w:r>
          </w:p>
        </w:tc>
        <w:tc>
          <w:tcPr>
            <w:tcW w:w="3384" w:type="dxa"/>
          </w:tcPr>
          <w:p w14:paraId="19C296A1" w14:textId="53F4A788" w:rsidR="00894C78" w:rsidRPr="00C03189" w:rsidRDefault="00894C78" w:rsidP="00894C78">
            <w:pPr>
              <w:rPr>
                <w:color w:val="4C4747"/>
              </w:rPr>
            </w:pPr>
            <w:r w:rsidRPr="00C03189">
              <w:rPr>
                <w:rFonts w:ascii="Times New Roman" w:hAnsi="Times New Roman"/>
                <w:color w:val="4C4747"/>
                <w:sz w:val="24"/>
                <w:szCs w:val="24"/>
              </w:rPr>
              <w:t>Se ha asignado la responsabilidad de la administración del personal a una unidad dentro de la institución.</w:t>
            </w:r>
          </w:p>
        </w:tc>
        <w:tc>
          <w:tcPr>
            <w:tcW w:w="457" w:type="dxa"/>
          </w:tcPr>
          <w:p w14:paraId="591969A4" w14:textId="6BCBE6FE" w:rsidR="00894C78" w:rsidRPr="00C03189" w:rsidRDefault="00894C78" w:rsidP="00894C78">
            <w:pPr>
              <w:rPr>
                <w:color w:val="4C4747"/>
              </w:rPr>
            </w:pPr>
            <w:r w:rsidRPr="00C03189">
              <w:rPr>
                <w:rFonts w:ascii="Times New Roman" w:hAnsi="Times New Roman"/>
                <w:color w:val="4C4747"/>
                <w:sz w:val="24"/>
                <w:szCs w:val="24"/>
              </w:rPr>
              <w:t>Si</w:t>
            </w:r>
          </w:p>
        </w:tc>
        <w:tc>
          <w:tcPr>
            <w:tcW w:w="1508" w:type="dxa"/>
          </w:tcPr>
          <w:p w14:paraId="3EF69989" w14:textId="08698F45" w:rsidR="00894C78" w:rsidRPr="00C03189" w:rsidRDefault="00894C78" w:rsidP="00894C78">
            <w:pPr>
              <w:rPr>
                <w:color w:val="4C4747"/>
              </w:rPr>
            </w:pPr>
            <w:r w:rsidRPr="00C03189">
              <w:rPr>
                <w:rFonts w:ascii="Times New Roman" w:hAnsi="Times New Roman"/>
                <w:color w:val="4C4747"/>
                <w:sz w:val="24"/>
                <w:szCs w:val="24"/>
              </w:rPr>
              <w:t>Gerente de Recursos Humanos</w:t>
            </w:r>
          </w:p>
        </w:tc>
        <w:tc>
          <w:tcPr>
            <w:tcW w:w="990" w:type="dxa"/>
          </w:tcPr>
          <w:p w14:paraId="156CF843" w14:textId="54A9FA3F" w:rsidR="00894C78" w:rsidRPr="00C03189" w:rsidRDefault="00894C78" w:rsidP="00894C78">
            <w:pPr>
              <w:rPr>
                <w:color w:val="4C4747"/>
              </w:rPr>
            </w:pPr>
            <w:r w:rsidRPr="00C03189">
              <w:rPr>
                <w:rFonts w:ascii="Times New Roman" w:hAnsi="Times New Roman"/>
                <w:color w:val="4C4747"/>
                <w:sz w:val="24"/>
                <w:szCs w:val="24"/>
              </w:rPr>
              <w:t>Enero 2021</w:t>
            </w:r>
          </w:p>
        </w:tc>
      </w:tr>
      <w:tr w:rsidR="00894C78" w:rsidRPr="00907E9E" w14:paraId="778509CA" w14:textId="77777777" w:rsidTr="00894C78">
        <w:trPr>
          <w:trHeight w:val="635"/>
        </w:trPr>
        <w:tc>
          <w:tcPr>
            <w:tcW w:w="250" w:type="dxa"/>
          </w:tcPr>
          <w:p w14:paraId="01A16F58" w14:textId="17F214DC" w:rsidR="00894C78" w:rsidRPr="00C03189" w:rsidRDefault="00894C78" w:rsidP="00894C78">
            <w:pPr>
              <w:rPr>
                <w:color w:val="4C4747"/>
              </w:rPr>
            </w:pPr>
            <w:r w:rsidRPr="00C03189">
              <w:rPr>
                <w:rFonts w:ascii="Times New Roman" w:hAnsi="Times New Roman"/>
                <w:color w:val="4C4747"/>
                <w:sz w:val="24"/>
                <w:szCs w:val="24"/>
              </w:rPr>
              <w:t>60</w:t>
            </w:r>
          </w:p>
        </w:tc>
        <w:tc>
          <w:tcPr>
            <w:tcW w:w="3384" w:type="dxa"/>
          </w:tcPr>
          <w:p w14:paraId="293938D8" w14:textId="3D170AD2" w:rsidR="00894C78" w:rsidRPr="00C03189" w:rsidRDefault="00894C78" w:rsidP="00894C78">
            <w:pPr>
              <w:rPr>
                <w:color w:val="4C4747"/>
              </w:rPr>
            </w:pPr>
            <w:r w:rsidRPr="00C03189">
              <w:rPr>
                <w:rFonts w:ascii="Times New Roman" w:hAnsi="Times New Roman"/>
                <w:color w:val="4C4747"/>
                <w:sz w:val="24"/>
                <w:szCs w:val="24"/>
              </w:rPr>
              <w:t>Las políticas y procedimientos relacionadas con la administración del personal están en consonancia con la Ley de función pública 41-08 y sus reglamentos de aplicación.</w:t>
            </w:r>
          </w:p>
        </w:tc>
        <w:tc>
          <w:tcPr>
            <w:tcW w:w="457" w:type="dxa"/>
          </w:tcPr>
          <w:p w14:paraId="134680F4" w14:textId="3806FE65" w:rsidR="00894C78" w:rsidRPr="00C03189" w:rsidRDefault="00894C78" w:rsidP="00894C78">
            <w:pPr>
              <w:rPr>
                <w:color w:val="4C4747"/>
              </w:rPr>
            </w:pPr>
            <w:r w:rsidRPr="00C03189">
              <w:rPr>
                <w:rFonts w:ascii="Times New Roman" w:hAnsi="Times New Roman"/>
                <w:color w:val="4C4747"/>
                <w:sz w:val="24"/>
                <w:szCs w:val="24"/>
              </w:rPr>
              <w:t>Si</w:t>
            </w:r>
          </w:p>
        </w:tc>
        <w:tc>
          <w:tcPr>
            <w:tcW w:w="1508" w:type="dxa"/>
          </w:tcPr>
          <w:p w14:paraId="12CDBE63" w14:textId="7F5A35F0" w:rsidR="00894C78" w:rsidRPr="00C03189" w:rsidRDefault="00894C78" w:rsidP="00894C78">
            <w:pPr>
              <w:rPr>
                <w:color w:val="4C4747"/>
              </w:rPr>
            </w:pPr>
            <w:r w:rsidRPr="00C03189">
              <w:rPr>
                <w:rFonts w:ascii="Times New Roman" w:hAnsi="Times New Roman"/>
                <w:color w:val="4C4747"/>
                <w:sz w:val="24"/>
                <w:szCs w:val="24"/>
              </w:rPr>
              <w:t>Gerente de Recursos Humanos</w:t>
            </w:r>
          </w:p>
        </w:tc>
        <w:tc>
          <w:tcPr>
            <w:tcW w:w="990" w:type="dxa"/>
          </w:tcPr>
          <w:p w14:paraId="7A0D9E76" w14:textId="42D442CE" w:rsidR="00894C78" w:rsidRPr="00C03189" w:rsidRDefault="00894C78" w:rsidP="00894C78">
            <w:pPr>
              <w:rPr>
                <w:color w:val="4C4747"/>
              </w:rPr>
            </w:pPr>
            <w:r w:rsidRPr="00C03189">
              <w:rPr>
                <w:rFonts w:ascii="Times New Roman" w:hAnsi="Times New Roman"/>
                <w:color w:val="4C4747"/>
                <w:sz w:val="24"/>
                <w:szCs w:val="24"/>
              </w:rPr>
              <w:t>Enero 2021</w:t>
            </w:r>
          </w:p>
        </w:tc>
      </w:tr>
    </w:tbl>
    <w:p w14:paraId="065CFDCD" w14:textId="77777777" w:rsidR="00665150" w:rsidRDefault="00665150" w:rsidP="00665150">
      <w:pPr>
        <w:pStyle w:val="Ttulo1"/>
        <w:jc w:val="left"/>
        <w:rPr>
          <w:rFonts w:cs="Times New Roman"/>
          <w:color w:val="4C4747"/>
        </w:rPr>
      </w:pPr>
    </w:p>
    <w:p w14:paraId="38816476" w14:textId="77777777" w:rsidR="00665150" w:rsidRDefault="00665150" w:rsidP="00665150">
      <w:pPr>
        <w:pStyle w:val="Ttulo1"/>
        <w:rPr>
          <w:rFonts w:cs="Times New Roman"/>
          <w:color w:val="4C4747"/>
        </w:rPr>
      </w:pPr>
      <w:r>
        <w:rPr>
          <w:rFonts w:cs="Times New Roman"/>
          <w:color w:val="4C4747"/>
        </w:rPr>
        <w:br w:type="page"/>
      </w:r>
    </w:p>
    <w:tbl>
      <w:tblPr>
        <w:tblStyle w:val="Tablaconcuadrcula18"/>
        <w:tblpPr w:leftFromText="180" w:rightFromText="180" w:vertAnchor="page" w:horzAnchor="margin" w:tblpXSpec="center" w:tblpY="1996"/>
        <w:tblW w:w="6631" w:type="dxa"/>
        <w:tblLook w:val="04A0" w:firstRow="1" w:lastRow="0" w:firstColumn="1" w:lastColumn="0" w:noHBand="0" w:noVBand="1"/>
      </w:tblPr>
      <w:tblGrid>
        <w:gridCol w:w="456"/>
        <w:gridCol w:w="3072"/>
        <w:gridCol w:w="417"/>
        <w:gridCol w:w="1359"/>
        <w:gridCol w:w="1327"/>
      </w:tblGrid>
      <w:tr w:rsidR="00BC06DB" w:rsidRPr="002479B0" w14:paraId="27AAA86B" w14:textId="77777777" w:rsidTr="00BC06DB">
        <w:trPr>
          <w:trHeight w:val="496"/>
        </w:trPr>
        <w:tc>
          <w:tcPr>
            <w:tcW w:w="6631" w:type="dxa"/>
            <w:gridSpan w:val="5"/>
            <w:shd w:val="clear" w:color="auto" w:fill="002060"/>
            <w:vAlign w:val="center"/>
          </w:tcPr>
          <w:p w14:paraId="69E595A4" w14:textId="77777777" w:rsidR="00BC06DB" w:rsidRPr="0065511F" w:rsidRDefault="00BC06DB" w:rsidP="00BC06DB">
            <w:pPr>
              <w:jc w:val="center"/>
              <w:rPr>
                <w:rFonts w:ascii="Times New Roman" w:hAnsi="Times New Roman"/>
                <w:color w:val="FFFFFF" w:themeColor="background1"/>
                <w:sz w:val="24"/>
                <w:szCs w:val="24"/>
              </w:rPr>
            </w:pPr>
            <w:r w:rsidRPr="0065511F">
              <w:rPr>
                <w:rFonts w:ascii="Times New Roman" w:eastAsia="Calibri" w:hAnsi="Times New Roman"/>
                <w:b/>
                <w:noProof/>
                <w:color w:val="FFFFFF" w:themeColor="background1"/>
                <w:sz w:val="24"/>
                <w:szCs w:val="24"/>
              </w:rPr>
              <w:t>Matriz NOBACI</w:t>
            </w:r>
            <w:r w:rsidRPr="0065511F">
              <w:rPr>
                <w:rFonts w:ascii="Times New Roman" w:eastAsia="Calibri" w:hAnsi="Times New Roman"/>
                <w:noProof/>
                <w:color w:val="FFFFFF" w:themeColor="background1"/>
                <w:sz w:val="24"/>
                <w:szCs w:val="24"/>
              </w:rPr>
              <w:t xml:space="preserve">     Matriz Ambiente de Control</w:t>
            </w:r>
          </w:p>
        </w:tc>
      </w:tr>
      <w:tr w:rsidR="00BC06DB" w:rsidRPr="002479B0" w14:paraId="3829E5F2" w14:textId="77777777" w:rsidTr="00BC06DB">
        <w:trPr>
          <w:trHeight w:val="496"/>
        </w:trPr>
        <w:tc>
          <w:tcPr>
            <w:tcW w:w="6631" w:type="dxa"/>
            <w:gridSpan w:val="5"/>
            <w:shd w:val="clear" w:color="auto" w:fill="002060"/>
            <w:vAlign w:val="center"/>
          </w:tcPr>
          <w:p w14:paraId="590BE3AA" w14:textId="77777777" w:rsidR="00BC06DB" w:rsidRPr="0065511F" w:rsidRDefault="00BC06DB" w:rsidP="00BC06DB">
            <w:pPr>
              <w:jc w:val="center"/>
              <w:rPr>
                <w:rFonts w:ascii="Times New Roman" w:hAnsi="Times New Roman"/>
                <w:b/>
                <w:bCs/>
                <w:color w:val="FFFFFF" w:themeColor="background1"/>
                <w:sz w:val="24"/>
                <w:szCs w:val="24"/>
              </w:rPr>
            </w:pPr>
            <w:r w:rsidRPr="0065511F">
              <w:rPr>
                <w:rFonts w:ascii="Times New Roman" w:hAnsi="Times New Roman"/>
                <w:b/>
                <w:bCs/>
                <w:color w:val="FFFFFF" w:themeColor="background1"/>
                <w:sz w:val="24"/>
                <w:szCs w:val="24"/>
              </w:rPr>
              <w:t>Competencia del talento humano y políticas para su gestión</w:t>
            </w:r>
          </w:p>
        </w:tc>
      </w:tr>
      <w:tr w:rsidR="00BC06DB" w:rsidRPr="002479B0" w14:paraId="46971990" w14:textId="77777777" w:rsidTr="00BC06DB">
        <w:trPr>
          <w:trHeight w:val="675"/>
        </w:trPr>
        <w:tc>
          <w:tcPr>
            <w:tcW w:w="456" w:type="dxa"/>
          </w:tcPr>
          <w:p w14:paraId="3A67520D"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61</w:t>
            </w:r>
          </w:p>
        </w:tc>
        <w:tc>
          <w:tcPr>
            <w:tcW w:w="3080" w:type="dxa"/>
          </w:tcPr>
          <w:p w14:paraId="28C38E19"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Se han definido procedimientos para que las áreas de la institución, realicen sus requerimientos de reclutamiento de personal. (estos requerimientos deben ser sustentados con la evaluación de la necesidad en relación del alcance de los objetivos).</w:t>
            </w:r>
          </w:p>
        </w:tc>
        <w:tc>
          <w:tcPr>
            <w:tcW w:w="417" w:type="dxa"/>
          </w:tcPr>
          <w:p w14:paraId="712F1298"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Si</w:t>
            </w:r>
          </w:p>
        </w:tc>
        <w:tc>
          <w:tcPr>
            <w:tcW w:w="1360" w:type="dxa"/>
          </w:tcPr>
          <w:p w14:paraId="35E9564B"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Gerente de Recursos Humanos</w:t>
            </w:r>
          </w:p>
        </w:tc>
        <w:tc>
          <w:tcPr>
            <w:tcW w:w="0" w:type="auto"/>
          </w:tcPr>
          <w:p w14:paraId="53A04580"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Enero 2021</w:t>
            </w:r>
          </w:p>
        </w:tc>
      </w:tr>
      <w:tr w:rsidR="00BC06DB" w:rsidRPr="002479B0" w14:paraId="449C7234" w14:textId="77777777" w:rsidTr="00BC06DB">
        <w:trPr>
          <w:trHeight w:val="675"/>
        </w:trPr>
        <w:tc>
          <w:tcPr>
            <w:tcW w:w="456" w:type="dxa"/>
          </w:tcPr>
          <w:p w14:paraId="2DBC8FE4"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62</w:t>
            </w:r>
          </w:p>
        </w:tc>
        <w:tc>
          <w:tcPr>
            <w:tcW w:w="3080" w:type="dxa"/>
          </w:tcPr>
          <w:p w14:paraId="35E8EADB"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Se han establecido procedimientos para la búsqueda y selección del talento humano basadas en perfiles y competencias.</w:t>
            </w:r>
          </w:p>
        </w:tc>
        <w:tc>
          <w:tcPr>
            <w:tcW w:w="417" w:type="dxa"/>
          </w:tcPr>
          <w:p w14:paraId="4386A2E8"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Si</w:t>
            </w:r>
          </w:p>
        </w:tc>
        <w:tc>
          <w:tcPr>
            <w:tcW w:w="1360" w:type="dxa"/>
          </w:tcPr>
          <w:p w14:paraId="1F2485D6"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Gerente de Recursos Humanos</w:t>
            </w:r>
          </w:p>
        </w:tc>
        <w:tc>
          <w:tcPr>
            <w:tcW w:w="0" w:type="auto"/>
          </w:tcPr>
          <w:p w14:paraId="572F1744"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Enero 2021</w:t>
            </w:r>
          </w:p>
        </w:tc>
      </w:tr>
      <w:tr w:rsidR="00BC06DB" w:rsidRPr="002479B0" w14:paraId="25CA26D1" w14:textId="77777777" w:rsidTr="00BC06DB">
        <w:trPr>
          <w:trHeight w:val="675"/>
        </w:trPr>
        <w:tc>
          <w:tcPr>
            <w:tcW w:w="456" w:type="dxa"/>
          </w:tcPr>
          <w:p w14:paraId="40D62150"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63</w:t>
            </w:r>
          </w:p>
        </w:tc>
        <w:tc>
          <w:tcPr>
            <w:tcW w:w="3080" w:type="dxa"/>
          </w:tcPr>
          <w:p w14:paraId="71C8CD88"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Se han establecido procedimientos para la evaluación periódica de desempeño de los colaboradores. (al menos una vez al año).</w:t>
            </w:r>
          </w:p>
        </w:tc>
        <w:tc>
          <w:tcPr>
            <w:tcW w:w="417" w:type="dxa"/>
          </w:tcPr>
          <w:p w14:paraId="3F81C195"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Si</w:t>
            </w:r>
          </w:p>
        </w:tc>
        <w:tc>
          <w:tcPr>
            <w:tcW w:w="1360" w:type="dxa"/>
          </w:tcPr>
          <w:p w14:paraId="6FEC4F9C"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Gerente de Recursos Humanos</w:t>
            </w:r>
          </w:p>
        </w:tc>
        <w:tc>
          <w:tcPr>
            <w:tcW w:w="0" w:type="auto"/>
          </w:tcPr>
          <w:p w14:paraId="57B715BF" w14:textId="77777777" w:rsidR="00BC06DB" w:rsidRPr="00C03189" w:rsidRDefault="00BC06DB" w:rsidP="00BC06DB">
            <w:pPr>
              <w:rPr>
                <w:rFonts w:ascii="Times New Roman" w:hAnsi="Times New Roman"/>
                <w:color w:val="4C4747"/>
                <w:sz w:val="24"/>
                <w:szCs w:val="24"/>
              </w:rPr>
            </w:pPr>
            <w:r w:rsidRPr="00C03189">
              <w:rPr>
                <w:rFonts w:ascii="Times New Roman" w:hAnsi="Times New Roman"/>
                <w:color w:val="4C4747"/>
                <w:sz w:val="24"/>
                <w:szCs w:val="24"/>
              </w:rPr>
              <w:t>Enero 2021</w:t>
            </w:r>
          </w:p>
        </w:tc>
      </w:tr>
      <w:tr w:rsidR="00BC06DB" w:rsidRPr="002479B0" w14:paraId="2FA1B1CE" w14:textId="77777777" w:rsidTr="00BC06DB">
        <w:trPr>
          <w:trHeight w:val="675"/>
        </w:trPr>
        <w:tc>
          <w:tcPr>
            <w:tcW w:w="456" w:type="dxa"/>
          </w:tcPr>
          <w:p w14:paraId="573FDF04" w14:textId="77777777" w:rsidR="00BC06DB" w:rsidRPr="00C03189" w:rsidRDefault="00BC06DB" w:rsidP="00BC06DB">
            <w:pPr>
              <w:rPr>
                <w:color w:val="4C4747"/>
              </w:rPr>
            </w:pPr>
            <w:r w:rsidRPr="00C03189">
              <w:rPr>
                <w:rFonts w:ascii="Times New Roman" w:hAnsi="Times New Roman"/>
                <w:color w:val="4C4747"/>
                <w:sz w:val="24"/>
              </w:rPr>
              <w:t>64</w:t>
            </w:r>
          </w:p>
        </w:tc>
        <w:tc>
          <w:tcPr>
            <w:tcW w:w="3080" w:type="dxa"/>
          </w:tcPr>
          <w:p w14:paraId="485B740B" w14:textId="77777777" w:rsidR="00BC06DB" w:rsidRPr="00C03189" w:rsidRDefault="00BC06DB" w:rsidP="00BC06DB">
            <w:pPr>
              <w:rPr>
                <w:color w:val="4C4747"/>
              </w:rPr>
            </w:pPr>
            <w:r w:rsidRPr="00C03189">
              <w:rPr>
                <w:rFonts w:ascii="Times New Roman" w:hAnsi="Times New Roman"/>
                <w:color w:val="4C4747"/>
                <w:sz w:val="24"/>
              </w:rPr>
              <w:t>Disponen de un plan de capacitación articulado con la evaluación de desempeño y las competencias de los cargos.</w:t>
            </w:r>
          </w:p>
        </w:tc>
        <w:tc>
          <w:tcPr>
            <w:tcW w:w="417" w:type="dxa"/>
          </w:tcPr>
          <w:p w14:paraId="777FB0CB" w14:textId="77777777" w:rsidR="00BC06DB" w:rsidRPr="00C03189" w:rsidRDefault="00BC06DB" w:rsidP="00BC06DB">
            <w:pPr>
              <w:rPr>
                <w:color w:val="4C4747"/>
              </w:rPr>
            </w:pPr>
            <w:r w:rsidRPr="00C03189">
              <w:rPr>
                <w:rFonts w:ascii="Times New Roman" w:hAnsi="Times New Roman"/>
                <w:color w:val="4C4747"/>
                <w:sz w:val="24"/>
              </w:rPr>
              <w:t>Si</w:t>
            </w:r>
          </w:p>
        </w:tc>
        <w:tc>
          <w:tcPr>
            <w:tcW w:w="1360" w:type="dxa"/>
          </w:tcPr>
          <w:p w14:paraId="78AE640A" w14:textId="77777777" w:rsidR="00BC06DB" w:rsidRPr="00C03189" w:rsidRDefault="00BC06DB" w:rsidP="00BC06DB">
            <w:pPr>
              <w:rPr>
                <w:color w:val="4C4747"/>
              </w:rPr>
            </w:pPr>
            <w:r w:rsidRPr="00C03189">
              <w:rPr>
                <w:rFonts w:ascii="Times New Roman" w:hAnsi="Times New Roman"/>
                <w:color w:val="4C4747"/>
                <w:sz w:val="24"/>
              </w:rPr>
              <w:t>Gerente de Recursos Humanos</w:t>
            </w:r>
          </w:p>
        </w:tc>
        <w:tc>
          <w:tcPr>
            <w:tcW w:w="0" w:type="auto"/>
          </w:tcPr>
          <w:p w14:paraId="5540BD0E" w14:textId="77777777" w:rsidR="00BC06DB" w:rsidRPr="00C03189" w:rsidRDefault="00BC06DB" w:rsidP="00BC06DB">
            <w:pPr>
              <w:rPr>
                <w:color w:val="4C4747"/>
              </w:rPr>
            </w:pPr>
            <w:r w:rsidRPr="00C03189">
              <w:rPr>
                <w:rFonts w:ascii="Times New Roman" w:hAnsi="Times New Roman"/>
                <w:color w:val="4C4747"/>
                <w:sz w:val="24"/>
              </w:rPr>
              <w:t>Enero 2021</w:t>
            </w:r>
          </w:p>
        </w:tc>
      </w:tr>
      <w:tr w:rsidR="00BC06DB" w:rsidRPr="002479B0" w14:paraId="6317FF7D" w14:textId="77777777" w:rsidTr="00BC06DB">
        <w:trPr>
          <w:trHeight w:val="675"/>
        </w:trPr>
        <w:tc>
          <w:tcPr>
            <w:tcW w:w="456" w:type="dxa"/>
          </w:tcPr>
          <w:p w14:paraId="692EFF01" w14:textId="77777777" w:rsidR="00BC06DB" w:rsidRPr="00C03189" w:rsidRDefault="00BC06DB" w:rsidP="00BC06DB">
            <w:pPr>
              <w:rPr>
                <w:color w:val="4C4747"/>
              </w:rPr>
            </w:pPr>
            <w:r w:rsidRPr="00C03189">
              <w:rPr>
                <w:rFonts w:ascii="Times New Roman" w:hAnsi="Times New Roman"/>
                <w:color w:val="4C4747"/>
                <w:sz w:val="24"/>
              </w:rPr>
              <w:t>65</w:t>
            </w:r>
          </w:p>
        </w:tc>
        <w:tc>
          <w:tcPr>
            <w:tcW w:w="3080" w:type="dxa"/>
          </w:tcPr>
          <w:p w14:paraId="4AF9BB07" w14:textId="77777777" w:rsidR="00BC06DB" w:rsidRPr="00C03189" w:rsidRDefault="00BC06DB" w:rsidP="00BC06DB">
            <w:pPr>
              <w:rPr>
                <w:color w:val="4C4747"/>
              </w:rPr>
            </w:pPr>
            <w:r w:rsidRPr="00C03189">
              <w:rPr>
                <w:rFonts w:ascii="Times New Roman" w:hAnsi="Times New Roman"/>
                <w:color w:val="4C4747"/>
                <w:sz w:val="24"/>
              </w:rPr>
              <w:t>Se han establecido procedimientos para la promoción basada en el desempeño (Méritos)</w:t>
            </w:r>
          </w:p>
        </w:tc>
        <w:tc>
          <w:tcPr>
            <w:tcW w:w="417" w:type="dxa"/>
          </w:tcPr>
          <w:p w14:paraId="6988EA6F" w14:textId="77777777" w:rsidR="00BC06DB" w:rsidRPr="00C03189" w:rsidRDefault="00BC06DB" w:rsidP="00BC06DB">
            <w:pPr>
              <w:rPr>
                <w:color w:val="4C4747"/>
              </w:rPr>
            </w:pPr>
            <w:r w:rsidRPr="00C03189">
              <w:rPr>
                <w:rFonts w:ascii="Times New Roman" w:hAnsi="Times New Roman"/>
                <w:color w:val="4C4747"/>
                <w:sz w:val="24"/>
              </w:rPr>
              <w:t xml:space="preserve">Si </w:t>
            </w:r>
          </w:p>
        </w:tc>
        <w:tc>
          <w:tcPr>
            <w:tcW w:w="1360" w:type="dxa"/>
          </w:tcPr>
          <w:p w14:paraId="44969DEF" w14:textId="77777777" w:rsidR="00BC06DB" w:rsidRPr="00C03189" w:rsidRDefault="00BC06DB" w:rsidP="00BC06DB">
            <w:pPr>
              <w:rPr>
                <w:color w:val="4C4747"/>
              </w:rPr>
            </w:pPr>
            <w:r w:rsidRPr="00C03189">
              <w:rPr>
                <w:rFonts w:ascii="Times New Roman" w:hAnsi="Times New Roman"/>
                <w:color w:val="4C4747"/>
                <w:sz w:val="24"/>
              </w:rPr>
              <w:t xml:space="preserve">Gerente de Recursos Humanos </w:t>
            </w:r>
          </w:p>
        </w:tc>
        <w:tc>
          <w:tcPr>
            <w:tcW w:w="0" w:type="auto"/>
          </w:tcPr>
          <w:p w14:paraId="6135AC18" w14:textId="77777777" w:rsidR="00BC06DB" w:rsidRPr="00C03189" w:rsidRDefault="00BC06DB" w:rsidP="00BC06DB">
            <w:pPr>
              <w:rPr>
                <w:color w:val="4C4747"/>
              </w:rPr>
            </w:pPr>
            <w:r w:rsidRPr="00C03189">
              <w:rPr>
                <w:rFonts w:ascii="Times New Roman" w:hAnsi="Times New Roman"/>
                <w:color w:val="4C4747"/>
                <w:sz w:val="24"/>
              </w:rPr>
              <w:t>Enero 2021</w:t>
            </w:r>
          </w:p>
        </w:tc>
      </w:tr>
      <w:tr w:rsidR="00BC06DB" w:rsidRPr="002479B0" w14:paraId="3426FAE7" w14:textId="77777777" w:rsidTr="00BC06DB">
        <w:trPr>
          <w:trHeight w:val="1550"/>
        </w:trPr>
        <w:tc>
          <w:tcPr>
            <w:tcW w:w="456" w:type="dxa"/>
          </w:tcPr>
          <w:p w14:paraId="2AB15865" w14:textId="77777777" w:rsidR="00BC06DB" w:rsidRPr="00C03189" w:rsidRDefault="00BC06DB" w:rsidP="00BC06DB">
            <w:pPr>
              <w:rPr>
                <w:color w:val="4C4747"/>
              </w:rPr>
            </w:pPr>
            <w:r w:rsidRPr="00C03189">
              <w:rPr>
                <w:rFonts w:ascii="Times New Roman" w:hAnsi="Times New Roman"/>
                <w:color w:val="4C4747"/>
                <w:sz w:val="24"/>
              </w:rPr>
              <w:t>66</w:t>
            </w:r>
          </w:p>
        </w:tc>
        <w:tc>
          <w:tcPr>
            <w:tcW w:w="3080" w:type="dxa"/>
          </w:tcPr>
          <w:p w14:paraId="7098E970" w14:textId="77777777" w:rsidR="00BC06DB" w:rsidRPr="00C03189" w:rsidRDefault="00BC06DB" w:rsidP="00BC06DB">
            <w:pPr>
              <w:rPr>
                <w:color w:val="4C4747"/>
              </w:rPr>
            </w:pPr>
            <w:r w:rsidRPr="00C03189">
              <w:rPr>
                <w:rFonts w:ascii="Times New Roman" w:hAnsi="Times New Roman"/>
                <w:color w:val="4C4747"/>
                <w:sz w:val="24"/>
              </w:rPr>
              <w:t>Se han establecido procedimientos para la compensación, bienestar e incentivos del talento humano.</w:t>
            </w:r>
          </w:p>
        </w:tc>
        <w:tc>
          <w:tcPr>
            <w:tcW w:w="417" w:type="dxa"/>
          </w:tcPr>
          <w:p w14:paraId="35406A38" w14:textId="77777777" w:rsidR="00BC06DB" w:rsidRPr="00C03189" w:rsidRDefault="00BC06DB" w:rsidP="00BC06DB">
            <w:pPr>
              <w:rPr>
                <w:color w:val="4C4747"/>
              </w:rPr>
            </w:pPr>
            <w:r w:rsidRPr="00C03189">
              <w:rPr>
                <w:rFonts w:ascii="Times New Roman" w:hAnsi="Times New Roman"/>
                <w:color w:val="4C4747"/>
                <w:sz w:val="24"/>
              </w:rPr>
              <w:t>Si</w:t>
            </w:r>
          </w:p>
        </w:tc>
        <w:tc>
          <w:tcPr>
            <w:tcW w:w="1360" w:type="dxa"/>
          </w:tcPr>
          <w:p w14:paraId="0337BBFE" w14:textId="77777777" w:rsidR="00BC06DB" w:rsidRPr="00C03189" w:rsidRDefault="00BC06DB" w:rsidP="00BC06DB">
            <w:pPr>
              <w:rPr>
                <w:color w:val="4C4747"/>
              </w:rPr>
            </w:pPr>
            <w:r w:rsidRPr="00C03189">
              <w:rPr>
                <w:rFonts w:ascii="Times New Roman" w:hAnsi="Times New Roman"/>
                <w:color w:val="4C4747"/>
                <w:sz w:val="24"/>
              </w:rPr>
              <w:t>Gerente de Recursos Humanos</w:t>
            </w:r>
          </w:p>
        </w:tc>
        <w:tc>
          <w:tcPr>
            <w:tcW w:w="0" w:type="auto"/>
          </w:tcPr>
          <w:p w14:paraId="0C33A3FE" w14:textId="77777777" w:rsidR="00BC06DB" w:rsidRPr="00C03189" w:rsidRDefault="00BC06DB" w:rsidP="00BC06DB">
            <w:pPr>
              <w:rPr>
                <w:color w:val="4C4747"/>
              </w:rPr>
            </w:pPr>
            <w:r w:rsidRPr="00C03189">
              <w:rPr>
                <w:rFonts w:ascii="Times New Roman" w:hAnsi="Times New Roman"/>
                <w:color w:val="4C4747"/>
                <w:sz w:val="24"/>
              </w:rPr>
              <w:t>Enero 2021</w:t>
            </w:r>
          </w:p>
        </w:tc>
      </w:tr>
    </w:tbl>
    <w:p w14:paraId="3DB8FD17" w14:textId="77777777" w:rsidR="00665150" w:rsidRDefault="00665150" w:rsidP="00BC06DB">
      <w:pPr>
        <w:pStyle w:val="Ttulo1"/>
        <w:jc w:val="left"/>
        <w:rPr>
          <w:rFonts w:cs="Times New Roman"/>
          <w:color w:val="4C4747"/>
        </w:rPr>
      </w:pPr>
      <w:r>
        <w:rPr>
          <w:rFonts w:cs="Times New Roman"/>
          <w:color w:val="4C4747"/>
        </w:rPr>
        <w:t xml:space="preserve"> </w:t>
      </w:r>
      <w:r>
        <w:rPr>
          <w:rFonts w:cs="Times New Roman"/>
          <w:color w:val="4C4747"/>
        </w:rPr>
        <w:br w:type="page"/>
      </w:r>
    </w:p>
    <w:tbl>
      <w:tblPr>
        <w:tblStyle w:val="Tablaconcuadrcula18"/>
        <w:tblpPr w:leftFromText="180" w:rightFromText="180" w:vertAnchor="page" w:horzAnchor="margin" w:tblpXSpec="center" w:tblpY="1741"/>
        <w:tblW w:w="6776" w:type="dxa"/>
        <w:tblLook w:val="04A0" w:firstRow="1" w:lastRow="0" w:firstColumn="1" w:lastColumn="0" w:noHBand="0" w:noVBand="1"/>
      </w:tblPr>
      <w:tblGrid>
        <w:gridCol w:w="456"/>
        <w:gridCol w:w="3189"/>
        <w:gridCol w:w="417"/>
        <w:gridCol w:w="1384"/>
        <w:gridCol w:w="1330"/>
      </w:tblGrid>
      <w:tr w:rsidR="00BC06DB" w:rsidRPr="002479B0" w14:paraId="70CD25FB" w14:textId="77777777" w:rsidTr="00BC06DB">
        <w:trPr>
          <w:trHeight w:val="456"/>
        </w:trPr>
        <w:tc>
          <w:tcPr>
            <w:tcW w:w="0" w:type="auto"/>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4CEE6608" w14:textId="77777777" w:rsidR="00BC06DB" w:rsidRPr="0065511F" w:rsidRDefault="00BC06DB" w:rsidP="00BC06DB">
            <w:pPr>
              <w:jc w:val="center"/>
              <w:rPr>
                <w:rFonts w:ascii="Times New Roman" w:eastAsia="Calibri" w:hAnsi="Times New Roman"/>
                <w:b/>
                <w:noProof/>
                <w:color w:val="FFFFFF" w:themeColor="background1"/>
                <w:sz w:val="24"/>
                <w:lang w:val="es-ES"/>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BC06DB" w:rsidRPr="002479B0" w14:paraId="0CF96C12" w14:textId="77777777" w:rsidTr="00BC06DB">
        <w:trPr>
          <w:trHeight w:val="690"/>
        </w:trPr>
        <w:tc>
          <w:tcPr>
            <w:tcW w:w="456" w:type="dxa"/>
          </w:tcPr>
          <w:p w14:paraId="09370FAA"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67</w:t>
            </w:r>
          </w:p>
        </w:tc>
        <w:tc>
          <w:tcPr>
            <w:tcW w:w="3189" w:type="dxa"/>
          </w:tcPr>
          <w:p w14:paraId="20609B71"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Se han establecido procedimientos para la reasignación y reclasificación del personal.</w:t>
            </w:r>
          </w:p>
        </w:tc>
        <w:tc>
          <w:tcPr>
            <w:tcW w:w="417" w:type="dxa"/>
          </w:tcPr>
          <w:p w14:paraId="3537F7BF"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Si</w:t>
            </w:r>
          </w:p>
        </w:tc>
        <w:tc>
          <w:tcPr>
            <w:tcW w:w="1384" w:type="dxa"/>
          </w:tcPr>
          <w:p w14:paraId="3F282EFB"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039F2FCD"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1727B70E" w14:textId="77777777" w:rsidTr="00BC06DB">
        <w:trPr>
          <w:trHeight w:val="1036"/>
        </w:trPr>
        <w:tc>
          <w:tcPr>
            <w:tcW w:w="456" w:type="dxa"/>
          </w:tcPr>
          <w:p w14:paraId="57B3A28A"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68</w:t>
            </w:r>
          </w:p>
        </w:tc>
        <w:tc>
          <w:tcPr>
            <w:tcW w:w="3189" w:type="dxa"/>
          </w:tcPr>
          <w:p w14:paraId="216F6439"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Se han establecido procedimientos para la programación de las vacaciones de todos los colaboradores.</w:t>
            </w:r>
          </w:p>
        </w:tc>
        <w:tc>
          <w:tcPr>
            <w:tcW w:w="417" w:type="dxa"/>
          </w:tcPr>
          <w:p w14:paraId="49649B40"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Si</w:t>
            </w:r>
          </w:p>
        </w:tc>
        <w:tc>
          <w:tcPr>
            <w:tcW w:w="1384" w:type="dxa"/>
          </w:tcPr>
          <w:p w14:paraId="33A4B719"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5111138C"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102E4327" w14:textId="77777777" w:rsidTr="00BC06DB">
        <w:trPr>
          <w:trHeight w:val="1036"/>
        </w:trPr>
        <w:tc>
          <w:tcPr>
            <w:tcW w:w="456" w:type="dxa"/>
          </w:tcPr>
          <w:p w14:paraId="69A65BB7"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69</w:t>
            </w:r>
          </w:p>
        </w:tc>
        <w:tc>
          <w:tcPr>
            <w:tcW w:w="3189" w:type="dxa"/>
          </w:tcPr>
          <w:p w14:paraId="2E196E32"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Se han establecido procedimientos para la realización de encuestas del clima organizacional. (al menos cada 2 años).</w:t>
            </w:r>
          </w:p>
        </w:tc>
        <w:tc>
          <w:tcPr>
            <w:tcW w:w="417" w:type="dxa"/>
          </w:tcPr>
          <w:p w14:paraId="20A55187" w14:textId="77777777" w:rsidR="00BC06DB" w:rsidRPr="00C03189" w:rsidRDefault="00BC06DB" w:rsidP="00BC06DB">
            <w:pPr>
              <w:tabs>
                <w:tab w:val="center" w:pos="174"/>
              </w:tabs>
              <w:rPr>
                <w:rFonts w:ascii="Times New Roman" w:hAnsi="Times New Roman"/>
                <w:color w:val="4C4747"/>
                <w:sz w:val="24"/>
              </w:rPr>
            </w:pPr>
            <w:r w:rsidRPr="00C03189">
              <w:rPr>
                <w:rFonts w:ascii="Times New Roman" w:hAnsi="Times New Roman"/>
                <w:color w:val="4C4747"/>
                <w:sz w:val="24"/>
              </w:rPr>
              <w:t>Si</w:t>
            </w:r>
          </w:p>
        </w:tc>
        <w:tc>
          <w:tcPr>
            <w:tcW w:w="1384" w:type="dxa"/>
          </w:tcPr>
          <w:p w14:paraId="013567F6"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78E1F984"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44361015" w14:textId="77777777" w:rsidTr="00BC06DB">
        <w:trPr>
          <w:trHeight w:val="659"/>
        </w:trPr>
        <w:tc>
          <w:tcPr>
            <w:tcW w:w="456" w:type="dxa"/>
          </w:tcPr>
          <w:p w14:paraId="59D2FA78"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70</w:t>
            </w:r>
          </w:p>
        </w:tc>
        <w:tc>
          <w:tcPr>
            <w:tcW w:w="3189" w:type="dxa"/>
          </w:tcPr>
          <w:p w14:paraId="0DDFBC7E"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Se han establecido procedimientos para que lo colaboradores puedan reportar inconvenientes relacionados con sus funciones.</w:t>
            </w:r>
          </w:p>
        </w:tc>
        <w:tc>
          <w:tcPr>
            <w:tcW w:w="417" w:type="dxa"/>
          </w:tcPr>
          <w:p w14:paraId="5B4EDAA7"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Si</w:t>
            </w:r>
          </w:p>
        </w:tc>
        <w:tc>
          <w:tcPr>
            <w:tcW w:w="1384" w:type="dxa"/>
          </w:tcPr>
          <w:p w14:paraId="7B27314D"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299B41BF"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1EA6C73F" w14:textId="77777777" w:rsidTr="00BC06DB">
        <w:trPr>
          <w:trHeight w:val="659"/>
        </w:trPr>
        <w:tc>
          <w:tcPr>
            <w:tcW w:w="456" w:type="dxa"/>
          </w:tcPr>
          <w:p w14:paraId="6913CB58"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71</w:t>
            </w:r>
          </w:p>
        </w:tc>
        <w:tc>
          <w:tcPr>
            <w:tcW w:w="3189" w:type="dxa"/>
          </w:tcPr>
          <w:p w14:paraId="376CE761"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Se han establecido procedimientos para la evaluación periódica de las cargas de trabajo en los procesos.</w:t>
            </w:r>
          </w:p>
        </w:tc>
        <w:tc>
          <w:tcPr>
            <w:tcW w:w="417" w:type="dxa"/>
          </w:tcPr>
          <w:p w14:paraId="67F54A1B"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Si</w:t>
            </w:r>
          </w:p>
        </w:tc>
        <w:tc>
          <w:tcPr>
            <w:tcW w:w="1384" w:type="dxa"/>
          </w:tcPr>
          <w:p w14:paraId="4828CDCB"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Gerente de Recursos Humanos</w:t>
            </w:r>
          </w:p>
        </w:tc>
        <w:tc>
          <w:tcPr>
            <w:tcW w:w="0" w:type="auto"/>
          </w:tcPr>
          <w:p w14:paraId="606BB25F" w14:textId="77777777" w:rsidR="00BC06DB" w:rsidRPr="00C03189" w:rsidRDefault="00BC06DB" w:rsidP="00BC06DB">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6A3CB715" w14:textId="77777777" w:rsidTr="00BC06DB">
        <w:trPr>
          <w:trHeight w:val="659"/>
        </w:trPr>
        <w:tc>
          <w:tcPr>
            <w:tcW w:w="456" w:type="dxa"/>
          </w:tcPr>
          <w:p w14:paraId="7F368277" w14:textId="77777777" w:rsidR="00BC06DB" w:rsidRPr="00C03189" w:rsidRDefault="00BC06DB" w:rsidP="00BC06DB">
            <w:pPr>
              <w:jc w:val="center"/>
              <w:rPr>
                <w:rFonts w:ascii="Times New Roman" w:hAnsi="Times New Roman"/>
                <w:color w:val="4C4747"/>
                <w:sz w:val="24"/>
              </w:rPr>
            </w:pPr>
          </w:p>
          <w:p w14:paraId="6938137A" w14:textId="77777777" w:rsidR="00BC06DB" w:rsidRPr="00C03189" w:rsidRDefault="00BC06DB" w:rsidP="00BC06DB">
            <w:pPr>
              <w:rPr>
                <w:color w:val="4C4747"/>
              </w:rPr>
            </w:pPr>
            <w:r w:rsidRPr="00C03189">
              <w:rPr>
                <w:rFonts w:ascii="Times New Roman" w:hAnsi="Times New Roman"/>
                <w:color w:val="4C4747"/>
                <w:sz w:val="24"/>
              </w:rPr>
              <w:t>72</w:t>
            </w:r>
          </w:p>
        </w:tc>
        <w:tc>
          <w:tcPr>
            <w:tcW w:w="3189" w:type="dxa"/>
          </w:tcPr>
          <w:p w14:paraId="27502017" w14:textId="77777777" w:rsidR="00BC06DB" w:rsidRPr="00C03189" w:rsidRDefault="00BC06DB" w:rsidP="00BC06DB">
            <w:pPr>
              <w:rPr>
                <w:color w:val="4C4747"/>
              </w:rPr>
            </w:pPr>
            <w:r w:rsidRPr="00C03189">
              <w:rPr>
                <w:rFonts w:ascii="Times New Roman" w:hAnsi="Times New Roman"/>
                <w:color w:val="4C4747"/>
                <w:sz w:val="24"/>
              </w:rPr>
              <w:t>Se han establecido procedimientos para la administración y custodia de los expedientes de los colaboradores de la institución.</w:t>
            </w:r>
          </w:p>
        </w:tc>
        <w:tc>
          <w:tcPr>
            <w:tcW w:w="417" w:type="dxa"/>
          </w:tcPr>
          <w:p w14:paraId="47EBD3FE" w14:textId="77777777" w:rsidR="00BC06DB" w:rsidRPr="00C03189" w:rsidRDefault="00BC06DB" w:rsidP="00BC06DB">
            <w:pPr>
              <w:rPr>
                <w:color w:val="4C4747"/>
              </w:rPr>
            </w:pPr>
            <w:r w:rsidRPr="00C03189">
              <w:rPr>
                <w:rFonts w:ascii="Times New Roman" w:hAnsi="Times New Roman"/>
                <w:color w:val="4C4747"/>
                <w:sz w:val="24"/>
              </w:rPr>
              <w:t>Si</w:t>
            </w:r>
          </w:p>
        </w:tc>
        <w:tc>
          <w:tcPr>
            <w:tcW w:w="1384" w:type="dxa"/>
          </w:tcPr>
          <w:p w14:paraId="3D30959C" w14:textId="77777777" w:rsidR="00BC06DB" w:rsidRPr="00C03189" w:rsidRDefault="00BC06DB" w:rsidP="00BC06DB">
            <w:pPr>
              <w:rPr>
                <w:color w:val="4C4747"/>
              </w:rPr>
            </w:pPr>
            <w:r w:rsidRPr="00C03189">
              <w:rPr>
                <w:rFonts w:ascii="Times New Roman" w:hAnsi="Times New Roman"/>
                <w:color w:val="4C4747"/>
                <w:sz w:val="24"/>
              </w:rPr>
              <w:t>Gerente de Recursos Humanos</w:t>
            </w:r>
          </w:p>
        </w:tc>
        <w:tc>
          <w:tcPr>
            <w:tcW w:w="0" w:type="auto"/>
          </w:tcPr>
          <w:p w14:paraId="0BE84F73" w14:textId="77777777" w:rsidR="00BC06DB" w:rsidRPr="00C03189" w:rsidRDefault="00BC06DB" w:rsidP="00BC06DB">
            <w:pPr>
              <w:rPr>
                <w:color w:val="4C4747"/>
              </w:rPr>
            </w:pPr>
            <w:r w:rsidRPr="00C03189">
              <w:rPr>
                <w:rFonts w:ascii="Times New Roman" w:hAnsi="Times New Roman"/>
                <w:color w:val="4C4747"/>
                <w:sz w:val="24"/>
              </w:rPr>
              <w:t>Enero 2021</w:t>
            </w:r>
          </w:p>
        </w:tc>
      </w:tr>
      <w:tr w:rsidR="00BC06DB" w:rsidRPr="002479B0" w14:paraId="0FE15B89" w14:textId="77777777" w:rsidTr="00BC06DB">
        <w:trPr>
          <w:trHeight w:val="659"/>
        </w:trPr>
        <w:tc>
          <w:tcPr>
            <w:tcW w:w="456" w:type="dxa"/>
          </w:tcPr>
          <w:p w14:paraId="36488555" w14:textId="77777777" w:rsidR="00BC06DB" w:rsidRPr="00C03189" w:rsidRDefault="00BC06DB" w:rsidP="00BC06DB">
            <w:pPr>
              <w:rPr>
                <w:color w:val="4C4747"/>
              </w:rPr>
            </w:pPr>
            <w:r w:rsidRPr="00C03189">
              <w:rPr>
                <w:rFonts w:ascii="Times New Roman" w:hAnsi="Times New Roman"/>
                <w:color w:val="4C4747"/>
                <w:sz w:val="24"/>
              </w:rPr>
              <w:t>73</w:t>
            </w:r>
          </w:p>
        </w:tc>
        <w:tc>
          <w:tcPr>
            <w:tcW w:w="3189" w:type="dxa"/>
          </w:tcPr>
          <w:p w14:paraId="172FEC84" w14:textId="77777777" w:rsidR="00BC06DB" w:rsidRPr="00C03189" w:rsidRDefault="00BC06DB" w:rsidP="00BC06DB">
            <w:pPr>
              <w:rPr>
                <w:color w:val="4C4747"/>
              </w:rPr>
            </w:pPr>
            <w:r w:rsidRPr="00C03189">
              <w:rPr>
                <w:rFonts w:ascii="Times New Roman" w:hAnsi="Times New Roman"/>
                <w:color w:val="4C4747"/>
                <w:sz w:val="24"/>
              </w:rPr>
              <w:t>Se han establecido procedimientos para la evaluación de las competencias profesionales de los colaboradores con relación a los perfiles del cargo.</w:t>
            </w:r>
          </w:p>
        </w:tc>
        <w:tc>
          <w:tcPr>
            <w:tcW w:w="417" w:type="dxa"/>
          </w:tcPr>
          <w:p w14:paraId="2491473E" w14:textId="77777777" w:rsidR="00BC06DB" w:rsidRPr="00C03189" w:rsidRDefault="00BC06DB" w:rsidP="00BC06DB">
            <w:pPr>
              <w:rPr>
                <w:color w:val="4C4747"/>
              </w:rPr>
            </w:pPr>
            <w:r w:rsidRPr="00C03189">
              <w:rPr>
                <w:rFonts w:ascii="Times New Roman" w:hAnsi="Times New Roman"/>
                <w:color w:val="4C4747"/>
                <w:sz w:val="24"/>
              </w:rPr>
              <w:t>Si</w:t>
            </w:r>
          </w:p>
        </w:tc>
        <w:tc>
          <w:tcPr>
            <w:tcW w:w="1384" w:type="dxa"/>
          </w:tcPr>
          <w:p w14:paraId="7466CD58" w14:textId="77777777" w:rsidR="00BC06DB" w:rsidRPr="00C03189" w:rsidRDefault="00BC06DB" w:rsidP="00BC06DB">
            <w:pPr>
              <w:rPr>
                <w:color w:val="4C4747"/>
              </w:rPr>
            </w:pPr>
            <w:r w:rsidRPr="00C03189">
              <w:rPr>
                <w:rFonts w:ascii="Times New Roman" w:hAnsi="Times New Roman"/>
                <w:color w:val="4C4747"/>
                <w:sz w:val="24"/>
              </w:rPr>
              <w:t>Gerente de Recursos Humanos</w:t>
            </w:r>
          </w:p>
        </w:tc>
        <w:tc>
          <w:tcPr>
            <w:tcW w:w="0" w:type="auto"/>
          </w:tcPr>
          <w:p w14:paraId="26E08F2C" w14:textId="77777777" w:rsidR="00BC06DB" w:rsidRPr="00C03189" w:rsidRDefault="00BC06DB" w:rsidP="00BC06DB">
            <w:pPr>
              <w:rPr>
                <w:color w:val="4C4747"/>
              </w:rPr>
            </w:pPr>
            <w:r w:rsidRPr="00C03189">
              <w:rPr>
                <w:rFonts w:ascii="Times New Roman" w:hAnsi="Times New Roman"/>
                <w:color w:val="4C4747"/>
                <w:sz w:val="24"/>
              </w:rPr>
              <w:t>Enero 2021</w:t>
            </w:r>
          </w:p>
        </w:tc>
      </w:tr>
    </w:tbl>
    <w:p w14:paraId="52D9A87B" w14:textId="0ADBA75B" w:rsidR="00665150" w:rsidRDefault="00665150" w:rsidP="00BC06DB">
      <w:pPr>
        <w:pStyle w:val="Ttulo1"/>
        <w:jc w:val="left"/>
        <w:rPr>
          <w:rFonts w:cs="Times New Roman"/>
          <w:color w:val="4C4747"/>
        </w:rPr>
      </w:pPr>
      <w:r>
        <w:rPr>
          <w:rFonts w:cs="Times New Roman"/>
          <w:color w:val="4C4747"/>
        </w:rPr>
        <w:br w:type="page"/>
      </w:r>
    </w:p>
    <w:tbl>
      <w:tblPr>
        <w:tblStyle w:val="Tablaconcuadrcula18"/>
        <w:tblpPr w:leftFromText="180" w:rightFromText="180" w:vertAnchor="page" w:horzAnchor="margin" w:tblpX="265" w:tblpY="1771"/>
        <w:tblW w:w="6641" w:type="dxa"/>
        <w:tblLook w:val="04A0" w:firstRow="1" w:lastRow="0" w:firstColumn="1" w:lastColumn="0" w:noHBand="0" w:noVBand="1"/>
      </w:tblPr>
      <w:tblGrid>
        <w:gridCol w:w="456"/>
        <w:gridCol w:w="2620"/>
        <w:gridCol w:w="535"/>
        <w:gridCol w:w="1911"/>
        <w:gridCol w:w="1119"/>
      </w:tblGrid>
      <w:tr w:rsidR="00BC06DB" w:rsidRPr="002479B0" w14:paraId="20350773" w14:textId="77777777" w:rsidTr="00EF326A">
        <w:trPr>
          <w:trHeight w:val="482"/>
        </w:trPr>
        <w:tc>
          <w:tcPr>
            <w:tcW w:w="6641"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5B77DBB8" w14:textId="77777777" w:rsidR="00BC06DB" w:rsidRPr="0065511F" w:rsidRDefault="00BC06DB" w:rsidP="00EF326A">
            <w:pPr>
              <w:jc w:val="center"/>
              <w:rPr>
                <w:rFonts w:ascii="Times New Roman" w:eastAsia="Calibri" w:hAnsi="Times New Roman"/>
                <w:b/>
                <w:noProof/>
                <w:color w:val="FFFFFF" w:themeColor="background1"/>
                <w:sz w:val="24"/>
                <w:lang w:val="es-ES"/>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BC06DB" w:rsidRPr="002479B0" w14:paraId="10FE4D1D" w14:textId="77777777" w:rsidTr="00EF326A">
        <w:trPr>
          <w:trHeight w:val="591"/>
        </w:trPr>
        <w:tc>
          <w:tcPr>
            <w:tcW w:w="6641" w:type="dxa"/>
            <w:gridSpan w:val="5"/>
            <w:tcBorders>
              <w:top w:val="single" w:sz="4" w:space="0" w:color="auto"/>
            </w:tcBorders>
            <w:shd w:val="clear" w:color="auto" w:fill="002060"/>
          </w:tcPr>
          <w:p w14:paraId="2D6B85F1" w14:textId="77777777" w:rsidR="00BC06DB" w:rsidRPr="0065511F" w:rsidRDefault="00BC06DB" w:rsidP="00EF326A">
            <w:pPr>
              <w:jc w:val="center"/>
              <w:rPr>
                <w:rFonts w:ascii="Times New Roman" w:eastAsia="Calibri" w:hAnsi="Times New Roman"/>
                <w:noProof/>
                <w:color w:val="FFFFFF" w:themeColor="background1"/>
                <w:sz w:val="24"/>
              </w:rPr>
            </w:pPr>
            <w:r w:rsidRPr="0065511F">
              <w:rPr>
                <w:rFonts w:ascii="Times New Roman" w:eastAsia="Calibri" w:hAnsi="Times New Roman"/>
                <w:b/>
                <w:bCs/>
                <w:color w:val="FFFFFF" w:themeColor="background1"/>
                <w:sz w:val="24"/>
              </w:rPr>
              <w:t>Compromiso de las autoridades con el control interno y ambiente de confianza</w:t>
            </w:r>
          </w:p>
        </w:tc>
      </w:tr>
      <w:tr w:rsidR="00BC06DB" w:rsidRPr="002479B0" w14:paraId="08FDFBEA" w14:textId="77777777" w:rsidTr="00EF326A">
        <w:trPr>
          <w:trHeight w:val="1325"/>
        </w:trPr>
        <w:tc>
          <w:tcPr>
            <w:tcW w:w="381" w:type="dxa"/>
          </w:tcPr>
          <w:p w14:paraId="06E10DDB" w14:textId="38C812D6"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74</w:t>
            </w:r>
          </w:p>
        </w:tc>
        <w:tc>
          <w:tcPr>
            <w:tcW w:w="2658" w:type="dxa"/>
            <w:vAlign w:val="center"/>
          </w:tcPr>
          <w:p w14:paraId="02DD4681" w14:textId="6E87768E"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Se han establecido procedimientos para la desvinculación del personal.</w:t>
            </w:r>
          </w:p>
        </w:tc>
        <w:tc>
          <w:tcPr>
            <w:tcW w:w="540" w:type="dxa"/>
            <w:vAlign w:val="center"/>
          </w:tcPr>
          <w:p w14:paraId="7DE68253" w14:textId="5DDC051E"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Si</w:t>
            </w:r>
          </w:p>
        </w:tc>
        <w:tc>
          <w:tcPr>
            <w:tcW w:w="1929" w:type="dxa"/>
            <w:vAlign w:val="center"/>
          </w:tcPr>
          <w:p w14:paraId="0F22A497" w14:textId="5CBD4084"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Gerente de Recursos Humanos</w:t>
            </w:r>
          </w:p>
        </w:tc>
        <w:tc>
          <w:tcPr>
            <w:tcW w:w="1133" w:type="dxa"/>
            <w:vAlign w:val="center"/>
          </w:tcPr>
          <w:p w14:paraId="6360E204" w14:textId="7777777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Enero 2021</w:t>
            </w:r>
          </w:p>
          <w:p w14:paraId="3F10F7C4" w14:textId="22D70FAD" w:rsidR="00BC06DB" w:rsidRPr="00C03189" w:rsidRDefault="00BC06DB" w:rsidP="00EF326A">
            <w:pPr>
              <w:rPr>
                <w:rFonts w:ascii="Times New Roman" w:hAnsi="Times New Roman"/>
                <w:color w:val="4C4747"/>
                <w:sz w:val="24"/>
              </w:rPr>
            </w:pPr>
          </w:p>
        </w:tc>
      </w:tr>
      <w:tr w:rsidR="00BC06DB" w:rsidRPr="002479B0" w14:paraId="0705641C" w14:textId="77777777" w:rsidTr="00EF326A">
        <w:trPr>
          <w:trHeight w:val="1399"/>
        </w:trPr>
        <w:tc>
          <w:tcPr>
            <w:tcW w:w="381" w:type="dxa"/>
          </w:tcPr>
          <w:p w14:paraId="12B5EE18" w14:textId="4E06138E"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75</w:t>
            </w:r>
          </w:p>
        </w:tc>
        <w:tc>
          <w:tcPr>
            <w:tcW w:w="2658" w:type="dxa"/>
          </w:tcPr>
          <w:p w14:paraId="4822FB23" w14:textId="7777777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Se han definido procedimientos para la realización de la autoevaluación del control interno institucional al menos una vez al año, con la finalidad de identificar posibles oportunidades de mejora dentro de la organización.</w:t>
            </w:r>
          </w:p>
          <w:p w14:paraId="687BB707" w14:textId="60DAE228" w:rsidR="00BC06DB" w:rsidRPr="00C03189" w:rsidRDefault="00BC06DB" w:rsidP="00EF326A">
            <w:pPr>
              <w:rPr>
                <w:rFonts w:ascii="Times New Roman" w:hAnsi="Times New Roman"/>
                <w:color w:val="4C4747"/>
                <w:sz w:val="24"/>
              </w:rPr>
            </w:pPr>
          </w:p>
        </w:tc>
        <w:tc>
          <w:tcPr>
            <w:tcW w:w="540" w:type="dxa"/>
          </w:tcPr>
          <w:p w14:paraId="6D297D1A" w14:textId="7687E8FC"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Si</w:t>
            </w:r>
          </w:p>
        </w:tc>
        <w:tc>
          <w:tcPr>
            <w:tcW w:w="1929" w:type="dxa"/>
          </w:tcPr>
          <w:p w14:paraId="0C1A685E" w14:textId="5702131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Gerente de Planificación</w:t>
            </w:r>
          </w:p>
        </w:tc>
        <w:tc>
          <w:tcPr>
            <w:tcW w:w="1133" w:type="dxa"/>
          </w:tcPr>
          <w:p w14:paraId="6C229D9C" w14:textId="05A349D4"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54E7B972" w14:textId="77777777" w:rsidTr="00EF326A">
        <w:trPr>
          <w:trHeight w:val="728"/>
        </w:trPr>
        <w:tc>
          <w:tcPr>
            <w:tcW w:w="381" w:type="dxa"/>
          </w:tcPr>
          <w:p w14:paraId="74DE3227" w14:textId="6453EFC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76</w:t>
            </w:r>
          </w:p>
        </w:tc>
        <w:tc>
          <w:tcPr>
            <w:tcW w:w="2658" w:type="dxa"/>
          </w:tcPr>
          <w:p w14:paraId="445653BE" w14:textId="7777777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Es un requerimiento, que luego de realizado el proceso de autoevaluación institucional del control interno, se realice un plan de acción para dar respuesta a las mejoras identificadas.</w:t>
            </w:r>
          </w:p>
          <w:p w14:paraId="0B36F3EA" w14:textId="0ED4611E" w:rsidR="00BC06DB" w:rsidRPr="00C03189" w:rsidRDefault="00BC06DB" w:rsidP="00EF326A">
            <w:pPr>
              <w:rPr>
                <w:rFonts w:ascii="Times New Roman" w:hAnsi="Times New Roman"/>
                <w:color w:val="4C4747"/>
                <w:sz w:val="24"/>
              </w:rPr>
            </w:pPr>
          </w:p>
        </w:tc>
        <w:tc>
          <w:tcPr>
            <w:tcW w:w="540" w:type="dxa"/>
          </w:tcPr>
          <w:p w14:paraId="5638014B" w14:textId="6098E8CF"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Si</w:t>
            </w:r>
          </w:p>
        </w:tc>
        <w:tc>
          <w:tcPr>
            <w:tcW w:w="1929" w:type="dxa"/>
          </w:tcPr>
          <w:p w14:paraId="652849F5" w14:textId="77777777"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Gerente de</w:t>
            </w:r>
          </w:p>
          <w:p w14:paraId="3D96774F" w14:textId="55AA170A"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Planificación</w:t>
            </w:r>
          </w:p>
        </w:tc>
        <w:tc>
          <w:tcPr>
            <w:tcW w:w="1133" w:type="dxa"/>
          </w:tcPr>
          <w:p w14:paraId="506BDC1A" w14:textId="7942CF11"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Enero 2021</w:t>
            </w:r>
          </w:p>
        </w:tc>
      </w:tr>
      <w:tr w:rsidR="00BC06DB" w:rsidRPr="002479B0" w14:paraId="38DCEFA4" w14:textId="77777777" w:rsidTr="00EF326A">
        <w:trPr>
          <w:trHeight w:val="1962"/>
        </w:trPr>
        <w:tc>
          <w:tcPr>
            <w:tcW w:w="381" w:type="dxa"/>
          </w:tcPr>
          <w:p w14:paraId="58C228BF" w14:textId="130EC9B9"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77</w:t>
            </w:r>
          </w:p>
        </w:tc>
        <w:tc>
          <w:tcPr>
            <w:tcW w:w="2658" w:type="dxa"/>
          </w:tcPr>
          <w:p w14:paraId="2BA21B87" w14:textId="395D6C24"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Existen mecanismos para dar a conocer a las partes interesadas, el resultado de la autoevaluación, así como también el avance de los planes de acción.</w:t>
            </w:r>
          </w:p>
        </w:tc>
        <w:tc>
          <w:tcPr>
            <w:tcW w:w="540" w:type="dxa"/>
          </w:tcPr>
          <w:p w14:paraId="0506D25A" w14:textId="500A61D1"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Si</w:t>
            </w:r>
          </w:p>
        </w:tc>
        <w:tc>
          <w:tcPr>
            <w:tcW w:w="1929" w:type="dxa"/>
          </w:tcPr>
          <w:p w14:paraId="71C08508" w14:textId="3957665E"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Gerente de Planificación</w:t>
            </w:r>
          </w:p>
        </w:tc>
        <w:tc>
          <w:tcPr>
            <w:tcW w:w="1133" w:type="dxa"/>
          </w:tcPr>
          <w:p w14:paraId="01BC88E8" w14:textId="68FEFD03" w:rsidR="00BC06DB" w:rsidRPr="00C03189" w:rsidRDefault="00BC06DB" w:rsidP="00EF326A">
            <w:pPr>
              <w:rPr>
                <w:rFonts w:ascii="Times New Roman" w:hAnsi="Times New Roman"/>
                <w:color w:val="4C4747"/>
                <w:sz w:val="24"/>
              </w:rPr>
            </w:pPr>
            <w:r w:rsidRPr="00C03189">
              <w:rPr>
                <w:rFonts w:ascii="Times New Roman" w:hAnsi="Times New Roman"/>
                <w:color w:val="4C4747"/>
                <w:sz w:val="24"/>
              </w:rPr>
              <w:t>Enero 2021</w:t>
            </w:r>
          </w:p>
        </w:tc>
      </w:tr>
    </w:tbl>
    <w:p w14:paraId="4FB1CDD8" w14:textId="77777777" w:rsidR="00665150" w:rsidRDefault="00665150" w:rsidP="00665150">
      <w:pPr>
        <w:pStyle w:val="Ttulo1"/>
        <w:jc w:val="left"/>
        <w:rPr>
          <w:rFonts w:cs="Times New Roman"/>
          <w:color w:val="4C4747"/>
        </w:rPr>
      </w:pPr>
      <w:r>
        <w:rPr>
          <w:rFonts w:cs="Times New Roman"/>
          <w:color w:val="4C4747"/>
        </w:rPr>
        <w:br w:type="page"/>
      </w:r>
    </w:p>
    <w:tbl>
      <w:tblPr>
        <w:tblStyle w:val="Tablaconcuadrcula18"/>
        <w:tblpPr w:leftFromText="180" w:rightFromText="180" w:vertAnchor="page" w:horzAnchor="margin" w:tblpY="1906"/>
        <w:tblW w:w="0" w:type="auto"/>
        <w:tblLook w:val="04A0" w:firstRow="1" w:lastRow="0" w:firstColumn="1" w:lastColumn="0" w:noHBand="0" w:noVBand="1"/>
      </w:tblPr>
      <w:tblGrid>
        <w:gridCol w:w="631"/>
        <w:gridCol w:w="2874"/>
        <w:gridCol w:w="630"/>
        <w:gridCol w:w="1980"/>
        <w:gridCol w:w="1260"/>
      </w:tblGrid>
      <w:tr w:rsidR="00665150" w:rsidRPr="002479B0" w14:paraId="7D60F77E" w14:textId="77777777" w:rsidTr="00802B37">
        <w:trPr>
          <w:trHeight w:val="530"/>
        </w:trPr>
        <w:tc>
          <w:tcPr>
            <w:tcW w:w="7375" w:type="dxa"/>
            <w:gridSpan w:val="5"/>
            <w:shd w:val="clear" w:color="auto" w:fill="002060"/>
            <w:vAlign w:val="center"/>
          </w:tcPr>
          <w:p w14:paraId="7332C29D" w14:textId="77777777" w:rsidR="00665150" w:rsidRPr="0065511F" w:rsidRDefault="00665150" w:rsidP="00802B37">
            <w:pPr>
              <w:jc w:val="center"/>
              <w:rPr>
                <w:rFonts w:ascii="Times New Roman" w:hAnsi="Times New Roman"/>
                <w:color w:val="FFFFFF" w:themeColor="background1"/>
                <w:sz w:val="24"/>
              </w:rPr>
            </w:pPr>
            <w:r w:rsidRPr="0065511F">
              <w:rPr>
                <w:rFonts w:ascii="Times New Roman" w:eastAsia="Calibri" w:hAnsi="Times New Roman"/>
                <w:b/>
                <w:noProof/>
                <w:color w:val="FFFFFF" w:themeColor="background1"/>
                <w:sz w:val="24"/>
              </w:rPr>
              <w:t>Matriz NOBACI</w:t>
            </w:r>
            <w:r w:rsidRPr="0065511F">
              <w:rPr>
                <w:rFonts w:ascii="Times New Roman" w:eastAsia="Calibri" w:hAnsi="Times New Roman"/>
                <w:noProof/>
                <w:color w:val="FFFFFF" w:themeColor="background1"/>
                <w:sz w:val="24"/>
              </w:rPr>
              <w:t xml:space="preserve">     Matriz Ambiente de Control</w:t>
            </w:r>
          </w:p>
        </w:tc>
      </w:tr>
      <w:tr w:rsidR="00BC06DB" w:rsidRPr="002479B0" w14:paraId="10916A73" w14:textId="77777777" w:rsidTr="00802B37">
        <w:trPr>
          <w:trHeight w:val="1007"/>
        </w:trPr>
        <w:tc>
          <w:tcPr>
            <w:tcW w:w="631" w:type="dxa"/>
          </w:tcPr>
          <w:p w14:paraId="40DCD989" w14:textId="4930B98F" w:rsidR="00BC06DB" w:rsidRPr="00C03189" w:rsidRDefault="00BC06DB" w:rsidP="00BC06DB">
            <w:pPr>
              <w:rPr>
                <w:color w:val="4C4747"/>
              </w:rPr>
            </w:pPr>
            <w:r w:rsidRPr="00C03189">
              <w:rPr>
                <w:rFonts w:ascii="Times New Roman" w:hAnsi="Times New Roman"/>
                <w:color w:val="4C4747"/>
                <w:sz w:val="24"/>
              </w:rPr>
              <w:t>78</w:t>
            </w:r>
          </w:p>
        </w:tc>
        <w:tc>
          <w:tcPr>
            <w:tcW w:w="2874" w:type="dxa"/>
          </w:tcPr>
          <w:p w14:paraId="73922572" w14:textId="6D4B7F1C" w:rsidR="00BC06DB" w:rsidRPr="00C03189" w:rsidRDefault="00BC06DB" w:rsidP="00BC06DB">
            <w:pPr>
              <w:rPr>
                <w:color w:val="4C4747"/>
              </w:rPr>
            </w:pPr>
            <w:r w:rsidRPr="00C03189">
              <w:rPr>
                <w:rFonts w:ascii="Times New Roman" w:hAnsi="Times New Roman"/>
                <w:color w:val="4C4747"/>
                <w:sz w:val="24"/>
              </w:rPr>
              <w:t>Se ha asignado la responsabilidad de llevar a cabo el proceso de implementación del marco común de evaluación (CAF), siguiendo los lineamientos del Ministerio de Administración Pública. (Decreto 211-10, Artículo 1).</w:t>
            </w:r>
          </w:p>
        </w:tc>
        <w:tc>
          <w:tcPr>
            <w:tcW w:w="630" w:type="dxa"/>
          </w:tcPr>
          <w:p w14:paraId="48B38DF6" w14:textId="04583F0D" w:rsidR="00BC06DB" w:rsidRPr="00C03189" w:rsidRDefault="00BC06DB" w:rsidP="00BC06DB">
            <w:pPr>
              <w:tabs>
                <w:tab w:val="center" w:pos="174"/>
              </w:tabs>
              <w:rPr>
                <w:color w:val="4C4747"/>
              </w:rPr>
            </w:pPr>
            <w:r w:rsidRPr="00C03189">
              <w:rPr>
                <w:rFonts w:ascii="Times New Roman" w:hAnsi="Times New Roman"/>
                <w:color w:val="4C4747"/>
                <w:sz w:val="24"/>
              </w:rPr>
              <w:t>Si</w:t>
            </w:r>
          </w:p>
        </w:tc>
        <w:tc>
          <w:tcPr>
            <w:tcW w:w="1980" w:type="dxa"/>
          </w:tcPr>
          <w:p w14:paraId="2B59E079" w14:textId="48777C29" w:rsidR="00BC06DB" w:rsidRPr="00C03189" w:rsidRDefault="00BC06DB" w:rsidP="00BC06DB">
            <w:pPr>
              <w:rPr>
                <w:color w:val="4C4747"/>
              </w:rPr>
            </w:pPr>
            <w:r w:rsidRPr="00C03189">
              <w:rPr>
                <w:rFonts w:ascii="Times New Roman" w:hAnsi="Times New Roman"/>
                <w:color w:val="4C4747"/>
                <w:sz w:val="24"/>
              </w:rPr>
              <w:t>Gerente de Planificación</w:t>
            </w:r>
          </w:p>
        </w:tc>
        <w:tc>
          <w:tcPr>
            <w:tcW w:w="1260" w:type="dxa"/>
          </w:tcPr>
          <w:p w14:paraId="32054E16" w14:textId="2AE311B4" w:rsidR="00BC06DB" w:rsidRPr="00C03189" w:rsidRDefault="00BC06DB" w:rsidP="00BC06DB">
            <w:pPr>
              <w:rPr>
                <w:color w:val="4C4747"/>
              </w:rPr>
            </w:pPr>
            <w:r w:rsidRPr="00C03189">
              <w:rPr>
                <w:rFonts w:ascii="Times New Roman" w:hAnsi="Times New Roman"/>
                <w:color w:val="4C4747"/>
                <w:sz w:val="24"/>
              </w:rPr>
              <w:t>Enero 2021</w:t>
            </w:r>
          </w:p>
        </w:tc>
      </w:tr>
      <w:tr w:rsidR="00665150" w:rsidRPr="002479B0" w14:paraId="4DEEB5B2" w14:textId="77777777" w:rsidTr="00802B37">
        <w:trPr>
          <w:trHeight w:val="1007"/>
        </w:trPr>
        <w:tc>
          <w:tcPr>
            <w:tcW w:w="631" w:type="dxa"/>
          </w:tcPr>
          <w:p w14:paraId="0C03A3B9" w14:textId="77777777" w:rsidR="00665150" w:rsidRPr="00C03189" w:rsidRDefault="00665150" w:rsidP="00802B37">
            <w:pPr>
              <w:rPr>
                <w:color w:val="4C4747"/>
              </w:rPr>
            </w:pPr>
            <w:r w:rsidRPr="00C03189">
              <w:rPr>
                <w:rFonts w:ascii="Times New Roman" w:hAnsi="Times New Roman"/>
                <w:color w:val="4C4747"/>
                <w:sz w:val="24"/>
              </w:rPr>
              <w:t>79</w:t>
            </w:r>
          </w:p>
        </w:tc>
        <w:tc>
          <w:tcPr>
            <w:tcW w:w="2874" w:type="dxa"/>
          </w:tcPr>
          <w:p w14:paraId="02ACA8EF" w14:textId="77777777" w:rsidR="00665150" w:rsidRPr="00C03189" w:rsidRDefault="00665150" w:rsidP="00802B37">
            <w:pPr>
              <w:rPr>
                <w:color w:val="4C4747"/>
              </w:rPr>
            </w:pPr>
            <w:r w:rsidRPr="00C03189">
              <w:rPr>
                <w:rFonts w:ascii="Times New Roman" w:hAnsi="Times New Roman"/>
                <w:color w:val="4C4747"/>
                <w:sz w:val="24"/>
              </w:rPr>
              <w:t>Existen mecanismos que permitan que los colaboradores realicen propuestas de cambios y mejoras en los procesos bajo su responsabilidad.</w:t>
            </w:r>
          </w:p>
        </w:tc>
        <w:tc>
          <w:tcPr>
            <w:tcW w:w="630" w:type="dxa"/>
          </w:tcPr>
          <w:p w14:paraId="34D97932" w14:textId="77777777" w:rsidR="00665150" w:rsidRPr="00C03189" w:rsidRDefault="00665150" w:rsidP="00802B37">
            <w:pPr>
              <w:tabs>
                <w:tab w:val="center" w:pos="174"/>
              </w:tabs>
              <w:rPr>
                <w:color w:val="4C4747"/>
              </w:rPr>
            </w:pPr>
            <w:r w:rsidRPr="00C03189">
              <w:rPr>
                <w:rFonts w:ascii="Times New Roman" w:hAnsi="Times New Roman"/>
                <w:color w:val="4C4747"/>
                <w:sz w:val="24"/>
              </w:rPr>
              <w:t>Si</w:t>
            </w:r>
          </w:p>
        </w:tc>
        <w:tc>
          <w:tcPr>
            <w:tcW w:w="1980" w:type="dxa"/>
          </w:tcPr>
          <w:p w14:paraId="160B38A1" w14:textId="77777777" w:rsidR="00665150" w:rsidRPr="00C03189" w:rsidRDefault="00665150" w:rsidP="00802B37">
            <w:pPr>
              <w:rPr>
                <w:color w:val="4C4747"/>
              </w:rPr>
            </w:pPr>
            <w:r w:rsidRPr="00C03189">
              <w:rPr>
                <w:rFonts w:ascii="Times New Roman" w:hAnsi="Times New Roman"/>
                <w:color w:val="4C4747"/>
                <w:sz w:val="24"/>
              </w:rPr>
              <w:t>Gerente de Planificación</w:t>
            </w:r>
          </w:p>
        </w:tc>
        <w:tc>
          <w:tcPr>
            <w:tcW w:w="1260" w:type="dxa"/>
          </w:tcPr>
          <w:p w14:paraId="47882B37" w14:textId="77777777" w:rsidR="00665150" w:rsidRPr="00C03189" w:rsidRDefault="00665150" w:rsidP="00802B37">
            <w:pPr>
              <w:rPr>
                <w:color w:val="4C4747"/>
              </w:rPr>
            </w:pPr>
            <w:r w:rsidRPr="00C03189">
              <w:rPr>
                <w:rFonts w:ascii="Times New Roman" w:hAnsi="Times New Roman"/>
                <w:color w:val="4C4747"/>
                <w:sz w:val="24"/>
              </w:rPr>
              <w:t>Enero 2021</w:t>
            </w:r>
          </w:p>
        </w:tc>
      </w:tr>
      <w:tr w:rsidR="00665150" w:rsidRPr="002479B0" w14:paraId="5990406F" w14:textId="77777777" w:rsidTr="00802B37">
        <w:trPr>
          <w:trHeight w:val="1250"/>
        </w:trPr>
        <w:tc>
          <w:tcPr>
            <w:tcW w:w="631" w:type="dxa"/>
          </w:tcPr>
          <w:p w14:paraId="59BD49E6"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80</w:t>
            </w:r>
          </w:p>
        </w:tc>
        <w:tc>
          <w:tcPr>
            <w:tcW w:w="2874" w:type="dxa"/>
          </w:tcPr>
          <w:p w14:paraId="4DC8ED65"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Se ha asignado la responsabilidad a una unidad dentro de la organización de recibir, evaluar y canalizar las propuestas de mejoras de los procesos.</w:t>
            </w:r>
          </w:p>
        </w:tc>
        <w:tc>
          <w:tcPr>
            <w:tcW w:w="630" w:type="dxa"/>
          </w:tcPr>
          <w:p w14:paraId="30482AA9"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Si</w:t>
            </w:r>
          </w:p>
        </w:tc>
        <w:tc>
          <w:tcPr>
            <w:tcW w:w="1980" w:type="dxa"/>
          </w:tcPr>
          <w:p w14:paraId="5B996F9B"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Gerente de Planificación</w:t>
            </w:r>
          </w:p>
        </w:tc>
        <w:tc>
          <w:tcPr>
            <w:tcW w:w="1260" w:type="dxa"/>
          </w:tcPr>
          <w:p w14:paraId="285B81D3" w14:textId="77777777" w:rsidR="00665150" w:rsidRPr="00C03189" w:rsidRDefault="00665150" w:rsidP="00802B37">
            <w:pPr>
              <w:rPr>
                <w:rFonts w:ascii="Times New Roman" w:hAnsi="Times New Roman"/>
                <w:color w:val="4C4747"/>
                <w:sz w:val="24"/>
              </w:rPr>
            </w:pPr>
            <w:r w:rsidRPr="00C03189">
              <w:rPr>
                <w:rFonts w:ascii="Times New Roman" w:hAnsi="Times New Roman"/>
                <w:color w:val="4C4747"/>
                <w:sz w:val="24"/>
              </w:rPr>
              <w:t>Enero 2021</w:t>
            </w:r>
          </w:p>
        </w:tc>
      </w:tr>
    </w:tbl>
    <w:p w14:paraId="0E04D8CA" w14:textId="77777777" w:rsidR="00665150" w:rsidRDefault="00665150" w:rsidP="00665150">
      <w:pPr>
        <w:pStyle w:val="Ttulo1"/>
        <w:jc w:val="left"/>
        <w:rPr>
          <w:rFonts w:cs="Times New Roman"/>
          <w:color w:val="4C4747"/>
        </w:rPr>
      </w:pPr>
    </w:p>
    <w:p w14:paraId="6AFD7786" w14:textId="77777777" w:rsidR="00665150" w:rsidRDefault="00665150" w:rsidP="00665150">
      <w:pPr>
        <w:pStyle w:val="Ttulo1"/>
        <w:jc w:val="left"/>
        <w:rPr>
          <w:rFonts w:cs="Times New Roman"/>
          <w:color w:val="4C4747"/>
        </w:rPr>
      </w:pPr>
    </w:p>
    <w:p w14:paraId="1EABE4FB" w14:textId="6D40FDDA" w:rsidR="00665150" w:rsidRDefault="00665150" w:rsidP="00A754FB">
      <w:pPr>
        <w:pStyle w:val="Ttulo1"/>
        <w:jc w:val="left"/>
        <w:rPr>
          <w:rFonts w:cs="Times New Roman"/>
          <w:color w:val="4C4747"/>
        </w:rPr>
      </w:pPr>
      <w:r>
        <w:rPr>
          <w:rFonts w:cs="Times New Roman"/>
          <w:color w:val="4C4747"/>
        </w:rPr>
        <w:br w:type="page"/>
      </w:r>
    </w:p>
    <w:p w14:paraId="715779CC" w14:textId="77777777" w:rsidR="00A754FB" w:rsidRPr="00A754FB" w:rsidRDefault="00A754FB" w:rsidP="00A754FB"/>
    <w:p w14:paraId="437C2E1A" w14:textId="77777777" w:rsidR="00665150" w:rsidRDefault="00665150" w:rsidP="00665150">
      <w:pPr>
        <w:rPr>
          <w:b/>
          <w:lang w:val="es-ES"/>
        </w:rPr>
      </w:pPr>
    </w:p>
    <w:p w14:paraId="0E0168C6" w14:textId="77777777" w:rsidR="00665150" w:rsidRPr="00C03189" w:rsidRDefault="00665150" w:rsidP="00A754FB">
      <w:pPr>
        <w:spacing w:line="360" w:lineRule="auto"/>
        <w:jc w:val="both"/>
        <w:rPr>
          <w:b/>
          <w:color w:val="4C4747"/>
          <w:lang w:val="es-ES"/>
        </w:rPr>
      </w:pPr>
      <w:r w:rsidRPr="00C03189">
        <w:rPr>
          <w:b/>
          <w:color w:val="4C4747"/>
          <w:lang w:val="es-ES"/>
        </w:rPr>
        <w:t>b) Acciones para el fortalecimiento institucional</w:t>
      </w:r>
    </w:p>
    <w:p w14:paraId="671D38C9" w14:textId="77777777" w:rsidR="00665150" w:rsidRPr="00C03189" w:rsidRDefault="00665150" w:rsidP="00A754FB">
      <w:pPr>
        <w:spacing w:line="360" w:lineRule="auto"/>
        <w:jc w:val="both"/>
        <w:rPr>
          <w:color w:val="4C4747"/>
          <w:lang w:val="es-ES"/>
        </w:rPr>
      </w:pPr>
      <w:r w:rsidRPr="00C03189">
        <w:rPr>
          <w:color w:val="4C4747"/>
          <w:lang w:val="es-ES"/>
        </w:rPr>
        <w:t xml:space="preserve">El plan de acción contempla fases de implementación y cada fase está compuesta por ejes estratégicos, objetivos generales y sus acciones específicas. </w:t>
      </w:r>
    </w:p>
    <w:p w14:paraId="67187473" w14:textId="77777777" w:rsidR="00665150" w:rsidRPr="00C03189" w:rsidRDefault="00665150" w:rsidP="00A754FB">
      <w:pPr>
        <w:spacing w:line="360" w:lineRule="auto"/>
        <w:jc w:val="both"/>
        <w:rPr>
          <w:color w:val="4C4747"/>
          <w:lang w:val="es-ES"/>
        </w:rPr>
      </w:pPr>
      <w:r w:rsidRPr="00C03189">
        <w:rPr>
          <w:color w:val="4C4747"/>
          <w:lang w:val="es-ES"/>
        </w:rPr>
        <w:t xml:space="preserve">Una primera fase tiene por objetivo readecuar el actual sistema con el fin de mejorar la efectividad de los seguros y lograr su sostenibilidad en el corto a mediano plazo. </w:t>
      </w:r>
    </w:p>
    <w:p w14:paraId="30383C2A" w14:textId="77777777" w:rsidR="00665150" w:rsidRPr="00C03189" w:rsidRDefault="00665150" w:rsidP="00A754FB">
      <w:pPr>
        <w:spacing w:line="360" w:lineRule="auto"/>
        <w:jc w:val="both"/>
        <w:rPr>
          <w:color w:val="4C4747"/>
          <w:lang w:val="es-ES"/>
        </w:rPr>
      </w:pPr>
      <w:r w:rsidRPr="00C03189">
        <w:rPr>
          <w:color w:val="4C4747"/>
          <w:lang w:val="es-ES"/>
        </w:rPr>
        <w:t xml:space="preserve">La segunda fase está orientada a mejorar la calidad de las coberturas, solidez y sostenibilidad de la cartera y fortalecer la dinámica entre créditos y seguros agropecuarios. </w:t>
      </w:r>
    </w:p>
    <w:p w14:paraId="7868EFAC" w14:textId="77777777" w:rsidR="00665150" w:rsidRPr="00C03189" w:rsidRDefault="00665150" w:rsidP="00A754FB">
      <w:pPr>
        <w:spacing w:line="360" w:lineRule="auto"/>
        <w:jc w:val="both"/>
        <w:rPr>
          <w:b/>
          <w:color w:val="4C4747"/>
        </w:rPr>
      </w:pPr>
      <w:r w:rsidRPr="00C03189">
        <w:rPr>
          <w:b/>
          <w:color w:val="4C4747"/>
        </w:rPr>
        <w:t>c) Resultados o Avances en la Implementación de las Políticas Transversales</w:t>
      </w:r>
    </w:p>
    <w:p w14:paraId="6CBF8035" w14:textId="77777777" w:rsidR="00665150" w:rsidRPr="00C03189" w:rsidRDefault="00665150" w:rsidP="00A754FB">
      <w:pPr>
        <w:spacing w:line="360" w:lineRule="auto"/>
        <w:jc w:val="both"/>
        <w:rPr>
          <w:color w:val="4C4747"/>
        </w:rPr>
      </w:pPr>
      <w:r w:rsidRPr="00C03189">
        <w:rPr>
          <w:b/>
          <w:color w:val="4C4747"/>
        </w:rPr>
        <w:t xml:space="preserve">Objetivo de la implementación: </w:t>
      </w:r>
      <w:r w:rsidRPr="00C03189">
        <w:rPr>
          <w:color w:val="4C4747"/>
        </w:rPr>
        <w:t>Nueva cobertura a nivel nacional – Seguro Paramétrico</w:t>
      </w:r>
    </w:p>
    <w:p w14:paraId="09A672A9" w14:textId="77777777" w:rsidR="00665150" w:rsidRPr="00C03189" w:rsidRDefault="00665150" w:rsidP="00A754FB">
      <w:pPr>
        <w:spacing w:line="360" w:lineRule="auto"/>
        <w:jc w:val="both"/>
        <w:rPr>
          <w:b/>
          <w:color w:val="4C4747"/>
        </w:rPr>
      </w:pPr>
      <w:r w:rsidRPr="00C03189">
        <w:rPr>
          <w:b/>
          <w:color w:val="4C4747"/>
        </w:rPr>
        <w:t xml:space="preserve">Beneficios para la institución: </w:t>
      </w:r>
    </w:p>
    <w:p w14:paraId="5189652E"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Mejorar las coberturas existentes, lo cual desarrolla una nueva línea de negocio rentable</w:t>
      </w:r>
    </w:p>
    <w:p w14:paraId="1EFB80DC"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Lograr la sostenibilidad técnica del seguro agropecuario</w:t>
      </w:r>
    </w:p>
    <w:p w14:paraId="318B4805"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Eficientización de la operatividad del seguro</w:t>
      </w:r>
    </w:p>
    <w:p w14:paraId="4756C853"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Desarrollo de una nueva base clientelar en áreas rurales</w:t>
      </w:r>
    </w:p>
    <w:p w14:paraId="674FF031" w14:textId="2A23FA7D" w:rsidR="00665150" w:rsidRPr="00C03189" w:rsidRDefault="00665150" w:rsidP="00DF141C">
      <w:pPr>
        <w:pStyle w:val="Prrafodelista"/>
        <w:numPr>
          <w:ilvl w:val="0"/>
          <w:numId w:val="26"/>
        </w:numPr>
        <w:spacing w:line="360" w:lineRule="auto"/>
        <w:jc w:val="both"/>
        <w:rPr>
          <w:color w:val="4C4747"/>
        </w:rPr>
      </w:pPr>
      <w:r w:rsidRPr="00C03189">
        <w:rPr>
          <w:color w:val="4C4747"/>
        </w:rPr>
        <w:t>Fortalecer la relación entre AGRODOSA y el Banco Agrícola</w:t>
      </w:r>
    </w:p>
    <w:p w14:paraId="414D45E8" w14:textId="378E2C91" w:rsidR="00A754FB" w:rsidRDefault="00A754FB" w:rsidP="00A754FB">
      <w:pPr>
        <w:pStyle w:val="Prrafodelista"/>
        <w:spacing w:line="360" w:lineRule="auto"/>
        <w:jc w:val="both"/>
      </w:pPr>
    </w:p>
    <w:p w14:paraId="64508307" w14:textId="2AC5D2C4" w:rsidR="00A754FB" w:rsidRDefault="00A754FB" w:rsidP="00A754FB">
      <w:pPr>
        <w:pStyle w:val="Prrafodelista"/>
        <w:spacing w:line="360" w:lineRule="auto"/>
        <w:jc w:val="both"/>
      </w:pPr>
    </w:p>
    <w:p w14:paraId="023360BB" w14:textId="61B711F2" w:rsidR="00A754FB" w:rsidRDefault="00A754FB" w:rsidP="00A754FB">
      <w:pPr>
        <w:pStyle w:val="Prrafodelista"/>
        <w:spacing w:line="360" w:lineRule="auto"/>
        <w:jc w:val="both"/>
      </w:pPr>
    </w:p>
    <w:p w14:paraId="473854A5" w14:textId="220B3102" w:rsidR="00A754FB" w:rsidRDefault="00A754FB" w:rsidP="00A754FB">
      <w:pPr>
        <w:pStyle w:val="Prrafodelista"/>
        <w:spacing w:line="360" w:lineRule="auto"/>
        <w:jc w:val="both"/>
      </w:pPr>
    </w:p>
    <w:p w14:paraId="2263D0A7" w14:textId="1AB50907" w:rsidR="00A754FB" w:rsidRDefault="00A754FB" w:rsidP="00A754FB">
      <w:pPr>
        <w:pStyle w:val="Prrafodelista"/>
        <w:spacing w:line="360" w:lineRule="auto"/>
        <w:jc w:val="both"/>
      </w:pPr>
    </w:p>
    <w:p w14:paraId="2E281248" w14:textId="77777777" w:rsidR="00A754FB" w:rsidRPr="00C03189" w:rsidRDefault="00A754FB" w:rsidP="00A754FB">
      <w:pPr>
        <w:pStyle w:val="Prrafodelista"/>
        <w:spacing w:line="360" w:lineRule="auto"/>
        <w:jc w:val="both"/>
        <w:rPr>
          <w:color w:val="4C4747"/>
        </w:rPr>
      </w:pPr>
    </w:p>
    <w:p w14:paraId="00BE720E"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 xml:space="preserve">Mejora de comunicación entre todas las instituciones relevantes del sector.  </w:t>
      </w:r>
    </w:p>
    <w:p w14:paraId="252A25EE" w14:textId="77777777" w:rsidR="00665150" w:rsidRPr="00C03189" w:rsidRDefault="00665150" w:rsidP="00DF141C">
      <w:pPr>
        <w:pStyle w:val="Prrafodelista"/>
        <w:numPr>
          <w:ilvl w:val="0"/>
          <w:numId w:val="26"/>
        </w:numPr>
        <w:spacing w:line="360" w:lineRule="auto"/>
        <w:jc w:val="both"/>
        <w:rPr>
          <w:color w:val="4C4747"/>
        </w:rPr>
      </w:pPr>
      <w:r w:rsidRPr="00C03189">
        <w:rPr>
          <w:color w:val="4C4747"/>
        </w:rPr>
        <w:t xml:space="preserve">Permite crear una fuerte responsabilidad social ante eventos catastróficos, y que el gobierno central no tenga que disponer de recursos de emergencia, pues la aseguradora se encargaría de atender al mayor número de productores agropecuarios. </w:t>
      </w:r>
    </w:p>
    <w:p w14:paraId="31300543" w14:textId="77777777" w:rsidR="00665150" w:rsidRPr="00C03189" w:rsidRDefault="00665150" w:rsidP="00665150">
      <w:pPr>
        <w:jc w:val="both"/>
        <w:rPr>
          <w:b/>
          <w:color w:val="4C4747"/>
        </w:rPr>
      </w:pPr>
    </w:p>
    <w:p w14:paraId="1A46AC1D" w14:textId="77777777" w:rsidR="00665150" w:rsidRPr="00C03189" w:rsidRDefault="00665150" w:rsidP="00A754FB">
      <w:pPr>
        <w:spacing w:line="360" w:lineRule="auto"/>
        <w:jc w:val="both"/>
        <w:rPr>
          <w:color w:val="4C4747"/>
        </w:rPr>
      </w:pPr>
      <w:r w:rsidRPr="00C03189">
        <w:rPr>
          <w:b/>
          <w:color w:val="4C4747"/>
        </w:rPr>
        <w:t xml:space="preserve">Plan de acción y Principales acciones: </w:t>
      </w:r>
    </w:p>
    <w:p w14:paraId="2445A709" w14:textId="77777777" w:rsidR="00665150" w:rsidRPr="00C03189" w:rsidRDefault="00665150" w:rsidP="00A754FB">
      <w:pPr>
        <w:spacing w:line="360" w:lineRule="auto"/>
        <w:jc w:val="both"/>
        <w:rPr>
          <w:b/>
          <w:color w:val="4C4747"/>
        </w:rPr>
      </w:pPr>
      <w:r w:rsidRPr="00C03189">
        <w:rPr>
          <w:b/>
          <w:color w:val="4C4747"/>
        </w:rPr>
        <w:t>Eje Estratégico #1</w:t>
      </w:r>
      <w:r w:rsidRPr="00C03189">
        <w:rPr>
          <w:b/>
          <w:color w:val="4C4747"/>
          <w:lang w:val="es-ES"/>
        </w:rPr>
        <w:t xml:space="preserve">: </w:t>
      </w:r>
      <w:r w:rsidRPr="00C03189">
        <w:rPr>
          <w:b/>
          <w:color w:val="4C4747"/>
        </w:rPr>
        <w:t>Solidez de la Cartera</w:t>
      </w:r>
    </w:p>
    <w:p w14:paraId="1F25B739" w14:textId="77777777" w:rsidR="00665150" w:rsidRPr="00C03189" w:rsidRDefault="00665150" w:rsidP="00DF141C">
      <w:pPr>
        <w:pStyle w:val="Prrafodelista"/>
        <w:numPr>
          <w:ilvl w:val="0"/>
          <w:numId w:val="27"/>
        </w:numPr>
        <w:spacing w:line="360" w:lineRule="auto"/>
        <w:jc w:val="both"/>
        <w:rPr>
          <w:color w:val="4C4747"/>
        </w:rPr>
      </w:pPr>
      <w:r w:rsidRPr="00C03189">
        <w:rPr>
          <w:color w:val="4C4747"/>
        </w:rPr>
        <w:t xml:space="preserve">Recolección informatizada de los datos históricos de la Aseguradora, del Ministerio de Agricultura, de los Reaseguradores, de la DIGERA, y ONAMET. </w:t>
      </w:r>
    </w:p>
    <w:p w14:paraId="04F2CCF8" w14:textId="77777777" w:rsidR="00665150" w:rsidRPr="00C03189" w:rsidRDefault="00665150" w:rsidP="00DF141C">
      <w:pPr>
        <w:pStyle w:val="Prrafodelista"/>
        <w:numPr>
          <w:ilvl w:val="0"/>
          <w:numId w:val="27"/>
        </w:numPr>
        <w:spacing w:line="360" w:lineRule="auto"/>
        <w:jc w:val="both"/>
        <w:rPr>
          <w:color w:val="4C4747"/>
        </w:rPr>
      </w:pPr>
      <w:r w:rsidRPr="00C03189">
        <w:rPr>
          <w:color w:val="4C4747"/>
        </w:rPr>
        <w:t>Análisis de los pagos históricos por rubros, zonas de riesgo y por provincias.</w:t>
      </w:r>
    </w:p>
    <w:p w14:paraId="71ADEF9A" w14:textId="77777777" w:rsidR="00665150" w:rsidRPr="00C03189" w:rsidRDefault="00665150" w:rsidP="00DF141C">
      <w:pPr>
        <w:pStyle w:val="Prrafodelista"/>
        <w:numPr>
          <w:ilvl w:val="0"/>
          <w:numId w:val="27"/>
        </w:numPr>
        <w:spacing w:line="360" w:lineRule="auto"/>
        <w:jc w:val="both"/>
        <w:rPr>
          <w:color w:val="4C4747"/>
        </w:rPr>
      </w:pPr>
      <w:r w:rsidRPr="00C03189">
        <w:rPr>
          <w:color w:val="4C4747"/>
        </w:rPr>
        <w:t xml:space="preserve">Análisis de subsidios por rubros y por estrato de productores. </w:t>
      </w:r>
    </w:p>
    <w:p w14:paraId="38CDD8E9" w14:textId="77777777" w:rsidR="00665150" w:rsidRPr="00C03189" w:rsidRDefault="00665150" w:rsidP="00DF141C">
      <w:pPr>
        <w:pStyle w:val="Prrafodelista"/>
        <w:numPr>
          <w:ilvl w:val="0"/>
          <w:numId w:val="27"/>
        </w:numPr>
        <w:spacing w:line="360" w:lineRule="auto"/>
        <w:jc w:val="both"/>
        <w:rPr>
          <w:color w:val="4C4747"/>
        </w:rPr>
      </w:pPr>
      <w:r w:rsidRPr="00C03189">
        <w:rPr>
          <w:color w:val="4C4747"/>
        </w:rPr>
        <w:t xml:space="preserve">Readecuar zonificación por nuevas condiciones agronómicas a cubrir. </w:t>
      </w:r>
    </w:p>
    <w:p w14:paraId="4C07471F" w14:textId="77777777" w:rsidR="00665150" w:rsidRPr="00C03189" w:rsidRDefault="00665150" w:rsidP="00DF141C">
      <w:pPr>
        <w:pStyle w:val="Prrafodelista"/>
        <w:numPr>
          <w:ilvl w:val="0"/>
          <w:numId w:val="27"/>
        </w:numPr>
        <w:spacing w:line="360" w:lineRule="auto"/>
        <w:jc w:val="both"/>
        <w:rPr>
          <w:color w:val="4C4747"/>
        </w:rPr>
      </w:pPr>
      <w:r w:rsidRPr="00C03189">
        <w:rPr>
          <w:color w:val="4C4747"/>
        </w:rPr>
        <w:t xml:space="preserve">Determinar las nuevas metodologías de suscripción del nuevo producto paramétrico. </w:t>
      </w:r>
    </w:p>
    <w:p w14:paraId="4E40605B" w14:textId="77777777" w:rsidR="00665150" w:rsidRPr="00C03189" w:rsidRDefault="00665150" w:rsidP="00A754FB">
      <w:pPr>
        <w:pStyle w:val="Prrafodelista"/>
        <w:spacing w:line="360" w:lineRule="auto"/>
        <w:jc w:val="both"/>
        <w:rPr>
          <w:color w:val="4C4747"/>
        </w:rPr>
      </w:pPr>
    </w:p>
    <w:p w14:paraId="16BD52B6" w14:textId="77777777" w:rsidR="00665150" w:rsidRPr="00C03189" w:rsidRDefault="00665150" w:rsidP="00A754FB">
      <w:pPr>
        <w:spacing w:line="360" w:lineRule="auto"/>
        <w:jc w:val="both"/>
        <w:rPr>
          <w:b/>
          <w:color w:val="4C4747"/>
        </w:rPr>
      </w:pPr>
      <w:r w:rsidRPr="00C03189">
        <w:rPr>
          <w:b/>
          <w:color w:val="4C4747"/>
        </w:rPr>
        <w:t>Eje Estratégico #2</w:t>
      </w:r>
      <w:r w:rsidRPr="00C03189">
        <w:rPr>
          <w:b/>
          <w:color w:val="4C4747"/>
          <w:lang w:val="es-ES"/>
        </w:rPr>
        <w:t xml:space="preserve">: </w:t>
      </w:r>
      <w:r w:rsidRPr="00C03189">
        <w:rPr>
          <w:b/>
          <w:color w:val="4C4747"/>
        </w:rPr>
        <w:t>Fortalecimiento de la operatividad del seguro</w:t>
      </w:r>
    </w:p>
    <w:p w14:paraId="781AC6D0" w14:textId="77777777" w:rsidR="00665150" w:rsidRPr="00C03189" w:rsidRDefault="00665150" w:rsidP="00DF141C">
      <w:pPr>
        <w:pStyle w:val="Prrafodelista"/>
        <w:numPr>
          <w:ilvl w:val="0"/>
          <w:numId w:val="28"/>
        </w:numPr>
        <w:spacing w:line="360" w:lineRule="auto"/>
        <w:jc w:val="both"/>
        <w:rPr>
          <w:color w:val="4C4747"/>
        </w:rPr>
      </w:pPr>
      <w:r w:rsidRPr="00C03189">
        <w:rPr>
          <w:color w:val="4C4747"/>
        </w:rPr>
        <w:t>Sistematización de los procesos paramétricos con un nuevo core (plataforma) de seguros.</w:t>
      </w:r>
    </w:p>
    <w:p w14:paraId="364A0A55" w14:textId="61102ABB" w:rsidR="00665150" w:rsidRPr="00C03189" w:rsidRDefault="00665150" w:rsidP="00DF141C">
      <w:pPr>
        <w:pStyle w:val="Prrafodelista"/>
        <w:numPr>
          <w:ilvl w:val="0"/>
          <w:numId w:val="28"/>
        </w:numPr>
        <w:spacing w:line="360" w:lineRule="auto"/>
        <w:jc w:val="both"/>
        <w:rPr>
          <w:color w:val="4C4747"/>
        </w:rPr>
      </w:pPr>
      <w:r w:rsidRPr="00C03189">
        <w:rPr>
          <w:color w:val="4C4747"/>
        </w:rPr>
        <w:t xml:space="preserve">Readecuamiento de protocolos de acción frente a eventos meteorológicos extremos y la respuesta ante siniestros. </w:t>
      </w:r>
    </w:p>
    <w:p w14:paraId="44442824" w14:textId="54F25FCF" w:rsidR="00A754FB" w:rsidRPr="00C03189" w:rsidRDefault="00A754FB" w:rsidP="00A754FB">
      <w:pPr>
        <w:pStyle w:val="Prrafodelista"/>
        <w:spacing w:line="360" w:lineRule="auto"/>
        <w:jc w:val="both"/>
        <w:rPr>
          <w:color w:val="4C4747"/>
        </w:rPr>
      </w:pPr>
    </w:p>
    <w:p w14:paraId="71527302" w14:textId="0E07C93E" w:rsidR="00A754FB" w:rsidRPr="00C03189" w:rsidRDefault="00A754FB" w:rsidP="00A754FB">
      <w:pPr>
        <w:pStyle w:val="Prrafodelista"/>
        <w:spacing w:line="360" w:lineRule="auto"/>
        <w:jc w:val="both"/>
        <w:rPr>
          <w:color w:val="4C4747"/>
        </w:rPr>
      </w:pPr>
    </w:p>
    <w:p w14:paraId="5BC01415" w14:textId="77777777" w:rsidR="00A754FB" w:rsidRPr="00C03189" w:rsidRDefault="00A754FB" w:rsidP="00A754FB">
      <w:pPr>
        <w:pStyle w:val="Prrafodelista"/>
        <w:spacing w:line="360" w:lineRule="auto"/>
        <w:jc w:val="both"/>
        <w:rPr>
          <w:color w:val="4C4747"/>
        </w:rPr>
      </w:pPr>
    </w:p>
    <w:p w14:paraId="517B2097" w14:textId="77777777" w:rsidR="00665150" w:rsidRPr="00C03189" w:rsidRDefault="00665150" w:rsidP="00A754FB">
      <w:pPr>
        <w:spacing w:line="360" w:lineRule="auto"/>
        <w:jc w:val="both"/>
        <w:rPr>
          <w:b/>
          <w:color w:val="4C4747"/>
        </w:rPr>
      </w:pPr>
      <w:r w:rsidRPr="00C03189">
        <w:rPr>
          <w:b/>
          <w:color w:val="4C4747"/>
        </w:rPr>
        <w:t>Eje Estratégico #3</w:t>
      </w:r>
      <w:r w:rsidRPr="00C03189">
        <w:rPr>
          <w:b/>
          <w:color w:val="4C4747"/>
          <w:lang w:val="es-ES"/>
        </w:rPr>
        <w:t xml:space="preserve">: </w:t>
      </w:r>
      <w:r w:rsidRPr="00C03189">
        <w:rPr>
          <w:b/>
          <w:color w:val="4C4747"/>
        </w:rPr>
        <w:t xml:space="preserve">Mejoras en la Capacitación y Comunicación </w:t>
      </w:r>
    </w:p>
    <w:p w14:paraId="7B9E2628" w14:textId="77777777" w:rsidR="00665150" w:rsidRPr="00C03189" w:rsidRDefault="00665150" w:rsidP="00DF141C">
      <w:pPr>
        <w:pStyle w:val="Prrafodelista"/>
        <w:numPr>
          <w:ilvl w:val="0"/>
          <w:numId w:val="29"/>
        </w:numPr>
        <w:spacing w:line="360" w:lineRule="auto"/>
        <w:jc w:val="both"/>
        <w:rPr>
          <w:color w:val="4C4747"/>
        </w:rPr>
      </w:pPr>
      <w:r w:rsidRPr="00C03189">
        <w:rPr>
          <w:color w:val="4C4747"/>
        </w:rPr>
        <w:t xml:space="preserve">Formular un plan de capacitación con las siguientes acciones: </w:t>
      </w:r>
    </w:p>
    <w:p w14:paraId="7D2ABC8C" w14:textId="77777777" w:rsidR="00665150" w:rsidRPr="00C03189" w:rsidRDefault="00665150" w:rsidP="00DF141C">
      <w:pPr>
        <w:pStyle w:val="Prrafodelista"/>
        <w:numPr>
          <w:ilvl w:val="1"/>
          <w:numId w:val="29"/>
        </w:numPr>
        <w:spacing w:line="360" w:lineRule="auto"/>
        <w:jc w:val="both"/>
        <w:rPr>
          <w:color w:val="4C4747"/>
        </w:rPr>
      </w:pPr>
      <w:r w:rsidRPr="00C03189">
        <w:rPr>
          <w:color w:val="4C4747"/>
        </w:rPr>
        <w:t>Establecer calendario de fechas, lugares y participantes</w:t>
      </w:r>
    </w:p>
    <w:p w14:paraId="3762C632" w14:textId="43D5AAC2" w:rsidR="00A754FB" w:rsidRPr="00C03189" w:rsidRDefault="00665150" w:rsidP="00DF141C">
      <w:pPr>
        <w:pStyle w:val="Prrafodelista"/>
        <w:numPr>
          <w:ilvl w:val="1"/>
          <w:numId w:val="29"/>
        </w:numPr>
        <w:spacing w:line="360" w:lineRule="auto"/>
        <w:jc w:val="both"/>
        <w:rPr>
          <w:color w:val="4C4747"/>
        </w:rPr>
      </w:pPr>
      <w:r w:rsidRPr="00C03189">
        <w:rPr>
          <w:color w:val="4C4747"/>
        </w:rPr>
        <w:t>Capacitar con talleres explicando el nuevo producto, evaluación de la participación y generar un reporte final.</w:t>
      </w:r>
    </w:p>
    <w:p w14:paraId="1673A00C" w14:textId="77777777" w:rsidR="00665150" w:rsidRPr="00C03189" w:rsidRDefault="00665150" w:rsidP="00DF141C">
      <w:pPr>
        <w:pStyle w:val="Prrafodelista"/>
        <w:numPr>
          <w:ilvl w:val="0"/>
          <w:numId w:val="29"/>
        </w:numPr>
        <w:spacing w:line="360" w:lineRule="auto"/>
        <w:jc w:val="both"/>
        <w:rPr>
          <w:color w:val="4C4747"/>
        </w:rPr>
      </w:pPr>
      <w:r w:rsidRPr="00C03189">
        <w:rPr>
          <w:color w:val="4C4747"/>
        </w:rPr>
        <w:t>Establecer una línea de consulta permanente para canales de aseguramiento.</w:t>
      </w:r>
    </w:p>
    <w:p w14:paraId="55D6AB33" w14:textId="4D1CD9B5" w:rsidR="00665150" w:rsidRPr="00C03189" w:rsidRDefault="00665150" w:rsidP="00DF141C">
      <w:pPr>
        <w:pStyle w:val="Prrafodelista"/>
        <w:numPr>
          <w:ilvl w:val="0"/>
          <w:numId w:val="29"/>
        </w:numPr>
        <w:spacing w:line="360" w:lineRule="auto"/>
        <w:jc w:val="both"/>
        <w:rPr>
          <w:color w:val="4C4747"/>
        </w:rPr>
      </w:pPr>
      <w:r w:rsidRPr="00C03189">
        <w:rPr>
          <w:color w:val="4C4747"/>
        </w:rPr>
        <w:t xml:space="preserve">Documentación de los acuerdos consensuados y definición sobre el presupuesto proyectado y los fondos requeridos para cada plan de acción. </w:t>
      </w:r>
    </w:p>
    <w:p w14:paraId="2772A7DC" w14:textId="77777777" w:rsidR="00665150" w:rsidRPr="00C03189" w:rsidRDefault="00665150" w:rsidP="00A754FB">
      <w:pPr>
        <w:spacing w:line="360" w:lineRule="auto"/>
        <w:jc w:val="both"/>
        <w:rPr>
          <w:b/>
          <w:color w:val="4C4747"/>
        </w:rPr>
      </w:pPr>
      <w:r w:rsidRPr="00C03189">
        <w:rPr>
          <w:b/>
          <w:color w:val="4C4747"/>
        </w:rPr>
        <w:t xml:space="preserve">Estatus de la implementación: </w:t>
      </w:r>
    </w:p>
    <w:p w14:paraId="749E5EB6" w14:textId="77777777" w:rsidR="00665150" w:rsidRPr="00C03189" w:rsidRDefault="00665150" w:rsidP="00A754FB">
      <w:pPr>
        <w:spacing w:line="360" w:lineRule="auto"/>
        <w:jc w:val="both"/>
        <w:rPr>
          <w:color w:val="4C4747"/>
        </w:rPr>
      </w:pPr>
      <w:r w:rsidRPr="00C03189">
        <w:rPr>
          <w:color w:val="4C4747"/>
        </w:rPr>
        <w:t xml:space="preserve">Convocatoria a reuniones periódicas con las instituciones participantes de los temas de transferencia de riesgos climáticos en la República Dominicana. </w:t>
      </w:r>
    </w:p>
    <w:p w14:paraId="7AA46A5E" w14:textId="77777777" w:rsidR="00665150" w:rsidRPr="00C03189" w:rsidRDefault="00665150" w:rsidP="00DF141C">
      <w:pPr>
        <w:pStyle w:val="Prrafodelista"/>
        <w:numPr>
          <w:ilvl w:val="0"/>
          <w:numId w:val="25"/>
        </w:numPr>
        <w:spacing w:line="360" w:lineRule="auto"/>
        <w:jc w:val="both"/>
        <w:rPr>
          <w:color w:val="4C4747"/>
        </w:rPr>
      </w:pPr>
      <w:r w:rsidRPr="00C03189">
        <w:rPr>
          <w:color w:val="4C4747"/>
        </w:rPr>
        <w:t xml:space="preserve">Análisis costo-beneficio de la posible nueva cobertura y su eventual desarrollo. </w:t>
      </w:r>
    </w:p>
    <w:p w14:paraId="10919AE7" w14:textId="77777777" w:rsidR="00665150" w:rsidRPr="00C03189" w:rsidRDefault="00665150" w:rsidP="00DF141C">
      <w:pPr>
        <w:pStyle w:val="Prrafodelista"/>
        <w:numPr>
          <w:ilvl w:val="0"/>
          <w:numId w:val="25"/>
        </w:numPr>
        <w:spacing w:line="360" w:lineRule="auto"/>
        <w:jc w:val="both"/>
        <w:rPr>
          <w:color w:val="4C4747"/>
        </w:rPr>
      </w:pPr>
      <w:r w:rsidRPr="00C03189">
        <w:rPr>
          <w:color w:val="4C4747"/>
        </w:rPr>
        <w:t xml:space="preserve">Análisis de las necesidades de nuevas asociaciones de productores. </w:t>
      </w:r>
    </w:p>
    <w:p w14:paraId="3CF0420C" w14:textId="77777777" w:rsidR="00665150" w:rsidRPr="00C03189" w:rsidRDefault="00665150" w:rsidP="00DF141C">
      <w:pPr>
        <w:pStyle w:val="Prrafodelista"/>
        <w:numPr>
          <w:ilvl w:val="0"/>
          <w:numId w:val="25"/>
        </w:numPr>
        <w:spacing w:line="360" w:lineRule="auto"/>
        <w:jc w:val="both"/>
        <w:rPr>
          <w:color w:val="4C4747"/>
        </w:rPr>
      </w:pPr>
      <w:r w:rsidRPr="00C03189">
        <w:rPr>
          <w:color w:val="4C4747"/>
        </w:rPr>
        <w:t>Análisis de los históricos de las causales de daños y pérdidas para establecer los índices, condiciones generales, particulares y tarifas del nuevo producto</w:t>
      </w:r>
      <w:r w:rsidRPr="00C03189">
        <w:rPr>
          <w:color w:val="4C4747"/>
          <w:lang w:val="es-ES"/>
        </w:rPr>
        <w:t>:</w:t>
      </w:r>
      <w:r w:rsidRPr="00C03189">
        <w:rPr>
          <w:color w:val="4C4747"/>
        </w:rPr>
        <w:t xml:space="preserve"> seguro paramétrico. </w:t>
      </w:r>
    </w:p>
    <w:p w14:paraId="68228DB0" w14:textId="77777777" w:rsidR="00665150" w:rsidRPr="00C03189" w:rsidRDefault="00665150" w:rsidP="00665150">
      <w:pPr>
        <w:rPr>
          <w:color w:val="4C4747"/>
        </w:rPr>
      </w:pPr>
    </w:p>
    <w:p w14:paraId="4866D0EC" w14:textId="337C72D6" w:rsidR="00665150" w:rsidRPr="00C03189" w:rsidRDefault="00665150" w:rsidP="00B53466">
      <w:pPr>
        <w:rPr>
          <w:color w:val="4C4747"/>
        </w:rPr>
      </w:pPr>
      <w:r w:rsidRPr="00C03189">
        <w:rPr>
          <w:color w:val="4C4747"/>
        </w:rPr>
        <w:br w:type="page"/>
      </w:r>
    </w:p>
    <w:p w14:paraId="484E4E76" w14:textId="77777777" w:rsidR="00B53466" w:rsidRPr="00C03189" w:rsidRDefault="00B53466" w:rsidP="00B53466">
      <w:pPr>
        <w:rPr>
          <w:color w:val="4C4747"/>
        </w:rPr>
      </w:pPr>
    </w:p>
    <w:p w14:paraId="2B69D284" w14:textId="24797051" w:rsidR="00665150" w:rsidRPr="00C03189" w:rsidRDefault="001179AA" w:rsidP="00665150">
      <w:pPr>
        <w:spacing w:line="360" w:lineRule="auto"/>
        <w:jc w:val="center"/>
        <w:rPr>
          <w:b/>
          <w:noProof/>
          <w:color w:val="4C4747"/>
          <w:sz w:val="28"/>
        </w:rPr>
      </w:pPr>
      <w:r w:rsidRPr="00C03189">
        <w:rPr>
          <w:b/>
          <w:noProof/>
          <w:color w:val="4C4747"/>
          <w:sz w:val="28"/>
        </w:rPr>
        <w:t xml:space="preserve">4.6 </w:t>
      </w:r>
      <w:r w:rsidR="00665150" w:rsidRPr="00C03189">
        <w:rPr>
          <w:b/>
          <w:noProof/>
          <w:color w:val="4C4747"/>
          <w:sz w:val="28"/>
        </w:rPr>
        <w:t>Desem</w:t>
      </w:r>
      <w:r w:rsidR="00BD5641" w:rsidRPr="00C03189">
        <w:rPr>
          <w:b/>
          <w:noProof/>
          <w:color w:val="4C4747"/>
          <w:sz w:val="28"/>
        </w:rPr>
        <w:t>peño del Área de Comunicaciones</w:t>
      </w:r>
    </w:p>
    <w:p w14:paraId="2CF13A50" w14:textId="1D664EAA" w:rsidR="00B53466" w:rsidRPr="00C03189" w:rsidRDefault="00B53466" w:rsidP="00665150">
      <w:pPr>
        <w:rPr>
          <w:color w:val="4C4747"/>
        </w:rPr>
      </w:pPr>
      <w:r w:rsidRPr="00C03189">
        <w:rPr>
          <w:noProof/>
          <w:color w:val="4C4747"/>
          <w:lang w:val="en-US"/>
        </w:rPr>
        <mc:AlternateContent>
          <mc:Choice Requires="wps">
            <w:drawing>
              <wp:anchor distT="0" distB="0" distL="114300" distR="114300" simplePos="0" relativeHeight="251689472" behindDoc="0" locked="0" layoutInCell="1" allowOverlap="1" wp14:anchorId="60461D99" wp14:editId="5C4DF686">
                <wp:simplePos x="0" y="0"/>
                <wp:positionH relativeFrom="margin">
                  <wp:align>center</wp:align>
                </wp:positionH>
                <wp:positionV relativeFrom="paragraph">
                  <wp:posOffset>20955</wp:posOffset>
                </wp:positionV>
                <wp:extent cx="463550" cy="0"/>
                <wp:effectExtent l="0" t="19050" r="31750" b="19050"/>
                <wp:wrapNone/>
                <wp:docPr id="83" name="Conector recto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598D4" id="Conector recto 83" o:spid="_x0000_s1026" style="position:absolute;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Zg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" strokecolor="#ee2a24" strokeweight="2.25pt">
                <v:stroke joinstyle="miter"/>
                <w10:wrap anchorx="margin"/>
              </v:line>
            </w:pict>
          </mc:Fallback>
        </mc:AlternateContent>
      </w:r>
    </w:p>
    <w:p w14:paraId="15BDD132" w14:textId="456DB930" w:rsidR="00665150" w:rsidRPr="00C03189" w:rsidRDefault="00665150" w:rsidP="00665150">
      <w:pPr>
        <w:rPr>
          <w:color w:val="4C4747"/>
        </w:rPr>
      </w:pPr>
    </w:p>
    <w:p w14:paraId="2E0F2A54" w14:textId="77777777" w:rsidR="00665150" w:rsidRPr="00C03189" w:rsidRDefault="00665150" w:rsidP="00665150">
      <w:pPr>
        <w:spacing w:line="360" w:lineRule="auto"/>
        <w:jc w:val="both"/>
        <w:rPr>
          <w:color w:val="4C4747"/>
        </w:rPr>
      </w:pPr>
      <w:r w:rsidRPr="00C03189">
        <w:rPr>
          <w:color w:val="4C4747"/>
        </w:rPr>
        <w:t xml:space="preserve">Esta área cumple con el objetivo de gestionar los perfiles corporativos de AGRODOSA en las redes sociales, así como también dar a conocer los servicios que la empresa brinda a los productores agropecuarios y al público en general.  Durante los últimos 6 meses nuestras cuentas de redes sociales tuvieron un crecimiento de 1,340 seguidores, con más de 8,000 interacciones. </w:t>
      </w:r>
    </w:p>
    <w:p w14:paraId="16D7B714" w14:textId="77777777" w:rsidR="00665150" w:rsidRPr="00C03189" w:rsidRDefault="00665150" w:rsidP="00665150">
      <w:pPr>
        <w:spacing w:line="360" w:lineRule="auto"/>
        <w:jc w:val="both"/>
        <w:rPr>
          <w:color w:val="4C4747"/>
        </w:rPr>
      </w:pPr>
      <w:r w:rsidRPr="00C03189">
        <w:rPr>
          <w:color w:val="4C4747"/>
        </w:rPr>
        <w:t>Durante el período enero-diciembre 2024, se han realizado las siguientes acciones:</w:t>
      </w:r>
    </w:p>
    <w:p w14:paraId="6C973695" w14:textId="77777777" w:rsidR="00665150" w:rsidRPr="00C03189" w:rsidRDefault="00665150" w:rsidP="00665150">
      <w:pPr>
        <w:spacing w:line="360" w:lineRule="auto"/>
        <w:jc w:val="both"/>
        <w:rPr>
          <w:color w:val="4C4747"/>
        </w:rPr>
      </w:pPr>
      <w:r w:rsidRPr="00C03189">
        <w:rPr>
          <w:color w:val="4C4747"/>
        </w:rPr>
        <w:t xml:space="preserve">• Gestión de contenido de manera creativa en diferentes formatos para las redes sociales de AGRODOSA. </w:t>
      </w:r>
    </w:p>
    <w:p w14:paraId="0015D470" w14:textId="77777777" w:rsidR="00665150" w:rsidRPr="00C03189" w:rsidRDefault="00665150" w:rsidP="00665150">
      <w:pPr>
        <w:spacing w:line="360" w:lineRule="auto"/>
        <w:jc w:val="both"/>
        <w:rPr>
          <w:color w:val="4C4747"/>
        </w:rPr>
      </w:pPr>
      <w:r w:rsidRPr="00C03189">
        <w:rPr>
          <w:color w:val="4C4747"/>
        </w:rPr>
        <w:t xml:space="preserve">• Elaboración de un nuevo </w:t>
      </w:r>
      <w:proofErr w:type="spellStart"/>
      <w:r w:rsidRPr="00C03189">
        <w:rPr>
          <w:color w:val="4C4747"/>
        </w:rPr>
        <w:t>brochure</w:t>
      </w:r>
      <w:proofErr w:type="spellEnd"/>
      <w:r w:rsidRPr="00C03189">
        <w:rPr>
          <w:color w:val="4C4747"/>
        </w:rPr>
        <w:t xml:space="preserve"> con información sobre el proceso de suscripción de pólizas, con el fin de orientar a futuros clientes, los cuales fueron distribuidos en las diferentes oficinas de servicio de AGRODOSA, así como en ferias agropecuarias. </w:t>
      </w:r>
    </w:p>
    <w:p w14:paraId="60838C26" w14:textId="77777777" w:rsidR="00665150" w:rsidRPr="00C03189" w:rsidRDefault="00665150" w:rsidP="00665150">
      <w:pPr>
        <w:spacing w:line="360" w:lineRule="auto"/>
        <w:jc w:val="both"/>
        <w:rPr>
          <w:color w:val="4C4747"/>
        </w:rPr>
      </w:pPr>
      <w:r w:rsidRPr="00C03189">
        <w:rPr>
          <w:color w:val="4C4747"/>
        </w:rPr>
        <w:t xml:space="preserve">• Diseños de diapositivas para charlas y capacitaciones que ha realizado la empresa durante este período. </w:t>
      </w:r>
    </w:p>
    <w:p w14:paraId="31A4883D" w14:textId="77777777" w:rsidR="00665150" w:rsidRPr="00C03189" w:rsidRDefault="00665150" w:rsidP="00665150">
      <w:pPr>
        <w:spacing w:line="360" w:lineRule="auto"/>
        <w:jc w:val="both"/>
        <w:rPr>
          <w:color w:val="4C4747"/>
        </w:rPr>
      </w:pPr>
      <w:r w:rsidRPr="00C03189">
        <w:rPr>
          <w:color w:val="4C4747"/>
        </w:rPr>
        <w:t>• Elaboración de carnets para nuevos empleados.</w:t>
      </w:r>
    </w:p>
    <w:p w14:paraId="100B6BFF" w14:textId="77777777" w:rsidR="00665150" w:rsidRPr="00C03189" w:rsidRDefault="00665150" w:rsidP="00665150">
      <w:pPr>
        <w:spacing w:line="360" w:lineRule="auto"/>
        <w:jc w:val="both"/>
        <w:rPr>
          <w:color w:val="4C4747"/>
        </w:rPr>
      </w:pPr>
      <w:r w:rsidRPr="00C03189">
        <w:rPr>
          <w:color w:val="4C4747"/>
        </w:rPr>
        <w:t>• Elaboración de afiches y banners publicitarios utilizados en las diferentes actividades que ha realizado la empresa.</w:t>
      </w:r>
    </w:p>
    <w:p w14:paraId="213AD554" w14:textId="77777777" w:rsidR="00665150" w:rsidRPr="00C03189" w:rsidRDefault="00665150" w:rsidP="00665150">
      <w:pPr>
        <w:spacing w:line="360" w:lineRule="auto"/>
        <w:jc w:val="both"/>
        <w:rPr>
          <w:color w:val="4C4747"/>
        </w:rPr>
      </w:pPr>
      <w:r w:rsidRPr="00C03189">
        <w:rPr>
          <w:color w:val="4C4747"/>
        </w:rPr>
        <w:t>• Brindar cobertura en los eventos que ha participado o realizado la empresa. (Fotografías y Videos).</w:t>
      </w:r>
    </w:p>
    <w:p w14:paraId="6916BA20" w14:textId="77777777" w:rsidR="00665150" w:rsidRPr="00C03189" w:rsidRDefault="00665150" w:rsidP="00665150">
      <w:pPr>
        <w:spacing w:line="360" w:lineRule="auto"/>
        <w:jc w:val="both"/>
        <w:rPr>
          <w:color w:val="4C4747"/>
        </w:rPr>
      </w:pPr>
    </w:p>
    <w:p w14:paraId="27EF49D3" w14:textId="77777777" w:rsidR="00665150" w:rsidRPr="00C03189" w:rsidRDefault="00665150" w:rsidP="00665150">
      <w:pPr>
        <w:spacing w:line="360" w:lineRule="auto"/>
        <w:jc w:val="both"/>
        <w:rPr>
          <w:color w:val="4C4747"/>
        </w:rPr>
      </w:pPr>
    </w:p>
    <w:p w14:paraId="21EFE238" w14:textId="77777777" w:rsidR="00665150" w:rsidRPr="00C03189" w:rsidRDefault="00665150" w:rsidP="00665150">
      <w:pPr>
        <w:spacing w:line="360" w:lineRule="auto"/>
        <w:jc w:val="both"/>
        <w:rPr>
          <w:color w:val="4C4747"/>
        </w:rPr>
      </w:pPr>
    </w:p>
    <w:p w14:paraId="0AC64B86" w14:textId="77777777" w:rsidR="00665150" w:rsidRPr="00C03189" w:rsidRDefault="00665150" w:rsidP="00665150">
      <w:pPr>
        <w:spacing w:line="360" w:lineRule="auto"/>
        <w:jc w:val="both"/>
        <w:rPr>
          <w:color w:val="4C4747"/>
        </w:rPr>
      </w:pPr>
      <w:r w:rsidRPr="00C03189">
        <w:rPr>
          <w:color w:val="4C4747"/>
        </w:rPr>
        <w:t xml:space="preserve">• Organización de casetas (stand) en ferias Agropecuarias. </w:t>
      </w:r>
    </w:p>
    <w:p w14:paraId="243F9542" w14:textId="2B0D7347" w:rsidR="00665150" w:rsidRPr="00C03189" w:rsidRDefault="00665150" w:rsidP="00665150">
      <w:pPr>
        <w:spacing w:line="360" w:lineRule="auto"/>
        <w:jc w:val="both"/>
        <w:rPr>
          <w:color w:val="4C4747"/>
        </w:rPr>
      </w:pPr>
      <w:r w:rsidRPr="00C03189">
        <w:rPr>
          <w:color w:val="4C4747"/>
        </w:rPr>
        <w:t xml:space="preserve">• Organización de actos de entrega de cheques simbólicos a productores agropecuarios. </w:t>
      </w:r>
    </w:p>
    <w:p w14:paraId="364DBA40" w14:textId="6A0CE29B" w:rsidR="00665150" w:rsidRPr="00C03189" w:rsidRDefault="0029762D" w:rsidP="00665150">
      <w:pPr>
        <w:spacing w:line="360" w:lineRule="auto"/>
        <w:jc w:val="both"/>
        <w:rPr>
          <w:b/>
          <w:color w:val="4C4747"/>
        </w:rPr>
      </w:pPr>
      <w:r w:rsidRPr="00C03189">
        <w:rPr>
          <w:b/>
          <w:color w:val="4C4747"/>
        </w:rPr>
        <w:t xml:space="preserve">Actividades Enero - </w:t>
      </w:r>
      <w:r w:rsidR="00EC5299" w:rsidRPr="00C03189">
        <w:rPr>
          <w:b/>
          <w:color w:val="4C4747"/>
        </w:rPr>
        <w:t>diciembre</w:t>
      </w:r>
      <w:r w:rsidR="00665150" w:rsidRPr="00C03189">
        <w:rPr>
          <w:b/>
          <w:color w:val="4C4747"/>
        </w:rPr>
        <w:t xml:space="preserve"> 2024</w:t>
      </w:r>
    </w:p>
    <w:p w14:paraId="5EEF08B5" w14:textId="77777777" w:rsidR="00665150" w:rsidRPr="00C03189" w:rsidRDefault="00665150" w:rsidP="00665150">
      <w:pPr>
        <w:spacing w:line="360" w:lineRule="auto"/>
        <w:jc w:val="both"/>
        <w:rPr>
          <w:color w:val="4C4747"/>
        </w:rPr>
      </w:pPr>
      <w:r w:rsidRPr="00C03189">
        <w:rPr>
          <w:b/>
          <w:color w:val="4C4747"/>
        </w:rPr>
        <w:t xml:space="preserve">Viernes 8 de marzo al domingo 17 de marzo. </w:t>
      </w:r>
      <w:r w:rsidRPr="00C03189">
        <w:rPr>
          <w:color w:val="4C4747"/>
        </w:rPr>
        <w:t xml:space="preserve">Participación en la feria Agropecuaria Nacional 2024. Realizada en la ciudad ganadera. </w:t>
      </w:r>
    </w:p>
    <w:p w14:paraId="132DF155" w14:textId="77777777" w:rsidR="00665150" w:rsidRPr="00C03189" w:rsidRDefault="00665150" w:rsidP="00665150">
      <w:pPr>
        <w:spacing w:line="360" w:lineRule="auto"/>
        <w:jc w:val="both"/>
        <w:rPr>
          <w:color w:val="4C4747"/>
        </w:rPr>
      </w:pPr>
      <w:r w:rsidRPr="00C03189">
        <w:rPr>
          <w:b/>
          <w:color w:val="4C4747"/>
        </w:rPr>
        <w:t xml:space="preserve">Sábado 9 de marzo. </w:t>
      </w:r>
      <w:r w:rsidRPr="00C03189">
        <w:rPr>
          <w:color w:val="4C4747"/>
        </w:rPr>
        <w:t xml:space="preserve">Impartimos la charla de Sostenibilidad Agropecuaria con un buen seguro. Realizada en la ciudad ganadera dentro del Salón de Conferencias del Pabellón de Agricultura. </w:t>
      </w:r>
    </w:p>
    <w:p w14:paraId="648FFABB" w14:textId="77777777" w:rsidR="00665150" w:rsidRPr="00C03189" w:rsidRDefault="00665150" w:rsidP="00665150">
      <w:pPr>
        <w:spacing w:line="360" w:lineRule="auto"/>
        <w:jc w:val="both"/>
        <w:rPr>
          <w:color w:val="4C4747"/>
        </w:rPr>
      </w:pPr>
      <w:r w:rsidRPr="00C03189">
        <w:rPr>
          <w:b/>
          <w:color w:val="4C4747"/>
        </w:rPr>
        <w:t xml:space="preserve">Viernes 12 al domingo 14 de abril. </w:t>
      </w:r>
      <w:r w:rsidRPr="00C03189">
        <w:rPr>
          <w:color w:val="4C4747"/>
        </w:rPr>
        <w:t>Participación del Personal Técnico y Operativo en el 3er Congreso Nacional de Productores Agropecuarios. Realizado en el Hotel Barceló Bávaro Palace.</w:t>
      </w:r>
    </w:p>
    <w:p w14:paraId="0292C243" w14:textId="0582DB7D" w:rsidR="00665150" w:rsidRPr="00C03189" w:rsidRDefault="00781D2E" w:rsidP="00665150">
      <w:pPr>
        <w:spacing w:line="360" w:lineRule="auto"/>
        <w:jc w:val="both"/>
        <w:rPr>
          <w:color w:val="4C4747"/>
        </w:rPr>
      </w:pPr>
      <w:r w:rsidRPr="00C03189">
        <w:rPr>
          <w:b/>
          <w:color w:val="4C4747"/>
        </w:rPr>
        <w:t>Jueves 25 de abril</w:t>
      </w:r>
      <w:r w:rsidR="00665150" w:rsidRPr="00C03189">
        <w:rPr>
          <w:b/>
          <w:color w:val="4C4747"/>
        </w:rPr>
        <w:t xml:space="preserve">. </w:t>
      </w:r>
      <w:r w:rsidR="00665150" w:rsidRPr="00C03189">
        <w:rPr>
          <w:color w:val="4C4747"/>
        </w:rPr>
        <w:t>Participación de las secretarias en el VI Seminario Conduciendo al Éxito. Realizado en el Hotel W&amp;P Santo Domingo.</w:t>
      </w:r>
    </w:p>
    <w:p w14:paraId="53332E26" w14:textId="2E29555E" w:rsidR="00665150" w:rsidRPr="00C03189" w:rsidRDefault="00DC7344" w:rsidP="00665150">
      <w:pPr>
        <w:spacing w:line="360" w:lineRule="auto"/>
        <w:jc w:val="both"/>
        <w:rPr>
          <w:color w:val="4C4747"/>
        </w:rPr>
      </w:pPr>
      <w:r w:rsidRPr="00C03189">
        <w:rPr>
          <w:b/>
          <w:color w:val="4C4747"/>
        </w:rPr>
        <w:t>J</w:t>
      </w:r>
      <w:r w:rsidR="00665150" w:rsidRPr="00C03189">
        <w:rPr>
          <w:b/>
          <w:color w:val="4C4747"/>
        </w:rPr>
        <w:t xml:space="preserve">ueves 25 al domingo 28 de abril. </w:t>
      </w:r>
      <w:r w:rsidR="00665150" w:rsidRPr="00C03189">
        <w:rPr>
          <w:color w:val="4C4747"/>
        </w:rPr>
        <w:t xml:space="preserve">Participación en la feria Expo Montana 2024. Realizada en Santiago Rodríguez. </w:t>
      </w:r>
    </w:p>
    <w:p w14:paraId="6D7E4F48" w14:textId="77777777" w:rsidR="00665150" w:rsidRPr="00C03189" w:rsidRDefault="00665150" w:rsidP="00665150">
      <w:pPr>
        <w:spacing w:line="360" w:lineRule="auto"/>
        <w:jc w:val="both"/>
        <w:rPr>
          <w:color w:val="4C4747"/>
        </w:rPr>
      </w:pPr>
      <w:r w:rsidRPr="00C03189">
        <w:rPr>
          <w:b/>
          <w:color w:val="4C4747"/>
        </w:rPr>
        <w:t xml:space="preserve">Miércoles 29 de mayo al domingo 2 de junio. </w:t>
      </w:r>
      <w:r w:rsidRPr="00C03189">
        <w:rPr>
          <w:color w:val="4C4747"/>
        </w:rPr>
        <w:t>Participación en la feria Expo Mango 2024. Realizada en la Plazoleta del Ayuntamiento de Baní, Provincia Peravia.</w:t>
      </w:r>
    </w:p>
    <w:p w14:paraId="21B46815" w14:textId="77777777" w:rsidR="00665150" w:rsidRPr="00C03189" w:rsidRDefault="00665150" w:rsidP="00665150">
      <w:pPr>
        <w:spacing w:line="360" w:lineRule="auto"/>
        <w:jc w:val="both"/>
        <w:rPr>
          <w:b/>
          <w:color w:val="4C4747"/>
        </w:rPr>
      </w:pPr>
    </w:p>
    <w:p w14:paraId="2109A8E6" w14:textId="77777777" w:rsidR="00665150" w:rsidRPr="00C03189" w:rsidRDefault="00665150" w:rsidP="00665150">
      <w:pPr>
        <w:spacing w:line="360" w:lineRule="auto"/>
        <w:jc w:val="both"/>
        <w:rPr>
          <w:b/>
          <w:color w:val="4C4747"/>
        </w:rPr>
      </w:pPr>
    </w:p>
    <w:p w14:paraId="0AA14D09" w14:textId="77777777" w:rsidR="00665150" w:rsidRPr="00C03189" w:rsidRDefault="00665150" w:rsidP="00665150">
      <w:pPr>
        <w:spacing w:line="360" w:lineRule="auto"/>
        <w:jc w:val="both"/>
        <w:rPr>
          <w:b/>
          <w:color w:val="4C4747"/>
        </w:rPr>
      </w:pPr>
    </w:p>
    <w:p w14:paraId="6914FEB3" w14:textId="08723409" w:rsidR="00665150" w:rsidRPr="00C03189" w:rsidRDefault="00665150" w:rsidP="00665150">
      <w:pPr>
        <w:spacing w:line="360" w:lineRule="auto"/>
        <w:jc w:val="both"/>
        <w:rPr>
          <w:b/>
          <w:color w:val="4C4747"/>
        </w:rPr>
      </w:pPr>
    </w:p>
    <w:p w14:paraId="2042F3AB" w14:textId="77777777" w:rsidR="00811C44" w:rsidRPr="00C03189" w:rsidRDefault="00811C44" w:rsidP="00665150">
      <w:pPr>
        <w:spacing w:line="360" w:lineRule="auto"/>
        <w:jc w:val="both"/>
        <w:rPr>
          <w:b/>
          <w:color w:val="4C4747"/>
        </w:rPr>
      </w:pPr>
    </w:p>
    <w:p w14:paraId="657C0E37" w14:textId="77777777" w:rsidR="00665150" w:rsidRPr="00C03189" w:rsidRDefault="00665150" w:rsidP="00665150">
      <w:pPr>
        <w:spacing w:line="360" w:lineRule="auto"/>
        <w:jc w:val="both"/>
        <w:rPr>
          <w:color w:val="4C4747"/>
        </w:rPr>
      </w:pPr>
      <w:r w:rsidRPr="00C03189">
        <w:rPr>
          <w:b/>
          <w:color w:val="4C4747"/>
        </w:rPr>
        <w:t xml:space="preserve">Sábado 1 de junio. </w:t>
      </w:r>
      <w:r w:rsidRPr="00C03189">
        <w:rPr>
          <w:color w:val="4C4747"/>
        </w:rPr>
        <w:t xml:space="preserve">Impartimos una charla dentro las jornadas técnicas de la feria Expo Mango. Con el tema Avances del Seguro Agropecuario en el Cultivo de Mango. Realizada en el centro cultural </w:t>
      </w:r>
      <w:proofErr w:type="spellStart"/>
      <w:r w:rsidRPr="00C03189">
        <w:rPr>
          <w:color w:val="4C4747"/>
        </w:rPr>
        <w:t>Perelló</w:t>
      </w:r>
      <w:proofErr w:type="spellEnd"/>
      <w:r w:rsidRPr="00C03189">
        <w:rPr>
          <w:color w:val="4C4747"/>
        </w:rPr>
        <w:t>, Bani Provincia Peravia.</w:t>
      </w:r>
    </w:p>
    <w:p w14:paraId="633A311D" w14:textId="77777777" w:rsidR="00665150" w:rsidRPr="00C03189" w:rsidRDefault="00665150" w:rsidP="00665150">
      <w:pPr>
        <w:spacing w:line="360" w:lineRule="auto"/>
        <w:jc w:val="both"/>
        <w:rPr>
          <w:color w:val="4C4747"/>
        </w:rPr>
      </w:pPr>
      <w:r w:rsidRPr="00C03189">
        <w:rPr>
          <w:b/>
          <w:color w:val="4C4747"/>
        </w:rPr>
        <w:t>Del viernes 09 al domingo 18 de agosto</w:t>
      </w:r>
      <w:r w:rsidRPr="00C03189">
        <w:rPr>
          <w:noProof/>
          <w:color w:val="4C4747"/>
        </w:rPr>
        <w:t xml:space="preserve"> </w:t>
      </w:r>
      <w:r w:rsidRPr="00C03189">
        <w:rPr>
          <w:color w:val="4C4747"/>
        </w:rPr>
        <w:t>Participación en la XXXIII Feria Agropecuaria de la Región Este 2024. Realizada en el Centro de eventos los corrales de AGANI. La otra banda. Higuey, RD.</w:t>
      </w:r>
    </w:p>
    <w:p w14:paraId="4A7B1D45" w14:textId="77777777" w:rsidR="00665150" w:rsidRPr="00C03189" w:rsidRDefault="00665150" w:rsidP="00665150">
      <w:pPr>
        <w:spacing w:line="360" w:lineRule="auto"/>
        <w:jc w:val="both"/>
        <w:rPr>
          <w:b/>
          <w:color w:val="4C4747"/>
        </w:rPr>
      </w:pPr>
      <w:r w:rsidRPr="00C03189">
        <w:rPr>
          <w:b/>
          <w:color w:val="4C4747"/>
        </w:rPr>
        <w:t xml:space="preserve">Del miércoles 4 al viernes 6 de septiembre </w:t>
      </w:r>
      <w:r w:rsidRPr="00C03189">
        <w:rPr>
          <w:color w:val="4C4747"/>
        </w:rPr>
        <w:t>Participación</w:t>
      </w:r>
      <w:r w:rsidRPr="00C03189">
        <w:rPr>
          <w:b/>
          <w:color w:val="4C4747"/>
        </w:rPr>
        <w:t xml:space="preserve"> </w:t>
      </w:r>
      <w:r w:rsidRPr="00C03189">
        <w:rPr>
          <w:color w:val="4C4747"/>
        </w:rPr>
        <w:t>en el</w:t>
      </w:r>
      <w:r w:rsidRPr="00C03189">
        <w:rPr>
          <w:b/>
          <w:color w:val="4C4747"/>
        </w:rPr>
        <w:t xml:space="preserve"> </w:t>
      </w:r>
      <w:proofErr w:type="spellStart"/>
      <w:r w:rsidRPr="00C03189">
        <w:rPr>
          <w:color w:val="4C4747"/>
        </w:rPr>
        <w:t>XXVl</w:t>
      </w:r>
      <w:proofErr w:type="spellEnd"/>
      <w:r w:rsidRPr="00C03189">
        <w:rPr>
          <w:color w:val="4C4747"/>
        </w:rPr>
        <w:t xml:space="preserve"> Encuentro Nacional de Líderes del Sector Agropecuario, Realizada Realizado en el Centro de Convenciones Barceló Bávaro, Punta Cana, RD.</w:t>
      </w:r>
    </w:p>
    <w:p w14:paraId="701EC3F1" w14:textId="77777777" w:rsidR="00665150" w:rsidRPr="00C03189" w:rsidRDefault="00665150" w:rsidP="00665150">
      <w:pPr>
        <w:spacing w:line="360" w:lineRule="auto"/>
        <w:jc w:val="both"/>
        <w:rPr>
          <w:color w:val="4C4747"/>
        </w:rPr>
      </w:pPr>
      <w:r w:rsidRPr="00C03189">
        <w:rPr>
          <w:b/>
          <w:color w:val="4C4747"/>
        </w:rPr>
        <w:t>Del viernes 01 al domingo 3 de noviembre</w:t>
      </w:r>
      <w:r w:rsidRPr="00C03189">
        <w:rPr>
          <w:noProof/>
          <w:color w:val="4C4747"/>
        </w:rPr>
        <w:t xml:space="preserve"> </w:t>
      </w:r>
      <w:r w:rsidRPr="00C03189">
        <w:rPr>
          <w:color w:val="4C4747"/>
        </w:rPr>
        <w:t>Participación en la 10ma Versión Feria del chivo Liniero 2024. Realizada en la Casa club Hato del medio Montecristi, RD.</w:t>
      </w:r>
    </w:p>
    <w:p w14:paraId="674FF99F" w14:textId="77777777" w:rsidR="00665150" w:rsidRPr="00C03189" w:rsidRDefault="00665150" w:rsidP="00665150">
      <w:pPr>
        <w:spacing w:line="360" w:lineRule="auto"/>
        <w:jc w:val="both"/>
        <w:rPr>
          <w:color w:val="4C4747"/>
        </w:rPr>
      </w:pPr>
      <w:r w:rsidRPr="00C03189">
        <w:rPr>
          <w:color w:val="4C4747"/>
        </w:rPr>
        <w:t>En el período del año 2024, se utilizó el 57% del presupuesto anual destinado a publicidad. Con un presupuesto total de RD$5,415,896.20, esto representa un gasto de RD$3,087,060.83, optimizado para las estrategias y campañas desarrolladas durante este periodo.</w:t>
      </w:r>
    </w:p>
    <w:p w14:paraId="02283962" w14:textId="77777777" w:rsidR="00665150" w:rsidRPr="00C03189" w:rsidRDefault="00665150" w:rsidP="00665150">
      <w:pPr>
        <w:spacing w:line="360" w:lineRule="auto"/>
        <w:jc w:val="both"/>
        <w:rPr>
          <w:noProof/>
          <w:color w:val="4C4747"/>
        </w:rPr>
      </w:pPr>
      <w:r w:rsidRPr="00C03189">
        <w:rPr>
          <w:noProof/>
          <w:color w:val="4C4747"/>
        </w:rPr>
        <w:t>Continuamos trabajando con responsabilidad y adaptándonos a los cambios, con el objetivo de mejorar continuamente la presencia de la empresa.</w:t>
      </w:r>
    </w:p>
    <w:p w14:paraId="5C2E184D" w14:textId="77777777" w:rsidR="00665150" w:rsidRPr="00C03189" w:rsidRDefault="00665150" w:rsidP="00665150">
      <w:pPr>
        <w:rPr>
          <w:color w:val="4C4747"/>
        </w:rPr>
      </w:pPr>
      <w:r w:rsidRPr="00C03189">
        <w:rPr>
          <w:color w:val="4C4747"/>
        </w:rPr>
        <w:br w:type="page"/>
      </w:r>
    </w:p>
    <w:p w14:paraId="6F67288D" w14:textId="344E7A91" w:rsidR="00665150" w:rsidRPr="00C03189" w:rsidRDefault="00665150" w:rsidP="00DF141C">
      <w:pPr>
        <w:pStyle w:val="Ttulo1"/>
        <w:numPr>
          <w:ilvl w:val="0"/>
          <w:numId w:val="35"/>
        </w:numPr>
        <w:jc w:val="left"/>
        <w:rPr>
          <w:rFonts w:cs="Times New Roman"/>
          <w:color w:val="4C4747"/>
        </w:rPr>
      </w:pPr>
      <w:r w:rsidRPr="00C03189">
        <w:rPr>
          <w:rFonts w:cs="Times New Roman"/>
          <w:color w:val="4C4747"/>
        </w:rPr>
        <w:t>SERVICIO AL CIUDADANO Y TRANSPARENCIA INSTITUCIONAL</w:t>
      </w:r>
    </w:p>
    <w:p w14:paraId="638B8D40" w14:textId="77777777" w:rsidR="00665150" w:rsidRPr="00C03189" w:rsidRDefault="00665150" w:rsidP="00665150">
      <w:pPr>
        <w:jc w:val="both"/>
        <w:rPr>
          <w:rFonts w:eastAsia="Calibri"/>
          <w:color w:val="4C4747"/>
          <w:sz w:val="18"/>
        </w:rPr>
      </w:pPr>
      <w:r w:rsidRPr="00C03189">
        <w:rPr>
          <w:rFonts w:eastAsia="Calibri"/>
          <w:noProof/>
          <w:color w:val="4C4747"/>
          <w:sz w:val="18"/>
          <w:lang w:val="en-US"/>
        </w:rPr>
        <mc:AlternateContent>
          <mc:Choice Requires="wps">
            <w:drawing>
              <wp:anchor distT="0" distB="0" distL="114300" distR="114300" simplePos="0" relativeHeight="251690496" behindDoc="0" locked="0" layoutInCell="1" allowOverlap="1" wp14:anchorId="43C8B4A8" wp14:editId="05C76EEC">
                <wp:simplePos x="0" y="0"/>
                <wp:positionH relativeFrom="margin">
                  <wp:posOffset>2254250</wp:posOffset>
                </wp:positionH>
                <wp:positionV relativeFrom="paragraph">
                  <wp:posOffset>100625</wp:posOffset>
                </wp:positionV>
                <wp:extent cx="463550" cy="0"/>
                <wp:effectExtent l="22860" t="15875" r="18415" b="22225"/>
                <wp:wrapNone/>
                <wp:docPr id="8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126BD" id="Straight Connector 3" o:spid="_x0000_s1026" style="position:absolute;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9lMgIAAE8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BHXP9lMgIAAE8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465ABC1" w14:textId="15DC3E2A" w:rsidR="00055AEE" w:rsidRPr="00C03189" w:rsidRDefault="00665150" w:rsidP="00C62785">
      <w:pPr>
        <w:jc w:val="center"/>
        <w:rPr>
          <w:rFonts w:eastAsia="Calibri"/>
          <w:color w:val="4C4747"/>
          <w:szCs w:val="36"/>
          <w:lang w:val="es-ES"/>
        </w:rPr>
      </w:pPr>
      <w:r w:rsidRPr="00C03189">
        <w:rPr>
          <w:rFonts w:eastAsia="Calibri"/>
          <w:color w:val="4C4747"/>
          <w:szCs w:val="36"/>
          <w:lang w:val="es-ES"/>
        </w:rPr>
        <w:t>Memoria Institucional 2024</w:t>
      </w:r>
    </w:p>
    <w:p w14:paraId="3D498436" w14:textId="77777777" w:rsidR="00C62785" w:rsidRPr="00C03189" w:rsidRDefault="00C62785" w:rsidP="00C62785">
      <w:pPr>
        <w:jc w:val="center"/>
        <w:rPr>
          <w:rFonts w:eastAsia="Calibri"/>
          <w:color w:val="4C4747"/>
          <w:szCs w:val="36"/>
          <w:lang w:val="es-ES"/>
        </w:rPr>
      </w:pPr>
    </w:p>
    <w:p w14:paraId="7B272731" w14:textId="56790991" w:rsidR="00755EEE" w:rsidRPr="00C03189" w:rsidRDefault="000C7245" w:rsidP="00DF141C">
      <w:pPr>
        <w:pStyle w:val="Prrafodelista"/>
        <w:numPr>
          <w:ilvl w:val="1"/>
          <w:numId w:val="32"/>
        </w:numPr>
        <w:jc w:val="both"/>
        <w:rPr>
          <w:rFonts w:eastAsia="Calibri"/>
          <w:b/>
          <w:color w:val="4C4747"/>
          <w:szCs w:val="36"/>
          <w:lang w:val="es-ES"/>
        </w:rPr>
      </w:pPr>
      <w:r w:rsidRPr="00C03189">
        <w:rPr>
          <w:rFonts w:eastAsia="Calibri"/>
          <w:b/>
          <w:color w:val="4C4747"/>
          <w:szCs w:val="36"/>
          <w:lang w:val="es-ES"/>
        </w:rPr>
        <w:t xml:space="preserve"> </w:t>
      </w:r>
      <w:r w:rsidR="00BB0829" w:rsidRPr="00C03189">
        <w:rPr>
          <w:rFonts w:eastAsia="Calibri"/>
          <w:b/>
          <w:color w:val="4C4747"/>
          <w:szCs w:val="36"/>
          <w:lang w:val="es-ES"/>
        </w:rPr>
        <w:t>Nivel de la satisfacción con el servicio</w:t>
      </w:r>
    </w:p>
    <w:p w14:paraId="70D7A125" w14:textId="77777777" w:rsidR="00755EEE" w:rsidRPr="00C03189" w:rsidRDefault="00755EEE" w:rsidP="00C03189">
      <w:pPr>
        <w:pStyle w:val="Prrafodelista"/>
        <w:spacing w:line="360" w:lineRule="auto"/>
        <w:ind w:left="630"/>
        <w:jc w:val="both"/>
        <w:rPr>
          <w:rFonts w:eastAsia="Calibri"/>
          <w:b/>
          <w:color w:val="4C4747"/>
          <w:szCs w:val="36"/>
          <w:lang w:val="es-ES"/>
        </w:rPr>
      </w:pPr>
    </w:p>
    <w:p w14:paraId="0F7315F6" w14:textId="60E35794" w:rsidR="00755EEE" w:rsidRPr="00C03189" w:rsidRDefault="00596694" w:rsidP="00C03189">
      <w:pPr>
        <w:spacing w:line="360" w:lineRule="auto"/>
        <w:jc w:val="both"/>
        <w:rPr>
          <w:rFonts w:eastAsia="Times New Roman"/>
          <w:color w:val="4C4747"/>
          <w:lang w:eastAsia="es-DO"/>
        </w:rPr>
      </w:pPr>
      <w:r w:rsidRPr="00C03189">
        <w:rPr>
          <w:color w:val="4C4747"/>
        </w:rPr>
        <w:t>Uno de los retos</w:t>
      </w:r>
      <w:r w:rsidR="00755EEE" w:rsidRPr="00C03189">
        <w:rPr>
          <w:color w:val="4C4747"/>
        </w:rPr>
        <w:t xml:space="preserve"> que cualquier compañía de seguros enfrenta es fortalecer todos los procesos de la provisión de seguros agropecuarios y fomentar la cultura del seguro. En este sentido, es fundamental que el servicio ofrecido por los técnicos agropecuarios y funcionarios administrativos sea de la más alta calidad y cumpla con los estándares nacionales e internacionales, evaluando y monitoreando</w:t>
      </w:r>
      <w:r w:rsidR="00755EEE" w:rsidRPr="00C03189">
        <w:rPr>
          <w:rFonts w:eastAsia="Times New Roman"/>
          <w:color w:val="4C4747"/>
          <w:lang w:eastAsia="es-DO"/>
        </w:rPr>
        <w:t xml:space="preserve"> los indicadores de satisfacción del cliente, destacando tendencias clave, áreas de excelencia y oportunidades de mejora. El puntaje general de satisfacción del cliente para el periodo enero-diciembre 2024, refleja un desempeño constante en la atención a las necesidades de los clientes. Entre los logros más destacados se encuentran la agilización en el procesamiento de reclamaciones y la mejora de los canales de comunicación. </w:t>
      </w:r>
    </w:p>
    <w:tbl>
      <w:tblPr>
        <w:tblpPr w:leftFromText="180" w:rightFromText="180" w:vertAnchor="text" w:horzAnchor="margin" w:tblpY="379"/>
        <w:tblW w:w="745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1"/>
        <w:gridCol w:w="804"/>
        <w:gridCol w:w="824"/>
        <w:gridCol w:w="1459"/>
      </w:tblGrid>
      <w:tr w:rsidR="00C03189" w:rsidRPr="00C03189" w14:paraId="0C3CE948" w14:textId="77777777" w:rsidTr="00C03189">
        <w:trPr>
          <w:trHeight w:val="237"/>
          <w:tblHeader/>
          <w:tblCellSpacing w:w="15" w:type="dxa"/>
        </w:trPr>
        <w:tc>
          <w:tcPr>
            <w:tcW w:w="0" w:type="auto"/>
            <w:vAlign w:val="center"/>
            <w:hideMark/>
          </w:tcPr>
          <w:p w14:paraId="02E342B9" w14:textId="77777777" w:rsidR="00755EEE" w:rsidRPr="00C03189" w:rsidRDefault="00755EEE" w:rsidP="00755EEE">
            <w:pPr>
              <w:spacing w:after="0" w:line="240" w:lineRule="auto"/>
              <w:jc w:val="center"/>
              <w:rPr>
                <w:rFonts w:eastAsia="Times New Roman"/>
                <w:b/>
                <w:bCs/>
                <w:color w:val="4C4747"/>
                <w:lang w:eastAsia="es-DO"/>
              </w:rPr>
            </w:pPr>
            <w:r w:rsidRPr="00C03189">
              <w:rPr>
                <w:rFonts w:eastAsia="Times New Roman"/>
                <w:b/>
                <w:bCs/>
                <w:color w:val="4C4747"/>
                <w:lang w:eastAsia="es-DO"/>
              </w:rPr>
              <w:t>Indicador</w:t>
            </w:r>
          </w:p>
        </w:tc>
        <w:tc>
          <w:tcPr>
            <w:tcW w:w="0" w:type="auto"/>
            <w:vAlign w:val="center"/>
            <w:hideMark/>
          </w:tcPr>
          <w:p w14:paraId="63836B1A" w14:textId="77777777" w:rsidR="00755EEE" w:rsidRPr="00C03189" w:rsidRDefault="00755EEE" w:rsidP="00755EEE">
            <w:pPr>
              <w:spacing w:after="0" w:line="240" w:lineRule="auto"/>
              <w:rPr>
                <w:rFonts w:eastAsia="Times New Roman"/>
                <w:b/>
                <w:bCs/>
                <w:color w:val="4C4747"/>
                <w:lang w:eastAsia="es-DO"/>
              </w:rPr>
            </w:pPr>
            <w:r w:rsidRPr="00C03189">
              <w:rPr>
                <w:rFonts w:eastAsia="Times New Roman"/>
                <w:b/>
                <w:bCs/>
                <w:color w:val="4C4747"/>
                <w:lang w:eastAsia="es-DO"/>
              </w:rPr>
              <w:t xml:space="preserve"> 2024</w:t>
            </w:r>
          </w:p>
        </w:tc>
        <w:tc>
          <w:tcPr>
            <w:tcW w:w="794" w:type="dxa"/>
            <w:vAlign w:val="center"/>
            <w:hideMark/>
          </w:tcPr>
          <w:p w14:paraId="43B0B19E" w14:textId="77777777" w:rsidR="00755EEE" w:rsidRPr="00C03189" w:rsidRDefault="00755EEE" w:rsidP="00755EEE">
            <w:pPr>
              <w:spacing w:after="0" w:line="240" w:lineRule="auto"/>
              <w:rPr>
                <w:rFonts w:eastAsia="Times New Roman"/>
                <w:b/>
                <w:bCs/>
                <w:color w:val="4C4747"/>
                <w:lang w:eastAsia="es-DO"/>
              </w:rPr>
            </w:pPr>
          </w:p>
        </w:tc>
        <w:tc>
          <w:tcPr>
            <w:tcW w:w="1414" w:type="dxa"/>
            <w:vAlign w:val="center"/>
            <w:hideMark/>
          </w:tcPr>
          <w:p w14:paraId="6C9ADDD3" w14:textId="77777777" w:rsidR="00755EEE" w:rsidRPr="00C03189" w:rsidRDefault="00755EEE" w:rsidP="00755EEE">
            <w:pPr>
              <w:spacing w:after="0" w:line="240" w:lineRule="auto"/>
              <w:jc w:val="center"/>
              <w:rPr>
                <w:rFonts w:eastAsia="Times New Roman"/>
                <w:b/>
                <w:bCs/>
                <w:color w:val="4C4747"/>
                <w:lang w:eastAsia="es-DO"/>
              </w:rPr>
            </w:pPr>
            <w:r w:rsidRPr="00C03189">
              <w:rPr>
                <w:rFonts w:eastAsia="Times New Roman"/>
                <w:b/>
                <w:bCs/>
                <w:color w:val="4C4747"/>
                <w:lang w:eastAsia="es-DO"/>
              </w:rPr>
              <w:t>Referencia</w:t>
            </w:r>
          </w:p>
        </w:tc>
      </w:tr>
      <w:tr w:rsidR="00C03189" w:rsidRPr="00C03189" w14:paraId="0AB614B7" w14:textId="77777777" w:rsidTr="00C03189">
        <w:trPr>
          <w:trHeight w:val="237"/>
          <w:tblCellSpacing w:w="15" w:type="dxa"/>
        </w:trPr>
        <w:tc>
          <w:tcPr>
            <w:tcW w:w="0" w:type="auto"/>
            <w:vAlign w:val="center"/>
            <w:hideMark/>
          </w:tcPr>
          <w:p w14:paraId="17CE2BED"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 xml:space="preserve">Satisfacción General del Cliente </w:t>
            </w:r>
          </w:p>
        </w:tc>
        <w:tc>
          <w:tcPr>
            <w:tcW w:w="0" w:type="auto"/>
            <w:vAlign w:val="center"/>
            <w:hideMark/>
          </w:tcPr>
          <w:p w14:paraId="5B77E27C"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70%</w:t>
            </w:r>
          </w:p>
        </w:tc>
        <w:tc>
          <w:tcPr>
            <w:tcW w:w="794" w:type="dxa"/>
            <w:vAlign w:val="center"/>
            <w:hideMark/>
          </w:tcPr>
          <w:p w14:paraId="2138A283" w14:textId="77777777" w:rsidR="00755EEE" w:rsidRPr="00C03189" w:rsidRDefault="00755EEE" w:rsidP="00755EEE">
            <w:pPr>
              <w:spacing w:after="0" w:line="240" w:lineRule="auto"/>
              <w:rPr>
                <w:rFonts w:eastAsia="Times New Roman"/>
                <w:color w:val="4C4747"/>
                <w:lang w:eastAsia="es-DO"/>
              </w:rPr>
            </w:pPr>
          </w:p>
        </w:tc>
        <w:tc>
          <w:tcPr>
            <w:tcW w:w="1414" w:type="dxa"/>
            <w:vAlign w:val="center"/>
            <w:hideMark/>
          </w:tcPr>
          <w:p w14:paraId="14BF51E9"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95%</w:t>
            </w:r>
          </w:p>
        </w:tc>
      </w:tr>
      <w:tr w:rsidR="00C03189" w:rsidRPr="00C03189" w14:paraId="194278BB" w14:textId="77777777" w:rsidTr="00C03189">
        <w:trPr>
          <w:trHeight w:val="128"/>
          <w:tblCellSpacing w:w="15" w:type="dxa"/>
        </w:trPr>
        <w:tc>
          <w:tcPr>
            <w:tcW w:w="0" w:type="auto"/>
            <w:vAlign w:val="center"/>
            <w:hideMark/>
          </w:tcPr>
          <w:p w14:paraId="06456562" w14:textId="77777777" w:rsidR="00755EEE" w:rsidRPr="00C03189" w:rsidRDefault="00755EEE" w:rsidP="00755EEE">
            <w:pPr>
              <w:spacing w:after="0" w:line="240" w:lineRule="auto"/>
              <w:rPr>
                <w:rFonts w:eastAsia="Times New Roman"/>
                <w:color w:val="4C4747"/>
                <w:lang w:eastAsia="es-DO"/>
              </w:rPr>
            </w:pPr>
          </w:p>
        </w:tc>
        <w:tc>
          <w:tcPr>
            <w:tcW w:w="0" w:type="auto"/>
            <w:vAlign w:val="center"/>
            <w:hideMark/>
          </w:tcPr>
          <w:p w14:paraId="2F4F1D38" w14:textId="77777777" w:rsidR="00755EEE" w:rsidRPr="00C03189" w:rsidRDefault="00755EEE" w:rsidP="00755EEE">
            <w:pPr>
              <w:spacing w:after="0" w:line="240" w:lineRule="auto"/>
              <w:rPr>
                <w:rFonts w:eastAsia="Times New Roman"/>
                <w:color w:val="4C4747"/>
                <w:lang w:eastAsia="es-DO"/>
              </w:rPr>
            </w:pPr>
          </w:p>
        </w:tc>
        <w:tc>
          <w:tcPr>
            <w:tcW w:w="794" w:type="dxa"/>
            <w:vAlign w:val="center"/>
          </w:tcPr>
          <w:p w14:paraId="0920C52A" w14:textId="77777777" w:rsidR="00755EEE" w:rsidRPr="00C03189" w:rsidRDefault="00755EEE" w:rsidP="00755EEE">
            <w:pPr>
              <w:spacing w:after="0" w:line="240" w:lineRule="auto"/>
              <w:rPr>
                <w:rFonts w:eastAsia="Times New Roman"/>
                <w:color w:val="4C4747"/>
                <w:lang w:eastAsia="es-DO"/>
              </w:rPr>
            </w:pPr>
          </w:p>
        </w:tc>
        <w:tc>
          <w:tcPr>
            <w:tcW w:w="1414" w:type="dxa"/>
            <w:vAlign w:val="center"/>
          </w:tcPr>
          <w:p w14:paraId="49388B3D" w14:textId="77777777" w:rsidR="00755EEE" w:rsidRPr="00C03189" w:rsidRDefault="00755EEE" w:rsidP="00755EEE">
            <w:pPr>
              <w:spacing w:after="0" w:line="240" w:lineRule="auto"/>
              <w:rPr>
                <w:rFonts w:eastAsia="Times New Roman"/>
                <w:color w:val="4C4747"/>
                <w:lang w:eastAsia="es-DO"/>
              </w:rPr>
            </w:pPr>
          </w:p>
        </w:tc>
      </w:tr>
      <w:tr w:rsidR="00C03189" w:rsidRPr="00C03189" w14:paraId="6AF3A835" w14:textId="77777777" w:rsidTr="00C03189">
        <w:trPr>
          <w:trHeight w:val="475"/>
          <w:tblCellSpacing w:w="15" w:type="dxa"/>
        </w:trPr>
        <w:tc>
          <w:tcPr>
            <w:tcW w:w="0" w:type="auto"/>
            <w:vAlign w:val="center"/>
            <w:hideMark/>
          </w:tcPr>
          <w:p w14:paraId="261E620C"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Tiempo Promedio de Resolución de Reclamaciones</w:t>
            </w:r>
          </w:p>
        </w:tc>
        <w:tc>
          <w:tcPr>
            <w:tcW w:w="0" w:type="auto"/>
            <w:vAlign w:val="center"/>
            <w:hideMark/>
          </w:tcPr>
          <w:p w14:paraId="76A41E1A"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70 días</w:t>
            </w:r>
          </w:p>
        </w:tc>
        <w:tc>
          <w:tcPr>
            <w:tcW w:w="794" w:type="dxa"/>
            <w:vAlign w:val="center"/>
            <w:hideMark/>
          </w:tcPr>
          <w:p w14:paraId="1123D10C" w14:textId="77777777" w:rsidR="00755EEE" w:rsidRPr="00C03189" w:rsidRDefault="00755EEE" w:rsidP="00755EEE">
            <w:pPr>
              <w:spacing w:after="0" w:line="240" w:lineRule="auto"/>
              <w:rPr>
                <w:rFonts w:eastAsia="Times New Roman"/>
                <w:color w:val="4C4747"/>
                <w:lang w:eastAsia="es-DO"/>
              </w:rPr>
            </w:pPr>
          </w:p>
        </w:tc>
        <w:tc>
          <w:tcPr>
            <w:tcW w:w="1414" w:type="dxa"/>
            <w:vAlign w:val="center"/>
            <w:hideMark/>
          </w:tcPr>
          <w:p w14:paraId="261767BE"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60 días</w:t>
            </w:r>
          </w:p>
        </w:tc>
      </w:tr>
      <w:tr w:rsidR="00C03189" w:rsidRPr="00C03189" w14:paraId="5181CEEB" w14:textId="77777777" w:rsidTr="00C03189">
        <w:trPr>
          <w:trHeight w:val="40"/>
          <w:tblCellSpacing w:w="15" w:type="dxa"/>
        </w:trPr>
        <w:tc>
          <w:tcPr>
            <w:tcW w:w="0" w:type="auto"/>
            <w:vAlign w:val="center"/>
            <w:hideMark/>
          </w:tcPr>
          <w:p w14:paraId="2088DE56" w14:textId="77777777" w:rsidR="00755EEE" w:rsidRPr="00C03189" w:rsidRDefault="00755EEE" w:rsidP="00755EEE">
            <w:pPr>
              <w:spacing w:after="0" w:line="240" w:lineRule="auto"/>
              <w:rPr>
                <w:rFonts w:eastAsia="Times New Roman"/>
                <w:color w:val="4C4747"/>
                <w:lang w:eastAsia="es-DO"/>
              </w:rPr>
            </w:pPr>
          </w:p>
        </w:tc>
        <w:tc>
          <w:tcPr>
            <w:tcW w:w="0" w:type="auto"/>
            <w:vAlign w:val="center"/>
          </w:tcPr>
          <w:p w14:paraId="3DC63E11" w14:textId="77777777" w:rsidR="00755EEE" w:rsidRPr="00C03189" w:rsidRDefault="00755EEE" w:rsidP="00755EEE">
            <w:pPr>
              <w:spacing w:after="0" w:line="240" w:lineRule="auto"/>
              <w:rPr>
                <w:rFonts w:eastAsia="Times New Roman"/>
                <w:color w:val="4C4747"/>
                <w:lang w:eastAsia="es-DO"/>
              </w:rPr>
            </w:pPr>
          </w:p>
        </w:tc>
        <w:tc>
          <w:tcPr>
            <w:tcW w:w="794" w:type="dxa"/>
            <w:vAlign w:val="center"/>
          </w:tcPr>
          <w:p w14:paraId="7947EE2F" w14:textId="77777777" w:rsidR="00755EEE" w:rsidRPr="00C03189" w:rsidRDefault="00755EEE" w:rsidP="00755EEE">
            <w:pPr>
              <w:spacing w:after="0" w:line="240" w:lineRule="auto"/>
              <w:rPr>
                <w:rFonts w:eastAsia="Times New Roman"/>
                <w:color w:val="4C4747"/>
                <w:lang w:eastAsia="es-DO"/>
              </w:rPr>
            </w:pPr>
          </w:p>
        </w:tc>
        <w:tc>
          <w:tcPr>
            <w:tcW w:w="1414" w:type="dxa"/>
            <w:vAlign w:val="center"/>
            <w:hideMark/>
          </w:tcPr>
          <w:p w14:paraId="57898360" w14:textId="77777777" w:rsidR="00755EEE" w:rsidRPr="00C03189" w:rsidRDefault="00755EEE" w:rsidP="00755EEE">
            <w:pPr>
              <w:spacing w:after="0" w:line="240" w:lineRule="auto"/>
              <w:rPr>
                <w:rFonts w:eastAsia="Times New Roman"/>
                <w:color w:val="4C4747"/>
                <w:lang w:eastAsia="es-DO"/>
              </w:rPr>
            </w:pPr>
          </w:p>
        </w:tc>
      </w:tr>
      <w:tr w:rsidR="00C03189" w:rsidRPr="00C03189" w14:paraId="5C1F094D" w14:textId="77777777" w:rsidTr="00C03189">
        <w:trPr>
          <w:trHeight w:val="308"/>
          <w:tblCellSpacing w:w="15" w:type="dxa"/>
        </w:trPr>
        <w:tc>
          <w:tcPr>
            <w:tcW w:w="0" w:type="auto"/>
            <w:vAlign w:val="center"/>
            <w:hideMark/>
          </w:tcPr>
          <w:p w14:paraId="7BEBED6D"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Resolución en Primer Contacto (</w:t>
            </w:r>
            <w:proofErr w:type="spellStart"/>
            <w:r w:rsidRPr="00C03189">
              <w:rPr>
                <w:rFonts w:eastAsia="Times New Roman"/>
                <w:color w:val="4C4747"/>
                <w:lang w:eastAsia="es-DO"/>
              </w:rPr>
              <w:t>Call</w:t>
            </w:r>
            <w:proofErr w:type="spellEnd"/>
            <w:r w:rsidRPr="00C03189">
              <w:rPr>
                <w:rFonts w:eastAsia="Times New Roman"/>
                <w:color w:val="4C4747"/>
                <w:lang w:eastAsia="es-DO"/>
              </w:rPr>
              <w:t xml:space="preserve"> Center)</w:t>
            </w:r>
          </w:p>
        </w:tc>
        <w:tc>
          <w:tcPr>
            <w:tcW w:w="0" w:type="auto"/>
            <w:vAlign w:val="center"/>
            <w:hideMark/>
          </w:tcPr>
          <w:p w14:paraId="2500698F"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50%</w:t>
            </w:r>
          </w:p>
        </w:tc>
        <w:tc>
          <w:tcPr>
            <w:tcW w:w="794" w:type="dxa"/>
            <w:vAlign w:val="center"/>
            <w:hideMark/>
          </w:tcPr>
          <w:p w14:paraId="1BDE4946" w14:textId="77777777" w:rsidR="00755EEE" w:rsidRPr="00C03189" w:rsidRDefault="00755EEE" w:rsidP="00755EEE">
            <w:pPr>
              <w:spacing w:after="0" w:line="240" w:lineRule="auto"/>
              <w:rPr>
                <w:rFonts w:eastAsia="Times New Roman"/>
                <w:color w:val="4C4747"/>
                <w:lang w:eastAsia="es-DO"/>
              </w:rPr>
            </w:pPr>
          </w:p>
        </w:tc>
        <w:tc>
          <w:tcPr>
            <w:tcW w:w="1414" w:type="dxa"/>
            <w:vAlign w:val="center"/>
            <w:hideMark/>
          </w:tcPr>
          <w:p w14:paraId="39ADD05B" w14:textId="77777777" w:rsidR="00755EEE" w:rsidRPr="00C03189" w:rsidRDefault="00755EEE" w:rsidP="00755EEE">
            <w:pPr>
              <w:spacing w:after="0" w:line="240" w:lineRule="auto"/>
              <w:rPr>
                <w:rFonts w:eastAsia="Times New Roman"/>
                <w:color w:val="4C4747"/>
                <w:lang w:eastAsia="es-DO"/>
              </w:rPr>
            </w:pPr>
            <w:r w:rsidRPr="00C03189">
              <w:rPr>
                <w:rFonts w:eastAsia="Times New Roman"/>
                <w:color w:val="4C4747"/>
                <w:lang w:eastAsia="es-DO"/>
              </w:rPr>
              <w:t>80%</w:t>
            </w:r>
          </w:p>
        </w:tc>
      </w:tr>
    </w:tbl>
    <w:p w14:paraId="2BFE718E" w14:textId="2DB4AB70" w:rsidR="00755EEE" w:rsidRPr="00C03189" w:rsidRDefault="00755EEE" w:rsidP="00755EEE">
      <w:pPr>
        <w:spacing w:line="360" w:lineRule="auto"/>
        <w:jc w:val="both"/>
        <w:rPr>
          <w:color w:val="4C4747"/>
        </w:rPr>
      </w:pPr>
      <w:r w:rsidRPr="00C03189">
        <w:rPr>
          <w:rFonts w:eastAsia="Times New Roman"/>
          <w:b/>
          <w:bCs/>
          <w:color w:val="4C4747"/>
          <w:lang w:eastAsia="es-DO"/>
        </w:rPr>
        <w:t xml:space="preserve"> Indicadores Clave</w:t>
      </w:r>
    </w:p>
    <w:p w14:paraId="7FCCCD4D" w14:textId="7B79C1FB" w:rsidR="00755EEE" w:rsidRDefault="00755EEE" w:rsidP="00755EEE">
      <w:pPr>
        <w:spacing w:before="100" w:beforeAutospacing="1" w:after="100" w:afterAutospacing="1" w:line="240" w:lineRule="auto"/>
        <w:outlineLvl w:val="3"/>
        <w:rPr>
          <w:rFonts w:eastAsia="Calibri"/>
          <w:b/>
          <w:color w:val="4C4747"/>
          <w:szCs w:val="36"/>
          <w:lang w:val="es-ES"/>
        </w:rPr>
      </w:pPr>
    </w:p>
    <w:p w14:paraId="0913BA8A" w14:textId="558B300B" w:rsidR="00755EEE" w:rsidRDefault="00755EEE" w:rsidP="00755EEE">
      <w:pPr>
        <w:spacing w:before="100" w:beforeAutospacing="1" w:after="100" w:afterAutospacing="1" w:line="240" w:lineRule="auto"/>
        <w:outlineLvl w:val="3"/>
        <w:rPr>
          <w:rFonts w:eastAsia="Calibri"/>
          <w:b/>
          <w:color w:val="4C4747"/>
          <w:szCs w:val="36"/>
          <w:lang w:val="es-ES"/>
        </w:rPr>
      </w:pPr>
    </w:p>
    <w:p w14:paraId="57BF0929" w14:textId="77777777" w:rsidR="00755EEE" w:rsidRDefault="00755EEE" w:rsidP="00755EEE">
      <w:pPr>
        <w:spacing w:before="100" w:beforeAutospacing="1" w:after="100" w:afterAutospacing="1" w:line="240" w:lineRule="auto"/>
        <w:outlineLvl w:val="3"/>
        <w:rPr>
          <w:rFonts w:eastAsia="Calibri"/>
          <w:b/>
          <w:color w:val="4C4747"/>
          <w:szCs w:val="36"/>
          <w:lang w:val="es-ES"/>
        </w:rPr>
      </w:pPr>
    </w:p>
    <w:p w14:paraId="57561AED" w14:textId="5EABCC63" w:rsidR="00755EEE" w:rsidRPr="00C03189" w:rsidRDefault="00755EEE" w:rsidP="00C03189">
      <w:pPr>
        <w:spacing w:before="100" w:beforeAutospacing="1" w:after="100" w:afterAutospacing="1" w:line="360" w:lineRule="auto"/>
        <w:jc w:val="both"/>
        <w:outlineLvl w:val="3"/>
        <w:rPr>
          <w:rFonts w:eastAsia="Times New Roman"/>
          <w:b/>
          <w:bCs/>
          <w:color w:val="4C4747"/>
          <w:lang w:eastAsia="es-DO"/>
        </w:rPr>
      </w:pPr>
      <w:r w:rsidRPr="00C03189">
        <w:rPr>
          <w:rFonts w:eastAsia="Times New Roman"/>
          <w:b/>
          <w:bCs/>
          <w:color w:val="4C4747"/>
          <w:lang w:eastAsia="es-DO"/>
        </w:rPr>
        <w:t>Análisis de Retroalimentación de Clientes</w:t>
      </w:r>
    </w:p>
    <w:p w14:paraId="1D53E751" w14:textId="77777777" w:rsidR="00755EEE" w:rsidRPr="00C03189" w:rsidRDefault="00755EEE" w:rsidP="00C03189">
      <w:pPr>
        <w:numPr>
          <w:ilvl w:val="0"/>
          <w:numId w:val="36"/>
        </w:numPr>
        <w:spacing w:before="100" w:beforeAutospacing="1" w:after="100" w:afterAutospacing="1" w:line="360" w:lineRule="auto"/>
        <w:jc w:val="both"/>
        <w:rPr>
          <w:rFonts w:eastAsia="Times New Roman"/>
          <w:color w:val="4C4747"/>
          <w:lang w:eastAsia="es-DO"/>
        </w:rPr>
      </w:pPr>
      <w:r w:rsidRPr="00C03189">
        <w:rPr>
          <w:rFonts w:eastAsia="Times New Roman"/>
          <w:b/>
          <w:bCs/>
          <w:color w:val="4C4747"/>
          <w:lang w:eastAsia="es-DO"/>
        </w:rPr>
        <w:t>Comentarios Constructivos:</w:t>
      </w:r>
    </w:p>
    <w:p w14:paraId="36DDD383" w14:textId="77777777" w:rsidR="00755EEE" w:rsidRPr="00C03189" w:rsidRDefault="00755EEE" w:rsidP="00C03189">
      <w:pPr>
        <w:numPr>
          <w:ilvl w:val="1"/>
          <w:numId w:val="36"/>
        </w:numPr>
        <w:spacing w:before="100" w:beforeAutospacing="1" w:after="100" w:afterAutospacing="1" w:line="360" w:lineRule="auto"/>
        <w:jc w:val="both"/>
        <w:rPr>
          <w:rFonts w:eastAsia="Times New Roman"/>
          <w:color w:val="4C4747"/>
          <w:lang w:eastAsia="es-DO"/>
        </w:rPr>
      </w:pPr>
      <w:r w:rsidRPr="00C03189">
        <w:rPr>
          <w:rFonts w:eastAsia="Times New Roman"/>
          <w:b/>
          <w:bCs/>
          <w:color w:val="4C4747"/>
          <w:lang w:eastAsia="es-DO"/>
        </w:rPr>
        <w:t>Transparencia en las Coberturas:</w:t>
      </w:r>
      <w:r w:rsidRPr="00C03189">
        <w:rPr>
          <w:rFonts w:eastAsia="Times New Roman"/>
          <w:color w:val="4C4747"/>
          <w:lang w:eastAsia="es-DO"/>
        </w:rPr>
        <w:t xml:space="preserve"> El 80% no indicó confusión respecto a los términos y condiciones de las pólizas. </w:t>
      </w:r>
    </w:p>
    <w:p w14:paraId="77080E32" w14:textId="77777777" w:rsidR="00755EEE" w:rsidRPr="00C03189" w:rsidRDefault="00755EEE" w:rsidP="00C03189">
      <w:pPr>
        <w:numPr>
          <w:ilvl w:val="1"/>
          <w:numId w:val="36"/>
        </w:numPr>
        <w:spacing w:before="100" w:beforeAutospacing="1" w:after="100" w:afterAutospacing="1" w:line="360" w:lineRule="auto"/>
        <w:jc w:val="both"/>
        <w:rPr>
          <w:rFonts w:eastAsia="Times New Roman"/>
          <w:color w:val="4C4747"/>
          <w:lang w:eastAsia="es-DO"/>
        </w:rPr>
      </w:pPr>
      <w:r w:rsidRPr="00C03189">
        <w:rPr>
          <w:rFonts w:eastAsia="Times New Roman"/>
          <w:b/>
          <w:bCs/>
          <w:color w:val="4C4747"/>
          <w:lang w:eastAsia="es-DO"/>
        </w:rPr>
        <w:t>Tiempos de Respuesta Durante Picos de Demanda:</w:t>
      </w:r>
      <w:r w:rsidRPr="00C03189">
        <w:rPr>
          <w:rFonts w:eastAsia="Times New Roman"/>
          <w:color w:val="4C4747"/>
          <w:lang w:eastAsia="es-DO"/>
        </w:rPr>
        <w:t xml:space="preserve"> Los agricultores afectados por eventos climáticos severos reportaron algunas demoras en la atención durante períodos de alta demanda.</w:t>
      </w:r>
    </w:p>
    <w:p w14:paraId="39DA39F3" w14:textId="77777777" w:rsidR="00DC7344" w:rsidRDefault="00DC7344" w:rsidP="00755EEE">
      <w:pPr>
        <w:spacing w:before="100" w:beforeAutospacing="1" w:after="100" w:afterAutospacing="1" w:line="360" w:lineRule="auto"/>
        <w:rPr>
          <w:rFonts w:eastAsia="Times New Roman"/>
          <w:color w:val="4C4747"/>
          <w:lang w:eastAsia="es-DO"/>
        </w:rPr>
      </w:pPr>
    </w:p>
    <w:p w14:paraId="6F2F3D57" w14:textId="77777777" w:rsidR="00DC7344" w:rsidRDefault="00DC7344" w:rsidP="00755EEE">
      <w:pPr>
        <w:spacing w:before="100" w:beforeAutospacing="1" w:after="100" w:afterAutospacing="1" w:line="360" w:lineRule="auto"/>
        <w:rPr>
          <w:rFonts w:eastAsia="Times New Roman"/>
          <w:color w:val="4C4747"/>
          <w:lang w:eastAsia="es-DO"/>
        </w:rPr>
      </w:pPr>
    </w:p>
    <w:p w14:paraId="0588333E" w14:textId="57A67CED" w:rsidR="00755EEE" w:rsidRPr="00755EEE" w:rsidRDefault="00755EEE" w:rsidP="00755EEE">
      <w:pPr>
        <w:spacing w:before="100" w:beforeAutospacing="1" w:after="100" w:afterAutospacing="1" w:line="360" w:lineRule="auto"/>
        <w:rPr>
          <w:rFonts w:eastAsia="Times New Roman"/>
          <w:color w:val="4C4747"/>
          <w:lang w:eastAsia="es-DO"/>
        </w:rPr>
      </w:pPr>
      <w:r>
        <w:rPr>
          <w:rFonts w:eastAsia="Times New Roman"/>
          <w:color w:val="4C4747"/>
          <w:lang w:eastAsia="es-DO"/>
        </w:rPr>
        <w:br w:type="page"/>
      </w:r>
    </w:p>
    <w:p w14:paraId="5BDDE53C" w14:textId="72A3C868" w:rsidR="00DC7344" w:rsidRPr="00C03189" w:rsidRDefault="00DC7344" w:rsidP="00C03189">
      <w:pPr>
        <w:spacing w:line="360" w:lineRule="auto"/>
        <w:jc w:val="both"/>
        <w:rPr>
          <w:rFonts w:eastAsia="Calibri"/>
          <w:b/>
          <w:color w:val="4C4747"/>
          <w:szCs w:val="36"/>
          <w:lang w:val="es-ES"/>
        </w:rPr>
      </w:pPr>
    </w:p>
    <w:p w14:paraId="24FFCEFE" w14:textId="7C54CA32" w:rsidR="00DC7344" w:rsidRPr="00C03189" w:rsidRDefault="000C7245" w:rsidP="00C03189">
      <w:pPr>
        <w:pStyle w:val="Prrafodelista"/>
        <w:spacing w:line="360" w:lineRule="auto"/>
        <w:ind w:left="630"/>
        <w:jc w:val="both"/>
        <w:rPr>
          <w:rFonts w:eastAsia="Calibri"/>
          <w:b/>
          <w:color w:val="4C4747"/>
          <w:szCs w:val="36"/>
          <w:lang w:val="es-ES"/>
        </w:rPr>
      </w:pPr>
      <w:r w:rsidRPr="00C03189">
        <w:rPr>
          <w:rFonts w:eastAsia="Calibri"/>
          <w:b/>
          <w:color w:val="4C4747"/>
          <w:szCs w:val="36"/>
          <w:lang w:val="es-ES"/>
        </w:rPr>
        <w:t xml:space="preserve"> </w:t>
      </w:r>
    </w:p>
    <w:p w14:paraId="72CFE62A" w14:textId="45326169" w:rsidR="00055AEE" w:rsidRPr="00C03189" w:rsidRDefault="003501C3" w:rsidP="00C03189">
      <w:pPr>
        <w:pStyle w:val="Prrafodelista"/>
        <w:numPr>
          <w:ilvl w:val="1"/>
          <w:numId w:val="32"/>
        </w:numPr>
        <w:spacing w:line="360" w:lineRule="auto"/>
        <w:jc w:val="both"/>
        <w:rPr>
          <w:rFonts w:eastAsia="Calibri"/>
          <w:b/>
          <w:color w:val="4C4747"/>
          <w:szCs w:val="36"/>
          <w:lang w:val="es-ES"/>
        </w:rPr>
      </w:pPr>
      <w:r w:rsidRPr="00C03189">
        <w:rPr>
          <w:rFonts w:eastAsia="Calibri"/>
          <w:b/>
          <w:color w:val="4C4747"/>
          <w:szCs w:val="36"/>
          <w:lang w:val="es-ES"/>
        </w:rPr>
        <w:t xml:space="preserve"> </w:t>
      </w:r>
      <w:r w:rsidR="00BB0829" w:rsidRPr="00C03189">
        <w:rPr>
          <w:rFonts w:eastAsia="Calibri"/>
          <w:b/>
          <w:color w:val="4C4747"/>
          <w:szCs w:val="36"/>
          <w:lang w:val="es-ES"/>
        </w:rPr>
        <w:t>Nivel de Cumplimiento Acceso a la Información</w:t>
      </w:r>
    </w:p>
    <w:p w14:paraId="66CEC303" w14:textId="77777777" w:rsidR="00055AEE" w:rsidRPr="00C03189" w:rsidRDefault="00055AEE" w:rsidP="00C03189">
      <w:pPr>
        <w:pStyle w:val="Prrafodelista"/>
        <w:spacing w:line="360" w:lineRule="auto"/>
        <w:jc w:val="both"/>
        <w:rPr>
          <w:rFonts w:eastAsia="Calibri"/>
          <w:color w:val="4C4747"/>
          <w:szCs w:val="36"/>
          <w:lang w:val="es-ES"/>
        </w:rPr>
      </w:pPr>
    </w:p>
    <w:p w14:paraId="288E33AC" w14:textId="77777777" w:rsidR="00055AEE" w:rsidRPr="00C03189" w:rsidRDefault="00055AEE" w:rsidP="00C03189">
      <w:pPr>
        <w:spacing w:line="360" w:lineRule="auto"/>
        <w:jc w:val="both"/>
        <w:rPr>
          <w:rFonts w:eastAsia="Calibri"/>
          <w:color w:val="4C4747"/>
          <w:lang w:val="es-ES"/>
        </w:rPr>
      </w:pPr>
      <w:r w:rsidRPr="00C03189">
        <w:rPr>
          <w:rFonts w:eastAsia="Calibri"/>
          <w:color w:val="4C4747"/>
          <w:lang w:val="es-ES"/>
        </w:rPr>
        <w:t>En materia de Transparencia, AGRODOSA tiene disponible sus datos auditados y actualizados, así como también las declaraciones juradas de la empresa. Cumplimos a cabalidad con los planteamientos de los planes de la Comisión de Ética Pública, elaborada por la DIGEIG.</w:t>
      </w:r>
    </w:p>
    <w:p w14:paraId="726120BA" w14:textId="77777777" w:rsidR="00055AEE" w:rsidRPr="00C03189" w:rsidRDefault="00055AEE" w:rsidP="00C03189">
      <w:pPr>
        <w:spacing w:line="360" w:lineRule="auto"/>
        <w:jc w:val="both"/>
        <w:rPr>
          <w:rFonts w:eastAsia="Calibri"/>
          <w:color w:val="4C4747"/>
          <w:lang w:val="es-ES"/>
        </w:rPr>
      </w:pPr>
      <w:r w:rsidRPr="00C03189">
        <w:rPr>
          <w:rFonts w:eastAsia="Calibri"/>
          <w:color w:val="4C4747"/>
          <w:lang w:val="es-ES"/>
        </w:rPr>
        <w:t xml:space="preserve">Presentamos trimestralmente a la Superintendencia de Seguros los Estados Financieros y demás informes contables. Remitimos mensualmente a la Superintendencia de Seguros, los Reportes de pólizas suscritas y los reportes de nuevos siniestros y reclamaciones de los productores agropecuarios. </w:t>
      </w:r>
    </w:p>
    <w:p w14:paraId="13317835" w14:textId="77777777" w:rsidR="00055AEE" w:rsidRPr="00C03189" w:rsidRDefault="00055AEE" w:rsidP="00C03189">
      <w:pPr>
        <w:spacing w:line="360" w:lineRule="auto"/>
        <w:jc w:val="both"/>
        <w:rPr>
          <w:rFonts w:eastAsia="Calibri"/>
          <w:color w:val="4C4747"/>
          <w:lang w:val="es-ES"/>
        </w:rPr>
      </w:pPr>
      <w:r w:rsidRPr="00C03189">
        <w:rPr>
          <w:rFonts w:eastAsia="Calibri"/>
          <w:color w:val="4C4747"/>
          <w:lang w:val="es-ES"/>
        </w:rPr>
        <w:t>Reportamos periódicamente al Consejo de accionistas y al Ministro de Agricultura las actividades financieras. Anualmente, reportamos en un periódico impreso, de circulación nacional, nuestros Estados Financieros. Contamos con Auditorías internas y externas, las cuales se encuentran a disposición de los Ministerios de Presidencia, de Agricultura, la Superintendencia de Seguros y demás instituciones gubernamentales.</w:t>
      </w:r>
    </w:p>
    <w:p w14:paraId="609C8A8D" w14:textId="77777777" w:rsidR="00DC7344" w:rsidRPr="00C03189" w:rsidRDefault="00DC7344" w:rsidP="00C03189">
      <w:pPr>
        <w:spacing w:line="360" w:lineRule="auto"/>
        <w:jc w:val="both"/>
        <w:rPr>
          <w:rFonts w:eastAsia="Calibri"/>
          <w:color w:val="4C4747"/>
          <w:lang w:val="es-ES"/>
        </w:rPr>
      </w:pPr>
      <w:r w:rsidRPr="00C03189">
        <w:rPr>
          <w:rFonts w:eastAsia="Calibri"/>
          <w:color w:val="4C4747"/>
          <w:lang w:val="es-ES"/>
        </w:rPr>
        <w:t>Actualmente, las quejas que recibimos de los productores, están motivadas por la tardanza en los pagos de sus reclamaciones, las cuales, a su vez, provienen por el retraso en los pagos de los subsidios de la Dirección de Riesgos agropecuarios (DIGERA).</w:t>
      </w:r>
    </w:p>
    <w:p w14:paraId="707C1F9B" w14:textId="77777777" w:rsidR="00DC7344" w:rsidRPr="00C62785" w:rsidRDefault="00DC7344" w:rsidP="00DC7344">
      <w:pPr>
        <w:pStyle w:val="Prrafodelista"/>
        <w:spacing w:line="360" w:lineRule="auto"/>
        <w:ind w:left="360"/>
        <w:jc w:val="both"/>
        <w:rPr>
          <w:rFonts w:eastAsia="Calibri"/>
          <w:color w:val="4C4747"/>
          <w:lang w:val="es-ES"/>
        </w:rPr>
      </w:pPr>
    </w:p>
    <w:p w14:paraId="6DC18EC1" w14:textId="605332C7" w:rsidR="00BB0829" w:rsidRPr="00055AEE" w:rsidRDefault="00BB0829" w:rsidP="00055AEE">
      <w:pPr>
        <w:jc w:val="both"/>
        <w:rPr>
          <w:rFonts w:eastAsia="Calibri"/>
          <w:color w:val="4C4747"/>
          <w:szCs w:val="36"/>
          <w:lang w:val="es-ES"/>
        </w:rPr>
      </w:pPr>
      <w:r w:rsidRPr="00055AEE">
        <w:rPr>
          <w:rFonts w:eastAsia="Calibri"/>
          <w:color w:val="4C4747"/>
          <w:szCs w:val="36"/>
          <w:lang w:val="es-ES"/>
        </w:rPr>
        <w:br w:type="page"/>
      </w:r>
    </w:p>
    <w:p w14:paraId="747BB9F7" w14:textId="77777777" w:rsidR="00BB0829" w:rsidRPr="00C03189" w:rsidRDefault="00BB0829" w:rsidP="00C03189">
      <w:pPr>
        <w:pStyle w:val="Prrafodelista"/>
        <w:spacing w:line="360" w:lineRule="auto"/>
        <w:jc w:val="both"/>
        <w:rPr>
          <w:rFonts w:eastAsia="Calibri"/>
          <w:b/>
          <w:color w:val="4C4747"/>
          <w:szCs w:val="36"/>
          <w:lang w:val="es-ES"/>
        </w:rPr>
      </w:pPr>
    </w:p>
    <w:p w14:paraId="23F82D0C" w14:textId="11C6D834" w:rsidR="00055AEE" w:rsidRPr="00C03189" w:rsidRDefault="000C7245" w:rsidP="00C03189">
      <w:pPr>
        <w:pStyle w:val="Prrafodelista"/>
        <w:numPr>
          <w:ilvl w:val="1"/>
          <w:numId w:val="32"/>
        </w:numPr>
        <w:spacing w:line="360" w:lineRule="auto"/>
        <w:jc w:val="both"/>
        <w:rPr>
          <w:rFonts w:eastAsia="Calibri"/>
          <w:b/>
          <w:color w:val="4C4747"/>
          <w:szCs w:val="36"/>
          <w:lang w:val="es-ES"/>
        </w:rPr>
      </w:pPr>
      <w:r w:rsidRPr="00C03189">
        <w:rPr>
          <w:rFonts w:eastAsia="Calibri"/>
          <w:b/>
          <w:color w:val="4C4747"/>
          <w:szCs w:val="36"/>
          <w:lang w:val="es-ES"/>
        </w:rPr>
        <w:t xml:space="preserve"> </w:t>
      </w:r>
      <w:r w:rsidR="00BB0829" w:rsidRPr="00C03189">
        <w:rPr>
          <w:rFonts w:eastAsia="Calibri"/>
          <w:b/>
          <w:color w:val="4C4747"/>
          <w:szCs w:val="36"/>
          <w:lang w:val="es-ES"/>
        </w:rPr>
        <w:t>Resultado sistema de quejas, reclamos y sugerencia</w:t>
      </w:r>
      <w:r w:rsidR="00642D91" w:rsidRPr="00C03189">
        <w:rPr>
          <w:rFonts w:eastAsia="Calibri"/>
          <w:b/>
          <w:color w:val="4C4747"/>
          <w:szCs w:val="36"/>
          <w:lang w:val="es-ES"/>
        </w:rPr>
        <w:t>s</w:t>
      </w:r>
    </w:p>
    <w:p w14:paraId="428922C8" w14:textId="77777777" w:rsidR="00055AEE" w:rsidRPr="00C03189" w:rsidRDefault="00055AEE" w:rsidP="00C03189">
      <w:pPr>
        <w:pStyle w:val="Prrafodelista"/>
        <w:spacing w:line="360" w:lineRule="auto"/>
        <w:ind w:left="630"/>
        <w:jc w:val="both"/>
        <w:rPr>
          <w:rFonts w:eastAsia="Calibri"/>
          <w:color w:val="4C4747"/>
          <w:szCs w:val="36"/>
          <w:lang w:val="es-ES"/>
        </w:rPr>
      </w:pPr>
    </w:p>
    <w:p w14:paraId="119A4CB5" w14:textId="70BA3DC4" w:rsidR="00055AEE" w:rsidRPr="00C03189" w:rsidRDefault="00055AEE" w:rsidP="00C03189">
      <w:pPr>
        <w:pStyle w:val="Prrafodelista"/>
        <w:spacing w:line="360" w:lineRule="auto"/>
        <w:ind w:left="360"/>
        <w:jc w:val="both"/>
        <w:rPr>
          <w:rFonts w:eastAsia="Calibri"/>
          <w:color w:val="4C4747"/>
          <w:lang w:val="es-ES"/>
        </w:rPr>
      </w:pPr>
      <w:r w:rsidRPr="00C03189">
        <w:rPr>
          <w:rFonts w:eastAsia="Calibri"/>
          <w:color w:val="4C4747"/>
          <w:lang w:val="es-ES"/>
        </w:rPr>
        <w:t>Esta situación de retrasos en los pagos, comenzó a presentarse porque las ventas de las primas reportadas a DIGERA han crecido exponencialmente, no obstante, mensualmente AGRODOSA está recibiendo RD$ 8,000,000.00 aproximadamente. Esta cifra es insuficiente frente a la cantidad de pólizas suscritas actualmente.</w:t>
      </w:r>
    </w:p>
    <w:p w14:paraId="33E07573" w14:textId="77777777" w:rsidR="00055AEE" w:rsidRPr="00C03189" w:rsidRDefault="00055AEE" w:rsidP="00C03189">
      <w:pPr>
        <w:pStyle w:val="Prrafodelista"/>
        <w:spacing w:line="360" w:lineRule="auto"/>
        <w:ind w:left="360"/>
        <w:jc w:val="both"/>
        <w:rPr>
          <w:rFonts w:eastAsia="Calibri"/>
          <w:color w:val="4C4747"/>
          <w:lang w:val="es-ES"/>
        </w:rPr>
      </w:pPr>
    </w:p>
    <w:p w14:paraId="677D88A1" w14:textId="40BA5E4F" w:rsidR="00055AEE" w:rsidRDefault="00055AEE" w:rsidP="00C03189">
      <w:pPr>
        <w:pStyle w:val="Prrafodelista"/>
        <w:spacing w:line="360" w:lineRule="auto"/>
        <w:ind w:left="360"/>
        <w:jc w:val="both"/>
        <w:rPr>
          <w:rFonts w:eastAsia="Calibri"/>
          <w:color w:val="4C4747"/>
          <w:lang w:val="es-ES"/>
        </w:rPr>
      </w:pPr>
      <w:r w:rsidRPr="00C03189">
        <w:rPr>
          <w:rFonts w:eastAsia="Calibri"/>
          <w:color w:val="4C4747"/>
          <w:lang w:val="es-ES"/>
        </w:rPr>
        <w:t xml:space="preserve">La actual Gestión se ha visto en la necesidad de incurrir en préstamos al Banco Agrícola, para poder cumplir con los pagos por reclamaciones de siniestros, encontrados por esta administración. En este </w:t>
      </w:r>
      <w:r w:rsidR="0037063D" w:rsidRPr="00C03189">
        <w:rPr>
          <w:rFonts w:eastAsia="Calibri"/>
          <w:color w:val="4C4747"/>
          <w:lang w:val="es-ES"/>
        </w:rPr>
        <w:t>tenor, se han pagado unos RD$219,086,433.77 a 1,193</w:t>
      </w:r>
      <w:r w:rsidRPr="00C03189">
        <w:rPr>
          <w:rFonts w:eastAsia="Calibri"/>
          <w:color w:val="4C4747"/>
          <w:lang w:val="es-ES"/>
        </w:rPr>
        <w:t xml:space="preserve"> clientes. En lo que va de esta gestión se ha pagado </w:t>
      </w:r>
      <w:r w:rsidR="00635457" w:rsidRPr="00C03189">
        <w:rPr>
          <w:rFonts w:eastAsia="Calibri"/>
          <w:color w:val="4C4747"/>
          <w:lang w:val="es-ES"/>
        </w:rPr>
        <w:t>una suma aproximada de unos RD$ 1,700 millones, beneficiando a 8,148</w:t>
      </w:r>
      <w:r w:rsidRPr="00C03189">
        <w:rPr>
          <w:rFonts w:eastAsia="Calibri"/>
          <w:color w:val="4C4747"/>
          <w:lang w:val="es-ES"/>
        </w:rPr>
        <w:t xml:space="preserve"> productores agropecuarios.</w:t>
      </w:r>
    </w:p>
    <w:p w14:paraId="48C0E320" w14:textId="77777777" w:rsidR="00927C14" w:rsidRPr="00C03189" w:rsidRDefault="00927C14" w:rsidP="00C03189">
      <w:pPr>
        <w:pStyle w:val="Prrafodelista"/>
        <w:spacing w:line="360" w:lineRule="auto"/>
        <w:ind w:left="360"/>
        <w:jc w:val="both"/>
        <w:rPr>
          <w:rFonts w:eastAsia="Calibri"/>
          <w:color w:val="4C4747"/>
          <w:lang w:val="es-ES"/>
        </w:rPr>
      </w:pPr>
    </w:p>
    <w:p w14:paraId="6D48FD4B" w14:textId="5E5C34A5" w:rsidR="00927C14" w:rsidRDefault="00927C14" w:rsidP="00927C14">
      <w:pPr>
        <w:pStyle w:val="Prrafodelista"/>
        <w:numPr>
          <w:ilvl w:val="1"/>
          <w:numId w:val="32"/>
        </w:numPr>
        <w:spacing w:line="360" w:lineRule="auto"/>
        <w:jc w:val="both"/>
        <w:rPr>
          <w:rFonts w:eastAsia="Calibri"/>
          <w:b/>
          <w:color w:val="4C4747"/>
          <w:szCs w:val="36"/>
          <w:lang w:val="es-ES"/>
        </w:rPr>
      </w:pPr>
      <w:r>
        <w:rPr>
          <w:rFonts w:eastAsia="Calibri"/>
          <w:b/>
          <w:color w:val="4C4747"/>
          <w:szCs w:val="36"/>
          <w:lang w:val="es-ES"/>
        </w:rPr>
        <w:t xml:space="preserve"> </w:t>
      </w:r>
      <w:r>
        <w:rPr>
          <w:rFonts w:eastAsia="Calibri"/>
          <w:b/>
          <w:color w:val="4C4747"/>
          <w:szCs w:val="36"/>
          <w:lang w:val="es-ES"/>
        </w:rPr>
        <w:t>Resultados de mediciones del portal de transparencia.</w:t>
      </w:r>
    </w:p>
    <w:p w14:paraId="242A10F2" w14:textId="77777777" w:rsidR="00927C14" w:rsidRDefault="00927C14" w:rsidP="00927C14">
      <w:pPr>
        <w:pStyle w:val="Prrafodelista"/>
        <w:spacing w:line="360" w:lineRule="auto"/>
        <w:ind w:left="630"/>
        <w:jc w:val="both"/>
        <w:rPr>
          <w:rFonts w:eastAsia="Calibri"/>
          <w:color w:val="4C4747"/>
          <w:szCs w:val="36"/>
          <w:lang w:val="es-ES"/>
        </w:rPr>
      </w:pPr>
    </w:p>
    <w:p w14:paraId="7CD8E090" w14:textId="77777777" w:rsidR="00927C14" w:rsidRPr="00055AEE" w:rsidRDefault="00927C14" w:rsidP="00927C14">
      <w:pPr>
        <w:pStyle w:val="Prrafodelista"/>
        <w:spacing w:line="360" w:lineRule="auto"/>
        <w:ind w:left="630"/>
        <w:jc w:val="both"/>
        <w:rPr>
          <w:rFonts w:eastAsia="Calibri"/>
          <w:b/>
          <w:color w:val="4C4747"/>
          <w:szCs w:val="36"/>
          <w:lang w:val="es-ES"/>
        </w:rPr>
      </w:pPr>
      <w:r>
        <w:rPr>
          <w:rFonts w:eastAsia="Calibri"/>
          <w:color w:val="4C4747"/>
          <w:szCs w:val="36"/>
          <w:lang w:val="es-ES"/>
        </w:rPr>
        <w:t>No aplica para la aseguradora AGRODOSA.</w:t>
      </w:r>
    </w:p>
    <w:p w14:paraId="272BED8C" w14:textId="77777777" w:rsidR="00927C14" w:rsidRPr="00375DAC" w:rsidRDefault="00927C14" w:rsidP="00927C14">
      <w:pPr>
        <w:rPr>
          <w:rFonts w:eastAsia="Calibri"/>
          <w:b/>
          <w:color w:val="4C4747"/>
          <w:szCs w:val="36"/>
          <w:lang w:val="es-ES"/>
        </w:rPr>
      </w:pPr>
    </w:p>
    <w:p w14:paraId="7BB6BCF8" w14:textId="7589A8E2" w:rsidR="00665150" w:rsidRPr="00927C14" w:rsidRDefault="00665150" w:rsidP="00927C14">
      <w:pPr>
        <w:spacing w:line="360" w:lineRule="auto"/>
        <w:jc w:val="both"/>
        <w:rPr>
          <w:rFonts w:eastAsia="Calibri"/>
          <w:color w:val="4C4747"/>
          <w:szCs w:val="36"/>
          <w:lang w:val="es-ES"/>
        </w:rPr>
      </w:pPr>
      <w:r w:rsidRPr="00927C14">
        <w:rPr>
          <w:rFonts w:eastAsia="Calibri"/>
          <w:color w:val="4C4747"/>
          <w:szCs w:val="36"/>
          <w:lang w:val="es-ES"/>
        </w:rPr>
        <w:br w:type="page"/>
      </w:r>
    </w:p>
    <w:p w14:paraId="1F2783BF" w14:textId="77777777" w:rsidR="003B52E3" w:rsidRPr="00DC7344" w:rsidRDefault="003B52E3" w:rsidP="00DC7344">
      <w:pPr>
        <w:rPr>
          <w:rFonts w:eastAsia="Calibri"/>
          <w:color w:val="4C4747"/>
          <w:szCs w:val="36"/>
          <w:lang w:val="es-ES"/>
        </w:rPr>
      </w:pPr>
    </w:p>
    <w:p w14:paraId="2C7C6570" w14:textId="32599AB9" w:rsidR="00665150" w:rsidRPr="000B06B2" w:rsidRDefault="00665150" w:rsidP="00DF141C">
      <w:pPr>
        <w:pStyle w:val="Ttulo1"/>
        <w:numPr>
          <w:ilvl w:val="0"/>
          <w:numId w:val="35"/>
        </w:numPr>
        <w:jc w:val="left"/>
        <w:rPr>
          <w:rFonts w:cs="Times New Roman"/>
          <w:color w:val="4C4747"/>
          <w:lang w:val="es-ES"/>
        </w:rPr>
      </w:pPr>
      <w:r w:rsidRPr="000B06B2">
        <w:rPr>
          <w:rFonts w:cs="Times New Roman"/>
          <w:color w:val="4C4747"/>
          <w:lang w:val="es-ES"/>
        </w:rPr>
        <w:t>PROYECCIONES AL PRÓXIMO AÑO</w:t>
      </w:r>
    </w:p>
    <w:p w14:paraId="3B4C5088" w14:textId="77777777" w:rsidR="00665150" w:rsidRPr="000B06B2" w:rsidRDefault="00665150" w:rsidP="00665150">
      <w:pPr>
        <w:jc w:val="both"/>
        <w:rPr>
          <w:rFonts w:eastAsia="Calibri"/>
          <w:color w:val="4C4747"/>
          <w:sz w:val="18"/>
          <w:lang w:val="es-ES"/>
        </w:rPr>
      </w:pPr>
      <w:r w:rsidRPr="0058331C">
        <w:rPr>
          <w:rFonts w:eastAsia="Calibri"/>
          <w:noProof/>
          <w:color w:val="4C4747"/>
          <w:sz w:val="18"/>
          <w:lang w:val="en-US"/>
        </w:rPr>
        <mc:AlternateContent>
          <mc:Choice Requires="wps">
            <w:drawing>
              <wp:anchor distT="0" distB="0" distL="114300" distR="114300" simplePos="0" relativeHeight="251691520" behindDoc="0" locked="0" layoutInCell="1" allowOverlap="1" wp14:anchorId="4EF6F7B3" wp14:editId="73896F0F">
                <wp:simplePos x="0" y="0"/>
                <wp:positionH relativeFrom="margin">
                  <wp:posOffset>2254250</wp:posOffset>
                </wp:positionH>
                <wp:positionV relativeFrom="paragraph">
                  <wp:posOffset>100625</wp:posOffset>
                </wp:positionV>
                <wp:extent cx="463550" cy="0"/>
                <wp:effectExtent l="22860" t="15875" r="18415" b="22225"/>
                <wp:wrapNone/>
                <wp:docPr id="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B6363" id="Straight Connector 10" o:spid="_x0000_s1026" style="position:absolute;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AmMq04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79BA38E2" w14:textId="246AE80E" w:rsidR="00665150" w:rsidRDefault="001179AA" w:rsidP="00665150">
      <w:pPr>
        <w:jc w:val="center"/>
        <w:rPr>
          <w:rFonts w:eastAsia="Calibri"/>
          <w:color w:val="4C4747"/>
          <w:szCs w:val="36"/>
          <w:lang w:val="pt-BR"/>
        </w:rPr>
      </w:pPr>
      <w:r w:rsidRPr="00A93188">
        <w:rPr>
          <w:rFonts w:eastAsia="Calibri"/>
          <w:color w:val="4C4747"/>
          <w:szCs w:val="36"/>
          <w:lang w:val="pt-BR"/>
        </w:rPr>
        <w:t>Memoria institucional</w:t>
      </w:r>
      <w:r w:rsidR="00665150" w:rsidRPr="00A93188">
        <w:rPr>
          <w:rFonts w:eastAsia="Calibri"/>
          <w:color w:val="4C4747"/>
          <w:szCs w:val="36"/>
          <w:lang w:val="pt-BR"/>
        </w:rPr>
        <w:t xml:space="preserve"> 2024</w:t>
      </w:r>
    </w:p>
    <w:p w14:paraId="34551C48" w14:textId="77777777" w:rsidR="002F30D2" w:rsidRPr="00A93188" w:rsidRDefault="002F30D2" w:rsidP="00665150">
      <w:pPr>
        <w:jc w:val="center"/>
        <w:rPr>
          <w:rFonts w:eastAsia="Calibri"/>
          <w:color w:val="4C4747"/>
          <w:szCs w:val="36"/>
          <w:lang w:val="pt-BR"/>
        </w:rPr>
      </w:pPr>
    </w:p>
    <w:tbl>
      <w:tblPr>
        <w:tblW w:w="6915" w:type="dxa"/>
        <w:tblInd w:w="445" w:type="dxa"/>
        <w:tblLook w:val="04A0" w:firstRow="1" w:lastRow="0" w:firstColumn="1" w:lastColumn="0" w:noHBand="0" w:noVBand="1"/>
      </w:tblPr>
      <w:tblGrid>
        <w:gridCol w:w="1756"/>
        <w:gridCol w:w="1702"/>
        <w:gridCol w:w="1860"/>
        <w:gridCol w:w="1598"/>
      </w:tblGrid>
      <w:tr w:rsidR="002F30D2" w:rsidRPr="002F30D2" w14:paraId="2D9B032E" w14:textId="77777777" w:rsidTr="000878F5">
        <w:trPr>
          <w:trHeight w:val="300"/>
        </w:trPr>
        <w:tc>
          <w:tcPr>
            <w:tcW w:w="6915" w:type="dxa"/>
            <w:gridSpan w:val="4"/>
            <w:tcBorders>
              <w:top w:val="nil"/>
              <w:left w:val="single" w:sz="4" w:space="0" w:color="BFBFBF"/>
              <w:bottom w:val="nil"/>
              <w:right w:val="nil"/>
            </w:tcBorders>
            <w:shd w:val="clear" w:color="000000" w:fill="B4C6E7"/>
            <w:noWrap/>
            <w:vAlign w:val="center"/>
            <w:hideMark/>
          </w:tcPr>
          <w:p w14:paraId="1F8432BB" w14:textId="77777777" w:rsidR="002F30D2" w:rsidRPr="00EF326A" w:rsidRDefault="002F30D2" w:rsidP="002F30D2">
            <w:pPr>
              <w:spacing w:after="0" w:line="240" w:lineRule="auto"/>
              <w:jc w:val="center"/>
              <w:rPr>
                <w:rFonts w:eastAsia="Times New Roman"/>
                <w:color w:val="4C4747"/>
                <w:spacing w:val="0"/>
                <w:szCs w:val="22"/>
              </w:rPr>
            </w:pPr>
            <w:r w:rsidRPr="00EF326A">
              <w:rPr>
                <w:rFonts w:eastAsia="Times New Roman"/>
                <w:color w:val="4C4747"/>
                <w:spacing w:val="0"/>
                <w:szCs w:val="22"/>
              </w:rPr>
              <w:t>AGRODOSA</w:t>
            </w:r>
          </w:p>
        </w:tc>
      </w:tr>
      <w:tr w:rsidR="002F30D2" w:rsidRPr="002F30D2" w14:paraId="5B4C00F4" w14:textId="77777777" w:rsidTr="00A525CF">
        <w:trPr>
          <w:trHeight w:val="300"/>
        </w:trPr>
        <w:tc>
          <w:tcPr>
            <w:tcW w:w="6915" w:type="dxa"/>
            <w:gridSpan w:val="4"/>
            <w:vMerge w:val="restart"/>
            <w:tcBorders>
              <w:top w:val="nil"/>
              <w:left w:val="single" w:sz="4" w:space="0" w:color="auto"/>
              <w:bottom w:val="single" w:sz="4" w:space="0" w:color="000000"/>
              <w:right w:val="nil"/>
            </w:tcBorders>
            <w:shd w:val="clear" w:color="auto" w:fill="002060"/>
            <w:vAlign w:val="center"/>
            <w:hideMark/>
          </w:tcPr>
          <w:p w14:paraId="2ED5CDFC" w14:textId="31B36361"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Proyecciones de ventas de pólizas agropecuarias. En RD$</w:t>
            </w:r>
          </w:p>
        </w:tc>
      </w:tr>
      <w:tr w:rsidR="002F30D2" w:rsidRPr="002F30D2" w14:paraId="214BEAE0" w14:textId="77777777" w:rsidTr="00A525CF">
        <w:trPr>
          <w:trHeight w:val="300"/>
        </w:trPr>
        <w:tc>
          <w:tcPr>
            <w:tcW w:w="6915" w:type="dxa"/>
            <w:gridSpan w:val="4"/>
            <w:vMerge/>
            <w:tcBorders>
              <w:top w:val="nil"/>
              <w:left w:val="single" w:sz="4" w:space="0" w:color="auto"/>
              <w:bottom w:val="single" w:sz="4" w:space="0" w:color="000000"/>
              <w:right w:val="nil"/>
            </w:tcBorders>
            <w:shd w:val="clear" w:color="auto" w:fill="002060"/>
            <w:vAlign w:val="center"/>
            <w:hideMark/>
          </w:tcPr>
          <w:p w14:paraId="0DCD8AA1" w14:textId="77777777" w:rsidR="002F30D2" w:rsidRPr="00EF326A" w:rsidRDefault="002F30D2" w:rsidP="002F30D2">
            <w:pPr>
              <w:spacing w:after="0" w:line="240" w:lineRule="auto"/>
              <w:rPr>
                <w:rFonts w:eastAsia="Times New Roman"/>
                <w:b/>
                <w:bCs/>
                <w:color w:val="FFFFFF"/>
                <w:spacing w:val="0"/>
                <w:szCs w:val="22"/>
              </w:rPr>
            </w:pPr>
          </w:p>
        </w:tc>
      </w:tr>
      <w:tr w:rsidR="002F30D2" w:rsidRPr="002F30D2" w14:paraId="7159CA68" w14:textId="77777777" w:rsidTr="00A525CF">
        <w:trPr>
          <w:trHeight w:val="300"/>
        </w:trPr>
        <w:tc>
          <w:tcPr>
            <w:tcW w:w="1455" w:type="dxa"/>
            <w:vMerge w:val="restart"/>
            <w:tcBorders>
              <w:top w:val="nil"/>
              <w:left w:val="single" w:sz="4" w:space="0" w:color="auto"/>
              <w:bottom w:val="single" w:sz="4" w:space="0" w:color="000000"/>
              <w:right w:val="single" w:sz="4" w:space="0" w:color="auto"/>
            </w:tcBorders>
            <w:shd w:val="clear" w:color="auto" w:fill="002060"/>
            <w:vAlign w:val="center"/>
            <w:hideMark/>
          </w:tcPr>
          <w:p w14:paraId="787E698A"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 xml:space="preserve">Valor </w:t>
            </w:r>
          </w:p>
        </w:tc>
        <w:tc>
          <w:tcPr>
            <w:tcW w:w="1760" w:type="dxa"/>
            <w:vMerge w:val="restart"/>
            <w:tcBorders>
              <w:top w:val="nil"/>
              <w:left w:val="single" w:sz="4" w:space="0" w:color="auto"/>
              <w:bottom w:val="single" w:sz="4" w:space="0" w:color="000000"/>
              <w:right w:val="single" w:sz="4" w:space="0" w:color="auto"/>
            </w:tcBorders>
            <w:shd w:val="clear" w:color="auto" w:fill="002060"/>
            <w:vAlign w:val="center"/>
            <w:hideMark/>
          </w:tcPr>
          <w:p w14:paraId="24A3CEFE"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 xml:space="preserve">Fuente </w:t>
            </w:r>
          </w:p>
        </w:tc>
        <w:tc>
          <w:tcPr>
            <w:tcW w:w="1860" w:type="dxa"/>
            <w:vMerge w:val="restart"/>
            <w:tcBorders>
              <w:top w:val="nil"/>
              <w:left w:val="single" w:sz="4" w:space="0" w:color="auto"/>
              <w:bottom w:val="single" w:sz="4" w:space="0" w:color="000000"/>
              <w:right w:val="single" w:sz="4" w:space="0" w:color="auto"/>
            </w:tcBorders>
            <w:shd w:val="clear" w:color="auto" w:fill="002060"/>
            <w:vAlign w:val="center"/>
            <w:hideMark/>
          </w:tcPr>
          <w:p w14:paraId="3B48A37E"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 xml:space="preserve">Valor </w:t>
            </w:r>
          </w:p>
        </w:tc>
        <w:tc>
          <w:tcPr>
            <w:tcW w:w="1840" w:type="dxa"/>
            <w:vMerge w:val="restart"/>
            <w:tcBorders>
              <w:top w:val="nil"/>
              <w:left w:val="single" w:sz="4" w:space="0" w:color="auto"/>
              <w:bottom w:val="single" w:sz="4" w:space="0" w:color="000000"/>
              <w:right w:val="single" w:sz="4" w:space="0" w:color="auto"/>
            </w:tcBorders>
            <w:shd w:val="clear" w:color="auto" w:fill="002060"/>
            <w:vAlign w:val="center"/>
            <w:hideMark/>
          </w:tcPr>
          <w:p w14:paraId="6CB4DB9B"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 xml:space="preserve">Fuente </w:t>
            </w:r>
          </w:p>
        </w:tc>
      </w:tr>
      <w:tr w:rsidR="002F30D2" w:rsidRPr="002F30D2" w14:paraId="663A01BB" w14:textId="77777777" w:rsidTr="00A525CF">
        <w:trPr>
          <w:trHeight w:val="276"/>
        </w:trPr>
        <w:tc>
          <w:tcPr>
            <w:tcW w:w="1455" w:type="dxa"/>
            <w:vMerge/>
            <w:tcBorders>
              <w:top w:val="nil"/>
              <w:left w:val="single" w:sz="4" w:space="0" w:color="auto"/>
              <w:bottom w:val="single" w:sz="4" w:space="0" w:color="000000"/>
              <w:right w:val="single" w:sz="4" w:space="0" w:color="auto"/>
            </w:tcBorders>
            <w:shd w:val="clear" w:color="auto" w:fill="002060"/>
            <w:vAlign w:val="center"/>
            <w:hideMark/>
          </w:tcPr>
          <w:p w14:paraId="1CB6F6CA" w14:textId="77777777" w:rsidR="002F30D2" w:rsidRPr="00EF326A" w:rsidRDefault="002F30D2" w:rsidP="002F30D2">
            <w:pPr>
              <w:spacing w:after="0" w:line="240" w:lineRule="auto"/>
              <w:rPr>
                <w:rFonts w:eastAsia="Times New Roman"/>
                <w:b/>
                <w:bCs/>
                <w:color w:val="FFFFFF"/>
                <w:spacing w:val="0"/>
                <w:szCs w:val="22"/>
              </w:rPr>
            </w:pPr>
          </w:p>
        </w:tc>
        <w:tc>
          <w:tcPr>
            <w:tcW w:w="1760" w:type="dxa"/>
            <w:vMerge/>
            <w:tcBorders>
              <w:top w:val="nil"/>
              <w:left w:val="single" w:sz="4" w:space="0" w:color="auto"/>
              <w:bottom w:val="single" w:sz="4" w:space="0" w:color="000000"/>
              <w:right w:val="single" w:sz="4" w:space="0" w:color="auto"/>
            </w:tcBorders>
            <w:shd w:val="clear" w:color="auto" w:fill="002060"/>
            <w:vAlign w:val="center"/>
            <w:hideMark/>
          </w:tcPr>
          <w:p w14:paraId="3226525D" w14:textId="77777777" w:rsidR="002F30D2" w:rsidRPr="00EF326A" w:rsidRDefault="002F30D2" w:rsidP="002F30D2">
            <w:pPr>
              <w:spacing w:after="0" w:line="240" w:lineRule="auto"/>
              <w:rPr>
                <w:rFonts w:eastAsia="Times New Roman"/>
                <w:b/>
                <w:bCs/>
                <w:color w:val="FFFFFF"/>
                <w:spacing w:val="0"/>
                <w:szCs w:val="22"/>
              </w:rPr>
            </w:pPr>
          </w:p>
        </w:tc>
        <w:tc>
          <w:tcPr>
            <w:tcW w:w="1860" w:type="dxa"/>
            <w:vMerge/>
            <w:tcBorders>
              <w:top w:val="nil"/>
              <w:left w:val="single" w:sz="4" w:space="0" w:color="auto"/>
              <w:bottom w:val="single" w:sz="4" w:space="0" w:color="000000"/>
              <w:right w:val="single" w:sz="4" w:space="0" w:color="auto"/>
            </w:tcBorders>
            <w:shd w:val="clear" w:color="auto" w:fill="002060"/>
            <w:vAlign w:val="center"/>
            <w:hideMark/>
          </w:tcPr>
          <w:p w14:paraId="03328F5B" w14:textId="77777777" w:rsidR="002F30D2" w:rsidRPr="00EF326A" w:rsidRDefault="002F30D2" w:rsidP="002F30D2">
            <w:pPr>
              <w:spacing w:after="0" w:line="240" w:lineRule="auto"/>
              <w:rPr>
                <w:rFonts w:eastAsia="Times New Roman"/>
                <w:b/>
                <w:bCs/>
                <w:color w:val="FFFFFF"/>
                <w:spacing w:val="0"/>
                <w:szCs w:val="22"/>
              </w:rPr>
            </w:pPr>
          </w:p>
        </w:tc>
        <w:tc>
          <w:tcPr>
            <w:tcW w:w="1840" w:type="dxa"/>
            <w:vMerge/>
            <w:tcBorders>
              <w:top w:val="nil"/>
              <w:left w:val="single" w:sz="4" w:space="0" w:color="auto"/>
              <w:bottom w:val="single" w:sz="4" w:space="0" w:color="000000"/>
              <w:right w:val="single" w:sz="4" w:space="0" w:color="auto"/>
            </w:tcBorders>
            <w:shd w:val="clear" w:color="auto" w:fill="002060"/>
            <w:vAlign w:val="center"/>
            <w:hideMark/>
          </w:tcPr>
          <w:p w14:paraId="45B25A2B" w14:textId="77777777" w:rsidR="002F30D2" w:rsidRPr="00EF326A" w:rsidRDefault="002F30D2" w:rsidP="002F30D2">
            <w:pPr>
              <w:spacing w:after="0" w:line="240" w:lineRule="auto"/>
              <w:rPr>
                <w:rFonts w:eastAsia="Times New Roman"/>
                <w:b/>
                <w:bCs/>
                <w:color w:val="FFFFFF"/>
                <w:spacing w:val="0"/>
                <w:szCs w:val="22"/>
              </w:rPr>
            </w:pPr>
          </w:p>
        </w:tc>
      </w:tr>
      <w:tr w:rsidR="002F30D2" w:rsidRPr="002F30D2" w14:paraId="0E0436E6" w14:textId="77777777" w:rsidTr="00A525CF">
        <w:trPr>
          <w:trHeight w:val="300"/>
        </w:trPr>
        <w:tc>
          <w:tcPr>
            <w:tcW w:w="3215" w:type="dxa"/>
            <w:gridSpan w:val="2"/>
            <w:tcBorders>
              <w:top w:val="nil"/>
              <w:left w:val="single" w:sz="4" w:space="0" w:color="auto"/>
              <w:bottom w:val="single" w:sz="4" w:space="0" w:color="auto"/>
              <w:right w:val="nil"/>
            </w:tcBorders>
            <w:shd w:val="clear" w:color="auto" w:fill="002060"/>
            <w:vAlign w:val="center"/>
            <w:hideMark/>
          </w:tcPr>
          <w:p w14:paraId="5A61592B"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2024</w:t>
            </w:r>
          </w:p>
        </w:tc>
        <w:tc>
          <w:tcPr>
            <w:tcW w:w="3700" w:type="dxa"/>
            <w:gridSpan w:val="2"/>
            <w:tcBorders>
              <w:top w:val="nil"/>
              <w:left w:val="single" w:sz="4" w:space="0" w:color="auto"/>
              <w:bottom w:val="single" w:sz="4" w:space="0" w:color="auto"/>
              <w:right w:val="nil"/>
            </w:tcBorders>
            <w:shd w:val="clear" w:color="auto" w:fill="002060"/>
            <w:vAlign w:val="center"/>
            <w:hideMark/>
          </w:tcPr>
          <w:p w14:paraId="63A6B896"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2025</w:t>
            </w:r>
          </w:p>
        </w:tc>
      </w:tr>
      <w:tr w:rsidR="002F30D2" w:rsidRPr="002F30D2" w14:paraId="7EE04580" w14:textId="77777777" w:rsidTr="000878F5">
        <w:trPr>
          <w:trHeight w:val="300"/>
        </w:trPr>
        <w:tc>
          <w:tcPr>
            <w:tcW w:w="1455" w:type="dxa"/>
            <w:vMerge w:val="restart"/>
            <w:tcBorders>
              <w:top w:val="nil"/>
              <w:left w:val="single" w:sz="4" w:space="0" w:color="auto"/>
              <w:bottom w:val="single" w:sz="4" w:space="0" w:color="auto"/>
              <w:right w:val="single" w:sz="4" w:space="0" w:color="auto"/>
            </w:tcBorders>
            <w:shd w:val="clear" w:color="auto" w:fill="auto"/>
            <w:vAlign w:val="center"/>
            <w:hideMark/>
          </w:tcPr>
          <w:p w14:paraId="52BAD851"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230,000,000.00 </w:t>
            </w:r>
          </w:p>
        </w:tc>
        <w:tc>
          <w:tcPr>
            <w:tcW w:w="1760" w:type="dxa"/>
            <w:vMerge w:val="restart"/>
            <w:tcBorders>
              <w:top w:val="nil"/>
              <w:left w:val="single" w:sz="4" w:space="0" w:color="auto"/>
              <w:bottom w:val="single" w:sz="4" w:space="0" w:color="auto"/>
              <w:right w:val="single" w:sz="4" w:space="0" w:color="auto"/>
            </w:tcBorders>
            <w:shd w:val="clear" w:color="auto" w:fill="auto"/>
            <w:vAlign w:val="center"/>
            <w:hideMark/>
          </w:tcPr>
          <w:p w14:paraId="65096F32" w14:textId="17721E9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Cs w:val="22"/>
              </w:rPr>
              <w:t xml:space="preserve"> Ministerio de Agricultura (Subsidio Primas). </w:t>
            </w:r>
          </w:p>
        </w:tc>
        <w:tc>
          <w:tcPr>
            <w:tcW w:w="1860" w:type="dxa"/>
            <w:vMerge w:val="restart"/>
            <w:tcBorders>
              <w:top w:val="nil"/>
              <w:left w:val="single" w:sz="4" w:space="0" w:color="auto"/>
              <w:bottom w:val="single" w:sz="4" w:space="0" w:color="auto"/>
              <w:right w:val="single" w:sz="4" w:space="0" w:color="auto"/>
            </w:tcBorders>
            <w:shd w:val="clear" w:color="auto" w:fill="auto"/>
            <w:vAlign w:val="center"/>
            <w:hideMark/>
          </w:tcPr>
          <w:p w14:paraId="35FBADDA"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230,000,000.00 </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14:paraId="13495220" w14:textId="3F08A378"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Cs w:val="22"/>
              </w:rPr>
              <w:t xml:space="preserve"> Ministerio de Agricultura (Subsidio Primas). </w:t>
            </w:r>
          </w:p>
        </w:tc>
      </w:tr>
      <w:tr w:rsidR="002F30D2" w:rsidRPr="002F30D2" w14:paraId="340D38DD" w14:textId="77777777" w:rsidTr="000878F5">
        <w:trPr>
          <w:trHeight w:val="300"/>
        </w:trPr>
        <w:tc>
          <w:tcPr>
            <w:tcW w:w="1455" w:type="dxa"/>
            <w:vMerge/>
            <w:tcBorders>
              <w:top w:val="nil"/>
              <w:left w:val="single" w:sz="4" w:space="0" w:color="auto"/>
              <w:bottom w:val="single" w:sz="4" w:space="0" w:color="auto"/>
              <w:right w:val="single" w:sz="4" w:space="0" w:color="auto"/>
            </w:tcBorders>
            <w:vAlign w:val="center"/>
            <w:hideMark/>
          </w:tcPr>
          <w:p w14:paraId="7CD74252"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691849AF"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63CFAF31"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3180C4DE"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59E4269D" w14:textId="77777777" w:rsidTr="000878F5">
        <w:trPr>
          <w:trHeight w:val="300"/>
        </w:trPr>
        <w:tc>
          <w:tcPr>
            <w:tcW w:w="1455" w:type="dxa"/>
            <w:vMerge/>
            <w:tcBorders>
              <w:top w:val="nil"/>
              <w:left w:val="single" w:sz="4" w:space="0" w:color="auto"/>
              <w:bottom w:val="single" w:sz="4" w:space="0" w:color="auto"/>
              <w:right w:val="single" w:sz="4" w:space="0" w:color="auto"/>
            </w:tcBorders>
            <w:vAlign w:val="center"/>
            <w:hideMark/>
          </w:tcPr>
          <w:p w14:paraId="7A4B434F"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3462236A"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33F55AC5"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66A8196C"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1D158C02" w14:textId="77777777" w:rsidTr="000878F5">
        <w:trPr>
          <w:trHeight w:val="360"/>
        </w:trPr>
        <w:tc>
          <w:tcPr>
            <w:tcW w:w="1455" w:type="dxa"/>
            <w:vMerge/>
            <w:tcBorders>
              <w:top w:val="nil"/>
              <w:left w:val="single" w:sz="4" w:space="0" w:color="auto"/>
              <w:bottom w:val="single" w:sz="4" w:space="0" w:color="auto"/>
              <w:right w:val="single" w:sz="4" w:space="0" w:color="auto"/>
            </w:tcBorders>
            <w:vAlign w:val="center"/>
            <w:hideMark/>
          </w:tcPr>
          <w:p w14:paraId="20AA41D5"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3EAC5854"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74C56115"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532A6946"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714B8F3C" w14:textId="77777777" w:rsidTr="000878F5">
        <w:trPr>
          <w:trHeight w:val="300"/>
        </w:trPr>
        <w:tc>
          <w:tcPr>
            <w:tcW w:w="1455" w:type="dxa"/>
            <w:vMerge w:val="restart"/>
            <w:tcBorders>
              <w:top w:val="nil"/>
              <w:left w:val="single" w:sz="4" w:space="0" w:color="auto"/>
              <w:bottom w:val="single" w:sz="4" w:space="0" w:color="auto"/>
              <w:right w:val="single" w:sz="4" w:space="0" w:color="auto"/>
            </w:tcBorders>
            <w:shd w:val="clear" w:color="auto" w:fill="auto"/>
            <w:vAlign w:val="center"/>
            <w:hideMark/>
          </w:tcPr>
          <w:p w14:paraId="5EA8D994" w14:textId="4103C4A2"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956,148,513.84 De esta cantidad cedemos el 85% a los Reaseguradores internacionales. </w:t>
            </w:r>
          </w:p>
        </w:tc>
        <w:tc>
          <w:tcPr>
            <w:tcW w:w="1760" w:type="dxa"/>
            <w:vMerge w:val="restart"/>
            <w:tcBorders>
              <w:top w:val="nil"/>
              <w:left w:val="single" w:sz="4" w:space="0" w:color="auto"/>
              <w:bottom w:val="single" w:sz="4" w:space="0" w:color="auto"/>
              <w:right w:val="single" w:sz="4" w:space="0" w:color="auto"/>
            </w:tcBorders>
            <w:shd w:val="clear" w:color="auto" w:fill="auto"/>
            <w:vAlign w:val="center"/>
            <w:hideMark/>
          </w:tcPr>
          <w:p w14:paraId="0EAFED18"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Recursos Internos de AGRODOSA (Provenientes de Primas privadas suscritas) </w:t>
            </w:r>
          </w:p>
        </w:tc>
        <w:tc>
          <w:tcPr>
            <w:tcW w:w="1860" w:type="dxa"/>
            <w:vMerge w:val="restart"/>
            <w:tcBorders>
              <w:top w:val="nil"/>
              <w:left w:val="single" w:sz="4" w:space="0" w:color="auto"/>
              <w:bottom w:val="single" w:sz="4" w:space="0" w:color="auto"/>
              <w:right w:val="single" w:sz="4" w:space="0" w:color="auto"/>
            </w:tcBorders>
            <w:shd w:val="clear" w:color="auto" w:fill="auto"/>
            <w:vAlign w:val="center"/>
            <w:hideMark/>
          </w:tcPr>
          <w:p w14:paraId="0E275B88"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1,871,607,476.94 De esta cantidad cedemos el 85% a los Reaseguradores internacionales. </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14:paraId="16EF3186"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Recursos Internos de AGRODOSA (Provenientes de Primas p. suscritas) </w:t>
            </w:r>
          </w:p>
        </w:tc>
      </w:tr>
      <w:tr w:rsidR="002F30D2" w:rsidRPr="002F30D2" w14:paraId="65127F85" w14:textId="77777777" w:rsidTr="000878F5">
        <w:trPr>
          <w:trHeight w:val="375"/>
        </w:trPr>
        <w:tc>
          <w:tcPr>
            <w:tcW w:w="1455" w:type="dxa"/>
            <w:vMerge/>
            <w:tcBorders>
              <w:top w:val="nil"/>
              <w:left w:val="single" w:sz="4" w:space="0" w:color="auto"/>
              <w:bottom w:val="single" w:sz="4" w:space="0" w:color="auto"/>
              <w:right w:val="single" w:sz="4" w:space="0" w:color="auto"/>
            </w:tcBorders>
            <w:vAlign w:val="center"/>
            <w:hideMark/>
          </w:tcPr>
          <w:p w14:paraId="7AC2DB6B" w14:textId="77777777" w:rsidR="002F30D2" w:rsidRPr="002F30D2" w:rsidRDefault="002F30D2" w:rsidP="002F30D2">
            <w:pPr>
              <w:spacing w:after="0" w:line="240" w:lineRule="auto"/>
              <w:rPr>
                <w:rFonts w:eastAsia="Times New Roman"/>
                <w:color w:val="auto"/>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206883FF"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649C854E"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63B2FFF7"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058C8B7B" w14:textId="77777777" w:rsidTr="000878F5">
        <w:trPr>
          <w:trHeight w:val="255"/>
        </w:trPr>
        <w:tc>
          <w:tcPr>
            <w:tcW w:w="1455" w:type="dxa"/>
            <w:vMerge/>
            <w:tcBorders>
              <w:top w:val="nil"/>
              <w:left w:val="single" w:sz="4" w:space="0" w:color="auto"/>
              <w:bottom w:val="single" w:sz="4" w:space="0" w:color="auto"/>
              <w:right w:val="single" w:sz="4" w:space="0" w:color="auto"/>
            </w:tcBorders>
            <w:vAlign w:val="center"/>
            <w:hideMark/>
          </w:tcPr>
          <w:p w14:paraId="11B2F486" w14:textId="77777777" w:rsidR="002F30D2" w:rsidRPr="002F30D2" w:rsidRDefault="002F30D2" w:rsidP="002F30D2">
            <w:pPr>
              <w:spacing w:after="0" w:line="240" w:lineRule="auto"/>
              <w:rPr>
                <w:rFonts w:eastAsia="Times New Roman"/>
                <w:color w:val="auto"/>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195B7F0A"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66256B9C"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449E3CBA"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4DB2926A" w14:textId="77777777" w:rsidTr="000878F5">
        <w:trPr>
          <w:trHeight w:val="300"/>
        </w:trPr>
        <w:tc>
          <w:tcPr>
            <w:tcW w:w="1455" w:type="dxa"/>
            <w:vMerge/>
            <w:tcBorders>
              <w:top w:val="nil"/>
              <w:left w:val="single" w:sz="4" w:space="0" w:color="auto"/>
              <w:bottom w:val="single" w:sz="4" w:space="0" w:color="auto"/>
              <w:right w:val="single" w:sz="4" w:space="0" w:color="auto"/>
            </w:tcBorders>
            <w:vAlign w:val="center"/>
            <w:hideMark/>
          </w:tcPr>
          <w:p w14:paraId="7BCFB456" w14:textId="77777777" w:rsidR="002F30D2" w:rsidRPr="002F30D2" w:rsidRDefault="002F30D2" w:rsidP="002F30D2">
            <w:pPr>
              <w:spacing w:after="0" w:line="240" w:lineRule="auto"/>
              <w:rPr>
                <w:rFonts w:eastAsia="Times New Roman"/>
                <w:color w:val="auto"/>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6A465275"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26D63F3A"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04445D0E"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48A4F0FD" w14:textId="77777777" w:rsidTr="000878F5">
        <w:trPr>
          <w:trHeight w:val="300"/>
        </w:trPr>
        <w:tc>
          <w:tcPr>
            <w:tcW w:w="1455" w:type="dxa"/>
            <w:vMerge/>
            <w:tcBorders>
              <w:top w:val="nil"/>
              <w:left w:val="single" w:sz="4" w:space="0" w:color="auto"/>
              <w:bottom w:val="single" w:sz="4" w:space="0" w:color="auto"/>
              <w:right w:val="single" w:sz="4" w:space="0" w:color="auto"/>
            </w:tcBorders>
            <w:vAlign w:val="center"/>
            <w:hideMark/>
          </w:tcPr>
          <w:p w14:paraId="56A7CC6A" w14:textId="77777777" w:rsidR="002F30D2" w:rsidRPr="002F30D2" w:rsidRDefault="002F30D2" w:rsidP="002F30D2">
            <w:pPr>
              <w:spacing w:after="0" w:line="240" w:lineRule="auto"/>
              <w:rPr>
                <w:rFonts w:eastAsia="Times New Roman"/>
                <w:color w:val="auto"/>
                <w:spacing w:val="0"/>
                <w:sz w:val="22"/>
                <w:szCs w:val="22"/>
              </w:rPr>
            </w:pPr>
          </w:p>
        </w:tc>
        <w:tc>
          <w:tcPr>
            <w:tcW w:w="1760" w:type="dxa"/>
            <w:vMerge/>
            <w:tcBorders>
              <w:top w:val="nil"/>
              <w:left w:val="single" w:sz="4" w:space="0" w:color="auto"/>
              <w:bottom w:val="single" w:sz="4" w:space="0" w:color="auto"/>
              <w:right w:val="single" w:sz="4" w:space="0" w:color="auto"/>
            </w:tcBorders>
            <w:vAlign w:val="center"/>
            <w:hideMark/>
          </w:tcPr>
          <w:p w14:paraId="7E59EB86"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auto"/>
              <w:right w:val="single" w:sz="4" w:space="0" w:color="auto"/>
            </w:tcBorders>
            <w:vAlign w:val="center"/>
            <w:hideMark/>
          </w:tcPr>
          <w:p w14:paraId="5AAD7EE5"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auto"/>
              <w:right w:val="single" w:sz="4" w:space="0" w:color="auto"/>
            </w:tcBorders>
            <w:vAlign w:val="center"/>
            <w:hideMark/>
          </w:tcPr>
          <w:p w14:paraId="4CEA03E9"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76A04F37" w14:textId="77777777" w:rsidTr="00A525CF">
        <w:trPr>
          <w:trHeight w:val="300"/>
        </w:trPr>
        <w:tc>
          <w:tcPr>
            <w:tcW w:w="3215" w:type="dxa"/>
            <w:gridSpan w:val="2"/>
            <w:tcBorders>
              <w:top w:val="single" w:sz="4" w:space="0" w:color="auto"/>
              <w:left w:val="single" w:sz="4" w:space="0" w:color="auto"/>
              <w:bottom w:val="nil"/>
              <w:right w:val="single" w:sz="4" w:space="0" w:color="000000"/>
            </w:tcBorders>
            <w:shd w:val="clear" w:color="auto" w:fill="002060"/>
            <w:vAlign w:val="center"/>
            <w:hideMark/>
          </w:tcPr>
          <w:p w14:paraId="7ABDF099"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2026</w:t>
            </w:r>
          </w:p>
        </w:tc>
        <w:tc>
          <w:tcPr>
            <w:tcW w:w="3700" w:type="dxa"/>
            <w:gridSpan w:val="2"/>
            <w:tcBorders>
              <w:top w:val="single" w:sz="4" w:space="0" w:color="auto"/>
              <w:left w:val="nil"/>
              <w:bottom w:val="nil"/>
              <w:right w:val="single" w:sz="4" w:space="0" w:color="000000"/>
            </w:tcBorders>
            <w:shd w:val="clear" w:color="auto" w:fill="002060"/>
            <w:vAlign w:val="center"/>
            <w:hideMark/>
          </w:tcPr>
          <w:p w14:paraId="63C423DA" w14:textId="77777777" w:rsidR="002F30D2" w:rsidRPr="00EF326A" w:rsidRDefault="002F30D2" w:rsidP="002F30D2">
            <w:pPr>
              <w:spacing w:after="0" w:line="240" w:lineRule="auto"/>
              <w:jc w:val="center"/>
              <w:rPr>
                <w:rFonts w:eastAsia="Times New Roman"/>
                <w:b/>
                <w:bCs/>
                <w:color w:val="FFFFFF"/>
                <w:spacing w:val="0"/>
                <w:szCs w:val="22"/>
              </w:rPr>
            </w:pPr>
            <w:r w:rsidRPr="00EF326A">
              <w:rPr>
                <w:rFonts w:eastAsia="Times New Roman"/>
                <w:b/>
                <w:bCs/>
                <w:color w:val="FFFFFF"/>
                <w:spacing w:val="0"/>
                <w:szCs w:val="22"/>
              </w:rPr>
              <w:t>2027</w:t>
            </w:r>
          </w:p>
        </w:tc>
      </w:tr>
      <w:tr w:rsidR="002F30D2" w:rsidRPr="002F30D2" w14:paraId="4E0A17AE" w14:textId="77777777" w:rsidTr="000878F5">
        <w:trPr>
          <w:trHeight w:val="300"/>
        </w:trPr>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0BD5D5"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230,000,000.00 </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17391B" w14:textId="20FB0CE4"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Ministerio de Agricultura (Subsidio Primas). </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66381"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230,000,000.00 </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40329" w14:textId="7C614BE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w:t>
            </w:r>
            <w:r w:rsidRPr="00C03189">
              <w:rPr>
                <w:rFonts w:eastAsia="Times New Roman"/>
                <w:color w:val="4C4747"/>
                <w:spacing w:val="0"/>
                <w:szCs w:val="22"/>
              </w:rPr>
              <w:t xml:space="preserve">Ministerio de Agricultura (Subsidio Primas). </w:t>
            </w:r>
          </w:p>
        </w:tc>
      </w:tr>
      <w:tr w:rsidR="002F30D2" w:rsidRPr="002F30D2" w14:paraId="4F195982" w14:textId="77777777" w:rsidTr="000878F5">
        <w:trPr>
          <w:trHeight w:val="300"/>
        </w:trPr>
        <w:tc>
          <w:tcPr>
            <w:tcW w:w="1455" w:type="dxa"/>
            <w:vMerge/>
            <w:tcBorders>
              <w:top w:val="single" w:sz="4" w:space="0" w:color="auto"/>
              <w:left w:val="single" w:sz="4" w:space="0" w:color="auto"/>
              <w:bottom w:val="single" w:sz="4" w:space="0" w:color="auto"/>
              <w:right w:val="single" w:sz="4" w:space="0" w:color="auto"/>
            </w:tcBorders>
            <w:vAlign w:val="center"/>
            <w:hideMark/>
          </w:tcPr>
          <w:p w14:paraId="743B5B9A"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14:paraId="24362AA4"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4D0EAD9E"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472770A6"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03541FC6" w14:textId="77777777" w:rsidTr="000878F5">
        <w:trPr>
          <w:trHeight w:val="300"/>
        </w:trPr>
        <w:tc>
          <w:tcPr>
            <w:tcW w:w="1455" w:type="dxa"/>
            <w:vMerge/>
            <w:tcBorders>
              <w:top w:val="single" w:sz="4" w:space="0" w:color="auto"/>
              <w:left w:val="single" w:sz="4" w:space="0" w:color="auto"/>
              <w:bottom w:val="single" w:sz="4" w:space="0" w:color="auto"/>
              <w:right w:val="single" w:sz="4" w:space="0" w:color="auto"/>
            </w:tcBorders>
            <w:vAlign w:val="center"/>
            <w:hideMark/>
          </w:tcPr>
          <w:p w14:paraId="1A8BBBD4"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14:paraId="7DB16132"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18EAA950"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7D6E1622"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2A1DEF22" w14:textId="77777777" w:rsidTr="000878F5">
        <w:trPr>
          <w:trHeight w:val="300"/>
        </w:trPr>
        <w:tc>
          <w:tcPr>
            <w:tcW w:w="1455" w:type="dxa"/>
            <w:vMerge/>
            <w:tcBorders>
              <w:top w:val="single" w:sz="4" w:space="0" w:color="auto"/>
              <w:left w:val="single" w:sz="4" w:space="0" w:color="auto"/>
              <w:bottom w:val="single" w:sz="4" w:space="0" w:color="auto"/>
              <w:right w:val="single" w:sz="4" w:space="0" w:color="auto"/>
            </w:tcBorders>
            <w:vAlign w:val="center"/>
            <w:hideMark/>
          </w:tcPr>
          <w:p w14:paraId="4D53A780" w14:textId="77777777" w:rsidR="002F30D2" w:rsidRPr="00C03189" w:rsidRDefault="002F30D2" w:rsidP="002F30D2">
            <w:pPr>
              <w:spacing w:after="0" w:line="240" w:lineRule="auto"/>
              <w:rPr>
                <w:rFonts w:eastAsia="Times New Roman"/>
                <w:color w:val="4C4747"/>
                <w:spacing w:val="0"/>
                <w:sz w:val="22"/>
                <w:szCs w:val="22"/>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14:paraId="1D4DB8AA" w14:textId="77777777" w:rsidR="002F30D2" w:rsidRPr="00C03189" w:rsidRDefault="002F30D2" w:rsidP="002F30D2">
            <w:pPr>
              <w:spacing w:after="0" w:line="240" w:lineRule="auto"/>
              <w:rPr>
                <w:rFonts w:eastAsia="Times New Roman"/>
                <w:color w:val="4C4747"/>
                <w:spacing w:val="0"/>
                <w:sz w:val="22"/>
                <w:szCs w:val="22"/>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49B21019" w14:textId="77777777" w:rsidR="002F30D2" w:rsidRPr="00C03189" w:rsidRDefault="002F30D2" w:rsidP="002F30D2">
            <w:pPr>
              <w:spacing w:after="0" w:line="240" w:lineRule="auto"/>
              <w:rPr>
                <w:rFonts w:eastAsia="Times New Roman"/>
                <w:color w:val="4C4747"/>
                <w:spacing w:val="0"/>
                <w:sz w:val="22"/>
                <w:szCs w:val="22"/>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4F206DB7" w14:textId="77777777" w:rsidR="002F30D2" w:rsidRPr="00C03189" w:rsidRDefault="002F30D2" w:rsidP="002F30D2">
            <w:pPr>
              <w:spacing w:after="0" w:line="240" w:lineRule="auto"/>
              <w:rPr>
                <w:rFonts w:eastAsia="Times New Roman"/>
                <w:color w:val="4C4747"/>
                <w:spacing w:val="0"/>
                <w:sz w:val="22"/>
                <w:szCs w:val="22"/>
              </w:rPr>
            </w:pPr>
          </w:p>
        </w:tc>
      </w:tr>
      <w:tr w:rsidR="002F30D2" w:rsidRPr="002F30D2" w14:paraId="1309112E" w14:textId="77777777" w:rsidTr="000878F5">
        <w:trPr>
          <w:trHeight w:val="630"/>
        </w:trPr>
        <w:tc>
          <w:tcPr>
            <w:tcW w:w="1455" w:type="dxa"/>
            <w:vMerge w:val="restart"/>
            <w:tcBorders>
              <w:top w:val="nil"/>
              <w:left w:val="single" w:sz="4" w:space="0" w:color="auto"/>
              <w:bottom w:val="single" w:sz="4" w:space="0" w:color="000000"/>
              <w:right w:val="single" w:sz="4" w:space="0" w:color="auto"/>
            </w:tcBorders>
            <w:shd w:val="clear" w:color="auto" w:fill="auto"/>
            <w:vAlign w:val="center"/>
            <w:hideMark/>
          </w:tcPr>
          <w:p w14:paraId="596BA32C"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2,000,000,000.00 De esta cantidad cedemos el 85% a los Reaseguradores. </w:t>
            </w:r>
          </w:p>
        </w:tc>
        <w:tc>
          <w:tcPr>
            <w:tcW w:w="1760" w:type="dxa"/>
            <w:vMerge w:val="restart"/>
            <w:tcBorders>
              <w:top w:val="nil"/>
              <w:left w:val="single" w:sz="4" w:space="0" w:color="auto"/>
              <w:bottom w:val="single" w:sz="4" w:space="0" w:color="000000"/>
              <w:right w:val="single" w:sz="4" w:space="0" w:color="auto"/>
            </w:tcBorders>
            <w:shd w:val="clear" w:color="auto" w:fill="auto"/>
            <w:vAlign w:val="center"/>
            <w:hideMark/>
          </w:tcPr>
          <w:p w14:paraId="115FB531"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Recursos Internos de AGRODOSA (Provenientes de Primas privadas suscritas) </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FB6C2FD"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2,100,000,000.00 De esta cantidad cedemos el 85% a los Reaseguradores. </w:t>
            </w:r>
          </w:p>
        </w:tc>
        <w:tc>
          <w:tcPr>
            <w:tcW w:w="1840" w:type="dxa"/>
            <w:vMerge w:val="restart"/>
            <w:tcBorders>
              <w:top w:val="nil"/>
              <w:left w:val="single" w:sz="4" w:space="0" w:color="auto"/>
              <w:bottom w:val="single" w:sz="4" w:space="0" w:color="000000"/>
              <w:right w:val="single" w:sz="4" w:space="0" w:color="auto"/>
            </w:tcBorders>
            <w:shd w:val="clear" w:color="auto" w:fill="auto"/>
            <w:vAlign w:val="center"/>
            <w:hideMark/>
          </w:tcPr>
          <w:p w14:paraId="41632180" w14:textId="77777777" w:rsidR="002F30D2" w:rsidRPr="00C03189" w:rsidRDefault="002F30D2" w:rsidP="002F30D2">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xml:space="preserve"> Recursos Internos de AGRODOSA (Provenientes de Primas p. suscritas) </w:t>
            </w:r>
          </w:p>
        </w:tc>
      </w:tr>
      <w:tr w:rsidR="002F30D2" w:rsidRPr="002F30D2" w14:paraId="03E115C5" w14:textId="77777777" w:rsidTr="000878F5">
        <w:trPr>
          <w:trHeight w:val="253"/>
        </w:trPr>
        <w:tc>
          <w:tcPr>
            <w:tcW w:w="1455" w:type="dxa"/>
            <w:vMerge/>
            <w:tcBorders>
              <w:top w:val="nil"/>
              <w:left w:val="single" w:sz="4" w:space="0" w:color="auto"/>
              <w:bottom w:val="single" w:sz="4" w:space="0" w:color="000000"/>
              <w:right w:val="single" w:sz="4" w:space="0" w:color="auto"/>
            </w:tcBorders>
            <w:vAlign w:val="center"/>
            <w:hideMark/>
          </w:tcPr>
          <w:p w14:paraId="5DE4D7D8" w14:textId="77777777" w:rsidR="002F30D2" w:rsidRPr="002F30D2" w:rsidRDefault="002F30D2" w:rsidP="002F30D2">
            <w:pPr>
              <w:spacing w:after="0" w:line="240" w:lineRule="auto"/>
              <w:rPr>
                <w:rFonts w:eastAsia="Times New Roman"/>
                <w:color w:val="000000"/>
                <w:spacing w:val="0"/>
                <w:sz w:val="22"/>
                <w:szCs w:val="22"/>
              </w:rPr>
            </w:pPr>
          </w:p>
        </w:tc>
        <w:tc>
          <w:tcPr>
            <w:tcW w:w="1760" w:type="dxa"/>
            <w:vMerge/>
            <w:tcBorders>
              <w:top w:val="nil"/>
              <w:left w:val="single" w:sz="4" w:space="0" w:color="auto"/>
              <w:bottom w:val="single" w:sz="4" w:space="0" w:color="000000"/>
              <w:right w:val="single" w:sz="4" w:space="0" w:color="auto"/>
            </w:tcBorders>
            <w:vAlign w:val="center"/>
            <w:hideMark/>
          </w:tcPr>
          <w:p w14:paraId="2F3953E9"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000000"/>
              <w:right w:val="single" w:sz="4" w:space="0" w:color="auto"/>
            </w:tcBorders>
            <w:vAlign w:val="center"/>
            <w:hideMark/>
          </w:tcPr>
          <w:p w14:paraId="4554CE56"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000000"/>
              <w:right w:val="single" w:sz="4" w:space="0" w:color="auto"/>
            </w:tcBorders>
            <w:vAlign w:val="center"/>
            <w:hideMark/>
          </w:tcPr>
          <w:p w14:paraId="617C9806"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264DD36C" w14:textId="77777777" w:rsidTr="000878F5">
        <w:trPr>
          <w:trHeight w:val="300"/>
        </w:trPr>
        <w:tc>
          <w:tcPr>
            <w:tcW w:w="1455" w:type="dxa"/>
            <w:vMerge/>
            <w:tcBorders>
              <w:top w:val="nil"/>
              <w:left w:val="single" w:sz="4" w:space="0" w:color="auto"/>
              <w:bottom w:val="single" w:sz="4" w:space="0" w:color="000000"/>
              <w:right w:val="single" w:sz="4" w:space="0" w:color="auto"/>
            </w:tcBorders>
            <w:vAlign w:val="center"/>
            <w:hideMark/>
          </w:tcPr>
          <w:p w14:paraId="6D0CD625" w14:textId="77777777" w:rsidR="002F30D2" w:rsidRPr="002F30D2" w:rsidRDefault="002F30D2" w:rsidP="002F30D2">
            <w:pPr>
              <w:spacing w:after="0" w:line="240" w:lineRule="auto"/>
              <w:rPr>
                <w:rFonts w:eastAsia="Times New Roman"/>
                <w:color w:val="000000"/>
                <w:spacing w:val="0"/>
                <w:sz w:val="22"/>
                <w:szCs w:val="22"/>
              </w:rPr>
            </w:pPr>
          </w:p>
        </w:tc>
        <w:tc>
          <w:tcPr>
            <w:tcW w:w="1760" w:type="dxa"/>
            <w:vMerge/>
            <w:tcBorders>
              <w:top w:val="nil"/>
              <w:left w:val="single" w:sz="4" w:space="0" w:color="auto"/>
              <w:bottom w:val="single" w:sz="4" w:space="0" w:color="000000"/>
              <w:right w:val="single" w:sz="4" w:space="0" w:color="auto"/>
            </w:tcBorders>
            <w:vAlign w:val="center"/>
            <w:hideMark/>
          </w:tcPr>
          <w:p w14:paraId="20803065"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000000"/>
              <w:right w:val="single" w:sz="4" w:space="0" w:color="auto"/>
            </w:tcBorders>
            <w:vAlign w:val="center"/>
            <w:hideMark/>
          </w:tcPr>
          <w:p w14:paraId="70CD5C58"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000000"/>
              <w:right w:val="single" w:sz="4" w:space="0" w:color="auto"/>
            </w:tcBorders>
            <w:vAlign w:val="center"/>
            <w:hideMark/>
          </w:tcPr>
          <w:p w14:paraId="115C8B04" w14:textId="77777777" w:rsidR="002F30D2" w:rsidRPr="002F30D2" w:rsidRDefault="002F30D2" w:rsidP="002F30D2">
            <w:pPr>
              <w:spacing w:after="0" w:line="240" w:lineRule="auto"/>
              <w:rPr>
                <w:rFonts w:eastAsia="Times New Roman"/>
                <w:color w:val="000000"/>
                <w:spacing w:val="0"/>
                <w:sz w:val="22"/>
                <w:szCs w:val="22"/>
              </w:rPr>
            </w:pPr>
          </w:p>
        </w:tc>
      </w:tr>
      <w:tr w:rsidR="002F30D2" w:rsidRPr="002F30D2" w14:paraId="46DAAAFC" w14:textId="77777777" w:rsidTr="000878F5">
        <w:trPr>
          <w:trHeight w:val="300"/>
        </w:trPr>
        <w:tc>
          <w:tcPr>
            <w:tcW w:w="1455" w:type="dxa"/>
            <w:vMerge/>
            <w:tcBorders>
              <w:top w:val="nil"/>
              <w:left w:val="single" w:sz="4" w:space="0" w:color="auto"/>
              <w:bottom w:val="single" w:sz="4" w:space="0" w:color="000000"/>
              <w:right w:val="single" w:sz="4" w:space="0" w:color="auto"/>
            </w:tcBorders>
            <w:vAlign w:val="center"/>
            <w:hideMark/>
          </w:tcPr>
          <w:p w14:paraId="12B4AE34" w14:textId="77777777" w:rsidR="002F30D2" w:rsidRPr="002F30D2" w:rsidRDefault="002F30D2" w:rsidP="002F30D2">
            <w:pPr>
              <w:spacing w:after="0" w:line="240" w:lineRule="auto"/>
              <w:rPr>
                <w:rFonts w:eastAsia="Times New Roman"/>
                <w:color w:val="000000"/>
                <w:spacing w:val="0"/>
                <w:sz w:val="22"/>
                <w:szCs w:val="22"/>
              </w:rPr>
            </w:pPr>
          </w:p>
        </w:tc>
        <w:tc>
          <w:tcPr>
            <w:tcW w:w="1760" w:type="dxa"/>
            <w:vMerge/>
            <w:tcBorders>
              <w:top w:val="nil"/>
              <w:left w:val="single" w:sz="4" w:space="0" w:color="auto"/>
              <w:bottom w:val="single" w:sz="4" w:space="0" w:color="000000"/>
              <w:right w:val="single" w:sz="4" w:space="0" w:color="auto"/>
            </w:tcBorders>
            <w:vAlign w:val="center"/>
            <w:hideMark/>
          </w:tcPr>
          <w:p w14:paraId="388BBDCF" w14:textId="77777777" w:rsidR="002F30D2" w:rsidRPr="002F30D2" w:rsidRDefault="002F30D2" w:rsidP="002F30D2">
            <w:pPr>
              <w:spacing w:after="0" w:line="240" w:lineRule="auto"/>
              <w:rPr>
                <w:rFonts w:eastAsia="Times New Roman"/>
                <w:color w:val="000000"/>
                <w:spacing w:val="0"/>
                <w:sz w:val="22"/>
                <w:szCs w:val="22"/>
              </w:rPr>
            </w:pPr>
          </w:p>
        </w:tc>
        <w:tc>
          <w:tcPr>
            <w:tcW w:w="1860" w:type="dxa"/>
            <w:vMerge/>
            <w:tcBorders>
              <w:top w:val="nil"/>
              <w:left w:val="single" w:sz="4" w:space="0" w:color="auto"/>
              <w:bottom w:val="single" w:sz="4" w:space="0" w:color="000000"/>
              <w:right w:val="single" w:sz="4" w:space="0" w:color="auto"/>
            </w:tcBorders>
            <w:vAlign w:val="center"/>
            <w:hideMark/>
          </w:tcPr>
          <w:p w14:paraId="63FD7B86" w14:textId="77777777" w:rsidR="002F30D2" w:rsidRPr="002F30D2" w:rsidRDefault="002F30D2" w:rsidP="002F30D2">
            <w:pPr>
              <w:spacing w:after="0" w:line="240" w:lineRule="auto"/>
              <w:rPr>
                <w:rFonts w:eastAsia="Times New Roman"/>
                <w:color w:val="000000"/>
                <w:spacing w:val="0"/>
                <w:sz w:val="22"/>
                <w:szCs w:val="22"/>
              </w:rPr>
            </w:pPr>
          </w:p>
        </w:tc>
        <w:tc>
          <w:tcPr>
            <w:tcW w:w="1840" w:type="dxa"/>
            <w:vMerge/>
            <w:tcBorders>
              <w:top w:val="nil"/>
              <w:left w:val="single" w:sz="4" w:space="0" w:color="auto"/>
              <w:bottom w:val="single" w:sz="4" w:space="0" w:color="000000"/>
              <w:right w:val="single" w:sz="4" w:space="0" w:color="auto"/>
            </w:tcBorders>
            <w:vAlign w:val="center"/>
            <w:hideMark/>
          </w:tcPr>
          <w:p w14:paraId="0E78AEE8" w14:textId="77777777" w:rsidR="002F30D2" w:rsidRPr="002F30D2" w:rsidRDefault="002F30D2" w:rsidP="002F30D2">
            <w:pPr>
              <w:spacing w:after="0" w:line="240" w:lineRule="auto"/>
              <w:rPr>
                <w:rFonts w:eastAsia="Times New Roman"/>
                <w:color w:val="000000"/>
                <w:spacing w:val="0"/>
                <w:sz w:val="22"/>
                <w:szCs w:val="22"/>
              </w:rPr>
            </w:pPr>
          </w:p>
        </w:tc>
      </w:tr>
    </w:tbl>
    <w:p w14:paraId="70AB45CB" w14:textId="16770991" w:rsidR="009C34FA" w:rsidRDefault="009C34FA" w:rsidP="009C34FA">
      <w:pPr>
        <w:pStyle w:val="Ttulo1"/>
        <w:jc w:val="left"/>
        <w:rPr>
          <w:rFonts w:cs="Times New Roman"/>
          <w:color w:val="4C4747"/>
          <w:lang w:val="pt-BR"/>
        </w:rPr>
      </w:pPr>
    </w:p>
    <w:p w14:paraId="6FB6B47F" w14:textId="44420753" w:rsidR="009C34FA" w:rsidRDefault="009C34FA" w:rsidP="009C34FA">
      <w:pPr>
        <w:rPr>
          <w:lang w:val="pt-BR"/>
        </w:rPr>
      </w:pPr>
    </w:p>
    <w:p w14:paraId="341FDE5C" w14:textId="77777777" w:rsidR="009C34FA" w:rsidRPr="009C34FA" w:rsidRDefault="009C34FA" w:rsidP="009C34FA">
      <w:pPr>
        <w:rPr>
          <w:lang w:val="pt-BR"/>
        </w:rPr>
      </w:pPr>
    </w:p>
    <w:p w14:paraId="7871DF8C" w14:textId="77777777" w:rsidR="002F30D2" w:rsidRPr="009C34FA" w:rsidRDefault="002F30D2" w:rsidP="00665150">
      <w:pPr>
        <w:pStyle w:val="Ttulo1"/>
        <w:rPr>
          <w:rFonts w:cs="Times New Roman"/>
          <w:color w:val="4C4747"/>
        </w:rPr>
      </w:pPr>
    </w:p>
    <w:tbl>
      <w:tblPr>
        <w:tblpPr w:leftFromText="180" w:rightFromText="180" w:vertAnchor="page" w:horzAnchor="margin" w:tblpXSpec="center" w:tblpY="2266"/>
        <w:tblW w:w="6181" w:type="dxa"/>
        <w:tblLook w:val="04A0" w:firstRow="1" w:lastRow="0" w:firstColumn="1" w:lastColumn="0" w:noHBand="0" w:noVBand="1"/>
      </w:tblPr>
      <w:tblGrid>
        <w:gridCol w:w="2135"/>
        <w:gridCol w:w="2216"/>
        <w:gridCol w:w="1996"/>
      </w:tblGrid>
      <w:tr w:rsidR="002F30D2" w:rsidRPr="0011710F" w14:paraId="022F93E9" w14:textId="77777777" w:rsidTr="00EF326A">
        <w:trPr>
          <w:trHeight w:val="370"/>
        </w:trPr>
        <w:tc>
          <w:tcPr>
            <w:tcW w:w="6181"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10A4617" w14:textId="77777777" w:rsidR="002F30D2" w:rsidRPr="0011710F" w:rsidRDefault="002F30D2" w:rsidP="00EF326A">
            <w:pPr>
              <w:spacing w:after="0" w:line="240" w:lineRule="auto"/>
              <w:jc w:val="center"/>
              <w:rPr>
                <w:rFonts w:eastAsia="Times New Roman"/>
                <w:b/>
                <w:bCs/>
                <w:color w:val="FFFFFF"/>
                <w:sz w:val="28"/>
                <w:szCs w:val="28"/>
              </w:rPr>
            </w:pPr>
            <w:r w:rsidRPr="0011710F">
              <w:rPr>
                <w:rFonts w:eastAsia="Times New Roman"/>
                <w:b/>
                <w:bCs/>
                <w:color w:val="FFFFFF"/>
                <w:sz w:val="28"/>
                <w:szCs w:val="28"/>
              </w:rPr>
              <w:t>PLAN DE NEGOCIOS 2025</w:t>
            </w:r>
          </w:p>
        </w:tc>
      </w:tr>
      <w:tr w:rsidR="001D6F5F" w:rsidRPr="0011710F" w14:paraId="0D31DFB1" w14:textId="77777777" w:rsidTr="00EF326A">
        <w:trPr>
          <w:trHeight w:val="934"/>
        </w:trPr>
        <w:tc>
          <w:tcPr>
            <w:tcW w:w="2135" w:type="dxa"/>
            <w:tcBorders>
              <w:top w:val="nil"/>
              <w:left w:val="single" w:sz="4" w:space="0" w:color="auto"/>
              <w:bottom w:val="single" w:sz="4" w:space="0" w:color="auto"/>
              <w:right w:val="single" w:sz="4" w:space="0" w:color="auto"/>
            </w:tcBorders>
            <w:shd w:val="clear" w:color="000000" w:fill="002060"/>
            <w:vAlign w:val="center"/>
            <w:hideMark/>
          </w:tcPr>
          <w:p w14:paraId="764A03EB" w14:textId="77777777" w:rsidR="002F30D2" w:rsidRPr="0011710F" w:rsidRDefault="002F30D2" w:rsidP="00EF326A">
            <w:pPr>
              <w:spacing w:after="0" w:line="240" w:lineRule="auto"/>
              <w:jc w:val="center"/>
              <w:rPr>
                <w:rFonts w:eastAsia="Times New Roman"/>
                <w:b/>
                <w:bCs/>
                <w:color w:val="FFFFFF"/>
              </w:rPr>
            </w:pPr>
            <w:r w:rsidRPr="0011710F">
              <w:rPr>
                <w:rFonts w:eastAsia="Times New Roman"/>
                <w:b/>
                <w:bCs/>
                <w:color w:val="FFFFFF"/>
              </w:rPr>
              <w:t>Rubros</w:t>
            </w:r>
          </w:p>
        </w:tc>
        <w:tc>
          <w:tcPr>
            <w:tcW w:w="2128" w:type="dxa"/>
            <w:tcBorders>
              <w:top w:val="nil"/>
              <w:left w:val="nil"/>
              <w:bottom w:val="single" w:sz="4" w:space="0" w:color="auto"/>
              <w:right w:val="single" w:sz="4" w:space="0" w:color="auto"/>
            </w:tcBorders>
            <w:shd w:val="clear" w:color="000000" w:fill="002060"/>
            <w:vAlign w:val="center"/>
            <w:hideMark/>
          </w:tcPr>
          <w:p w14:paraId="10855581" w14:textId="77777777" w:rsidR="002F30D2" w:rsidRPr="0011710F" w:rsidRDefault="002F30D2" w:rsidP="00EF326A">
            <w:pPr>
              <w:spacing w:after="0" w:line="240" w:lineRule="auto"/>
              <w:jc w:val="center"/>
              <w:rPr>
                <w:rFonts w:eastAsia="Times New Roman"/>
                <w:b/>
                <w:bCs/>
                <w:color w:val="FFFFFF"/>
              </w:rPr>
            </w:pPr>
            <w:r>
              <w:rPr>
                <w:rFonts w:eastAsia="Times New Roman"/>
                <w:b/>
                <w:bCs/>
                <w:color w:val="FFFFFF"/>
              </w:rPr>
              <w:t xml:space="preserve">Suma Asegurada, en RD </w:t>
            </w:r>
            <w:r w:rsidRPr="0011710F">
              <w:rPr>
                <w:rFonts w:eastAsia="Times New Roman"/>
                <w:b/>
                <w:bCs/>
                <w:color w:val="FFFFFF"/>
              </w:rPr>
              <w:t>$</w:t>
            </w:r>
          </w:p>
        </w:tc>
        <w:tc>
          <w:tcPr>
            <w:tcW w:w="1916" w:type="dxa"/>
            <w:tcBorders>
              <w:top w:val="nil"/>
              <w:left w:val="nil"/>
              <w:bottom w:val="single" w:sz="4" w:space="0" w:color="auto"/>
              <w:right w:val="single" w:sz="4" w:space="0" w:color="auto"/>
            </w:tcBorders>
            <w:shd w:val="clear" w:color="000000" w:fill="002060"/>
            <w:vAlign w:val="center"/>
            <w:hideMark/>
          </w:tcPr>
          <w:p w14:paraId="662DFC38" w14:textId="77777777" w:rsidR="002F30D2" w:rsidRPr="0011710F" w:rsidRDefault="002F30D2" w:rsidP="00EF326A">
            <w:pPr>
              <w:spacing w:after="0" w:line="240" w:lineRule="auto"/>
              <w:jc w:val="center"/>
              <w:rPr>
                <w:rFonts w:eastAsia="Times New Roman"/>
                <w:b/>
                <w:bCs/>
                <w:color w:val="FFFFFF"/>
              </w:rPr>
            </w:pPr>
            <w:r>
              <w:rPr>
                <w:rFonts w:eastAsia="Times New Roman"/>
                <w:b/>
                <w:bCs/>
                <w:color w:val="FFFFFF"/>
              </w:rPr>
              <w:t>Prima T</w:t>
            </w:r>
            <w:r w:rsidRPr="0011710F">
              <w:rPr>
                <w:rFonts w:eastAsia="Times New Roman"/>
                <w:b/>
                <w:bCs/>
                <w:color w:val="FFFFFF"/>
              </w:rPr>
              <w:t xml:space="preserve">otal, en </w:t>
            </w:r>
            <w:r>
              <w:rPr>
                <w:rFonts w:eastAsia="Times New Roman"/>
                <w:b/>
                <w:bCs/>
                <w:color w:val="FFFFFF"/>
              </w:rPr>
              <w:t xml:space="preserve">RD </w:t>
            </w:r>
            <w:r w:rsidRPr="0011710F">
              <w:rPr>
                <w:rFonts w:eastAsia="Times New Roman"/>
                <w:b/>
                <w:bCs/>
                <w:color w:val="FFFFFF"/>
              </w:rPr>
              <w:t>$</w:t>
            </w:r>
          </w:p>
        </w:tc>
      </w:tr>
      <w:tr w:rsidR="001D6F5F" w:rsidRPr="0011710F" w14:paraId="2204BAF9"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D5F39A1"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Arroz (invierno)</w:t>
            </w:r>
          </w:p>
        </w:tc>
        <w:tc>
          <w:tcPr>
            <w:tcW w:w="2128" w:type="dxa"/>
            <w:tcBorders>
              <w:top w:val="nil"/>
              <w:left w:val="nil"/>
              <w:bottom w:val="single" w:sz="4" w:space="0" w:color="auto"/>
              <w:right w:val="single" w:sz="4" w:space="0" w:color="auto"/>
            </w:tcBorders>
            <w:shd w:val="clear" w:color="000000" w:fill="FFFFFF"/>
            <w:noWrap/>
            <w:vAlign w:val="center"/>
            <w:hideMark/>
          </w:tcPr>
          <w:p w14:paraId="5932B565"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2,679,137,878.16</w:t>
            </w:r>
          </w:p>
        </w:tc>
        <w:tc>
          <w:tcPr>
            <w:tcW w:w="1916" w:type="dxa"/>
            <w:tcBorders>
              <w:top w:val="nil"/>
              <w:left w:val="nil"/>
              <w:bottom w:val="single" w:sz="4" w:space="0" w:color="auto"/>
              <w:right w:val="single" w:sz="4" w:space="0" w:color="auto"/>
            </w:tcBorders>
            <w:shd w:val="clear" w:color="000000" w:fill="FFFFFF"/>
            <w:noWrap/>
            <w:vAlign w:val="center"/>
            <w:hideMark/>
          </w:tcPr>
          <w:p w14:paraId="0965D0B7"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248,123,558.93</w:t>
            </w:r>
          </w:p>
        </w:tc>
      </w:tr>
      <w:tr w:rsidR="001D6F5F" w:rsidRPr="0011710F" w14:paraId="086F33F7"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A85A8AB"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Arroz (verano)</w:t>
            </w:r>
          </w:p>
        </w:tc>
        <w:tc>
          <w:tcPr>
            <w:tcW w:w="2128" w:type="dxa"/>
            <w:tcBorders>
              <w:top w:val="nil"/>
              <w:left w:val="nil"/>
              <w:bottom w:val="single" w:sz="4" w:space="0" w:color="auto"/>
              <w:right w:val="single" w:sz="4" w:space="0" w:color="auto"/>
            </w:tcBorders>
            <w:shd w:val="clear" w:color="000000" w:fill="FFFFFF"/>
            <w:noWrap/>
            <w:vAlign w:val="center"/>
            <w:hideMark/>
          </w:tcPr>
          <w:p w14:paraId="64A4632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1,822,732,233.30</w:t>
            </w:r>
          </w:p>
        </w:tc>
        <w:tc>
          <w:tcPr>
            <w:tcW w:w="1916" w:type="dxa"/>
            <w:tcBorders>
              <w:top w:val="nil"/>
              <w:left w:val="nil"/>
              <w:bottom w:val="single" w:sz="4" w:space="0" w:color="auto"/>
              <w:right w:val="single" w:sz="4" w:space="0" w:color="auto"/>
            </w:tcBorders>
            <w:shd w:val="clear" w:color="000000" w:fill="FFFFFF"/>
            <w:noWrap/>
            <w:vAlign w:val="center"/>
            <w:hideMark/>
          </w:tcPr>
          <w:p w14:paraId="117D2132"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187,105,875.23</w:t>
            </w:r>
          </w:p>
        </w:tc>
      </w:tr>
      <w:tr w:rsidR="001D6F5F" w:rsidRPr="0011710F" w14:paraId="1BF919CA"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D293212"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Banano</w:t>
            </w:r>
          </w:p>
        </w:tc>
        <w:tc>
          <w:tcPr>
            <w:tcW w:w="2128" w:type="dxa"/>
            <w:tcBorders>
              <w:top w:val="nil"/>
              <w:left w:val="nil"/>
              <w:bottom w:val="single" w:sz="4" w:space="0" w:color="auto"/>
              <w:right w:val="single" w:sz="4" w:space="0" w:color="auto"/>
            </w:tcBorders>
            <w:shd w:val="clear" w:color="000000" w:fill="FFFFFF"/>
            <w:noWrap/>
            <w:vAlign w:val="center"/>
            <w:hideMark/>
          </w:tcPr>
          <w:p w14:paraId="20729DE1"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2,044,228,047.49</w:t>
            </w:r>
          </w:p>
        </w:tc>
        <w:tc>
          <w:tcPr>
            <w:tcW w:w="1916" w:type="dxa"/>
            <w:tcBorders>
              <w:top w:val="nil"/>
              <w:left w:val="nil"/>
              <w:bottom w:val="single" w:sz="4" w:space="0" w:color="auto"/>
              <w:right w:val="single" w:sz="4" w:space="0" w:color="auto"/>
            </w:tcBorders>
            <w:shd w:val="clear" w:color="000000" w:fill="FFFFFF"/>
            <w:noWrap/>
            <w:vAlign w:val="center"/>
            <w:hideMark/>
          </w:tcPr>
          <w:p w14:paraId="681F8333"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214,661,126.73</w:t>
            </w:r>
          </w:p>
        </w:tc>
      </w:tr>
      <w:tr w:rsidR="001D6F5F" w:rsidRPr="0011710F" w14:paraId="60193536"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E5F2131"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Plátano</w:t>
            </w:r>
          </w:p>
        </w:tc>
        <w:tc>
          <w:tcPr>
            <w:tcW w:w="2128" w:type="dxa"/>
            <w:tcBorders>
              <w:top w:val="nil"/>
              <w:left w:val="nil"/>
              <w:bottom w:val="single" w:sz="4" w:space="0" w:color="auto"/>
              <w:right w:val="single" w:sz="4" w:space="0" w:color="auto"/>
            </w:tcBorders>
            <w:shd w:val="clear" w:color="000000" w:fill="FFFFFF"/>
            <w:noWrap/>
            <w:vAlign w:val="center"/>
            <w:hideMark/>
          </w:tcPr>
          <w:p w14:paraId="6289213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470,586,381.66</w:t>
            </w:r>
          </w:p>
        </w:tc>
        <w:tc>
          <w:tcPr>
            <w:tcW w:w="1916" w:type="dxa"/>
            <w:tcBorders>
              <w:top w:val="nil"/>
              <w:left w:val="nil"/>
              <w:bottom w:val="single" w:sz="4" w:space="0" w:color="auto"/>
              <w:right w:val="single" w:sz="4" w:space="0" w:color="auto"/>
            </w:tcBorders>
            <w:shd w:val="clear" w:color="000000" w:fill="FFFFFF"/>
            <w:noWrap/>
            <w:vAlign w:val="center"/>
            <w:hideMark/>
          </w:tcPr>
          <w:p w14:paraId="41CC9266"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51,764,501.99</w:t>
            </w:r>
          </w:p>
        </w:tc>
      </w:tr>
      <w:tr w:rsidR="001D6F5F" w:rsidRPr="0011710F" w14:paraId="1CCF7A9E"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21B3082"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Aguacate</w:t>
            </w:r>
          </w:p>
        </w:tc>
        <w:tc>
          <w:tcPr>
            <w:tcW w:w="2128" w:type="dxa"/>
            <w:tcBorders>
              <w:top w:val="nil"/>
              <w:left w:val="nil"/>
              <w:bottom w:val="single" w:sz="4" w:space="0" w:color="auto"/>
              <w:right w:val="single" w:sz="4" w:space="0" w:color="auto"/>
            </w:tcBorders>
            <w:shd w:val="clear" w:color="000000" w:fill="FFFFFF"/>
            <w:noWrap/>
            <w:vAlign w:val="center"/>
            <w:hideMark/>
          </w:tcPr>
          <w:p w14:paraId="2820C78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722,908,103.39</w:t>
            </w:r>
          </w:p>
        </w:tc>
        <w:tc>
          <w:tcPr>
            <w:tcW w:w="1916" w:type="dxa"/>
            <w:tcBorders>
              <w:top w:val="nil"/>
              <w:left w:val="nil"/>
              <w:bottom w:val="single" w:sz="4" w:space="0" w:color="auto"/>
              <w:right w:val="single" w:sz="4" w:space="0" w:color="auto"/>
            </w:tcBorders>
            <w:shd w:val="clear" w:color="000000" w:fill="FFFFFF"/>
            <w:noWrap/>
            <w:vAlign w:val="center"/>
            <w:hideMark/>
          </w:tcPr>
          <w:p w14:paraId="0C93CA95"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41,839,071.03</w:t>
            </w:r>
          </w:p>
        </w:tc>
      </w:tr>
      <w:tr w:rsidR="001D6F5F" w:rsidRPr="0011710F" w14:paraId="02A5DC02"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5E9FB39F"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Ají</w:t>
            </w:r>
          </w:p>
        </w:tc>
        <w:tc>
          <w:tcPr>
            <w:tcW w:w="2128" w:type="dxa"/>
            <w:tcBorders>
              <w:top w:val="nil"/>
              <w:left w:val="nil"/>
              <w:bottom w:val="single" w:sz="4" w:space="0" w:color="auto"/>
              <w:right w:val="single" w:sz="4" w:space="0" w:color="auto"/>
            </w:tcBorders>
            <w:shd w:val="clear" w:color="000000" w:fill="FFFFFF"/>
            <w:noWrap/>
            <w:vAlign w:val="center"/>
            <w:hideMark/>
          </w:tcPr>
          <w:p w14:paraId="2FBACBC1"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64,942,650.50</w:t>
            </w:r>
          </w:p>
        </w:tc>
        <w:tc>
          <w:tcPr>
            <w:tcW w:w="1916" w:type="dxa"/>
            <w:tcBorders>
              <w:top w:val="nil"/>
              <w:left w:val="nil"/>
              <w:bottom w:val="single" w:sz="4" w:space="0" w:color="auto"/>
              <w:right w:val="single" w:sz="4" w:space="0" w:color="auto"/>
            </w:tcBorders>
            <w:shd w:val="clear" w:color="000000" w:fill="FFFFFF"/>
            <w:noWrap/>
            <w:vAlign w:val="center"/>
            <w:hideMark/>
          </w:tcPr>
          <w:p w14:paraId="2C2781A8"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3,098,214.98</w:t>
            </w:r>
          </w:p>
        </w:tc>
      </w:tr>
      <w:tr w:rsidR="001D6F5F" w:rsidRPr="0011710F" w14:paraId="274C3350"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FF5E144"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Ajo</w:t>
            </w:r>
          </w:p>
        </w:tc>
        <w:tc>
          <w:tcPr>
            <w:tcW w:w="2128" w:type="dxa"/>
            <w:tcBorders>
              <w:top w:val="nil"/>
              <w:left w:val="nil"/>
              <w:bottom w:val="single" w:sz="4" w:space="0" w:color="auto"/>
              <w:right w:val="single" w:sz="4" w:space="0" w:color="auto"/>
            </w:tcBorders>
            <w:shd w:val="clear" w:color="000000" w:fill="FFFFFF"/>
            <w:noWrap/>
            <w:vAlign w:val="center"/>
            <w:hideMark/>
          </w:tcPr>
          <w:p w14:paraId="06CFAB73"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123,658,250.10</w:t>
            </w:r>
          </w:p>
        </w:tc>
        <w:tc>
          <w:tcPr>
            <w:tcW w:w="1916" w:type="dxa"/>
            <w:tcBorders>
              <w:top w:val="nil"/>
              <w:left w:val="nil"/>
              <w:bottom w:val="single" w:sz="4" w:space="0" w:color="auto"/>
              <w:right w:val="single" w:sz="4" w:space="0" w:color="auto"/>
            </w:tcBorders>
            <w:shd w:val="clear" w:color="000000" w:fill="FFFFFF"/>
            <w:noWrap/>
            <w:vAlign w:val="center"/>
            <w:hideMark/>
          </w:tcPr>
          <w:p w14:paraId="67F118A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8,656,077.51</w:t>
            </w:r>
          </w:p>
        </w:tc>
      </w:tr>
      <w:tr w:rsidR="001D6F5F" w:rsidRPr="0011710F" w14:paraId="1EB2372E"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15939B6"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Auyama</w:t>
            </w:r>
          </w:p>
        </w:tc>
        <w:tc>
          <w:tcPr>
            <w:tcW w:w="2128" w:type="dxa"/>
            <w:tcBorders>
              <w:top w:val="nil"/>
              <w:left w:val="nil"/>
              <w:bottom w:val="single" w:sz="4" w:space="0" w:color="auto"/>
              <w:right w:val="single" w:sz="4" w:space="0" w:color="auto"/>
            </w:tcBorders>
            <w:shd w:val="clear" w:color="000000" w:fill="FFFFFF"/>
            <w:noWrap/>
            <w:vAlign w:val="center"/>
            <w:hideMark/>
          </w:tcPr>
          <w:p w14:paraId="4707D70E"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8,706,172.45</w:t>
            </w:r>
          </w:p>
        </w:tc>
        <w:tc>
          <w:tcPr>
            <w:tcW w:w="1916" w:type="dxa"/>
            <w:tcBorders>
              <w:top w:val="nil"/>
              <w:left w:val="nil"/>
              <w:bottom w:val="single" w:sz="4" w:space="0" w:color="auto"/>
              <w:right w:val="single" w:sz="4" w:space="0" w:color="auto"/>
            </w:tcBorders>
            <w:shd w:val="clear" w:color="000000" w:fill="FFFFFF"/>
            <w:noWrap/>
            <w:vAlign w:val="center"/>
            <w:hideMark/>
          </w:tcPr>
          <w:p w14:paraId="12D2090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519,758.50</w:t>
            </w:r>
          </w:p>
        </w:tc>
      </w:tr>
      <w:tr w:rsidR="001D6F5F" w:rsidRPr="0011710F" w14:paraId="4E2BE87F"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5FB9210"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Batata</w:t>
            </w:r>
          </w:p>
        </w:tc>
        <w:tc>
          <w:tcPr>
            <w:tcW w:w="2128" w:type="dxa"/>
            <w:tcBorders>
              <w:top w:val="nil"/>
              <w:left w:val="nil"/>
              <w:bottom w:val="single" w:sz="4" w:space="0" w:color="auto"/>
              <w:right w:val="single" w:sz="4" w:space="0" w:color="auto"/>
            </w:tcBorders>
            <w:shd w:val="clear" w:color="000000" w:fill="FFFFFF"/>
            <w:noWrap/>
            <w:vAlign w:val="center"/>
            <w:hideMark/>
          </w:tcPr>
          <w:p w14:paraId="0F1F4C0D"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28,375,879.55</w:t>
            </w:r>
          </w:p>
        </w:tc>
        <w:tc>
          <w:tcPr>
            <w:tcW w:w="1916" w:type="dxa"/>
            <w:tcBorders>
              <w:top w:val="nil"/>
              <w:left w:val="nil"/>
              <w:bottom w:val="single" w:sz="4" w:space="0" w:color="auto"/>
              <w:right w:val="single" w:sz="4" w:space="0" w:color="auto"/>
            </w:tcBorders>
            <w:shd w:val="clear" w:color="000000" w:fill="FFFFFF"/>
            <w:noWrap/>
            <w:vAlign w:val="center"/>
            <w:hideMark/>
          </w:tcPr>
          <w:p w14:paraId="3EB55934"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1,212,410.18</w:t>
            </w:r>
          </w:p>
        </w:tc>
      </w:tr>
      <w:tr w:rsidR="001D6F5F" w:rsidRPr="0011710F" w14:paraId="4C13EE7F"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05832A5B"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Berenjena</w:t>
            </w:r>
          </w:p>
        </w:tc>
        <w:tc>
          <w:tcPr>
            <w:tcW w:w="2128" w:type="dxa"/>
            <w:tcBorders>
              <w:top w:val="nil"/>
              <w:left w:val="nil"/>
              <w:bottom w:val="single" w:sz="4" w:space="0" w:color="auto"/>
              <w:right w:val="single" w:sz="4" w:space="0" w:color="auto"/>
            </w:tcBorders>
            <w:shd w:val="clear" w:color="000000" w:fill="FFFFFF"/>
            <w:noWrap/>
            <w:vAlign w:val="center"/>
            <w:hideMark/>
          </w:tcPr>
          <w:p w14:paraId="13FC8CD9"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5,837,442.84</w:t>
            </w:r>
          </w:p>
        </w:tc>
        <w:tc>
          <w:tcPr>
            <w:tcW w:w="1916" w:type="dxa"/>
            <w:tcBorders>
              <w:top w:val="nil"/>
              <w:left w:val="nil"/>
              <w:bottom w:val="single" w:sz="4" w:space="0" w:color="auto"/>
              <w:right w:val="single" w:sz="4" w:space="0" w:color="auto"/>
            </w:tcBorders>
            <w:shd w:val="clear" w:color="000000" w:fill="FFFFFF"/>
            <w:noWrap/>
            <w:vAlign w:val="center"/>
            <w:hideMark/>
          </w:tcPr>
          <w:p w14:paraId="5AB4259D"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233,497.71</w:t>
            </w:r>
          </w:p>
        </w:tc>
      </w:tr>
      <w:tr w:rsidR="001D6F5F" w:rsidRPr="0011710F" w14:paraId="45F52587"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3B15EA5"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Berenjena</w:t>
            </w:r>
          </w:p>
        </w:tc>
        <w:tc>
          <w:tcPr>
            <w:tcW w:w="2128" w:type="dxa"/>
            <w:tcBorders>
              <w:top w:val="nil"/>
              <w:left w:val="nil"/>
              <w:bottom w:val="single" w:sz="4" w:space="0" w:color="auto"/>
              <w:right w:val="single" w:sz="4" w:space="0" w:color="auto"/>
            </w:tcBorders>
            <w:shd w:val="clear" w:color="000000" w:fill="FFFFFF"/>
            <w:noWrap/>
            <w:vAlign w:val="center"/>
            <w:hideMark/>
          </w:tcPr>
          <w:p w14:paraId="3688B7FC"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5,837,442.84</w:t>
            </w:r>
          </w:p>
        </w:tc>
        <w:tc>
          <w:tcPr>
            <w:tcW w:w="1916" w:type="dxa"/>
            <w:tcBorders>
              <w:top w:val="nil"/>
              <w:left w:val="nil"/>
              <w:bottom w:val="single" w:sz="4" w:space="0" w:color="auto"/>
              <w:right w:val="single" w:sz="4" w:space="0" w:color="auto"/>
            </w:tcBorders>
            <w:shd w:val="clear" w:color="000000" w:fill="FFFFFF"/>
            <w:noWrap/>
            <w:vAlign w:val="center"/>
            <w:hideMark/>
          </w:tcPr>
          <w:p w14:paraId="3607026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233,497.71</w:t>
            </w:r>
          </w:p>
        </w:tc>
      </w:tr>
      <w:tr w:rsidR="001D6F5F" w:rsidRPr="0011710F" w14:paraId="7115A911"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68AD97A3"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Brócoli</w:t>
            </w:r>
          </w:p>
        </w:tc>
        <w:tc>
          <w:tcPr>
            <w:tcW w:w="2128" w:type="dxa"/>
            <w:tcBorders>
              <w:top w:val="nil"/>
              <w:left w:val="nil"/>
              <w:bottom w:val="single" w:sz="4" w:space="0" w:color="auto"/>
              <w:right w:val="single" w:sz="4" w:space="0" w:color="auto"/>
            </w:tcBorders>
            <w:shd w:val="clear" w:color="000000" w:fill="FFFFFF"/>
            <w:noWrap/>
            <w:vAlign w:val="center"/>
            <w:hideMark/>
          </w:tcPr>
          <w:p w14:paraId="669F421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13,952,214.61</w:t>
            </w:r>
          </w:p>
        </w:tc>
        <w:tc>
          <w:tcPr>
            <w:tcW w:w="1916" w:type="dxa"/>
            <w:tcBorders>
              <w:top w:val="nil"/>
              <w:left w:val="nil"/>
              <w:bottom w:val="single" w:sz="4" w:space="0" w:color="auto"/>
              <w:right w:val="single" w:sz="4" w:space="0" w:color="auto"/>
            </w:tcBorders>
            <w:shd w:val="clear" w:color="000000" w:fill="FFFFFF"/>
            <w:noWrap/>
            <w:vAlign w:val="center"/>
            <w:hideMark/>
          </w:tcPr>
          <w:p w14:paraId="06B88D69"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1,147,265.88</w:t>
            </w:r>
          </w:p>
        </w:tc>
      </w:tr>
      <w:tr w:rsidR="001D6F5F" w:rsidRPr="0011710F" w14:paraId="1CFFFDB9"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6703ECA8"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Cacao</w:t>
            </w:r>
          </w:p>
        </w:tc>
        <w:tc>
          <w:tcPr>
            <w:tcW w:w="2128" w:type="dxa"/>
            <w:tcBorders>
              <w:top w:val="nil"/>
              <w:left w:val="nil"/>
              <w:bottom w:val="single" w:sz="4" w:space="0" w:color="auto"/>
              <w:right w:val="single" w:sz="4" w:space="0" w:color="auto"/>
            </w:tcBorders>
            <w:shd w:val="clear" w:color="000000" w:fill="FFFFFF"/>
            <w:noWrap/>
            <w:vAlign w:val="center"/>
            <w:hideMark/>
          </w:tcPr>
          <w:p w14:paraId="1C9AD00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614,030,534.69</w:t>
            </w:r>
          </w:p>
        </w:tc>
        <w:tc>
          <w:tcPr>
            <w:tcW w:w="1916" w:type="dxa"/>
            <w:tcBorders>
              <w:top w:val="nil"/>
              <w:left w:val="nil"/>
              <w:bottom w:val="single" w:sz="4" w:space="0" w:color="auto"/>
              <w:right w:val="single" w:sz="4" w:space="0" w:color="auto"/>
            </w:tcBorders>
            <w:shd w:val="clear" w:color="000000" w:fill="FFFFFF"/>
            <w:noWrap/>
            <w:vAlign w:val="center"/>
            <w:hideMark/>
          </w:tcPr>
          <w:p w14:paraId="7A2C9FEB"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24,878,198.24</w:t>
            </w:r>
          </w:p>
        </w:tc>
      </w:tr>
      <w:tr w:rsidR="001D6F5F" w:rsidRPr="0011710F" w14:paraId="48B0AB69"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3B565B8"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Café</w:t>
            </w:r>
          </w:p>
        </w:tc>
        <w:tc>
          <w:tcPr>
            <w:tcW w:w="2128" w:type="dxa"/>
            <w:tcBorders>
              <w:top w:val="nil"/>
              <w:left w:val="nil"/>
              <w:bottom w:val="single" w:sz="4" w:space="0" w:color="auto"/>
              <w:right w:val="single" w:sz="4" w:space="0" w:color="auto"/>
            </w:tcBorders>
            <w:shd w:val="clear" w:color="000000" w:fill="FFFFFF"/>
            <w:noWrap/>
            <w:vAlign w:val="center"/>
            <w:hideMark/>
          </w:tcPr>
          <w:p w14:paraId="010C1093"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222,685,361.63</w:t>
            </w:r>
          </w:p>
        </w:tc>
        <w:tc>
          <w:tcPr>
            <w:tcW w:w="1916" w:type="dxa"/>
            <w:tcBorders>
              <w:top w:val="nil"/>
              <w:left w:val="nil"/>
              <w:bottom w:val="single" w:sz="4" w:space="0" w:color="auto"/>
              <w:right w:val="single" w:sz="4" w:space="0" w:color="auto"/>
            </w:tcBorders>
            <w:shd w:val="clear" w:color="000000" w:fill="FFFFFF"/>
            <w:noWrap/>
            <w:vAlign w:val="center"/>
            <w:hideMark/>
          </w:tcPr>
          <w:p w14:paraId="46E48AE1"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9,794,411.00</w:t>
            </w:r>
          </w:p>
        </w:tc>
      </w:tr>
      <w:tr w:rsidR="001D6F5F" w:rsidRPr="0011710F" w14:paraId="5377B254"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CACC000"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Caña de azúcar</w:t>
            </w:r>
          </w:p>
        </w:tc>
        <w:tc>
          <w:tcPr>
            <w:tcW w:w="2128" w:type="dxa"/>
            <w:tcBorders>
              <w:top w:val="nil"/>
              <w:left w:val="nil"/>
              <w:bottom w:val="single" w:sz="4" w:space="0" w:color="auto"/>
              <w:right w:val="single" w:sz="4" w:space="0" w:color="auto"/>
            </w:tcBorders>
            <w:shd w:val="clear" w:color="000000" w:fill="FFFFFF"/>
            <w:noWrap/>
            <w:vAlign w:val="center"/>
            <w:hideMark/>
          </w:tcPr>
          <w:p w14:paraId="4A4E8635"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2,970,023.50</w:t>
            </w:r>
          </w:p>
        </w:tc>
        <w:tc>
          <w:tcPr>
            <w:tcW w:w="1916" w:type="dxa"/>
            <w:tcBorders>
              <w:top w:val="nil"/>
              <w:left w:val="nil"/>
              <w:bottom w:val="single" w:sz="4" w:space="0" w:color="auto"/>
              <w:right w:val="single" w:sz="4" w:space="0" w:color="auto"/>
            </w:tcBorders>
            <w:shd w:val="clear" w:color="000000" w:fill="FFFFFF"/>
            <w:noWrap/>
            <w:vAlign w:val="center"/>
            <w:hideMark/>
          </w:tcPr>
          <w:p w14:paraId="417F80A9"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121,212.60</w:t>
            </w:r>
          </w:p>
        </w:tc>
      </w:tr>
      <w:tr w:rsidR="001D6F5F" w:rsidRPr="0011710F" w14:paraId="13F515C7"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2011FAD"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Cebolla</w:t>
            </w:r>
          </w:p>
        </w:tc>
        <w:tc>
          <w:tcPr>
            <w:tcW w:w="2128" w:type="dxa"/>
            <w:tcBorders>
              <w:top w:val="nil"/>
              <w:left w:val="nil"/>
              <w:bottom w:val="single" w:sz="4" w:space="0" w:color="auto"/>
              <w:right w:val="single" w:sz="4" w:space="0" w:color="auto"/>
            </w:tcBorders>
            <w:shd w:val="clear" w:color="000000" w:fill="FFFFFF"/>
            <w:noWrap/>
            <w:vAlign w:val="center"/>
            <w:hideMark/>
          </w:tcPr>
          <w:p w14:paraId="7028FD8C"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101,469,626.84</w:t>
            </w:r>
          </w:p>
        </w:tc>
        <w:tc>
          <w:tcPr>
            <w:tcW w:w="1916" w:type="dxa"/>
            <w:tcBorders>
              <w:top w:val="nil"/>
              <w:left w:val="nil"/>
              <w:bottom w:val="single" w:sz="4" w:space="0" w:color="auto"/>
              <w:right w:val="single" w:sz="4" w:space="0" w:color="auto"/>
            </w:tcBorders>
            <w:shd w:val="clear" w:color="000000" w:fill="FFFFFF"/>
            <w:noWrap/>
            <w:vAlign w:val="center"/>
            <w:hideMark/>
          </w:tcPr>
          <w:p w14:paraId="6F93CB8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10,746,328.29</w:t>
            </w:r>
          </w:p>
        </w:tc>
      </w:tr>
      <w:tr w:rsidR="001D6F5F" w:rsidRPr="0011710F" w14:paraId="604EB19D"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C512B44"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Cereza</w:t>
            </w:r>
          </w:p>
        </w:tc>
        <w:tc>
          <w:tcPr>
            <w:tcW w:w="2128" w:type="dxa"/>
            <w:tcBorders>
              <w:top w:val="nil"/>
              <w:left w:val="nil"/>
              <w:bottom w:val="single" w:sz="4" w:space="0" w:color="auto"/>
              <w:right w:val="single" w:sz="4" w:space="0" w:color="auto"/>
            </w:tcBorders>
            <w:shd w:val="clear" w:color="000000" w:fill="FFFFFF"/>
            <w:noWrap/>
            <w:vAlign w:val="center"/>
            <w:hideMark/>
          </w:tcPr>
          <w:p w14:paraId="10F59D7B"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2,275,013.18</w:t>
            </w:r>
          </w:p>
        </w:tc>
        <w:tc>
          <w:tcPr>
            <w:tcW w:w="1916" w:type="dxa"/>
            <w:tcBorders>
              <w:top w:val="nil"/>
              <w:left w:val="nil"/>
              <w:bottom w:val="single" w:sz="4" w:space="0" w:color="auto"/>
              <w:right w:val="single" w:sz="4" w:space="0" w:color="auto"/>
            </w:tcBorders>
            <w:shd w:val="clear" w:color="000000" w:fill="FFFFFF"/>
            <w:noWrap/>
            <w:vAlign w:val="center"/>
            <w:hideMark/>
          </w:tcPr>
          <w:p w14:paraId="39A73FFD"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113,750.66</w:t>
            </w:r>
          </w:p>
        </w:tc>
      </w:tr>
      <w:tr w:rsidR="001D6F5F" w:rsidRPr="0011710F" w14:paraId="5EBBADF3"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600B2AB"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Chinola</w:t>
            </w:r>
          </w:p>
        </w:tc>
        <w:tc>
          <w:tcPr>
            <w:tcW w:w="2128" w:type="dxa"/>
            <w:tcBorders>
              <w:top w:val="nil"/>
              <w:left w:val="nil"/>
              <w:bottom w:val="single" w:sz="4" w:space="0" w:color="auto"/>
              <w:right w:val="single" w:sz="4" w:space="0" w:color="auto"/>
            </w:tcBorders>
            <w:shd w:val="clear" w:color="000000" w:fill="FFFFFF"/>
            <w:noWrap/>
            <w:vAlign w:val="center"/>
            <w:hideMark/>
          </w:tcPr>
          <w:p w14:paraId="23D333C6"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55,782,341.48</w:t>
            </w:r>
          </w:p>
        </w:tc>
        <w:tc>
          <w:tcPr>
            <w:tcW w:w="1916" w:type="dxa"/>
            <w:tcBorders>
              <w:top w:val="nil"/>
              <w:left w:val="nil"/>
              <w:bottom w:val="single" w:sz="4" w:space="0" w:color="auto"/>
              <w:right w:val="single" w:sz="4" w:space="0" w:color="auto"/>
            </w:tcBorders>
            <w:shd w:val="clear" w:color="000000" w:fill="FFFFFF"/>
            <w:noWrap/>
            <w:vAlign w:val="center"/>
            <w:hideMark/>
          </w:tcPr>
          <w:p w14:paraId="7875EAC0"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4,294,941.91</w:t>
            </w:r>
          </w:p>
        </w:tc>
      </w:tr>
      <w:tr w:rsidR="001D6F5F" w:rsidRPr="0011710F" w14:paraId="6191CBDC"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610D3A30"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Coco</w:t>
            </w:r>
          </w:p>
        </w:tc>
        <w:tc>
          <w:tcPr>
            <w:tcW w:w="2128" w:type="dxa"/>
            <w:tcBorders>
              <w:top w:val="nil"/>
              <w:left w:val="nil"/>
              <w:bottom w:val="single" w:sz="4" w:space="0" w:color="auto"/>
              <w:right w:val="single" w:sz="4" w:space="0" w:color="auto"/>
            </w:tcBorders>
            <w:shd w:val="clear" w:color="000000" w:fill="FFFFFF"/>
            <w:noWrap/>
            <w:vAlign w:val="center"/>
            <w:hideMark/>
          </w:tcPr>
          <w:p w14:paraId="537E2764"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151,422,487.49</w:t>
            </w:r>
          </w:p>
        </w:tc>
        <w:tc>
          <w:tcPr>
            <w:tcW w:w="1916" w:type="dxa"/>
            <w:tcBorders>
              <w:top w:val="nil"/>
              <w:left w:val="nil"/>
              <w:bottom w:val="single" w:sz="4" w:space="0" w:color="auto"/>
              <w:right w:val="single" w:sz="4" w:space="0" w:color="auto"/>
            </w:tcBorders>
            <w:shd w:val="clear" w:color="000000" w:fill="FFFFFF"/>
            <w:noWrap/>
            <w:vAlign w:val="center"/>
            <w:hideMark/>
          </w:tcPr>
          <w:p w14:paraId="29BA0D02"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6,107,732.85</w:t>
            </w:r>
          </w:p>
        </w:tc>
      </w:tr>
      <w:tr w:rsidR="001D6F5F" w:rsidRPr="0011710F" w14:paraId="7CC1E91A"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146915D"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Coliflor</w:t>
            </w:r>
          </w:p>
        </w:tc>
        <w:tc>
          <w:tcPr>
            <w:tcW w:w="2128" w:type="dxa"/>
            <w:tcBorders>
              <w:top w:val="nil"/>
              <w:left w:val="nil"/>
              <w:bottom w:val="single" w:sz="4" w:space="0" w:color="auto"/>
              <w:right w:val="single" w:sz="4" w:space="0" w:color="auto"/>
            </w:tcBorders>
            <w:shd w:val="clear" w:color="000000" w:fill="FFFFFF"/>
            <w:noWrap/>
            <w:vAlign w:val="center"/>
            <w:hideMark/>
          </w:tcPr>
          <w:p w14:paraId="7B435979"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741,576.88</w:t>
            </w:r>
          </w:p>
        </w:tc>
        <w:tc>
          <w:tcPr>
            <w:tcW w:w="1916" w:type="dxa"/>
            <w:tcBorders>
              <w:top w:val="nil"/>
              <w:left w:val="nil"/>
              <w:bottom w:val="single" w:sz="4" w:space="0" w:color="auto"/>
              <w:right w:val="single" w:sz="4" w:space="0" w:color="auto"/>
            </w:tcBorders>
            <w:shd w:val="clear" w:color="000000" w:fill="FFFFFF"/>
            <w:noWrap/>
            <w:vAlign w:val="center"/>
            <w:hideMark/>
          </w:tcPr>
          <w:p w14:paraId="61CC7C1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64,045.43</w:t>
            </w:r>
          </w:p>
        </w:tc>
      </w:tr>
      <w:tr w:rsidR="001D6F5F" w:rsidRPr="0011710F" w14:paraId="27047928"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6188DB8"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 xml:space="preserve">Flores </w:t>
            </w:r>
          </w:p>
        </w:tc>
        <w:tc>
          <w:tcPr>
            <w:tcW w:w="2128" w:type="dxa"/>
            <w:tcBorders>
              <w:top w:val="nil"/>
              <w:left w:val="nil"/>
              <w:bottom w:val="single" w:sz="4" w:space="0" w:color="auto"/>
              <w:right w:val="single" w:sz="4" w:space="0" w:color="auto"/>
            </w:tcBorders>
            <w:shd w:val="clear" w:color="000000" w:fill="FFFFFF"/>
            <w:noWrap/>
            <w:vAlign w:val="center"/>
            <w:hideMark/>
          </w:tcPr>
          <w:p w14:paraId="6701AEAC"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13,746,875.00</w:t>
            </w:r>
          </w:p>
        </w:tc>
        <w:tc>
          <w:tcPr>
            <w:tcW w:w="1916" w:type="dxa"/>
            <w:tcBorders>
              <w:top w:val="nil"/>
              <w:left w:val="nil"/>
              <w:bottom w:val="single" w:sz="4" w:space="0" w:color="auto"/>
              <w:right w:val="single" w:sz="4" w:space="0" w:color="auto"/>
            </w:tcBorders>
            <w:shd w:val="clear" w:color="000000" w:fill="FFFFFF"/>
            <w:noWrap/>
            <w:vAlign w:val="center"/>
            <w:hideMark/>
          </w:tcPr>
          <w:p w14:paraId="4696ECBA"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1,224,968.75</w:t>
            </w:r>
          </w:p>
        </w:tc>
      </w:tr>
      <w:tr w:rsidR="001D6F5F" w:rsidRPr="0011710F" w14:paraId="4B4258D1"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71A8C859" w14:textId="2CF7E50F" w:rsidR="002F30D2" w:rsidRPr="00C03189" w:rsidRDefault="00F17C52" w:rsidP="00EF326A">
            <w:pPr>
              <w:spacing w:after="0" w:line="240" w:lineRule="auto"/>
              <w:rPr>
                <w:rFonts w:eastAsia="Times New Roman"/>
                <w:color w:val="4C4747"/>
              </w:rPr>
            </w:pPr>
            <w:r w:rsidRPr="00C03189">
              <w:rPr>
                <w:rFonts w:eastAsia="Times New Roman"/>
                <w:color w:val="4C4747"/>
              </w:rPr>
              <w:t xml:space="preserve">Fresa - </w:t>
            </w:r>
            <w:r w:rsidR="006B582C" w:rsidRPr="00C03189">
              <w:rPr>
                <w:rFonts w:eastAsia="Times New Roman"/>
                <w:color w:val="4C4747"/>
              </w:rPr>
              <w:t>a. c</w:t>
            </w:r>
            <w:r w:rsidR="002F30D2" w:rsidRPr="00C03189">
              <w:rPr>
                <w:rFonts w:eastAsia="Times New Roman"/>
                <w:color w:val="4C4747"/>
              </w:rPr>
              <w:t>.</w:t>
            </w:r>
          </w:p>
        </w:tc>
        <w:tc>
          <w:tcPr>
            <w:tcW w:w="2128" w:type="dxa"/>
            <w:tcBorders>
              <w:top w:val="nil"/>
              <w:left w:val="nil"/>
              <w:bottom w:val="single" w:sz="4" w:space="0" w:color="auto"/>
              <w:right w:val="single" w:sz="4" w:space="0" w:color="auto"/>
            </w:tcBorders>
            <w:shd w:val="clear" w:color="000000" w:fill="FFFFFF"/>
            <w:noWrap/>
            <w:vAlign w:val="center"/>
            <w:hideMark/>
          </w:tcPr>
          <w:p w14:paraId="731AEFD8"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5,796,965.00</w:t>
            </w:r>
          </w:p>
        </w:tc>
        <w:tc>
          <w:tcPr>
            <w:tcW w:w="1916" w:type="dxa"/>
            <w:tcBorders>
              <w:top w:val="nil"/>
              <w:left w:val="nil"/>
              <w:bottom w:val="single" w:sz="4" w:space="0" w:color="auto"/>
              <w:right w:val="single" w:sz="4" w:space="0" w:color="auto"/>
            </w:tcBorders>
            <w:shd w:val="clear" w:color="000000" w:fill="FFFFFF"/>
            <w:noWrap/>
            <w:vAlign w:val="center"/>
            <w:hideMark/>
          </w:tcPr>
          <w:p w14:paraId="6B7038DD"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347,817.90</w:t>
            </w:r>
          </w:p>
        </w:tc>
      </w:tr>
      <w:tr w:rsidR="001D6F5F" w:rsidRPr="0011710F" w14:paraId="57E27FD4"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B561E5F" w14:textId="6DD9BBB0" w:rsidR="002F30D2" w:rsidRPr="00C03189" w:rsidRDefault="00F17C52" w:rsidP="00EF326A">
            <w:pPr>
              <w:spacing w:after="0" w:line="240" w:lineRule="auto"/>
              <w:rPr>
                <w:rFonts w:eastAsia="Times New Roman"/>
                <w:color w:val="4C4747"/>
              </w:rPr>
            </w:pPr>
            <w:r w:rsidRPr="00C03189">
              <w:rPr>
                <w:rFonts w:eastAsia="Times New Roman"/>
                <w:color w:val="4C4747"/>
              </w:rPr>
              <w:t xml:space="preserve">Fresa - </w:t>
            </w:r>
            <w:r w:rsidR="006B582C" w:rsidRPr="00C03189">
              <w:rPr>
                <w:rFonts w:eastAsia="Times New Roman"/>
                <w:color w:val="4C4747"/>
              </w:rPr>
              <w:t>c. a</w:t>
            </w:r>
            <w:r w:rsidR="002F30D2" w:rsidRPr="00C03189">
              <w:rPr>
                <w:rFonts w:eastAsia="Times New Roman"/>
                <w:color w:val="4C4747"/>
              </w:rPr>
              <w:t>.</w:t>
            </w:r>
          </w:p>
        </w:tc>
        <w:tc>
          <w:tcPr>
            <w:tcW w:w="2128" w:type="dxa"/>
            <w:tcBorders>
              <w:top w:val="nil"/>
              <w:left w:val="nil"/>
              <w:bottom w:val="single" w:sz="4" w:space="0" w:color="auto"/>
              <w:right w:val="single" w:sz="4" w:space="0" w:color="auto"/>
            </w:tcBorders>
            <w:shd w:val="clear" w:color="000000" w:fill="FFFFFF"/>
            <w:noWrap/>
            <w:vAlign w:val="center"/>
            <w:hideMark/>
          </w:tcPr>
          <w:p w14:paraId="41D7F130"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22,063,097.40</w:t>
            </w:r>
          </w:p>
        </w:tc>
        <w:tc>
          <w:tcPr>
            <w:tcW w:w="1916" w:type="dxa"/>
            <w:tcBorders>
              <w:top w:val="nil"/>
              <w:left w:val="nil"/>
              <w:bottom w:val="single" w:sz="4" w:space="0" w:color="auto"/>
              <w:right w:val="single" w:sz="4" w:space="0" w:color="auto"/>
            </w:tcBorders>
            <w:shd w:val="clear" w:color="000000" w:fill="FFFFFF"/>
            <w:noWrap/>
            <w:vAlign w:val="center"/>
            <w:hideMark/>
          </w:tcPr>
          <w:p w14:paraId="144C8DA4"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1,896,666.83</w:t>
            </w:r>
          </w:p>
        </w:tc>
      </w:tr>
      <w:tr w:rsidR="001D6F5F" w:rsidRPr="0011710F" w14:paraId="46A1F605"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74ECB26"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Fresa</w:t>
            </w:r>
          </w:p>
        </w:tc>
        <w:tc>
          <w:tcPr>
            <w:tcW w:w="2128" w:type="dxa"/>
            <w:tcBorders>
              <w:top w:val="nil"/>
              <w:left w:val="nil"/>
              <w:bottom w:val="single" w:sz="4" w:space="0" w:color="auto"/>
              <w:right w:val="single" w:sz="4" w:space="0" w:color="auto"/>
            </w:tcBorders>
            <w:shd w:val="clear" w:color="000000" w:fill="FFFFFF"/>
            <w:noWrap/>
            <w:vAlign w:val="center"/>
            <w:hideMark/>
          </w:tcPr>
          <w:p w14:paraId="14D43032"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27,860,062.40</w:t>
            </w:r>
          </w:p>
        </w:tc>
        <w:tc>
          <w:tcPr>
            <w:tcW w:w="1916" w:type="dxa"/>
            <w:tcBorders>
              <w:top w:val="nil"/>
              <w:left w:val="nil"/>
              <w:bottom w:val="single" w:sz="4" w:space="0" w:color="auto"/>
              <w:right w:val="single" w:sz="4" w:space="0" w:color="auto"/>
            </w:tcBorders>
            <w:shd w:val="clear" w:color="000000" w:fill="FFFFFF"/>
            <w:noWrap/>
            <w:vAlign w:val="center"/>
            <w:hideMark/>
          </w:tcPr>
          <w:p w14:paraId="2B49BB44"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2,244,484.73</w:t>
            </w:r>
          </w:p>
        </w:tc>
      </w:tr>
      <w:tr w:rsidR="001D6F5F" w:rsidRPr="0011710F" w14:paraId="3D506BD6"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E68013F"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Germinadero</w:t>
            </w:r>
          </w:p>
        </w:tc>
        <w:tc>
          <w:tcPr>
            <w:tcW w:w="2128" w:type="dxa"/>
            <w:tcBorders>
              <w:top w:val="nil"/>
              <w:left w:val="nil"/>
              <w:bottom w:val="single" w:sz="4" w:space="0" w:color="auto"/>
              <w:right w:val="single" w:sz="4" w:space="0" w:color="auto"/>
            </w:tcBorders>
            <w:shd w:val="clear" w:color="000000" w:fill="FFFFFF"/>
            <w:noWrap/>
            <w:vAlign w:val="center"/>
            <w:hideMark/>
          </w:tcPr>
          <w:p w14:paraId="0704A927"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2,550,000.00</w:t>
            </w:r>
          </w:p>
        </w:tc>
        <w:tc>
          <w:tcPr>
            <w:tcW w:w="1916" w:type="dxa"/>
            <w:tcBorders>
              <w:top w:val="nil"/>
              <w:left w:val="nil"/>
              <w:bottom w:val="single" w:sz="4" w:space="0" w:color="auto"/>
              <w:right w:val="single" w:sz="4" w:space="0" w:color="auto"/>
            </w:tcBorders>
            <w:shd w:val="clear" w:color="000000" w:fill="FFFFFF"/>
            <w:noWrap/>
            <w:vAlign w:val="center"/>
            <w:hideMark/>
          </w:tcPr>
          <w:p w14:paraId="58D9F9C9"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204,000.00</w:t>
            </w:r>
          </w:p>
        </w:tc>
      </w:tr>
      <w:tr w:rsidR="001D6F5F" w:rsidRPr="0011710F" w14:paraId="21BACC6C"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5145C616"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Gandul</w:t>
            </w:r>
          </w:p>
        </w:tc>
        <w:tc>
          <w:tcPr>
            <w:tcW w:w="2128" w:type="dxa"/>
            <w:tcBorders>
              <w:top w:val="nil"/>
              <w:left w:val="nil"/>
              <w:bottom w:val="single" w:sz="4" w:space="0" w:color="auto"/>
              <w:right w:val="single" w:sz="4" w:space="0" w:color="auto"/>
            </w:tcBorders>
            <w:shd w:val="clear" w:color="000000" w:fill="FFFFFF"/>
            <w:noWrap/>
            <w:vAlign w:val="center"/>
            <w:hideMark/>
          </w:tcPr>
          <w:p w14:paraId="7CCD0F8F"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4,400,221.88</w:t>
            </w:r>
          </w:p>
        </w:tc>
        <w:tc>
          <w:tcPr>
            <w:tcW w:w="1916" w:type="dxa"/>
            <w:tcBorders>
              <w:top w:val="nil"/>
              <w:left w:val="nil"/>
              <w:bottom w:val="single" w:sz="4" w:space="0" w:color="auto"/>
              <w:right w:val="single" w:sz="4" w:space="0" w:color="auto"/>
            </w:tcBorders>
            <w:shd w:val="clear" w:color="000000" w:fill="FFFFFF"/>
            <w:noWrap/>
            <w:vAlign w:val="center"/>
            <w:hideMark/>
          </w:tcPr>
          <w:p w14:paraId="61DACB6C"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256,465.24</w:t>
            </w:r>
          </w:p>
        </w:tc>
      </w:tr>
      <w:tr w:rsidR="001D6F5F" w:rsidRPr="0011710F" w14:paraId="24A2169D" w14:textId="77777777" w:rsidTr="00EF326A">
        <w:trPr>
          <w:trHeight w:val="311"/>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16410B13" w14:textId="77777777" w:rsidR="002F30D2" w:rsidRPr="00C03189" w:rsidRDefault="002F30D2" w:rsidP="00EF326A">
            <w:pPr>
              <w:spacing w:after="0" w:line="240" w:lineRule="auto"/>
              <w:rPr>
                <w:rFonts w:eastAsia="Times New Roman"/>
                <w:color w:val="4C4747"/>
              </w:rPr>
            </w:pPr>
            <w:r w:rsidRPr="00C03189">
              <w:rPr>
                <w:rFonts w:eastAsia="Times New Roman"/>
                <w:color w:val="4C4747"/>
              </w:rPr>
              <w:t>Habichuelas</w:t>
            </w:r>
          </w:p>
        </w:tc>
        <w:tc>
          <w:tcPr>
            <w:tcW w:w="2128" w:type="dxa"/>
            <w:tcBorders>
              <w:top w:val="nil"/>
              <w:left w:val="nil"/>
              <w:bottom w:val="single" w:sz="4" w:space="0" w:color="auto"/>
              <w:right w:val="single" w:sz="4" w:space="0" w:color="auto"/>
            </w:tcBorders>
            <w:shd w:val="clear" w:color="000000" w:fill="FFFFFF"/>
            <w:noWrap/>
            <w:vAlign w:val="center"/>
            <w:hideMark/>
          </w:tcPr>
          <w:p w14:paraId="5852A873"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79,538,964.06</w:t>
            </w:r>
          </w:p>
        </w:tc>
        <w:tc>
          <w:tcPr>
            <w:tcW w:w="1916" w:type="dxa"/>
            <w:tcBorders>
              <w:top w:val="nil"/>
              <w:left w:val="nil"/>
              <w:bottom w:val="single" w:sz="4" w:space="0" w:color="auto"/>
              <w:right w:val="single" w:sz="4" w:space="0" w:color="auto"/>
            </w:tcBorders>
            <w:shd w:val="clear" w:color="000000" w:fill="FFFFFF"/>
            <w:noWrap/>
            <w:vAlign w:val="center"/>
            <w:hideMark/>
          </w:tcPr>
          <w:p w14:paraId="761527BB" w14:textId="77777777" w:rsidR="002F30D2" w:rsidRPr="00C03189" w:rsidRDefault="002F30D2" w:rsidP="00EF326A">
            <w:pPr>
              <w:spacing w:after="0" w:line="240" w:lineRule="auto"/>
              <w:jc w:val="center"/>
              <w:rPr>
                <w:rFonts w:eastAsia="Times New Roman"/>
                <w:color w:val="4C4747"/>
              </w:rPr>
            </w:pPr>
            <w:r w:rsidRPr="00C03189">
              <w:rPr>
                <w:rFonts w:eastAsia="Times New Roman"/>
                <w:color w:val="4C4747"/>
              </w:rPr>
              <w:t>3,540,142.11</w:t>
            </w:r>
          </w:p>
        </w:tc>
      </w:tr>
    </w:tbl>
    <w:p w14:paraId="40386935" w14:textId="77777777" w:rsidR="00222093" w:rsidRDefault="00222093" w:rsidP="00665150">
      <w:pPr>
        <w:pStyle w:val="Ttulo1"/>
        <w:rPr>
          <w:rFonts w:cs="Times New Roman"/>
          <w:color w:val="4C4747"/>
          <w:lang w:val="pt-BR"/>
        </w:rPr>
      </w:pPr>
      <w:r>
        <w:rPr>
          <w:rFonts w:cs="Times New Roman"/>
          <w:color w:val="4C4747"/>
          <w:lang w:val="pt-BR"/>
        </w:rPr>
        <w:br w:type="page"/>
      </w:r>
    </w:p>
    <w:p w14:paraId="09D60BC2" w14:textId="77777777" w:rsidR="00222093" w:rsidRDefault="00222093" w:rsidP="00665150">
      <w:pPr>
        <w:pStyle w:val="Ttulo1"/>
        <w:rPr>
          <w:rFonts w:cs="Times New Roman"/>
          <w:color w:val="4C4747"/>
          <w:lang w:val="pt-BR"/>
        </w:rPr>
      </w:pPr>
    </w:p>
    <w:tbl>
      <w:tblPr>
        <w:tblpPr w:leftFromText="180" w:rightFromText="180" w:vertAnchor="text" w:horzAnchor="page" w:tblpX="2836" w:tblpY="209"/>
        <w:tblW w:w="5662" w:type="dxa"/>
        <w:tblLook w:val="04A0" w:firstRow="1" w:lastRow="0" w:firstColumn="1" w:lastColumn="0" w:noHBand="0" w:noVBand="1"/>
      </w:tblPr>
      <w:tblGrid>
        <w:gridCol w:w="1810"/>
        <w:gridCol w:w="1996"/>
        <w:gridCol w:w="1856"/>
      </w:tblGrid>
      <w:tr w:rsidR="0075481C" w:rsidRPr="0011710F" w14:paraId="01E7C1F8" w14:textId="77777777" w:rsidTr="0075481C">
        <w:trPr>
          <w:trHeight w:val="382"/>
        </w:trPr>
        <w:tc>
          <w:tcPr>
            <w:tcW w:w="5662"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0B95B14" w14:textId="77777777" w:rsidR="0075481C" w:rsidRPr="0011710F" w:rsidRDefault="0075481C" w:rsidP="0075481C">
            <w:pPr>
              <w:jc w:val="center"/>
              <w:rPr>
                <w:b/>
                <w:bCs/>
                <w:color w:val="FFFFFF"/>
              </w:rPr>
            </w:pPr>
            <w:r w:rsidRPr="0011710F">
              <w:rPr>
                <w:b/>
                <w:bCs/>
                <w:color w:val="FFFFFF"/>
              </w:rPr>
              <w:t>PLAN DE NEGOCIOS 2025</w:t>
            </w:r>
          </w:p>
        </w:tc>
      </w:tr>
      <w:tr w:rsidR="0075481C" w:rsidRPr="0011710F" w14:paraId="6B91EB5E" w14:textId="77777777" w:rsidTr="005F3CA3">
        <w:trPr>
          <w:trHeight w:val="893"/>
        </w:trPr>
        <w:tc>
          <w:tcPr>
            <w:tcW w:w="1810" w:type="dxa"/>
            <w:tcBorders>
              <w:top w:val="nil"/>
              <w:left w:val="single" w:sz="4" w:space="0" w:color="auto"/>
              <w:bottom w:val="single" w:sz="4" w:space="0" w:color="auto"/>
              <w:right w:val="single" w:sz="4" w:space="0" w:color="auto"/>
            </w:tcBorders>
            <w:shd w:val="clear" w:color="000000" w:fill="002060"/>
            <w:vAlign w:val="center"/>
            <w:hideMark/>
          </w:tcPr>
          <w:p w14:paraId="3309074F" w14:textId="77777777" w:rsidR="0075481C" w:rsidRPr="0011710F" w:rsidRDefault="0075481C" w:rsidP="0075481C">
            <w:pPr>
              <w:jc w:val="center"/>
              <w:rPr>
                <w:b/>
                <w:bCs/>
                <w:color w:val="FFFFFF"/>
              </w:rPr>
            </w:pPr>
            <w:r w:rsidRPr="0011710F">
              <w:rPr>
                <w:b/>
                <w:bCs/>
                <w:color w:val="FFFFFF"/>
              </w:rPr>
              <w:t>Rubros</w:t>
            </w:r>
          </w:p>
        </w:tc>
        <w:tc>
          <w:tcPr>
            <w:tcW w:w="1996" w:type="dxa"/>
            <w:tcBorders>
              <w:top w:val="nil"/>
              <w:left w:val="nil"/>
              <w:bottom w:val="single" w:sz="4" w:space="0" w:color="auto"/>
              <w:right w:val="single" w:sz="4" w:space="0" w:color="auto"/>
            </w:tcBorders>
            <w:shd w:val="clear" w:color="000000" w:fill="002060"/>
            <w:vAlign w:val="center"/>
            <w:hideMark/>
          </w:tcPr>
          <w:p w14:paraId="7C6A2EB9" w14:textId="77777777" w:rsidR="0075481C" w:rsidRPr="0011710F" w:rsidRDefault="0075481C" w:rsidP="0075481C">
            <w:pPr>
              <w:jc w:val="center"/>
              <w:rPr>
                <w:b/>
                <w:bCs/>
                <w:color w:val="FFFFFF"/>
              </w:rPr>
            </w:pPr>
            <w:r w:rsidRPr="0011710F">
              <w:rPr>
                <w:b/>
                <w:bCs/>
                <w:color w:val="FFFFFF"/>
              </w:rPr>
              <w:t>Suma Asegurada, en RD $</w:t>
            </w:r>
          </w:p>
        </w:tc>
        <w:tc>
          <w:tcPr>
            <w:tcW w:w="1856" w:type="dxa"/>
            <w:tcBorders>
              <w:top w:val="nil"/>
              <w:left w:val="nil"/>
              <w:bottom w:val="single" w:sz="4" w:space="0" w:color="auto"/>
              <w:right w:val="single" w:sz="4" w:space="0" w:color="auto"/>
            </w:tcBorders>
            <w:shd w:val="clear" w:color="000000" w:fill="002060"/>
            <w:vAlign w:val="center"/>
            <w:hideMark/>
          </w:tcPr>
          <w:p w14:paraId="108F7BED" w14:textId="77777777" w:rsidR="0075481C" w:rsidRPr="0011710F" w:rsidRDefault="0075481C" w:rsidP="0075481C">
            <w:pPr>
              <w:jc w:val="center"/>
              <w:rPr>
                <w:b/>
                <w:bCs/>
                <w:color w:val="FFFFFF"/>
              </w:rPr>
            </w:pPr>
            <w:r w:rsidRPr="0011710F">
              <w:rPr>
                <w:b/>
                <w:bCs/>
                <w:color w:val="FFFFFF"/>
              </w:rPr>
              <w:t>Prima Total, en RD $</w:t>
            </w:r>
          </w:p>
        </w:tc>
      </w:tr>
      <w:tr w:rsidR="0075481C" w:rsidRPr="0011710F" w14:paraId="0ED95D43" w14:textId="77777777" w:rsidTr="005F3CA3">
        <w:trPr>
          <w:trHeight w:val="320"/>
        </w:trPr>
        <w:tc>
          <w:tcPr>
            <w:tcW w:w="18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F5ECC"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Jengibre</w:t>
            </w:r>
          </w:p>
        </w:tc>
        <w:tc>
          <w:tcPr>
            <w:tcW w:w="1996" w:type="dxa"/>
            <w:tcBorders>
              <w:top w:val="single" w:sz="4" w:space="0" w:color="auto"/>
              <w:left w:val="nil"/>
              <w:bottom w:val="single" w:sz="4" w:space="0" w:color="auto"/>
              <w:right w:val="single" w:sz="4" w:space="0" w:color="auto"/>
            </w:tcBorders>
            <w:shd w:val="clear" w:color="000000" w:fill="FFFFFF"/>
            <w:noWrap/>
            <w:vAlign w:val="center"/>
            <w:hideMark/>
          </w:tcPr>
          <w:p w14:paraId="7AE49671"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5,468,662.75</w:t>
            </w:r>
          </w:p>
        </w:tc>
        <w:tc>
          <w:tcPr>
            <w:tcW w:w="1856" w:type="dxa"/>
            <w:tcBorders>
              <w:top w:val="single" w:sz="4" w:space="0" w:color="auto"/>
              <w:left w:val="nil"/>
              <w:bottom w:val="single" w:sz="4" w:space="0" w:color="auto"/>
              <w:right w:val="single" w:sz="4" w:space="0" w:color="auto"/>
            </w:tcBorders>
            <w:shd w:val="clear" w:color="000000" w:fill="FFFFFF"/>
            <w:noWrap/>
            <w:vAlign w:val="center"/>
            <w:hideMark/>
          </w:tcPr>
          <w:p w14:paraId="2E6C6131"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322,196.39</w:t>
            </w:r>
          </w:p>
        </w:tc>
      </w:tr>
      <w:tr w:rsidR="0075481C" w:rsidRPr="0011710F" w14:paraId="401870FB"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3DB7941"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Lechosa</w:t>
            </w:r>
          </w:p>
        </w:tc>
        <w:tc>
          <w:tcPr>
            <w:tcW w:w="1996" w:type="dxa"/>
            <w:tcBorders>
              <w:top w:val="nil"/>
              <w:left w:val="nil"/>
              <w:bottom w:val="single" w:sz="4" w:space="0" w:color="auto"/>
              <w:right w:val="single" w:sz="4" w:space="0" w:color="auto"/>
            </w:tcBorders>
            <w:shd w:val="clear" w:color="000000" w:fill="FFFFFF"/>
            <w:noWrap/>
            <w:vAlign w:val="center"/>
            <w:hideMark/>
          </w:tcPr>
          <w:p w14:paraId="55C78901"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38,559,095.09</w:t>
            </w:r>
          </w:p>
        </w:tc>
        <w:tc>
          <w:tcPr>
            <w:tcW w:w="1856" w:type="dxa"/>
            <w:tcBorders>
              <w:top w:val="nil"/>
              <w:left w:val="nil"/>
              <w:bottom w:val="single" w:sz="4" w:space="0" w:color="auto"/>
              <w:right w:val="single" w:sz="4" w:space="0" w:color="auto"/>
            </w:tcBorders>
            <w:shd w:val="clear" w:color="000000" w:fill="FFFFFF"/>
            <w:noWrap/>
            <w:vAlign w:val="center"/>
            <w:hideMark/>
          </w:tcPr>
          <w:p w14:paraId="62DFD5C2"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3,149,666.91</w:t>
            </w:r>
          </w:p>
        </w:tc>
      </w:tr>
      <w:tr w:rsidR="0075481C" w:rsidRPr="0011710F" w14:paraId="78F77877"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4B3308B"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Lechuga</w:t>
            </w:r>
          </w:p>
        </w:tc>
        <w:tc>
          <w:tcPr>
            <w:tcW w:w="1996" w:type="dxa"/>
            <w:tcBorders>
              <w:top w:val="nil"/>
              <w:left w:val="nil"/>
              <w:bottom w:val="single" w:sz="4" w:space="0" w:color="auto"/>
              <w:right w:val="single" w:sz="4" w:space="0" w:color="auto"/>
            </w:tcBorders>
            <w:shd w:val="clear" w:color="000000" w:fill="FFFFFF"/>
            <w:noWrap/>
            <w:vAlign w:val="center"/>
            <w:hideMark/>
          </w:tcPr>
          <w:p w14:paraId="6959F26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10,048,101.70</w:t>
            </w:r>
          </w:p>
        </w:tc>
        <w:tc>
          <w:tcPr>
            <w:tcW w:w="1856" w:type="dxa"/>
            <w:tcBorders>
              <w:top w:val="nil"/>
              <w:left w:val="nil"/>
              <w:bottom w:val="single" w:sz="4" w:space="0" w:color="auto"/>
              <w:right w:val="single" w:sz="4" w:space="0" w:color="auto"/>
            </w:tcBorders>
            <w:shd w:val="clear" w:color="000000" w:fill="FFFFFF"/>
            <w:noWrap/>
            <w:vAlign w:val="center"/>
            <w:hideMark/>
          </w:tcPr>
          <w:p w14:paraId="3AB626B3"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622,554.23</w:t>
            </w:r>
          </w:p>
        </w:tc>
      </w:tr>
      <w:tr w:rsidR="0075481C" w:rsidRPr="0011710F" w14:paraId="1800D7EB"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8D56C75"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Limón</w:t>
            </w:r>
          </w:p>
        </w:tc>
        <w:tc>
          <w:tcPr>
            <w:tcW w:w="1996" w:type="dxa"/>
            <w:tcBorders>
              <w:top w:val="nil"/>
              <w:left w:val="nil"/>
              <w:bottom w:val="single" w:sz="4" w:space="0" w:color="auto"/>
              <w:right w:val="single" w:sz="4" w:space="0" w:color="auto"/>
            </w:tcBorders>
            <w:shd w:val="clear" w:color="000000" w:fill="FFFFFF"/>
            <w:noWrap/>
            <w:vAlign w:val="center"/>
            <w:hideMark/>
          </w:tcPr>
          <w:p w14:paraId="3EAEAED4"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149,992,210.90</w:t>
            </w:r>
          </w:p>
        </w:tc>
        <w:tc>
          <w:tcPr>
            <w:tcW w:w="1856" w:type="dxa"/>
            <w:tcBorders>
              <w:top w:val="nil"/>
              <w:left w:val="nil"/>
              <w:bottom w:val="single" w:sz="4" w:space="0" w:color="auto"/>
              <w:right w:val="single" w:sz="4" w:space="0" w:color="auto"/>
            </w:tcBorders>
            <w:shd w:val="clear" w:color="000000" w:fill="FFFFFF"/>
            <w:noWrap/>
            <w:vAlign w:val="center"/>
            <w:hideMark/>
          </w:tcPr>
          <w:p w14:paraId="4E75CB30"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6,159,009.21</w:t>
            </w:r>
          </w:p>
        </w:tc>
      </w:tr>
      <w:tr w:rsidR="0075481C" w:rsidRPr="0011710F" w14:paraId="551800C4"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367FFED"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Maíz</w:t>
            </w:r>
          </w:p>
        </w:tc>
        <w:tc>
          <w:tcPr>
            <w:tcW w:w="1996" w:type="dxa"/>
            <w:tcBorders>
              <w:top w:val="nil"/>
              <w:left w:val="nil"/>
              <w:bottom w:val="single" w:sz="4" w:space="0" w:color="auto"/>
              <w:right w:val="single" w:sz="4" w:space="0" w:color="auto"/>
            </w:tcBorders>
            <w:shd w:val="clear" w:color="000000" w:fill="FFFFFF"/>
            <w:noWrap/>
            <w:vAlign w:val="center"/>
            <w:hideMark/>
          </w:tcPr>
          <w:p w14:paraId="77D211B8"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22,020,335.80</w:t>
            </w:r>
          </w:p>
        </w:tc>
        <w:tc>
          <w:tcPr>
            <w:tcW w:w="1856" w:type="dxa"/>
            <w:tcBorders>
              <w:top w:val="nil"/>
              <w:left w:val="nil"/>
              <w:bottom w:val="single" w:sz="4" w:space="0" w:color="auto"/>
              <w:right w:val="single" w:sz="4" w:space="0" w:color="auto"/>
            </w:tcBorders>
            <w:shd w:val="clear" w:color="000000" w:fill="FFFFFF"/>
            <w:noWrap/>
            <w:vAlign w:val="center"/>
            <w:hideMark/>
          </w:tcPr>
          <w:p w14:paraId="50FEABF7"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1,234,638.39</w:t>
            </w:r>
          </w:p>
        </w:tc>
      </w:tr>
      <w:tr w:rsidR="0075481C" w:rsidRPr="0011710F" w14:paraId="3DF75C8F"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4E23779"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Mandarina</w:t>
            </w:r>
          </w:p>
        </w:tc>
        <w:tc>
          <w:tcPr>
            <w:tcW w:w="1996" w:type="dxa"/>
            <w:tcBorders>
              <w:top w:val="nil"/>
              <w:left w:val="nil"/>
              <w:bottom w:val="single" w:sz="4" w:space="0" w:color="auto"/>
              <w:right w:val="single" w:sz="4" w:space="0" w:color="auto"/>
            </w:tcBorders>
            <w:shd w:val="clear" w:color="000000" w:fill="FFFFFF"/>
            <w:noWrap/>
            <w:vAlign w:val="center"/>
            <w:hideMark/>
          </w:tcPr>
          <w:p w14:paraId="4576CF62"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2,530,411.13</w:t>
            </w:r>
          </w:p>
        </w:tc>
        <w:tc>
          <w:tcPr>
            <w:tcW w:w="1856" w:type="dxa"/>
            <w:tcBorders>
              <w:top w:val="nil"/>
              <w:left w:val="nil"/>
              <w:bottom w:val="single" w:sz="4" w:space="0" w:color="auto"/>
              <w:right w:val="single" w:sz="4" w:space="0" w:color="auto"/>
            </w:tcBorders>
            <w:shd w:val="clear" w:color="000000" w:fill="FFFFFF"/>
            <w:noWrap/>
            <w:vAlign w:val="center"/>
            <w:hideMark/>
          </w:tcPr>
          <w:p w14:paraId="79FEC5CE"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103,716.20</w:t>
            </w:r>
          </w:p>
        </w:tc>
      </w:tr>
      <w:tr w:rsidR="0075481C" w:rsidRPr="0011710F" w14:paraId="039C6134"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5A6A301"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Mango</w:t>
            </w:r>
          </w:p>
        </w:tc>
        <w:tc>
          <w:tcPr>
            <w:tcW w:w="1996" w:type="dxa"/>
            <w:tcBorders>
              <w:top w:val="nil"/>
              <w:left w:val="nil"/>
              <w:bottom w:val="single" w:sz="4" w:space="0" w:color="auto"/>
              <w:right w:val="single" w:sz="4" w:space="0" w:color="auto"/>
            </w:tcBorders>
            <w:shd w:val="clear" w:color="000000" w:fill="FFFFFF"/>
            <w:noWrap/>
            <w:vAlign w:val="center"/>
            <w:hideMark/>
          </w:tcPr>
          <w:p w14:paraId="74C83B05"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39,059,230.43</w:t>
            </w:r>
          </w:p>
        </w:tc>
        <w:tc>
          <w:tcPr>
            <w:tcW w:w="1856" w:type="dxa"/>
            <w:tcBorders>
              <w:top w:val="nil"/>
              <w:left w:val="nil"/>
              <w:bottom w:val="single" w:sz="4" w:space="0" w:color="auto"/>
              <w:right w:val="single" w:sz="4" w:space="0" w:color="auto"/>
            </w:tcBorders>
            <w:shd w:val="clear" w:color="000000" w:fill="FFFFFF"/>
            <w:noWrap/>
            <w:vAlign w:val="center"/>
            <w:hideMark/>
          </w:tcPr>
          <w:p w14:paraId="408D30F8"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2,098,983.78</w:t>
            </w:r>
          </w:p>
        </w:tc>
      </w:tr>
      <w:tr w:rsidR="0075481C" w:rsidRPr="0011710F" w14:paraId="6A01CB91"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2149C9D4"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Maní</w:t>
            </w:r>
          </w:p>
        </w:tc>
        <w:tc>
          <w:tcPr>
            <w:tcW w:w="1996" w:type="dxa"/>
            <w:tcBorders>
              <w:top w:val="nil"/>
              <w:left w:val="nil"/>
              <w:bottom w:val="single" w:sz="4" w:space="0" w:color="auto"/>
              <w:right w:val="single" w:sz="4" w:space="0" w:color="auto"/>
            </w:tcBorders>
            <w:shd w:val="clear" w:color="000000" w:fill="FFFFFF"/>
            <w:noWrap/>
            <w:vAlign w:val="center"/>
            <w:hideMark/>
          </w:tcPr>
          <w:p w14:paraId="26D09DD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2,495,635.59</w:t>
            </w:r>
          </w:p>
        </w:tc>
        <w:tc>
          <w:tcPr>
            <w:tcW w:w="1856" w:type="dxa"/>
            <w:tcBorders>
              <w:top w:val="nil"/>
              <w:left w:val="nil"/>
              <w:bottom w:val="single" w:sz="4" w:space="0" w:color="auto"/>
              <w:right w:val="single" w:sz="4" w:space="0" w:color="auto"/>
            </w:tcBorders>
            <w:shd w:val="clear" w:color="000000" w:fill="FFFFFF"/>
            <w:noWrap/>
            <w:vAlign w:val="center"/>
            <w:hideMark/>
          </w:tcPr>
          <w:p w14:paraId="2C44E494"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141,797.03</w:t>
            </w:r>
          </w:p>
        </w:tc>
      </w:tr>
      <w:tr w:rsidR="0075481C" w:rsidRPr="0011710F" w14:paraId="299FEC47"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1EB76A8"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Melón</w:t>
            </w:r>
          </w:p>
        </w:tc>
        <w:tc>
          <w:tcPr>
            <w:tcW w:w="1996" w:type="dxa"/>
            <w:tcBorders>
              <w:top w:val="nil"/>
              <w:left w:val="nil"/>
              <w:bottom w:val="single" w:sz="4" w:space="0" w:color="auto"/>
              <w:right w:val="single" w:sz="4" w:space="0" w:color="auto"/>
            </w:tcBorders>
            <w:shd w:val="clear" w:color="000000" w:fill="FFFFFF"/>
            <w:noWrap/>
            <w:vAlign w:val="center"/>
            <w:hideMark/>
          </w:tcPr>
          <w:p w14:paraId="2133E3F9"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6,941,561.94</w:t>
            </w:r>
          </w:p>
        </w:tc>
        <w:tc>
          <w:tcPr>
            <w:tcW w:w="1856" w:type="dxa"/>
            <w:tcBorders>
              <w:top w:val="nil"/>
              <w:left w:val="nil"/>
              <w:bottom w:val="single" w:sz="4" w:space="0" w:color="auto"/>
              <w:right w:val="single" w:sz="4" w:space="0" w:color="auto"/>
            </w:tcBorders>
            <w:shd w:val="clear" w:color="000000" w:fill="FFFFFF"/>
            <w:noWrap/>
            <w:vAlign w:val="center"/>
            <w:hideMark/>
          </w:tcPr>
          <w:p w14:paraId="5EBD923C"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477,681.50</w:t>
            </w:r>
          </w:p>
        </w:tc>
      </w:tr>
      <w:tr w:rsidR="0075481C" w:rsidRPr="0011710F" w14:paraId="6ABE700A"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7382985"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Naranja</w:t>
            </w:r>
          </w:p>
        </w:tc>
        <w:tc>
          <w:tcPr>
            <w:tcW w:w="1996" w:type="dxa"/>
            <w:tcBorders>
              <w:top w:val="nil"/>
              <w:left w:val="nil"/>
              <w:bottom w:val="single" w:sz="4" w:space="0" w:color="auto"/>
              <w:right w:val="single" w:sz="4" w:space="0" w:color="auto"/>
            </w:tcBorders>
            <w:shd w:val="clear" w:color="000000" w:fill="FFFFFF"/>
            <w:noWrap/>
            <w:vAlign w:val="center"/>
            <w:hideMark/>
          </w:tcPr>
          <w:p w14:paraId="409DC954"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21,240,332.11</w:t>
            </w:r>
          </w:p>
        </w:tc>
        <w:tc>
          <w:tcPr>
            <w:tcW w:w="1856" w:type="dxa"/>
            <w:tcBorders>
              <w:top w:val="nil"/>
              <w:left w:val="nil"/>
              <w:bottom w:val="single" w:sz="4" w:space="0" w:color="auto"/>
              <w:right w:val="single" w:sz="4" w:space="0" w:color="auto"/>
            </w:tcBorders>
            <w:shd w:val="clear" w:color="000000" w:fill="FFFFFF"/>
            <w:noWrap/>
            <w:vAlign w:val="center"/>
            <w:hideMark/>
          </w:tcPr>
          <w:p w14:paraId="004178A8"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873,113.30</w:t>
            </w:r>
          </w:p>
        </w:tc>
      </w:tr>
      <w:tr w:rsidR="0075481C" w:rsidRPr="0011710F" w14:paraId="31615925"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26DD1384"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Ñame</w:t>
            </w:r>
          </w:p>
        </w:tc>
        <w:tc>
          <w:tcPr>
            <w:tcW w:w="1996" w:type="dxa"/>
            <w:tcBorders>
              <w:top w:val="nil"/>
              <w:left w:val="nil"/>
              <w:bottom w:val="single" w:sz="4" w:space="0" w:color="auto"/>
              <w:right w:val="single" w:sz="4" w:space="0" w:color="auto"/>
            </w:tcBorders>
            <w:shd w:val="clear" w:color="000000" w:fill="FFFFFF"/>
            <w:noWrap/>
            <w:vAlign w:val="center"/>
            <w:hideMark/>
          </w:tcPr>
          <w:p w14:paraId="0A4275B0"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45,818,810.15</w:t>
            </w:r>
          </w:p>
        </w:tc>
        <w:tc>
          <w:tcPr>
            <w:tcW w:w="1856" w:type="dxa"/>
            <w:tcBorders>
              <w:top w:val="nil"/>
              <w:left w:val="nil"/>
              <w:bottom w:val="single" w:sz="4" w:space="0" w:color="auto"/>
              <w:right w:val="single" w:sz="4" w:space="0" w:color="auto"/>
            </w:tcBorders>
            <w:shd w:val="clear" w:color="000000" w:fill="FFFFFF"/>
            <w:noWrap/>
            <w:vAlign w:val="center"/>
            <w:hideMark/>
          </w:tcPr>
          <w:p w14:paraId="32A9A666"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2,748,537.55</w:t>
            </w:r>
          </w:p>
        </w:tc>
      </w:tr>
      <w:tr w:rsidR="0075481C" w:rsidRPr="0011710F" w14:paraId="7742ECAE"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EA59BDB"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Orégano</w:t>
            </w:r>
          </w:p>
        </w:tc>
        <w:tc>
          <w:tcPr>
            <w:tcW w:w="1996" w:type="dxa"/>
            <w:tcBorders>
              <w:top w:val="nil"/>
              <w:left w:val="nil"/>
              <w:bottom w:val="single" w:sz="4" w:space="0" w:color="auto"/>
              <w:right w:val="single" w:sz="4" w:space="0" w:color="auto"/>
            </w:tcBorders>
            <w:shd w:val="clear" w:color="000000" w:fill="FFFFFF"/>
            <w:noWrap/>
            <w:vAlign w:val="center"/>
            <w:hideMark/>
          </w:tcPr>
          <w:p w14:paraId="32592256"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6,437,324.88</w:t>
            </w:r>
          </w:p>
        </w:tc>
        <w:tc>
          <w:tcPr>
            <w:tcW w:w="1856" w:type="dxa"/>
            <w:tcBorders>
              <w:top w:val="nil"/>
              <w:left w:val="nil"/>
              <w:bottom w:val="single" w:sz="4" w:space="0" w:color="auto"/>
              <w:right w:val="single" w:sz="4" w:space="0" w:color="auto"/>
            </w:tcBorders>
            <w:shd w:val="clear" w:color="000000" w:fill="FFFFFF"/>
            <w:noWrap/>
            <w:vAlign w:val="center"/>
            <w:hideMark/>
          </w:tcPr>
          <w:p w14:paraId="208707CC"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257,493.00</w:t>
            </w:r>
          </w:p>
        </w:tc>
      </w:tr>
      <w:tr w:rsidR="0075481C" w:rsidRPr="0011710F" w14:paraId="716ED86C"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D7ECBAA"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Papa</w:t>
            </w:r>
          </w:p>
        </w:tc>
        <w:tc>
          <w:tcPr>
            <w:tcW w:w="1996" w:type="dxa"/>
            <w:tcBorders>
              <w:top w:val="nil"/>
              <w:left w:val="nil"/>
              <w:bottom w:val="single" w:sz="4" w:space="0" w:color="auto"/>
              <w:right w:val="single" w:sz="4" w:space="0" w:color="auto"/>
            </w:tcBorders>
            <w:shd w:val="clear" w:color="000000" w:fill="FFFFFF"/>
            <w:noWrap/>
            <w:vAlign w:val="center"/>
            <w:hideMark/>
          </w:tcPr>
          <w:p w14:paraId="64582DB8"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147,324,681.30</w:t>
            </w:r>
          </w:p>
        </w:tc>
        <w:tc>
          <w:tcPr>
            <w:tcW w:w="1856" w:type="dxa"/>
            <w:tcBorders>
              <w:top w:val="nil"/>
              <w:left w:val="nil"/>
              <w:bottom w:val="single" w:sz="4" w:space="0" w:color="auto"/>
              <w:right w:val="single" w:sz="4" w:space="0" w:color="auto"/>
            </w:tcBorders>
            <w:shd w:val="clear" w:color="000000" w:fill="FFFFFF"/>
            <w:noWrap/>
            <w:vAlign w:val="center"/>
            <w:hideMark/>
          </w:tcPr>
          <w:p w14:paraId="25DEDA71"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12,662,672.09</w:t>
            </w:r>
          </w:p>
        </w:tc>
      </w:tr>
      <w:tr w:rsidR="0075481C" w:rsidRPr="0011710F" w14:paraId="04EAB4E3"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47189FD"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Pasto</w:t>
            </w:r>
          </w:p>
        </w:tc>
        <w:tc>
          <w:tcPr>
            <w:tcW w:w="1996" w:type="dxa"/>
            <w:tcBorders>
              <w:top w:val="nil"/>
              <w:left w:val="nil"/>
              <w:bottom w:val="single" w:sz="4" w:space="0" w:color="auto"/>
              <w:right w:val="single" w:sz="4" w:space="0" w:color="auto"/>
            </w:tcBorders>
            <w:shd w:val="clear" w:color="000000" w:fill="FFFFFF"/>
            <w:noWrap/>
            <w:vAlign w:val="center"/>
            <w:hideMark/>
          </w:tcPr>
          <w:p w14:paraId="52C79855"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4,824,997.25</w:t>
            </w:r>
          </w:p>
        </w:tc>
        <w:tc>
          <w:tcPr>
            <w:tcW w:w="1856" w:type="dxa"/>
            <w:tcBorders>
              <w:top w:val="nil"/>
              <w:left w:val="nil"/>
              <w:bottom w:val="single" w:sz="4" w:space="0" w:color="auto"/>
              <w:right w:val="single" w:sz="4" w:space="0" w:color="auto"/>
            </w:tcBorders>
            <w:shd w:val="clear" w:color="000000" w:fill="FFFFFF"/>
            <w:noWrap/>
            <w:vAlign w:val="center"/>
            <w:hideMark/>
          </w:tcPr>
          <w:p w14:paraId="4E2BE486"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212,999.86</w:t>
            </w:r>
          </w:p>
        </w:tc>
      </w:tr>
      <w:tr w:rsidR="0075481C" w:rsidRPr="0011710F" w14:paraId="6D07831F"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B2A1187" w14:textId="0EEF350A" w:rsidR="0075481C" w:rsidRPr="00C03189" w:rsidRDefault="005F3CA3" w:rsidP="0075481C">
            <w:pPr>
              <w:spacing w:after="0" w:line="240" w:lineRule="auto"/>
              <w:rPr>
                <w:rFonts w:eastAsia="Times New Roman"/>
                <w:color w:val="4C4747"/>
              </w:rPr>
            </w:pPr>
            <w:r w:rsidRPr="00C03189">
              <w:rPr>
                <w:rFonts w:eastAsia="Times New Roman"/>
                <w:color w:val="4C4747"/>
              </w:rPr>
              <w:t>Pepino - a</w:t>
            </w:r>
            <w:r w:rsidR="00F7609D" w:rsidRPr="00C03189">
              <w:rPr>
                <w:rFonts w:eastAsia="Times New Roman"/>
                <w:color w:val="4C4747"/>
              </w:rPr>
              <w:t xml:space="preserve">. </w:t>
            </w:r>
            <w:r w:rsidRPr="00C03189">
              <w:rPr>
                <w:rFonts w:eastAsia="Times New Roman"/>
                <w:color w:val="4C4747"/>
              </w:rPr>
              <w:t>c</w:t>
            </w:r>
            <w:r w:rsidR="0075481C" w:rsidRPr="00C03189">
              <w:rPr>
                <w:rFonts w:eastAsia="Times New Roman"/>
                <w:color w:val="4C4747"/>
              </w:rPr>
              <w:t>.</w:t>
            </w:r>
          </w:p>
        </w:tc>
        <w:tc>
          <w:tcPr>
            <w:tcW w:w="1996" w:type="dxa"/>
            <w:tcBorders>
              <w:top w:val="nil"/>
              <w:left w:val="nil"/>
              <w:bottom w:val="single" w:sz="4" w:space="0" w:color="auto"/>
              <w:right w:val="single" w:sz="4" w:space="0" w:color="auto"/>
            </w:tcBorders>
            <w:shd w:val="clear" w:color="000000" w:fill="FFFFFF"/>
            <w:noWrap/>
            <w:vAlign w:val="center"/>
            <w:hideMark/>
          </w:tcPr>
          <w:p w14:paraId="57EF3033"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2,547,325.00</w:t>
            </w:r>
          </w:p>
        </w:tc>
        <w:tc>
          <w:tcPr>
            <w:tcW w:w="1856" w:type="dxa"/>
            <w:tcBorders>
              <w:top w:val="nil"/>
              <w:left w:val="nil"/>
              <w:bottom w:val="single" w:sz="4" w:space="0" w:color="auto"/>
              <w:right w:val="single" w:sz="4" w:space="0" w:color="auto"/>
            </w:tcBorders>
            <w:shd w:val="clear" w:color="000000" w:fill="FFFFFF"/>
            <w:noWrap/>
            <w:vAlign w:val="center"/>
            <w:hideMark/>
          </w:tcPr>
          <w:p w14:paraId="0E18EB4C"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76,419.75</w:t>
            </w:r>
          </w:p>
        </w:tc>
      </w:tr>
      <w:tr w:rsidR="0075481C" w:rsidRPr="0011710F" w14:paraId="0300F305"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43E2529" w14:textId="4AF69A2C" w:rsidR="0075481C" w:rsidRPr="00C03189" w:rsidRDefault="005F3CA3" w:rsidP="0075481C">
            <w:pPr>
              <w:spacing w:after="0" w:line="240" w:lineRule="auto"/>
              <w:rPr>
                <w:rFonts w:eastAsia="Times New Roman"/>
                <w:color w:val="4C4747"/>
              </w:rPr>
            </w:pPr>
            <w:r w:rsidRPr="00C03189">
              <w:rPr>
                <w:rFonts w:eastAsia="Times New Roman"/>
                <w:color w:val="4C4747"/>
              </w:rPr>
              <w:t>Pepino - c</w:t>
            </w:r>
            <w:r w:rsidR="00F7609D" w:rsidRPr="00C03189">
              <w:rPr>
                <w:rFonts w:eastAsia="Times New Roman"/>
                <w:color w:val="4C4747"/>
              </w:rPr>
              <w:t xml:space="preserve">. </w:t>
            </w:r>
            <w:r w:rsidRPr="00C03189">
              <w:rPr>
                <w:rFonts w:eastAsia="Times New Roman"/>
                <w:color w:val="4C4747"/>
              </w:rPr>
              <w:t>a</w:t>
            </w:r>
            <w:r w:rsidR="0075481C" w:rsidRPr="00C03189">
              <w:rPr>
                <w:rFonts w:eastAsia="Times New Roman"/>
                <w:color w:val="4C4747"/>
              </w:rPr>
              <w:t>.</w:t>
            </w:r>
          </w:p>
        </w:tc>
        <w:tc>
          <w:tcPr>
            <w:tcW w:w="1996" w:type="dxa"/>
            <w:tcBorders>
              <w:top w:val="nil"/>
              <w:left w:val="nil"/>
              <w:bottom w:val="single" w:sz="4" w:space="0" w:color="auto"/>
              <w:right w:val="single" w:sz="4" w:space="0" w:color="auto"/>
            </w:tcBorders>
            <w:shd w:val="clear" w:color="000000" w:fill="FFFFFF"/>
            <w:noWrap/>
            <w:vAlign w:val="center"/>
            <w:hideMark/>
          </w:tcPr>
          <w:p w14:paraId="6F247B1F"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782,503.75</w:t>
            </w:r>
          </w:p>
        </w:tc>
        <w:tc>
          <w:tcPr>
            <w:tcW w:w="1856" w:type="dxa"/>
            <w:tcBorders>
              <w:top w:val="nil"/>
              <w:left w:val="nil"/>
              <w:bottom w:val="single" w:sz="4" w:space="0" w:color="auto"/>
              <w:right w:val="single" w:sz="4" w:space="0" w:color="auto"/>
            </w:tcBorders>
            <w:shd w:val="clear" w:color="000000" w:fill="FFFFFF"/>
            <w:noWrap/>
            <w:vAlign w:val="center"/>
            <w:hideMark/>
          </w:tcPr>
          <w:p w14:paraId="65943D4F"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46,950.23</w:t>
            </w:r>
          </w:p>
        </w:tc>
      </w:tr>
      <w:tr w:rsidR="0075481C" w:rsidRPr="0011710F" w14:paraId="22DCF01F"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677A8D5"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Pepino</w:t>
            </w:r>
          </w:p>
        </w:tc>
        <w:tc>
          <w:tcPr>
            <w:tcW w:w="1996" w:type="dxa"/>
            <w:tcBorders>
              <w:top w:val="nil"/>
              <w:left w:val="nil"/>
              <w:bottom w:val="single" w:sz="4" w:space="0" w:color="auto"/>
              <w:right w:val="single" w:sz="4" w:space="0" w:color="auto"/>
            </w:tcBorders>
            <w:shd w:val="clear" w:color="000000" w:fill="FFFFFF"/>
            <w:noWrap/>
            <w:vAlign w:val="center"/>
            <w:hideMark/>
          </w:tcPr>
          <w:p w14:paraId="4794DF0E"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3,329,828.75</w:t>
            </w:r>
          </w:p>
        </w:tc>
        <w:tc>
          <w:tcPr>
            <w:tcW w:w="1856" w:type="dxa"/>
            <w:tcBorders>
              <w:top w:val="nil"/>
              <w:left w:val="nil"/>
              <w:bottom w:val="single" w:sz="4" w:space="0" w:color="auto"/>
              <w:right w:val="single" w:sz="4" w:space="0" w:color="auto"/>
            </w:tcBorders>
            <w:shd w:val="clear" w:color="000000" w:fill="FFFFFF"/>
            <w:noWrap/>
            <w:vAlign w:val="center"/>
            <w:hideMark/>
          </w:tcPr>
          <w:p w14:paraId="353DE73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123,369.98</w:t>
            </w:r>
          </w:p>
        </w:tc>
      </w:tr>
      <w:tr w:rsidR="0075481C" w:rsidRPr="0011710F" w14:paraId="0E1D73C1"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0F48A64"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Piña</w:t>
            </w:r>
          </w:p>
        </w:tc>
        <w:tc>
          <w:tcPr>
            <w:tcW w:w="1996" w:type="dxa"/>
            <w:tcBorders>
              <w:top w:val="nil"/>
              <w:left w:val="nil"/>
              <w:bottom w:val="single" w:sz="4" w:space="0" w:color="auto"/>
              <w:right w:val="single" w:sz="4" w:space="0" w:color="auto"/>
            </w:tcBorders>
            <w:shd w:val="clear" w:color="000000" w:fill="FFFFFF"/>
            <w:noWrap/>
            <w:vAlign w:val="center"/>
            <w:hideMark/>
          </w:tcPr>
          <w:p w14:paraId="106DC97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36,193,738.80</w:t>
            </w:r>
          </w:p>
        </w:tc>
        <w:tc>
          <w:tcPr>
            <w:tcW w:w="1856" w:type="dxa"/>
            <w:tcBorders>
              <w:top w:val="nil"/>
              <w:left w:val="nil"/>
              <w:bottom w:val="single" w:sz="4" w:space="0" w:color="auto"/>
              <w:right w:val="single" w:sz="4" w:space="0" w:color="auto"/>
            </w:tcBorders>
            <w:shd w:val="clear" w:color="000000" w:fill="FFFFFF"/>
            <w:noWrap/>
            <w:vAlign w:val="center"/>
            <w:hideMark/>
          </w:tcPr>
          <w:p w14:paraId="5ED78BD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1,447,749.53</w:t>
            </w:r>
          </w:p>
        </w:tc>
      </w:tr>
      <w:tr w:rsidR="0075481C" w:rsidRPr="0011710F" w14:paraId="4B0A9438"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AEE7E1E"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Pitahaya</w:t>
            </w:r>
          </w:p>
        </w:tc>
        <w:tc>
          <w:tcPr>
            <w:tcW w:w="1996" w:type="dxa"/>
            <w:tcBorders>
              <w:top w:val="nil"/>
              <w:left w:val="nil"/>
              <w:bottom w:val="single" w:sz="4" w:space="0" w:color="auto"/>
              <w:right w:val="single" w:sz="4" w:space="0" w:color="auto"/>
            </w:tcBorders>
            <w:shd w:val="clear" w:color="000000" w:fill="FFFFFF"/>
            <w:noWrap/>
            <w:vAlign w:val="center"/>
            <w:hideMark/>
          </w:tcPr>
          <w:p w14:paraId="4A6917EB"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14,203,674.90</w:t>
            </w:r>
          </w:p>
        </w:tc>
        <w:tc>
          <w:tcPr>
            <w:tcW w:w="1856" w:type="dxa"/>
            <w:tcBorders>
              <w:top w:val="nil"/>
              <w:left w:val="nil"/>
              <w:bottom w:val="single" w:sz="4" w:space="0" w:color="auto"/>
              <w:right w:val="single" w:sz="4" w:space="0" w:color="auto"/>
            </w:tcBorders>
            <w:shd w:val="clear" w:color="000000" w:fill="FFFFFF"/>
            <w:noWrap/>
            <w:vAlign w:val="center"/>
            <w:hideMark/>
          </w:tcPr>
          <w:p w14:paraId="3CC7761A"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715,808.75</w:t>
            </w:r>
          </w:p>
        </w:tc>
      </w:tr>
      <w:tr w:rsidR="0075481C" w:rsidRPr="0011710F" w14:paraId="2CE14AA6"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FE4FAD6"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Remolacha</w:t>
            </w:r>
          </w:p>
        </w:tc>
        <w:tc>
          <w:tcPr>
            <w:tcW w:w="1996" w:type="dxa"/>
            <w:tcBorders>
              <w:top w:val="nil"/>
              <w:left w:val="nil"/>
              <w:bottom w:val="single" w:sz="4" w:space="0" w:color="auto"/>
              <w:right w:val="single" w:sz="4" w:space="0" w:color="auto"/>
            </w:tcBorders>
            <w:shd w:val="clear" w:color="000000" w:fill="FFFFFF"/>
            <w:noWrap/>
            <w:vAlign w:val="center"/>
            <w:hideMark/>
          </w:tcPr>
          <w:p w14:paraId="3E77E36C"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5,232,500.00</w:t>
            </w:r>
          </w:p>
        </w:tc>
        <w:tc>
          <w:tcPr>
            <w:tcW w:w="1856" w:type="dxa"/>
            <w:tcBorders>
              <w:top w:val="nil"/>
              <w:left w:val="nil"/>
              <w:bottom w:val="single" w:sz="4" w:space="0" w:color="auto"/>
              <w:right w:val="single" w:sz="4" w:space="0" w:color="auto"/>
            </w:tcBorders>
            <w:shd w:val="clear" w:color="000000" w:fill="FFFFFF"/>
            <w:noWrap/>
            <w:vAlign w:val="center"/>
            <w:hideMark/>
          </w:tcPr>
          <w:p w14:paraId="185C6D7E"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313,950.00</w:t>
            </w:r>
          </w:p>
        </w:tc>
      </w:tr>
      <w:tr w:rsidR="0075481C" w:rsidRPr="0011710F" w14:paraId="15E5A9CD"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9F98DE8"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Repollo</w:t>
            </w:r>
          </w:p>
        </w:tc>
        <w:tc>
          <w:tcPr>
            <w:tcW w:w="1996" w:type="dxa"/>
            <w:tcBorders>
              <w:top w:val="nil"/>
              <w:left w:val="nil"/>
              <w:bottom w:val="single" w:sz="4" w:space="0" w:color="auto"/>
              <w:right w:val="single" w:sz="4" w:space="0" w:color="auto"/>
            </w:tcBorders>
            <w:shd w:val="clear" w:color="000000" w:fill="FFFFFF"/>
            <w:noWrap/>
            <w:vAlign w:val="center"/>
            <w:hideMark/>
          </w:tcPr>
          <w:p w14:paraId="55C5E1AF"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22,759,532.38</w:t>
            </w:r>
          </w:p>
        </w:tc>
        <w:tc>
          <w:tcPr>
            <w:tcW w:w="1856" w:type="dxa"/>
            <w:tcBorders>
              <w:top w:val="nil"/>
              <w:left w:val="nil"/>
              <w:bottom w:val="single" w:sz="4" w:space="0" w:color="auto"/>
              <w:right w:val="single" w:sz="4" w:space="0" w:color="auto"/>
            </w:tcBorders>
            <w:shd w:val="clear" w:color="000000" w:fill="FFFFFF"/>
            <w:noWrap/>
            <w:vAlign w:val="center"/>
            <w:hideMark/>
          </w:tcPr>
          <w:p w14:paraId="236FDFB3"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1,428,674.56</w:t>
            </w:r>
          </w:p>
        </w:tc>
      </w:tr>
      <w:tr w:rsidR="0075481C" w:rsidRPr="0011710F" w14:paraId="0C77100E"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26AFD3CC"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Sandia</w:t>
            </w:r>
          </w:p>
        </w:tc>
        <w:tc>
          <w:tcPr>
            <w:tcW w:w="1996" w:type="dxa"/>
            <w:tcBorders>
              <w:top w:val="nil"/>
              <w:left w:val="nil"/>
              <w:bottom w:val="single" w:sz="4" w:space="0" w:color="auto"/>
              <w:right w:val="single" w:sz="4" w:space="0" w:color="auto"/>
            </w:tcBorders>
            <w:shd w:val="clear" w:color="000000" w:fill="FFFFFF"/>
            <w:noWrap/>
            <w:vAlign w:val="center"/>
            <w:hideMark/>
          </w:tcPr>
          <w:p w14:paraId="425D0709"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19,227,887.83</w:t>
            </w:r>
          </w:p>
        </w:tc>
        <w:tc>
          <w:tcPr>
            <w:tcW w:w="1856" w:type="dxa"/>
            <w:tcBorders>
              <w:top w:val="nil"/>
              <w:left w:val="nil"/>
              <w:bottom w:val="single" w:sz="4" w:space="0" w:color="auto"/>
              <w:right w:val="single" w:sz="4" w:space="0" w:color="auto"/>
            </w:tcBorders>
            <w:shd w:val="clear" w:color="000000" w:fill="FFFFFF"/>
            <w:noWrap/>
            <w:vAlign w:val="center"/>
            <w:hideMark/>
          </w:tcPr>
          <w:p w14:paraId="05E3BA84"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1,344,512.18</w:t>
            </w:r>
          </w:p>
        </w:tc>
      </w:tr>
      <w:tr w:rsidR="0075481C" w:rsidRPr="0011710F" w14:paraId="50AAF96B"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EAFA21B"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Tabaco</w:t>
            </w:r>
          </w:p>
        </w:tc>
        <w:tc>
          <w:tcPr>
            <w:tcW w:w="1996" w:type="dxa"/>
            <w:tcBorders>
              <w:top w:val="nil"/>
              <w:left w:val="nil"/>
              <w:bottom w:val="single" w:sz="4" w:space="0" w:color="auto"/>
              <w:right w:val="single" w:sz="4" w:space="0" w:color="auto"/>
            </w:tcBorders>
            <w:shd w:val="clear" w:color="000000" w:fill="FFFFFF"/>
            <w:noWrap/>
            <w:vAlign w:val="center"/>
            <w:hideMark/>
          </w:tcPr>
          <w:p w14:paraId="42EAC86A"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40,164,558.88</w:t>
            </w:r>
          </w:p>
        </w:tc>
        <w:tc>
          <w:tcPr>
            <w:tcW w:w="1856" w:type="dxa"/>
            <w:tcBorders>
              <w:top w:val="nil"/>
              <w:left w:val="nil"/>
              <w:bottom w:val="single" w:sz="4" w:space="0" w:color="auto"/>
              <w:right w:val="single" w:sz="4" w:space="0" w:color="auto"/>
            </w:tcBorders>
            <w:shd w:val="clear" w:color="000000" w:fill="FFFFFF"/>
            <w:noWrap/>
            <w:vAlign w:val="center"/>
            <w:hideMark/>
          </w:tcPr>
          <w:p w14:paraId="441765D8"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2,399,162.13</w:t>
            </w:r>
          </w:p>
        </w:tc>
      </w:tr>
      <w:tr w:rsidR="0075481C" w:rsidRPr="0011710F" w14:paraId="0A307188"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bottom"/>
            <w:hideMark/>
          </w:tcPr>
          <w:p w14:paraId="4A2F5191"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Tayota o chayote</w:t>
            </w:r>
          </w:p>
        </w:tc>
        <w:tc>
          <w:tcPr>
            <w:tcW w:w="1996" w:type="dxa"/>
            <w:tcBorders>
              <w:top w:val="nil"/>
              <w:left w:val="nil"/>
              <w:bottom w:val="single" w:sz="4" w:space="0" w:color="auto"/>
              <w:right w:val="single" w:sz="4" w:space="0" w:color="auto"/>
            </w:tcBorders>
            <w:shd w:val="clear" w:color="000000" w:fill="FFFFFF"/>
            <w:noWrap/>
            <w:vAlign w:val="center"/>
            <w:hideMark/>
          </w:tcPr>
          <w:p w14:paraId="1458FD66"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6,698,749.44</w:t>
            </w:r>
          </w:p>
        </w:tc>
        <w:tc>
          <w:tcPr>
            <w:tcW w:w="1856" w:type="dxa"/>
            <w:tcBorders>
              <w:top w:val="nil"/>
              <w:left w:val="nil"/>
              <w:bottom w:val="single" w:sz="4" w:space="0" w:color="auto"/>
              <w:right w:val="single" w:sz="4" w:space="0" w:color="auto"/>
            </w:tcBorders>
            <w:shd w:val="clear" w:color="000000" w:fill="FFFFFF"/>
            <w:noWrap/>
            <w:vAlign w:val="center"/>
            <w:hideMark/>
          </w:tcPr>
          <w:p w14:paraId="34FDDDBD"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606,124.95</w:t>
            </w:r>
          </w:p>
        </w:tc>
      </w:tr>
      <w:tr w:rsidR="0075481C" w:rsidRPr="0011710F" w14:paraId="01DE25B8" w14:textId="77777777" w:rsidTr="005F3CA3">
        <w:trPr>
          <w:trHeight w:val="320"/>
        </w:trPr>
        <w:tc>
          <w:tcPr>
            <w:tcW w:w="1810" w:type="dxa"/>
            <w:tcBorders>
              <w:top w:val="nil"/>
              <w:left w:val="single" w:sz="4" w:space="0" w:color="auto"/>
              <w:bottom w:val="single" w:sz="4" w:space="0" w:color="auto"/>
              <w:right w:val="single" w:sz="4" w:space="0" w:color="auto"/>
            </w:tcBorders>
            <w:shd w:val="clear" w:color="000000" w:fill="FFFFFF"/>
            <w:noWrap/>
            <w:vAlign w:val="bottom"/>
            <w:hideMark/>
          </w:tcPr>
          <w:p w14:paraId="7F802806" w14:textId="77777777" w:rsidR="0075481C" w:rsidRPr="00C03189" w:rsidRDefault="0075481C" w:rsidP="0075481C">
            <w:pPr>
              <w:spacing w:after="0" w:line="240" w:lineRule="auto"/>
              <w:rPr>
                <w:rFonts w:eastAsia="Times New Roman"/>
                <w:color w:val="4C4747"/>
              </w:rPr>
            </w:pPr>
            <w:r w:rsidRPr="00C03189">
              <w:rPr>
                <w:rFonts w:eastAsia="Times New Roman"/>
                <w:color w:val="4C4747"/>
              </w:rPr>
              <w:t>Tindora</w:t>
            </w:r>
          </w:p>
        </w:tc>
        <w:tc>
          <w:tcPr>
            <w:tcW w:w="1996" w:type="dxa"/>
            <w:tcBorders>
              <w:top w:val="nil"/>
              <w:left w:val="nil"/>
              <w:bottom w:val="single" w:sz="4" w:space="0" w:color="auto"/>
              <w:right w:val="single" w:sz="4" w:space="0" w:color="auto"/>
            </w:tcBorders>
            <w:shd w:val="clear" w:color="000000" w:fill="FFFFFF"/>
            <w:noWrap/>
            <w:vAlign w:val="center"/>
            <w:hideMark/>
          </w:tcPr>
          <w:p w14:paraId="728C622A"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1,208,791.25</w:t>
            </w:r>
          </w:p>
        </w:tc>
        <w:tc>
          <w:tcPr>
            <w:tcW w:w="1856" w:type="dxa"/>
            <w:tcBorders>
              <w:top w:val="nil"/>
              <w:left w:val="nil"/>
              <w:bottom w:val="single" w:sz="4" w:space="0" w:color="auto"/>
              <w:right w:val="single" w:sz="4" w:space="0" w:color="auto"/>
            </w:tcBorders>
            <w:shd w:val="clear" w:color="000000" w:fill="FFFFFF"/>
            <w:noWrap/>
            <w:vAlign w:val="center"/>
            <w:hideMark/>
          </w:tcPr>
          <w:p w14:paraId="0E9EEC5B" w14:textId="77777777" w:rsidR="0075481C" w:rsidRPr="00C03189" w:rsidRDefault="0075481C" w:rsidP="0075481C">
            <w:pPr>
              <w:spacing w:after="0" w:line="240" w:lineRule="auto"/>
              <w:jc w:val="center"/>
              <w:rPr>
                <w:rFonts w:eastAsia="Times New Roman"/>
                <w:color w:val="4C4747"/>
              </w:rPr>
            </w:pPr>
            <w:r w:rsidRPr="00C03189">
              <w:rPr>
                <w:rFonts w:eastAsia="Times New Roman"/>
                <w:color w:val="4C4747"/>
              </w:rPr>
              <w:t>54,601.65</w:t>
            </w:r>
          </w:p>
        </w:tc>
      </w:tr>
    </w:tbl>
    <w:p w14:paraId="7825413E" w14:textId="1170369A" w:rsidR="00222093" w:rsidRDefault="00222093" w:rsidP="00304212">
      <w:pPr>
        <w:pStyle w:val="Ttulo1"/>
        <w:jc w:val="left"/>
        <w:rPr>
          <w:rFonts w:cs="Times New Roman"/>
          <w:color w:val="4C4747"/>
          <w:lang w:val="pt-BR"/>
        </w:rPr>
      </w:pPr>
      <w:r>
        <w:rPr>
          <w:rFonts w:cs="Times New Roman"/>
          <w:color w:val="4C4747"/>
          <w:lang w:val="pt-BR"/>
        </w:rPr>
        <w:br w:type="page"/>
      </w:r>
    </w:p>
    <w:p w14:paraId="2491F515" w14:textId="41A15229" w:rsidR="00665150" w:rsidRDefault="00665150" w:rsidP="00665150">
      <w:pPr>
        <w:pStyle w:val="Ttulo1"/>
        <w:rPr>
          <w:rFonts w:cs="Times New Roman"/>
          <w:color w:val="4C4747"/>
          <w:lang w:val="pt-BR"/>
        </w:rPr>
      </w:pPr>
    </w:p>
    <w:tbl>
      <w:tblPr>
        <w:tblpPr w:leftFromText="180" w:rightFromText="180" w:vertAnchor="page" w:horzAnchor="margin" w:tblpXSpec="center" w:tblpY="2341"/>
        <w:tblW w:w="6690" w:type="dxa"/>
        <w:tblLayout w:type="fixed"/>
        <w:tblLook w:val="04A0" w:firstRow="1" w:lastRow="0" w:firstColumn="1" w:lastColumn="0" w:noHBand="0" w:noVBand="1"/>
      </w:tblPr>
      <w:tblGrid>
        <w:gridCol w:w="2065"/>
        <w:gridCol w:w="2395"/>
        <w:gridCol w:w="2230"/>
      </w:tblGrid>
      <w:tr w:rsidR="00304212" w:rsidRPr="00304212" w14:paraId="45674AA3" w14:textId="77777777" w:rsidTr="001D6F5F">
        <w:trPr>
          <w:trHeight w:val="379"/>
        </w:trPr>
        <w:tc>
          <w:tcPr>
            <w:tcW w:w="6690" w:type="dxa"/>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E2A3CB2" w14:textId="77777777" w:rsidR="00304212" w:rsidRPr="00304212" w:rsidRDefault="00304212" w:rsidP="001D6F5F">
            <w:pPr>
              <w:jc w:val="center"/>
              <w:rPr>
                <w:b/>
                <w:bCs/>
                <w:color w:val="FFFFFF"/>
              </w:rPr>
            </w:pPr>
            <w:r w:rsidRPr="00304212">
              <w:rPr>
                <w:b/>
                <w:bCs/>
                <w:color w:val="FFFFFF"/>
              </w:rPr>
              <w:t>PLAN DE NEGOCIOS 2025</w:t>
            </w:r>
          </w:p>
        </w:tc>
      </w:tr>
      <w:tr w:rsidR="00304212" w:rsidRPr="00304212" w14:paraId="4C883B58" w14:textId="77777777" w:rsidTr="00B43F7E">
        <w:trPr>
          <w:trHeight w:val="782"/>
        </w:trPr>
        <w:tc>
          <w:tcPr>
            <w:tcW w:w="2065" w:type="dxa"/>
            <w:tcBorders>
              <w:top w:val="nil"/>
              <w:left w:val="single" w:sz="4" w:space="0" w:color="auto"/>
              <w:bottom w:val="single" w:sz="4" w:space="0" w:color="auto"/>
              <w:right w:val="single" w:sz="4" w:space="0" w:color="auto"/>
            </w:tcBorders>
            <w:shd w:val="clear" w:color="000000" w:fill="002060"/>
            <w:vAlign w:val="center"/>
            <w:hideMark/>
          </w:tcPr>
          <w:p w14:paraId="26A71E1E" w14:textId="51DAD02D" w:rsidR="00304212" w:rsidRPr="00304212" w:rsidRDefault="001D6F5F" w:rsidP="001D6F5F">
            <w:pPr>
              <w:jc w:val="center"/>
              <w:rPr>
                <w:b/>
                <w:bCs/>
                <w:color w:val="FFFFFF"/>
              </w:rPr>
            </w:pPr>
            <w:r w:rsidRPr="00304212">
              <w:rPr>
                <w:b/>
                <w:bCs/>
                <w:color w:val="FFFFFF"/>
              </w:rPr>
              <w:t>Rubros</w:t>
            </w:r>
          </w:p>
        </w:tc>
        <w:tc>
          <w:tcPr>
            <w:tcW w:w="2395" w:type="dxa"/>
            <w:tcBorders>
              <w:top w:val="nil"/>
              <w:left w:val="nil"/>
              <w:bottom w:val="single" w:sz="4" w:space="0" w:color="auto"/>
              <w:right w:val="single" w:sz="4" w:space="0" w:color="auto"/>
            </w:tcBorders>
            <w:shd w:val="clear" w:color="000000" w:fill="002060"/>
            <w:vAlign w:val="center"/>
            <w:hideMark/>
          </w:tcPr>
          <w:p w14:paraId="743B22A3" w14:textId="124ECB41" w:rsidR="00304212" w:rsidRPr="00304212" w:rsidRDefault="001D6F5F" w:rsidP="001D6F5F">
            <w:pPr>
              <w:jc w:val="center"/>
              <w:rPr>
                <w:b/>
                <w:bCs/>
                <w:color w:val="FFFFFF"/>
              </w:rPr>
            </w:pPr>
            <w:r>
              <w:rPr>
                <w:b/>
                <w:bCs/>
                <w:color w:val="FFFFFF"/>
              </w:rPr>
              <w:t>Suma A</w:t>
            </w:r>
            <w:r w:rsidRPr="00304212">
              <w:rPr>
                <w:b/>
                <w:bCs/>
                <w:color w:val="FFFFFF"/>
              </w:rPr>
              <w:t xml:space="preserve">segurada, en </w:t>
            </w:r>
            <w:r>
              <w:rPr>
                <w:b/>
                <w:bCs/>
                <w:color w:val="FFFFFF"/>
              </w:rPr>
              <w:t xml:space="preserve">RD </w:t>
            </w:r>
            <w:r w:rsidRPr="00304212">
              <w:rPr>
                <w:b/>
                <w:bCs/>
                <w:color w:val="FFFFFF"/>
              </w:rPr>
              <w:t>$</w:t>
            </w:r>
          </w:p>
        </w:tc>
        <w:tc>
          <w:tcPr>
            <w:tcW w:w="2230" w:type="dxa"/>
            <w:tcBorders>
              <w:top w:val="nil"/>
              <w:left w:val="nil"/>
              <w:bottom w:val="single" w:sz="4" w:space="0" w:color="auto"/>
              <w:right w:val="single" w:sz="4" w:space="0" w:color="auto"/>
            </w:tcBorders>
            <w:shd w:val="clear" w:color="000000" w:fill="002060"/>
            <w:vAlign w:val="center"/>
            <w:hideMark/>
          </w:tcPr>
          <w:p w14:paraId="1BACBAD5" w14:textId="1FA9CF5D" w:rsidR="00304212" w:rsidRPr="00304212" w:rsidRDefault="001D6F5F" w:rsidP="001D6F5F">
            <w:pPr>
              <w:jc w:val="center"/>
              <w:rPr>
                <w:b/>
                <w:bCs/>
                <w:color w:val="FFFFFF"/>
              </w:rPr>
            </w:pPr>
            <w:r>
              <w:rPr>
                <w:b/>
                <w:bCs/>
                <w:color w:val="FFFFFF"/>
              </w:rPr>
              <w:t>Prima T</w:t>
            </w:r>
            <w:r w:rsidRPr="00304212">
              <w:rPr>
                <w:b/>
                <w:bCs/>
                <w:color w:val="FFFFFF"/>
              </w:rPr>
              <w:t xml:space="preserve">otal, en </w:t>
            </w:r>
            <w:r>
              <w:rPr>
                <w:b/>
                <w:bCs/>
                <w:color w:val="FFFFFF"/>
              </w:rPr>
              <w:t xml:space="preserve">RD </w:t>
            </w:r>
            <w:r w:rsidRPr="00304212">
              <w:rPr>
                <w:b/>
                <w:bCs/>
                <w:color w:val="FFFFFF"/>
              </w:rPr>
              <w:t>$</w:t>
            </w:r>
          </w:p>
        </w:tc>
      </w:tr>
      <w:tr w:rsidR="00304212" w:rsidRPr="00304212" w14:paraId="18021628" w14:textId="77777777" w:rsidTr="00B43F7E">
        <w:trPr>
          <w:trHeight w:val="318"/>
        </w:trPr>
        <w:tc>
          <w:tcPr>
            <w:tcW w:w="20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598121"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Tomate - a. C.</w:t>
            </w:r>
          </w:p>
        </w:tc>
        <w:tc>
          <w:tcPr>
            <w:tcW w:w="2395" w:type="dxa"/>
            <w:tcBorders>
              <w:top w:val="single" w:sz="4" w:space="0" w:color="auto"/>
              <w:left w:val="nil"/>
              <w:bottom w:val="single" w:sz="4" w:space="0" w:color="auto"/>
              <w:right w:val="single" w:sz="4" w:space="0" w:color="auto"/>
            </w:tcBorders>
            <w:shd w:val="clear" w:color="000000" w:fill="FFFFFF"/>
            <w:noWrap/>
            <w:vAlign w:val="center"/>
            <w:hideMark/>
          </w:tcPr>
          <w:p w14:paraId="01BB8085"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5,291,587.45</w:t>
            </w:r>
          </w:p>
        </w:tc>
        <w:tc>
          <w:tcPr>
            <w:tcW w:w="2230" w:type="dxa"/>
            <w:tcBorders>
              <w:top w:val="single" w:sz="4" w:space="0" w:color="auto"/>
              <w:left w:val="nil"/>
              <w:bottom w:val="single" w:sz="4" w:space="0" w:color="auto"/>
              <w:right w:val="single" w:sz="4" w:space="0" w:color="auto"/>
            </w:tcBorders>
            <w:shd w:val="clear" w:color="000000" w:fill="FFFFFF"/>
            <w:noWrap/>
            <w:vAlign w:val="center"/>
            <w:hideMark/>
          </w:tcPr>
          <w:p w14:paraId="113E2445"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203,375.36</w:t>
            </w:r>
          </w:p>
        </w:tc>
      </w:tr>
      <w:tr w:rsidR="00304212" w:rsidRPr="00304212" w14:paraId="415F201A"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2318B1A8"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Tomate - c. A.</w:t>
            </w:r>
          </w:p>
        </w:tc>
        <w:tc>
          <w:tcPr>
            <w:tcW w:w="2395" w:type="dxa"/>
            <w:tcBorders>
              <w:top w:val="nil"/>
              <w:left w:val="nil"/>
              <w:bottom w:val="single" w:sz="4" w:space="0" w:color="auto"/>
              <w:right w:val="single" w:sz="4" w:space="0" w:color="auto"/>
            </w:tcBorders>
            <w:shd w:val="clear" w:color="000000" w:fill="FFFFFF"/>
            <w:noWrap/>
            <w:vAlign w:val="center"/>
            <w:hideMark/>
          </w:tcPr>
          <w:p w14:paraId="05644B8F"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83,311,489.21</w:t>
            </w:r>
          </w:p>
        </w:tc>
        <w:tc>
          <w:tcPr>
            <w:tcW w:w="2230" w:type="dxa"/>
            <w:tcBorders>
              <w:top w:val="nil"/>
              <w:left w:val="nil"/>
              <w:bottom w:val="single" w:sz="4" w:space="0" w:color="auto"/>
              <w:right w:val="single" w:sz="4" w:space="0" w:color="auto"/>
            </w:tcBorders>
            <w:shd w:val="clear" w:color="000000" w:fill="FFFFFF"/>
            <w:noWrap/>
            <w:vAlign w:val="center"/>
            <w:hideMark/>
          </w:tcPr>
          <w:p w14:paraId="73B35209"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4,523,187.81</w:t>
            </w:r>
          </w:p>
        </w:tc>
      </w:tr>
      <w:tr w:rsidR="00304212" w:rsidRPr="00304212" w14:paraId="263E7807"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795F5098"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Tomate</w:t>
            </w:r>
          </w:p>
        </w:tc>
        <w:tc>
          <w:tcPr>
            <w:tcW w:w="2395" w:type="dxa"/>
            <w:tcBorders>
              <w:top w:val="nil"/>
              <w:left w:val="nil"/>
              <w:bottom w:val="single" w:sz="4" w:space="0" w:color="auto"/>
              <w:right w:val="single" w:sz="4" w:space="0" w:color="auto"/>
            </w:tcBorders>
            <w:shd w:val="clear" w:color="000000" w:fill="FFFFFF"/>
            <w:noWrap/>
            <w:vAlign w:val="center"/>
            <w:hideMark/>
          </w:tcPr>
          <w:p w14:paraId="58A3DE8A"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88,603,076.66</w:t>
            </w:r>
          </w:p>
        </w:tc>
        <w:tc>
          <w:tcPr>
            <w:tcW w:w="2230" w:type="dxa"/>
            <w:tcBorders>
              <w:top w:val="nil"/>
              <w:left w:val="nil"/>
              <w:bottom w:val="single" w:sz="4" w:space="0" w:color="auto"/>
              <w:right w:val="single" w:sz="4" w:space="0" w:color="auto"/>
            </w:tcBorders>
            <w:shd w:val="clear" w:color="000000" w:fill="FFFFFF"/>
            <w:noWrap/>
            <w:vAlign w:val="center"/>
            <w:hideMark/>
          </w:tcPr>
          <w:p w14:paraId="219D2FC6"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4,726,563.18</w:t>
            </w:r>
          </w:p>
        </w:tc>
      </w:tr>
      <w:tr w:rsidR="00304212" w:rsidRPr="00304212" w14:paraId="2B76A648"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458F67C1"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Uva</w:t>
            </w:r>
          </w:p>
        </w:tc>
        <w:tc>
          <w:tcPr>
            <w:tcW w:w="2395" w:type="dxa"/>
            <w:tcBorders>
              <w:top w:val="nil"/>
              <w:left w:val="nil"/>
              <w:bottom w:val="single" w:sz="4" w:space="0" w:color="auto"/>
              <w:right w:val="single" w:sz="4" w:space="0" w:color="auto"/>
            </w:tcBorders>
            <w:shd w:val="clear" w:color="000000" w:fill="FFFFFF"/>
            <w:noWrap/>
            <w:vAlign w:val="center"/>
            <w:hideMark/>
          </w:tcPr>
          <w:p w14:paraId="298C2E55"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3,287,499.64</w:t>
            </w:r>
          </w:p>
        </w:tc>
        <w:tc>
          <w:tcPr>
            <w:tcW w:w="2230" w:type="dxa"/>
            <w:tcBorders>
              <w:top w:val="nil"/>
              <w:left w:val="nil"/>
              <w:bottom w:val="single" w:sz="4" w:space="0" w:color="auto"/>
              <w:right w:val="single" w:sz="4" w:space="0" w:color="auto"/>
            </w:tcBorders>
            <w:shd w:val="clear" w:color="000000" w:fill="FFFFFF"/>
            <w:noWrap/>
            <w:vAlign w:val="center"/>
            <w:hideMark/>
          </w:tcPr>
          <w:p w14:paraId="01DA36D8"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131,500.00</w:t>
            </w:r>
          </w:p>
        </w:tc>
      </w:tr>
      <w:tr w:rsidR="00304212" w:rsidRPr="00304212" w14:paraId="6BA8DE18"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01D5D947"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Yautía</w:t>
            </w:r>
          </w:p>
        </w:tc>
        <w:tc>
          <w:tcPr>
            <w:tcW w:w="2395" w:type="dxa"/>
            <w:tcBorders>
              <w:top w:val="nil"/>
              <w:left w:val="nil"/>
              <w:bottom w:val="single" w:sz="4" w:space="0" w:color="auto"/>
              <w:right w:val="single" w:sz="4" w:space="0" w:color="auto"/>
            </w:tcBorders>
            <w:shd w:val="clear" w:color="000000" w:fill="FFFFFF"/>
            <w:noWrap/>
            <w:vAlign w:val="center"/>
            <w:hideMark/>
          </w:tcPr>
          <w:p w14:paraId="03FD16FE"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50,308,880.06</w:t>
            </w:r>
          </w:p>
        </w:tc>
        <w:tc>
          <w:tcPr>
            <w:tcW w:w="2230" w:type="dxa"/>
            <w:tcBorders>
              <w:top w:val="nil"/>
              <w:left w:val="nil"/>
              <w:bottom w:val="single" w:sz="4" w:space="0" w:color="auto"/>
              <w:right w:val="single" w:sz="4" w:space="0" w:color="auto"/>
            </w:tcBorders>
            <w:shd w:val="clear" w:color="000000" w:fill="FFFFFF"/>
            <w:noWrap/>
            <w:vAlign w:val="center"/>
            <w:hideMark/>
          </w:tcPr>
          <w:p w14:paraId="1F67C979"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2,066,683.45</w:t>
            </w:r>
          </w:p>
        </w:tc>
      </w:tr>
      <w:tr w:rsidR="00304212" w:rsidRPr="00304212" w14:paraId="4DF32973"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485D23AF"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Yuca</w:t>
            </w:r>
          </w:p>
        </w:tc>
        <w:tc>
          <w:tcPr>
            <w:tcW w:w="2395" w:type="dxa"/>
            <w:tcBorders>
              <w:top w:val="nil"/>
              <w:left w:val="nil"/>
              <w:bottom w:val="single" w:sz="4" w:space="0" w:color="auto"/>
              <w:right w:val="single" w:sz="4" w:space="0" w:color="auto"/>
            </w:tcBorders>
            <w:shd w:val="clear" w:color="000000" w:fill="FFFFFF"/>
            <w:noWrap/>
            <w:vAlign w:val="center"/>
            <w:hideMark/>
          </w:tcPr>
          <w:p w14:paraId="382ED474"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54,390,666.71</w:t>
            </w:r>
          </w:p>
        </w:tc>
        <w:tc>
          <w:tcPr>
            <w:tcW w:w="2230" w:type="dxa"/>
            <w:tcBorders>
              <w:top w:val="nil"/>
              <w:left w:val="nil"/>
              <w:bottom w:val="single" w:sz="4" w:space="0" w:color="auto"/>
              <w:right w:val="single" w:sz="4" w:space="0" w:color="auto"/>
            </w:tcBorders>
            <w:shd w:val="clear" w:color="000000" w:fill="FFFFFF"/>
            <w:noWrap/>
            <w:vAlign w:val="center"/>
            <w:hideMark/>
          </w:tcPr>
          <w:p w14:paraId="779944D9"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4,144,644.60</w:t>
            </w:r>
          </w:p>
        </w:tc>
      </w:tr>
      <w:tr w:rsidR="00304212" w:rsidRPr="00304212" w14:paraId="3E15D17F"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0489FAEC" w14:textId="17499CE0" w:rsidR="00304212" w:rsidRPr="00C03189" w:rsidRDefault="001D6F5F" w:rsidP="001D6F5F">
            <w:pPr>
              <w:spacing w:after="0" w:line="240" w:lineRule="auto"/>
              <w:rPr>
                <w:rFonts w:eastAsia="Times New Roman"/>
                <w:b/>
                <w:bCs/>
                <w:color w:val="4C4747"/>
              </w:rPr>
            </w:pPr>
            <w:r w:rsidRPr="00C03189">
              <w:rPr>
                <w:rFonts w:eastAsia="Times New Roman"/>
                <w:b/>
                <w:bCs/>
                <w:color w:val="4C4747"/>
              </w:rPr>
              <w:t>Sub T</w:t>
            </w:r>
            <w:r w:rsidR="00304212" w:rsidRPr="00C03189">
              <w:rPr>
                <w:rFonts w:eastAsia="Times New Roman"/>
                <w:b/>
                <w:bCs/>
                <w:color w:val="4C4747"/>
              </w:rPr>
              <w:t xml:space="preserve">otal  </w:t>
            </w:r>
            <w:r w:rsidRPr="00C03189">
              <w:rPr>
                <w:rFonts w:eastAsia="Times New Roman"/>
                <w:b/>
                <w:bCs/>
                <w:color w:val="4C4747"/>
              </w:rPr>
              <w:t>A</w:t>
            </w:r>
            <w:r w:rsidR="00304212" w:rsidRPr="00C03189">
              <w:rPr>
                <w:rFonts w:eastAsia="Times New Roman"/>
                <w:b/>
                <w:bCs/>
                <w:color w:val="4C4747"/>
              </w:rPr>
              <w:t>grícola</w:t>
            </w:r>
          </w:p>
        </w:tc>
        <w:tc>
          <w:tcPr>
            <w:tcW w:w="2395" w:type="dxa"/>
            <w:tcBorders>
              <w:top w:val="nil"/>
              <w:left w:val="nil"/>
              <w:bottom w:val="single" w:sz="4" w:space="0" w:color="auto"/>
              <w:right w:val="single" w:sz="4" w:space="0" w:color="auto"/>
            </w:tcBorders>
            <w:shd w:val="clear" w:color="000000" w:fill="FFFFFF"/>
            <w:noWrap/>
            <w:vAlign w:val="center"/>
            <w:hideMark/>
          </w:tcPr>
          <w:p w14:paraId="3C6BD08E" w14:textId="77777777" w:rsidR="00304212" w:rsidRPr="00C03189" w:rsidRDefault="00304212" w:rsidP="001D6F5F">
            <w:pPr>
              <w:spacing w:after="0" w:line="240" w:lineRule="auto"/>
              <w:jc w:val="center"/>
              <w:rPr>
                <w:rFonts w:eastAsia="Times New Roman"/>
                <w:b/>
                <w:bCs/>
                <w:color w:val="4C4747"/>
              </w:rPr>
            </w:pPr>
            <w:r w:rsidRPr="00C03189">
              <w:rPr>
                <w:rFonts w:eastAsia="Times New Roman"/>
                <w:b/>
                <w:bCs/>
                <w:color w:val="4C4747"/>
              </w:rPr>
              <w:t>10,238,539,529.99</w:t>
            </w:r>
          </w:p>
        </w:tc>
        <w:tc>
          <w:tcPr>
            <w:tcW w:w="2230" w:type="dxa"/>
            <w:tcBorders>
              <w:top w:val="nil"/>
              <w:left w:val="nil"/>
              <w:bottom w:val="single" w:sz="4" w:space="0" w:color="auto"/>
              <w:right w:val="single" w:sz="4" w:space="0" w:color="auto"/>
            </w:tcBorders>
            <w:shd w:val="clear" w:color="000000" w:fill="FFFFFF"/>
            <w:noWrap/>
            <w:vAlign w:val="center"/>
            <w:hideMark/>
          </w:tcPr>
          <w:p w14:paraId="0F2CA07F" w14:textId="77777777" w:rsidR="00304212" w:rsidRPr="00C03189" w:rsidRDefault="00304212" w:rsidP="001D6F5F">
            <w:pPr>
              <w:spacing w:after="0" w:line="240" w:lineRule="auto"/>
              <w:jc w:val="center"/>
              <w:rPr>
                <w:rFonts w:eastAsia="Times New Roman"/>
                <w:b/>
                <w:bCs/>
                <w:color w:val="4C4747"/>
              </w:rPr>
            </w:pPr>
            <w:r w:rsidRPr="00C03189">
              <w:rPr>
                <w:rFonts w:eastAsia="Times New Roman"/>
                <w:b/>
                <w:bCs/>
                <w:color w:val="4C4747"/>
              </w:rPr>
              <w:t>879,848,360.39</w:t>
            </w:r>
          </w:p>
        </w:tc>
      </w:tr>
      <w:tr w:rsidR="00304212" w:rsidRPr="00304212" w14:paraId="16D73223" w14:textId="77777777" w:rsidTr="00B43F7E">
        <w:trPr>
          <w:trHeight w:val="349"/>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6612D92A"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Pecuario</w:t>
            </w:r>
          </w:p>
        </w:tc>
        <w:tc>
          <w:tcPr>
            <w:tcW w:w="2395" w:type="dxa"/>
            <w:tcBorders>
              <w:top w:val="nil"/>
              <w:left w:val="nil"/>
              <w:bottom w:val="single" w:sz="4" w:space="0" w:color="auto"/>
              <w:right w:val="single" w:sz="4" w:space="0" w:color="auto"/>
            </w:tcBorders>
            <w:shd w:val="clear" w:color="000000" w:fill="FFFFFF"/>
            <w:noWrap/>
            <w:vAlign w:val="center"/>
            <w:hideMark/>
          </w:tcPr>
          <w:p w14:paraId="7C220CE7"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1,750,114,755.23</w:t>
            </w:r>
          </w:p>
        </w:tc>
        <w:tc>
          <w:tcPr>
            <w:tcW w:w="2230" w:type="dxa"/>
            <w:tcBorders>
              <w:top w:val="nil"/>
              <w:left w:val="nil"/>
              <w:bottom w:val="single" w:sz="4" w:space="0" w:color="auto"/>
              <w:right w:val="single" w:sz="4" w:space="0" w:color="auto"/>
            </w:tcBorders>
            <w:shd w:val="clear" w:color="000000" w:fill="FFFFFF"/>
            <w:noWrap/>
            <w:vAlign w:val="center"/>
            <w:hideMark/>
          </w:tcPr>
          <w:p w14:paraId="4155E24B"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65,782,246.56</w:t>
            </w:r>
          </w:p>
        </w:tc>
      </w:tr>
      <w:tr w:rsidR="00304212" w:rsidRPr="00304212" w14:paraId="754F02D2"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58AB28DA"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Vida</w:t>
            </w:r>
          </w:p>
        </w:tc>
        <w:tc>
          <w:tcPr>
            <w:tcW w:w="2395" w:type="dxa"/>
            <w:tcBorders>
              <w:top w:val="nil"/>
              <w:left w:val="nil"/>
              <w:bottom w:val="single" w:sz="4" w:space="0" w:color="auto"/>
              <w:right w:val="single" w:sz="4" w:space="0" w:color="auto"/>
            </w:tcBorders>
            <w:shd w:val="clear" w:color="000000" w:fill="FFFFFF"/>
            <w:noWrap/>
            <w:vAlign w:val="center"/>
            <w:hideMark/>
          </w:tcPr>
          <w:p w14:paraId="394B1F9E"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8,708,545,453.10</w:t>
            </w:r>
          </w:p>
        </w:tc>
        <w:tc>
          <w:tcPr>
            <w:tcW w:w="2230" w:type="dxa"/>
            <w:tcBorders>
              <w:top w:val="nil"/>
              <w:left w:val="nil"/>
              <w:bottom w:val="single" w:sz="4" w:space="0" w:color="auto"/>
              <w:right w:val="single" w:sz="4" w:space="0" w:color="auto"/>
            </w:tcBorders>
            <w:shd w:val="clear" w:color="000000" w:fill="FFFFFF"/>
            <w:noWrap/>
            <w:vAlign w:val="center"/>
            <w:hideMark/>
          </w:tcPr>
          <w:p w14:paraId="1208C3DF"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52,797,047.39</w:t>
            </w:r>
          </w:p>
        </w:tc>
      </w:tr>
      <w:tr w:rsidR="00304212" w:rsidRPr="00304212" w14:paraId="6C88A44D"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FFFFFF"/>
            <w:noWrap/>
            <w:vAlign w:val="bottom"/>
            <w:hideMark/>
          </w:tcPr>
          <w:p w14:paraId="732C370F" w14:textId="77777777" w:rsidR="00304212" w:rsidRPr="00C03189" w:rsidRDefault="00304212" w:rsidP="001D6F5F">
            <w:pPr>
              <w:spacing w:after="0" w:line="240" w:lineRule="auto"/>
              <w:rPr>
                <w:rFonts w:eastAsia="Times New Roman"/>
                <w:color w:val="4C4747"/>
              </w:rPr>
            </w:pPr>
            <w:r w:rsidRPr="00C03189">
              <w:rPr>
                <w:rFonts w:eastAsia="Times New Roman"/>
                <w:color w:val="4C4747"/>
              </w:rPr>
              <w:t>Infraestructuras</w:t>
            </w:r>
          </w:p>
        </w:tc>
        <w:tc>
          <w:tcPr>
            <w:tcW w:w="2395" w:type="dxa"/>
            <w:tcBorders>
              <w:top w:val="nil"/>
              <w:left w:val="nil"/>
              <w:bottom w:val="single" w:sz="4" w:space="0" w:color="auto"/>
              <w:right w:val="single" w:sz="4" w:space="0" w:color="auto"/>
            </w:tcBorders>
            <w:shd w:val="clear" w:color="000000" w:fill="FFFFFF"/>
            <w:noWrap/>
            <w:vAlign w:val="center"/>
            <w:hideMark/>
          </w:tcPr>
          <w:p w14:paraId="0249358F"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1,044,025,172.66</w:t>
            </w:r>
          </w:p>
        </w:tc>
        <w:tc>
          <w:tcPr>
            <w:tcW w:w="2230" w:type="dxa"/>
            <w:tcBorders>
              <w:top w:val="nil"/>
              <w:left w:val="nil"/>
              <w:bottom w:val="single" w:sz="4" w:space="0" w:color="auto"/>
              <w:right w:val="single" w:sz="4" w:space="0" w:color="auto"/>
            </w:tcBorders>
            <w:shd w:val="clear" w:color="000000" w:fill="FFFFFF"/>
            <w:noWrap/>
            <w:vAlign w:val="center"/>
            <w:hideMark/>
          </w:tcPr>
          <w:p w14:paraId="4D987335"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34,021,012.95</w:t>
            </w:r>
          </w:p>
        </w:tc>
      </w:tr>
      <w:tr w:rsidR="001D6F5F" w:rsidRPr="00304212" w14:paraId="7CCBD934" w14:textId="77777777" w:rsidTr="00B43F7E">
        <w:trPr>
          <w:trHeight w:val="318"/>
        </w:trPr>
        <w:tc>
          <w:tcPr>
            <w:tcW w:w="2065" w:type="dxa"/>
            <w:tcBorders>
              <w:top w:val="nil"/>
              <w:left w:val="single" w:sz="4" w:space="0" w:color="auto"/>
              <w:bottom w:val="single" w:sz="4" w:space="0" w:color="auto"/>
              <w:right w:val="single" w:sz="4" w:space="0" w:color="auto"/>
            </w:tcBorders>
            <w:shd w:val="clear" w:color="000000" w:fill="002060"/>
            <w:vAlign w:val="center"/>
            <w:hideMark/>
          </w:tcPr>
          <w:p w14:paraId="51140BF7" w14:textId="77777777" w:rsidR="00304212" w:rsidRPr="0011710F" w:rsidRDefault="00304212" w:rsidP="001D6F5F">
            <w:pPr>
              <w:spacing w:after="0" w:line="240" w:lineRule="auto"/>
              <w:jc w:val="center"/>
              <w:rPr>
                <w:rFonts w:eastAsia="Times New Roman"/>
                <w:b/>
                <w:bCs/>
                <w:color w:val="FFFFFF"/>
              </w:rPr>
            </w:pPr>
            <w:r w:rsidRPr="0011710F">
              <w:rPr>
                <w:rFonts w:eastAsia="Times New Roman"/>
                <w:b/>
                <w:bCs/>
                <w:color w:val="FFFFFF"/>
              </w:rPr>
              <w:t>TOTAL</w:t>
            </w:r>
          </w:p>
        </w:tc>
        <w:tc>
          <w:tcPr>
            <w:tcW w:w="2395" w:type="dxa"/>
            <w:tcBorders>
              <w:top w:val="nil"/>
              <w:left w:val="nil"/>
              <w:bottom w:val="single" w:sz="4" w:space="0" w:color="auto"/>
              <w:right w:val="single" w:sz="4" w:space="0" w:color="auto"/>
            </w:tcBorders>
            <w:shd w:val="clear" w:color="000000" w:fill="002060"/>
            <w:noWrap/>
            <w:vAlign w:val="center"/>
            <w:hideMark/>
          </w:tcPr>
          <w:p w14:paraId="091BF573" w14:textId="77777777" w:rsidR="00304212" w:rsidRPr="0011710F" w:rsidRDefault="00304212" w:rsidP="001D6F5F">
            <w:pPr>
              <w:spacing w:after="0" w:line="240" w:lineRule="auto"/>
              <w:jc w:val="center"/>
              <w:rPr>
                <w:rFonts w:eastAsia="Times New Roman"/>
                <w:b/>
                <w:bCs/>
                <w:color w:val="FFFFFF"/>
              </w:rPr>
            </w:pPr>
            <w:r w:rsidRPr="0011710F">
              <w:rPr>
                <w:rFonts w:eastAsia="Times New Roman"/>
                <w:b/>
                <w:bCs/>
                <w:color w:val="FFFFFF"/>
              </w:rPr>
              <w:t>31,979,764,440.96</w:t>
            </w:r>
          </w:p>
        </w:tc>
        <w:tc>
          <w:tcPr>
            <w:tcW w:w="2230" w:type="dxa"/>
            <w:tcBorders>
              <w:top w:val="nil"/>
              <w:left w:val="nil"/>
              <w:bottom w:val="single" w:sz="4" w:space="0" w:color="auto"/>
              <w:right w:val="single" w:sz="4" w:space="0" w:color="auto"/>
            </w:tcBorders>
            <w:shd w:val="clear" w:color="000000" w:fill="002060"/>
            <w:noWrap/>
            <w:vAlign w:val="center"/>
            <w:hideMark/>
          </w:tcPr>
          <w:p w14:paraId="10A3F3C7" w14:textId="77777777" w:rsidR="00304212" w:rsidRPr="0011710F" w:rsidRDefault="00304212" w:rsidP="001D6F5F">
            <w:pPr>
              <w:spacing w:after="0" w:line="240" w:lineRule="auto"/>
              <w:jc w:val="center"/>
              <w:rPr>
                <w:rFonts w:eastAsia="Times New Roman"/>
                <w:b/>
                <w:bCs/>
                <w:color w:val="FFFFFF"/>
              </w:rPr>
            </w:pPr>
            <w:r w:rsidRPr="0011710F">
              <w:rPr>
                <w:rFonts w:eastAsia="Times New Roman"/>
                <w:b/>
                <w:bCs/>
                <w:color w:val="FFFFFF"/>
              </w:rPr>
              <w:t>1,912,297,027.68</w:t>
            </w:r>
          </w:p>
        </w:tc>
      </w:tr>
      <w:tr w:rsidR="00304212" w:rsidRPr="00304212" w14:paraId="418565C9" w14:textId="77777777" w:rsidTr="001D6F5F">
        <w:trPr>
          <w:trHeight w:val="318"/>
        </w:trPr>
        <w:tc>
          <w:tcPr>
            <w:tcW w:w="446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69A96E66" w14:textId="1C9C984D" w:rsidR="00304212" w:rsidRPr="00C03189" w:rsidRDefault="00304212" w:rsidP="001D6F5F">
            <w:pPr>
              <w:spacing w:after="0" w:line="240" w:lineRule="auto"/>
              <w:rPr>
                <w:rFonts w:eastAsia="Times New Roman"/>
                <w:color w:val="4C4747"/>
              </w:rPr>
            </w:pPr>
            <w:r w:rsidRPr="00C03189">
              <w:rPr>
                <w:rFonts w:eastAsia="Times New Roman"/>
                <w:color w:val="4C4747"/>
              </w:rPr>
              <w:t>MÁS SALDO DEUDA DIGERA NOV 2024</w:t>
            </w:r>
          </w:p>
        </w:tc>
        <w:tc>
          <w:tcPr>
            <w:tcW w:w="2230" w:type="dxa"/>
            <w:tcBorders>
              <w:top w:val="nil"/>
              <w:left w:val="nil"/>
              <w:bottom w:val="single" w:sz="4" w:space="0" w:color="auto"/>
              <w:right w:val="single" w:sz="4" w:space="0" w:color="auto"/>
            </w:tcBorders>
            <w:shd w:val="clear" w:color="000000" w:fill="FFFFFF"/>
            <w:noWrap/>
            <w:vAlign w:val="center"/>
            <w:hideMark/>
          </w:tcPr>
          <w:p w14:paraId="23FD251C" w14:textId="77777777" w:rsidR="00304212" w:rsidRPr="00C03189" w:rsidRDefault="00304212" w:rsidP="001D6F5F">
            <w:pPr>
              <w:spacing w:after="0" w:line="240" w:lineRule="auto"/>
              <w:jc w:val="center"/>
              <w:rPr>
                <w:rFonts w:eastAsia="Times New Roman"/>
                <w:color w:val="4C4747"/>
              </w:rPr>
            </w:pPr>
            <w:r w:rsidRPr="00C03189">
              <w:rPr>
                <w:rFonts w:eastAsia="Times New Roman"/>
                <w:color w:val="4C4747"/>
              </w:rPr>
              <w:t>915,458,963.10</w:t>
            </w:r>
          </w:p>
        </w:tc>
      </w:tr>
      <w:tr w:rsidR="00304212" w:rsidRPr="00304212" w14:paraId="1682E5CE" w14:textId="77777777" w:rsidTr="001D6F5F">
        <w:trPr>
          <w:trHeight w:val="637"/>
        </w:trPr>
        <w:tc>
          <w:tcPr>
            <w:tcW w:w="4460" w:type="dxa"/>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359E95DB" w14:textId="77777777" w:rsidR="00304212" w:rsidRPr="0011710F" w:rsidRDefault="00304212" w:rsidP="001D6F5F">
            <w:pPr>
              <w:spacing w:after="0" w:line="240" w:lineRule="auto"/>
              <w:rPr>
                <w:rFonts w:eastAsia="Times New Roman"/>
                <w:b/>
                <w:bCs/>
                <w:color w:val="FFFFFF"/>
              </w:rPr>
            </w:pPr>
            <w:r w:rsidRPr="0011710F">
              <w:rPr>
                <w:rFonts w:eastAsia="Times New Roman"/>
                <w:b/>
                <w:bCs/>
                <w:color w:val="FFFFFF"/>
              </w:rPr>
              <w:t>TOTAL APORTE ESTADO</w:t>
            </w:r>
          </w:p>
        </w:tc>
        <w:tc>
          <w:tcPr>
            <w:tcW w:w="2230" w:type="dxa"/>
            <w:tcBorders>
              <w:top w:val="nil"/>
              <w:left w:val="nil"/>
              <w:bottom w:val="single" w:sz="4" w:space="0" w:color="auto"/>
              <w:right w:val="single" w:sz="4" w:space="0" w:color="auto"/>
            </w:tcBorders>
            <w:shd w:val="clear" w:color="000000" w:fill="002060"/>
            <w:vAlign w:val="center"/>
            <w:hideMark/>
          </w:tcPr>
          <w:p w14:paraId="1FE7B120" w14:textId="77777777" w:rsidR="00304212" w:rsidRPr="0011710F" w:rsidRDefault="00304212" w:rsidP="001D6F5F">
            <w:pPr>
              <w:spacing w:after="0" w:line="240" w:lineRule="auto"/>
              <w:jc w:val="center"/>
              <w:rPr>
                <w:rFonts w:eastAsia="Times New Roman"/>
                <w:b/>
                <w:bCs/>
                <w:color w:val="FFFFFF"/>
              </w:rPr>
            </w:pPr>
            <w:r w:rsidRPr="0011710F">
              <w:rPr>
                <w:rFonts w:eastAsia="Times New Roman"/>
                <w:b/>
                <w:bCs/>
                <w:color w:val="FFFFFF"/>
              </w:rPr>
              <w:t>1,871,607,476.94</w:t>
            </w:r>
          </w:p>
        </w:tc>
      </w:tr>
    </w:tbl>
    <w:p w14:paraId="2E160ADF" w14:textId="02A4F4CE" w:rsidR="00304212" w:rsidRDefault="00304212" w:rsidP="00304212">
      <w:pPr>
        <w:rPr>
          <w:lang w:val="pt-BR"/>
        </w:rPr>
      </w:pPr>
      <w:r>
        <w:rPr>
          <w:lang w:val="pt-BR"/>
        </w:rPr>
        <w:br w:type="page"/>
      </w:r>
    </w:p>
    <w:p w14:paraId="388EF169" w14:textId="77777777" w:rsidR="00BD63A8" w:rsidRDefault="00BD63A8" w:rsidP="009C34FA">
      <w:pPr>
        <w:spacing w:before="100" w:beforeAutospacing="1" w:after="100" w:afterAutospacing="1" w:line="360" w:lineRule="auto"/>
        <w:outlineLvl w:val="3"/>
        <w:rPr>
          <w:rFonts w:eastAsia="Times New Roman"/>
          <w:b/>
          <w:bCs/>
          <w:color w:val="4C4747"/>
          <w:lang w:eastAsia="es-DO"/>
        </w:rPr>
      </w:pPr>
    </w:p>
    <w:p w14:paraId="0C93C021" w14:textId="2B6E1100" w:rsidR="009C34FA" w:rsidRPr="00C03189" w:rsidRDefault="009C34FA" w:rsidP="009C34FA">
      <w:pPr>
        <w:spacing w:before="100" w:beforeAutospacing="1" w:after="100" w:afterAutospacing="1" w:line="360" w:lineRule="auto"/>
        <w:outlineLvl w:val="3"/>
        <w:rPr>
          <w:rFonts w:eastAsia="Times New Roman"/>
          <w:b/>
          <w:bCs/>
          <w:color w:val="4C4747"/>
          <w:lang w:eastAsia="es-DO"/>
        </w:rPr>
      </w:pPr>
      <w:r w:rsidRPr="00C03189">
        <w:rPr>
          <w:rFonts w:eastAsia="Times New Roman"/>
          <w:b/>
          <w:bCs/>
          <w:color w:val="4C4747"/>
          <w:lang w:eastAsia="es-DO"/>
        </w:rPr>
        <w:t>Iniciativas y Mejoras para el año 2025</w:t>
      </w:r>
    </w:p>
    <w:p w14:paraId="1B3E6266" w14:textId="77777777" w:rsidR="009C34FA" w:rsidRPr="00C03189" w:rsidRDefault="009C34FA" w:rsidP="00DF141C">
      <w:pPr>
        <w:numPr>
          <w:ilvl w:val="0"/>
          <w:numId w:val="37"/>
        </w:numPr>
        <w:spacing w:before="100" w:beforeAutospacing="1" w:after="100" w:afterAutospacing="1" w:line="360" w:lineRule="auto"/>
        <w:rPr>
          <w:rFonts w:eastAsia="Times New Roman"/>
          <w:color w:val="4C4747"/>
          <w:lang w:eastAsia="es-DO"/>
        </w:rPr>
      </w:pPr>
      <w:r w:rsidRPr="00C03189">
        <w:rPr>
          <w:rFonts w:eastAsia="Times New Roman"/>
          <w:b/>
          <w:bCs/>
          <w:color w:val="4C4747"/>
          <w:lang w:eastAsia="es-DO"/>
        </w:rPr>
        <w:t>Transformación Digital:</w:t>
      </w:r>
      <w:r w:rsidRPr="00C03189">
        <w:rPr>
          <w:rFonts w:eastAsia="Times New Roman"/>
          <w:color w:val="4C4747"/>
          <w:lang w:eastAsia="es-DO"/>
        </w:rPr>
        <w:t xml:space="preserve"> Lanzamiento de nuevas tecnologías que permitan a los clientes consultar detalles de su póliza, presentar reclamaciones y seguir su estado en tiempo real.</w:t>
      </w:r>
    </w:p>
    <w:p w14:paraId="43519433" w14:textId="77777777" w:rsidR="009C34FA" w:rsidRPr="00C03189" w:rsidRDefault="009C34FA" w:rsidP="00DF141C">
      <w:pPr>
        <w:numPr>
          <w:ilvl w:val="0"/>
          <w:numId w:val="37"/>
        </w:numPr>
        <w:spacing w:before="100" w:beforeAutospacing="1" w:after="100" w:afterAutospacing="1" w:line="360" w:lineRule="auto"/>
        <w:rPr>
          <w:rFonts w:eastAsia="Times New Roman"/>
          <w:color w:val="4C4747"/>
          <w:lang w:eastAsia="es-DO"/>
        </w:rPr>
      </w:pPr>
      <w:r w:rsidRPr="00C03189">
        <w:rPr>
          <w:rFonts w:eastAsia="Times New Roman"/>
          <w:b/>
          <w:bCs/>
          <w:color w:val="4C4747"/>
          <w:lang w:eastAsia="es-DO"/>
        </w:rPr>
        <w:t>Capacitación y Educación:</w:t>
      </w:r>
      <w:r w:rsidRPr="00C03189">
        <w:rPr>
          <w:rFonts w:eastAsia="Times New Roman"/>
          <w:color w:val="4C4747"/>
          <w:lang w:eastAsia="es-DO"/>
        </w:rPr>
        <w:t xml:space="preserve"> Se realizarán talleres para ayudar a los productores de nueva suscripción a comprender sus opciones de póliza y los riesgos cubiertos por el seguro.</w:t>
      </w:r>
    </w:p>
    <w:p w14:paraId="79A3B3AA" w14:textId="1EEA7060" w:rsidR="00304212" w:rsidRPr="00A525CF" w:rsidRDefault="009C34FA" w:rsidP="009C34FA">
      <w:pPr>
        <w:spacing w:before="100" w:beforeAutospacing="1" w:after="100" w:afterAutospacing="1" w:line="360" w:lineRule="auto"/>
        <w:jc w:val="both"/>
        <w:rPr>
          <w:rFonts w:eastAsia="Times New Roman"/>
          <w:color w:val="4C4747"/>
          <w:lang w:eastAsia="es-DO"/>
        </w:rPr>
      </w:pPr>
      <w:r w:rsidRPr="00C03189">
        <w:rPr>
          <w:rFonts w:eastAsia="Times New Roman"/>
          <w:color w:val="4C4747"/>
          <w:lang w:eastAsia="es-DO"/>
        </w:rPr>
        <w:t>La satisfacción de los clientes de AGRODOSA sigue siendo sólida, con mejoras continuas en áreas críticas como el procesamiento de reclamaciones y la interacción con las partes interesadas. Aunque la empresa supera los puntos de referencia de la industria, abordar las preocupaciones sobre la capacidad de respuesta durante temporadas pico, fortalecerá aún más la confianza y la lealtad de los clientes</w:t>
      </w:r>
      <w:r w:rsidRPr="00A525CF">
        <w:rPr>
          <w:rFonts w:eastAsia="Times New Roman"/>
          <w:color w:val="4C4747"/>
          <w:lang w:eastAsia="es-DO"/>
        </w:rPr>
        <w:t>.</w:t>
      </w:r>
    </w:p>
    <w:p w14:paraId="22E5C754" w14:textId="2505F19C" w:rsidR="001B6D65" w:rsidRPr="00A525CF" w:rsidRDefault="001B6D65" w:rsidP="009C34FA">
      <w:pPr>
        <w:spacing w:before="100" w:beforeAutospacing="1" w:after="100" w:afterAutospacing="1" w:line="360" w:lineRule="auto"/>
        <w:jc w:val="both"/>
        <w:rPr>
          <w:rFonts w:eastAsia="Times New Roman"/>
          <w:color w:val="4C4747"/>
          <w:lang w:eastAsia="es-DO"/>
        </w:rPr>
      </w:pPr>
    </w:p>
    <w:p w14:paraId="7012B587" w14:textId="0A12F19D" w:rsidR="001B6D65" w:rsidRDefault="001B6D65" w:rsidP="009C34FA">
      <w:pPr>
        <w:spacing w:before="100" w:beforeAutospacing="1" w:after="100" w:afterAutospacing="1" w:line="360" w:lineRule="auto"/>
        <w:jc w:val="both"/>
        <w:rPr>
          <w:rFonts w:eastAsia="Times New Roman"/>
          <w:color w:val="4C4747"/>
          <w:lang w:eastAsia="es-DO"/>
        </w:rPr>
      </w:pPr>
    </w:p>
    <w:p w14:paraId="13CBD839" w14:textId="12C7DC3E" w:rsidR="001B6D65" w:rsidRDefault="001B6D65" w:rsidP="009C34FA">
      <w:pPr>
        <w:spacing w:before="100" w:beforeAutospacing="1" w:after="100" w:afterAutospacing="1" w:line="360" w:lineRule="auto"/>
        <w:jc w:val="both"/>
        <w:rPr>
          <w:rFonts w:eastAsia="Times New Roman"/>
          <w:color w:val="4C4747"/>
          <w:lang w:eastAsia="es-DO"/>
        </w:rPr>
      </w:pPr>
    </w:p>
    <w:p w14:paraId="1858E3A2" w14:textId="6E227F9A" w:rsidR="001B6D65" w:rsidRDefault="001B6D65" w:rsidP="009C34FA">
      <w:pPr>
        <w:spacing w:before="100" w:beforeAutospacing="1" w:after="100" w:afterAutospacing="1" w:line="360" w:lineRule="auto"/>
        <w:jc w:val="both"/>
        <w:rPr>
          <w:rFonts w:eastAsia="Times New Roman"/>
          <w:color w:val="4C4747"/>
          <w:lang w:eastAsia="es-DO"/>
        </w:rPr>
      </w:pPr>
    </w:p>
    <w:p w14:paraId="3C863234" w14:textId="1A338B03" w:rsidR="001B6D65" w:rsidRDefault="001B6D65" w:rsidP="009C34FA">
      <w:pPr>
        <w:spacing w:before="100" w:beforeAutospacing="1" w:after="100" w:afterAutospacing="1" w:line="360" w:lineRule="auto"/>
        <w:jc w:val="both"/>
        <w:rPr>
          <w:rFonts w:eastAsia="Times New Roman"/>
          <w:color w:val="4C4747"/>
          <w:lang w:eastAsia="es-DO"/>
        </w:rPr>
      </w:pPr>
    </w:p>
    <w:p w14:paraId="4668BDD8" w14:textId="347C1BCD" w:rsidR="001B6D65" w:rsidRDefault="001B6D65" w:rsidP="009C34FA">
      <w:pPr>
        <w:spacing w:before="100" w:beforeAutospacing="1" w:after="100" w:afterAutospacing="1" w:line="360" w:lineRule="auto"/>
        <w:jc w:val="both"/>
        <w:rPr>
          <w:rFonts w:eastAsia="Times New Roman"/>
          <w:color w:val="4C4747"/>
          <w:lang w:eastAsia="es-DO"/>
        </w:rPr>
      </w:pPr>
    </w:p>
    <w:p w14:paraId="18434DAF" w14:textId="23E4A628" w:rsidR="001B6D65" w:rsidRDefault="001B6D65" w:rsidP="009C34FA">
      <w:pPr>
        <w:spacing w:before="100" w:beforeAutospacing="1" w:after="100" w:afterAutospacing="1" w:line="360" w:lineRule="auto"/>
        <w:jc w:val="both"/>
        <w:rPr>
          <w:rFonts w:eastAsia="Times New Roman"/>
          <w:color w:val="4C4747"/>
          <w:lang w:eastAsia="es-DO"/>
        </w:rPr>
      </w:pPr>
    </w:p>
    <w:p w14:paraId="15C7040E" w14:textId="44C611BE" w:rsidR="001B6D65" w:rsidRDefault="001B6D65" w:rsidP="009C34FA">
      <w:pPr>
        <w:spacing w:before="100" w:beforeAutospacing="1" w:after="100" w:afterAutospacing="1" w:line="360" w:lineRule="auto"/>
        <w:jc w:val="both"/>
        <w:rPr>
          <w:rFonts w:eastAsia="Times New Roman"/>
          <w:color w:val="4C4747"/>
          <w:lang w:eastAsia="es-DO"/>
        </w:rPr>
      </w:pPr>
    </w:p>
    <w:p w14:paraId="7DA38B40" w14:textId="77777777" w:rsidR="001B6D65" w:rsidRPr="009C34FA" w:rsidRDefault="001B6D65" w:rsidP="009C34FA">
      <w:pPr>
        <w:spacing w:before="100" w:beforeAutospacing="1" w:after="100" w:afterAutospacing="1" w:line="360" w:lineRule="auto"/>
        <w:jc w:val="both"/>
        <w:rPr>
          <w:rFonts w:eastAsia="Times New Roman"/>
          <w:color w:val="4C4747"/>
          <w:lang w:eastAsia="es-DO"/>
        </w:rPr>
      </w:pPr>
    </w:p>
    <w:p w14:paraId="4844CD33" w14:textId="05C38D6F" w:rsidR="00665150" w:rsidRPr="00C03189" w:rsidRDefault="00665150" w:rsidP="00DF141C">
      <w:pPr>
        <w:pStyle w:val="Ttulo1"/>
        <w:numPr>
          <w:ilvl w:val="0"/>
          <w:numId w:val="35"/>
        </w:numPr>
        <w:rPr>
          <w:rFonts w:cs="Times New Roman"/>
          <w:color w:val="4C4747"/>
          <w:lang w:val="pt-BR"/>
        </w:rPr>
      </w:pPr>
      <w:r w:rsidRPr="00C03189">
        <w:rPr>
          <w:rFonts w:cs="Times New Roman"/>
          <w:color w:val="4C4747"/>
          <w:lang w:val="pt-BR"/>
        </w:rPr>
        <w:t xml:space="preserve">ANEXOS </w:t>
      </w:r>
    </w:p>
    <w:p w14:paraId="12810A1A" w14:textId="77777777" w:rsidR="00665150" w:rsidRPr="00C03189" w:rsidRDefault="00665150" w:rsidP="00665150">
      <w:pPr>
        <w:jc w:val="both"/>
        <w:rPr>
          <w:rFonts w:eastAsia="Calibri"/>
          <w:color w:val="4C4747"/>
          <w:sz w:val="18"/>
          <w:lang w:val="pt-BR"/>
        </w:rPr>
      </w:pPr>
      <w:r w:rsidRPr="00C03189">
        <w:rPr>
          <w:rFonts w:eastAsia="Calibri"/>
          <w:noProof/>
          <w:color w:val="4C4747"/>
          <w:sz w:val="18"/>
          <w:lang w:val="en-US"/>
        </w:rPr>
        <mc:AlternateContent>
          <mc:Choice Requires="wps">
            <w:drawing>
              <wp:anchor distT="0" distB="0" distL="114300" distR="114300" simplePos="0" relativeHeight="251692544" behindDoc="0" locked="0" layoutInCell="1" allowOverlap="1" wp14:anchorId="7A7674E7" wp14:editId="2D6FB5D5">
                <wp:simplePos x="0" y="0"/>
                <wp:positionH relativeFrom="margin">
                  <wp:posOffset>2254250</wp:posOffset>
                </wp:positionH>
                <wp:positionV relativeFrom="paragraph">
                  <wp:posOffset>100625</wp:posOffset>
                </wp:positionV>
                <wp:extent cx="463550" cy="0"/>
                <wp:effectExtent l="22860" t="15875" r="18415" b="22225"/>
                <wp:wrapNone/>
                <wp:docPr id="25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9670A" id="Straight Connector 11" o:spid="_x0000_s1026" style="position:absolute;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SmNQIAAFE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" strokecolor="#ee2a24" strokeweight="2.25pt">
                <v:stroke joinstyle="miter"/>
                <w10:wrap anchorx="margin"/>
              </v:line>
            </w:pict>
          </mc:Fallback>
        </mc:AlternateContent>
      </w:r>
    </w:p>
    <w:p w14:paraId="299C9459" w14:textId="1693BB1C" w:rsidR="00665150" w:rsidRPr="00C03189" w:rsidRDefault="001179AA" w:rsidP="00006BF6">
      <w:pPr>
        <w:jc w:val="center"/>
        <w:rPr>
          <w:rFonts w:eastAsia="Calibri"/>
          <w:color w:val="4C4747"/>
          <w:szCs w:val="36"/>
          <w:lang w:val="pt-BR"/>
        </w:rPr>
      </w:pPr>
      <w:r w:rsidRPr="00C03189">
        <w:rPr>
          <w:rFonts w:eastAsia="Calibri"/>
          <w:color w:val="4C4747"/>
          <w:szCs w:val="36"/>
          <w:lang w:val="pt-BR"/>
        </w:rPr>
        <w:t>Memoria institucional</w:t>
      </w:r>
      <w:r w:rsidR="00006BF6" w:rsidRPr="00C03189">
        <w:rPr>
          <w:rFonts w:eastAsia="Calibri"/>
          <w:color w:val="4C4747"/>
          <w:szCs w:val="36"/>
          <w:lang w:val="pt-BR"/>
        </w:rPr>
        <w:t xml:space="preserve"> 2024</w:t>
      </w:r>
    </w:p>
    <w:p w14:paraId="76F3D333" w14:textId="77777777" w:rsidR="00665150" w:rsidRPr="00C03189" w:rsidRDefault="00665150" w:rsidP="00DF141C">
      <w:pPr>
        <w:pStyle w:val="Prrafodelista"/>
        <w:numPr>
          <w:ilvl w:val="0"/>
          <w:numId w:val="30"/>
        </w:numPr>
        <w:jc w:val="both"/>
        <w:rPr>
          <w:color w:val="4C4747"/>
        </w:rPr>
      </w:pPr>
      <w:r w:rsidRPr="00C03189">
        <w:rPr>
          <w:color w:val="4C4747"/>
        </w:rPr>
        <w:t>Matriz de Logros Relevantes</w:t>
      </w:r>
    </w:p>
    <w:tbl>
      <w:tblPr>
        <w:tblStyle w:val="Tablaconcuadrcula"/>
        <w:tblpPr w:leftFromText="180" w:rightFromText="180" w:vertAnchor="page" w:horzAnchor="margin" w:tblpY="3061"/>
        <w:tblW w:w="7465" w:type="dxa"/>
        <w:tblLook w:val="04A0" w:firstRow="1" w:lastRow="0" w:firstColumn="1" w:lastColumn="0" w:noHBand="0" w:noVBand="1"/>
      </w:tblPr>
      <w:tblGrid>
        <w:gridCol w:w="926"/>
        <w:gridCol w:w="1566"/>
        <w:gridCol w:w="1346"/>
        <w:gridCol w:w="1129"/>
        <w:gridCol w:w="1372"/>
        <w:gridCol w:w="1126"/>
      </w:tblGrid>
      <w:tr w:rsidR="00807B11" w14:paraId="1A8F4AFC" w14:textId="77777777" w:rsidTr="00807B11">
        <w:trPr>
          <w:cantSplit/>
          <w:trHeight w:val="647"/>
        </w:trPr>
        <w:tc>
          <w:tcPr>
            <w:tcW w:w="926" w:type="dxa"/>
            <w:shd w:val="clear" w:color="auto" w:fill="002060"/>
            <w:vAlign w:val="center"/>
          </w:tcPr>
          <w:p w14:paraId="0C3B77AA" w14:textId="77777777" w:rsidR="00807B11" w:rsidRPr="00BF4582" w:rsidRDefault="00807B11" w:rsidP="00807B11">
            <w:pPr>
              <w:pStyle w:val="xxmsonormal"/>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Producto / servicio</w:t>
            </w:r>
          </w:p>
        </w:tc>
        <w:tc>
          <w:tcPr>
            <w:tcW w:w="1566" w:type="dxa"/>
            <w:vAlign w:val="center"/>
          </w:tcPr>
          <w:p w14:paraId="606A77D1"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Valor Asegurado, en RD$</w:t>
            </w:r>
          </w:p>
        </w:tc>
        <w:tc>
          <w:tcPr>
            <w:tcW w:w="1346" w:type="dxa"/>
            <w:vAlign w:val="center"/>
          </w:tcPr>
          <w:p w14:paraId="6F837C91" w14:textId="77777777" w:rsidR="00807B11" w:rsidRPr="00C03189" w:rsidRDefault="00807B11" w:rsidP="00807B11">
            <w:pPr>
              <w:rPr>
                <w:rFonts w:ascii="Times New Roman" w:hAnsi="Times New Roman" w:cs="Times New Roman"/>
                <w:color w:val="4C4747"/>
                <w:sz w:val="18"/>
                <w:szCs w:val="18"/>
              </w:rPr>
            </w:pPr>
            <w:r w:rsidRPr="00C03189">
              <w:rPr>
                <w:rFonts w:ascii="Times New Roman" w:hAnsi="Times New Roman" w:cs="Times New Roman"/>
                <w:color w:val="4C4747"/>
                <w:sz w:val="18"/>
                <w:szCs w:val="18"/>
              </w:rPr>
              <w:t>Primas suscritas, en RD$</w:t>
            </w:r>
          </w:p>
        </w:tc>
        <w:tc>
          <w:tcPr>
            <w:tcW w:w="1129" w:type="dxa"/>
            <w:vAlign w:val="center"/>
          </w:tcPr>
          <w:p w14:paraId="224EB93E"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Productos beneficiados subsidio</w:t>
            </w:r>
          </w:p>
        </w:tc>
        <w:tc>
          <w:tcPr>
            <w:tcW w:w="1372" w:type="dxa"/>
            <w:vAlign w:val="center"/>
          </w:tcPr>
          <w:p w14:paraId="41254F06" w14:textId="147FD908" w:rsidR="00807B11" w:rsidRPr="00C03189" w:rsidRDefault="00D27978"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Reclama</w:t>
            </w:r>
            <w:r w:rsidR="00807B11" w:rsidRPr="00C03189">
              <w:rPr>
                <w:rFonts w:ascii="Times New Roman" w:hAnsi="Times New Roman" w:cs="Times New Roman"/>
                <w:color w:val="4C4747"/>
                <w:sz w:val="18"/>
                <w:szCs w:val="18"/>
              </w:rPr>
              <w:t>ciones pagadas, en RD$</w:t>
            </w:r>
          </w:p>
        </w:tc>
        <w:tc>
          <w:tcPr>
            <w:tcW w:w="1126" w:type="dxa"/>
            <w:vAlign w:val="center"/>
          </w:tcPr>
          <w:p w14:paraId="4F55684E"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Productos beneficiados</w:t>
            </w:r>
          </w:p>
        </w:tc>
      </w:tr>
      <w:tr w:rsidR="00807B11" w14:paraId="55F35F5E" w14:textId="77777777" w:rsidTr="00807B11">
        <w:trPr>
          <w:cantSplit/>
          <w:trHeight w:val="683"/>
        </w:trPr>
        <w:tc>
          <w:tcPr>
            <w:tcW w:w="926" w:type="dxa"/>
            <w:shd w:val="clear" w:color="auto" w:fill="002060"/>
            <w:textDirection w:val="btLr"/>
            <w:vAlign w:val="center"/>
          </w:tcPr>
          <w:p w14:paraId="063C6670"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Enero</w:t>
            </w:r>
          </w:p>
        </w:tc>
        <w:tc>
          <w:tcPr>
            <w:tcW w:w="1566" w:type="dxa"/>
            <w:vAlign w:val="center"/>
          </w:tcPr>
          <w:p w14:paraId="563295B3"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1,467,724,347</w:t>
            </w:r>
          </w:p>
        </w:tc>
        <w:tc>
          <w:tcPr>
            <w:tcW w:w="1346" w:type="dxa"/>
            <w:vAlign w:val="center"/>
          </w:tcPr>
          <w:p w14:paraId="6DA5EB03" w14:textId="77777777" w:rsidR="00807B11" w:rsidRPr="00C03189" w:rsidRDefault="00807B11" w:rsidP="00807B11">
            <w:pPr>
              <w:jc w:val="center"/>
              <w:rPr>
                <w:rFonts w:ascii="Times New Roman" w:eastAsia="Times New Roman" w:hAnsi="Times New Roman" w:cs="Times New Roman"/>
                <w:color w:val="4C4747"/>
                <w:sz w:val="18"/>
              </w:rPr>
            </w:pPr>
            <w:r w:rsidRPr="00C03189">
              <w:rPr>
                <w:rFonts w:ascii="Times New Roman" w:eastAsia="Times New Roman" w:hAnsi="Times New Roman" w:cs="Times New Roman"/>
                <w:color w:val="4C4747"/>
                <w:sz w:val="18"/>
              </w:rPr>
              <w:t>39,969,121.89</w:t>
            </w:r>
          </w:p>
        </w:tc>
        <w:tc>
          <w:tcPr>
            <w:tcW w:w="1129" w:type="dxa"/>
            <w:vAlign w:val="center"/>
          </w:tcPr>
          <w:p w14:paraId="1135BD04" w14:textId="77777777" w:rsidR="00807B11" w:rsidRPr="00C03189" w:rsidRDefault="00807B11" w:rsidP="00807B11">
            <w:pPr>
              <w:jc w:val="center"/>
              <w:rPr>
                <w:rFonts w:ascii="Times New Roman" w:eastAsia="Times New Roman" w:hAnsi="Times New Roman" w:cs="Times New Roman"/>
                <w:color w:val="4C4747"/>
                <w:sz w:val="18"/>
              </w:rPr>
            </w:pPr>
            <w:r w:rsidRPr="00C03189">
              <w:rPr>
                <w:rFonts w:ascii="Times New Roman" w:eastAsia="Times New Roman" w:hAnsi="Times New Roman" w:cs="Times New Roman"/>
                <w:color w:val="4C4747"/>
                <w:sz w:val="18"/>
              </w:rPr>
              <w:t>2,081</w:t>
            </w:r>
          </w:p>
        </w:tc>
        <w:tc>
          <w:tcPr>
            <w:tcW w:w="1372" w:type="dxa"/>
            <w:vAlign w:val="center"/>
          </w:tcPr>
          <w:p w14:paraId="55A0FDB8" w14:textId="77777777" w:rsidR="00807B11" w:rsidRPr="00C03189" w:rsidRDefault="00807B11" w:rsidP="00807B11">
            <w:pPr>
              <w:jc w:val="center"/>
              <w:rPr>
                <w:rFonts w:ascii="Times New Roman" w:eastAsia="Times New Roman" w:hAnsi="Times New Roman" w:cs="Times New Roman"/>
                <w:color w:val="4C4747"/>
                <w:sz w:val="18"/>
              </w:rPr>
            </w:pPr>
            <w:r w:rsidRPr="00C03189">
              <w:rPr>
                <w:rFonts w:ascii="Times New Roman" w:eastAsia="Times New Roman" w:hAnsi="Times New Roman" w:cs="Times New Roman"/>
                <w:color w:val="4C4747"/>
                <w:sz w:val="18"/>
              </w:rPr>
              <w:t>398,417.62</w:t>
            </w:r>
          </w:p>
        </w:tc>
        <w:tc>
          <w:tcPr>
            <w:tcW w:w="1126" w:type="dxa"/>
            <w:vAlign w:val="center"/>
          </w:tcPr>
          <w:p w14:paraId="1C326FAF" w14:textId="77777777" w:rsidR="00807B11" w:rsidRPr="00C03189" w:rsidRDefault="00807B11" w:rsidP="00807B11">
            <w:pPr>
              <w:jc w:val="center"/>
              <w:rPr>
                <w:rFonts w:ascii="Times New Roman" w:eastAsia="Times New Roman" w:hAnsi="Times New Roman" w:cs="Times New Roman"/>
                <w:color w:val="4C4747"/>
                <w:sz w:val="20"/>
              </w:rPr>
            </w:pPr>
            <w:r w:rsidRPr="00C03189">
              <w:rPr>
                <w:rFonts w:ascii="Times New Roman" w:eastAsia="Times New Roman" w:hAnsi="Times New Roman" w:cs="Times New Roman"/>
                <w:color w:val="4C4747"/>
                <w:sz w:val="20"/>
              </w:rPr>
              <w:t>5</w:t>
            </w:r>
          </w:p>
        </w:tc>
      </w:tr>
      <w:tr w:rsidR="00807B11" w14:paraId="67D29F21" w14:textId="77777777" w:rsidTr="00807B11">
        <w:trPr>
          <w:cantSplit/>
          <w:trHeight w:val="800"/>
        </w:trPr>
        <w:tc>
          <w:tcPr>
            <w:tcW w:w="926" w:type="dxa"/>
            <w:shd w:val="clear" w:color="auto" w:fill="002060"/>
            <w:textDirection w:val="btLr"/>
            <w:vAlign w:val="center"/>
          </w:tcPr>
          <w:p w14:paraId="749E8E55"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Febrero</w:t>
            </w:r>
          </w:p>
        </w:tc>
        <w:tc>
          <w:tcPr>
            <w:tcW w:w="1566" w:type="dxa"/>
            <w:vAlign w:val="center"/>
          </w:tcPr>
          <w:p w14:paraId="01C75662"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1,300,407,393.9</w:t>
            </w:r>
          </w:p>
        </w:tc>
        <w:tc>
          <w:tcPr>
            <w:tcW w:w="1346" w:type="dxa"/>
            <w:vAlign w:val="center"/>
          </w:tcPr>
          <w:p w14:paraId="574998AF"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47,821,335.73</w:t>
            </w:r>
          </w:p>
        </w:tc>
        <w:tc>
          <w:tcPr>
            <w:tcW w:w="1129" w:type="dxa"/>
            <w:vAlign w:val="center"/>
          </w:tcPr>
          <w:p w14:paraId="3D735C6D"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1,580</w:t>
            </w:r>
          </w:p>
        </w:tc>
        <w:tc>
          <w:tcPr>
            <w:tcW w:w="1372" w:type="dxa"/>
            <w:vAlign w:val="center"/>
          </w:tcPr>
          <w:p w14:paraId="0DAD8CD4"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80,821,035.45</w:t>
            </w:r>
          </w:p>
        </w:tc>
        <w:tc>
          <w:tcPr>
            <w:tcW w:w="1126" w:type="dxa"/>
            <w:vAlign w:val="center"/>
          </w:tcPr>
          <w:p w14:paraId="56006294"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453</w:t>
            </w:r>
          </w:p>
        </w:tc>
      </w:tr>
      <w:tr w:rsidR="00807B11" w14:paraId="2E1DCD71" w14:textId="77777777" w:rsidTr="00807B11">
        <w:trPr>
          <w:cantSplit/>
          <w:trHeight w:val="710"/>
        </w:trPr>
        <w:tc>
          <w:tcPr>
            <w:tcW w:w="926" w:type="dxa"/>
            <w:shd w:val="clear" w:color="auto" w:fill="002060"/>
            <w:textDirection w:val="btLr"/>
            <w:vAlign w:val="center"/>
          </w:tcPr>
          <w:p w14:paraId="162FAD40"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Marzo</w:t>
            </w:r>
          </w:p>
        </w:tc>
        <w:tc>
          <w:tcPr>
            <w:tcW w:w="1566" w:type="dxa"/>
            <w:vAlign w:val="center"/>
          </w:tcPr>
          <w:p w14:paraId="3E16382E"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1,331,315,636.1</w:t>
            </w:r>
          </w:p>
        </w:tc>
        <w:tc>
          <w:tcPr>
            <w:tcW w:w="1346" w:type="dxa"/>
            <w:vAlign w:val="center"/>
          </w:tcPr>
          <w:p w14:paraId="757624EF"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79,646,117.57</w:t>
            </w:r>
          </w:p>
        </w:tc>
        <w:tc>
          <w:tcPr>
            <w:tcW w:w="1129" w:type="dxa"/>
            <w:vAlign w:val="center"/>
          </w:tcPr>
          <w:p w14:paraId="5073D810"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1,670</w:t>
            </w:r>
          </w:p>
        </w:tc>
        <w:tc>
          <w:tcPr>
            <w:tcW w:w="1372" w:type="dxa"/>
            <w:vAlign w:val="center"/>
          </w:tcPr>
          <w:p w14:paraId="0734C5BE"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16,474,014.06</w:t>
            </w:r>
          </w:p>
        </w:tc>
        <w:tc>
          <w:tcPr>
            <w:tcW w:w="1126" w:type="dxa"/>
            <w:vAlign w:val="center"/>
          </w:tcPr>
          <w:p w14:paraId="0E92BB08"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76</w:t>
            </w:r>
          </w:p>
        </w:tc>
      </w:tr>
      <w:tr w:rsidR="00807B11" w14:paraId="25BE5299" w14:textId="77777777" w:rsidTr="00807B11">
        <w:trPr>
          <w:cantSplit/>
          <w:trHeight w:val="620"/>
        </w:trPr>
        <w:tc>
          <w:tcPr>
            <w:tcW w:w="926" w:type="dxa"/>
            <w:shd w:val="clear" w:color="auto" w:fill="002060"/>
            <w:textDirection w:val="btLr"/>
            <w:vAlign w:val="center"/>
          </w:tcPr>
          <w:p w14:paraId="485F2FFB"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Abril</w:t>
            </w:r>
          </w:p>
        </w:tc>
        <w:tc>
          <w:tcPr>
            <w:tcW w:w="1566" w:type="dxa"/>
            <w:vAlign w:val="center"/>
          </w:tcPr>
          <w:p w14:paraId="06C0986A"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1,070,775,712.2</w:t>
            </w:r>
          </w:p>
        </w:tc>
        <w:tc>
          <w:tcPr>
            <w:tcW w:w="1346" w:type="dxa"/>
            <w:vAlign w:val="center"/>
          </w:tcPr>
          <w:p w14:paraId="25A3C10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33,798,864.88</w:t>
            </w:r>
          </w:p>
        </w:tc>
        <w:tc>
          <w:tcPr>
            <w:tcW w:w="1129" w:type="dxa"/>
            <w:vAlign w:val="center"/>
          </w:tcPr>
          <w:p w14:paraId="1630C498"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1,235</w:t>
            </w:r>
          </w:p>
        </w:tc>
        <w:tc>
          <w:tcPr>
            <w:tcW w:w="1372" w:type="dxa"/>
            <w:vAlign w:val="center"/>
          </w:tcPr>
          <w:p w14:paraId="67F2C4A5"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4,740,335.42</w:t>
            </w:r>
          </w:p>
        </w:tc>
        <w:tc>
          <w:tcPr>
            <w:tcW w:w="1126" w:type="dxa"/>
            <w:vAlign w:val="center"/>
          </w:tcPr>
          <w:p w14:paraId="676EEE71"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227</w:t>
            </w:r>
          </w:p>
        </w:tc>
      </w:tr>
      <w:tr w:rsidR="00807B11" w14:paraId="3B1138C2" w14:textId="77777777" w:rsidTr="00807B11">
        <w:trPr>
          <w:cantSplit/>
          <w:trHeight w:val="710"/>
        </w:trPr>
        <w:tc>
          <w:tcPr>
            <w:tcW w:w="926" w:type="dxa"/>
            <w:shd w:val="clear" w:color="auto" w:fill="002060"/>
            <w:textDirection w:val="btLr"/>
            <w:vAlign w:val="center"/>
          </w:tcPr>
          <w:p w14:paraId="1173807E"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Mayo</w:t>
            </w:r>
          </w:p>
        </w:tc>
        <w:tc>
          <w:tcPr>
            <w:tcW w:w="1566" w:type="dxa"/>
            <w:vAlign w:val="center"/>
          </w:tcPr>
          <w:p w14:paraId="17150B23"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1,107,804,478.6</w:t>
            </w:r>
          </w:p>
        </w:tc>
        <w:tc>
          <w:tcPr>
            <w:tcW w:w="1346" w:type="dxa"/>
            <w:vAlign w:val="center"/>
          </w:tcPr>
          <w:p w14:paraId="1D58FB62"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35,195,677.11</w:t>
            </w:r>
          </w:p>
        </w:tc>
        <w:tc>
          <w:tcPr>
            <w:tcW w:w="1129" w:type="dxa"/>
            <w:vAlign w:val="center"/>
          </w:tcPr>
          <w:p w14:paraId="79B0A4E2"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1,313</w:t>
            </w:r>
          </w:p>
        </w:tc>
        <w:tc>
          <w:tcPr>
            <w:tcW w:w="1372" w:type="dxa"/>
            <w:vAlign w:val="center"/>
          </w:tcPr>
          <w:p w14:paraId="08B25A7B"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3,284,291.00</w:t>
            </w:r>
          </w:p>
        </w:tc>
        <w:tc>
          <w:tcPr>
            <w:tcW w:w="1126" w:type="dxa"/>
            <w:vAlign w:val="center"/>
          </w:tcPr>
          <w:p w14:paraId="3D45D535"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8</w:t>
            </w:r>
          </w:p>
        </w:tc>
      </w:tr>
      <w:tr w:rsidR="00807B11" w14:paraId="70503B3F" w14:textId="77777777" w:rsidTr="00807B11">
        <w:trPr>
          <w:cantSplit/>
          <w:trHeight w:val="620"/>
        </w:trPr>
        <w:tc>
          <w:tcPr>
            <w:tcW w:w="926" w:type="dxa"/>
            <w:shd w:val="clear" w:color="auto" w:fill="002060"/>
            <w:textDirection w:val="btLr"/>
            <w:vAlign w:val="center"/>
          </w:tcPr>
          <w:p w14:paraId="1EBB3089"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Junio</w:t>
            </w:r>
          </w:p>
        </w:tc>
        <w:tc>
          <w:tcPr>
            <w:tcW w:w="1566" w:type="dxa"/>
            <w:vAlign w:val="center"/>
          </w:tcPr>
          <w:p w14:paraId="0E41CB3E"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1,587,898,361.3</w:t>
            </w:r>
          </w:p>
        </w:tc>
        <w:tc>
          <w:tcPr>
            <w:tcW w:w="1346" w:type="dxa"/>
            <w:vAlign w:val="center"/>
          </w:tcPr>
          <w:p w14:paraId="0D1ECA57"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65,539,577.08</w:t>
            </w:r>
          </w:p>
        </w:tc>
        <w:tc>
          <w:tcPr>
            <w:tcW w:w="1129" w:type="dxa"/>
            <w:vAlign w:val="center"/>
          </w:tcPr>
          <w:p w14:paraId="714523A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1,206</w:t>
            </w:r>
          </w:p>
        </w:tc>
        <w:tc>
          <w:tcPr>
            <w:tcW w:w="1372" w:type="dxa"/>
            <w:vAlign w:val="center"/>
          </w:tcPr>
          <w:p w14:paraId="0475926A"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52,515,986.62</w:t>
            </w:r>
          </w:p>
        </w:tc>
        <w:tc>
          <w:tcPr>
            <w:tcW w:w="1126" w:type="dxa"/>
            <w:vAlign w:val="center"/>
          </w:tcPr>
          <w:p w14:paraId="2D7EB0C5"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273</w:t>
            </w:r>
          </w:p>
        </w:tc>
      </w:tr>
      <w:tr w:rsidR="00807B11" w14:paraId="1DFB1746" w14:textId="77777777" w:rsidTr="00807B11">
        <w:trPr>
          <w:cantSplit/>
          <w:trHeight w:val="576"/>
        </w:trPr>
        <w:tc>
          <w:tcPr>
            <w:tcW w:w="926" w:type="dxa"/>
            <w:shd w:val="clear" w:color="auto" w:fill="002060"/>
            <w:textDirection w:val="btLr"/>
            <w:vAlign w:val="center"/>
          </w:tcPr>
          <w:p w14:paraId="50FDDD3E"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Julio</w:t>
            </w:r>
          </w:p>
        </w:tc>
        <w:tc>
          <w:tcPr>
            <w:tcW w:w="1566" w:type="dxa"/>
            <w:vAlign w:val="center"/>
          </w:tcPr>
          <w:p w14:paraId="361D6904"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2,327,990,529.8</w:t>
            </w:r>
          </w:p>
        </w:tc>
        <w:tc>
          <w:tcPr>
            <w:tcW w:w="1346" w:type="dxa"/>
            <w:vAlign w:val="center"/>
          </w:tcPr>
          <w:p w14:paraId="2152A1F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75,085,476.46</w:t>
            </w:r>
          </w:p>
        </w:tc>
        <w:tc>
          <w:tcPr>
            <w:tcW w:w="1129" w:type="dxa"/>
            <w:vAlign w:val="center"/>
          </w:tcPr>
          <w:p w14:paraId="7A1C163B"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1,361</w:t>
            </w:r>
          </w:p>
        </w:tc>
        <w:tc>
          <w:tcPr>
            <w:tcW w:w="1372" w:type="dxa"/>
            <w:vAlign w:val="center"/>
          </w:tcPr>
          <w:p w14:paraId="228DDAA9"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3,311,324.27</w:t>
            </w:r>
          </w:p>
        </w:tc>
        <w:tc>
          <w:tcPr>
            <w:tcW w:w="1126" w:type="dxa"/>
            <w:vAlign w:val="center"/>
          </w:tcPr>
          <w:p w14:paraId="370A375F"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12</w:t>
            </w:r>
          </w:p>
        </w:tc>
      </w:tr>
      <w:tr w:rsidR="00807B11" w14:paraId="0E0BCCBC" w14:textId="77777777" w:rsidTr="00807B11">
        <w:trPr>
          <w:cantSplit/>
          <w:trHeight w:val="755"/>
        </w:trPr>
        <w:tc>
          <w:tcPr>
            <w:tcW w:w="926" w:type="dxa"/>
            <w:shd w:val="clear" w:color="auto" w:fill="002060"/>
            <w:textDirection w:val="btLr"/>
            <w:vAlign w:val="center"/>
          </w:tcPr>
          <w:p w14:paraId="44B89127"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Agosto</w:t>
            </w:r>
          </w:p>
        </w:tc>
        <w:tc>
          <w:tcPr>
            <w:tcW w:w="1566" w:type="dxa"/>
            <w:vAlign w:val="center"/>
          </w:tcPr>
          <w:p w14:paraId="77A54BE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1,085,463,151.0</w:t>
            </w:r>
          </w:p>
        </w:tc>
        <w:tc>
          <w:tcPr>
            <w:tcW w:w="1346" w:type="dxa"/>
            <w:vAlign w:val="center"/>
          </w:tcPr>
          <w:p w14:paraId="1B5DA261"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106,374,557.36</w:t>
            </w:r>
          </w:p>
        </w:tc>
        <w:tc>
          <w:tcPr>
            <w:tcW w:w="1129" w:type="dxa"/>
            <w:vAlign w:val="center"/>
          </w:tcPr>
          <w:p w14:paraId="722B256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1,247</w:t>
            </w:r>
          </w:p>
        </w:tc>
        <w:tc>
          <w:tcPr>
            <w:tcW w:w="1372" w:type="dxa"/>
            <w:vAlign w:val="center"/>
          </w:tcPr>
          <w:p w14:paraId="7C46A2CD"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37,085,377.36</w:t>
            </w:r>
          </w:p>
        </w:tc>
        <w:tc>
          <w:tcPr>
            <w:tcW w:w="1126" w:type="dxa"/>
            <w:vAlign w:val="center"/>
          </w:tcPr>
          <w:p w14:paraId="3CE09047"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100</w:t>
            </w:r>
          </w:p>
        </w:tc>
      </w:tr>
      <w:tr w:rsidR="00807B11" w14:paraId="6D8E1643" w14:textId="77777777" w:rsidTr="00807B11">
        <w:trPr>
          <w:cantSplit/>
          <w:trHeight w:val="800"/>
        </w:trPr>
        <w:tc>
          <w:tcPr>
            <w:tcW w:w="926" w:type="dxa"/>
            <w:shd w:val="clear" w:color="auto" w:fill="002060"/>
            <w:textDirection w:val="btLr"/>
            <w:vAlign w:val="center"/>
          </w:tcPr>
          <w:p w14:paraId="75BA1313" w14:textId="743F7BB2" w:rsidR="00807B11" w:rsidRPr="006D5FD3" w:rsidRDefault="00807B11" w:rsidP="00807B11">
            <w:pPr>
              <w:pStyle w:val="xxmsonormal"/>
              <w:ind w:left="113" w:right="113"/>
              <w:jc w:val="center"/>
              <w:rPr>
                <w:rFonts w:ascii="Times New Roman" w:hAnsi="Times New Roman" w:cs="Times New Roman"/>
                <w:sz w:val="16"/>
                <w:szCs w:val="18"/>
              </w:rPr>
            </w:pPr>
            <w:proofErr w:type="spellStart"/>
            <w:r w:rsidRPr="006D5FD3">
              <w:rPr>
                <w:rFonts w:ascii="Times New Roman" w:hAnsi="Times New Roman" w:cs="Times New Roman"/>
                <w:b/>
                <w:bCs/>
                <w:color w:val="FFFFFF"/>
                <w:sz w:val="16"/>
                <w:szCs w:val="18"/>
                <w:lang w:val="es-ES"/>
              </w:rPr>
              <w:t>Septiem</w:t>
            </w:r>
            <w:r>
              <w:rPr>
                <w:rFonts w:ascii="Times New Roman" w:hAnsi="Times New Roman" w:cs="Times New Roman"/>
                <w:b/>
                <w:bCs/>
                <w:color w:val="FFFFFF"/>
                <w:sz w:val="16"/>
                <w:szCs w:val="18"/>
                <w:lang w:val="es-ES"/>
              </w:rPr>
              <w:t>-</w:t>
            </w:r>
            <w:r w:rsidRPr="006D5FD3">
              <w:rPr>
                <w:rFonts w:ascii="Times New Roman" w:hAnsi="Times New Roman" w:cs="Times New Roman"/>
                <w:b/>
                <w:bCs/>
                <w:color w:val="FFFFFF"/>
                <w:sz w:val="16"/>
                <w:szCs w:val="18"/>
                <w:lang w:val="es-ES"/>
              </w:rPr>
              <w:t>bre</w:t>
            </w:r>
            <w:proofErr w:type="spellEnd"/>
          </w:p>
        </w:tc>
        <w:tc>
          <w:tcPr>
            <w:tcW w:w="1566" w:type="dxa"/>
            <w:vAlign w:val="center"/>
          </w:tcPr>
          <w:p w14:paraId="7E7AA461"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1,302,511,061.3</w:t>
            </w:r>
          </w:p>
        </w:tc>
        <w:tc>
          <w:tcPr>
            <w:tcW w:w="1346" w:type="dxa"/>
            <w:vAlign w:val="center"/>
          </w:tcPr>
          <w:p w14:paraId="42010D68"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59,116,185.18</w:t>
            </w:r>
          </w:p>
        </w:tc>
        <w:tc>
          <w:tcPr>
            <w:tcW w:w="1129" w:type="dxa"/>
            <w:vAlign w:val="center"/>
          </w:tcPr>
          <w:p w14:paraId="3D6C2579"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755</w:t>
            </w:r>
          </w:p>
        </w:tc>
        <w:tc>
          <w:tcPr>
            <w:tcW w:w="1372" w:type="dxa"/>
            <w:vAlign w:val="center"/>
          </w:tcPr>
          <w:p w14:paraId="78E672DD"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4,041,195.55</w:t>
            </w:r>
          </w:p>
        </w:tc>
        <w:tc>
          <w:tcPr>
            <w:tcW w:w="1126" w:type="dxa"/>
            <w:vAlign w:val="center"/>
          </w:tcPr>
          <w:p w14:paraId="3BD1754E"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21</w:t>
            </w:r>
          </w:p>
        </w:tc>
      </w:tr>
      <w:tr w:rsidR="00807B11" w14:paraId="740750E5" w14:textId="77777777" w:rsidTr="00807B11">
        <w:trPr>
          <w:cantSplit/>
          <w:trHeight w:val="800"/>
        </w:trPr>
        <w:tc>
          <w:tcPr>
            <w:tcW w:w="926" w:type="dxa"/>
            <w:shd w:val="clear" w:color="auto" w:fill="002060"/>
            <w:textDirection w:val="btLr"/>
            <w:vAlign w:val="center"/>
          </w:tcPr>
          <w:p w14:paraId="7EF8FBE0" w14:textId="77777777" w:rsidR="00807B11" w:rsidRPr="006D5FD3" w:rsidRDefault="00807B11" w:rsidP="00807B11">
            <w:pPr>
              <w:pStyle w:val="xxmsonormal"/>
              <w:ind w:left="113" w:right="113"/>
              <w:jc w:val="center"/>
              <w:rPr>
                <w:rFonts w:ascii="Times New Roman" w:hAnsi="Times New Roman" w:cs="Times New Roman"/>
                <w:sz w:val="16"/>
                <w:szCs w:val="18"/>
              </w:rPr>
            </w:pPr>
            <w:r w:rsidRPr="006D5FD3">
              <w:rPr>
                <w:rFonts w:ascii="Times New Roman" w:hAnsi="Times New Roman" w:cs="Times New Roman"/>
                <w:b/>
                <w:bCs/>
                <w:color w:val="FFFFFF"/>
                <w:sz w:val="16"/>
                <w:szCs w:val="18"/>
                <w:lang w:val="es-ES"/>
              </w:rPr>
              <w:t>Octubre</w:t>
            </w:r>
          </w:p>
        </w:tc>
        <w:tc>
          <w:tcPr>
            <w:tcW w:w="1566" w:type="dxa"/>
            <w:vAlign w:val="center"/>
          </w:tcPr>
          <w:p w14:paraId="30E3C42D"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1,104,290,887.12</w:t>
            </w:r>
          </w:p>
        </w:tc>
        <w:tc>
          <w:tcPr>
            <w:tcW w:w="1346" w:type="dxa"/>
            <w:vAlign w:val="center"/>
          </w:tcPr>
          <w:p w14:paraId="2CE9B94E"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41,408,722.77</w:t>
            </w:r>
          </w:p>
        </w:tc>
        <w:tc>
          <w:tcPr>
            <w:tcW w:w="1129" w:type="dxa"/>
            <w:vAlign w:val="center"/>
          </w:tcPr>
          <w:p w14:paraId="1D76BFB4"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1,081</w:t>
            </w:r>
          </w:p>
        </w:tc>
        <w:tc>
          <w:tcPr>
            <w:tcW w:w="1372" w:type="dxa"/>
            <w:vAlign w:val="center"/>
          </w:tcPr>
          <w:p w14:paraId="6FA5121D"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1,690,358.62</w:t>
            </w:r>
          </w:p>
        </w:tc>
        <w:tc>
          <w:tcPr>
            <w:tcW w:w="1126" w:type="dxa"/>
            <w:vAlign w:val="center"/>
          </w:tcPr>
          <w:p w14:paraId="2AB4C571"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18</w:t>
            </w:r>
          </w:p>
        </w:tc>
      </w:tr>
      <w:tr w:rsidR="00807B11" w14:paraId="7ABB6025" w14:textId="77777777" w:rsidTr="00807B11">
        <w:trPr>
          <w:cantSplit/>
          <w:trHeight w:val="800"/>
        </w:trPr>
        <w:tc>
          <w:tcPr>
            <w:tcW w:w="926" w:type="dxa"/>
            <w:shd w:val="clear" w:color="auto" w:fill="002060"/>
            <w:textDirection w:val="btLr"/>
            <w:vAlign w:val="center"/>
          </w:tcPr>
          <w:p w14:paraId="57B76105" w14:textId="2DEDBFAD" w:rsidR="00807B11" w:rsidRPr="006D5FD3" w:rsidRDefault="00807B11" w:rsidP="00807B11">
            <w:pPr>
              <w:pStyle w:val="xxmsonormal"/>
              <w:ind w:left="113" w:right="113"/>
              <w:jc w:val="center"/>
              <w:rPr>
                <w:rFonts w:ascii="Times New Roman" w:hAnsi="Times New Roman" w:cs="Times New Roman"/>
                <w:sz w:val="16"/>
                <w:szCs w:val="18"/>
              </w:rPr>
            </w:pPr>
            <w:proofErr w:type="spellStart"/>
            <w:r w:rsidRPr="006D5FD3">
              <w:rPr>
                <w:rFonts w:ascii="Times New Roman" w:hAnsi="Times New Roman" w:cs="Times New Roman"/>
                <w:b/>
                <w:bCs/>
                <w:color w:val="FFFFFF"/>
                <w:sz w:val="16"/>
                <w:szCs w:val="18"/>
                <w:lang w:val="es-ES"/>
              </w:rPr>
              <w:t>Noviem</w:t>
            </w:r>
            <w:r>
              <w:rPr>
                <w:rFonts w:ascii="Times New Roman" w:hAnsi="Times New Roman" w:cs="Times New Roman"/>
                <w:b/>
                <w:bCs/>
                <w:color w:val="FFFFFF"/>
                <w:sz w:val="16"/>
                <w:szCs w:val="18"/>
                <w:lang w:val="es-ES"/>
              </w:rPr>
              <w:t>-</w:t>
            </w:r>
            <w:r w:rsidRPr="006D5FD3">
              <w:rPr>
                <w:rFonts w:ascii="Times New Roman" w:hAnsi="Times New Roman" w:cs="Times New Roman"/>
                <w:b/>
                <w:bCs/>
                <w:color w:val="FFFFFF"/>
                <w:sz w:val="16"/>
                <w:szCs w:val="18"/>
                <w:lang w:val="es-ES"/>
              </w:rPr>
              <w:t>bre</w:t>
            </w:r>
            <w:proofErr w:type="spellEnd"/>
          </w:p>
        </w:tc>
        <w:tc>
          <w:tcPr>
            <w:tcW w:w="1566" w:type="dxa"/>
            <w:vAlign w:val="center"/>
          </w:tcPr>
          <w:p w14:paraId="3111D229"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676,911,063.19</w:t>
            </w:r>
          </w:p>
        </w:tc>
        <w:tc>
          <w:tcPr>
            <w:tcW w:w="1346" w:type="dxa"/>
            <w:vAlign w:val="center"/>
          </w:tcPr>
          <w:p w14:paraId="13B84477"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16,384,791.28</w:t>
            </w:r>
          </w:p>
        </w:tc>
        <w:tc>
          <w:tcPr>
            <w:tcW w:w="1129" w:type="dxa"/>
            <w:vAlign w:val="center"/>
          </w:tcPr>
          <w:p w14:paraId="1F274D58"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lang w:val="es-ES"/>
              </w:rPr>
              <w:t>1,339</w:t>
            </w:r>
          </w:p>
        </w:tc>
        <w:tc>
          <w:tcPr>
            <w:tcW w:w="1372" w:type="dxa"/>
            <w:vAlign w:val="center"/>
          </w:tcPr>
          <w:p w14:paraId="41CEE0B7"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0</w:t>
            </w:r>
          </w:p>
        </w:tc>
        <w:tc>
          <w:tcPr>
            <w:tcW w:w="1126" w:type="dxa"/>
            <w:vAlign w:val="center"/>
          </w:tcPr>
          <w:p w14:paraId="388FABB7"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0</w:t>
            </w:r>
          </w:p>
        </w:tc>
      </w:tr>
      <w:tr w:rsidR="00807B11" w14:paraId="70B2E30A" w14:textId="77777777" w:rsidTr="00807B11">
        <w:trPr>
          <w:cantSplit/>
          <w:trHeight w:val="710"/>
        </w:trPr>
        <w:tc>
          <w:tcPr>
            <w:tcW w:w="926" w:type="dxa"/>
            <w:shd w:val="clear" w:color="auto" w:fill="002060"/>
            <w:textDirection w:val="btLr"/>
            <w:vAlign w:val="center"/>
          </w:tcPr>
          <w:p w14:paraId="01647563" w14:textId="1B9E39E9" w:rsidR="00807B11" w:rsidRPr="006D5FD3" w:rsidRDefault="00807B11" w:rsidP="00807B11">
            <w:pPr>
              <w:pStyle w:val="xxmsonormal"/>
              <w:ind w:left="113" w:right="113"/>
              <w:jc w:val="center"/>
              <w:rPr>
                <w:rFonts w:ascii="Times New Roman" w:hAnsi="Times New Roman" w:cs="Times New Roman"/>
                <w:sz w:val="16"/>
                <w:szCs w:val="18"/>
              </w:rPr>
            </w:pPr>
            <w:proofErr w:type="spellStart"/>
            <w:r w:rsidRPr="006D5FD3">
              <w:rPr>
                <w:rFonts w:ascii="Times New Roman" w:hAnsi="Times New Roman" w:cs="Times New Roman"/>
                <w:b/>
                <w:bCs/>
                <w:color w:val="FFFFFF"/>
                <w:sz w:val="16"/>
                <w:szCs w:val="18"/>
                <w:lang w:val="es-ES"/>
              </w:rPr>
              <w:t>Diciem</w:t>
            </w:r>
            <w:r>
              <w:rPr>
                <w:rFonts w:ascii="Times New Roman" w:hAnsi="Times New Roman" w:cs="Times New Roman"/>
                <w:b/>
                <w:bCs/>
                <w:color w:val="FFFFFF"/>
                <w:sz w:val="16"/>
                <w:szCs w:val="18"/>
                <w:lang w:val="es-ES"/>
              </w:rPr>
              <w:t>-</w:t>
            </w:r>
            <w:r w:rsidRPr="006D5FD3">
              <w:rPr>
                <w:rFonts w:ascii="Times New Roman" w:hAnsi="Times New Roman" w:cs="Times New Roman"/>
                <w:b/>
                <w:bCs/>
                <w:color w:val="FFFFFF"/>
                <w:sz w:val="16"/>
                <w:szCs w:val="18"/>
                <w:lang w:val="es-ES"/>
              </w:rPr>
              <w:t>bre</w:t>
            </w:r>
            <w:proofErr w:type="spellEnd"/>
          </w:p>
        </w:tc>
        <w:tc>
          <w:tcPr>
            <w:tcW w:w="1566" w:type="dxa"/>
            <w:vAlign w:val="center"/>
          </w:tcPr>
          <w:p w14:paraId="05F819E1"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1,592,529,597</w:t>
            </w:r>
          </w:p>
        </w:tc>
        <w:tc>
          <w:tcPr>
            <w:tcW w:w="1346" w:type="dxa"/>
            <w:vAlign w:val="center"/>
          </w:tcPr>
          <w:p w14:paraId="1A058816"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65,198,307</w:t>
            </w:r>
          </w:p>
        </w:tc>
        <w:tc>
          <w:tcPr>
            <w:tcW w:w="1129" w:type="dxa"/>
            <w:vAlign w:val="center"/>
          </w:tcPr>
          <w:p w14:paraId="61426D91" w14:textId="77777777" w:rsidR="00807B11" w:rsidRPr="00C03189" w:rsidRDefault="00807B11" w:rsidP="00807B11">
            <w:pPr>
              <w:jc w:val="center"/>
              <w:rPr>
                <w:rFonts w:ascii="Times New Roman" w:eastAsia="Times New Roman" w:hAnsi="Times New Roman" w:cs="Times New Roman"/>
                <w:color w:val="4C4747"/>
                <w:sz w:val="18"/>
                <w:szCs w:val="18"/>
              </w:rPr>
            </w:pPr>
            <w:r w:rsidRPr="00C03189">
              <w:rPr>
                <w:rFonts w:ascii="Times New Roman" w:eastAsia="Times New Roman" w:hAnsi="Times New Roman" w:cs="Times New Roman"/>
                <w:color w:val="4C4747"/>
                <w:sz w:val="18"/>
                <w:szCs w:val="18"/>
              </w:rPr>
              <w:t>1,100</w:t>
            </w:r>
          </w:p>
        </w:tc>
        <w:tc>
          <w:tcPr>
            <w:tcW w:w="1372" w:type="dxa"/>
            <w:vAlign w:val="center"/>
          </w:tcPr>
          <w:p w14:paraId="4C724FBD"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0</w:t>
            </w:r>
          </w:p>
        </w:tc>
        <w:tc>
          <w:tcPr>
            <w:tcW w:w="1126" w:type="dxa"/>
            <w:vAlign w:val="center"/>
          </w:tcPr>
          <w:p w14:paraId="5869DF93" w14:textId="77777777" w:rsidR="00807B11" w:rsidRPr="00C03189" w:rsidRDefault="00807B11" w:rsidP="00807B11">
            <w:pPr>
              <w:jc w:val="center"/>
              <w:rPr>
                <w:rFonts w:ascii="Times New Roman" w:hAnsi="Times New Roman" w:cs="Times New Roman"/>
                <w:color w:val="4C4747"/>
                <w:sz w:val="18"/>
                <w:szCs w:val="18"/>
              </w:rPr>
            </w:pPr>
            <w:r w:rsidRPr="00C03189">
              <w:rPr>
                <w:rFonts w:ascii="Times New Roman" w:hAnsi="Times New Roman" w:cs="Times New Roman"/>
                <w:color w:val="4C4747"/>
                <w:sz w:val="18"/>
                <w:szCs w:val="18"/>
              </w:rPr>
              <w:t>0</w:t>
            </w:r>
          </w:p>
        </w:tc>
      </w:tr>
      <w:tr w:rsidR="00807B11" w14:paraId="455029E4" w14:textId="77777777" w:rsidTr="00807B11">
        <w:trPr>
          <w:cantSplit/>
          <w:trHeight w:val="719"/>
        </w:trPr>
        <w:tc>
          <w:tcPr>
            <w:tcW w:w="926" w:type="dxa"/>
            <w:shd w:val="clear" w:color="auto" w:fill="002060"/>
            <w:textDirection w:val="btLr"/>
            <w:vAlign w:val="center"/>
          </w:tcPr>
          <w:p w14:paraId="19BCF244" w14:textId="77777777" w:rsidR="00807B11" w:rsidRDefault="00807B11" w:rsidP="00807B11">
            <w:pPr>
              <w:pStyle w:val="xxmsonormal"/>
              <w:ind w:left="113" w:right="113"/>
              <w:jc w:val="center"/>
              <w:rPr>
                <w:rFonts w:ascii="Times New Roman" w:hAnsi="Times New Roman" w:cs="Times New Roman"/>
                <w:b/>
                <w:bCs/>
                <w:color w:val="FFFFFF"/>
                <w:sz w:val="16"/>
                <w:szCs w:val="18"/>
                <w:lang w:val="es-ES"/>
              </w:rPr>
            </w:pPr>
            <w:r>
              <w:rPr>
                <w:rFonts w:ascii="Times New Roman" w:hAnsi="Times New Roman" w:cs="Times New Roman"/>
                <w:b/>
                <w:bCs/>
                <w:color w:val="FFFFFF"/>
                <w:sz w:val="16"/>
                <w:szCs w:val="18"/>
                <w:lang w:val="es-ES"/>
              </w:rPr>
              <w:t>Total, año 2024</w:t>
            </w:r>
          </w:p>
          <w:p w14:paraId="00A6E975" w14:textId="77777777" w:rsidR="00807B11" w:rsidRPr="006D5FD3" w:rsidRDefault="00807B11" w:rsidP="00807B11">
            <w:pPr>
              <w:pStyle w:val="xxmsonormal"/>
              <w:ind w:left="113" w:right="113"/>
              <w:rPr>
                <w:rFonts w:ascii="Times New Roman" w:hAnsi="Times New Roman" w:cs="Times New Roman"/>
                <w:b/>
                <w:bCs/>
                <w:color w:val="FFFFFF"/>
                <w:sz w:val="16"/>
                <w:szCs w:val="18"/>
                <w:lang w:val="es-ES"/>
              </w:rPr>
            </w:pPr>
          </w:p>
        </w:tc>
        <w:tc>
          <w:tcPr>
            <w:tcW w:w="1566" w:type="dxa"/>
            <w:vAlign w:val="center"/>
          </w:tcPr>
          <w:p w14:paraId="1E56DD4F" w14:textId="77777777" w:rsidR="00807B11" w:rsidRPr="00C03189" w:rsidRDefault="00807B11" w:rsidP="00807B11">
            <w:pPr>
              <w:jc w:val="center"/>
              <w:rPr>
                <w:rFonts w:ascii="Times New Roman" w:eastAsia="Times New Roman" w:hAnsi="Times New Roman" w:cs="Times New Roman"/>
                <w:b/>
                <w:color w:val="4C4747"/>
                <w:sz w:val="18"/>
              </w:rPr>
            </w:pPr>
            <w:r w:rsidRPr="00C03189">
              <w:rPr>
                <w:rFonts w:ascii="Times New Roman" w:eastAsia="Times New Roman" w:hAnsi="Times New Roman" w:cs="Times New Roman"/>
                <w:b/>
                <w:color w:val="4C4747"/>
                <w:sz w:val="18"/>
              </w:rPr>
              <w:t>15,955,622,218.96</w:t>
            </w:r>
          </w:p>
        </w:tc>
        <w:tc>
          <w:tcPr>
            <w:tcW w:w="1346" w:type="dxa"/>
            <w:vAlign w:val="center"/>
          </w:tcPr>
          <w:p w14:paraId="0574F533" w14:textId="77777777" w:rsidR="00807B11" w:rsidRPr="00C03189" w:rsidRDefault="00807B11" w:rsidP="00807B11">
            <w:pPr>
              <w:jc w:val="center"/>
              <w:rPr>
                <w:rFonts w:ascii="Times New Roman" w:eastAsia="Times New Roman" w:hAnsi="Times New Roman" w:cs="Times New Roman"/>
                <w:b/>
                <w:color w:val="4C4747"/>
                <w:sz w:val="18"/>
              </w:rPr>
            </w:pPr>
            <w:r w:rsidRPr="00C03189">
              <w:rPr>
                <w:rFonts w:ascii="Times New Roman" w:eastAsia="Times New Roman" w:hAnsi="Times New Roman" w:cs="Times New Roman"/>
                <w:b/>
                <w:color w:val="4C4747"/>
                <w:sz w:val="18"/>
              </w:rPr>
              <w:t>665,538,734.31</w:t>
            </w:r>
          </w:p>
        </w:tc>
        <w:tc>
          <w:tcPr>
            <w:tcW w:w="1129" w:type="dxa"/>
            <w:vAlign w:val="center"/>
          </w:tcPr>
          <w:p w14:paraId="72EF47CE" w14:textId="77777777" w:rsidR="00807B11" w:rsidRPr="00C03189" w:rsidRDefault="00807B11" w:rsidP="00807B11">
            <w:pPr>
              <w:jc w:val="center"/>
              <w:rPr>
                <w:rFonts w:ascii="Times New Roman" w:eastAsia="Times New Roman" w:hAnsi="Times New Roman" w:cs="Times New Roman"/>
                <w:b/>
                <w:color w:val="4C4747"/>
                <w:sz w:val="18"/>
              </w:rPr>
            </w:pPr>
            <w:r w:rsidRPr="00C03189">
              <w:rPr>
                <w:rFonts w:ascii="Times New Roman" w:eastAsia="Times New Roman" w:hAnsi="Times New Roman" w:cs="Times New Roman"/>
                <w:b/>
                <w:color w:val="4C4747"/>
                <w:sz w:val="18"/>
              </w:rPr>
              <w:t>15,968</w:t>
            </w:r>
          </w:p>
        </w:tc>
        <w:tc>
          <w:tcPr>
            <w:tcW w:w="1372" w:type="dxa"/>
            <w:vAlign w:val="center"/>
          </w:tcPr>
          <w:p w14:paraId="60A29AB7" w14:textId="77777777" w:rsidR="00807B11" w:rsidRPr="00C03189" w:rsidRDefault="00807B11" w:rsidP="00807B11">
            <w:pPr>
              <w:jc w:val="center"/>
              <w:rPr>
                <w:rFonts w:ascii="Times New Roman" w:eastAsia="Times New Roman" w:hAnsi="Times New Roman" w:cs="Times New Roman"/>
                <w:b/>
                <w:color w:val="4C4747"/>
                <w:sz w:val="18"/>
              </w:rPr>
            </w:pPr>
            <w:r w:rsidRPr="00C03189">
              <w:rPr>
                <w:rFonts w:ascii="Times New Roman" w:eastAsia="Times New Roman" w:hAnsi="Times New Roman" w:cs="Times New Roman"/>
                <w:b/>
                <w:color w:val="4C4747"/>
                <w:sz w:val="18"/>
              </w:rPr>
              <w:t>204,362,335.97</w:t>
            </w:r>
          </w:p>
        </w:tc>
        <w:tc>
          <w:tcPr>
            <w:tcW w:w="1126" w:type="dxa"/>
            <w:vAlign w:val="center"/>
          </w:tcPr>
          <w:p w14:paraId="59163DDD" w14:textId="77777777" w:rsidR="00807B11" w:rsidRPr="00C03189" w:rsidRDefault="00807B11" w:rsidP="00807B11">
            <w:pPr>
              <w:jc w:val="center"/>
              <w:rPr>
                <w:rFonts w:ascii="Times New Roman" w:hAnsi="Times New Roman" w:cs="Times New Roman"/>
                <w:b/>
                <w:color w:val="4C4747"/>
                <w:sz w:val="18"/>
                <w:szCs w:val="18"/>
              </w:rPr>
            </w:pPr>
            <w:r w:rsidRPr="00C03189">
              <w:rPr>
                <w:rFonts w:ascii="Times New Roman" w:hAnsi="Times New Roman" w:cs="Times New Roman"/>
                <w:b/>
                <w:color w:val="4C4747"/>
                <w:sz w:val="18"/>
                <w:szCs w:val="18"/>
              </w:rPr>
              <w:t>1,193</w:t>
            </w:r>
          </w:p>
        </w:tc>
      </w:tr>
    </w:tbl>
    <w:p w14:paraId="6D160DF0" w14:textId="20A145B6" w:rsidR="005542EB" w:rsidRDefault="005542EB" w:rsidP="005542EB">
      <w:pPr>
        <w:jc w:val="both"/>
        <w:rPr>
          <w:noProof/>
          <w:color w:val="4C4747"/>
        </w:rPr>
      </w:pPr>
    </w:p>
    <w:p w14:paraId="2661C905" w14:textId="29B1CDCC" w:rsidR="005542EB" w:rsidRDefault="005542EB" w:rsidP="005542EB">
      <w:pPr>
        <w:jc w:val="both"/>
        <w:rPr>
          <w:noProof/>
          <w:color w:val="4C4747"/>
        </w:rPr>
      </w:pPr>
    </w:p>
    <w:p w14:paraId="2530D823" w14:textId="77777777" w:rsidR="00CE138C" w:rsidRDefault="00CE138C" w:rsidP="005542EB">
      <w:pPr>
        <w:jc w:val="both"/>
        <w:rPr>
          <w:noProof/>
          <w:color w:val="4C4747"/>
        </w:rPr>
      </w:pPr>
    </w:p>
    <w:p w14:paraId="22569ECA" w14:textId="706548EA" w:rsidR="001131FA" w:rsidRPr="005542EB" w:rsidRDefault="00665150" w:rsidP="00DF141C">
      <w:pPr>
        <w:pStyle w:val="Prrafodelista"/>
        <w:numPr>
          <w:ilvl w:val="0"/>
          <w:numId w:val="30"/>
        </w:numPr>
        <w:jc w:val="both"/>
        <w:rPr>
          <w:color w:val="4C4747"/>
        </w:rPr>
      </w:pPr>
      <w:r w:rsidRPr="005542EB">
        <w:rPr>
          <w:b/>
          <w:color w:val="4C4747"/>
        </w:rPr>
        <w:t xml:space="preserve">Matriz de </w:t>
      </w:r>
      <w:r w:rsidR="005542EB">
        <w:rPr>
          <w:b/>
          <w:color w:val="4C4747"/>
        </w:rPr>
        <w:t>Ejecución Presupuestaria</w:t>
      </w:r>
    </w:p>
    <w:tbl>
      <w:tblPr>
        <w:tblStyle w:val="Tablaconcuadrcula"/>
        <w:tblpPr w:leftFromText="180" w:rightFromText="180" w:vertAnchor="page" w:horzAnchor="page" w:tblpX="2566" w:tblpY="2341"/>
        <w:tblW w:w="0" w:type="auto"/>
        <w:tblLook w:val="04A0" w:firstRow="1" w:lastRow="0" w:firstColumn="1" w:lastColumn="0" w:noHBand="0" w:noVBand="1"/>
      </w:tblPr>
      <w:tblGrid>
        <w:gridCol w:w="1255"/>
        <w:gridCol w:w="720"/>
        <w:gridCol w:w="720"/>
        <w:gridCol w:w="1710"/>
        <w:gridCol w:w="1227"/>
        <w:gridCol w:w="475"/>
      </w:tblGrid>
      <w:tr w:rsidR="00CE138C" w:rsidRPr="00B719FF" w14:paraId="300345A0" w14:textId="77777777" w:rsidTr="00CE138C">
        <w:trPr>
          <w:cantSplit/>
          <w:trHeight w:val="1340"/>
        </w:trPr>
        <w:tc>
          <w:tcPr>
            <w:tcW w:w="1255" w:type="dxa"/>
            <w:shd w:val="clear" w:color="auto" w:fill="002060"/>
            <w:textDirection w:val="btLr"/>
            <w:vAlign w:val="center"/>
          </w:tcPr>
          <w:p w14:paraId="3FD4E643" w14:textId="77777777" w:rsidR="00CE138C" w:rsidRPr="00B719FF" w:rsidRDefault="00CE138C" w:rsidP="00CE138C">
            <w:pPr>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por Programa</w:t>
            </w:r>
          </w:p>
          <w:p w14:paraId="65926DC2" w14:textId="77777777" w:rsidR="00CE138C" w:rsidRPr="00B719FF" w:rsidRDefault="00CE138C" w:rsidP="00CE138C">
            <w:pPr>
              <w:ind w:left="113" w:right="113"/>
              <w:jc w:val="center"/>
              <w:rPr>
                <w:rFonts w:ascii="Times New Roman" w:hAnsi="Times New Roman" w:cs="Times New Roman"/>
              </w:rPr>
            </w:pPr>
          </w:p>
        </w:tc>
        <w:tc>
          <w:tcPr>
            <w:tcW w:w="720" w:type="dxa"/>
            <w:textDirection w:val="btLr"/>
            <w:vAlign w:val="center"/>
          </w:tcPr>
          <w:p w14:paraId="3D898803"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42,923.04</w:t>
            </w:r>
          </w:p>
        </w:tc>
        <w:tc>
          <w:tcPr>
            <w:tcW w:w="720" w:type="dxa"/>
            <w:textDirection w:val="btLr"/>
            <w:vAlign w:val="center"/>
          </w:tcPr>
          <w:p w14:paraId="6033C171" w14:textId="77777777" w:rsidR="00CE138C" w:rsidRPr="00C03189" w:rsidRDefault="00CE138C"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3,183.84</w:t>
            </w:r>
          </w:p>
        </w:tc>
        <w:tc>
          <w:tcPr>
            <w:tcW w:w="1710" w:type="dxa"/>
            <w:textDirection w:val="btLr"/>
            <w:vAlign w:val="center"/>
          </w:tcPr>
          <w:p w14:paraId="3C90EA89"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256,969.00</w:t>
            </w:r>
          </w:p>
        </w:tc>
        <w:tc>
          <w:tcPr>
            <w:tcW w:w="1227" w:type="dxa"/>
            <w:textDirection w:val="btLr"/>
            <w:vAlign w:val="center"/>
          </w:tcPr>
          <w:p w14:paraId="1E82657C"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0.00</w:t>
            </w:r>
          </w:p>
        </w:tc>
        <w:tc>
          <w:tcPr>
            <w:tcW w:w="475" w:type="dxa"/>
            <w:textDirection w:val="btLr"/>
            <w:vAlign w:val="center"/>
          </w:tcPr>
          <w:p w14:paraId="0B7C061D" w14:textId="77777777" w:rsidR="00CE138C" w:rsidRPr="00C03189" w:rsidRDefault="00CE138C"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55,248.25</w:t>
            </w:r>
          </w:p>
        </w:tc>
      </w:tr>
      <w:tr w:rsidR="00CE138C" w:rsidRPr="00B719FF" w14:paraId="38188FBC" w14:textId="77777777" w:rsidTr="00CE138C">
        <w:trPr>
          <w:cantSplit/>
          <w:trHeight w:val="1250"/>
        </w:trPr>
        <w:tc>
          <w:tcPr>
            <w:tcW w:w="1255" w:type="dxa"/>
            <w:shd w:val="clear" w:color="auto" w:fill="002060"/>
            <w:textDirection w:val="btLr"/>
            <w:vAlign w:val="center"/>
          </w:tcPr>
          <w:p w14:paraId="0892E2B8" w14:textId="77777777" w:rsidR="00CE138C" w:rsidRPr="00B719FF" w:rsidRDefault="00CE138C" w:rsidP="00CE138C">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Índice de Ejecución</w:t>
            </w:r>
          </w:p>
        </w:tc>
        <w:tc>
          <w:tcPr>
            <w:tcW w:w="720" w:type="dxa"/>
            <w:textDirection w:val="btLr"/>
            <w:vAlign w:val="center"/>
          </w:tcPr>
          <w:p w14:paraId="06106D49"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0.71</w:t>
            </w:r>
          </w:p>
        </w:tc>
        <w:tc>
          <w:tcPr>
            <w:tcW w:w="720" w:type="dxa"/>
            <w:textDirection w:val="btLr"/>
            <w:vAlign w:val="center"/>
          </w:tcPr>
          <w:p w14:paraId="3F3D4517" w14:textId="77777777" w:rsidR="00CE138C" w:rsidRPr="00C03189" w:rsidRDefault="00CE138C"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0.71</w:t>
            </w:r>
          </w:p>
        </w:tc>
        <w:tc>
          <w:tcPr>
            <w:tcW w:w="1710" w:type="dxa"/>
            <w:textDirection w:val="btLr"/>
            <w:vAlign w:val="center"/>
          </w:tcPr>
          <w:p w14:paraId="2C904658"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1.10</w:t>
            </w:r>
          </w:p>
        </w:tc>
        <w:tc>
          <w:tcPr>
            <w:tcW w:w="1227" w:type="dxa"/>
            <w:textDirection w:val="btLr"/>
            <w:vAlign w:val="center"/>
          </w:tcPr>
          <w:p w14:paraId="35E76048"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0.00</w:t>
            </w:r>
          </w:p>
        </w:tc>
        <w:tc>
          <w:tcPr>
            <w:tcW w:w="475" w:type="dxa"/>
            <w:textDirection w:val="btLr"/>
            <w:vAlign w:val="center"/>
          </w:tcPr>
          <w:p w14:paraId="08657A7C"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0.68</w:t>
            </w:r>
          </w:p>
        </w:tc>
      </w:tr>
      <w:tr w:rsidR="00CE138C" w:rsidRPr="00B719FF" w14:paraId="7A19595C" w14:textId="77777777" w:rsidTr="00CE138C">
        <w:trPr>
          <w:cantSplit/>
          <w:trHeight w:val="1340"/>
        </w:trPr>
        <w:tc>
          <w:tcPr>
            <w:tcW w:w="1255" w:type="dxa"/>
            <w:shd w:val="clear" w:color="auto" w:fill="002060"/>
            <w:textDirection w:val="btLr"/>
            <w:vAlign w:val="center"/>
          </w:tcPr>
          <w:p w14:paraId="214EEAFA" w14:textId="77777777" w:rsidR="00CE138C" w:rsidRPr="00B719FF" w:rsidRDefault="00CE138C" w:rsidP="00CE138C">
            <w:pPr>
              <w:ind w:left="113" w:right="113"/>
              <w:jc w:val="center"/>
              <w:rPr>
                <w:rFonts w:ascii="Times New Roman" w:hAnsi="Times New Roman" w:cs="Times New Roman"/>
              </w:rPr>
            </w:pPr>
            <w:r w:rsidRPr="00B719FF">
              <w:rPr>
                <w:rFonts w:ascii="Times New Roman" w:eastAsia="Times New Roman" w:hAnsi="Times New Roman" w:cs="Times New Roman"/>
                <w:b/>
                <w:bCs/>
                <w:color w:val="FFFFFF" w:themeColor="background1"/>
              </w:rPr>
              <w:t>Productos por Programa</w:t>
            </w:r>
          </w:p>
        </w:tc>
        <w:tc>
          <w:tcPr>
            <w:tcW w:w="720" w:type="dxa"/>
            <w:textDirection w:val="btLr"/>
            <w:vAlign w:val="center"/>
          </w:tcPr>
          <w:p w14:paraId="6B993DD4" w14:textId="77777777" w:rsidR="00CE138C" w:rsidRPr="00C03189" w:rsidRDefault="00CE138C" w:rsidP="00CE138C">
            <w:pPr>
              <w:jc w:val="center"/>
              <w:rPr>
                <w:rFonts w:ascii="Times New Roman" w:hAnsi="Times New Roman" w:cs="Times New Roman"/>
                <w:b/>
                <w:bCs/>
                <w:color w:val="4C4747"/>
                <w:lang w:val="en-US"/>
              </w:rPr>
            </w:pPr>
            <w:r w:rsidRPr="00C03189">
              <w:rPr>
                <w:rFonts w:ascii="Times New Roman" w:hAnsi="Times New Roman" w:cs="Times New Roman"/>
                <w:b/>
                <w:bCs/>
                <w:color w:val="4C4747"/>
              </w:rPr>
              <w:t>33,165.20</w:t>
            </w:r>
          </w:p>
        </w:tc>
        <w:tc>
          <w:tcPr>
            <w:tcW w:w="720" w:type="dxa"/>
            <w:textDirection w:val="btLr"/>
            <w:vAlign w:val="center"/>
          </w:tcPr>
          <w:p w14:paraId="70E5D304" w14:textId="77777777" w:rsidR="00CE138C" w:rsidRPr="00C03189" w:rsidRDefault="00CE138C"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13,365.00</w:t>
            </w:r>
          </w:p>
        </w:tc>
        <w:tc>
          <w:tcPr>
            <w:tcW w:w="1710" w:type="dxa"/>
            <w:textDirection w:val="btLr"/>
            <w:vAlign w:val="center"/>
          </w:tcPr>
          <w:p w14:paraId="3BDD3AF6"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9.00</w:t>
            </w:r>
          </w:p>
        </w:tc>
        <w:tc>
          <w:tcPr>
            <w:tcW w:w="1227" w:type="dxa"/>
            <w:textDirection w:val="btLr"/>
            <w:vAlign w:val="center"/>
          </w:tcPr>
          <w:p w14:paraId="312BC89C"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0.00</w:t>
            </w:r>
          </w:p>
        </w:tc>
        <w:tc>
          <w:tcPr>
            <w:tcW w:w="475" w:type="dxa"/>
            <w:textDirection w:val="btLr"/>
            <w:vAlign w:val="center"/>
          </w:tcPr>
          <w:p w14:paraId="77BBC8F5" w14:textId="77777777" w:rsidR="00CE138C" w:rsidRPr="00C03189" w:rsidRDefault="00CE138C"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9,086.00</w:t>
            </w:r>
          </w:p>
        </w:tc>
      </w:tr>
      <w:tr w:rsidR="00CE138C" w:rsidRPr="00B719FF" w14:paraId="1CE114B5" w14:textId="77777777" w:rsidTr="00CE138C">
        <w:trPr>
          <w:cantSplit/>
          <w:trHeight w:val="1790"/>
        </w:trPr>
        <w:tc>
          <w:tcPr>
            <w:tcW w:w="1255" w:type="dxa"/>
            <w:shd w:val="clear" w:color="auto" w:fill="002060"/>
            <w:textDirection w:val="btLr"/>
            <w:vAlign w:val="center"/>
          </w:tcPr>
          <w:p w14:paraId="39861017" w14:textId="77777777" w:rsidR="00CE138C" w:rsidRPr="00B719FF" w:rsidRDefault="00CE138C" w:rsidP="00CE138C">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2024, en RD$</w:t>
            </w:r>
          </w:p>
        </w:tc>
        <w:tc>
          <w:tcPr>
            <w:tcW w:w="720" w:type="dxa"/>
            <w:textDirection w:val="btLr"/>
            <w:vAlign w:val="center"/>
          </w:tcPr>
          <w:p w14:paraId="67240AF5"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b/>
                <w:bCs/>
                <w:color w:val="4C4747"/>
              </w:rPr>
              <w:t>1,423,551,123.10</w:t>
            </w:r>
          </w:p>
        </w:tc>
        <w:tc>
          <w:tcPr>
            <w:tcW w:w="720" w:type="dxa"/>
            <w:textDirection w:val="btLr"/>
            <w:vAlign w:val="center"/>
          </w:tcPr>
          <w:p w14:paraId="6CC55994" w14:textId="77777777" w:rsidR="00CE138C" w:rsidRPr="00C03189" w:rsidRDefault="00CE138C" w:rsidP="00CE138C">
            <w:pPr>
              <w:ind w:left="113" w:right="113"/>
              <w:jc w:val="center"/>
              <w:rPr>
                <w:rFonts w:ascii="Times New Roman" w:eastAsia="Times New Roman" w:hAnsi="Times New Roman" w:cs="Times New Roman"/>
                <w:color w:val="4C4747"/>
              </w:rPr>
            </w:pPr>
            <w:r w:rsidRPr="00C03189">
              <w:rPr>
                <w:rFonts w:ascii="Times New Roman" w:eastAsia="Times New Roman" w:hAnsi="Times New Roman" w:cs="Times New Roman"/>
                <w:color w:val="4C4747"/>
              </w:rPr>
              <w:t>42,551,967.93</w:t>
            </w:r>
          </w:p>
        </w:tc>
        <w:tc>
          <w:tcPr>
            <w:tcW w:w="1710" w:type="dxa"/>
            <w:textDirection w:val="btLr"/>
            <w:vAlign w:val="center"/>
          </w:tcPr>
          <w:p w14:paraId="6A0A7747"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color w:val="4C4747"/>
              </w:rPr>
              <w:t>2,312,720.98</w:t>
            </w:r>
          </w:p>
        </w:tc>
        <w:tc>
          <w:tcPr>
            <w:tcW w:w="1227" w:type="dxa"/>
            <w:textDirection w:val="btLr"/>
            <w:vAlign w:val="center"/>
          </w:tcPr>
          <w:p w14:paraId="2E8ECA04"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0.00</w:t>
            </w:r>
          </w:p>
        </w:tc>
        <w:tc>
          <w:tcPr>
            <w:tcW w:w="475" w:type="dxa"/>
            <w:textDirection w:val="btLr"/>
            <w:vAlign w:val="center"/>
          </w:tcPr>
          <w:p w14:paraId="36E8D285"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color w:val="4C4747"/>
              </w:rPr>
              <w:t>501,985,589.62</w:t>
            </w:r>
          </w:p>
        </w:tc>
      </w:tr>
      <w:tr w:rsidR="00CE138C" w:rsidRPr="00B719FF" w14:paraId="159A2854" w14:textId="77777777" w:rsidTr="00CE138C">
        <w:trPr>
          <w:cantSplit/>
          <w:trHeight w:val="1790"/>
        </w:trPr>
        <w:tc>
          <w:tcPr>
            <w:tcW w:w="1255" w:type="dxa"/>
            <w:shd w:val="clear" w:color="auto" w:fill="002060"/>
            <w:textDirection w:val="btLr"/>
            <w:vAlign w:val="center"/>
          </w:tcPr>
          <w:p w14:paraId="01E415CF" w14:textId="77777777" w:rsidR="00CE138C" w:rsidRPr="00B719FF" w:rsidRDefault="00CE138C" w:rsidP="00CE138C">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Presupuesto año base 2023, en RD$</w:t>
            </w:r>
          </w:p>
        </w:tc>
        <w:tc>
          <w:tcPr>
            <w:tcW w:w="720" w:type="dxa"/>
            <w:textDirection w:val="btLr"/>
            <w:vAlign w:val="center"/>
          </w:tcPr>
          <w:p w14:paraId="26256691"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b/>
                <w:bCs/>
                <w:color w:val="4C4747"/>
              </w:rPr>
              <w:t>1,996,808,295.00</w:t>
            </w:r>
          </w:p>
        </w:tc>
        <w:tc>
          <w:tcPr>
            <w:tcW w:w="720" w:type="dxa"/>
            <w:textDirection w:val="btLr"/>
            <w:vAlign w:val="center"/>
          </w:tcPr>
          <w:p w14:paraId="03DC7D48" w14:textId="77777777" w:rsidR="00CE138C" w:rsidRPr="00C03189" w:rsidRDefault="00CE138C" w:rsidP="00CE138C">
            <w:pPr>
              <w:ind w:left="113" w:right="113"/>
              <w:jc w:val="center"/>
              <w:rPr>
                <w:rFonts w:ascii="Times New Roman" w:eastAsia="Times New Roman" w:hAnsi="Times New Roman" w:cs="Times New Roman"/>
                <w:color w:val="4C4747"/>
              </w:rPr>
            </w:pPr>
            <w:r w:rsidRPr="00C03189">
              <w:rPr>
                <w:rFonts w:ascii="Times New Roman" w:eastAsia="Times New Roman" w:hAnsi="Times New Roman" w:cs="Times New Roman"/>
                <w:color w:val="4C4747"/>
              </w:rPr>
              <w:t>59,730,514.00</w:t>
            </w:r>
          </w:p>
        </w:tc>
        <w:tc>
          <w:tcPr>
            <w:tcW w:w="1710" w:type="dxa"/>
            <w:textDirection w:val="btLr"/>
            <w:vAlign w:val="center"/>
          </w:tcPr>
          <w:p w14:paraId="3CBEEAE7"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color w:val="4C4747"/>
              </w:rPr>
              <w:t>2,111,881.00</w:t>
            </w:r>
          </w:p>
        </w:tc>
        <w:tc>
          <w:tcPr>
            <w:tcW w:w="1227" w:type="dxa"/>
            <w:textDirection w:val="btLr"/>
            <w:vAlign w:val="center"/>
          </w:tcPr>
          <w:p w14:paraId="03467F28" w14:textId="77777777" w:rsidR="00CE138C" w:rsidRPr="00C03189" w:rsidRDefault="00CE138C" w:rsidP="00CE138C">
            <w:pPr>
              <w:jc w:val="center"/>
              <w:rPr>
                <w:rFonts w:ascii="Times New Roman" w:hAnsi="Times New Roman" w:cs="Times New Roman"/>
                <w:color w:val="4C4747"/>
                <w:lang w:val="en-US"/>
              </w:rPr>
            </w:pPr>
            <w:r w:rsidRPr="00C03189">
              <w:rPr>
                <w:rFonts w:ascii="Times New Roman" w:hAnsi="Times New Roman" w:cs="Times New Roman"/>
                <w:color w:val="4C4747"/>
              </w:rPr>
              <w:t>2,951,008.00</w:t>
            </w:r>
          </w:p>
        </w:tc>
        <w:tc>
          <w:tcPr>
            <w:tcW w:w="475" w:type="dxa"/>
            <w:textDirection w:val="btLr"/>
            <w:vAlign w:val="center"/>
          </w:tcPr>
          <w:p w14:paraId="4288CFD6" w14:textId="77777777" w:rsidR="00CE138C" w:rsidRPr="00C03189" w:rsidRDefault="00CE138C" w:rsidP="00CE138C">
            <w:pPr>
              <w:ind w:left="113" w:right="113"/>
              <w:jc w:val="center"/>
              <w:rPr>
                <w:rFonts w:ascii="Times New Roman" w:hAnsi="Times New Roman" w:cs="Times New Roman"/>
                <w:color w:val="4C4747"/>
              </w:rPr>
            </w:pPr>
            <w:r w:rsidRPr="00C03189">
              <w:rPr>
                <w:rFonts w:ascii="Times New Roman" w:eastAsia="Times New Roman" w:hAnsi="Times New Roman" w:cs="Times New Roman"/>
                <w:color w:val="4C4747"/>
              </w:rPr>
              <w:t>735,915,675.00</w:t>
            </w:r>
          </w:p>
        </w:tc>
      </w:tr>
      <w:tr w:rsidR="00CE138C" w:rsidRPr="00B719FF" w14:paraId="0E5CEA0E" w14:textId="77777777" w:rsidTr="00CE138C">
        <w:trPr>
          <w:cantSplit/>
          <w:trHeight w:val="1682"/>
        </w:trPr>
        <w:tc>
          <w:tcPr>
            <w:tcW w:w="1255" w:type="dxa"/>
            <w:shd w:val="clear" w:color="auto" w:fill="002060"/>
            <w:textDirection w:val="btLr"/>
            <w:vAlign w:val="center"/>
          </w:tcPr>
          <w:p w14:paraId="5609D1FE" w14:textId="77777777" w:rsidR="00CE138C" w:rsidRPr="00B719FF" w:rsidRDefault="00CE138C"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Matriz de Ejecución Presupuestaria Anual</w:t>
            </w:r>
          </w:p>
        </w:tc>
        <w:tc>
          <w:tcPr>
            <w:tcW w:w="720" w:type="dxa"/>
            <w:textDirection w:val="btLr"/>
            <w:vAlign w:val="center"/>
          </w:tcPr>
          <w:p w14:paraId="51C9CEF2" w14:textId="77777777" w:rsidR="00CE138C" w:rsidRPr="00C03189" w:rsidRDefault="00CE138C" w:rsidP="00CE138C">
            <w:pPr>
              <w:ind w:left="113" w:right="113"/>
              <w:rPr>
                <w:rFonts w:ascii="Times New Roman" w:hAnsi="Times New Roman" w:cs="Times New Roman"/>
                <w:color w:val="4C4747"/>
              </w:rPr>
            </w:pPr>
            <w:r w:rsidRPr="00C03189">
              <w:rPr>
                <w:rFonts w:ascii="Times New Roman" w:hAnsi="Times New Roman" w:cs="Times New Roman"/>
                <w:color w:val="4C4747"/>
              </w:rPr>
              <w:t>Ingresos Corrientes</w:t>
            </w:r>
          </w:p>
        </w:tc>
        <w:tc>
          <w:tcPr>
            <w:tcW w:w="720" w:type="dxa"/>
            <w:textDirection w:val="btLr"/>
            <w:vAlign w:val="center"/>
          </w:tcPr>
          <w:p w14:paraId="4614F34E" w14:textId="77777777" w:rsidR="00CE138C" w:rsidRPr="00C03189" w:rsidRDefault="00CE138C" w:rsidP="00CE138C">
            <w:pPr>
              <w:ind w:left="113" w:right="113"/>
              <w:rPr>
                <w:rFonts w:ascii="Times New Roman" w:hAnsi="Times New Roman" w:cs="Times New Roman"/>
                <w:color w:val="4C4747"/>
              </w:rPr>
            </w:pPr>
            <w:r w:rsidRPr="00C03189">
              <w:rPr>
                <w:rFonts w:ascii="Times New Roman" w:hAnsi="Times New Roman" w:cs="Times New Roman"/>
                <w:color w:val="4C4747"/>
              </w:rPr>
              <w:t>Primas suscritas</w:t>
            </w:r>
          </w:p>
        </w:tc>
        <w:tc>
          <w:tcPr>
            <w:tcW w:w="1710" w:type="dxa"/>
            <w:textDirection w:val="btLr"/>
            <w:vAlign w:val="bottom"/>
          </w:tcPr>
          <w:p w14:paraId="2CC6C590" w14:textId="77777777" w:rsidR="00CE138C" w:rsidRPr="00C03189" w:rsidRDefault="00CE138C" w:rsidP="00CE138C">
            <w:pPr>
              <w:ind w:left="113" w:right="113"/>
              <w:rPr>
                <w:rFonts w:ascii="Times New Roman" w:hAnsi="Times New Roman" w:cs="Times New Roman"/>
                <w:color w:val="4C4747"/>
              </w:rPr>
            </w:pPr>
            <w:r w:rsidRPr="00C03189">
              <w:rPr>
                <w:rFonts w:ascii="Times New Roman" w:hAnsi="Times New Roman" w:cs="Times New Roman"/>
                <w:color w:val="4C4747"/>
              </w:rPr>
              <w:t>Reservas matemáticas y para riesgos en curso del ejercicio anterior</w:t>
            </w:r>
          </w:p>
        </w:tc>
        <w:tc>
          <w:tcPr>
            <w:tcW w:w="1227" w:type="dxa"/>
            <w:textDirection w:val="btLr"/>
            <w:vAlign w:val="bottom"/>
          </w:tcPr>
          <w:p w14:paraId="6095F110" w14:textId="77777777" w:rsidR="00CE138C" w:rsidRPr="00C03189" w:rsidRDefault="00CE138C" w:rsidP="00CE138C">
            <w:pPr>
              <w:ind w:left="113" w:right="113"/>
              <w:rPr>
                <w:rFonts w:ascii="Times New Roman" w:hAnsi="Times New Roman" w:cs="Times New Roman"/>
                <w:color w:val="4C4747"/>
              </w:rPr>
            </w:pPr>
            <w:r w:rsidRPr="00C03189">
              <w:rPr>
                <w:rFonts w:ascii="Times New Roman" w:hAnsi="Times New Roman" w:cs="Times New Roman"/>
                <w:color w:val="4C4747"/>
              </w:rPr>
              <w:t>Reservas específicas del ejercicio anterior</w:t>
            </w:r>
          </w:p>
        </w:tc>
        <w:tc>
          <w:tcPr>
            <w:tcW w:w="475" w:type="dxa"/>
            <w:textDirection w:val="btLr"/>
            <w:vAlign w:val="bottom"/>
          </w:tcPr>
          <w:p w14:paraId="734DE526" w14:textId="77777777" w:rsidR="00CE138C" w:rsidRPr="00C03189" w:rsidRDefault="00CE138C" w:rsidP="00CE138C">
            <w:pPr>
              <w:ind w:left="113" w:right="113"/>
              <w:rPr>
                <w:rFonts w:ascii="Times New Roman" w:hAnsi="Times New Roman" w:cs="Times New Roman"/>
                <w:color w:val="4C4747"/>
              </w:rPr>
            </w:pPr>
            <w:r w:rsidRPr="00C03189">
              <w:rPr>
                <w:rFonts w:ascii="Times New Roman" w:hAnsi="Times New Roman" w:cs="Times New Roman"/>
                <w:color w:val="4C4747"/>
              </w:rPr>
              <w:t>Primas suscritas</w:t>
            </w:r>
          </w:p>
        </w:tc>
      </w:tr>
      <w:tr w:rsidR="00CE138C" w:rsidRPr="00B719FF" w14:paraId="0F72A980" w14:textId="77777777" w:rsidTr="00CE138C">
        <w:trPr>
          <w:cantSplit/>
          <w:trHeight w:val="953"/>
        </w:trPr>
        <w:tc>
          <w:tcPr>
            <w:tcW w:w="1255" w:type="dxa"/>
            <w:shd w:val="clear" w:color="auto" w:fill="002060"/>
            <w:textDirection w:val="btLr"/>
            <w:vAlign w:val="center"/>
          </w:tcPr>
          <w:p w14:paraId="1D8BC952" w14:textId="77777777" w:rsidR="00CE138C" w:rsidRPr="00B719FF" w:rsidRDefault="00CE138C"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No. de Cuenta</w:t>
            </w:r>
          </w:p>
        </w:tc>
        <w:tc>
          <w:tcPr>
            <w:tcW w:w="720" w:type="dxa"/>
            <w:textDirection w:val="btLr"/>
          </w:tcPr>
          <w:p w14:paraId="16B7050A" w14:textId="77777777" w:rsidR="00CE138C" w:rsidRPr="00C03189" w:rsidRDefault="00CE138C" w:rsidP="00CE138C">
            <w:pPr>
              <w:ind w:left="113" w:right="113"/>
              <w:rPr>
                <w:rFonts w:ascii="Times New Roman" w:eastAsia="Times New Roman" w:hAnsi="Times New Roman" w:cs="Times New Roman"/>
                <w:color w:val="4C4747"/>
              </w:rPr>
            </w:pPr>
            <w:r w:rsidRPr="00C03189">
              <w:rPr>
                <w:rFonts w:ascii="Times New Roman" w:eastAsia="Times New Roman" w:hAnsi="Times New Roman" w:cs="Times New Roman"/>
                <w:color w:val="4C4747"/>
              </w:rPr>
              <w:t>1.0</w:t>
            </w:r>
          </w:p>
        </w:tc>
        <w:tc>
          <w:tcPr>
            <w:tcW w:w="720" w:type="dxa"/>
            <w:textDirection w:val="btLr"/>
          </w:tcPr>
          <w:p w14:paraId="06491798" w14:textId="77777777" w:rsidR="00CE138C" w:rsidRPr="00C03189" w:rsidRDefault="00CE138C" w:rsidP="00CE138C">
            <w:pPr>
              <w:ind w:left="113" w:right="113"/>
              <w:rPr>
                <w:rFonts w:ascii="Times New Roman" w:eastAsia="Times New Roman" w:hAnsi="Times New Roman" w:cs="Times New Roman"/>
                <w:color w:val="4C4747"/>
              </w:rPr>
            </w:pPr>
            <w:r w:rsidRPr="00C03189">
              <w:rPr>
                <w:rFonts w:ascii="Times New Roman" w:eastAsia="Times New Roman" w:hAnsi="Times New Roman" w:cs="Times New Roman"/>
                <w:color w:val="4C4747"/>
              </w:rPr>
              <w:t>1.1</w:t>
            </w:r>
          </w:p>
        </w:tc>
        <w:tc>
          <w:tcPr>
            <w:tcW w:w="1710" w:type="dxa"/>
            <w:textDirection w:val="btLr"/>
          </w:tcPr>
          <w:p w14:paraId="3D1AD638" w14:textId="77777777" w:rsidR="00CE138C" w:rsidRPr="00C03189" w:rsidRDefault="00CE138C" w:rsidP="00CE138C">
            <w:pPr>
              <w:ind w:left="113" w:right="113"/>
              <w:rPr>
                <w:rFonts w:ascii="Times New Roman" w:eastAsia="Times New Roman" w:hAnsi="Times New Roman" w:cs="Times New Roman"/>
                <w:color w:val="4C4747"/>
              </w:rPr>
            </w:pPr>
            <w:r w:rsidRPr="00C03189">
              <w:rPr>
                <w:rFonts w:ascii="Times New Roman" w:eastAsia="Times New Roman" w:hAnsi="Times New Roman" w:cs="Times New Roman"/>
                <w:color w:val="4C4747"/>
              </w:rPr>
              <w:t>1.2</w:t>
            </w:r>
          </w:p>
        </w:tc>
        <w:tc>
          <w:tcPr>
            <w:tcW w:w="1227" w:type="dxa"/>
            <w:textDirection w:val="btLr"/>
          </w:tcPr>
          <w:p w14:paraId="4998FE6E" w14:textId="77777777" w:rsidR="00CE138C" w:rsidRPr="00C03189" w:rsidRDefault="00CE138C" w:rsidP="00CE138C">
            <w:pPr>
              <w:ind w:left="113" w:right="113"/>
              <w:rPr>
                <w:rFonts w:ascii="Times New Roman" w:eastAsia="Times New Roman" w:hAnsi="Times New Roman" w:cs="Times New Roman"/>
                <w:color w:val="4C4747"/>
              </w:rPr>
            </w:pPr>
            <w:r w:rsidRPr="00C03189">
              <w:rPr>
                <w:rFonts w:ascii="Times New Roman" w:eastAsia="Times New Roman" w:hAnsi="Times New Roman" w:cs="Times New Roman"/>
                <w:color w:val="4C4747"/>
              </w:rPr>
              <w:t>1.3</w:t>
            </w:r>
          </w:p>
        </w:tc>
        <w:tc>
          <w:tcPr>
            <w:tcW w:w="475" w:type="dxa"/>
            <w:textDirection w:val="btLr"/>
          </w:tcPr>
          <w:p w14:paraId="0D65A4DF" w14:textId="77777777" w:rsidR="00CE138C" w:rsidRPr="00C03189" w:rsidRDefault="00CE138C" w:rsidP="00CE138C">
            <w:pPr>
              <w:ind w:left="113" w:right="113"/>
              <w:rPr>
                <w:rFonts w:ascii="Times New Roman" w:eastAsia="Times New Roman" w:hAnsi="Times New Roman" w:cs="Times New Roman"/>
                <w:color w:val="4C4747"/>
              </w:rPr>
            </w:pPr>
            <w:r w:rsidRPr="00C03189">
              <w:rPr>
                <w:rFonts w:ascii="Times New Roman" w:eastAsia="Times New Roman" w:hAnsi="Times New Roman" w:cs="Times New Roman"/>
                <w:color w:val="4C4747"/>
              </w:rPr>
              <w:t>1.4</w:t>
            </w:r>
          </w:p>
        </w:tc>
      </w:tr>
    </w:tbl>
    <w:p w14:paraId="4EC81110" w14:textId="77777777" w:rsidR="00320150" w:rsidRDefault="00665150" w:rsidP="00001162">
      <w:pPr>
        <w:jc w:val="both"/>
        <w:rPr>
          <w:b/>
          <w:color w:val="4C4747"/>
        </w:rPr>
      </w:pPr>
      <w:r w:rsidRPr="001131FA">
        <w:rPr>
          <w:b/>
          <w:color w:val="4C4747"/>
        </w:rPr>
        <w:br w:type="page"/>
      </w:r>
    </w:p>
    <w:p w14:paraId="77F730ED" w14:textId="77777777" w:rsidR="00320150" w:rsidRDefault="00320150" w:rsidP="00001162">
      <w:pPr>
        <w:jc w:val="both"/>
        <w:rPr>
          <w:b/>
          <w:color w:val="4C4747"/>
        </w:rPr>
      </w:pPr>
    </w:p>
    <w:p w14:paraId="2F592648" w14:textId="5866B9EA" w:rsidR="00001162" w:rsidRPr="00001162" w:rsidRDefault="00001162" w:rsidP="00001162">
      <w:pPr>
        <w:jc w:val="both"/>
        <w:rPr>
          <w:b/>
          <w:color w:val="4C4747"/>
        </w:rPr>
      </w:pPr>
      <w:r w:rsidRPr="00001162">
        <w:rPr>
          <w:b/>
          <w:color w:val="4C4747"/>
        </w:rPr>
        <w:t xml:space="preserve">Matriz de </w:t>
      </w:r>
      <w:r w:rsidR="005542EB">
        <w:rPr>
          <w:b/>
          <w:color w:val="4C4747"/>
        </w:rPr>
        <w:t>Ejecución</w:t>
      </w:r>
      <w:r w:rsidRPr="00001162">
        <w:rPr>
          <w:b/>
          <w:color w:val="4C4747"/>
        </w:rPr>
        <w:t xml:space="preserve"> Presupuestaria </w:t>
      </w:r>
      <w:r w:rsidR="005542EB">
        <w:rPr>
          <w:b/>
          <w:color w:val="4C4747"/>
        </w:rPr>
        <w:t xml:space="preserve"> </w:t>
      </w:r>
    </w:p>
    <w:tbl>
      <w:tblPr>
        <w:tblStyle w:val="Tablaconcuadrcula"/>
        <w:tblpPr w:leftFromText="180" w:rightFromText="180" w:vertAnchor="page" w:horzAnchor="margin" w:tblpXSpec="center" w:tblpY="2266"/>
        <w:tblW w:w="0" w:type="auto"/>
        <w:tblLook w:val="04A0" w:firstRow="1" w:lastRow="0" w:firstColumn="1" w:lastColumn="0" w:noHBand="0" w:noVBand="1"/>
      </w:tblPr>
      <w:tblGrid>
        <w:gridCol w:w="1001"/>
        <w:gridCol w:w="1694"/>
        <w:gridCol w:w="2160"/>
        <w:gridCol w:w="1843"/>
      </w:tblGrid>
      <w:tr w:rsidR="00B719FF" w:rsidRPr="00B719FF" w14:paraId="5926FB4B" w14:textId="77777777" w:rsidTr="00320150">
        <w:trPr>
          <w:cantSplit/>
          <w:trHeight w:val="1613"/>
        </w:trPr>
        <w:tc>
          <w:tcPr>
            <w:tcW w:w="1001" w:type="dxa"/>
            <w:shd w:val="clear" w:color="auto" w:fill="002060"/>
            <w:textDirection w:val="btLr"/>
            <w:vAlign w:val="center"/>
          </w:tcPr>
          <w:p w14:paraId="520E4D8A" w14:textId="77777777" w:rsidR="00B719FF" w:rsidRPr="00B719FF" w:rsidRDefault="00B719FF" w:rsidP="00B719FF">
            <w:pP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por Programa</w:t>
            </w:r>
          </w:p>
          <w:p w14:paraId="09C17E94"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p>
        </w:tc>
        <w:tc>
          <w:tcPr>
            <w:tcW w:w="1694" w:type="dxa"/>
            <w:textDirection w:val="btLr"/>
            <w:vAlign w:val="center"/>
          </w:tcPr>
          <w:p w14:paraId="5F21A644"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11,742,463.43</w:t>
            </w:r>
          </w:p>
          <w:p w14:paraId="28F468E1" w14:textId="77777777" w:rsidR="00B719FF" w:rsidRPr="00C03189" w:rsidRDefault="00B719FF" w:rsidP="00B719FF">
            <w:pPr>
              <w:ind w:left="113" w:right="113"/>
              <w:jc w:val="center"/>
              <w:rPr>
                <w:rFonts w:ascii="Times New Roman" w:hAnsi="Times New Roman" w:cs="Times New Roman"/>
                <w:color w:val="4C4747"/>
                <w:sz w:val="24"/>
              </w:rPr>
            </w:pPr>
          </w:p>
        </w:tc>
        <w:tc>
          <w:tcPr>
            <w:tcW w:w="2160" w:type="dxa"/>
            <w:textDirection w:val="btLr"/>
            <w:vAlign w:val="center"/>
          </w:tcPr>
          <w:p w14:paraId="436841FA"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4,025,372.04</w:t>
            </w:r>
          </w:p>
          <w:p w14:paraId="11B7DD2E" w14:textId="77777777" w:rsidR="00B719FF" w:rsidRPr="00C03189" w:rsidRDefault="00B719FF" w:rsidP="00B719FF">
            <w:pPr>
              <w:ind w:left="113" w:right="113"/>
              <w:jc w:val="center"/>
              <w:rPr>
                <w:rFonts w:ascii="Times New Roman" w:hAnsi="Times New Roman" w:cs="Times New Roman"/>
                <w:color w:val="4C4747"/>
                <w:sz w:val="24"/>
              </w:rPr>
            </w:pPr>
          </w:p>
        </w:tc>
        <w:tc>
          <w:tcPr>
            <w:tcW w:w="1843" w:type="dxa"/>
            <w:textDirection w:val="btLr"/>
            <w:vAlign w:val="center"/>
          </w:tcPr>
          <w:p w14:paraId="55ACDA84"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356,454.87</w:t>
            </w:r>
          </w:p>
          <w:p w14:paraId="6347EB9E" w14:textId="77777777" w:rsidR="00B719FF" w:rsidRPr="00C03189" w:rsidRDefault="00B719FF" w:rsidP="00B719FF">
            <w:pPr>
              <w:ind w:left="113" w:right="113"/>
              <w:jc w:val="center"/>
              <w:rPr>
                <w:rFonts w:ascii="Times New Roman" w:hAnsi="Times New Roman" w:cs="Times New Roman"/>
                <w:color w:val="4C4747"/>
                <w:sz w:val="24"/>
              </w:rPr>
            </w:pPr>
          </w:p>
        </w:tc>
      </w:tr>
      <w:tr w:rsidR="00320150" w:rsidRPr="00B719FF" w14:paraId="6C38AFDE" w14:textId="77777777" w:rsidTr="00320150">
        <w:trPr>
          <w:cantSplit/>
          <w:trHeight w:val="1163"/>
        </w:trPr>
        <w:tc>
          <w:tcPr>
            <w:tcW w:w="1001" w:type="dxa"/>
            <w:shd w:val="clear" w:color="auto" w:fill="002060"/>
            <w:textDirection w:val="btLr"/>
            <w:vAlign w:val="center"/>
          </w:tcPr>
          <w:p w14:paraId="47833F7E"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Índice de Ejecución</w:t>
            </w:r>
          </w:p>
        </w:tc>
        <w:tc>
          <w:tcPr>
            <w:tcW w:w="1694" w:type="dxa"/>
            <w:textDirection w:val="btLr"/>
            <w:vAlign w:val="center"/>
          </w:tcPr>
          <w:p w14:paraId="1127970C"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1.29</w:t>
            </w:r>
          </w:p>
          <w:p w14:paraId="36DA6BC5" w14:textId="77777777" w:rsidR="00B719FF" w:rsidRPr="00C03189" w:rsidRDefault="00B719FF" w:rsidP="00B719FF">
            <w:pPr>
              <w:ind w:left="113" w:right="113"/>
              <w:jc w:val="center"/>
              <w:rPr>
                <w:rFonts w:ascii="Times New Roman" w:hAnsi="Times New Roman" w:cs="Times New Roman"/>
                <w:color w:val="4C4747"/>
                <w:sz w:val="24"/>
              </w:rPr>
            </w:pPr>
          </w:p>
        </w:tc>
        <w:tc>
          <w:tcPr>
            <w:tcW w:w="2160" w:type="dxa"/>
            <w:textDirection w:val="btLr"/>
            <w:vAlign w:val="center"/>
          </w:tcPr>
          <w:p w14:paraId="7465382F"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0.46</w:t>
            </w:r>
          </w:p>
          <w:p w14:paraId="6A29582F" w14:textId="77777777" w:rsidR="00B719FF" w:rsidRPr="00C03189" w:rsidRDefault="00B719FF" w:rsidP="00B719FF">
            <w:pPr>
              <w:ind w:left="113" w:right="113"/>
              <w:jc w:val="center"/>
              <w:rPr>
                <w:rFonts w:ascii="Times New Roman" w:hAnsi="Times New Roman" w:cs="Times New Roman"/>
                <w:color w:val="4C4747"/>
                <w:sz w:val="24"/>
              </w:rPr>
            </w:pPr>
          </w:p>
        </w:tc>
        <w:tc>
          <w:tcPr>
            <w:tcW w:w="1843" w:type="dxa"/>
            <w:textDirection w:val="btLr"/>
            <w:vAlign w:val="center"/>
          </w:tcPr>
          <w:p w14:paraId="4F28FFAE"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0.70</w:t>
            </w:r>
          </w:p>
          <w:p w14:paraId="72E592AB" w14:textId="77777777" w:rsidR="00B719FF" w:rsidRPr="00C03189" w:rsidRDefault="00B719FF" w:rsidP="00B719FF">
            <w:pPr>
              <w:ind w:left="113" w:right="113"/>
              <w:jc w:val="center"/>
              <w:rPr>
                <w:rFonts w:ascii="Times New Roman" w:hAnsi="Times New Roman" w:cs="Times New Roman"/>
                <w:color w:val="4C4747"/>
                <w:sz w:val="24"/>
              </w:rPr>
            </w:pPr>
          </w:p>
        </w:tc>
      </w:tr>
      <w:tr w:rsidR="00B719FF" w:rsidRPr="00B719FF" w14:paraId="6240A49C" w14:textId="77777777" w:rsidTr="00320150">
        <w:trPr>
          <w:cantSplit/>
          <w:trHeight w:val="1370"/>
        </w:trPr>
        <w:tc>
          <w:tcPr>
            <w:tcW w:w="1001" w:type="dxa"/>
            <w:shd w:val="clear" w:color="auto" w:fill="002060"/>
            <w:textDirection w:val="btLr"/>
            <w:vAlign w:val="center"/>
          </w:tcPr>
          <w:p w14:paraId="55BFBA54"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Productos por Programa</w:t>
            </w:r>
          </w:p>
        </w:tc>
        <w:tc>
          <w:tcPr>
            <w:tcW w:w="1694" w:type="dxa"/>
            <w:textDirection w:val="btLr"/>
            <w:vAlign w:val="center"/>
          </w:tcPr>
          <w:p w14:paraId="375C0AE6"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4.00</w:t>
            </w:r>
          </w:p>
          <w:p w14:paraId="611ADFFC" w14:textId="77777777" w:rsidR="00B719FF" w:rsidRPr="00C03189" w:rsidRDefault="00B719FF" w:rsidP="00B719FF">
            <w:pPr>
              <w:ind w:left="113" w:right="113"/>
              <w:jc w:val="center"/>
              <w:rPr>
                <w:rFonts w:ascii="Times New Roman" w:hAnsi="Times New Roman" w:cs="Times New Roman"/>
                <w:color w:val="4C4747"/>
                <w:sz w:val="24"/>
              </w:rPr>
            </w:pPr>
          </w:p>
        </w:tc>
        <w:tc>
          <w:tcPr>
            <w:tcW w:w="2160" w:type="dxa"/>
            <w:textDirection w:val="btLr"/>
            <w:vAlign w:val="center"/>
          </w:tcPr>
          <w:p w14:paraId="5F0FBCDB"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4.00</w:t>
            </w:r>
          </w:p>
          <w:p w14:paraId="79CD167D" w14:textId="77777777" w:rsidR="00B719FF" w:rsidRPr="00C03189" w:rsidRDefault="00B719FF" w:rsidP="00B719FF">
            <w:pPr>
              <w:ind w:left="113" w:right="113"/>
              <w:jc w:val="center"/>
              <w:rPr>
                <w:rFonts w:ascii="Times New Roman" w:hAnsi="Times New Roman" w:cs="Times New Roman"/>
                <w:color w:val="4C4747"/>
                <w:sz w:val="24"/>
              </w:rPr>
            </w:pPr>
          </w:p>
        </w:tc>
        <w:tc>
          <w:tcPr>
            <w:tcW w:w="1843" w:type="dxa"/>
            <w:textDirection w:val="btLr"/>
            <w:vAlign w:val="center"/>
          </w:tcPr>
          <w:p w14:paraId="4BE4C00E"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528.00</w:t>
            </w:r>
          </w:p>
          <w:p w14:paraId="21A8C2A9" w14:textId="77777777" w:rsidR="00B719FF" w:rsidRPr="00C03189" w:rsidRDefault="00B719FF" w:rsidP="00B719FF">
            <w:pPr>
              <w:ind w:left="113" w:right="113"/>
              <w:jc w:val="center"/>
              <w:rPr>
                <w:rFonts w:ascii="Times New Roman" w:hAnsi="Times New Roman" w:cs="Times New Roman"/>
                <w:color w:val="4C4747"/>
                <w:sz w:val="24"/>
              </w:rPr>
            </w:pPr>
          </w:p>
        </w:tc>
      </w:tr>
      <w:tr w:rsidR="00B719FF" w:rsidRPr="00B719FF" w14:paraId="58F7263C" w14:textId="77777777" w:rsidTr="00320150">
        <w:trPr>
          <w:cantSplit/>
          <w:trHeight w:val="1757"/>
        </w:trPr>
        <w:tc>
          <w:tcPr>
            <w:tcW w:w="1001" w:type="dxa"/>
            <w:shd w:val="clear" w:color="auto" w:fill="002060"/>
            <w:textDirection w:val="btLr"/>
            <w:vAlign w:val="center"/>
          </w:tcPr>
          <w:p w14:paraId="64F7DEFE" w14:textId="77777777" w:rsidR="00B719FF" w:rsidRPr="00B719FF" w:rsidRDefault="00B719FF" w:rsidP="00B719FF">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2024, en RD$</w:t>
            </w:r>
          </w:p>
        </w:tc>
        <w:tc>
          <w:tcPr>
            <w:tcW w:w="1694" w:type="dxa"/>
            <w:textDirection w:val="btLr"/>
            <w:vAlign w:val="center"/>
          </w:tcPr>
          <w:p w14:paraId="1432ACD0"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46,969,853.72</w:t>
            </w:r>
          </w:p>
          <w:p w14:paraId="771C68AC" w14:textId="77777777" w:rsidR="00B719FF" w:rsidRPr="00C03189" w:rsidRDefault="00B719FF" w:rsidP="00B719FF">
            <w:pPr>
              <w:ind w:left="113" w:right="113"/>
              <w:jc w:val="center"/>
              <w:rPr>
                <w:rFonts w:ascii="Times New Roman" w:hAnsi="Times New Roman" w:cs="Times New Roman"/>
                <w:color w:val="4C4747"/>
                <w:sz w:val="24"/>
              </w:rPr>
            </w:pPr>
          </w:p>
        </w:tc>
        <w:tc>
          <w:tcPr>
            <w:tcW w:w="2160" w:type="dxa"/>
            <w:textDirection w:val="btLr"/>
            <w:vAlign w:val="center"/>
          </w:tcPr>
          <w:p w14:paraId="17E888C5"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16,101,488.16</w:t>
            </w:r>
          </w:p>
          <w:p w14:paraId="4ED3B1D3" w14:textId="77777777" w:rsidR="00B719FF" w:rsidRPr="00C03189" w:rsidRDefault="00B719FF" w:rsidP="00B719FF">
            <w:pPr>
              <w:ind w:left="113" w:right="113"/>
              <w:jc w:val="center"/>
              <w:rPr>
                <w:rFonts w:ascii="Times New Roman" w:hAnsi="Times New Roman" w:cs="Times New Roman"/>
                <w:color w:val="4C4747"/>
                <w:sz w:val="24"/>
              </w:rPr>
            </w:pPr>
          </w:p>
        </w:tc>
        <w:tc>
          <w:tcPr>
            <w:tcW w:w="1843" w:type="dxa"/>
            <w:textDirection w:val="btLr"/>
            <w:vAlign w:val="center"/>
          </w:tcPr>
          <w:p w14:paraId="2A59D7B3"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188,208,172.34</w:t>
            </w:r>
          </w:p>
          <w:p w14:paraId="53B4C505" w14:textId="77777777" w:rsidR="00B719FF" w:rsidRPr="00C03189" w:rsidRDefault="00B719FF" w:rsidP="00B719FF">
            <w:pPr>
              <w:ind w:left="113" w:right="113"/>
              <w:jc w:val="center"/>
              <w:rPr>
                <w:rFonts w:ascii="Times New Roman" w:hAnsi="Times New Roman" w:cs="Times New Roman"/>
                <w:color w:val="4C4747"/>
                <w:sz w:val="24"/>
              </w:rPr>
            </w:pPr>
          </w:p>
        </w:tc>
      </w:tr>
      <w:tr w:rsidR="00B719FF" w:rsidRPr="00B719FF" w14:paraId="7C796201" w14:textId="77777777" w:rsidTr="00320150">
        <w:trPr>
          <w:cantSplit/>
          <w:trHeight w:val="1793"/>
        </w:trPr>
        <w:tc>
          <w:tcPr>
            <w:tcW w:w="1001" w:type="dxa"/>
            <w:shd w:val="clear" w:color="auto" w:fill="002060"/>
            <w:textDirection w:val="btLr"/>
            <w:vAlign w:val="center"/>
          </w:tcPr>
          <w:p w14:paraId="1C82A856"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Presupuesto año base 2023, en RD$</w:t>
            </w:r>
          </w:p>
        </w:tc>
        <w:tc>
          <w:tcPr>
            <w:tcW w:w="1694" w:type="dxa"/>
            <w:textDirection w:val="btLr"/>
            <w:vAlign w:val="center"/>
          </w:tcPr>
          <w:p w14:paraId="5B80AB3B"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36,547,205.00</w:t>
            </w:r>
          </w:p>
          <w:p w14:paraId="7235D4EA" w14:textId="77777777" w:rsidR="00B719FF" w:rsidRPr="00C03189" w:rsidRDefault="00B719FF" w:rsidP="00B719FF">
            <w:pPr>
              <w:ind w:left="113" w:right="113"/>
              <w:jc w:val="center"/>
              <w:rPr>
                <w:rFonts w:ascii="Times New Roman" w:hAnsi="Times New Roman" w:cs="Times New Roman"/>
                <w:color w:val="4C4747"/>
                <w:sz w:val="24"/>
              </w:rPr>
            </w:pPr>
          </w:p>
        </w:tc>
        <w:tc>
          <w:tcPr>
            <w:tcW w:w="2160" w:type="dxa"/>
            <w:textDirection w:val="btLr"/>
            <w:vAlign w:val="center"/>
          </w:tcPr>
          <w:p w14:paraId="16361716"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34,922,480.00</w:t>
            </w:r>
          </w:p>
          <w:p w14:paraId="3420670F" w14:textId="77777777" w:rsidR="00B719FF" w:rsidRPr="00C03189" w:rsidRDefault="00B719FF" w:rsidP="00B719FF">
            <w:pPr>
              <w:ind w:left="113" w:right="113"/>
              <w:jc w:val="center"/>
              <w:rPr>
                <w:rFonts w:ascii="Times New Roman" w:hAnsi="Times New Roman" w:cs="Times New Roman"/>
                <w:color w:val="4C4747"/>
                <w:sz w:val="24"/>
              </w:rPr>
            </w:pPr>
          </w:p>
        </w:tc>
        <w:tc>
          <w:tcPr>
            <w:tcW w:w="1843" w:type="dxa"/>
            <w:textDirection w:val="btLr"/>
            <w:vAlign w:val="center"/>
          </w:tcPr>
          <w:p w14:paraId="5A1E698A" w14:textId="77777777" w:rsidR="00B719FF" w:rsidRPr="00C03189" w:rsidRDefault="00B719FF" w:rsidP="00B719FF">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270,400,287.00</w:t>
            </w:r>
          </w:p>
          <w:p w14:paraId="5BC3AAB9" w14:textId="77777777" w:rsidR="00B719FF" w:rsidRPr="00C03189" w:rsidRDefault="00B719FF" w:rsidP="00B719FF">
            <w:pPr>
              <w:ind w:left="113" w:right="113"/>
              <w:jc w:val="center"/>
              <w:rPr>
                <w:rFonts w:ascii="Times New Roman" w:hAnsi="Times New Roman" w:cs="Times New Roman"/>
                <w:color w:val="4C4747"/>
                <w:sz w:val="24"/>
              </w:rPr>
            </w:pPr>
          </w:p>
        </w:tc>
      </w:tr>
      <w:tr w:rsidR="00320150" w:rsidRPr="00B719FF" w14:paraId="7EB40834" w14:textId="77777777" w:rsidTr="00320150">
        <w:trPr>
          <w:cantSplit/>
          <w:trHeight w:val="1748"/>
        </w:trPr>
        <w:tc>
          <w:tcPr>
            <w:tcW w:w="1001" w:type="dxa"/>
            <w:shd w:val="clear" w:color="auto" w:fill="002060"/>
            <w:textDirection w:val="btLr"/>
            <w:vAlign w:val="center"/>
          </w:tcPr>
          <w:p w14:paraId="57B1C8A8"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Matriz de Ejecución Presupuestaria</w:t>
            </w:r>
          </w:p>
        </w:tc>
        <w:tc>
          <w:tcPr>
            <w:tcW w:w="1694" w:type="dxa"/>
            <w:textDirection w:val="btLr"/>
            <w:vAlign w:val="bottom"/>
          </w:tcPr>
          <w:p w14:paraId="5A6BBE74"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Comisiones recibidas por reaseguradoras cedidos contractuales</w:t>
            </w:r>
          </w:p>
        </w:tc>
        <w:tc>
          <w:tcPr>
            <w:tcW w:w="2160" w:type="dxa"/>
            <w:textDirection w:val="btLr"/>
            <w:vAlign w:val="bottom"/>
          </w:tcPr>
          <w:p w14:paraId="727657C8"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Comisiones no devengadas sobre primas de reaseguros cedidos del ejercicio anterior</w:t>
            </w:r>
          </w:p>
        </w:tc>
        <w:tc>
          <w:tcPr>
            <w:tcW w:w="1843" w:type="dxa"/>
            <w:textDirection w:val="btLr"/>
            <w:vAlign w:val="bottom"/>
          </w:tcPr>
          <w:p w14:paraId="41128639"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Reclamaciones por siniestros a cargo de reaseguradores sobre reaseguros</w:t>
            </w:r>
          </w:p>
        </w:tc>
      </w:tr>
      <w:tr w:rsidR="00B719FF" w:rsidRPr="00B719FF" w14:paraId="3407029A" w14:textId="77777777" w:rsidTr="00320150">
        <w:trPr>
          <w:cantSplit/>
          <w:trHeight w:val="981"/>
        </w:trPr>
        <w:tc>
          <w:tcPr>
            <w:tcW w:w="1001" w:type="dxa"/>
            <w:shd w:val="clear" w:color="auto" w:fill="002060"/>
            <w:textDirection w:val="btLr"/>
            <w:vAlign w:val="center"/>
          </w:tcPr>
          <w:p w14:paraId="5BABA860" w14:textId="77777777" w:rsidR="00B719FF" w:rsidRPr="00B719FF" w:rsidRDefault="00B719FF" w:rsidP="00B719FF">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No. de Cuenta</w:t>
            </w:r>
          </w:p>
        </w:tc>
        <w:tc>
          <w:tcPr>
            <w:tcW w:w="1694" w:type="dxa"/>
            <w:textDirection w:val="btLr"/>
          </w:tcPr>
          <w:p w14:paraId="636763E2"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1.5</w:t>
            </w:r>
          </w:p>
          <w:p w14:paraId="106FBC5B" w14:textId="77777777" w:rsidR="00B719FF" w:rsidRPr="00C03189" w:rsidRDefault="00B719FF" w:rsidP="00B719FF">
            <w:pPr>
              <w:ind w:left="113" w:right="113"/>
              <w:rPr>
                <w:rFonts w:ascii="Times New Roman" w:hAnsi="Times New Roman" w:cs="Times New Roman"/>
                <w:color w:val="4C4747"/>
                <w:sz w:val="24"/>
              </w:rPr>
            </w:pPr>
          </w:p>
        </w:tc>
        <w:tc>
          <w:tcPr>
            <w:tcW w:w="2160" w:type="dxa"/>
            <w:textDirection w:val="btLr"/>
          </w:tcPr>
          <w:p w14:paraId="2999AE13"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1.6</w:t>
            </w:r>
          </w:p>
        </w:tc>
        <w:tc>
          <w:tcPr>
            <w:tcW w:w="1843" w:type="dxa"/>
            <w:textDirection w:val="btLr"/>
          </w:tcPr>
          <w:p w14:paraId="07B7DF87" w14:textId="77777777" w:rsidR="00B719FF" w:rsidRPr="00C03189" w:rsidRDefault="00B719FF" w:rsidP="00B719FF">
            <w:pPr>
              <w:ind w:left="113" w:right="113"/>
              <w:rPr>
                <w:rFonts w:ascii="Times New Roman" w:hAnsi="Times New Roman" w:cs="Times New Roman"/>
                <w:color w:val="4C4747"/>
                <w:sz w:val="24"/>
              </w:rPr>
            </w:pPr>
            <w:r w:rsidRPr="00C03189">
              <w:rPr>
                <w:rFonts w:ascii="Times New Roman" w:hAnsi="Times New Roman" w:cs="Times New Roman"/>
                <w:color w:val="4C4747"/>
                <w:sz w:val="24"/>
              </w:rPr>
              <w:t>1.7</w:t>
            </w:r>
          </w:p>
        </w:tc>
      </w:tr>
    </w:tbl>
    <w:p w14:paraId="0CD5D09A" w14:textId="1C7A5FDE" w:rsidR="00001162" w:rsidRDefault="00001162" w:rsidP="001131FA">
      <w:pPr>
        <w:jc w:val="both"/>
        <w:rPr>
          <w:b/>
          <w:color w:val="4C4747"/>
        </w:rPr>
      </w:pPr>
      <w:r>
        <w:rPr>
          <w:b/>
          <w:color w:val="4C4747"/>
        </w:rPr>
        <w:br w:type="page"/>
      </w:r>
    </w:p>
    <w:p w14:paraId="42DAF17E" w14:textId="77777777" w:rsidR="00CE138C" w:rsidRDefault="00CE138C" w:rsidP="00001162">
      <w:pPr>
        <w:jc w:val="both"/>
        <w:rPr>
          <w:b/>
          <w:color w:val="4C4747"/>
        </w:rPr>
      </w:pPr>
    </w:p>
    <w:p w14:paraId="03B6926D" w14:textId="3A78AEE9" w:rsidR="00001162" w:rsidRPr="00001162" w:rsidRDefault="00001162" w:rsidP="00001162">
      <w:pPr>
        <w:jc w:val="both"/>
        <w:rPr>
          <w:b/>
          <w:color w:val="4C4747"/>
        </w:rPr>
      </w:pPr>
      <w:r w:rsidRPr="00001162">
        <w:rPr>
          <w:b/>
          <w:color w:val="4C4747"/>
        </w:rPr>
        <w:t xml:space="preserve">Matriz de </w:t>
      </w:r>
      <w:r w:rsidR="005542EB">
        <w:rPr>
          <w:b/>
          <w:color w:val="4C4747"/>
        </w:rPr>
        <w:t>Ejecuci</w:t>
      </w:r>
      <w:r w:rsidRPr="00001162">
        <w:rPr>
          <w:b/>
          <w:color w:val="4C4747"/>
        </w:rPr>
        <w:t xml:space="preserve">ón Presupuestaria </w:t>
      </w:r>
    </w:p>
    <w:tbl>
      <w:tblPr>
        <w:tblStyle w:val="Tablaconcuadrcula"/>
        <w:tblpPr w:leftFromText="180" w:rightFromText="180" w:vertAnchor="page" w:horzAnchor="margin" w:tblpXSpec="center" w:tblpY="2566"/>
        <w:tblW w:w="0" w:type="auto"/>
        <w:tblLook w:val="04A0" w:firstRow="1" w:lastRow="0" w:firstColumn="1" w:lastColumn="0" w:noHBand="0" w:noVBand="1"/>
      </w:tblPr>
      <w:tblGrid>
        <w:gridCol w:w="1163"/>
        <w:gridCol w:w="1698"/>
        <w:gridCol w:w="2089"/>
        <w:gridCol w:w="1307"/>
      </w:tblGrid>
      <w:tr w:rsidR="00B719FF" w:rsidRPr="00B719FF" w14:paraId="20E02628" w14:textId="77777777" w:rsidTr="00CE138C">
        <w:trPr>
          <w:cantSplit/>
          <w:trHeight w:val="1247"/>
        </w:trPr>
        <w:tc>
          <w:tcPr>
            <w:tcW w:w="1163" w:type="dxa"/>
            <w:shd w:val="clear" w:color="auto" w:fill="002060"/>
            <w:textDirection w:val="btLr"/>
            <w:vAlign w:val="center"/>
          </w:tcPr>
          <w:p w14:paraId="2B75A21B" w14:textId="77777777" w:rsidR="00B719FF" w:rsidRPr="00B719FF" w:rsidRDefault="00B719FF" w:rsidP="00CE138C">
            <w:pP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por Programa</w:t>
            </w:r>
          </w:p>
          <w:p w14:paraId="5AD8A3D9"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p>
        </w:tc>
        <w:tc>
          <w:tcPr>
            <w:tcW w:w="1698" w:type="dxa"/>
            <w:textDirection w:val="btLr"/>
            <w:vAlign w:val="center"/>
          </w:tcPr>
          <w:p w14:paraId="4412A4F5"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50,451.88</w:t>
            </w:r>
          </w:p>
          <w:p w14:paraId="1A4F1EC7" w14:textId="77777777" w:rsidR="00B719FF" w:rsidRPr="00C03189" w:rsidRDefault="00B719FF" w:rsidP="00CE138C">
            <w:pPr>
              <w:ind w:left="113" w:right="113"/>
              <w:jc w:val="center"/>
              <w:rPr>
                <w:rFonts w:ascii="Times New Roman" w:hAnsi="Times New Roman" w:cs="Times New Roman"/>
                <w:color w:val="4C4747"/>
              </w:rPr>
            </w:pPr>
          </w:p>
        </w:tc>
        <w:tc>
          <w:tcPr>
            <w:tcW w:w="2089" w:type="dxa"/>
            <w:textDirection w:val="btLr"/>
            <w:vAlign w:val="center"/>
          </w:tcPr>
          <w:p w14:paraId="685C6E9D"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33,584.69</w:t>
            </w:r>
          </w:p>
          <w:p w14:paraId="3D0C7153" w14:textId="77777777" w:rsidR="00B719FF" w:rsidRPr="00C03189" w:rsidRDefault="00B719FF" w:rsidP="00CE138C">
            <w:pPr>
              <w:ind w:left="113" w:right="113"/>
              <w:jc w:val="center"/>
              <w:rPr>
                <w:rFonts w:ascii="Times New Roman" w:hAnsi="Times New Roman" w:cs="Times New Roman"/>
                <w:color w:val="4C4747"/>
              </w:rPr>
            </w:pPr>
          </w:p>
        </w:tc>
        <w:tc>
          <w:tcPr>
            <w:tcW w:w="1307" w:type="dxa"/>
            <w:textDirection w:val="btLr"/>
            <w:vAlign w:val="center"/>
          </w:tcPr>
          <w:p w14:paraId="21645366"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174,067.08</w:t>
            </w:r>
          </w:p>
        </w:tc>
      </w:tr>
      <w:tr w:rsidR="00B719FF" w:rsidRPr="00B719FF" w14:paraId="636CA00C" w14:textId="77777777" w:rsidTr="00CE138C">
        <w:trPr>
          <w:cantSplit/>
          <w:trHeight w:val="1157"/>
        </w:trPr>
        <w:tc>
          <w:tcPr>
            <w:tcW w:w="1163" w:type="dxa"/>
            <w:shd w:val="clear" w:color="auto" w:fill="002060"/>
            <w:textDirection w:val="btLr"/>
            <w:vAlign w:val="center"/>
          </w:tcPr>
          <w:p w14:paraId="5224858D"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Índice de Ejecución</w:t>
            </w:r>
          </w:p>
        </w:tc>
        <w:tc>
          <w:tcPr>
            <w:tcW w:w="1698" w:type="dxa"/>
            <w:textDirection w:val="btLr"/>
            <w:vAlign w:val="center"/>
          </w:tcPr>
          <w:p w14:paraId="5E2454D4"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0.83</w:t>
            </w:r>
          </w:p>
          <w:p w14:paraId="32D7245B" w14:textId="77777777" w:rsidR="00B719FF" w:rsidRPr="00C03189" w:rsidRDefault="00B719FF" w:rsidP="00CE138C">
            <w:pPr>
              <w:ind w:left="113" w:right="113"/>
              <w:jc w:val="center"/>
              <w:rPr>
                <w:rFonts w:ascii="Times New Roman" w:hAnsi="Times New Roman" w:cs="Times New Roman"/>
                <w:color w:val="4C4747"/>
              </w:rPr>
            </w:pPr>
          </w:p>
        </w:tc>
        <w:tc>
          <w:tcPr>
            <w:tcW w:w="2089" w:type="dxa"/>
            <w:textDirection w:val="btLr"/>
            <w:vAlign w:val="center"/>
          </w:tcPr>
          <w:p w14:paraId="029A7AA6"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0.67</w:t>
            </w:r>
          </w:p>
          <w:p w14:paraId="7B5FDFA2" w14:textId="77777777" w:rsidR="00B719FF" w:rsidRPr="00C03189" w:rsidRDefault="00B719FF" w:rsidP="00CE138C">
            <w:pPr>
              <w:ind w:left="113" w:right="113"/>
              <w:jc w:val="center"/>
              <w:rPr>
                <w:rFonts w:ascii="Times New Roman" w:hAnsi="Times New Roman" w:cs="Times New Roman"/>
                <w:color w:val="4C4747"/>
              </w:rPr>
            </w:pPr>
          </w:p>
        </w:tc>
        <w:tc>
          <w:tcPr>
            <w:tcW w:w="1307" w:type="dxa"/>
            <w:textDirection w:val="btLr"/>
            <w:vAlign w:val="center"/>
          </w:tcPr>
          <w:p w14:paraId="281345F0"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1.52</w:t>
            </w:r>
          </w:p>
          <w:p w14:paraId="066ECAF4" w14:textId="77777777" w:rsidR="00B719FF" w:rsidRPr="00C03189" w:rsidRDefault="00B719FF" w:rsidP="00CE138C">
            <w:pPr>
              <w:ind w:left="113" w:right="113"/>
              <w:jc w:val="center"/>
              <w:rPr>
                <w:rFonts w:ascii="Times New Roman" w:hAnsi="Times New Roman" w:cs="Times New Roman"/>
                <w:color w:val="4C4747"/>
              </w:rPr>
            </w:pPr>
          </w:p>
        </w:tc>
      </w:tr>
      <w:tr w:rsidR="00B719FF" w:rsidRPr="00B719FF" w14:paraId="552A7826" w14:textId="77777777" w:rsidTr="00CE138C">
        <w:trPr>
          <w:cantSplit/>
          <w:trHeight w:val="1310"/>
        </w:trPr>
        <w:tc>
          <w:tcPr>
            <w:tcW w:w="1163" w:type="dxa"/>
            <w:shd w:val="clear" w:color="auto" w:fill="002060"/>
            <w:textDirection w:val="btLr"/>
            <w:vAlign w:val="center"/>
          </w:tcPr>
          <w:p w14:paraId="5944C90B"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Productos por Programa</w:t>
            </w:r>
          </w:p>
        </w:tc>
        <w:tc>
          <w:tcPr>
            <w:tcW w:w="1698" w:type="dxa"/>
            <w:textDirection w:val="btLr"/>
            <w:vAlign w:val="center"/>
          </w:tcPr>
          <w:p w14:paraId="3EE19F49"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4,632.00</w:t>
            </w:r>
          </w:p>
          <w:p w14:paraId="70A889C2" w14:textId="77777777" w:rsidR="00B719FF" w:rsidRPr="00C03189" w:rsidRDefault="00B719FF" w:rsidP="00CE138C">
            <w:pPr>
              <w:ind w:left="113" w:right="113"/>
              <w:jc w:val="center"/>
              <w:rPr>
                <w:rFonts w:ascii="Times New Roman" w:hAnsi="Times New Roman" w:cs="Times New Roman"/>
                <w:color w:val="4C4747"/>
              </w:rPr>
            </w:pPr>
          </w:p>
        </w:tc>
        <w:tc>
          <w:tcPr>
            <w:tcW w:w="2089" w:type="dxa"/>
            <w:textDirection w:val="btLr"/>
            <w:vAlign w:val="center"/>
          </w:tcPr>
          <w:p w14:paraId="0CB9DA4E"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3,622.00</w:t>
            </w:r>
          </w:p>
          <w:p w14:paraId="50F89B81" w14:textId="77777777" w:rsidR="00B719FF" w:rsidRPr="00C03189" w:rsidRDefault="00B719FF" w:rsidP="00CE138C">
            <w:pPr>
              <w:ind w:left="113" w:right="113"/>
              <w:jc w:val="center"/>
              <w:rPr>
                <w:rFonts w:ascii="Times New Roman" w:hAnsi="Times New Roman" w:cs="Times New Roman"/>
                <w:color w:val="4C4747"/>
              </w:rPr>
            </w:pPr>
          </w:p>
        </w:tc>
        <w:tc>
          <w:tcPr>
            <w:tcW w:w="1307" w:type="dxa"/>
            <w:textDirection w:val="btLr"/>
            <w:vAlign w:val="center"/>
          </w:tcPr>
          <w:p w14:paraId="6C729467"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1,054.00</w:t>
            </w:r>
          </w:p>
          <w:p w14:paraId="02B42CE1" w14:textId="77777777" w:rsidR="00B719FF" w:rsidRPr="00C03189" w:rsidRDefault="00B719FF" w:rsidP="00CE138C">
            <w:pPr>
              <w:ind w:left="113" w:right="113"/>
              <w:jc w:val="center"/>
              <w:rPr>
                <w:rFonts w:ascii="Times New Roman" w:hAnsi="Times New Roman" w:cs="Times New Roman"/>
                <w:color w:val="4C4747"/>
              </w:rPr>
            </w:pPr>
          </w:p>
        </w:tc>
      </w:tr>
      <w:tr w:rsidR="00B719FF" w:rsidRPr="00B719FF" w14:paraId="72713B42" w14:textId="77777777" w:rsidTr="00CE138C">
        <w:trPr>
          <w:cantSplit/>
          <w:trHeight w:val="1607"/>
        </w:trPr>
        <w:tc>
          <w:tcPr>
            <w:tcW w:w="1163" w:type="dxa"/>
            <w:shd w:val="clear" w:color="auto" w:fill="002060"/>
            <w:textDirection w:val="btLr"/>
            <w:vAlign w:val="center"/>
          </w:tcPr>
          <w:p w14:paraId="59501D6D" w14:textId="77777777" w:rsidR="00B719FF" w:rsidRPr="00B719FF" w:rsidRDefault="00B719FF" w:rsidP="00CE138C">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2024, en RD$</w:t>
            </w:r>
          </w:p>
        </w:tc>
        <w:tc>
          <w:tcPr>
            <w:tcW w:w="1698" w:type="dxa"/>
            <w:textDirection w:val="btLr"/>
            <w:vAlign w:val="center"/>
          </w:tcPr>
          <w:p w14:paraId="7185C459"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233,693,119.28</w:t>
            </w:r>
          </w:p>
          <w:p w14:paraId="33CA7DCC" w14:textId="77777777" w:rsidR="00B719FF" w:rsidRPr="00C03189" w:rsidRDefault="00B719FF" w:rsidP="00CE138C">
            <w:pPr>
              <w:ind w:left="113" w:right="113"/>
              <w:jc w:val="center"/>
              <w:rPr>
                <w:rFonts w:ascii="Times New Roman" w:hAnsi="Times New Roman" w:cs="Times New Roman"/>
                <w:color w:val="4C4747"/>
              </w:rPr>
            </w:pPr>
          </w:p>
        </w:tc>
        <w:tc>
          <w:tcPr>
            <w:tcW w:w="2089" w:type="dxa"/>
            <w:textDirection w:val="btLr"/>
            <w:vAlign w:val="center"/>
          </w:tcPr>
          <w:p w14:paraId="7A48D180"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121,643,744.76</w:t>
            </w:r>
          </w:p>
          <w:p w14:paraId="569A05E6" w14:textId="77777777" w:rsidR="00B719FF" w:rsidRPr="00C03189" w:rsidRDefault="00B719FF" w:rsidP="00CE138C">
            <w:pPr>
              <w:ind w:left="113" w:right="113"/>
              <w:jc w:val="center"/>
              <w:rPr>
                <w:rFonts w:ascii="Times New Roman" w:hAnsi="Times New Roman" w:cs="Times New Roman"/>
                <w:color w:val="4C4747"/>
              </w:rPr>
            </w:pPr>
          </w:p>
        </w:tc>
        <w:tc>
          <w:tcPr>
            <w:tcW w:w="1307" w:type="dxa"/>
            <w:textDirection w:val="btLr"/>
            <w:vAlign w:val="center"/>
          </w:tcPr>
          <w:p w14:paraId="6DE11FB2"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183,466,698.90</w:t>
            </w:r>
          </w:p>
          <w:p w14:paraId="7089D304" w14:textId="77777777" w:rsidR="00B719FF" w:rsidRPr="00C03189" w:rsidRDefault="00B719FF" w:rsidP="00CE138C">
            <w:pPr>
              <w:ind w:left="113" w:right="113"/>
              <w:jc w:val="center"/>
              <w:rPr>
                <w:rFonts w:ascii="Times New Roman" w:hAnsi="Times New Roman" w:cs="Times New Roman"/>
                <w:color w:val="4C4747"/>
              </w:rPr>
            </w:pPr>
          </w:p>
        </w:tc>
      </w:tr>
      <w:tr w:rsidR="00B719FF" w:rsidRPr="00B719FF" w14:paraId="7CA43C9E" w14:textId="77777777" w:rsidTr="00CE138C">
        <w:trPr>
          <w:cantSplit/>
          <w:trHeight w:val="1688"/>
        </w:trPr>
        <w:tc>
          <w:tcPr>
            <w:tcW w:w="1163" w:type="dxa"/>
            <w:shd w:val="clear" w:color="auto" w:fill="002060"/>
            <w:textDirection w:val="btLr"/>
            <w:vAlign w:val="center"/>
          </w:tcPr>
          <w:p w14:paraId="7CFB4816"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Presupuesto año base 2023, en RD$</w:t>
            </w:r>
          </w:p>
        </w:tc>
        <w:tc>
          <w:tcPr>
            <w:tcW w:w="1698" w:type="dxa"/>
            <w:textDirection w:val="btLr"/>
            <w:vAlign w:val="center"/>
          </w:tcPr>
          <w:p w14:paraId="4F097099"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283,014,172.00</w:t>
            </w:r>
          </w:p>
          <w:p w14:paraId="38317A1F" w14:textId="77777777" w:rsidR="00B719FF" w:rsidRPr="00C03189" w:rsidRDefault="00B719FF" w:rsidP="00CE138C">
            <w:pPr>
              <w:ind w:left="113" w:right="113"/>
              <w:jc w:val="center"/>
              <w:rPr>
                <w:rFonts w:ascii="Times New Roman" w:hAnsi="Times New Roman" w:cs="Times New Roman"/>
                <w:color w:val="4C4747"/>
              </w:rPr>
            </w:pPr>
          </w:p>
        </w:tc>
        <w:tc>
          <w:tcPr>
            <w:tcW w:w="2089" w:type="dxa"/>
            <w:textDirection w:val="btLr"/>
            <w:vAlign w:val="center"/>
          </w:tcPr>
          <w:p w14:paraId="5D26B740"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181,933,071.00</w:t>
            </w:r>
          </w:p>
          <w:p w14:paraId="3150F0BC" w14:textId="77777777" w:rsidR="00B719FF" w:rsidRPr="00C03189" w:rsidRDefault="00B719FF" w:rsidP="00CE138C">
            <w:pPr>
              <w:ind w:left="113" w:right="113"/>
              <w:jc w:val="center"/>
              <w:rPr>
                <w:rFonts w:ascii="Times New Roman" w:hAnsi="Times New Roman" w:cs="Times New Roman"/>
                <w:color w:val="4C4747"/>
              </w:rPr>
            </w:pPr>
          </w:p>
        </w:tc>
        <w:tc>
          <w:tcPr>
            <w:tcW w:w="1307" w:type="dxa"/>
            <w:textDirection w:val="btLr"/>
            <w:vAlign w:val="center"/>
          </w:tcPr>
          <w:p w14:paraId="09303803" w14:textId="77777777" w:rsidR="00B719FF" w:rsidRPr="00C03189" w:rsidRDefault="00B719FF"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121,062,623.00</w:t>
            </w:r>
          </w:p>
          <w:p w14:paraId="19E18B28" w14:textId="77777777" w:rsidR="00B719FF" w:rsidRPr="00C03189" w:rsidRDefault="00B719FF" w:rsidP="00CE138C">
            <w:pPr>
              <w:ind w:left="113" w:right="113"/>
              <w:jc w:val="center"/>
              <w:rPr>
                <w:rFonts w:ascii="Times New Roman" w:hAnsi="Times New Roman" w:cs="Times New Roman"/>
                <w:color w:val="4C4747"/>
              </w:rPr>
            </w:pPr>
          </w:p>
        </w:tc>
      </w:tr>
      <w:tr w:rsidR="00B719FF" w:rsidRPr="00B719FF" w14:paraId="4C6BC6A2" w14:textId="77777777" w:rsidTr="00CE138C">
        <w:trPr>
          <w:cantSplit/>
          <w:trHeight w:val="1788"/>
        </w:trPr>
        <w:tc>
          <w:tcPr>
            <w:tcW w:w="1163" w:type="dxa"/>
            <w:shd w:val="clear" w:color="auto" w:fill="002060"/>
            <w:textDirection w:val="btLr"/>
            <w:vAlign w:val="center"/>
          </w:tcPr>
          <w:p w14:paraId="43B6775A"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Matriz de Ejecución Presupuestaria</w:t>
            </w:r>
          </w:p>
        </w:tc>
        <w:tc>
          <w:tcPr>
            <w:tcW w:w="1698" w:type="dxa"/>
            <w:textDirection w:val="btLr"/>
          </w:tcPr>
          <w:p w14:paraId="4A0D9E92"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Reservas de primas no devengadas del ejercicio anterior</w:t>
            </w:r>
          </w:p>
        </w:tc>
        <w:tc>
          <w:tcPr>
            <w:tcW w:w="2089" w:type="dxa"/>
            <w:textDirection w:val="btLr"/>
          </w:tcPr>
          <w:p w14:paraId="07892FF1" w14:textId="77777777" w:rsidR="00B719FF" w:rsidRPr="00C03189" w:rsidRDefault="00B719FF"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de primas no devengadas a cargo de reaseguradores del presente ejercicio</w:t>
            </w:r>
          </w:p>
          <w:p w14:paraId="3500EF6B" w14:textId="77777777" w:rsidR="00B719FF" w:rsidRPr="00C03189" w:rsidRDefault="00B719FF" w:rsidP="00CE138C">
            <w:pPr>
              <w:ind w:left="113" w:right="113"/>
              <w:rPr>
                <w:rFonts w:ascii="Times New Roman" w:hAnsi="Times New Roman" w:cs="Times New Roman"/>
                <w:color w:val="4C4747"/>
                <w:sz w:val="24"/>
                <w:lang w:val="es-ES"/>
              </w:rPr>
            </w:pPr>
          </w:p>
        </w:tc>
        <w:tc>
          <w:tcPr>
            <w:tcW w:w="1307" w:type="dxa"/>
            <w:textDirection w:val="btLr"/>
          </w:tcPr>
          <w:p w14:paraId="7FED9E8E" w14:textId="77777777" w:rsidR="00B719FF" w:rsidRPr="00C03189" w:rsidRDefault="00B719FF" w:rsidP="00CE138C">
            <w:pPr>
              <w:ind w:left="113" w:right="113"/>
              <w:rPr>
                <w:rFonts w:ascii="Times New Roman" w:hAnsi="Times New Roman" w:cs="Times New Roman"/>
                <w:color w:val="4C4747"/>
                <w:sz w:val="24"/>
                <w:lang w:val="en-US"/>
              </w:rPr>
            </w:pPr>
            <w:r w:rsidRPr="00C03189">
              <w:rPr>
                <w:rFonts w:ascii="Times New Roman" w:hAnsi="Times New Roman" w:cs="Times New Roman"/>
                <w:color w:val="4C4747"/>
                <w:sz w:val="24"/>
              </w:rPr>
              <w:t>Reservas específicas del ejercicio anterior</w:t>
            </w:r>
          </w:p>
          <w:p w14:paraId="59E8A0C0" w14:textId="77777777" w:rsidR="00B719FF" w:rsidRPr="00C03189" w:rsidRDefault="00B719FF" w:rsidP="00CE138C">
            <w:pPr>
              <w:ind w:left="113" w:right="113"/>
              <w:rPr>
                <w:rFonts w:ascii="Times New Roman" w:hAnsi="Times New Roman" w:cs="Times New Roman"/>
                <w:color w:val="4C4747"/>
                <w:sz w:val="24"/>
              </w:rPr>
            </w:pPr>
          </w:p>
        </w:tc>
      </w:tr>
      <w:tr w:rsidR="00B719FF" w:rsidRPr="00B719FF" w14:paraId="62FDC900" w14:textId="77777777" w:rsidTr="00CE138C">
        <w:trPr>
          <w:cantSplit/>
          <w:trHeight w:val="947"/>
        </w:trPr>
        <w:tc>
          <w:tcPr>
            <w:tcW w:w="1163" w:type="dxa"/>
            <w:shd w:val="clear" w:color="auto" w:fill="002060"/>
            <w:textDirection w:val="btLr"/>
            <w:vAlign w:val="center"/>
          </w:tcPr>
          <w:p w14:paraId="5DB0095F"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No. de Cuenta</w:t>
            </w:r>
          </w:p>
        </w:tc>
        <w:tc>
          <w:tcPr>
            <w:tcW w:w="1698" w:type="dxa"/>
            <w:textDirection w:val="btLr"/>
          </w:tcPr>
          <w:p w14:paraId="45645728"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1.8</w:t>
            </w:r>
          </w:p>
        </w:tc>
        <w:tc>
          <w:tcPr>
            <w:tcW w:w="2089" w:type="dxa"/>
            <w:textDirection w:val="btLr"/>
          </w:tcPr>
          <w:p w14:paraId="3570649C"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1.9</w:t>
            </w:r>
          </w:p>
        </w:tc>
        <w:tc>
          <w:tcPr>
            <w:tcW w:w="1307" w:type="dxa"/>
            <w:textDirection w:val="btLr"/>
          </w:tcPr>
          <w:p w14:paraId="33D08EA9"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1.10</w:t>
            </w:r>
          </w:p>
        </w:tc>
      </w:tr>
    </w:tbl>
    <w:p w14:paraId="572EB8A5" w14:textId="736B2CE8" w:rsidR="000900F3" w:rsidRDefault="00001162" w:rsidP="000900F3">
      <w:pPr>
        <w:jc w:val="both"/>
        <w:rPr>
          <w:b/>
          <w:color w:val="4C4747"/>
        </w:rPr>
      </w:pPr>
      <w:r>
        <w:rPr>
          <w:b/>
          <w:color w:val="4C4747"/>
        </w:rPr>
        <w:br w:type="page"/>
      </w:r>
    </w:p>
    <w:p w14:paraId="2CBEC667" w14:textId="77777777" w:rsidR="00CE138C" w:rsidRDefault="00CE138C" w:rsidP="000900F3">
      <w:pPr>
        <w:jc w:val="both"/>
        <w:rPr>
          <w:b/>
          <w:color w:val="4C4747"/>
        </w:rPr>
      </w:pPr>
    </w:p>
    <w:p w14:paraId="006D622E" w14:textId="5453C524" w:rsidR="000900F3" w:rsidRPr="00001162" w:rsidRDefault="000900F3" w:rsidP="000900F3">
      <w:pPr>
        <w:jc w:val="both"/>
        <w:rPr>
          <w:b/>
          <w:color w:val="4C4747"/>
        </w:rPr>
      </w:pPr>
      <w:r w:rsidRPr="00001162">
        <w:rPr>
          <w:b/>
          <w:color w:val="4C4747"/>
        </w:rPr>
        <w:t>M</w:t>
      </w:r>
      <w:r w:rsidR="005542EB">
        <w:rPr>
          <w:b/>
          <w:color w:val="4C4747"/>
        </w:rPr>
        <w:t>atriz de Ejecución Presupuestaria</w:t>
      </w:r>
    </w:p>
    <w:tbl>
      <w:tblPr>
        <w:tblStyle w:val="Tablaconcuadrcula"/>
        <w:tblpPr w:leftFromText="180" w:rightFromText="180" w:vertAnchor="page" w:horzAnchor="margin" w:tblpXSpec="center" w:tblpY="2431"/>
        <w:tblW w:w="0" w:type="auto"/>
        <w:tblLook w:val="04A0" w:firstRow="1" w:lastRow="0" w:firstColumn="1" w:lastColumn="0" w:noHBand="0" w:noVBand="1"/>
      </w:tblPr>
      <w:tblGrid>
        <w:gridCol w:w="980"/>
        <w:gridCol w:w="1810"/>
        <w:gridCol w:w="1350"/>
        <w:gridCol w:w="1114"/>
      </w:tblGrid>
      <w:tr w:rsidR="00B719FF" w:rsidRPr="00B719FF" w14:paraId="5D631B35" w14:textId="77777777" w:rsidTr="00CE138C">
        <w:trPr>
          <w:cantSplit/>
          <w:trHeight w:val="1520"/>
        </w:trPr>
        <w:tc>
          <w:tcPr>
            <w:tcW w:w="980" w:type="dxa"/>
            <w:shd w:val="clear" w:color="auto" w:fill="002060"/>
            <w:textDirection w:val="btLr"/>
            <w:vAlign w:val="center"/>
          </w:tcPr>
          <w:p w14:paraId="22ED74CE" w14:textId="77777777" w:rsidR="00B719FF" w:rsidRPr="00B719FF" w:rsidRDefault="00B719FF" w:rsidP="00CE138C">
            <w:pP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por Programa</w:t>
            </w:r>
          </w:p>
          <w:p w14:paraId="0AA6CF6B"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p>
        </w:tc>
        <w:tc>
          <w:tcPr>
            <w:tcW w:w="1810" w:type="dxa"/>
            <w:textDirection w:val="btLr"/>
            <w:vAlign w:val="center"/>
          </w:tcPr>
          <w:p w14:paraId="3C6FE169"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133,153.89</w:t>
            </w:r>
          </w:p>
          <w:p w14:paraId="2B27530F" w14:textId="77777777" w:rsidR="00B719FF" w:rsidRPr="00C03189" w:rsidRDefault="00B719FF" w:rsidP="00CE138C">
            <w:pPr>
              <w:ind w:left="113" w:right="113"/>
              <w:jc w:val="center"/>
              <w:rPr>
                <w:rFonts w:ascii="Times New Roman" w:hAnsi="Times New Roman" w:cs="Times New Roman"/>
                <w:color w:val="4C4747"/>
                <w:sz w:val="24"/>
              </w:rPr>
            </w:pPr>
          </w:p>
        </w:tc>
        <w:tc>
          <w:tcPr>
            <w:tcW w:w="1350" w:type="dxa"/>
            <w:textDirection w:val="btLr"/>
            <w:vAlign w:val="center"/>
          </w:tcPr>
          <w:p w14:paraId="1EAA3F17"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1,065,213.24</w:t>
            </w:r>
          </w:p>
          <w:p w14:paraId="04432AA1" w14:textId="77777777" w:rsidR="00B719FF" w:rsidRPr="00C03189" w:rsidRDefault="00B719FF" w:rsidP="00CE138C">
            <w:pPr>
              <w:ind w:left="113" w:right="113"/>
              <w:jc w:val="center"/>
              <w:rPr>
                <w:rFonts w:ascii="Times New Roman" w:hAnsi="Times New Roman" w:cs="Times New Roman"/>
                <w:color w:val="4C4747"/>
                <w:sz w:val="24"/>
              </w:rPr>
            </w:pPr>
          </w:p>
        </w:tc>
        <w:tc>
          <w:tcPr>
            <w:tcW w:w="1114" w:type="dxa"/>
            <w:textDirection w:val="btLr"/>
            <w:vAlign w:val="center"/>
          </w:tcPr>
          <w:p w14:paraId="1FC70ABA"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811,939.85</w:t>
            </w:r>
          </w:p>
          <w:p w14:paraId="31F349CD" w14:textId="77777777" w:rsidR="00B719FF" w:rsidRPr="00C03189" w:rsidRDefault="00B719FF" w:rsidP="00CE138C">
            <w:pPr>
              <w:ind w:left="113" w:right="113"/>
              <w:jc w:val="center"/>
              <w:rPr>
                <w:rFonts w:ascii="Times New Roman" w:hAnsi="Times New Roman" w:cs="Times New Roman"/>
                <w:color w:val="4C4747"/>
                <w:sz w:val="24"/>
              </w:rPr>
            </w:pPr>
          </w:p>
        </w:tc>
      </w:tr>
      <w:tr w:rsidR="00B719FF" w:rsidRPr="00B719FF" w14:paraId="02B97B19" w14:textId="77777777" w:rsidTr="00CE138C">
        <w:trPr>
          <w:cantSplit/>
          <w:trHeight w:val="1160"/>
        </w:trPr>
        <w:tc>
          <w:tcPr>
            <w:tcW w:w="980" w:type="dxa"/>
            <w:shd w:val="clear" w:color="auto" w:fill="002060"/>
            <w:textDirection w:val="btLr"/>
            <w:vAlign w:val="center"/>
          </w:tcPr>
          <w:p w14:paraId="3E17A303"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Índice de Ejecución</w:t>
            </w:r>
          </w:p>
        </w:tc>
        <w:tc>
          <w:tcPr>
            <w:tcW w:w="1810" w:type="dxa"/>
            <w:textDirection w:val="btLr"/>
            <w:vAlign w:val="center"/>
          </w:tcPr>
          <w:p w14:paraId="2BD56D01"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2.31</w:t>
            </w:r>
          </w:p>
          <w:p w14:paraId="35C37AB5" w14:textId="77777777" w:rsidR="00B719FF" w:rsidRPr="00C03189" w:rsidRDefault="00B719FF" w:rsidP="00CE138C">
            <w:pPr>
              <w:ind w:left="113" w:right="113"/>
              <w:jc w:val="center"/>
              <w:rPr>
                <w:rFonts w:ascii="Times New Roman" w:hAnsi="Times New Roman" w:cs="Times New Roman"/>
                <w:color w:val="4C4747"/>
                <w:sz w:val="24"/>
              </w:rPr>
            </w:pPr>
          </w:p>
        </w:tc>
        <w:tc>
          <w:tcPr>
            <w:tcW w:w="1350" w:type="dxa"/>
            <w:textDirection w:val="btLr"/>
            <w:vAlign w:val="center"/>
          </w:tcPr>
          <w:p w14:paraId="27474633"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0.78</w:t>
            </w:r>
          </w:p>
          <w:p w14:paraId="745CE133" w14:textId="77777777" w:rsidR="00B719FF" w:rsidRPr="00C03189" w:rsidRDefault="00B719FF" w:rsidP="00CE138C">
            <w:pPr>
              <w:ind w:left="113" w:right="113"/>
              <w:jc w:val="center"/>
              <w:rPr>
                <w:rFonts w:ascii="Times New Roman" w:hAnsi="Times New Roman" w:cs="Times New Roman"/>
                <w:color w:val="4C4747"/>
                <w:sz w:val="24"/>
              </w:rPr>
            </w:pPr>
          </w:p>
        </w:tc>
        <w:tc>
          <w:tcPr>
            <w:tcW w:w="1114" w:type="dxa"/>
            <w:textDirection w:val="btLr"/>
            <w:vAlign w:val="center"/>
          </w:tcPr>
          <w:p w14:paraId="2A385717"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0.04</w:t>
            </w:r>
          </w:p>
          <w:p w14:paraId="4E71E70B" w14:textId="77777777" w:rsidR="00B719FF" w:rsidRPr="00C03189" w:rsidRDefault="00B719FF" w:rsidP="00CE138C">
            <w:pPr>
              <w:ind w:left="113" w:right="113"/>
              <w:jc w:val="center"/>
              <w:rPr>
                <w:rFonts w:ascii="Times New Roman" w:hAnsi="Times New Roman" w:cs="Times New Roman"/>
                <w:color w:val="4C4747"/>
                <w:sz w:val="24"/>
              </w:rPr>
            </w:pPr>
          </w:p>
        </w:tc>
      </w:tr>
      <w:tr w:rsidR="00B719FF" w:rsidRPr="00B719FF" w14:paraId="7B1F5F32" w14:textId="77777777" w:rsidTr="00CE138C">
        <w:trPr>
          <w:cantSplit/>
          <w:trHeight w:val="1250"/>
        </w:trPr>
        <w:tc>
          <w:tcPr>
            <w:tcW w:w="980" w:type="dxa"/>
            <w:shd w:val="clear" w:color="auto" w:fill="002060"/>
            <w:textDirection w:val="btLr"/>
            <w:vAlign w:val="center"/>
          </w:tcPr>
          <w:p w14:paraId="20B4295A"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Productos por Programa</w:t>
            </w:r>
          </w:p>
        </w:tc>
        <w:tc>
          <w:tcPr>
            <w:tcW w:w="1810" w:type="dxa"/>
            <w:textDirection w:val="btLr"/>
            <w:vAlign w:val="center"/>
          </w:tcPr>
          <w:p w14:paraId="3AA32F2D"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843.20</w:t>
            </w:r>
          </w:p>
          <w:p w14:paraId="215594C9" w14:textId="77777777" w:rsidR="00B719FF" w:rsidRPr="00C03189" w:rsidRDefault="00B719FF" w:rsidP="00CE138C">
            <w:pPr>
              <w:ind w:left="113" w:right="113"/>
              <w:jc w:val="center"/>
              <w:rPr>
                <w:rFonts w:ascii="Times New Roman" w:hAnsi="Times New Roman" w:cs="Times New Roman"/>
                <w:color w:val="4C4747"/>
                <w:sz w:val="24"/>
              </w:rPr>
            </w:pPr>
          </w:p>
        </w:tc>
        <w:tc>
          <w:tcPr>
            <w:tcW w:w="1350" w:type="dxa"/>
            <w:textDirection w:val="btLr"/>
            <w:vAlign w:val="center"/>
          </w:tcPr>
          <w:p w14:paraId="6B39A8C7"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w:t>
            </w:r>
          </w:p>
          <w:p w14:paraId="1E0CB841" w14:textId="77777777" w:rsidR="00B719FF" w:rsidRPr="00C03189" w:rsidRDefault="00B719FF" w:rsidP="00CE138C">
            <w:pPr>
              <w:ind w:left="113" w:right="113"/>
              <w:jc w:val="center"/>
              <w:rPr>
                <w:rFonts w:ascii="Times New Roman" w:hAnsi="Times New Roman" w:cs="Times New Roman"/>
                <w:color w:val="4C4747"/>
                <w:sz w:val="24"/>
              </w:rPr>
            </w:pPr>
          </w:p>
        </w:tc>
        <w:tc>
          <w:tcPr>
            <w:tcW w:w="1114" w:type="dxa"/>
            <w:textDirection w:val="btLr"/>
            <w:vAlign w:val="center"/>
          </w:tcPr>
          <w:p w14:paraId="6905670F" w14:textId="77777777" w:rsidR="00B719FF" w:rsidRPr="00C03189" w:rsidRDefault="00B719FF" w:rsidP="00CE138C">
            <w:pPr>
              <w:ind w:left="113" w:right="113"/>
              <w:jc w:val="center"/>
              <w:rPr>
                <w:rFonts w:ascii="Times New Roman" w:hAnsi="Times New Roman" w:cs="Times New Roman"/>
                <w:color w:val="4C4747"/>
                <w:sz w:val="24"/>
              </w:rPr>
            </w:pPr>
          </w:p>
          <w:p w14:paraId="0F4F954D"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w:t>
            </w:r>
          </w:p>
        </w:tc>
      </w:tr>
      <w:tr w:rsidR="00B719FF" w:rsidRPr="00B719FF" w14:paraId="53786FA2" w14:textId="77777777" w:rsidTr="00CE138C">
        <w:trPr>
          <w:cantSplit/>
          <w:trHeight w:val="1790"/>
        </w:trPr>
        <w:tc>
          <w:tcPr>
            <w:tcW w:w="980" w:type="dxa"/>
            <w:shd w:val="clear" w:color="auto" w:fill="002060"/>
            <w:textDirection w:val="btLr"/>
            <w:vAlign w:val="center"/>
          </w:tcPr>
          <w:p w14:paraId="7D93F227" w14:textId="77777777" w:rsidR="00B719FF" w:rsidRPr="00B719FF" w:rsidRDefault="00B719FF" w:rsidP="00CE138C">
            <w:pPr>
              <w:ind w:left="113" w:right="113"/>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Ejecución 2024, en RD$</w:t>
            </w:r>
          </w:p>
        </w:tc>
        <w:tc>
          <w:tcPr>
            <w:tcW w:w="1810" w:type="dxa"/>
            <w:textDirection w:val="btLr"/>
            <w:vAlign w:val="center"/>
          </w:tcPr>
          <w:p w14:paraId="2FBDBF13"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112,275,357.50</w:t>
            </w:r>
          </w:p>
          <w:p w14:paraId="1D580DF4" w14:textId="77777777" w:rsidR="00B719FF" w:rsidRPr="00C03189" w:rsidRDefault="00B719FF" w:rsidP="00CE138C">
            <w:pPr>
              <w:ind w:left="113" w:right="113"/>
              <w:jc w:val="center"/>
              <w:rPr>
                <w:rFonts w:ascii="Times New Roman" w:hAnsi="Times New Roman" w:cs="Times New Roman"/>
                <w:color w:val="4C4747"/>
                <w:sz w:val="24"/>
              </w:rPr>
            </w:pPr>
          </w:p>
        </w:tc>
        <w:tc>
          <w:tcPr>
            <w:tcW w:w="1350" w:type="dxa"/>
            <w:textDirection w:val="btLr"/>
            <w:vAlign w:val="center"/>
          </w:tcPr>
          <w:p w14:paraId="561BF925"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9,586,919.15</w:t>
            </w:r>
          </w:p>
          <w:p w14:paraId="0A31E06E" w14:textId="77777777" w:rsidR="00B719FF" w:rsidRPr="00C03189" w:rsidRDefault="00B719FF" w:rsidP="00CE138C">
            <w:pPr>
              <w:ind w:left="113" w:right="113"/>
              <w:jc w:val="center"/>
              <w:rPr>
                <w:rFonts w:ascii="Times New Roman" w:hAnsi="Times New Roman" w:cs="Times New Roman"/>
                <w:color w:val="4C4747"/>
                <w:sz w:val="24"/>
              </w:rPr>
            </w:pPr>
          </w:p>
        </w:tc>
        <w:tc>
          <w:tcPr>
            <w:tcW w:w="1114" w:type="dxa"/>
            <w:textDirection w:val="btLr"/>
            <w:vAlign w:val="center"/>
          </w:tcPr>
          <w:p w14:paraId="367B8339"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7,307,458.69</w:t>
            </w:r>
          </w:p>
          <w:p w14:paraId="3B660271" w14:textId="77777777" w:rsidR="00B719FF" w:rsidRPr="00C03189" w:rsidRDefault="00B719FF" w:rsidP="00CE138C">
            <w:pPr>
              <w:ind w:left="113" w:right="113"/>
              <w:jc w:val="center"/>
              <w:rPr>
                <w:rFonts w:ascii="Times New Roman" w:hAnsi="Times New Roman" w:cs="Times New Roman"/>
                <w:color w:val="4C4747"/>
                <w:sz w:val="24"/>
              </w:rPr>
            </w:pPr>
          </w:p>
        </w:tc>
      </w:tr>
      <w:tr w:rsidR="00B719FF" w:rsidRPr="00B719FF" w14:paraId="4346C3C6" w14:textId="77777777" w:rsidTr="00CE138C">
        <w:trPr>
          <w:cantSplit/>
          <w:trHeight w:val="1790"/>
        </w:trPr>
        <w:tc>
          <w:tcPr>
            <w:tcW w:w="980" w:type="dxa"/>
            <w:shd w:val="clear" w:color="auto" w:fill="002060"/>
            <w:textDirection w:val="btLr"/>
            <w:vAlign w:val="center"/>
          </w:tcPr>
          <w:p w14:paraId="4E5F77BC"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Presupuesto año base 2023, en RD$</w:t>
            </w:r>
          </w:p>
        </w:tc>
        <w:tc>
          <w:tcPr>
            <w:tcW w:w="1810" w:type="dxa"/>
            <w:textDirection w:val="btLr"/>
            <w:vAlign w:val="center"/>
          </w:tcPr>
          <w:p w14:paraId="3F8157FD"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48,608,000.00</w:t>
            </w:r>
          </w:p>
          <w:p w14:paraId="601965F1" w14:textId="77777777" w:rsidR="00B719FF" w:rsidRPr="00C03189" w:rsidRDefault="00B719FF" w:rsidP="00CE138C">
            <w:pPr>
              <w:ind w:left="113" w:right="113"/>
              <w:jc w:val="center"/>
              <w:rPr>
                <w:rFonts w:ascii="Times New Roman" w:hAnsi="Times New Roman" w:cs="Times New Roman"/>
                <w:color w:val="4C4747"/>
                <w:sz w:val="24"/>
              </w:rPr>
            </w:pPr>
          </w:p>
        </w:tc>
        <w:tc>
          <w:tcPr>
            <w:tcW w:w="1350" w:type="dxa"/>
            <w:textDirection w:val="btLr"/>
            <w:vAlign w:val="center"/>
          </w:tcPr>
          <w:p w14:paraId="4968B102"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12,276,203.00</w:t>
            </w:r>
          </w:p>
          <w:p w14:paraId="505B6720" w14:textId="77777777" w:rsidR="00B719FF" w:rsidRPr="00C03189" w:rsidRDefault="00B719FF" w:rsidP="00CE138C">
            <w:pPr>
              <w:ind w:left="113" w:right="113"/>
              <w:jc w:val="center"/>
              <w:rPr>
                <w:rFonts w:ascii="Times New Roman" w:hAnsi="Times New Roman" w:cs="Times New Roman"/>
                <w:color w:val="4C4747"/>
                <w:sz w:val="24"/>
              </w:rPr>
            </w:pPr>
          </w:p>
        </w:tc>
        <w:tc>
          <w:tcPr>
            <w:tcW w:w="1114" w:type="dxa"/>
            <w:textDirection w:val="btLr"/>
            <w:vAlign w:val="center"/>
          </w:tcPr>
          <w:p w14:paraId="5D9028D0" w14:textId="77777777" w:rsidR="00B719FF" w:rsidRPr="00C03189" w:rsidRDefault="00B719FF"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207,335,176.00</w:t>
            </w:r>
          </w:p>
          <w:p w14:paraId="7E7AACDE" w14:textId="77777777" w:rsidR="00B719FF" w:rsidRPr="00C03189" w:rsidRDefault="00B719FF" w:rsidP="00CE138C">
            <w:pPr>
              <w:ind w:left="113" w:right="113"/>
              <w:jc w:val="center"/>
              <w:rPr>
                <w:rFonts w:ascii="Times New Roman" w:hAnsi="Times New Roman" w:cs="Times New Roman"/>
                <w:color w:val="4C4747"/>
                <w:sz w:val="24"/>
              </w:rPr>
            </w:pPr>
          </w:p>
        </w:tc>
      </w:tr>
      <w:tr w:rsidR="00B719FF" w:rsidRPr="00B719FF" w14:paraId="2E525990" w14:textId="77777777" w:rsidTr="00CE138C">
        <w:trPr>
          <w:cantSplit/>
          <w:trHeight w:val="1790"/>
        </w:trPr>
        <w:tc>
          <w:tcPr>
            <w:tcW w:w="980" w:type="dxa"/>
            <w:shd w:val="clear" w:color="auto" w:fill="002060"/>
            <w:textDirection w:val="btLr"/>
            <w:vAlign w:val="center"/>
          </w:tcPr>
          <w:p w14:paraId="0CD157FA"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Matriz de Ejecución Presupuestaria</w:t>
            </w:r>
          </w:p>
        </w:tc>
        <w:tc>
          <w:tcPr>
            <w:tcW w:w="1810" w:type="dxa"/>
            <w:textDirection w:val="btLr"/>
          </w:tcPr>
          <w:p w14:paraId="5628CB84" w14:textId="77777777" w:rsidR="00B719FF" w:rsidRPr="00C03189" w:rsidRDefault="00B719FF"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específicas a cargo de reaseguradores del presente ejercicio</w:t>
            </w:r>
          </w:p>
          <w:p w14:paraId="76145B8B" w14:textId="77777777" w:rsidR="00B719FF" w:rsidRPr="00C03189" w:rsidRDefault="00B719FF" w:rsidP="00CE138C">
            <w:pPr>
              <w:ind w:left="113" w:right="113"/>
              <w:rPr>
                <w:rFonts w:ascii="Times New Roman" w:hAnsi="Times New Roman" w:cs="Times New Roman"/>
                <w:color w:val="4C4747"/>
                <w:sz w:val="24"/>
                <w:lang w:val="es-ES"/>
              </w:rPr>
            </w:pPr>
          </w:p>
        </w:tc>
        <w:tc>
          <w:tcPr>
            <w:tcW w:w="1350" w:type="dxa"/>
            <w:textDirection w:val="btLr"/>
          </w:tcPr>
          <w:p w14:paraId="0608E679" w14:textId="77777777" w:rsidR="00B719FF" w:rsidRPr="00C03189" w:rsidRDefault="00B719FF"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Productos de las inversiones y la fianza de garantía</w:t>
            </w:r>
          </w:p>
          <w:p w14:paraId="1E7E76EB" w14:textId="77777777" w:rsidR="00B719FF" w:rsidRPr="00C03189" w:rsidRDefault="00B719FF" w:rsidP="00CE138C">
            <w:pPr>
              <w:ind w:left="113" w:right="113"/>
              <w:rPr>
                <w:rFonts w:ascii="Times New Roman" w:hAnsi="Times New Roman" w:cs="Times New Roman"/>
                <w:color w:val="4C4747"/>
                <w:sz w:val="24"/>
                <w:lang w:val="es-ES"/>
              </w:rPr>
            </w:pPr>
          </w:p>
        </w:tc>
        <w:tc>
          <w:tcPr>
            <w:tcW w:w="1114" w:type="dxa"/>
            <w:textDirection w:val="btLr"/>
          </w:tcPr>
          <w:p w14:paraId="74A4C95E" w14:textId="77777777" w:rsidR="00B719FF" w:rsidRPr="00C03189" w:rsidRDefault="00B719FF" w:rsidP="00CE138C">
            <w:pPr>
              <w:ind w:left="113" w:right="113"/>
              <w:rPr>
                <w:rFonts w:ascii="Times New Roman" w:hAnsi="Times New Roman" w:cs="Times New Roman"/>
                <w:color w:val="4C4747"/>
                <w:sz w:val="24"/>
                <w:lang w:val="en-US"/>
              </w:rPr>
            </w:pPr>
            <w:r w:rsidRPr="00C03189">
              <w:rPr>
                <w:rFonts w:ascii="Times New Roman" w:hAnsi="Times New Roman" w:cs="Times New Roman"/>
                <w:color w:val="4C4747"/>
                <w:sz w:val="24"/>
              </w:rPr>
              <w:t>Otros ingresos de operaciones</w:t>
            </w:r>
          </w:p>
          <w:p w14:paraId="70CE1D99" w14:textId="77777777" w:rsidR="00B719FF" w:rsidRPr="00C03189" w:rsidRDefault="00B719FF" w:rsidP="00CE138C">
            <w:pPr>
              <w:ind w:left="113" w:right="113"/>
              <w:rPr>
                <w:rFonts w:ascii="Times New Roman" w:hAnsi="Times New Roman" w:cs="Times New Roman"/>
                <w:color w:val="4C4747"/>
                <w:sz w:val="24"/>
              </w:rPr>
            </w:pPr>
          </w:p>
        </w:tc>
      </w:tr>
      <w:tr w:rsidR="00B719FF" w:rsidRPr="00B719FF" w14:paraId="4F6472F1" w14:textId="77777777" w:rsidTr="00CE138C">
        <w:trPr>
          <w:cantSplit/>
          <w:trHeight w:val="1054"/>
        </w:trPr>
        <w:tc>
          <w:tcPr>
            <w:tcW w:w="980" w:type="dxa"/>
            <w:shd w:val="clear" w:color="auto" w:fill="002060"/>
            <w:textDirection w:val="btLr"/>
            <w:vAlign w:val="center"/>
          </w:tcPr>
          <w:p w14:paraId="2842C135" w14:textId="77777777" w:rsidR="00B719FF" w:rsidRPr="00B719FF" w:rsidRDefault="00B719FF" w:rsidP="00CE138C">
            <w:pPr>
              <w:ind w:left="113" w:right="113"/>
              <w:jc w:val="center"/>
              <w:rPr>
                <w:rFonts w:ascii="Times New Roman" w:eastAsia="Times New Roman" w:hAnsi="Times New Roman" w:cs="Times New Roman"/>
                <w:b/>
                <w:bCs/>
                <w:color w:val="FFFFFF" w:themeColor="background1"/>
              </w:rPr>
            </w:pPr>
            <w:r w:rsidRPr="00B719FF">
              <w:rPr>
                <w:rFonts w:ascii="Times New Roman" w:eastAsia="Times New Roman" w:hAnsi="Times New Roman" w:cs="Times New Roman"/>
                <w:b/>
                <w:bCs/>
                <w:color w:val="FFFFFF" w:themeColor="background1"/>
              </w:rPr>
              <w:t>No. de Cuenta</w:t>
            </w:r>
          </w:p>
        </w:tc>
        <w:tc>
          <w:tcPr>
            <w:tcW w:w="1810" w:type="dxa"/>
            <w:textDirection w:val="btLr"/>
          </w:tcPr>
          <w:p w14:paraId="23FAC434"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1.11</w:t>
            </w:r>
          </w:p>
        </w:tc>
        <w:tc>
          <w:tcPr>
            <w:tcW w:w="1350" w:type="dxa"/>
            <w:textDirection w:val="btLr"/>
          </w:tcPr>
          <w:p w14:paraId="6645D056"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1.12</w:t>
            </w:r>
          </w:p>
        </w:tc>
        <w:tc>
          <w:tcPr>
            <w:tcW w:w="1114" w:type="dxa"/>
            <w:textDirection w:val="btLr"/>
          </w:tcPr>
          <w:p w14:paraId="1F565E18" w14:textId="77777777" w:rsidR="00B719FF" w:rsidRPr="00C03189" w:rsidRDefault="00B719FF"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1.13</w:t>
            </w:r>
          </w:p>
        </w:tc>
      </w:tr>
    </w:tbl>
    <w:p w14:paraId="5C44F19B" w14:textId="11F38241" w:rsidR="00F61107" w:rsidRDefault="00F61107" w:rsidP="00F61107">
      <w:pPr>
        <w:jc w:val="both"/>
        <w:rPr>
          <w:b/>
          <w:color w:val="4C4747"/>
        </w:rPr>
      </w:pPr>
      <w:r>
        <w:rPr>
          <w:b/>
          <w:color w:val="4C4747"/>
        </w:rPr>
        <w:br w:type="page"/>
      </w:r>
    </w:p>
    <w:p w14:paraId="1FA77FF0" w14:textId="77777777" w:rsidR="00CE138C" w:rsidRDefault="00CE138C" w:rsidP="008C1565">
      <w:pPr>
        <w:jc w:val="both"/>
        <w:rPr>
          <w:b/>
          <w:color w:val="4C4747"/>
        </w:rPr>
      </w:pPr>
    </w:p>
    <w:p w14:paraId="7320398E" w14:textId="12FD6F67" w:rsidR="007C7997" w:rsidRPr="00001162" w:rsidRDefault="00F61107" w:rsidP="008C1565">
      <w:pPr>
        <w:jc w:val="both"/>
        <w:rPr>
          <w:b/>
          <w:color w:val="4C4747"/>
        </w:rPr>
      </w:pPr>
      <w:r w:rsidRPr="00001162">
        <w:rPr>
          <w:b/>
          <w:color w:val="4C4747"/>
        </w:rPr>
        <w:t>M</w:t>
      </w:r>
      <w:r w:rsidR="004D5A58">
        <w:rPr>
          <w:b/>
          <w:color w:val="4C4747"/>
        </w:rPr>
        <w:t>atriz de Ejecución Presupuestaria</w:t>
      </w:r>
    </w:p>
    <w:tbl>
      <w:tblPr>
        <w:tblStyle w:val="Tablaconcuadrcula"/>
        <w:tblpPr w:leftFromText="180" w:rightFromText="180" w:vertAnchor="page" w:horzAnchor="margin" w:tblpY="2311"/>
        <w:tblW w:w="0" w:type="auto"/>
        <w:tblLook w:val="04A0" w:firstRow="1" w:lastRow="0" w:firstColumn="1" w:lastColumn="0" w:noHBand="0" w:noVBand="1"/>
      </w:tblPr>
      <w:tblGrid>
        <w:gridCol w:w="1060"/>
        <w:gridCol w:w="1010"/>
        <w:gridCol w:w="1530"/>
        <w:gridCol w:w="1890"/>
        <w:gridCol w:w="990"/>
      </w:tblGrid>
      <w:tr w:rsidR="00031F86" w:rsidRPr="00031F86" w14:paraId="6C2CC789" w14:textId="77777777" w:rsidTr="00CE138C">
        <w:trPr>
          <w:cantSplit/>
          <w:trHeight w:val="1322"/>
        </w:trPr>
        <w:tc>
          <w:tcPr>
            <w:tcW w:w="1060" w:type="dxa"/>
            <w:shd w:val="clear" w:color="auto" w:fill="002060"/>
            <w:textDirection w:val="btLr"/>
            <w:vAlign w:val="center"/>
          </w:tcPr>
          <w:p w14:paraId="666FE4D4" w14:textId="77777777" w:rsidR="00031F86" w:rsidRPr="00031F86" w:rsidRDefault="00031F86" w:rsidP="00CE138C">
            <w:pP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Ejecución por Programa</w:t>
            </w:r>
          </w:p>
          <w:p w14:paraId="6DAA8848"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p>
        </w:tc>
        <w:tc>
          <w:tcPr>
            <w:tcW w:w="1010" w:type="dxa"/>
            <w:textDirection w:val="btLr"/>
            <w:vAlign w:val="center"/>
          </w:tcPr>
          <w:p w14:paraId="423B283E" w14:textId="77777777" w:rsidR="00031F86" w:rsidRPr="00C03189" w:rsidRDefault="00031F86" w:rsidP="00CE138C">
            <w:pPr>
              <w:ind w:left="113" w:right="113"/>
              <w:jc w:val="center"/>
              <w:rPr>
                <w:rFonts w:ascii="Times New Roman" w:hAnsi="Times New Roman" w:cs="Times New Roman"/>
                <w:color w:val="4C4747"/>
                <w:sz w:val="24"/>
              </w:rPr>
            </w:pPr>
            <w:r w:rsidRPr="00C03189">
              <w:rPr>
                <w:rFonts w:ascii="Times New Roman" w:hAnsi="Times New Roman" w:cs="Times New Roman"/>
                <w:color w:val="4C4747"/>
                <w:sz w:val="24"/>
              </w:rPr>
              <w:t>0.00</w:t>
            </w:r>
          </w:p>
          <w:p w14:paraId="7283B68D" w14:textId="77777777" w:rsidR="00031F86" w:rsidRPr="00C03189" w:rsidRDefault="00031F86" w:rsidP="00CE138C">
            <w:pPr>
              <w:ind w:left="113" w:right="113"/>
              <w:jc w:val="center"/>
              <w:rPr>
                <w:rFonts w:ascii="Times New Roman" w:hAnsi="Times New Roman" w:cs="Times New Roman"/>
                <w:color w:val="4C4747"/>
                <w:sz w:val="24"/>
              </w:rPr>
            </w:pPr>
          </w:p>
        </w:tc>
        <w:tc>
          <w:tcPr>
            <w:tcW w:w="1530" w:type="dxa"/>
            <w:textDirection w:val="btLr"/>
            <w:vAlign w:val="center"/>
          </w:tcPr>
          <w:p w14:paraId="41FF2BDE"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253,863.76</w:t>
            </w:r>
          </w:p>
          <w:p w14:paraId="7542CC2C" w14:textId="77777777" w:rsidR="00031F86" w:rsidRPr="00C03189" w:rsidRDefault="00031F86" w:rsidP="00CE138C">
            <w:pPr>
              <w:ind w:left="113" w:right="113"/>
              <w:jc w:val="center"/>
              <w:rPr>
                <w:rFonts w:ascii="Times New Roman" w:hAnsi="Times New Roman" w:cs="Times New Roman"/>
                <w:color w:val="4C4747"/>
                <w:sz w:val="24"/>
              </w:rPr>
            </w:pPr>
          </w:p>
        </w:tc>
        <w:tc>
          <w:tcPr>
            <w:tcW w:w="1890" w:type="dxa"/>
            <w:textDirection w:val="btLr"/>
            <w:vAlign w:val="center"/>
          </w:tcPr>
          <w:p w14:paraId="1E9F9CBD"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236,399.82</w:t>
            </w:r>
          </w:p>
          <w:p w14:paraId="6C4CAFBC" w14:textId="77777777" w:rsidR="00031F86" w:rsidRPr="00C03189" w:rsidRDefault="00031F86" w:rsidP="00CE138C">
            <w:pPr>
              <w:ind w:left="113" w:right="113"/>
              <w:jc w:val="center"/>
              <w:rPr>
                <w:rFonts w:ascii="Times New Roman" w:hAnsi="Times New Roman" w:cs="Times New Roman"/>
                <w:color w:val="4C4747"/>
                <w:sz w:val="24"/>
              </w:rPr>
            </w:pPr>
          </w:p>
        </w:tc>
        <w:tc>
          <w:tcPr>
            <w:tcW w:w="990" w:type="dxa"/>
            <w:textDirection w:val="btLr"/>
          </w:tcPr>
          <w:p w14:paraId="54FEBE86" w14:textId="77777777" w:rsidR="00031F86" w:rsidRPr="00C03189" w:rsidRDefault="00031F86" w:rsidP="00CE138C">
            <w:pPr>
              <w:jc w:val="center"/>
              <w:rPr>
                <w:rFonts w:ascii="Times New Roman" w:hAnsi="Times New Roman" w:cs="Times New Roman"/>
                <w:color w:val="4C4747"/>
                <w:sz w:val="24"/>
                <w:lang w:val="en-US"/>
              </w:rPr>
            </w:pPr>
            <w:r w:rsidRPr="00C03189">
              <w:rPr>
                <w:rFonts w:ascii="Times New Roman" w:hAnsi="Times New Roman" w:cs="Times New Roman"/>
                <w:color w:val="4C4747"/>
                <w:sz w:val="24"/>
              </w:rPr>
              <w:t>277,662.49</w:t>
            </w:r>
          </w:p>
          <w:p w14:paraId="4BE00501" w14:textId="77777777" w:rsidR="00031F86" w:rsidRPr="00C03189" w:rsidRDefault="00031F86" w:rsidP="00CE138C">
            <w:pPr>
              <w:ind w:left="113" w:right="113"/>
              <w:jc w:val="center"/>
              <w:rPr>
                <w:rFonts w:ascii="Times New Roman" w:hAnsi="Times New Roman" w:cs="Times New Roman"/>
                <w:color w:val="4C4747"/>
                <w:sz w:val="24"/>
              </w:rPr>
            </w:pPr>
          </w:p>
        </w:tc>
      </w:tr>
      <w:tr w:rsidR="00031F86" w:rsidRPr="00031F86" w14:paraId="7FF9610A" w14:textId="77777777" w:rsidTr="00CE138C">
        <w:trPr>
          <w:cantSplit/>
          <w:trHeight w:val="1160"/>
        </w:trPr>
        <w:tc>
          <w:tcPr>
            <w:tcW w:w="1060" w:type="dxa"/>
            <w:shd w:val="clear" w:color="auto" w:fill="002060"/>
            <w:textDirection w:val="btLr"/>
            <w:vAlign w:val="center"/>
          </w:tcPr>
          <w:p w14:paraId="0CEFBA40"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Índice de Ejecución</w:t>
            </w:r>
          </w:p>
        </w:tc>
        <w:tc>
          <w:tcPr>
            <w:tcW w:w="1010" w:type="dxa"/>
            <w:textDirection w:val="btLr"/>
            <w:vAlign w:val="center"/>
          </w:tcPr>
          <w:p w14:paraId="63C8D6E1"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0.63</w:t>
            </w:r>
          </w:p>
          <w:p w14:paraId="2AE86755" w14:textId="77777777" w:rsidR="00031F86" w:rsidRPr="00C03189" w:rsidRDefault="00031F86" w:rsidP="00CE138C">
            <w:pPr>
              <w:ind w:left="113" w:right="113"/>
              <w:jc w:val="center"/>
              <w:rPr>
                <w:rFonts w:ascii="Times New Roman" w:hAnsi="Times New Roman" w:cs="Times New Roman"/>
                <w:color w:val="4C4747"/>
                <w:sz w:val="24"/>
              </w:rPr>
            </w:pPr>
          </w:p>
        </w:tc>
        <w:tc>
          <w:tcPr>
            <w:tcW w:w="1530" w:type="dxa"/>
            <w:textDirection w:val="btLr"/>
            <w:vAlign w:val="center"/>
          </w:tcPr>
          <w:p w14:paraId="30D0E971"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0.82</w:t>
            </w:r>
          </w:p>
          <w:p w14:paraId="59986B6A" w14:textId="77777777" w:rsidR="00031F86" w:rsidRPr="00C03189" w:rsidRDefault="00031F86" w:rsidP="00CE138C">
            <w:pPr>
              <w:ind w:left="113" w:right="113"/>
              <w:jc w:val="center"/>
              <w:rPr>
                <w:rFonts w:ascii="Times New Roman" w:hAnsi="Times New Roman" w:cs="Times New Roman"/>
                <w:color w:val="4C4747"/>
                <w:sz w:val="24"/>
              </w:rPr>
            </w:pPr>
          </w:p>
        </w:tc>
        <w:tc>
          <w:tcPr>
            <w:tcW w:w="1890" w:type="dxa"/>
            <w:textDirection w:val="btLr"/>
            <w:vAlign w:val="center"/>
          </w:tcPr>
          <w:p w14:paraId="475DB9C5"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0.71</w:t>
            </w:r>
          </w:p>
          <w:p w14:paraId="71AC827F" w14:textId="77777777" w:rsidR="00031F86" w:rsidRPr="00C03189" w:rsidRDefault="00031F86" w:rsidP="00CE138C">
            <w:pPr>
              <w:ind w:left="113" w:right="113"/>
              <w:jc w:val="center"/>
              <w:rPr>
                <w:rFonts w:ascii="Times New Roman" w:hAnsi="Times New Roman" w:cs="Times New Roman"/>
                <w:color w:val="4C4747"/>
                <w:sz w:val="24"/>
              </w:rPr>
            </w:pPr>
          </w:p>
        </w:tc>
        <w:tc>
          <w:tcPr>
            <w:tcW w:w="990" w:type="dxa"/>
            <w:textDirection w:val="btLr"/>
          </w:tcPr>
          <w:p w14:paraId="02172A5E" w14:textId="77777777" w:rsidR="00031F86" w:rsidRPr="00C03189" w:rsidRDefault="00031F86" w:rsidP="00CE138C">
            <w:pPr>
              <w:jc w:val="center"/>
              <w:rPr>
                <w:rFonts w:ascii="Times New Roman" w:hAnsi="Times New Roman" w:cs="Times New Roman"/>
                <w:color w:val="4C4747"/>
                <w:sz w:val="24"/>
                <w:lang w:val="en-US"/>
              </w:rPr>
            </w:pPr>
            <w:r w:rsidRPr="00C03189">
              <w:rPr>
                <w:rFonts w:ascii="Times New Roman" w:hAnsi="Times New Roman" w:cs="Times New Roman"/>
                <w:color w:val="4C4747"/>
                <w:sz w:val="24"/>
              </w:rPr>
              <w:t>1.19</w:t>
            </w:r>
          </w:p>
          <w:p w14:paraId="4DC0FEBC" w14:textId="77777777" w:rsidR="00031F86" w:rsidRPr="00C03189" w:rsidRDefault="00031F86" w:rsidP="00CE138C">
            <w:pPr>
              <w:ind w:left="113" w:right="113"/>
              <w:jc w:val="center"/>
              <w:rPr>
                <w:rFonts w:ascii="Times New Roman" w:hAnsi="Times New Roman" w:cs="Times New Roman"/>
                <w:color w:val="4C4747"/>
                <w:sz w:val="24"/>
              </w:rPr>
            </w:pPr>
          </w:p>
        </w:tc>
      </w:tr>
      <w:tr w:rsidR="00031F86" w:rsidRPr="00031F86" w14:paraId="26C1B657" w14:textId="77777777" w:rsidTr="00CE138C">
        <w:trPr>
          <w:cantSplit/>
          <w:trHeight w:val="1250"/>
        </w:trPr>
        <w:tc>
          <w:tcPr>
            <w:tcW w:w="1060" w:type="dxa"/>
            <w:shd w:val="clear" w:color="auto" w:fill="002060"/>
            <w:textDirection w:val="btLr"/>
            <w:vAlign w:val="center"/>
          </w:tcPr>
          <w:p w14:paraId="1D0CBF4F"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Productos por Programa</w:t>
            </w:r>
          </w:p>
        </w:tc>
        <w:tc>
          <w:tcPr>
            <w:tcW w:w="1010" w:type="dxa"/>
            <w:textDirection w:val="btLr"/>
            <w:vAlign w:val="center"/>
          </w:tcPr>
          <w:p w14:paraId="0D140B26" w14:textId="77777777" w:rsidR="00031F86" w:rsidRPr="00C03189" w:rsidRDefault="00031F86" w:rsidP="00CE138C">
            <w:pPr>
              <w:ind w:left="113" w:right="113"/>
              <w:jc w:val="center"/>
              <w:rPr>
                <w:rFonts w:ascii="Times New Roman" w:hAnsi="Times New Roman" w:cs="Times New Roman"/>
                <w:color w:val="4C4747"/>
                <w:sz w:val="24"/>
              </w:rPr>
            </w:pPr>
            <w:r w:rsidRPr="00C03189">
              <w:rPr>
                <w:rFonts w:ascii="Times New Roman" w:hAnsi="Times New Roman" w:cs="Times New Roman"/>
                <w:color w:val="4C4747"/>
                <w:sz w:val="24"/>
              </w:rPr>
              <w:t>0.00</w:t>
            </w:r>
          </w:p>
        </w:tc>
        <w:tc>
          <w:tcPr>
            <w:tcW w:w="1530" w:type="dxa"/>
            <w:textDirection w:val="btLr"/>
            <w:vAlign w:val="center"/>
          </w:tcPr>
          <w:p w14:paraId="54FC754A"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58.00</w:t>
            </w:r>
          </w:p>
          <w:p w14:paraId="742C7278" w14:textId="77777777" w:rsidR="00031F86" w:rsidRPr="00C03189" w:rsidRDefault="00031F86" w:rsidP="00CE138C">
            <w:pPr>
              <w:ind w:left="113" w:right="113"/>
              <w:jc w:val="center"/>
              <w:rPr>
                <w:rFonts w:ascii="Times New Roman" w:hAnsi="Times New Roman" w:cs="Times New Roman"/>
                <w:color w:val="4C4747"/>
                <w:sz w:val="24"/>
              </w:rPr>
            </w:pPr>
          </w:p>
        </w:tc>
        <w:tc>
          <w:tcPr>
            <w:tcW w:w="1890" w:type="dxa"/>
            <w:textDirection w:val="btLr"/>
            <w:vAlign w:val="center"/>
          </w:tcPr>
          <w:p w14:paraId="68305695"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9.00</w:t>
            </w:r>
          </w:p>
          <w:p w14:paraId="21768F09" w14:textId="77777777" w:rsidR="00031F86" w:rsidRPr="00C03189" w:rsidRDefault="00031F86" w:rsidP="00CE138C">
            <w:pPr>
              <w:ind w:left="113" w:right="113"/>
              <w:jc w:val="center"/>
              <w:rPr>
                <w:rFonts w:ascii="Times New Roman" w:hAnsi="Times New Roman" w:cs="Times New Roman"/>
                <w:color w:val="4C4747"/>
                <w:sz w:val="24"/>
              </w:rPr>
            </w:pPr>
          </w:p>
        </w:tc>
        <w:tc>
          <w:tcPr>
            <w:tcW w:w="990" w:type="dxa"/>
            <w:textDirection w:val="btLr"/>
          </w:tcPr>
          <w:p w14:paraId="5C5A1E3D" w14:textId="77777777" w:rsidR="00031F86" w:rsidRPr="00C03189" w:rsidRDefault="00031F86" w:rsidP="00CE138C">
            <w:pPr>
              <w:jc w:val="center"/>
              <w:rPr>
                <w:rFonts w:ascii="Times New Roman" w:hAnsi="Times New Roman" w:cs="Times New Roman"/>
                <w:color w:val="4C4747"/>
                <w:sz w:val="24"/>
                <w:lang w:val="en-US"/>
              </w:rPr>
            </w:pPr>
            <w:r w:rsidRPr="00C03189">
              <w:rPr>
                <w:rFonts w:ascii="Times New Roman" w:hAnsi="Times New Roman" w:cs="Times New Roman"/>
                <w:color w:val="4C4747"/>
                <w:sz w:val="24"/>
              </w:rPr>
              <w:t>65.00</w:t>
            </w:r>
          </w:p>
          <w:p w14:paraId="0846FF6D" w14:textId="77777777" w:rsidR="00031F86" w:rsidRPr="00C03189" w:rsidRDefault="00031F86" w:rsidP="00CE138C">
            <w:pPr>
              <w:ind w:left="113" w:right="113"/>
              <w:jc w:val="center"/>
              <w:rPr>
                <w:rFonts w:ascii="Times New Roman" w:hAnsi="Times New Roman" w:cs="Times New Roman"/>
                <w:color w:val="4C4747"/>
                <w:sz w:val="24"/>
              </w:rPr>
            </w:pPr>
          </w:p>
        </w:tc>
      </w:tr>
      <w:tr w:rsidR="00031F86" w:rsidRPr="00031F86" w14:paraId="694AE364" w14:textId="77777777" w:rsidTr="00CE138C">
        <w:trPr>
          <w:cantSplit/>
          <w:trHeight w:val="1970"/>
        </w:trPr>
        <w:tc>
          <w:tcPr>
            <w:tcW w:w="1060" w:type="dxa"/>
            <w:shd w:val="clear" w:color="auto" w:fill="002060"/>
            <w:textDirection w:val="btLr"/>
            <w:vAlign w:val="center"/>
          </w:tcPr>
          <w:p w14:paraId="707CF4DB" w14:textId="77777777" w:rsidR="00031F86" w:rsidRPr="00031F86" w:rsidRDefault="00031F86" w:rsidP="00CE138C">
            <w:pPr>
              <w:ind w:left="113" w:right="113"/>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Ejecución 2024, en RD$</w:t>
            </w:r>
          </w:p>
        </w:tc>
        <w:tc>
          <w:tcPr>
            <w:tcW w:w="1010" w:type="dxa"/>
            <w:textDirection w:val="btLr"/>
            <w:vAlign w:val="center"/>
          </w:tcPr>
          <w:p w14:paraId="04CA59D1" w14:textId="77777777" w:rsidR="00031F86" w:rsidRPr="00C03189" w:rsidRDefault="00031F86" w:rsidP="00CE138C">
            <w:pPr>
              <w:ind w:left="113" w:right="113"/>
              <w:jc w:val="cente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1,233,503,636.57</w:t>
            </w:r>
          </w:p>
          <w:p w14:paraId="61E45BE6" w14:textId="77777777" w:rsidR="00031F86" w:rsidRPr="00C03189" w:rsidRDefault="00031F86" w:rsidP="00CE138C">
            <w:pPr>
              <w:ind w:left="113" w:right="113"/>
              <w:jc w:val="center"/>
              <w:rPr>
                <w:rFonts w:ascii="Times New Roman" w:hAnsi="Times New Roman" w:cs="Times New Roman"/>
                <w:color w:val="4C4747"/>
                <w:sz w:val="24"/>
              </w:rPr>
            </w:pPr>
          </w:p>
        </w:tc>
        <w:tc>
          <w:tcPr>
            <w:tcW w:w="1530" w:type="dxa"/>
            <w:textDirection w:val="btLr"/>
            <w:vAlign w:val="center"/>
          </w:tcPr>
          <w:p w14:paraId="10A67082"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14,724,097.80</w:t>
            </w:r>
          </w:p>
          <w:p w14:paraId="5C36D88F" w14:textId="77777777" w:rsidR="00031F86" w:rsidRPr="00C03189" w:rsidRDefault="00031F86" w:rsidP="00CE138C">
            <w:pPr>
              <w:ind w:left="113" w:right="113"/>
              <w:jc w:val="center"/>
              <w:rPr>
                <w:rFonts w:ascii="Times New Roman" w:hAnsi="Times New Roman" w:cs="Times New Roman"/>
                <w:color w:val="4C4747"/>
                <w:sz w:val="24"/>
              </w:rPr>
            </w:pPr>
          </w:p>
        </w:tc>
        <w:tc>
          <w:tcPr>
            <w:tcW w:w="1890" w:type="dxa"/>
            <w:textDirection w:val="btLr"/>
            <w:vAlign w:val="center"/>
          </w:tcPr>
          <w:p w14:paraId="3F1EBBAB"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2,127,598.40</w:t>
            </w:r>
          </w:p>
          <w:p w14:paraId="1912612C" w14:textId="77777777" w:rsidR="00031F86" w:rsidRPr="00C03189" w:rsidRDefault="00031F86" w:rsidP="00CE138C">
            <w:pPr>
              <w:ind w:left="113" w:right="113"/>
              <w:jc w:val="center"/>
              <w:rPr>
                <w:rFonts w:ascii="Times New Roman" w:hAnsi="Times New Roman" w:cs="Times New Roman"/>
                <w:color w:val="4C4747"/>
                <w:sz w:val="24"/>
              </w:rPr>
            </w:pPr>
          </w:p>
        </w:tc>
        <w:tc>
          <w:tcPr>
            <w:tcW w:w="990" w:type="dxa"/>
            <w:textDirection w:val="btLr"/>
          </w:tcPr>
          <w:p w14:paraId="7126847C" w14:textId="77777777" w:rsidR="00031F86" w:rsidRPr="00C03189" w:rsidRDefault="00031F86" w:rsidP="00CE138C">
            <w:pPr>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18,048,061.90</w:t>
            </w:r>
          </w:p>
          <w:p w14:paraId="6DB58F64" w14:textId="77777777" w:rsidR="00031F86" w:rsidRPr="00C03189" w:rsidRDefault="00031F86" w:rsidP="00CE138C">
            <w:pPr>
              <w:ind w:left="113" w:right="113"/>
              <w:jc w:val="center"/>
              <w:rPr>
                <w:rFonts w:ascii="Times New Roman" w:hAnsi="Times New Roman" w:cs="Times New Roman"/>
                <w:color w:val="4C4747"/>
                <w:sz w:val="24"/>
              </w:rPr>
            </w:pPr>
          </w:p>
        </w:tc>
      </w:tr>
      <w:tr w:rsidR="00031F86" w:rsidRPr="00031F86" w14:paraId="73DB1B2C" w14:textId="77777777" w:rsidTr="00CE138C">
        <w:trPr>
          <w:cantSplit/>
          <w:trHeight w:val="1970"/>
        </w:trPr>
        <w:tc>
          <w:tcPr>
            <w:tcW w:w="1060" w:type="dxa"/>
            <w:shd w:val="clear" w:color="auto" w:fill="002060"/>
            <w:textDirection w:val="btLr"/>
            <w:vAlign w:val="center"/>
          </w:tcPr>
          <w:p w14:paraId="79025B1A"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Presupuesto año base 2023, en RD$</w:t>
            </w:r>
          </w:p>
        </w:tc>
        <w:tc>
          <w:tcPr>
            <w:tcW w:w="1010" w:type="dxa"/>
            <w:textDirection w:val="btLr"/>
            <w:vAlign w:val="center"/>
          </w:tcPr>
          <w:p w14:paraId="6A6DE43C" w14:textId="77777777" w:rsidR="00031F86" w:rsidRPr="00C03189" w:rsidRDefault="00031F86" w:rsidP="00CE138C">
            <w:pPr>
              <w:ind w:left="113" w:right="113"/>
              <w:jc w:val="cente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1,970,655,023.00</w:t>
            </w:r>
          </w:p>
          <w:p w14:paraId="14D9D24D" w14:textId="77777777" w:rsidR="00031F86" w:rsidRPr="00C03189" w:rsidRDefault="00031F86" w:rsidP="00CE138C">
            <w:pPr>
              <w:ind w:left="113" w:right="113"/>
              <w:jc w:val="center"/>
              <w:rPr>
                <w:rFonts w:ascii="Times New Roman" w:hAnsi="Times New Roman" w:cs="Times New Roman"/>
                <w:color w:val="4C4747"/>
                <w:sz w:val="24"/>
              </w:rPr>
            </w:pPr>
          </w:p>
        </w:tc>
        <w:tc>
          <w:tcPr>
            <w:tcW w:w="1530" w:type="dxa"/>
            <w:textDirection w:val="btLr"/>
            <w:vAlign w:val="center"/>
          </w:tcPr>
          <w:p w14:paraId="03659B29"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18,022,969.00</w:t>
            </w:r>
          </w:p>
          <w:p w14:paraId="6BFE166F" w14:textId="77777777" w:rsidR="00031F86" w:rsidRPr="00C03189" w:rsidRDefault="00031F86" w:rsidP="00CE138C">
            <w:pPr>
              <w:ind w:left="113" w:right="113"/>
              <w:jc w:val="center"/>
              <w:rPr>
                <w:rFonts w:ascii="Times New Roman" w:hAnsi="Times New Roman" w:cs="Times New Roman"/>
                <w:color w:val="4C4747"/>
                <w:sz w:val="24"/>
              </w:rPr>
            </w:pPr>
          </w:p>
        </w:tc>
        <w:tc>
          <w:tcPr>
            <w:tcW w:w="1890" w:type="dxa"/>
            <w:textDirection w:val="btLr"/>
            <w:vAlign w:val="center"/>
          </w:tcPr>
          <w:p w14:paraId="0DAF966A" w14:textId="77777777" w:rsidR="00031F86" w:rsidRPr="00C03189" w:rsidRDefault="00031F86"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2,986,526.00</w:t>
            </w:r>
          </w:p>
          <w:p w14:paraId="242A1E2D" w14:textId="77777777" w:rsidR="00031F86" w:rsidRPr="00C03189" w:rsidRDefault="00031F86" w:rsidP="00CE138C">
            <w:pPr>
              <w:ind w:left="113" w:right="113"/>
              <w:jc w:val="center"/>
              <w:rPr>
                <w:rFonts w:ascii="Times New Roman" w:hAnsi="Times New Roman" w:cs="Times New Roman"/>
                <w:color w:val="4C4747"/>
                <w:sz w:val="24"/>
              </w:rPr>
            </w:pPr>
          </w:p>
        </w:tc>
        <w:tc>
          <w:tcPr>
            <w:tcW w:w="990" w:type="dxa"/>
            <w:textDirection w:val="btLr"/>
          </w:tcPr>
          <w:p w14:paraId="7ED46AA0" w14:textId="77777777" w:rsidR="00031F86" w:rsidRPr="00C03189" w:rsidRDefault="00031F86" w:rsidP="00CE138C">
            <w:pPr>
              <w:jc w:val="center"/>
              <w:rPr>
                <w:rFonts w:ascii="Times New Roman" w:hAnsi="Times New Roman" w:cs="Times New Roman"/>
                <w:color w:val="4C4747"/>
                <w:sz w:val="24"/>
                <w:lang w:val="en-US"/>
              </w:rPr>
            </w:pPr>
            <w:r w:rsidRPr="00C03189">
              <w:rPr>
                <w:rFonts w:ascii="Times New Roman" w:hAnsi="Times New Roman" w:cs="Times New Roman"/>
                <w:color w:val="4C4747"/>
                <w:sz w:val="24"/>
              </w:rPr>
              <w:t>15,154,421.00</w:t>
            </w:r>
          </w:p>
          <w:p w14:paraId="360B8ADD" w14:textId="77777777" w:rsidR="00031F86" w:rsidRPr="00C03189" w:rsidRDefault="00031F86" w:rsidP="00CE138C">
            <w:pPr>
              <w:ind w:left="113" w:right="113"/>
              <w:jc w:val="center"/>
              <w:rPr>
                <w:rFonts w:ascii="Times New Roman" w:hAnsi="Times New Roman" w:cs="Times New Roman"/>
                <w:color w:val="4C4747"/>
                <w:sz w:val="24"/>
              </w:rPr>
            </w:pPr>
          </w:p>
        </w:tc>
      </w:tr>
      <w:tr w:rsidR="00031F86" w:rsidRPr="00031F86" w14:paraId="311B10D9" w14:textId="77777777" w:rsidTr="00CE138C">
        <w:trPr>
          <w:cantSplit/>
          <w:trHeight w:val="1790"/>
        </w:trPr>
        <w:tc>
          <w:tcPr>
            <w:tcW w:w="1060" w:type="dxa"/>
            <w:shd w:val="clear" w:color="auto" w:fill="002060"/>
            <w:textDirection w:val="btLr"/>
            <w:vAlign w:val="center"/>
          </w:tcPr>
          <w:p w14:paraId="37AE4D7D"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Matriz de Ejecución Presupuestaria</w:t>
            </w:r>
          </w:p>
        </w:tc>
        <w:tc>
          <w:tcPr>
            <w:tcW w:w="1010" w:type="dxa"/>
            <w:textDirection w:val="btLr"/>
            <w:vAlign w:val="center"/>
          </w:tcPr>
          <w:p w14:paraId="34DF7A78" w14:textId="77777777" w:rsidR="00031F86" w:rsidRPr="00C03189" w:rsidRDefault="00031F86" w:rsidP="00CE138C">
            <w:pPr>
              <w:ind w:left="113" w:right="113"/>
              <w:rPr>
                <w:rFonts w:ascii="Times New Roman" w:hAnsi="Times New Roman" w:cs="Times New Roman"/>
                <w:color w:val="4C4747"/>
                <w:sz w:val="24"/>
              </w:rPr>
            </w:pPr>
            <w:r w:rsidRPr="00C03189">
              <w:rPr>
                <w:rFonts w:ascii="Times New Roman" w:hAnsi="Times New Roman" w:cs="Times New Roman"/>
                <w:b/>
                <w:bCs/>
                <w:color w:val="4C4747"/>
                <w:sz w:val="24"/>
              </w:rPr>
              <w:t>Gastos Corrientes</w:t>
            </w:r>
          </w:p>
        </w:tc>
        <w:tc>
          <w:tcPr>
            <w:tcW w:w="1530" w:type="dxa"/>
            <w:textDirection w:val="btLr"/>
            <w:vAlign w:val="center"/>
          </w:tcPr>
          <w:p w14:paraId="7C6A210F" w14:textId="77777777" w:rsidR="00031F86" w:rsidRPr="00C03189" w:rsidRDefault="00031F86" w:rsidP="00CE138C">
            <w:pPr>
              <w:ind w:left="113" w:right="113"/>
              <w:rPr>
                <w:rFonts w:ascii="Times New Roman" w:eastAsia="Times New Roman" w:hAnsi="Times New Roman" w:cs="Times New Roman"/>
                <w:color w:val="4C4747"/>
                <w:sz w:val="24"/>
                <w:lang w:val="es-ES"/>
              </w:rPr>
            </w:pPr>
            <w:r w:rsidRPr="00C03189">
              <w:rPr>
                <w:rFonts w:ascii="Times New Roman" w:hAnsi="Times New Roman" w:cs="Times New Roman"/>
                <w:color w:val="4C4747"/>
                <w:sz w:val="24"/>
              </w:rPr>
              <w:t>Reclamaciones pagadas por siniestros seguros de Vida</w:t>
            </w:r>
          </w:p>
        </w:tc>
        <w:tc>
          <w:tcPr>
            <w:tcW w:w="1890" w:type="dxa"/>
            <w:textDirection w:val="btLr"/>
            <w:vAlign w:val="center"/>
          </w:tcPr>
          <w:p w14:paraId="0E8349FE" w14:textId="77777777" w:rsidR="00031F86" w:rsidRPr="00C03189" w:rsidRDefault="00031F86" w:rsidP="00CE138C">
            <w:pPr>
              <w:ind w:left="113" w:right="113"/>
              <w:rPr>
                <w:rFonts w:ascii="Times New Roman" w:eastAsia="Times New Roman" w:hAnsi="Times New Roman" w:cs="Times New Roman"/>
                <w:color w:val="4C4747"/>
                <w:sz w:val="24"/>
                <w:lang w:val="es-ES"/>
              </w:rPr>
            </w:pPr>
            <w:r w:rsidRPr="00C03189">
              <w:rPr>
                <w:rFonts w:ascii="Times New Roman" w:hAnsi="Times New Roman" w:cs="Times New Roman"/>
                <w:color w:val="4C4747"/>
                <w:sz w:val="24"/>
              </w:rPr>
              <w:t>Reservas matemáticas y para riesgos en curso del presente ejercicio</w:t>
            </w:r>
          </w:p>
        </w:tc>
        <w:tc>
          <w:tcPr>
            <w:tcW w:w="990" w:type="dxa"/>
            <w:textDirection w:val="btLr"/>
          </w:tcPr>
          <w:p w14:paraId="5DBA4D65" w14:textId="76E6A760" w:rsidR="00031F86" w:rsidRPr="00C03189" w:rsidRDefault="00320150" w:rsidP="00CE138C">
            <w:pPr>
              <w:rPr>
                <w:rFonts w:ascii="Times New Roman" w:hAnsi="Times New Roman" w:cs="Times New Roman"/>
                <w:color w:val="4C4747"/>
                <w:sz w:val="24"/>
                <w:lang w:val="es-ES"/>
              </w:rPr>
            </w:pPr>
            <w:r w:rsidRPr="00C03189">
              <w:rPr>
                <w:rFonts w:ascii="Times New Roman" w:hAnsi="Times New Roman" w:cs="Times New Roman"/>
                <w:color w:val="4C4747"/>
                <w:sz w:val="24"/>
              </w:rPr>
              <w:t xml:space="preserve"> </w:t>
            </w:r>
            <w:r w:rsidR="00031F86" w:rsidRPr="00C03189">
              <w:rPr>
                <w:rFonts w:ascii="Times New Roman" w:hAnsi="Times New Roman" w:cs="Times New Roman"/>
                <w:color w:val="4C4747"/>
                <w:sz w:val="24"/>
              </w:rPr>
              <w:t>Reservas específicas del presente ejercicio</w:t>
            </w:r>
          </w:p>
          <w:p w14:paraId="4F37F767" w14:textId="77777777" w:rsidR="00031F86" w:rsidRPr="00C03189" w:rsidRDefault="00031F86" w:rsidP="00CE138C">
            <w:pPr>
              <w:ind w:left="113" w:right="113"/>
              <w:rPr>
                <w:rFonts w:ascii="Times New Roman" w:hAnsi="Times New Roman" w:cs="Times New Roman"/>
                <w:color w:val="4C4747"/>
                <w:sz w:val="24"/>
              </w:rPr>
            </w:pPr>
          </w:p>
        </w:tc>
      </w:tr>
      <w:tr w:rsidR="00031F86" w:rsidRPr="00031F86" w14:paraId="02207CD9" w14:textId="77777777" w:rsidTr="00CE138C">
        <w:trPr>
          <w:cantSplit/>
          <w:trHeight w:val="1057"/>
        </w:trPr>
        <w:tc>
          <w:tcPr>
            <w:tcW w:w="1060" w:type="dxa"/>
            <w:shd w:val="clear" w:color="auto" w:fill="002060"/>
            <w:textDirection w:val="btLr"/>
            <w:vAlign w:val="center"/>
          </w:tcPr>
          <w:p w14:paraId="766213EB" w14:textId="77777777" w:rsidR="00031F86" w:rsidRPr="00031F86" w:rsidRDefault="00031F86" w:rsidP="00CE138C">
            <w:pPr>
              <w:ind w:left="113" w:right="113"/>
              <w:jc w:val="center"/>
              <w:rPr>
                <w:rFonts w:ascii="Times New Roman" w:eastAsia="Times New Roman" w:hAnsi="Times New Roman" w:cs="Times New Roman"/>
                <w:b/>
                <w:bCs/>
                <w:color w:val="FFFFFF" w:themeColor="background1"/>
              </w:rPr>
            </w:pPr>
            <w:r w:rsidRPr="00031F86">
              <w:rPr>
                <w:rFonts w:ascii="Times New Roman" w:eastAsia="Times New Roman" w:hAnsi="Times New Roman" w:cs="Times New Roman"/>
                <w:b/>
                <w:bCs/>
                <w:color w:val="FFFFFF" w:themeColor="background1"/>
              </w:rPr>
              <w:t>No. de Cuenta</w:t>
            </w:r>
          </w:p>
        </w:tc>
        <w:tc>
          <w:tcPr>
            <w:tcW w:w="1010" w:type="dxa"/>
            <w:textDirection w:val="btLr"/>
          </w:tcPr>
          <w:p w14:paraId="2BA31C54" w14:textId="77777777" w:rsidR="00031F86" w:rsidRPr="00C03189" w:rsidRDefault="00031F86"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2.0</w:t>
            </w:r>
          </w:p>
        </w:tc>
        <w:tc>
          <w:tcPr>
            <w:tcW w:w="1530" w:type="dxa"/>
            <w:textDirection w:val="btLr"/>
          </w:tcPr>
          <w:p w14:paraId="2B828308" w14:textId="77777777" w:rsidR="00031F86" w:rsidRPr="00C03189" w:rsidRDefault="00031F86"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2.1</w:t>
            </w:r>
          </w:p>
        </w:tc>
        <w:tc>
          <w:tcPr>
            <w:tcW w:w="1890" w:type="dxa"/>
            <w:textDirection w:val="btLr"/>
          </w:tcPr>
          <w:p w14:paraId="48E98C71" w14:textId="77777777" w:rsidR="00031F86" w:rsidRPr="00C03189" w:rsidRDefault="00031F86"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2.2</w:t>
            </w:r>
          </w:p>
        </w:tc>
        <w:tc>
          <w:tcPr>
            <w:tcW w:w="990" w:type="dxa"/>
            <w:textDirection w:val="btLr"/>
          </w:tcPr>
          <w:p w14:paraId="42BDB047" w14:textId="77777777" w:rsidR="00031F86" w:rsidRPr="00C03189" w:rsidRDefault="00031F86"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2.3</w:t>
            </w:r>
          </w:p>
        </w:tc>
      </w:tr>
    </w:tbl>
    <w:p w14:paraId="6934E25E" w14:textId="77777777" w:rsidR="00DF1E98" w:rsidRDefault="00001162" w:rsidP="001131FA">
      <w:pPr>
        <w:jc w:val="both"/>
        <w:rPr>
          <w:b/>
          <w:color w:val="4C4747"/>
        </w:rPr>
      </w:pPr>
      <w:r>
        <w:rPr>
          <w:b/>
          <w:color w:val="4C4747"/>
        </w:rPr>
        <w:br w:type="page"/>
      </w:r>
    </w:p>
    <w:p w14:paraId="3F6BE7D7" w14:textId="77777777" w:rsidR="00DF1E98" w:rsidRDefault="00DF1E98" w:rsidP="001131FA">
      <w:pPr>
        <w:jc w:val="both"/>
        <w:rPr>
          <w:b/>
          <w:color w:val="4C4747"/>
        </w:rPr>
      </w:pPr>
    </w:p>
    <w:p w14:paraId="61A535D2" w14:textId="12B84497" w:rsidR="00DF1E98" w:rsidRPr="00001162" w:rsidRDefault="00DF1E98" w:rsidP="00DF1E98">
      <w:pPr>
        <w:jc w:val="both"/>
        <w:rPr>
          <w:b/>
          <w:color w:val="4C4747"/>
        </w:rPr>
      </w:pPr>
      <w:r w:rsidRPr="00001162">
        <w:rPr>
          <w:b/>
          <w:color w:val="4C4747"/>
        </w:rPr>
        <w:t xml:space="preserve">Matriz de </w:t>
      </w:r>
      <w:r w:rsidR="004D5A58">
        <w:rPr>
          <w:b/>
          <w:color w:val="4C4747"/>
        </w:rPr>
        <w:t>Ejecuci</w:t>
      </w:r>
      <w:r w:rsidRPr="00001162">
        <w:rPr>
          <w:b/>
          <w:color w:val="4C4747"/>
        </w:rPr>
        <w:t>ón Presupuestaria</w:t>
      </w:r>
    </w:p>
    <w:tbl>
      <w:tblPr>
        <w:tblStyle w:val="Tablaconcuadrcula"/>
        <w:tblW w:w="0" w:type="auto"/>
        <w:tblInd w:w="565" w:type="dxa"/>
        <w:tblLook w:val="04A0" w:firstRow="1" w:lastRow="0" w:firstColumn="1" w:lastColumn="0" w:noHBand="0" w:noVBand="1"/>
      </w:tblPr>
      <w:tblGrid>
        <w:gridCol w:w="1414"/>
        <w:gridCol w:w="1101"/>
        <w:gridCol w:w="1865"/>
        <w:gridCol w:w="1710"/>
      </w:tblGrid>
      <w:tr w:rsidR="00B25CDD" w:rsidRPr="00B25CDD" w14:paraId="261B45CC" w14:textId="77777777" w:rsidTr="00320150">
        <w:trPr>
          <w:cantSplit/>
          <w:trHeight w:val="1682"/>
        </w:trPr>
        <w:tc>
          <w:tcPr>
            <w:tcW w:w="1414" w:type="dxa"/>
            <w:shd w:val="clear" w:color="auto" w:fill="002060"/>
            <w:textDirection w:val="btLr"/>
            <w:vAlign w:val="center"/>
          </w:tcPr>
          <w:p w14:paraId="4B569392" w14:textId="77777777" w:rsidR="00B25CDD" w:rsidRPr="00B25CDD" w:rsidRDefault="00B25CDD" w:rsidP="00140108">
            <w:pPr>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Ejecución por Programa</w:t>
            </w:r>
          </w:p>
          <w:p w14:paraId="53681703"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p>
        </w:tc>
        <w:tc>
          <w:tcPr>
            <w:tcW w:w="1101" w:type="dxa"/>
            <w:textDirection w:val="btLr"/>
            <w:vAlign w:val="center"/>
          </w:tcPr>
          <w:p w14:paraId="5B47B929"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185,558.82</w:t>
            </w:r>
          </w:p>
          <w:p w14:paraId="69974963" w14:textId="77777777" w:rsidR="00B25CDD" w:rsidRPr="00C03189" w:rsidRDefault="00B25CDD" w:rsidP="00EC5299">
            <w:pPr>
              <w:ind w:left="113" w:right="113"/>
              <w:jc w:val="center"/>
              <w:rPr>
                <w:rFonts w:ascii="Times New Roman" w:hAnsi="Times New Roman" w:cs="Times New Roman"/>
                <w:color w:val="4C4747"/>
                <w:sz w:val="24"/>
              </w:rPr>
            </w:pPr>
          </w:p>
        </w:tc>
        <w:tc>
          <w:tcPr>
            <w:tcW w:w="1865" w:type="dxa"/>
            <w:textDirection w:val="btLr"/>
            <w:vAlign w:val="center"/>
          </w:tcPr>
          <w:p w14:paraId="6BE73F97"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4,696,985.37</w:t>
            </w:r>
          </w:p>
          <w:p w14:paraId="217F81E3" w14:textId="77777777" w:rsidR="00B25CDD" w:rsidRPr="00C03189" w:rsidRDefault="00B25CDD" w:rsidP="00EC5299">
            <w:pPr>
              <w:ind w:left="113" w:right="113"/>
              <w:jc w:val="center"/>
              <w:rPr>
                <w:rFonts w:ascii="Times New Roman" w:hAnsi="Times New Roman" w:cs="Times New Roman"/>
                <w:color w:val="4C4747"/>
                <w:sz w:val="24"/>
              </w:rPr>
            </w:pPr>
          </w:p>
        </w:tc>
        <w:tc>
          <w:tcPr>
            <w:tcW w:w="1710" w:type="dxa"/>
            <w:textDirection w:val="btLr"/>
            <w:vAlign w:val="center"/>
          </w:tcPr>
          <w:p w14:paraId="33A6A906"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76,027,340.47</w:t>
            </w:r>
          </w:p>
          <w:p w14:paraId="1BAF1091" w14:textId="77777777" w:rsidR="00B25CDD" w:rsidRPr="00C03189" w:rsidRDefault="00B25CDD" w:rsidP="00EC5299">
            <w:pPr>
              <w:ind w:left="113" w:right="113"/>
              <w:jc w:val="center"/>
              <w:rPr>
                <w:rFonts w:ascii="Times New Roman" w:hAnsi="Times New Roman" w:cs="Times New Roman"/>
                <w:color w:val="4C4747"/>
                <w:sz w:val="24"/>
              </w:rPr>
            </w:pPr>
          </w:p>
        </w:tc>
      </w:tr>
      <w:tr w:rsidR="00B25CDD" w:rsidRPr="00B25CDD" w14:paraId="3A376C9B" w14:textId="77777777" w:rsidTr="00320150">
        <w:trPr>
          <w:cantSplit/>
          <w:trHeight w:val="1232"/>
        </w:trPr>
        <w:tc>
          <w:tcPr>
            <w:tcW w:w="1414" w:type="dxa"/>
            <w:shd w:val="clear" w:color="auto" w:fill="002060"/>
            <w:textDirection w:val="btLr"/>
            <w:vAlign w:val="center"/>
          </w:tcPr>
          <w:p w14:paraId="7F5162A5"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Índice de Ejecución</w:t>
            </w:r>
          </w:p>
        </w:tc>
        <w:tc>
          <w:tcPr>
            <w:tcW w:w="1101" w:type="dxa"/>
            <w:textDirection w:val="btLr"/>
            <w:vAlign w:val="center"/>
          </w:tcPr>
          <w:p w14:paraId="70425557"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0.44</w:t>
            </w:r>
          </w:p>
          <w:p w14:paraId="3BD0DF1F" w14:textId="77777777" w:rsidR="00B25CDD" w:rsidRPr="00C03189" w:rsidRDefault="00B25CDD" w:rsidP="00EC5299">
            <w:pPr>
              <w:ind w:left="113" w:right="113"/>
              <w:jc w:val="center"/>
              <w:rPr>
                <w:rFonts w:ascii="Times New Roman" w:hAnsi="Times New Roman" w:cs="Times New Roman"/>
                <w:color w:val="4C4747"/>
                <w:sz w:val="24"/>
              </w:rPr>
            </w:pPr>
          </w:p>
        </w:tc>
        <w:tc>
          <w:tcPr>
            <w:tcW w:w="1865" w:type="dxa"/>
            <w:textDirection w:val="btLr"/>
            <w:vAlign w:val="center"/>
          </w:tcPr>
          <w:p w14:paraId="570C6D1F"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1.29</w:t>
            </w:r>
          </w:p>
          <w:p w14:paraId="12C31555" w14:textId="77777777" w:rsidR="00B25CDD" w:rsidRPr="00C03189" w:rsidRDefault="00B25CDD" w:rsidP="00EC5299">
            <w:pPr>
              <w:ind w:left="113" w:right="113"/>
              <w:jc w:val="center"/>
              <w:rPr>
                <w:rFonts w:ascii="Times New Roman" w:hAnsi="Times New Roman" w:cs="Times New Roman"/>
                <w:color w:val="4C4747"/>
                <w:sz w:val="24"/>
              </w:rPr>
            </w:pPr>
          </w:p>
        </w:tc>
        <w:tc>
          <w:tcPr>
            <w:tcW w:w="1710" w:type="dxa"/>
            <w:textDirection w:val="btLr"/>
            <w:vAlign w:val="center"/>
          </w:tcPr>
          <w:p w14:paraId="611613E7"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0.67</w:t>
            </w:r>
          </w:p>
          <w:p w14:paraId="27065D56" w14:textId="77777777" w:rsidR="00B25CDD" w:rsidRPr="00C03189" w:rsidRDefault="00B25CDD" w:rsidP="00EC5299">
            <w:pPr>
              <w:ind w:left="113" w:right="113"/>
              <w:jc w:val="center"/>
              <w:rPr>
                <w:rFonts w:ascii="Times New Roman" w:hAnsi="Times New Roman" w:cs="Times New Roman"/>
                <w:color w:val="4C4747"/>
                <w:sz w:val="24"/>
              </w:rPr>
            </w:pPr>
          </w:p>
        </w:tc>
      </w:tr>
      <w:tr w:rsidR="00B25CDD" w:rsidRPr="00B25CDD" w14:paraId="67B0492A" w14:textId="77777777" w:rsidTr="00320150">
        <w:trPr>
          <w:cantSplit/>
          <w:trHeight w:val="1232"/>
        </w:trPr>
        <w:tc>
          <w:tcPr>
            <w:tcW w:w="1414" w:type="dxa"/>
            <w:shd w:val="clear" w:color="auto" w:fill="002060"/>
            <w:textDirection w:val="btLr"/>
            <w:vAlign w:val="center"/>
          </w:tcPr>
          <w:p w14:paraId="7B4E5145"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Productos por Programa</w:t>
            </w:r>
          </w:p>
        </w:tc>
        <w:tc>
          <w:tcPr>
            <w:tcW w:w="1101" w:type="dxa"/>
            <w:textDirection w:val="btLr"/>
            <w:vAlign w:val="center"/>
          </w:tcPr>
          <w:p w14:paraId="0690B18A"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1,111.00</w:t>
            </w:r>
          </w:p>
          <w:p w14:paraId="77F7BD24" w14:textId="77777777" w:rsidR="00B25CDD" w:rsidRPr="00C03189" w:rsidRDefault="00B25CDD" w:rsidP="00EC5299">
            <w:pPr>
              <w:ind w:left="113" w:right="113"/>
              <w:jc w:val="center"/>
              <w:rPr>
                <w:rFonts w:ascii="Times New Roman" w:hAnsi="Times New Roman" w:cs="Times New Roman"/>
                <w:color w:val="4C4747"/>
                <w:sz w:val="24"/>
              </w:rPr>
            </w:pPr>
          </w:p>
        </w:tc>
        <w:tc>
          <w:tcPr>
            <w:tcW w:w="1865" w:type="dxa"/>
            <w:textDirection w:val="btLr"/>
            <w:vAlign w:val="center"/>
          </w:tcPr>
          <w:p w14:paraId="76200F40"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4.00</w:t>
            </w:r>
          </w:p>
          <w:p w14:paraId="46F61026" w14:textId="77777777" w:rsidR="00B25CDD" w:rsidRPr="00C03189" w:rsidRDefault="00B25CDD" w:rsidP="00EC5299">
            <w:pPr>
              <w:ind w:left="113" w:right="113"/>
              <w:jc w:val="center"/>
              <w:rPr>
                <w:rFonts w:ascii="Times New Roman" w:hAnsi="Times New Roman" w:cs="Times New Roman"/>
                <w:color w:val="4C4747"/>
                <w:sz w:val="24"/>
              </w:rPr>
            </w:pPr>
          </w:p>
        </w:tc>
        <w:tc>
          <w:tcPr>
            <w:tcW w:w="1710" w:type="dxa"/>
            <w:textDirection w:val="btLr"/>
            <w:vAlign w:val="center"/>
          </w:tcPr>
          <w:p w14:paraId="68D64C0E"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4.00</w:t>
            </w:r>
          </w:p>
          <w:p w14:paraId="0030B584" w14:textId="77777777" w:rsidR="00B25CDD" w:rsidRPr="00C03189" w:rsidRDefault="00B25CDD" w:rsidP="00EC5299">
            <w:pPr>
              <w:ind w:left="113" w:right="113"/>
              <w:jc w:val="center"/>
              <w:rPr>
                <w:rFonts w:ascii="Times New Roman" w:hAnsi="Times New Roman" w:cs="Times New Roman"/>
                <w:color w:val="4C4747"/>
                <w:sz w:val="24"/>
              </w:rPr>
            </w:pPr>
          </w:p>
        </w:tc>
      </w:tr>
      <w:tr w:rsidR="00B25CDD" w:rsidRPr="00B25CDD" w14:paraId="70C28FCB" w14:textId="77777777" w:rsidTr="00320150">
        <w:trPr>
          <w:cantSplit/>
          <w:trHeight w:val="1772"/>
        </w:trPr>
        <w:tc>
          <w:tcPr>
            <w:tcW w:w="1414" w:type="dxa"/>
            <w:shd w:val="clear" w:color="auto" w:fill="002060"/>
            <w:textDirection w:val="btLr"/>
            <w:vAlign w:val="center"/>
          </w:tcPr>
          <w:p w14:paraId="70F3C3A5" w14:textId="77777777" w:rsidR="00B25CDD" w:rsidRPr="00B25CDD" w:rsidRDefault="00B25CDD" w:rsidP="00EC5299">
            <w:pPr>
              <w:ind w:left="113" w:right="113"/>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Ejecución 2024, en RD$</w:t>
            </w:r>
          </w:p>
        </w:tc>
        <w:tc>
          <w:tcPr>
            <w:tcW w:w="1101" w:type="dxa"/>
            <w:textDirection w:val="btLr"/>
            <w:vAlign w:val="center"/>
          </w:tcPr>
          <w:p w14:paraId="52A5950A"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206,155,850.03</w:t>
            </w:r>
          </w:p>
          <w:p w14:paraId="35538377" w14:textId="77777777" w:rsidR="00B25CDD" w:rsidRPr="00C03189" w:rsidRDefault="00B25CDD" w:rsidP="00EC5299">
            <w:pPr>
              <w:ind w:left="113" w:right="113"/>
              <w:jc w:val="center"/>
              <w:rPr>
                <w:rFonts w:ascii="Times New Roman" w:hAnsi="Times New Roman" w:cs="Times New Roman"/>
                <w:color w:val="4C4747"/>
                <w:sz w:val="24"/>
              </w:rPr>
            </w:pPr>
          </w:p>
        </w:tc>
        <w:tc>
          <w:tcPr>
            <w:tcW w:w="1865" w:type="dxa"/>
            <w:textDirection w:val="btLr"/>
            <w:vAlign w:val="center"/>
          </w:tcPr>
          <w:p w14:paraId="5FE7361C"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18,787,941.49</w:t>
            </w:r>
          </w:p>
          <w:p w14:paraId="4413ADC2" w14:textId="77777777" w:rsidR="00B25CDD" w:rsidRPr="00C03189" w:rsidRDefault="00B25CDD" w:rsidP="00EC5299">
            <w:pPr>
              <w:ind w:left="113" w:right="113"/>
              <w:jc w:val="center"/>
              <w:rPr>
                <w:rFonts w:ascii="Times New Roman" w:hAnsi="Times New Roman" w:cs="Times New Roman"/>
                <w:color w:val="4C4747"/>
                <w:sz w:val="24"/>
              </w:rPr>
            </w:pPr>
          </w:p>
        </w:tc>
        <w:tc>
          <w:tcPr>
            <w:tcW w:w="1710" w:type="dxa"/>
            <w:textDirection w:val="btLr"/>
            <w:vAlign w:val="center"/>
          </w:tcPr>
          <w:p w14:paraId="41FDC04C"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304,109,361.89</w:t>
            </w:r>
          </w:p>
          <w:p w14:paraId="3EC6EEC3" w14:textId="77777777" w:rsidR="00B25CDD" w:rsidRPr="00C03189" w:rsidRDefault="00B25CDD" w:rsidP="00EC5299">
            <w:pPr>
              <w:ind w:left="113" w:right="113"/>
              <w:jc w:val="center"/>
              <w:rPr>
                <w:rFonts w:ascii="Times New Roman" w:hAnsi="Times New Roman" w:cs="Times New Roman"/>
                <w:color w:val="4C4747"/>
                <w:sz w:val="24"/>
              </w:rPr>
            </w:pPr>
          </w:p>
        </w:tc>
      </w:tr>
      <w:tr w:rsidR="00B25CDD" w:rsidRPr="00B25CDD" w14:paraId="6027DF35" w14:textId="77777777" w:rsidTr="00320150">
        <w:trPr>
          <w:cantSplit/>
          <w:trHeight w:val="1772"/>
        </w:trPr>
        <w:tc>
          <w:tcPr>
            <w:tcW w:w="1414" w:type="dxa"/>
            <w:shd w:val="clear" w:color="auto" w:fill="002060"/>
            <w:textDirection w:val="btLr"/>
            <w:vAlign w:val="center"/>
          </w:tcPr>
          <w:p w14:paraId="73136098"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Presupuesto año base 2023, en RD$</w:t>
            </w:r>
          </w:p>
        </w:tc>
        <w:tc>
          <w:tcPr>
            <w:tcW w:w="1101" w:type="dxa"/>
            <w:textDirection w:val="btLr"/>
            <w:vAlign w:val="center"/>
          </w:tcPr>
          <w:p w14:paraId="496D9F2E"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470,504,370.00</w:t>
            </w:r>
          </w:p>
          <w:p w14:paraId="0D807A36" w14:textId="77777777" w:rsidR="00B25CDD" w:rsidRPr="00C03189" w:rsidRDefault="00B25CDD" w:rsidP="00EC5299">
            <w:pPr>
              <w:ind w:left="113" w:right="113"/>
              <w:jc w:val="center"/>
              <w:rPr>
                <w:rFonts w:ascii="Times New Roman" w:hAnsi="Times New Roman" w:cs="Times New Roman"/>
                <w:color w:val="4C4747"/>
                <w:sz w:val="24"/>
              </w:rPr>
            </w:pPr>
          </w:p>
        </w:tc>
        <w:tc>
          <w:tcPr>
            <w:tcW w:w="1865" w:type="dxa"/>
            <w:textDirection w:val="btLr"/>
            <w:vAlign w:val="center"/>
          </w:tcPr>
          <w:p w14:paraId="14DD1C92"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14,618,882.00</w:t>
            </w:r>
          </w:p>
          <w:p w14:paraId="019DD44D" w14:textId="77777777" w:rsidR="00B25CDD" w:rsidRPr="00C03189" w:rsidRDefault="00B25CDD" w:rsidP="00EC5299">
            <w:pPr>
              <w:ind w:left="113" w:right="113"/>
              <w:jc w:val="center"/>
              <w:rPr>
                <w:rFonts w:ascii="Times New Roman" w:hAnsi="Times New Roman" w:cs="Times New Roman"/>
                <w:color w:val="4C4747"/>
                <w:sz w:val="24"/>
              </w:rPr>
            </w:pPr>
          </w:p>
        </w:tc>
        <w:tc>
          <w:tcPr>
            <w:tcW w:w="1710" w:type="dxa"/>
            <w:textDirection w:val="btLr"/>
            <w:vAlign w:val="center"/>
          </w:tcPr>
          <w:p w14:paraId="1EE6377C" w14:textId="77777777" w:rsidR="00B25CDD" w:rsidRPr="00C03189" w:rsidRDefault="00B25CDD" w:rsidP="00EC5299">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454,832,678.00</w:t>
            </w:r>
          </w:p>
          <w:p w14:paraId="00EB5BA8" w14:textId="77777777" w:rsidR="00B25CDD" w:rsidRPr="00C03189" w:rsidRDefault="00B25CDD" w:rsidP="00EC5299">
            <w:pPr>
              <w:ind w:left="113" w:right="113"/>
              <w:jc w:val="center"/>
              <w:rPr>
                <w:rFonts w:ascii="Times New Roman" w:hAnsi="Times New Roman" w:cs="Times New Roman"/>
                <w:color w:val="4C4747"/>
                <w:sz w:val="24"/>
              </w:rPr>
            </w:pPr>
          </w:p>
        </w:tc>
      </w:tr>
      <w:tr w:rsidR="00B25CDD" w:rsidRPr="00B25CDD" w14:paraId="7DDA52D7" w14:textId="77777777" w:rsidTr="00320150">
        <w:trPr>
          <w:cantSplit/>
          <w:trHeight w:val="1943"/>
        </w:trPr>
        <w:tc>
          <w:tcPr>
            <w:tcW w:w="1414" w:type="dxa"/>
            <w:shd w:val="clear" w:color="auto" w:fill="002060"/>
            <w:textDirection w:val="btLr"/>
            <w:vAlign w:val="center"/>
          </w:tcPr>
          <w:p w14:paraId="74AAEC06"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Matriz de Ejecución Presupuestaria</w:t>
            </w:r>
          </w:p>
        </w:tc>
        <w:tc>
          <w:tcPr>
            <w:tcW w:w="1101" w:type="dxa"/>
            <w:textDirection w:val="btLr"/>
          </w:tcPr>
          <w:p w14:paraId="5C2DA83A" w14:textId="77777777" w:rsidR="00B25CDD" w:rsidRPr="00C03189" w:rsidRDefault="00B25CDD" w:rsidP="00EC5299">
            <w:pPr>
              <w:ind w:left="113" w:right="113"/>
              <w:rPr>
                <w:rFonts w:ascii="Times New Roman" w:hAnsi="Times New Roman" w:cs="Times New Roman"/>
                <w:color w:val="4C4747"/>
                <w:sz w:val="24"/>
                <w:lang w:val="en-US"/>
              </w:rPr>
            </w:pPr>
            <w:r w:rsidRPr="00C03189">
              <w:rPr>
                <w:rFonts w:ascii="Times New Roman" w:hAnsi="Times New Roman" w:cs="Times New Roman"/>
                <w:color w:val="4C4747"/>
                <w:sz w:val="24"/>
              </w:rPr>
              <w:t xml:space="preserve">Reclamaciones pagadas por siniestros </w:t>
            </w:r>
          </w:p>
          <w:p w14:paraId="5E9B9142" w14:textId="77777777" w:rsidR="00B25CDD" w:rsidRPr="00C03189" w:rsidRDefault="00B25CDD" w:rsidP="00EC5299">
            <w:pPr>
              <w:ind w:left="113" w:right="113"/>
              <w:rPr>
                <w:rFonts w:ascii="Times New Roman" w:hAnsi="Times New Roman" w:cs="Times New Roman"/>
                <w:color w:val="4C4747"/>
                <w:sz w:val="24"/>
              </w:rPr>
            </w:pPr>
          </w:p>
        </w:tc>
        <w:tc>
          <w:tcPr>
            <w:tcW w:w="1865" w:type="dxa"/>
            <w:textDirection w:val="btLr"/>
          </w:tcPr>
          <w:p w14:paraId="1120892A" w14:textId="77777777" w:rsidR="00B25CDD" w:rsidRPr="00C03189" w:rsidRDefault="00B25CDD" w:rsidP="00EC5299">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Comisiones no devengadas sobre primas de reaseguros cedidos del presente ejercicio</w:t>
            </w:r>
          </w:p>
          <w:p w14:paraId="283AD139" w14:textId="77777777" w:rsidR="00B25CDD" w:rsidRPr="00C03189" w:rsidRDefault="00B25CDD" w:rsidP="00EC5299">
            <w:pPr>
              <w:ind w:left="113" w:right="113"/>
              <w:rPr>
                <w:rFonts w:ascii="Times New Roman" w:hAnsi="Times New Roman" w:cs="Times New Roman"/>
                <w:color w:val="4C4747"/>
                <w:sz w:val="24"/>
                <w:lang w:val="es-ES"/>
              </w:rPr>
            </w:pPr>
          </w:p>
        </w:tc>
        <w:tc>
          <w:tcPr>
            <w:tcW w:w="1710" w:type="dxa"/>
            <w:textDirection w:val="btLr"/>
          </w:tcPr>
          <w:p w14:paraId="73793DB0" w14:textId="77777777" w:rsidR="00B25CDD" w:rsidRPr="00C03189" w:rsidRDefault="00B25CDD" w:rsidP="00EC5299">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Primas de reaseguros contractuales cedidos al exterior</w:t>
            </w:r>
          </w:p>
          <w:p w14:paraId="0D407BCE" w14:textId="77777777" w:rsidR="00B25CDD" w:rsidRPr="00C03189" w:rsidRDefault="00B25CDD" w:rsidP="00EC5299">
            <w:pPr>
              <w:ind w:left="113" w:right="113"/>
              <w:rPr>
                <w:rFonts w:ascii="Times New Roman" w:hAnsi="Times New Roman" w:cs="Times New Roman"/>
                <w:color w:val="4C4747"/>
                <w:sz w:val="24"/>
                <w:lang w:val="es-ES"/>
              </w:rPr>
            </w:pPr>
          </w:p>
        </w:tc>
      </w:tr>
      <w:tr w:rsidR="00B25CDD" w:rsidRPr="00B25CDD" w14:paraId="0A3A542E" w14:textId="77777777" w:rsidTr="00320150">
        <w:trPr>
          <w:cantSplit/>
          <w:trHeight w:val="1052"/>
        </w:trPr>
        <w:tc>
          <w:tcPr>
            <w:tcW w:w="1414" w:type="dxa"/>
            <w:shd w:val="clear" w:color="auto" w:fill="002060"/>
            <w:textDirection w:val="btLr"/>
            <w:vAlign w:val="center"/>
          </w:tcPr>
          <w:p w14:paraId="3BA90D79" w14:textId="77777777" w:rsidR="00B25CDD" w:rsidRPr="00B25CDD" w:rsidRDefault="00B25CDD" w:rsidP="00EC5299">
            <w:pPr>
              <w:ind w:left="113" w:right="113"/>
              <w:jc w:val="center"/>
              <w:rPr>
                <w:rFonts w:ascii="Times New Roman" w:eastAsia="Times New Roman" w:hAnsi="Times New Roman" w:cs="Times New Roman"/>
                <w:b/>
                <w:bCs/>
                <w:color w:val="FFFFFF" w:themeColor="background1"/>
              </w:rPr>
            </w:pPr>
            <w:r w:rsidRPr="00B25CDD">
              <w:rPr>
                <w:rFonts w:ascii="Times New Roman" w:eastAsia="Times New Roman" w:hAnsi="Times New Roman" w:cs="Times New Roman"/>
                <w:b/>
                <w:bCs/>
                <w:color w:val="FFFFFF" w:themeColor="background1"/>
              </w:rPr>
              <w:t>No. de Cuenta</w:t>
            </w:r>
          </w:p>
        </w:tc>
        <w:tc>
          <w:tcPr>
            <w:tcW w:w="1101" w:type="dxa"/>
            <w:textDirection w:val="btLr"/>
          </w:tcPr>
          <w:p w14:paraId="5F76AF1A" w14:textId="77777777" w:rsidR="00B25CDD" w:rsidRPr="00C03189" w:rsidRDefault="00B25CDD"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2.4</w:t>
            </w:r>
          </w:p>
        </w:tc>
        <w:tc>
          <w:tcPr>
            <w:tcW w:w="1865" w:type="dxa"/>
            <w:textDirection w:val="btLr"/>
          </w:tcPr>
          <w:p w14:paraId="6728519C" w14:textId="77777777" w:rsidR="00B25CDD" w:rsidRPr="00C03189" w:rsidRDefault="00B25CDD"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2.5</w:t>
            </w:r>
          </w:p>
        </w:tc>
        <w:tc>
          <w:tcPr>
            <w:tcW w:w="1710" w:type="dxa"/>
            <w:textDirection w:val="btLr"/>
          </w:tcPr>
          <w:p w14:paraId="10CFAD5C" w14:textId="77777777" w:rsidR="00B25CDD" w:rsidRPr="00C03189" w:rsidRDefault="00B25CDD"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2.6</w:t>
            </w:r>
          </w:p>
        </w:tc>
      </w:tr>
    </w:tbl>
    <w:p w14:paraId="7AD677A7" w14:textId="77777777" w:rsidR="00B25CDD" w:rsidRDefault="00B25CDD">
      <w:pPr>
        <w:rPr>
          <w:b/>
          <w:color w:val="4C4747"/>
        </w:rPr>
      </w:pPr>
      <w:r>
        <w:rPr>
          <w:b/>
          <w:color w:val="4C4747"/>
        </w:rPr>
        <w:br w:type="page"/>
      </w:r>
    </w:p>
    <w:p w14:paraId="7F31A599" w14:textId="77777777" w:rsidR="00CE138C" w:rsidRDefault="00CE138C" w:rsidP="002230A2">
      <w:pPr>
        <w:jc w:val="both"/>
        <w:rPr>
          <w:b/>
          <w:color w:val="4C4747"/>
        </w:rPr>
      </w:pPr>
    </w:p>
    <w:p w14:paraId="74850B86" w14:textId="2C4F7469"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pPr w:leftFromText="180" w:rightFromText="180" w:vertAnchor="page" w:horzAnchor="page" w:tblpX="2656" w:tblpY="2281"/>
        <w:tblW w:w="0" w:type="auto"/>
        <w:tblLook w:val="04A0" w:firstRow="1" w:lastRow="0" w:firstColumn="1" w:lastColumn="0" w:noHBand="0" w:noVBand="1"/>
      </w:tblPr>
      <w:tblGrid>
        <w:gridCol w:w="1075"/>
        <w:gridCol w:w="1620"/>
        <w:gridCol w:w="1710"/>
        <w:gridCol w:w="1440"/>
      </w:tblGrid>
      <w:tr w:rsidR="00CE138C" w:rsidRPr="002230A2" w14:paraId="75A03D97" w14:textId="77777777" w:rsidTr="00CE138C">
        <w:trPr>
          <w:cantSplit/>
          <w:trHeight w:val="1322"/>
        </w:trPr>
        <w:tc>
          <w:tcPr>
            <w:tcW w:w="1075" w:type="dxa"/>
            <w:shd w:val="clear" w:color="auto" w:fill="002060"/>
            <w:textDirection w:val="btLr"/>
            <w:vAlign w:val="center"/>
          </w:tcPr>
          <w:p w14:paraId="11CE73E5" w14:textId="77777777" w:rsidR="00CE138C" w:rsidRPr="002230A2" w:rsidRDefault="00CE138C" w:rsidP="00CE138C">
            <w:pP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por Programa</w:t>
            </w:r>
          </w:p>
          <w:p w14:paraId="3840D928"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p>
        </w:tc>
        <w:tc>
          <w:tcPr>
            <w:tcW w:w="1620" w:type="dxa"/>
            <w:textDirection w:val="btLr"/>
            <w:vAlign w:val="center"/>
          </w:tcPr>
          <w:p w14:paraId="2AD79984"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129,963.91</w:t>
            </w:r>
          </w:p>
          <w:p w14:paraId="2C292975" w14:textId="77777777" w:rsidR="00CE138C" w:rsidRPr="00C03189" w:rsidRDefault="00CE138C" w:rsidP="00CE138C">
            <w:pPr>
              <w:ind w:left="113" w:right="113"/>
              <w:jc w:val="center"/>
              <w:rPr>
                <w:rFonts w:ascii="Times New Roman" w:hAnsi="Times New Roman" w:cs="Times New Roman"/>
                <w:color w:val="4C4747"/>
                <w:sz w:val="24"/>
              </w:rPr>
            </w:pPr>
          </w:p>
        </w:tc>
        <w:tc>
          <w:tcPr>
            <w:tcW w:w="1710" w:type="dxa"/>
            <w:textDirection w:val="btLr"/>
            <w:vAlign w:val="center"/>
          </w:tcPr>
          <w:p w14:paraId="42283270"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138,621.26</w:t>
            </w:r>
          </w:p>
          <w:p w14:paraId="1B23D0BA" w14:textId="77777777" w:rsidR="00CE138C" w:rsidRPr="00C03189" w:rsidRDefault="00CE138C" w:rsidP="00CE138C">
            <w:pPr>
              <w:ind w:left="113" w:right="113"/>
              <w:jc w:val="center"/>
              <w:rPr>
                <w:rFonts w:ascii="Times New Roman" w:hAnsi="Times New Roman" w:cs="Times New Roman"/>
                <w:color w:val="4C4747"/>
                <w:sz w:val="24"/>
              </w:rPr>
            </w:pPr>
          </w:p>
        </w:tc>
        <w:tc>
          <w:tcPr>
            <w:tcW w:w="1440" w:type="dxa"/>
            <w:textDirection w:val="btLr"/>
            <w:vAlign w:val="center"/>
          </w:tcPr>
          <w:p w14:paraId="480B2179"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133,153.89</w:t>
            </w:r>
          </w:p>
          <w:p w14:paraId="6E0FF7BF" w14:textId="77777777" w:rsidR="00CE138C" w:rsidRPr="00C03189" w:rsidRDefault="00CE138C" w:rsidP="00CE138C">
            <w:pPr>
              <w:ind w:left="113" w:right="113"/>
              <w:jc w:val="center"/>
              <w:rPr>
                <w:rFonts w:ascii="Times New Roman" w:hAnsi="Times New Roman" w:cs="Times New Roman"/>
                <w:color w:val="4C4747"/>
                <w:sz w:val="24"/>
              </w:rPr>
            </w:pPr>
          </w:p>
        </w:tc>
      </w:tr>
      <w:tr w:rsidR="00CE138C" w:rsidRPr="002230A2" w14:paraId="227A61A8" w14:textId="77777777" w:rsidTr="00CE138C">
        <w:trPr>
          <w:cantSplit/>
          <w:trHeight w:val="1232"/>
        </w:trPr>
        <w:tc>
          <w:tcPr>
            <w:tcW w:w="1075" w:type="dxa"/>
            <w:shd w:val="clear" w:color="auto" w:fill="002060"/>
            <w:textDirection w:val="btLr"/>
            <w:vAlign w:val="center"/>
          </w:tcPr>
          <w:p w14:paraId="1F67B694"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Índice de Ejecución</w:t>
            </w:r>
          </w:p>
        </w:tc>
        <w:tc>
          <w:tcPr>
            <w:tcW w:w="1620" w:type="dxa"/>
            <w:textDirection w:val="btLr"/>
            <w:vAlign w:val="center"/>
          </w:tcPr>
          <w:p w14:paraId="68D414D2"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0.68</w:t>
            </w:r>
          </w:p>
          <w:p w14:paraId="2B2F99F3" w14:textId="77777777" w:rsidR="00CE138C" w:rsidRPr="00C03189" w:rsidRDefault="00CE138C" w:rsidP="00CE138C">
            <w:pPr>
              <w:ind w:left="113" w:right="113"/>
              <w:jc w:val="center"/>
              <w:rPr>
                <w:rFonts w:ascii="Times New Roman" w:hAnsi="Times New Roman" w:cs="Times New Roman"/>
                <w:color w:val="4C4747"/>
                <w:sz w:val="24"/>
              </w:rPr>
            </w:pPr>
          </w:p>
        </w:tc>
        <w:tc>
          <w:tcPr>
            <w:tcW w:w="1710" w:type="dxa"/>
            <w:textDirection w:val="btLr"/>
            <w:vAlign w:val="center"/>
          </w:tcPr>
          <w:p w14:paraId="5C31DB10"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0.66</w:t>
            </w:r>
          </w:p>
          <w:p w14:paraId="7FADE234" w14:textId="77777777" w:rsidR="00CE138C" w:rsidRPr="00C03189" w:rsidRDefault="00CE138C" w:rsidP="00CE138C">
            <w:pPr>
              <w:ind w:left="113" w:right="113"/>
              <w:jc w:val="center"/>
              <w:rPr>
                <w:rFonts w:ascii="Times New Roman" w:hAnsi="Times New Roman" w:cs="Times New Roman"/>
                <w:color w:val="4C4747"/>
                <w:sz w:val="24"/>
              </w:rPr>
            </w:pPr>
          </w:p>
        </w:tc>
        <w:tc>
          <w:tcPr>
            <w:tcW w:w="1440" w:type="dxa"/>
            <w:textDirection w:val="btLr"/>
            <w:vAlign w:val="center"/>
          </w:tcPr>
          <w:p w14:paraId="4CCBEC96"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0.76</w:t>
            </w:r>
          </w:p>
          <w:p w14:paraId="46400E88" w14:textId="77777777" w:rsidR="00CE138C" w:rsidRPr="00C03189" w:rsidRDefault="00CE138C" w:rsidP="00CE138C">
            <w:pPr>
              <w:ind w:left="113" w:right="113"/>
              <w:jc w:val="center"/>
              <w:rPr>
                <w:rFonts w:ascii="Times New Roman" w:hAnsi="Times New Roman" w:cs="Times New Roman"/>
                <w:color w:val="4C4747"/>
                <w:sz w:val="24"/>
              </w:rPr>
            </w:pPr>
          </w:p>
        </w:tc>
      </w:tr>
      <w:tr w:rsidR="00CE138C" w:rsidRPr="002230A2" w14:paraId="08E49AC6" w14:textId="77777777" w:rsidTr="00CE138C">
        <w:trPr>
          <w:cantSplit/>
          <w:trHeight w:val="1223"/>
        </w:trPr>
        <w:tc>
          <w:tcPr>
            <w:tcW w:w="1075" w:type="dxa"/>
            <w:shd w:val="clear" w:color="auto" w:fill="002060"/>
            <w:textDirection w:val="btLr"/>
            <w:vAlign w:val="center"/>
          </w:tcPr>
          <w:p w14:paraId="4C01333C"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Productos por Programa</w:t>
            </w:r>
          </w:p>
        </w:tc>
        <w:tc>
          <w:tcPr>
            <w:tcW w:w="1620" w:type="dxa"/>
            <w:textDirection w:val="btLr"/>
            <w:vAlign w:val="center"/>
          </w:tcPr>
          <w:p w14:paraId="65177064"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1,545.00</w:t>
            </w:r>
          </w:p>
          <w:p w14:paraId="4F3FA63C" w14:textId="77777777" w:rsidR="00CE138C" w:rsidRPr="00C03189" w:rsidRDefault="00CE138C" w:rsidP="00CE138C">
            <w:pPr>
              <w:ind w:left="113" w:right="113"/>
              <w:jc w:val="center"/>
              <w:rPr>
                <w:rFonts w:ascii="Times New Roman" w:hAnsi="Times New Roman" w:cs="Times New Roman"/>
                <w:color w:val="4C4747"/>
                <w:sz w:val="24"/>
              </w:rPr>
            </w:pPr>
          </w:p>
        </w:tc>
        <w:tc>
          <w:tcPr>
            <w:tcW w:w="1710" w:type="dxa"/>
            <w:textDirection w:val="btLr"/>
            <w:vAlign w:val="center"/>
          </w:tcPr>
          <w:p w14:paraId="57D939F1"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788.00</w:t>
            </w:r>
          </w:p>
          <w:p w14:paraId="4390ACD7" w14:textId="77777777" w:rsidR="00CE138C" w:rsidRPr="00C03189" w:rsidRDefault="00CE138C" w:rsidP="00CE138C">
            <w:pPr>
              <w:ind w:left="113" w:right="113"/>
              <w:jc w:val="center"/>
              <w:rPr>
                <w:rFonts w:ascii="Times New Roman" w:hAnsi="Times New Roman" w:cs="Times New Roman"/>
                <w:color w:val="4C4747"/>
                <w:sz w:val="24"/>
              </w:rPr>
            </w:pPr>
          </w:p>
        </w:tc>
        <w:tc>
          <w:tcPr>
            <w:tcW w:w="1440" w:type="dxa"/>
            <w:textDirection w:val="btLr"/>
            <w:vAlign w:val="center"/>
          </w:tcPr>
          <w:p w14:paraId="2043893A"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1,054.00</w:t>
            </w:r>
          </w:p>
          <w:p w14:paraId="59F436BB" w14:textId="77777777" w:rsidR="00CE138C" w:rsidRPr="00C03189" w:rsidRDefault="00CE138C" w:rsidP="00CE138C">
            <w:pPr>
              <w:ind w:left="113" w:right="113"/>
              <w:jc w:val="center"/>
              <w:rPr>
                <w:rFonts w:ascii="Times New Roman" w:hAnsi="Times New Roman" w:cs="Times New Roman"/>
                <w:color w:val="4C4747"/>
                <w:sz w:val="24"/>
              </w:rPr>
            </w:pPr>
          </w:p>
        </w:tc>
      </w:tr>
      <w:tr w:rsidR="00CE138C" w:rsidRPr="002230A2" w14:paraId="6581F193" w14:textId="77777777" w:rsidTr="00CE138C">
        <w:trPr>
          <w:cantSplit/>
          <w:trHeight w:val="1808"/>
        </w:trPr>
        <w:tc>
          <w:tcPr>
            <w:tcW w:w="1075" w:type="dxa"/>
            <w:shd w:val="clear" w:color="auto" w:fill="002060"/>
            <w:textDirection w:val="btLr"/>
            <w:vAlign w:val="center"/>
          </w:tcPr>
          <w:p w14:paraId="4512548D" w14:textId="77777777" w:rsidR="00CE138C" w:rsidRPr="002230A2" w:rsidRDefault="00CE138C" w:rsidP="00CE138C">
            <w:pPr>
              <w:ind w:left="113" w:right="113"/>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2024, en RD$</w:t>
            </w:r>
          </w:p>
        </w:tc>
        <w:tc>
          <w:tcPr>
            <w:tcW w:w="1620" w:type="dxa"/>
            <w:textDirection w:val="btLr"/>
            <w:vAlign w:val="center"/>
          </w:tcPr>
          <w:p w14:paraId="6B428F05"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200,794,235.86</w:t>
            </w:r>
          </w:p>
          <w:p w14:paraId="73759EEF" w14:textId="77777777" w:rsidR="00CE138C" w:rsidRPr="00C03189" w:rsidRDefault="00CE138C" w:rsidP="00CE138C">
            <w:pPr>
              <w:ind w:left="113" w:right="113"/>
              <w:jc w:val="center"/>
              <w:rPr>
                <w:rFonts w:ascii="Times New Roman" w:hAnsi="Times New Roman" w:cs="Times New Roman"/>
                <w:color w:val="4C4747"/>
                <w:sz w:val="24"/>
              </w:rPr>
            </w:pPr>
          </w:p>
        </w:tc>
        <w:tc>
          <w:tcPr>
            <w:tcW w:w="1710" w:type="dxa"/>
            <w:textDirection w:val="btLr"/>
            <w:vAlign w:val="center"/>
          </w:tcPr>
          <w:p w14:paraId="025F3B3A"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109,233,553.80</w:t>
            </w:r>
          </w:p>
          <w:p w14:paraId="1A6FD20D" w14:textId="77777777" w:rsidR="00CE138C" w:rsidRPr="00C03189" w:rsidRDefault="00CE138C" w:rsidP="00CE138C">
            <w:pPr>
              <w:ind w:left="113" w:right="113"/>
              <w:jc w:val="center"/>
              <w:rPr>
                <w:rFonts w:ascii="Times New Roman" w:hAnsi="Times New Roman" w:cs="Times New Roman"/>
                <w:color w:val="4C4747"/>
                <w:sz w:val="24"/>
              </w:rPr>
            </w:pPr>
          </w:p>
        </w:tc>
        <w:tc>
          <w:tcPr>
            <w:tcW w:w="1440" w:type="dxa"/>
            <w:textDirection w:val="btLr"/>
            <w:vAlign w:val="center"/>
          </w:tcPr>
          <w:p w14:paraId="4ED9F61F"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140,344,196.80</w:t>
            </w:r>
          </w:p>
          <w:p w14:paraId="1AC3D2FD" w14:textId="77777777" w:rsidR="00CE138C" w:rsidRPr="00C03189" w:rsidRDefault="00CE138C" w:rsidP="00CE138C">
            <w:pPr>
              <w:ind w:left="113" w:right="113"/>
              <w:jc w:val="center"/>
              <w:rPr>
                <w:rFonts w:ascii="Times New Roman" w:hAnsi="Times New Roman" w:cs="Times New Roman"/>
                <w:color w:val="4C4747"/>
                <w:sz w:val="24"/>
              </w:rPr>
            </w:pPr>
          </w:p>
        </w:tc>
      </w:tr>
      <w:tr w:rsidR="00CE138C" w:rsidRPr="002230A2" w14:paraId="3FBDE631" w14:textId="77777777" w:rsidTr="00CE138C">
        <w:trPr>
          <w:cantSplit/>
          <w:trHeight w:val="1808"/>
        </w:trPr>
        <w:tc>
          <w:tcPr>
            <w:tcW w:w="1075" w:type="dxa"/>
            <w:shd w:val="clear" w:color="auto" w:fill="002060"/>
            <w:textDirection w:val="btLr"/>
            <w:vAlign w:val="center"/>
          </w:tcPr>
          <w:p w14:paraId="451D810C"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Presupuesto año base 2023, en RD$</w:t>
            </w:r>
          </w:p>
        </w:tc>
        <w:tc>
          <w:tcPr>
            <w:tcW w:w="1620" w:type="dxa"/>
            <w:textDirection w:val="btLr"/>
            <w:vAlign w:val="center"/>
          </w:tcPr>
          <w:p w14:paraId="17EC91BD"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294,366,270.00</w:t>
            </w:r>
          </w:p>
          <w:p w14:paraId="699FB41C" w14:textId="77777777" w:rsidR="00CE138C" w:rsidRPr="00C03189" w:rsidRDefault="00CE138C" w:rsidP="00CE138C">
            <w:pPr>
              <w:ind w:left="113" w:right="113"/>
              <w:jc w:val="center"/>
              <w:rPr>
                <w:rFonts w:ascii="Times New Roman" w:hAnsi="Times New Roman" w:cs="Times New Roman"/>
                <w:color w:val="4C4747"/>
                <w:sz w:val="24"/>
              </w:rPr>
            </w:pPr>
          </w:p>
        </w:tc>
        <w:tc>
          <w:tcPr>
            <w:tcW w:w="1710" w:type="dxa"/>
            <w:textDirection w:val="btLr"/>
            <w:vAlign w:val="center"/>
          </w:tcPr>
          <w:p w14:paraId="2ECD75B5"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165,134,938.00</w:t>
            </w:r>
          </w:p>
          <w:p w14:paraId="1B296AEF" w14:textId="77777777" w:rsidR="00CE138C" w:rsidRPr="00C03189" w:rsidRDefault="00CE138C" w:rsidP="00CE138C">
            <w:pPr>
              <w:ind w:left="113" w:right="113"/>
              <w:jc w:val="center"/>
              <w:rPr>
                <w:rFonts w:ascii="Times New Roman" w:hAnsi="Times New Roman" w:cs="Times New Roman"/>
                <w:color w:val="4C4747"/>
                <w:sz w:val="24"/>
              </w:rPr>
            </w:pPr>
          </w:p>
        </w:tc>
        <w:tc>
          <w:tcPr>
            <w:tcW w:w="1440" w:type="dxa"/>
            <w:textDirection w:val="btLr"/>
            <w:vAlign w:val="center"/>
          </w:tcPr>
          <w:p w14:paraId="1EF825EC" w14:textId="77777777" w:rsidR="00CE138C" w:rsidRPr="00C03189" w:rsidRDefault="00CE138C"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183,466,699.00</w:t>
            </w:r>
          </w:p>
          <w:p w14:paraId="30D39312" w14:textId="77777777" w:rsidR="00CE138C" w:rsidRPr="00C03189" w:rsidRDefault="00CE138C" w:rsidP="00CE138C">
            <w:pPr>
              <w:ind w:left="113" w:right="113"/>
              <w:jc w:val="center"/>
              <w:rPr>
                <w:rFonts w:ascii="Times New Roman" w:hAnsi="Times New Roman" w:cs="Times New Roman"/>
                <w:color w:val="4C4747"/>
                <w:sz w:val="24"/>
              </w:rPr>
            </w:pPr>
          </w:p>
        </w:tc>
      </w:tr>
      <w:tr w:rsidR="00CE138C" w:rsidRPr="002230A2" w14:paraId="2E1BF2EB" w14:textId="77777777" w:rsidTr="00CE138C">
        <w:trPr>
          <w:cantSplit/>
          <w:trHeight w:val="1808"/>
        </w:trPr>
        <w:tc>
          <w:tcPr>
            <w:tcW w:w="1075" w:type="dxa"/>
            <w:shd w:val="clear" w:color="auto" w:fill="002060"/>
            <w:textDirection w:val="btLr"/>
            <w:vAlign w:val="center"/>
          </w:tcPr>
          <w:p w14:paraId="7334B8AB"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Matriz de Ejecución Presupuestaria</w:t>
            </w:r>
          </w:p>
        </w:tc>
        <w:tc>
          <w:tcPr>
            <w:tcW w:w="1620" w:type="dxa"/>
            <w:textDirection w:val="btLr"/>
          </w:tcPr>
          <w:p w14:paraId="489D7447" w14:textId="77777777" w:rsidR="00CE138C" w:rsidRPr="00C03189" w:rsidRDefault="00CE138C"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para riesgos en curso del presente ejercicio</w:t>
            </w:r>
          </w:p>
          <w:p w14:paraId="5B82A0E2" w14:textId="77777777" w:rsidR="00CE138C" w:rsidRPr="00C03189" w:rsidRDefault="00CE138C" w:rsidP="00CE138C">
            <w:pPr>
              <w:ind w:left="113" w:right="113"/>
              <w:rPr>
                <w:rFonts w:ascii="Times New Roman" w:hAnsi="Times New Roman" w:cs="Times New Roman"/>
                <w:color w:val="4C4747"/>
                <w:sz w:val="24"/>
                <w:lang w:val="es-ES"/>
              </w:rPr>
            </w:pPr>
          </w:p>
        </w:tc>
        <w:tc>
          <w:tcPr>
            <w:tcW w:w="1710" w:type="dxa"/>
            <w:textDirection w:val="btLr"/>
          </w:tcPr>
          <w:p w14:paraId="3D62D6D1" w14:textId="77777777" w:rsidR="00CE138C" w:rsidRPr="00C03189" w:rsidRDefault="00CE138C"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para riesgos en curso a cargo del ejercicio anterior</w:t>
            </w:r>
          </w:p>
          <w:p w14:paraId="13D7EC2A" w14:textId="77777777" w:rsidR="00CE138C" w:rsidRPr="00C03189" w:rsidRDefault="00CE138C" w:rsidP="00CE138C">
            <w:pPr>
              <w:ind w:left="113" w:right="113"/>
              <w:rPr>
                <w:rFonts w:ascii="Times New Roman" w:hAnsi="Times New Roman" w:cs="Times New Roman"/>
                <w:color w:val="4C4747"/>
                <w:sz w:val="24"/>
                <w:lang w:val="es-ES"/>
              </w:rPr>
            </w:pPr>
          </w:p>
        </w:tc>
        <w:tc>
          <w:tcPr>
            <w:tcW w:w="1440" w:type="dxa"/>
            <w:textDirection w:val="btLr"/>
          </w:tcPr>
          <w:p w14:paraId="5D8BD1BC" w14:textId="77777777" w:rsidR="00CE138C" w:rsidRPr="00C03189" w:rsidRDefault="00CE138C"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específicas del presente ejercicio</w:t>
            </w:r>
          </w:p>
          <w:p w14:paraId="57FA0844" w14:textId="77777777" w:rsidR="00CE138C" w:rsidRPr="00C03189" w:rsidRDefault="00CE138C" w:rsidP="00CE138C">
            <w:pPr>
              <w:ind w:left="113" w:right="113"/>
              <w:rPr>
                <w:rFonts w:ascii="Times New Roman" w:hAnsi="Times New Roman" w:cs="Times New Roman"/>
                <w:color w:val="4C4747"/>
                <w:sz w:val="24"/>
              </w:rPr>
            </w:pPr>
          </w:p>
        </w:tc>
      </w:tr>
      <w:tr w:rsidR="00CE138C" w:rsidRPr="002230A2" w14:paraId="24906E2D" w14:textId="77777777" w:rsidTr="00CE138C">
        <w:trPr>
          <w:cantSplit/>
          <w:trHeight w:val="980"/>
        </w:trPr>
        <w:tc>
          <w:tcPr>
            <w:tcW w:w="1075" w:type="dxa"/>
            <w:shd w:val="clear" w:color="auto" w:fill="002060"/>
            <w:textDirection w:val="btLr"/>
            <w:vAlign w:val="center"/>
          </w:tcPr>
          <w:p w14:paraId="0142EF87" w14:textId="77777777" w:rsidR="00CE138C" w:rsidRPr="002230A2" w:rsidRDefault="00CE138C"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No. de Cuenta</w:t>
            </w:r>
          </w:p>
        </w:tc>
        <w:tc>
          <w:tcPr>
            <w:tcW w:w="1620" w:type="dxa"/>
            <w:textDirection w:val="btLr"/>
          </w:tcPr>
          <w:p w14:paraId="7FEBAC76" w14:textId="77777777" w:rsidR="00CE138C" w:rsidRPr="00C03189" w:rsidRDefault="00CE138C"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2.7</w:t>
            </w:r>
          </w:p>
        </w:tc>
        <w:tc>
          <w:tcPr>
            <w:tcW w:w="1710" w:type="dxa"/>
            <w:textDirection w:val="btLr"/>
          </w:tcPr>
          <w:p w14:paraId="0F442155" w14:textId="77777777" w:rsidR="00CE138C" w:rsidRPr="00C03189" w:rsidRDefault="00CE138C"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2.8</w:t>
            </w:r>
          </w:p>
        </w:tc>
        <w:tc>
          <w:tcPr>
            <w:tcW w:w="1440" w:type="dxa"/>
            <w:textDirection w:val="btLr"/>
          </w:tcPr>
          <w:p w14:paraId="43BF7FA3" w14:textId="77777777" w:rsidR="00CE138C" w:rsidRPr="00C03189" w:rsidRDefault="00CE138C"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2.9</w:t>
            </w:r>
          </w:p>
        </w:tc>
      </w:tr>
    </w:tbl>
    <w:p w14:paraId="17E69D51" w14:textId="77777777" w:rsidR="00B25CDD" w:rsidRDefault="00B25CDD">
      <w:pPr>
        <w:rPr>
          <w:b/>
          <w:color w:val="4C4747"/>
        </w:rPr>
      </w:pPr>
      <w:r>
        <w:rPr>
          <w:b/>
          <w:color w:val="4C4747"/>
        </w:rPr>
        <w:br w:type="page"/>
      </w:r>
    </w:p>
    <w:p w14:paraId="3484667E" w14:textId="77777777" w:rsidR="00CE138C" w:rsidRDefault="00CE138C" w:rsidP="002230A2">
      <w:pPr>
        <w:jc w:val="both"/>
        <w:rPr>
          <w:b/>
          <w:color w:val="4C4747"/>
        </w:rPr>
      </w:pPr>
    </w:p>
    <w:p w14:paraId="40EA0825" w14:textId="2BDC10FC"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pPr w:leftFromText="180" w:rightFromText="180" w:vertAnchor="page" w:horzAnchor="page" w:tblpX="2776" w:tblpY="2446"/>
        <w:tblW w:w="0" w:type="auto"/>
        <w:tblLook w:val="04A0" w:firstRow="1" w:lastRow="0" w:firstColumn="1" w:lastColumn="0" w:noHBand="0" w:noVBand="1"/>
      </w:tblPr>
      <w:tblGrid>
        <w:gridCol w:w="1414"/>
        <w:gridCol w:w="1911"/>
        <w:gridCol w:w="1080"/>
        <w:gridCol w:w="1251"/>
      </w:tblGrid>
      <w:tr w:rsidR="002230A2" w:rsidRPr="002230A2" w14:paraId="661ACF84" w14:textId="77777777" w:rsidTr="00CE138C">
        <w:trPr>
          <w:cantSplit/>
          <w:trHeight w:val="1607"/>
        </w:trPr>
        <w:tc>
          <w:tcPr>
            <w:tcW w:w="1414" w:type="dxa"/>
            <w:shd w:val="clear" w:color="auto" w:fill="002060"/>
            <w:textDirection w:val="btLr"/>
            <w:vAlign w:val="center"/>
          </w:tcPr>
          <w:p w14:paraId="109A3637" w14:textId="77777777" w:rsidR="002230A2" w:rsidRPr="002230A2" w:rsidRDefault="002230A2" w:rsidP="00CE138C">
            <w:pPr>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por Programa</w:t>
            </w:r>
          </w:p>
          <w:p w14:paraId="071EA63D"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p>
        </w:tc>
        <w:tc>
          <w:tcPr>
            <w:tcW w:w="1911" w:type="dxa"/>
            <w:textDirection w:val="btLr"/>
            <w:vAlign w:val="center"/>
          </w:tcPr>
          <w:p w14:paraId="3DDC25DC"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57,647.06</w:t>
            </w:r>
          </w:p>
          <w:p w14:paraId="41A54F80" w14:textId="77777777" w:rsidR="002230A2" w:rsidRPr="00C03189" w:rsidRDefault="002230A2" w:rsidP="00CE138C">
            <w:pPr>
              <w:ind w:left="113" w:right="113"/>
              <w:jc w:val="center"/>
              <w:rPr>
                <w:rFonts w:ascii="Times New Roman" w:hAnsi="Times New Roman" w:cs="Times New Roman"/>
                <w:color w:val="4C4747"/>
                <w:sz w:val="24"/>
              </w:rPr>
            </w:pPr>
          </w:p>
        </w:tc>
        <w:tc>
          <w:tcPr>
            <w:tcW w:w="1080" w:type="dxa"/>
            <w:textDirection w:val="btLr"/>
            <w:vAlign w:val="center"/>
          </w:tcPr>
          <w:p w14:paraId="7DE7AE86"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1,217,424.73</w:t>
            </w:r>
          </w:p>
          <w:p w14:paraId="3C1F4065" w14:textId="77777777" w:rsidR="002230A2" w:rsidRPr="00C03189" w:rsidRDefault="002230A2" w:rsidP="00CE138C">
            <w:pPr>
              <w:ind w:left="113" w:right="113"/>
              <w:jc w:val="center"/>
              <w:rPr>
                <w:rFonts w:ascii="Times New Roman" w:hAnsi="Times New Roman" w:cs="Times New Roman"/>
                <w:color w:val="4C4747"/>
                <w:sz w:val="24"/>
              </w:rPr>
            </w:pPr>
          </w:p>
        </w:tc>
        <w:tc>
          <w:tcPr>
            <w:tcW w:w="1251" w:type="dxa"/>
            <w:textDirection w:val="btLr"/>
            <w:vAlign w:val="center"/>
          </w:tcPr>
          <w:p w14:paraId="15F623F5"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17,734,879.56</w:t>
            </w:r>
          </w:p>
          <w:p w14:paraId="1ECE2980" w14:textId="77777777" w:rsidR="002230A2" w:rsidRPr="00C03189" w:rsidRDefault="002230A2" w:rsidP="00CE138C">
            <w:pPr>
              <w:ind w:left="113" w:right="113"/>
              <w:jc w:val="center"/>
              <w:rPr>
                <w:rFonts w:ascii="Times New Roman" w:hAnsi="Times New Roman" w:cs="Times New Roman"/>
                <w:color w:val="4C4747"/>
                <w:sz w:val="24"/>
              </w:rPr>
            </w:pPr>
          </w:p>
        </w:tc>
      </w:tr>
      <w:tr w:rsidR="002230A2" w:rsidRPr="002230A2" w14:paraId="0FCB9918" w14:textId="77777777" w:rsidTr="00CE138C">
        <w:trPr>
          <w:cantSplit/>
          <w:trHeight w:val="1157"/>
        </w:trPr>
        <w:tc>
          <w:tcPr>
            <w:tcW w:w="1414" w:type="dxa"/>
            <w:shd w:val="clear" w:color="auto" w:fill="002060"/>
            <w:textDirection w:val="btLr"/>
            <w:vAlign w:val="center"/>
          </w:tcPr>
          <w:p w14:paraId="2D97E7C0"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Índice de Ejecución</w:t>
            </w:r>
          </w:p>
        </w:tc>
        <w:tc>
          <w:tcPr>
            <w:tcW w:w="1911" w:type="dxa"/>
            <w:textDirection w:val="btLr"/>
            <w:vAlign w:val="center"/>
          </w:tcPr>
          <w:p w14:paraId="37A280B3"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0.47</w:t>
            </w:r>
          </w:p>
          <w:p w14:paraId="70302599" w14:textId="77777777" w:rsidR="002230A2" w:rsidRPr="00C03189" w:rsidRDefault="002230A2" w:rsidP="00CE138C">
            <w:pPr>
              <w:ind w:left="113" w:right="113"/>
              <w:jc w:val="center"/>
              <w:rPr>
                <w:rFonts w:ascii="Times New Roman" w:hAnsi="Times New Roman" w:cs="Times New Roman"/>
                <w:color w:val="4C4747"/>
                <w:sz w:val="24"/>
              </w:rPr>
            </w:pPr>
          </w:p>
        </w:tc>
        <w:tc>
          <w:tcPr>
            <w:tcW w:w="1080" w:type="dxa"/>
            <w:textDirection w:val="btLr"/>
            <w:vAlign w:val="center"/>
          </w:tcPr>
          <w:p w14:paraId="021F3EDE"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0.58</w:t>
            </w:r>
          </w:p>
          <w:p w14:paraId="03BB8DDD" w14:textId="77777777" w:rsidR="002230A2" w:rsidRPr="00C03189" w:rsidRDefault="002230A2" w:rsidP="00CE138C">
            <w:pPr>
              <w:ind w:left="113" w:right="113"/>
              <w:jc w:val="center"/>
              <w:rPr>
                <w:rFonts w:ascii="Times New Roman" w:hAnsi="Times New Roman" w:cs="Times New Roman"/>
                <w:color w:val="4C4747"/>
                <w:sz w:val="24"/>
              </w:rPr>
            </w:pPr>
          </w:p>
        </w:tc>
        <w:tc>
          <w:tcPr>
            <w:tcW w:w="1251" w:type="dxa"/>
            <w:textDirection w:val="btLr"/>
            <w:vAlign w:val="center"/>
          </w:tcPr>
          <w:p w14:paraId="4D3E0824"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0.69</w:t>
            </w:r>
          </w:p>
          <w:p w14:paraId="5FCB2808" w14:textId="77777777" w:rsidR="002230A2" w:rsidRPr="00C03189" w:rsidRDefault="002230A2" w:rsidP="00CE138C">
            <w:pPr>
              <w:ind w:left="113" w:right="113"/>
              <w:jc w:val="center"/>
              <w:rPr>
                <w:rFonts w:ascii="Times New Roman" w:hAnsi="Times New Roman" w:cs="Times New Roman"/>
                <w:color w:val="4C4747"/>
                <w:sz w:val="24"/>
              </w:rPr>
            </w:pPr>
          </w:p>
        </w:tc>
      </w:tr>
      <w:tr w:rsidR="002230A2" w:rsidRPr="002230A2" w14:paraId="0253D91A" w14:textId="77777777" w:rsidTr="00CE138C">
        <w:trPr>
          <w:cantSplit/>
          <w:trHeight w:val="1232"/>
        </w:trPr>
        <w:tc>
          <w:tcPr>
            <w:tcW w:w="1414" w:type="dxa"/>
            <w:shd w:val="clear" w:color="auto" w:fill="002060"/>
            <w:textDirection w:val="btLr"/>
            <w:vAlign w:val="center"/>
          </w:tcPr>
          <w:p w14:paraId="10BCED90"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Productos por Programa</w:t>
            </w:r>
          </w:p>
        </w:tc>
        <w:tc>
          <w:tcPr>
            <w:tcW w:w="1911" w:type="dxa"/>
            <w:textDirection w:val="btLr"/>
            <w:vAlign w:val="center"/>
          </w:tcPr>
          <w:p w14:paraId="3AF2577F"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843.20</w:t>
            </w:r>
          </w:p>
          <w:p w14:paraId="7E138716" w14:textId="77777777" w:rsidR="002230A2" w:rsidRPr="00C03189" w:rsidRDefault="002230A2" w:rsidP="00CE138C">
            <w:pPr>
              <w:ind w:left="113" w:right="113"/>
              <w:jc w:val="center"/>
              <w:rPr>
                <w:rFonts w:ascii="Times New Roman" w:hAnsi="Times New Roman" w:cs="Times New Roman"/>
                <w:color w:val="4C4747"/>
                <w:sz w:val="24"/>
              </w:rPr>
            </w:pPr>
          </w:p>
        </w:tc>
        <w:tc>
          <w:tcPr>
            <w:tcW w:w="1080" w:type="dxa"/>
            <w:textDirection w:val="btLr"/>
            <w:vAlign w:val="center"/>
          </w:tcPr>
          <w:p w14:paraId="4E326308"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9.00</w:t>
            </w:r>
          </w:p>
          <w:p w14:paraId="7E0E1679" w14:textId="77777777" w:rsidR="002230A2" w:rsidRPr="00C03189" w:rsidRDefault="002230A2" w:rsidP="00CE138C">
            <w:pPr>
              <w:ind w:left="113" w:right="113"/>
              <w:jc w:val="center"/>
              <w:rPr>
                <w:rFonts w:ascii="Times New Roman" w:hAnsi="Times New Roman" w:cs="Times New Roman"/>
                <w:color w:val="4C4747"/>
                <w:sz w:val="24"/>
              </w:rPr>
            </w:pPr>
          </w:p>
        </w:tc>
        <w:tc>
          <w:tcPr>
            <w:tcW w:w="1251" w:type="dxa"/>
            <w:textDirection w:val="btLr"/>
            <w:vAlign w:val="center"/>
          </w:tcPr>
          <w:p w14:paraId="7D8127B9"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9.00</w:t>
            </w:r>
          </w:p>
          <w:p w14:paraId="5EDDE981" w14:textId="77777777" w:rsidR="002230A2" w:rsidRPr="00C03189" w:rsidRDefault="002230A2" w:rsidP="00CE138C">
            <w:pPr>
              <w:ind w:left="113" w:right="113"/>
              <w:jc w:val="center"/>
              <w:rPr>
                <w:rFonts w:ascii="Times New Roman" w:hAnsi="Times New Roman" w:cs="Times New Roman"/>
                <w:color w:val="4C4747"/>
                <w:sz w:val="24"/>
              </w:rPr>
            </w:pPr>
          </w:p>
        </w:tc>
      </w:tr>
      <w:tr w:rsidR="002230A2" w:rsidRPr="002230A2" w14:paraId="31B9A65A" w14:textId="77777777" w:rsidTr="00CE138C">
        <w:trPr>
          <w:cantSplit/>
          <w:trHeight w:val="1772"/>
        </w:trPr>
        <w:tc>
          <w:tcPr>
            <w:tcW w:w="1414" w:type="dxa"/>
            <w:shd w:val="clear" w:color="auto" w:fill="002060"/>
            <w:textDirection w:val="btLr"/>
            <w:vAlign w:val="center"/>
          </w:tcPr>
          <w:p w14:paraId="65BC68C0" w14:textId="77777777" w:rsidR="002230A2" w:rsidRPr="002230A2" w:rsidRDefault="002230A2" w:rsidP="00CE138C">
            <w:pPr>
              <w:ind w:left="113" w:right="113"/>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2024, en RD$</w:t>
            </w:r>
          </w:p>
        </w:tc>
        <w:tc>
          <w:tcPr>
            <w:tcW w:w="1911" w:type="dxa"/>
            <w:textDirection w:val="btLr"/>
            <w:vAlign w:val="center"/>
          </w:tcPr>
          <w:p w14:paraId="080B7156"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48,608,000.00</w:t>
            </w:r>
          </w:p>
          <w:p w14:paraId="3A07A3B8" w14:textId="77777777" w:rsidR="002230A2" w:rsidRPr="00C03189" w:rsidRDefault="002230A2" w:rsidP="00CE138C">
            <w:pPr>
              <w:ind w:left="113" w:right="113"/>
              <w:jc w:val="center"/>
              <w:rPr>
                <w:rFonts w:ascii="Times New Roman" w:hAnsi="Times New Roman" w:cs="Times New Roman"/>
                <w:color w:val="4C4747"/>
                <w:sz w:val="24"/>
              </w:rPr>
            </w:pPr>
          </w:p>
        </w:tc>
        <w:tc>
          <w:tcPr>
            <w:tcW w:w="1080" w:type="dxa"/>
            <w:textDirection w:val="btLr"/>
            <w:vAlign w:val="center"/>
          </w:tcPr>
          <w:p w14:paraId="52209B84"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10,956,822.60</w:t>
            </w:r>
          </w:p>
          <w:p w14:paraId="47FAF058" w14:textId="77777777" w:rsidR="002230A2" w:rsidRPr="00C03189" w:rsidRDefault="002230A2" w:rsidP="00CE138C">
            <w:pPr>
              <w:ind w:left="113" w:right="113"/>
              <w:jc w:val="center"/>
              <w:rPr>
                <w:rFonts w:ascii="Times New Roman" w:hAnsi="Times New Roman" w:cs="Times New Roman"/>
                <w:color w:val="4C4747"/>
                <w:sz w:val="24"/>
              </w:rPr>
            </w:pPr>
          </w:p>
        </w:tc>
        <w:tc>
          <w:tcPr>
            <w:tcW w:w="1251" w:type="dxa"/>
            <w:textDirection w:val="btLr"/>
            <w:vAlign w:val="center"/>
          </w:tcPr>
          <w:p w14:paraId="00E32E33"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159,613,916.00</w:t>
            </w:r>
          </w:p>
          <w:p w14:paraId="266FFFEB" w14:textId="77777777" w:rsidR="002230A2" w:rsidRPr="00C03189" w:rsidRDefault="002230A2" w:rsidP="00CE138C">
            <w:pPr>
              <w:ind w:left="113" w:right="113"/>
              <w:jc w:val="center"/>
              <w:rPr>
                <w:rFonts w:ascii="Times New Roman" w:hAnsi="Times New Roman" w:cs="Times New Roman"/>
                <w:color w:val="4C4747"/>
                <w:sz w:val="24"/>
              </w:rPr>
            </w:pPr>
          </w:p>
        </w:tc>
      </w:tr>
      <w:tr w:rsidR="002230A2" w:rsidRPr="002230A2" w14:paraId="1739A808" w14:textId="77777777" w:rsidTr="00CE138C">
        <w:trPr>
          <w:cantSplit/>
          <w:trHeight w:val="1760"/>
        </w:trPr>
        <w:tc>
          <w:tcPr>
            <w:tcW w:w="1414" w:type="dxa"/>
            <w:shd w:val="clear" w:color="auto" w:fill="002060"/>
            <w:textDirection w:val="btLr"/>
            <w:vAlign w:val="center"/>
          </w:tcPr>
          <w:p w14:paraId="3A2F90B7"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Presupuesto año base 2023, en RD$</w:t>
            </w:r>
          </w:p>
        </w:tc>
        <w:tc>
          <w:tcPr>
            <w:tcW w:w="1911" w:type="dxa"/>
            <w:textDirection w:val="btLr"/>
            <w:vAlign w:val="center"/>
          </w:tcPr>
          <w:p w14:paraId="4DCF9FA6"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102,903,229.00</w:t>
            </w:r>
          </w:p>
          <w:p w14:paraId="312C7953" w14:textId="77777777" w:rsidR="002230A2" w:rsidRPr="00C03189" w:rsidRDefault="002230A2" w:rsidP="00CE138C">
            <w:pPr>
              <w:ind w:left="113" w:right="113"/>
              <w:jc w:val="center"/>
              <w:rPr>
                <w:rFonts w:ascii="Times New Roman" w:hAnsi="Times New Roman" w:cs="Times New Roman"/>
                <w:color w:val="4C4747"/>
                <w:sz w:val="24"/>
              </w:rPr>
            </w:pPr>
          </w:p>
        </w:tc>
        <w:tc>
          <w:tcPr>
            <w:tcW w:w="1080" w:type="dxa"/>
            <w:textDirection w:val="btLr"/>
            <w:vAlign w:val="center"/>
          </w:tcPr>
          <w:p w14:paraId="12372CB6"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18,996,882.00</w:t>
            </w:r>
          </w:p>
          <w:p w14:paraId="69BB0780" w14:textId="77777777" w:rsidR="002230A2" w:rsidRPr="00C03189" w:rsidRDefault="002230A2" w:rsidP="00CE138C">
            <w:pPr>
              <w:ind w:left="113" w:right="113"/>
              <w:jc w:val="center"/>
              <w:rPr>
                <w:rFonts w:ascii="Times New Roman" w:hAnsi="Times New Roman" w:cs="Times New Roman"/>
                <w:color w:val="4C4747"/>
                <w:sz w:val="24"/>
              </w:rPr>
            </w:pPr>
          </w:p>
        </w:tc>
        <w:tc>
          <w:tcPr>
            <w:tcW w:w="1251" w:type="dxa"/>
            <w:textDirection w:val="btLr"/>
            <w:vAlign w:val="center"/>
          </w:tcPr>
          <w:p w14:paraId="471B9AFB" w14:textId="77777777" w:rsidR="002230A2" w:rsidRPr="00C03189" w:rsidRDefault="002230A2" w:rsidP="00CE138C">
            <w:pPr>
              <w:ind w:left="113" w:right="113"/>
              <w:jc w:val="center"/>
              <w:rPr>
                <w:rFonts w:ascii="Times New Roman" w:hAnsi="Times New Roman" w:cs="Times New Roman"/>
                <w:color w:val="4C4747"/>
                <w:sz w:val="24"/>
                <w:lang w:val="en-US"/>
              </w:rPr>
            </w:pPr>
            <w:r w:rsidRPr="00C03189">
              <w:rPr>
                <w:rFonts w:ascii="Times New Roman" w:hAnsi="Times New Roman" w:cs="Times New Roman"/>
                <w:color w:val="4C4747"/>
                <w:sz w:val="24"/>
              </w:rPr>
              <w:t>229,667,159.00</w:t>
            </w:r>
          </w:p>
          <w:p w14:paraId="09157517" w14:textId="77777777" w:rsidR="002230A2" w:rsidRPr="00C03189" w:rsidRDefault="002230A2" w:rsidP="00CE138C">
            <w:pPr>
              <w:ind w:left="113" w:right="113"/>
              <w:jc w:val="center"/>
              <w:rPr>
                <w:rFonts w:ascii="Times New Roman" w:hAnsi="Times New Roman" w:cs="Times New Roman"/>
                <w:color w:val="4C4747"/>
                <w:sz w:val="24"/>
              </w:rPr>
            </w:pPr>
          </w:p>
        </w:tc>
      </w:tr>
      <w:tr w:rsidR="002230A2" w:rsidRPr="002230A2" w14:paraId="5B7898ED" w14:textId="77777777" w:rsidTr="00CE138C">
        <w:trPr>
          <w:cantSplit/>
          <w:trHeight w:val="1733"/>
        </w:trPr>
        <w:tc>
          <w:tcPr>
            <w:tcW w:w="1414" w:type="dxa"/>
            <w:shd w:val="clear" w:color="auto" w:fill="002060"/>
            <w:textDirection w:val="btLr"/>
            <w:vAlign w:val="center"/>
          </w:tcPr>
          <w:p w14:paraId="19F008FC"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Matriz de Ejecución Presupuestaria</w:t>
            </w:r>
          </w:p>
        </w:tc>
        <w:tc>
          <w:tcPr>
            <w:tcW w:w="1911" w:type="dxa"/>
            <w:textDirection w:val="btLr"/>
          </w:tcPr>
          <w:p w14:paraId="2895695D" w14:textId="77777777" w:rsidR="002230A2" w:rsidRPr="00C03189" w:rsidRDefault="002230A2"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Reservas específicas a cargo de reaseguradores del ejercicio anterior</w:t>
            </w:r>
          </w:p>
          <w:p w14:paraId="06F7E902" w14:textId="77777777" w:rsidR="002230A2" w:rsidRPr="00C03189" w:rsidRDefault="002230A2" w:rsidP="00CE138C">
            <w:pPr>
              <w:ind w:left="113" w:right="113"/>
              <w:rPr>
                <w:rFonts w:ascii="Times New Roman" w:hAnsi="Times New Roman" w:cs="Times New Roman"/>
                <w:color w:val="4C4747"/>
                <w:sz w:val="24"/>
                <w:lang w:val="es-ES"/>
              </w:rPr>
            </w:pPr>
          </w:p>
        </w:tc>
        <w:tc>
          <w:tcPr>
            <w:tcW w:w="1080" w:type="dxa"/>
            <w:textDirection w:val="btLr"/>
          </w:tcPr>
          <w:p w14:paraId="6FB2AB7E" w14:textId="77777777" w:rsidR="002230A2" w:rsidRPr="00C03189" w:rsidRDefault="002230A2" w:rsidP="00CE138C">
            <w:pPr>
              <w:ind w:left="113" w:right="113"/>
              <w:rPr>
                <w:rFonts w:ascii="Times New Roman" w:hAnsi="Times New Roman" w:cs="Times New Roman"/>
                <w:color w:val="4C4747"/>
                <w:sz w:val="24"/>
                <w:lang w:val="es-ES"/>
              </w:rPr>
            </w:pPr>
            <w:r w:rsidRPr="00C03189">
              <w:rPr>
                <w:rFonts w:ascii="Times New Roman" w:hAnsi="Times New Roman" w:cs="Times New Roman"/>
                <w:color w:val="4C4747"/>
                <w:sz w:val="24"/>
              </w:rPr>
              <w:t>Costos del dinero y otros gastos</w:t>
            </w:r>
          </w:p>
          <w:p w14:paraId="346A02B3" w14:textId="77777777" w:rsidR="002230A2" w:rsidRPr="00C03189" w:rsidRDefault="002230A2" w:rsidP="00CE138C">
            <w:pPr>
              <w:ind w:left="113" w:right="113"/>
              <w:rPr>
                <w:rFonts w:ascii="Times New Roman" w:hAnsi="Times New Roman" w:cs="Times New Roman"/>
                <w:color w:val="4C4747"/>
                <w:sz w:val="24"/>
                <w:lang w:val="es-ES"/>
              </w:rPr>
            </w:pPr>
          </w:p>
        </w:tc>
        <w:tc>
          <w:tcPr>
            <w:tcW w:w="1251" w:type="dxa"/>
            <w:textDirection w:val="btLr"/>
          </w:tcPr>
          <w:p w14:paraId="61F665AA" w14:textId="77777777" w:rsidR="002230A2" w:rsidRPr="00C03189" w:rsidRDefault="002230A2" w:rsidP="00CE138C">
            <w:pPr>
              <w:ind w:left="113" w:right="113"/>
              <w:rPr>
                <w:rFonts w:ascii="Times New Roman" w:hAnsi="Times New Roman" w:cs="Times New Roman"/>
                <w:color w:val="4C4747"/>
                <w:sz w:val="24"/>
                <w:lang w:val="en-US"/>
              </w:rPr>
            </w:pPr>
            <w:r w:rsidRPr="00C03189">
              <w:rPr>
                <w:rFonts w:ascii="Times New Roman" w:hAnsi="Times New Roman" w:cs="Times New Roman"/>
                <w:color w:val="4C4747"/>
                <w:sz w:val="24"/>
              </w:rPr>
              <w:t>Gastos generales y administrativos</w:t>
            </w:r>
          </w:p>
          <w:p w14:paraId="44A72664" w14:textId="77777777" w:rsidR="002230A2" w:rsidRPr="00C03189" w:rsidRDefault="002230A2" w:rsidP="00CE138C">
            <w:pPr>
              <w:ind w:left="113" w:right="113"/>
              <w:rPr>
                <w:rFonts w:ascii="Times New Roman" w:hAnsi="Times New Roman" w:cs="Times New Roman"/>
                <w:color w:val="4C4747"/>
                <w:sz w:val="24"/>
              </w:rPr>
            </w:pPr>
          </w:p>
        </w:tc>
      </w:tr>
      <w:tr w:rsidR="002230A2" w:rsidRPr="002230A2" w14:paraId="38F01097" w14:textId="77777777" w:rsidTr="00CE138C">
        <w:trPr>
          <w:cantSplit/>
          <w:trHeight w:val="998"/>
        </w:trPr>
        <w:tc>
          <w:tcPr>
            <w:tcW w:w="1414" w:type="dxa"/>
            <w:shd w:val="clear" w:color="auto" w:fill="002060"/>
            <w:textDirection w:val="btLr"/>
            <w:vAlign w:val="center"/>
          </w:tcPr>
          <w:p w14:paraId="3C8FAAB1"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No. de Cuenta</w:t>
            </w:r>
          </w:p>
        </w:tc>
        <w:tc>
          <w:tcPr>
            <w:tcW w:w="1911" w:type="dxa"/>
            <w:textDirection w:val="btLr"/>
          </w:tcPr>
          <w:p w14:paraId="6E942609" w14:textId="77777777" w:rsidR="002230A2" w:rsidRPr="00C03189" w:rsidRDefault="002230A2"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2.10</w:t>
            </w:r>
          </w:p>
        </w:tc>
        <w:tc>
          <w:tcPr>
            <w:tcW w:w="1080" w:type="dxa"/>
            <w:textDirection w:val="btLr"/>
          </w:tcPr>
          <w:p w14:paraId="44840A06" w14:textId="77777777" w:rsidR="002230A2" w:rsidRPr="00C03189" w:rsidRDefault="002230A2"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2.11</w:t>
            </w:r>
          </w:p>
        </w:tc>
        <w:tc>
          <w:tcPr>
            <w:tcW w:w="1251" w:type="dxa"/>
            <w:textDirection w:val="btLr"/>
          </w:tcPr>
          <w:p w14:paraId="1881719B" w14:textId="77777777" w:rsidR="002230A2" w:rsidRPr="00C03189" w:rsidRDefault="002230A2" w:rsidP="00CE138C">
            <w:pPr>
              <w:ind w:left="113" w:right="113"/>
              <w:rPr>
                <w:rFonts w:ascii="Times New Roman" w:hAnsi="Times New Roman" w:cs="Times New Roman"/>
                <w:color w:val="4C4747"/>
                <w:sz w:val="24"/>
              </w:rPr>
            </w:pPr>
            <w:r w:rsidRPr="00C03189">
              <w:rPr>
                <w:rFonts w:ascii="Times New Roman" w:hAnsi="Times New Roman" w:cs="Times New Roman"/>
                <w:color w:val="4C4747"/>
                <w:sz w:val="24"/>
              </w:rPr>
              <w:t>2.12</w:t>
            </w:r>
          </w:p>
        </w:tc>
      </w:tr>
    </w:tbl>
    <w:p w14:paraId="51A13B28" w14:textId="77777777" w:rsidR="00B25CDD" w:rsidRDefault="00B25CDD">
      <w:pPr>
        <w:rPr>
          <w:b/>
          <w:color w:val="4C4747"/>
        </w:rPr>
      </w:pPr>
      <w:r>
        <w:rPr>
          <w:b/>
          <w:color w:val="4C4747"/>
        </w:rPr>
        <w:br w:type="page"/>
      </w:r>
    </w:p>
    <w:p w14:paraId="7475C51F" w14:textId="77777777"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pPr w:leftFromText="180" w:rightFromText="180" w:horzAnchor="page" w:tblpX="2231" w:tblpY="615"/>
        <w:tblW w:w="0" w:type="auto"/>
        <w:tblLook w:val="04A0" w:firstRow="1" w:lastRow="0" w:firstColumn="1" w:lastColumn="0" w:noHBand="0" w:noVBand="1"/>
      </w:tblPr>
      <w:tblGrid>
        <w:gridCol w:w="1059"/>
        <w:gridCol w:w="1871"/>
        <w:gridCol w:w="850"/>
        <w:gridCol w:w="2305"/>
      </w:tblGrid>
      <w:tr w:rsidR="002230A2" w14:paraId="517D7CF3" w14:textId="77777777" w:rsidTr="00320150">
        <w:trPr>
          <w:cantSplit/>
          <w:trHeight w:val="1790"/>
        </w:trPr>
        <w:tc>
          <w:tcPr>
            <w:tcW w:w="1059" w:type="dxa"/>
            <w:shd w:val="clear" w:color="auto" w:fill="002060"/>
            <w:textDirection w:val="btLr"/>
            <w:vAlign w:val="center"/>
          </w:tcPr>
          <w:p w14:paraId="1D25C337" w14:textId="77777777" w:rsidR="002230A2" w:rsidRPr="00C03189" w:rsidRDefault="002230A2" w:rsidP="00140108">
            <w:pPr>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Ejecución por Programa</w:t>
            </w:r>
          </w:p>
          <w:p w14:paraId="4CBECA54"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p>
        </w:tc>
        <w:tc>
          <w:tcPr>
            <w:tcW w:w="1871" w:type="dxa"/>
            <w:textDirection w:val="btLr"/>
            <w:vAlign w:val="center"/>
          </w:tcPr>
          <w:p w14:paraId="4E64DEF1"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21,116,387.39</w:t>
            </w:r>
          </w:p>
          <w:p w14:paraId="0EC9A902" w14:textId="77777777" w:rsidR="002230A2" w:rsidRPr="00C03189" w:rsidRDefault="002230A2" w:rsidP="00320150">
            <w:pPr>
              <w:ind w:left="113" w:right="113"/>
              <w:jc w:val="center"/>
              <w:rPr>
                <w:rFonts w:ascii="Times New Roman" w:hAnsi="Times New Roman" w:cs="Times New Roman"/>
                <w:color w:val="4C4747"/>
              </w:rPr>
            </w:pPr>
          </w:p>
        </w:tc>
        <w:tc>
          <w:tcPr>
            <w:tcW w:w="850" w:type="dxa"/>
            <w:textDirection w:val="btLr"/>
            <w:vAlign w:val="center"/>
          </w:tcPr>
          <w:p w14:paraId="696562F4"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-2,742,446.82</w:t>
            </w:r>
          </w:p>
          <w:p w14:paraId="71921171" w14:textId="77777777" w:rsidR="002230A2" w:rsidRPr="00C03189" w:rsidRDefault="002230A2" w:rsidP="00320150">
            <w:pPr>
              <w:ind w:left="113" w:right="113"/>
              <w:jc w:val="center"/>
              <w:rPr>
                <w:rFonts w:ascii="Times New Roman" w:hAnsi="Times New Roman" w:cs="Times New Roman"/>
                <w:color w:val="4C4747"/>
              </w:rPr>
            </w:pPr>
          </w:p>
        </w:tc>
        <w:tc>
          <w:tcPr>
            <w:tcW w:w="2305" w:type="dxa"/>
            <w:textDirection w:val="btLr"/>
            <w:vAlign w:val="center"/>
          </w:tcPr>
          <w:p w14:paraId="0BB3FDFC"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18,373,940.57</w:t>
            </w:r>
          </w:p>
          <w:p w14:paraId="13236F9C" w14:textId="77777777" w:rsidR="002230A2" w:rsidRPr="00C03189" w:rsidRDefault="002230A2" w:rsidP="00320150">
            <w:pPr>
              <w:ind w:left="113" w:right="113"/>
              <w:jc w:val="center"/>
              <w:rPr>
                <w:rFonts w:ascii="Times New Roman" w:hAnsi="Times New Roman" w:cs="Times New Roman"/>
                <w:color w:val="4C4747"/>
              </w:rPr>
            </w:pPr>
          </w:p>
        </w:tc>
      </w:tr>
      <w:tr w:rsidR="002230A2" w14:paraId="2EB2D1CE" w14:textId="77777777" w:rsidTr="00320150">
        <w:trPr>
          <w:cantSplit/>
          <w:trHeight w:val="1268"/>
        </w:trPr>
        <w:tc>
          <w:tcPr>
            <w:tcW w:w="1059" w:type="dxa"/>
            <w:shd w:val="clear" w:color="auto" w:fill="002060"/>
            <w:textDirection w:val="btLr"/>
            <w:vAlign w:val="center"/>
          </w:tcPr>
          <w:p w14:paraId="562F68D7"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Índice de Ejecución</w:t>
            </w:r>
          </w:p>
        </w:tc>
        <w:tc>
          <w:tcPr>
            <w:tcW w:w="1871" w:type="dxa"/>
            <w:textDirection w:val="btLr"/>
            <w:vAlign w:val="center"/>
          </w:tcPr>
          <w:p w14:paraId="73D5F5E4"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7.27</w:t>
            </w:r>
          </w:p>
          <w:p w14:paraId="72471A58" w14:textId="77777777" w:rsidR="002230A2" w:rsidRPr="00C03189" w:rsidRDefault="002230A2" w:rsidP="00320150">
            <w:pPr>
              <w:ind w:left="113" w:right="113"/>
              <w:jc w:val="center"/>
              <w:rPr>
                <w:rFonts w:ascii="Times New Roman" w:hAnsi="Times New Roman" w:cs="Times New Roman"/>
                <w:color w:val="4C4747"/>
              </w:rPr>
            </w:pPr>
          </w:p>
        </w:tc>
        <w:tc>
          <w:tcPr>
            <w:tcW w:w="850" w:type="dxa"/>
            <w:textDirection w:val="btLr"/>
            <w:vAlign w:val="center"/>
          </w:tcPr>
          <w:p w14:paraId="2CCA9F2D"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2.17</w:t>
            </w:r>
          </w:p>
          <w:p w14:paraId="744948E7" w14:textId="77777777" w:rsidR="002230A2" w:rsidRPr="00C03189" w:rsidRDefault="002230A2" w:rsidP="00320150">
            <w:pPr>
              <w:ind w:left="113" w:right="113"/>
              <w:jc w:val="center"/>
              <w:rPr>
                <w:rFonts w:ascii="Times New Roman" w:hAnsi="Times New Roman" w:cs="Times New Roman"/>
                <w:color w:val="4C4747"/>
              </w:rPr>
            </w:pPr>
          </w:p>
        </w:tc>
        <w:tc>
          <w:tcPr>
            <w:tcW w:w="2305" w:type="dxa"/>
            <w:textDirection w:val="btLr"/>
            <w:vAlign w:val="center"/>
          </w:tcPr>
          <w:p w14:paraId="3A7EB1AA"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11.18</w:t>
            </w:r>
          </w:p>
          <w:p w14:paraId="2972A864" w14:textId="77777777" w:rsidR="002230A2" w:rsidRPr="00C03189" w:rsidRDefault="002230A2" w:rsidP="00320150">
            <w:pPr>
              <w:ind w:left="113" w:right="113"/>
              <w:jc w:val="center"/>
              <w:rPr>
                <w:rFonts w:ascii="Times New Roman" w:hAnsi="Times New Roman" w:cs="Times New Roman"/>
                <w:color w:val="4C4747"/>
              </w:rPr>
            </w:pPr>
          </w:p>
        </w:tc>
      </w:tr>
      <w:tr w:rsidR="002230A2" w14:paraId="7CA8494D" w14:textId="77777777" w:rsidTr="00320150">
        <w:trPr>
          <w:cantSplit/>
          <w:trHeight w:val="1295"/>
        </w:trPr>
        <w:tc>
          <w:tcPr>
            <w:tcW w:w="1059" w:type="dxa"/>
            <w:shd w:val="clear" w:color="auto" w:fill="002060"/>
            <w:textDirection w:val="btLr"/>
            <w:vAlign w:val="center"/>
          </w:tcPr>
          <w:p w14:paraId="1D279EA2"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Productos por Programa</w:t>
            </w:r>
          </w:p>
        </w:tc>
        <w:tc>
          <w:tcPr>
            <w:tcW w:w="1871" w:type="dxa"/>
            <w:textDirection w:val="btLr"/>
            <w:vAlign w:val="center"/>
          </w:tcPr>
          <w:p w14:paraId="13FD7BAE"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9.00</w:t>
            </w:r>
          </w:p>
          <w:p w14:paraId="7E7E78FB" w14:textId="77777777" w:rsidR="002230A2" w:rsidRPr="00C03189" w:rsidRDefault="002230A2" w:rsidP="00320150">
            <w:pPr>
              <w:ind w:left="113" w:right="113"/>
              <w:jc w:val="center"/>
              <w:rPr>
                <w:rFonts w:ascii="Times New Roman" w:hAnsi="Times New Roman" w:cs="Times New Roman"/>
                <w:color w:val="4C4747"/>
              </w:rPr>
            </w:pPr>
          </w:p>
        </w:tc>
        <w:tc>
          <w:tcPr>
            <w:tcW w:w="850" w:type="dxa"/>
            <w:textDirection w:val="btLr"/>
            <w:vAlign w:val="center"/>
          </w:tcPr>
          <w:p w14:paraId="54F42CEB"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9.00</w:t>
            </w:r>
          </w:p>
          <w:p w14:paraId="366C1767" w14:textId="77777777" w:rsidR="002230A2" w:rsidRPr="00C03189" w:rsidRDefault="002230A2" w:rsidP="00320150">
            <w:pPr>
              <w:ind w:left="113" w:right="113"/>
              <w:jc w:val="center"/>
              <w:rPr>
                <w:rFonts w:ascii="Times New Roman" w:hAnsi="Times New Roman" w:cs="Times New Roman"/>
                <w:color w:val="4C4747"/>
              </w:rPr>
            </w:pPr>
          </w:p>
        </w:tc>
        <w:tc>
          <w:tcPr>
            <w:tcW w:w="2305" w:type="dxa"/>
            <w:textDirection w:val="btLr"/>
            <w:vAlign w:val="center"/>
          </w:tcPr>
          <w:p w14:paraId="6BCA90B3"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9.00</w:t>
            </w:r>
          </w:p>
          <w:p w14:paraId="551E0B67" w14:textId="77777777" w:rsidR="002230A2" w:rsidRPr="00C03189" w:rsidRDefault="002230A2" w:rsidP="00320150">
            <w:pPr>
              <w:ind w:left="113" w:right="113"/>
              <w:jc w:val="center"/>
              <w:rPr>
                <w:rFonts w:ascii="Times New Roman" w:hAnsi="Times New Roman" w:cs="Times New Roman"/>
                <w:color w:val="4C4747"/>
              </w:rPr>
            </w:pPr>
          </w:p>
        </w:tc>
      </w:tr>
      <w:tr w:rsidR="002230A2" w14:paraId="42DE7740" w14:textId="77777777" w:rsidTr="00320150">
        <w:trPr>
          <w:cantSplit/>
          <w:trHeight w:val="1943"/>
        </w:trPr>
        <w:tc>
          <w:tcPr>
            <w:tcW w:w="1059" w:type="dxa"/>
            <w:shd w:val="clear" w:color="auto" w:fill="002060"/>
            <w:textDirection w:val="btLr"/>
            <w:vAlign w:val="center"/>
          </w:tcPr>
          <w:p w14:paraId="5F111BD6" w14:textId="77777777" w:rsidR="002230A2" w:rsidRPr="00C03189" w:rsidRDefault="002230A2" w:rsidP="00320150">
            <w:pPr>
              <w:ind w:left="113" w:right="113"/>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Ejecución 2024, en RD$</w:t>
            </w:r>
          </w:p>
        </w:tc>
        <w:tc>
          <w:tcPr>
            <w:tcW w:w="1871" w:type="dxa"/>
            <w:textDirection w:val="btLr"/>
            <w:vAlign w:val="center"/>
          </w:tcPr>
          <w:p w14:paraId="2E65CD2A" w14:textId="77777777" w:rsidR="002230A2" w:rsidRPr="00C03189" w:rsidRDefault="002230A2" w:rsidP="00320150">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190,047,486.53</w:t>
            </w:r>
          </w:p>
          <w:p w14:paraId="127C97BB" w14:textId="77777777" w:rsidR="002230A2" w:rsidRPr="00C03189" w:rsidRDefault="002230A2" w:rsidP="00320150">
            <w:pPr>
              <w:ind w:left="113" w:right="113"/>
              <w:jc w:val="center"/>
              <w:rPr>
                <w:rFonts w:ascii="Times New Roman" w:hAnsi="Times New Roman" w:cs="Times New Roman"/>
                <w:color w:val="4C4747"/>
              </w:rPr>
            </w:pPr>
          </w:p>
        </w:tc>
        <w:tc>
          <w:tcPr>
            <w:tcW w:w="850" w:type="dxa"/>
            <w:textDirection w:val="btLr"/>
            <w:vAlign w:val="center"/>
          </w:tcPr>
          <w:p w14:paraId="50D5A1BF"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-24,682,021.36</w:t>
            </w:r>
          </w:p>
          <w:p w14:paraId="2EAAFACC" w14:textId="77777777" w:rsidR="002230A2" w:rsidRPr="00C03189" w:rsidRDefault="002230A2" w:rsidP="00320150">
            <w:pPr>
              <w:ind w:left="113" w:right="113"/>
              <w:jc w:val="center"/>
              <w:rPr>
                <w:rFonts w:ascii="Times New Roman" w:hAnsi="Times New Roman" w:cs="Times New Roman"/>
                <w:color w:val="4C4747"/>
              </w:rPr>
            </w:pPr>
          </w:p>
        </w:tc>
        <w:tc>
          <w:tcPr>
            <w:tcW w:w="2305" w:type="dxa"/>
            <w:textDirection w:val="btLr"/>
            <w:vAlign w:val="center"/>
          </w:tcPr>
          <w:p w14:paraId="706438DA" w14:textId="77777777" w:rsidR="002230A2" w:rsidRPr="00C03189" w:rsidRDefault="002230A2" w:rsidP="00320150">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165,365,465.17</w:t>
            </w:r>
          </w:p>
          <w:p w14:paraId="4FE5EDBE" w14:textId="77777777" w:rsidR="002230A2" w:rsidRPr="00C03189" w:rsidRDefault="002230A2" w:rsidP="00320150">
            <w:pPr>
              <w:ind w:left="113" w:right="113"/>
              <w:jc w:val="center"/>
              <w:rPr>
                <w:rFonts w:ascii="Times New Roman" w:hAnsi="Times New Roman" w:cs="Times New Roman"/>
                <w:color w:val="4C4747"/>
              </w:rPr>
            </w:pPr>
          </w:p>
        </w:tc>
      </w:tr>
      <w:tr w:rsidR="002230A2" w14:paraId="29588655" w14:textId="77777777" w:rsidTr="00320150">
        <w:trPr>
          <w:cantSplit/>
          <w:trHeight w:val="1952"/>
        </w:trPr>
        <w:tc>
          <w:tcPr>
            <w:tcW w:w="1059" w:type="dxa"/>
            <w:shd w:val="clear" w:color="auto" w:fill="002060"/>
            <w:textDirection w:val="btLr"/>
            <w:vAlign w:val="center"/>
          </w:tcPr>
          <w:p w14:paraId="6B91BB4C"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Presupuesto año base 2023, en RD$</w:t>
            </w:r>
          </w:p>
        </w:tc>
        <w:tc>
          <w:tcPr>
            <w:tcW w:w="1871" w:type="dxa"/>
            <w:textDirection w:val="btLr"/>
            <w:vAlign w:val="center"/>
          </w:tcPr>
          <w:p w14:paraId="50CB45C6" w14:textId="77777777" w:rsidR="002230A2" w:rsidRPr="00C03189" w:rsidRDefault="002230A2" w:rsidP="00320150">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26,153,272.00</w:t>
            </w:r>
          </w:p>
          <w:p w14:paraId="21409DD0" w14:textId="77777777" w:rsidR="002230A2" w:rsidRPr="00C03189" w:rsidRDefault="002230A2" w:rsidP="00320150">
            <w:pPr>
              <w:ind w:left="113" w:right="113"/>
              <w:jc w:val="center"/>
              <w:rPr>
                <w:rFonts w:ascii="Times New Roman" w:hAnsi="Times New Roman" w:cs="Times New Roman"/>
                <w:color w:val="4C4747"/>
              </w:rPr>
            </w:pPr>
          </w:p>
        </w:tc>
        <w:tc>
          <w:tcPr>
            <w:tcW w:w="850" w:type="dxa"/>
            <w:textDirection w:val="btLr"/>
            <w:vAlign w:val="center"/>
          </w:tcPr>
          <w:p w14:paraId="46F30915" w14:textId="77777777" w:rsidR="002230A2" w:rsidRPr="00C03189" w:rsidRDefault="002230A2" w:rsidP="00320150">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-11,357,604.00</w:t>
            </w:r>
          </w:p>
          <w:p w14:paraId="74B04045" w14:textId="77777777" w:rsidR="002230A2" w:rsidRPr="00C03189" w:rsidRDefault="002230A2" w:rsidP="00320150">
            <w:pPr>
              <w:ind w:left="113" w:right="113"/>
              <w:jc w:val="center"/>
              <w:rPr>
                <w:rFonts w:ascii="Times New Roman" w:hAnsi="Times New Roman" w:cs="Times New Roman"/>
                <w:color w:val="4C4747"/>
              </w:rPr>
            </w:pPr>
          </w:p>
        </w:tc>
        <w:tc>
          <w:tcPr>
            <w:tcW w:w="2305" w:type="dxa"/>
            <w:textDirection w:val="btLr"/>
            <w:vAlign w:val="center"/>
          </w:tcPr>
          <w:p w14:paraId="289E8882" w14:textId="77777777" w:rsidR="002230A2" w:rsidRPr="00C03189" w:rsidRDefault="002230A2" w:rsidP="00320150">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14,795,668.00</w:t>
            </w:r>
          </w:p>
          <w:p w14:paraId="64E7BD5D" w14:textId="77777777" w:rsidR="002230A2" w:rsidRPr="00C03189" w:rsidRDefault="002230A2" w:rsidP="00320150">
            <w:pPr>
              <w:ind w:left="113" w:right="113"/>
              <w:jc w:val="center"/>
              <w:rPr>
                <w:rFonts w:ascii="Times New Roman" w:hAnsi="Times New Roman" w:cs="Times New Roman"/>
                <w:color w:val="4C4747"/>
              </w:rPr>
            </w:pPr>
          </w:p>
        </w:tc>
      </w:tr>
      <w:tr w:rsidR="002230A2" w14:paraId="3EB870C6" w14:textId="77777777" w:rsidTr="00320150">
        <w:trPr>
          <w:cantSplit/>
          <w:trHeight w:val="1808"/>
        </w:trPr>
        <w:tc>
          <w:tcPr>
            <w:tcW w:w="1059" w:type="dxa"/>
            <w:shd w:val="clear" w:color="auto" w:fill="002060"/>
            <w:textDirection w:val="btLr"/>
            <w:vAlign w:val="center"/>
          </w:tcPr>
          <w:p w14:paraId="442633C9"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Matriz de Ejecución Presupuestaria</w:t>
            </w:r>
          </w:p>
        </w:tc>
        <w:tc>
          <w:tcPr>
            <w:tcW w:w="1871" w:type="dxa"/>
            <w:textDirection w:val="btLr"/>
          </w:tcPr>
          <w:p w14:paraId="089D75BF" w14:textId="77777777" w:rsidR="002230A2" w:rsidRPr="00C03189" w:rsidRDefault="002230A2" w:rsidP="00320150">
            <w:pPr>
              <w:ind w:left="113" w:right="113"/>
              <w:rPr>
                <w:rFonts w:ascii="Times New Roman" w:hAnsi="Times New Roman" w:cs="Times New Roman"/>
                <w:b/>
                <w:bCs/>
                <w:color w:val="4C4747"/>
                <w:lang w:val="es-ES"/>
              </w:rPr>
            </w:pPr>
            <w:r w:rsidRPr="00C03189">
              <w:rPr>
                <w:rFonts w:ascii="Times New Roman" w:hAnsi="Times New Roman" w:cs="Times New Roman"/>
                <w:b/>
                <w:bCs/>
                <w:color w:val="4C4747"/>
              </w:rPr>
              <w:t>Beneficios o (pérdida) del período (1.0-2.0)</w:t>
            </w:r>
          </w:p>
          <w:p w14:paraId="1BBADE0E" w14:textId="77777777" w:rsidR="002230A2" w:rsidRPr="00C03189" w:rsidRDefault="002230A2" w:rsidP="00320150">
            <w:pPr>
              <w:ind w:left="113" w:right="113"/>
              <w:rPr>
                <w:rFonts w:ascii="Times New Roman" w:hAnsi="Times New Roman" w:cs="Times New Roman"/>
                <w:color w:val="4C4747"/>
                <w:lang w:val="es-ES"/>
              </w:rPr>
            </w:pPr>
          </w:p>
        </w:tc>
        <w:tc>
          <w:tcPr>
            <w:tcW w:w="850" w:type="dxa"/>
            <w:textDirection w:val="btLr"/>
          </w:tcPr>
          <w:p w14:paraId="6AE5855E" w14:textId="77777777" w:rsidR="002230A2" w:rsidRPr="00C03189" w:rsidRDefault="002230A2" w:rsidP="00320150">
            <w:pPr>
              <w:ind w:left="113" w:right="113"/>
              <w:rPr>
                <w:rFonts w:ascii="Times New Roman" w:hAnsi="Times New Roman" w:cs="Times New Roman"/>
                <w:color w:val="4C4747"/>
                <w:lang w:val="en-US"/>
              </w:rPr>
            </w:pPr>
            <w:r w:rsidRPr="00C03189">
              <w:rPr>
                <w:rFonts w:ascii="Times New Roman" w:hAnsi="Times New Roman" w:cs="Times New Roman"/>
                <w:color w:val="4C4747"/>
              </w:rPr>
              <w:t xml:space="preserve"> Impuesto sobre la renta</w:t>
            </w:r>
          </w:p>
          <w:p w14:paraId="023A4F87" w14:textId="77777777" w:rsidR="002230A2" w:rsidRPr="00C03189" w:rsidRDefault="002230A2" w:rsidP="00320150">
            <w:pPr>
              <w:ind w:left="113" w:right="113"/>
              <w:rPr>
                <w:rFonts w:ascii="Times New Roman" w:hAnsi="Times New Roman" w:cs="Times New Roman"/>
                <w:color w:val="4C4747"/>
                <w:lang w:val="es-ES"/>
              </w:rPr>
            </w:pPr>
          </w:p>
        </w:tc>
        <w:tc>
          <w:tcPr>
            <w:tcW w:w="2305" w:type="dxa"/>
            <w:textDirection w:val="btLr"/>
          </w:tcPr>
          <w:p w14:paraId="1209A292" w14:textId="77777777" w:rsidR="002230A2" w:rsidRPr="00C03189" w:rsidRDefault="002230A2" w:rsidP="00320150">
            <w:pPr>
              <w:ind w:left="113" w:right="113"/>
              <w:rPr>
                <w:rFonts w:ascii="Times New Roman" w:hAnsi="Times New Roman" w:cs="Times New Roman"/>
                <w:b/>
                <w:bCs/>
                <w:color w:val="4C4747"/>
                <w:lang w:val="es-ES"/>
              </w:rPr>
            </w:pPr>
            <w:r w:rsidRPr="00C03189">
              <w:rPr>
                <w:rFonts w:ascii="Times New Roman" w:hAnsi="Times New Roman" w:cs="Times New Roman"/>
                <w:b/>
                <w:bCs/>
                <w:color w:val="4C4747"/>
              </w:rPr>
              <w:t xml:space="preserve">    Beneficios o (pérdida) después de impuesto sobre la renta (2.13-2.14)</w:t>
            </w:r>
          </w:p>
          <w:p w14:paraId="16AE7B2F" w14:textId="77777777" w:rsidR="002230A2" w:rsidRPr="00C03189" w:rsidRDefault="002230A2" w:rsidP="00320150">
            <w:pPr>
              <w:ind w:left="113" w:right="113"/>
              <w:rPr>
                <w:rFonts w:ascii="Times New Roman" w:hAnsi="Times New Roman" w:cs="Times New Roman"/>
                <w:color w:val="4C4747"/>
                <w:lang w:val="es-ES"/>
              </w:rPr>
            </w:pPr>
          </w:p>
        </w:tc>
      </w:tr>
      <w:tr w:rsidR="002230A2" w14:paraId="4A902984" w14:textId="77777777" w:rsidTr="00320150">
        <w:trPr>
          <w:cantSplit/>
          <w:trHeight w:val="1052"/>
        </w:trPr>
        <w:tc>
          <w:tcPr>
            <w:tcW w:w="1059" w:type="dxa"/>
            <w:shd w:val="clear" w:color="auto" w:fill="002060"/>
            <w:textDirection w:val="btLr"/>
            <w:vAlign w:val="center"/>
          </w:tcPr>
          <w:p w14:paraId="44CB2655" w14:textId="77777777" w:rsidR="002230A2" w:rsidRPr="00C03189" w:rsidRDefault="002230A2" w:rsidP="00320150">
            <w:pPr>
              <w:ind w:left="113" w:right="113"/>
              <w:jc w:val="center"/>
              <w:rPr>
                <w:rFonts w:ascii="Times New Roman" w:eastAsia="Times New Roman" w:hAnsi="Times New Roman" w:cs="Times New Roman"/>
                <w:b/>
                <w:bCs/>
                <w:color w:val="FFFFFF" w:themeColor="background1"/>
              </w:rPr>
            </w:pPr>
            <w:r w:rsidRPr="00C03189">
              <w:rPr>
                <w:rFonts w:ascii="Times New Roman" w:eastAsia="Times New Roman" w:hAnsi="Times New Roman" w:cs="Times New Roman"/>
                <w:b/>
                <w:bCs/>
                <w:color w:val="FFFFFF" w:themeColor="background1"/>
              </w:rPr>
              <w:t>No. de Cuenta</w:t>
            </w:r>
          </w:p>
        </w:tc>
        <w:tc>
          <w:tcPr>
            <w:tcW w:w="1871" w:type="dxa"/>
            <w:textDirection w:val="btLr"/>
          </w:tcPr>
          <w:p w14:paraId="408A72E1" w14:textId="77777777" w:rsidR="002230A2" w:rsidRPr="00C03189" w:rsidRDefault="002230A2" w:rsidP="00320150">
            <w:pPr>
              <w:ind w:left="113" w:right="113"/>
              <w:rPr>
                <w:rFonts w:ascii="Times New Roman" w:hAnsi="Times New Roman" w:cs="Times New Roman"/>
                <w:color w:val="4C4747"/>
              </w:rPr>
            </w:pPr>
            <w:r w:rsidRPr="00C03189">
              <w:rPr>
                <w:rFonts w:ascii="Times New Roman" w:hAnsi="Times New Roman" w:cs="Times New Roman"/>
                <w:color w:val="4C4747"/>
              </w:rPr>
              <w:t>2.13</w:t>
            </w:r>
          </w:p>
        </w:tc>
        <w:tc>
          <w:tcPr>
            <w:tcW w:w="850" w:type="dxa"/>
            <w:textDirection w:val="btLr"/>
          </w:tcPr>
          <w:p w14:paraId="1A660013" w14:textId="77777777" w:rsidR="002230A2" w:rsidRPr="00C03189" w:rsidRDefault="002230A2" w:rsidP="00320150">
            <w:pPr>
              <w:ind w:left="113" w:right="113"/>
              <w:rPr>
                <w:rFonts w:ascii="Times New Roman" w:hAnsi="Times New Roman" w:cs="Times New Roman"/>
                <w:color w:val="4C4747"/>
              </w:rPr>
            </w:pPr>
            <w:r w:rsidRPr="00C03189">
              <w:rPr>
                <w:rFonts w:ascii="Times New Roman" w:hAnsi="Times New Roman" w:cs="Times New Roman"/>
                <w:color w:val="4C4747"/>
              </w:rPr>
              <w:t>2.14</w:t>
            </w:r>
          </w:p>
        </w:tc>
        <w:tc>
          <w:tcPr>
            <w:tcW w:w="2305" w:type="dxa"/>
            <w:textDirection w:val="btLr"/>
          </w:tcPr>
          <w:p w14:paraId="561DA6AD" w14:textId="77777777" w:rsidR="002230A2" w:rsidRPr="00C03189" w:rsidRDefault="002230A2" w:rsidP="00320150">
            <w:pPr>
              <w:ind w:left="113" w:right="113"/>
              <w:rPr>
                <w:rFonts w:ascii="Times New Roman" w:hAnsi="Times New Roman" w:cs="Times New Roman"/>
                <w:color w:val="4C4747"/>
              </w:rPr>
            </w:pPr>
            <w:r w:rsidRPr="00C03189">
              <w:rPr>
                <w:rFonts w:ascii="Times New Roman" w:hAnsi="Times New Roman" w:cs="Times New Roman"/>
                <w:color w:val="4C4747"/>
              </w:rPr>
              <w:t>2.15</w:t>
            </w:r>
          </w:p>
        </w:tc>
      </w:tr>
    </w:tbl>
    <w:p w14:paraId="0B6E14B6" w14:textId="77777777" w:rsidR="00B25CDD" w:rsidRDefault="00B25CDD">
      <w:pPr>
        <w:rPr>
          <w:b/>
          <w:color w:val="4C4747"/>
        </w:rPr>
      </w:pPr>
      <w:r>
        <w:rPr>
          <w:b/>
          <w:color w:val="4C4747"/>
        </w:rPr>
        <w:br w:type="page"/>
      </w:r>
    </w:p>
    <w:p w14:paraId="31497124" w14:textId="77777777" w:rsidR="00CE138C" w:rsidRDefault="00CE138C" w:rsidP="002230A2">
      <w:pPr>
        <w:jc w:val="both"/>
        <w:rPr>
          <w:b/>
          <w:color w:val="4C4747"/>
        </w:rPr>
      </w:pPr>
    </w:p>
    <w:p w14:paraId="70D50722" w14:textId="2E0FDACB"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W w:w="0" w:type="auto"/>
        <w:tblInd w:w="175" w:type="dxa"/>
        <w:tblLook w:val="04A0" w:firstRow="1" w:lastRow="0" w:firstColumn="1" w:lastColumn="0" w:noHBand="0" w:noVBand="1"/>
      </w:tblPr>
      <w:tblGrid>
        <w:gridCol w:w="1234"/>
        <w:gridCol w:w="1821"/>
        <w:gridCol w:w="810"/>
        <w:gridCol w:w="2610"/>
      </w:tblGrid>
      <w:tr w:rsidR="002230A2" w:rsidRPr="002230A2" w14:paraId="6DDCD7BE" w14:textId="77777777" w:rsidTr="00320150">
        <w:trPr>
          <w:cantSplit/>
          <w:trHeight w:val="1592"/>
        </w:trPr>
        <w:tc>
          <w:tcPr>
            <w:tcW w:w="1234" w:type="dxa"/>
            <w:shd w:val="clear" w:color="auto" w:fill="002060"/>
            <w:textDirection w:val="btLr"/>
            <w:vAlign w:val="center"/>
          </w:tcPr>
          <w:p w14:paraId="6C58C063" w14:textId="77777777" w:rsidR="002230A2" w:rsidRPr="002230A2" w:rsidRDefault="002230A2" w:rsidP="00EC5299">
            <w:pP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por Programa</w:t>
            </w:r>
          </w:p>
          <w:p w14:paraId="23D98D7A"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p>
        </w:tc>
        <w:tc>
          <w:tcPr>
            <w:tcW w:w="1821" w:type="dxa"/>
            <w:textDirection w:val="btLr"/>
            <w:vAlign w:val="center"/>
          </w:tcPr>
          <w:p w14:paraId="6C15505E"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7,226,603.67</w:t>
            </w:r>
          </w:p>
          <w:p w14:paraId="08B91831" w14:textId="77777777" w:rsidR="002230A2" w:rsidRPr="00C03189" w:rsidRDefault="002230A2" w:rsidP="00EC5299">
            <w:pPr>
              <w:ind w:left="113" w:right="113"/>
              <w:jc w:val="center"/>
              <w:rPr>
                <w:rFonts w:ascii="Times New Roman" w:hAnsi="Times New Roman" w:cs="Times New Roman"/>
                <w:color w:val="4C4747"/>
              </w:rPr>
            </w:pPr>
          </w:p>
        </w:tc>
        <w:tc>
          <w:tcPr>
            <w:tcW w:w="810" w:type="dxa"/>
            <w:textDirection w:val="btLr"/>
            <w:vAlign w:val="center"/>
          </w:tcPr>
          <w:p w14:paraId="3FE1D4F6"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-16,536,546.52</w:t>
            </w:r>
          </w:p>
          <w:p w14:paraId="55B3ADF1" w14:textId="77777777" w:rsidR="002230A2" w:rsidRPr="00C03189" w:rsidRDefault="002230A2" w:rsidP="00EC5299">
            <w:pPr>
              <w:ind w:left="113" w:right="113"/>
              <w:jc w:val="center"/>
              <w:rPr>
                <w:rFonts w:ascii="Times New Roman" w:hAnsi="Times New Roman" w:cs="Times New Roman"/>
                <w:color w:val="4C4747"/>
              </w:rPr>
            </w:pPr>
          </w:p>
        </w:tc>
        <w:tc>
          <w:tcPr>
            <w:tcW w:w="2610" w:type="dxa"/>
            <w:textDirection w:val="btLr"/>
            <w:vAlign w:val="center"/>
          </w:tcPr>
          <w:p w14:paraId="6924E8D0"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23,763,150.18</w:t>
            </w:r>
          </w:p>
          <w:p w14:paraId="480473D7" w14:textId="77777777" w:rsidR="002230A2" w:rsidRPr="00C03189" w:rsidRDefault="002230A2" w:rsidP="00EC5299">
            <w:pPr>
              <w:ind w:left="113" w:right="113"/>
              <w:jc w:val="center"/>
              <w:rPr>
                <w:rFonts w:ascii="Times New Roman" w:hAnsi="Times New Roman" w:cs="Times New Roman"/>
                <w:color w:val="4C4747"/>
              </w:rPr>
            </w:pPr>
          </w:p>
        </w:tc>
      </w:tr>
      <w:tr w:rsidR="002230A2" w:rsidRPr="002230A2" w14:paraId="0AC4D85F" w14:textId="77777777" w:rsidTr="00320150">
        <w:trPr>
          <w:cantSplit/>
          <w:trHeight w:val="1160"/>
        </w:trPr>
        <w:tc>
          <w:tcPr>
            <w:tcW w:w="1234" w:type="dxa"/>
            <w:shd w:val="clear" w:color="auto" w:fill="002060"/>
            <w:textDirection w:val="btLr"/>
            <w:vAlign w:val="center"/>
          </w:tcPr>
          <w:p w14:paraId="4C4D8FA8"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Índice de Ejecución</w:t>
            </w:r>
          </w:p>
        </w:tc>
        <w:tc>
          <w:tcPr>
            <w:tcW w:w="1821" w:type="dxa"/>
            <w:textDirection w:val="btLr"/>
            <w:vAlign w:val="center"/>
          </w:tcPr>
          <w:p w14:paraId="568CEEC8"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1.26</w:t>
            </w:r>
          </w:p>
          <w:p w14:paraId="77B144D2" w14:textId="77777777" w:rsidR="002230A2" w:rsidRPr="00C03189" w:rsidRDefault="002230A2" w:rsidP="00EC5299">
            <w:pPr>
              <w:ind w:left="113" w:right="113"/>
              <w:jc w:val="center"/>
              <w:rPr>
                <w:rFonts w:ascii="Times New Roman" w:hAnsi="Times New Roman" w:cs="Times New Roman"/>
                <w:color w:val="4C4747"/>
              </w:rPr>
            </w:pPr>
          </w:p>
        </w:tc>
        <w:tc>
          <w:tcPr>
            <w:tcW w:w="810" w:type="dxa"/>
            <w:textDirection w:val="btLr"/>
            <w:vAlign w:val="center"/>
          </w:tcPr>
          <w:p w14:paraId="66AA2825"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11.18</w:t>
            </w:r>
          </w:p>
          <w:p w14:paraId="28D2F706" w14:textId="77777777" w:rsidR="002230A2" w:rsidRPr="00C03189" w:rsidRDefault="002230A2" w:rsidP="00EC5299">
            <w:pPr>
              <w:ind w:left="113" w:right="113"/>
              <w:jc w:val="center"/>
              <w:rPr>
                <w:rFonts w:ascii="Times New Roman" w:hAnsi="Times New Roman" w:cs="Times New Roman"/>
                <w:color w:val="4C4747"/>
              </w:rPr>
            </w:pPr>
          </w:p>
        </w:tc>
        <w:tc>
          <w:tcPr>
            <w:tcW w:w="2610" w:type="dxa"/>
            <w:textDirection w:val="btLr"/>
            <w:vAlign w:val="center"/>
          </w:tcPr>
          <w:p w14:paraId="405B6404"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3.29</w:t>
            </w:r>
          </w:p>
          <w:p w14:paraId="0D18C832" w14:textId="77777777" w:rsidR="002230A2" w:rsidRPr="00C03189" w:rsidRDefault="002230A2" w:rsidP="00EC5299">
            <w:pPr>
              <w:ind w:left="113" w:right="113"/>
              <w:jc w:val="center"/>
              <w:rPr>
                <w:rFonts w:ascii="Times New Roman" w:hAnsi="Times New Roman" w:cs="Times New Roman"/>
                <w:color w:val="4C4747"/>
              </w:rPr>
            </w:pPr>
          </w:p>
        </w:tc>
      </w:tr>
      <w:tr w:rsidR="002230A2" w:rsidRPr="002230A2" w14:paraId="3352C201" w14:textId="77777777" w:rsidTr="00320150">
        <w:trPr>
          <w:cantSplit/>
          <w:trHeight w:val="1250"/>
        </w:trPr>
        <w:tc>
          <w:tcPr>
            <w:tcW w:w="1234" w:type="dxa"/>
            <w:shd w:val="clear" w:color="auto" w:fill="002060"/>
            <w:textDirection w:val="btLr"/>
            <w:vAlign w:val="center"/>
          </w:tcPr>
          <w:p w14:paraId="3CAD5C73"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Productos por Programa</w:t>
            </w:r>
          </w:p>
        </w:tc>
        <w:tc>
          <w:tcPr>
            <w:tcW w:w="1821" w:type="dxa"/>
            <w:textDirection w:val="btLr"/>
            <w:vAlign w:val="center"/>
          </w:tcPr>
          <w:p w14:paraId="61C07A7F"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9.00</w:t>
            </w:r>
          </w:p>
          <w:p w14:paraId="3028485C" w14:textId="77777777" w:rsidR="002230A2" w:rsidRPr="00C03189" w:rsidRDefault="002230A2" w:rsidP="00EC5299">
            <w:pPr>
              <w:ind w:left="113" w:right="113"/>
              <w:jc w:val="center"/>
              <w:rPr>
                <w:rFonts w:ascii="Times New Roman" w:hAnsi="Times New Roman" w:cs="Times New Roman"/>
                <w:color w:val="4C4747"/>
              </w:rPr>
            </w:pPr>
          </w:p>
        </w:tc>
        <w:tc>
          <w:tcPr>
            <w:tcW w:w="810" w:type="dxa"/>
            <w:textDirection w:val="btLr"/>
            <w:vAlign w:val="center"/>
          </w:tcPr>
          <w:p w14:paraId="146CAC52"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281B706D" w14:textId="77777777" w:rsidR="002230A2" w:rsidRPr="00C03189" w:rsidRDefault="002230A2" w:rsidP="00EC5299">
            <w:pPr>
              <w:ind w:left="113" w:right="113"/>
              <w:jc w:val="center"/>
              <w:rPr>
                <w:rFonts w:ascii="Times New Roman" w:hAnsi="Times New Roman" w:cs="Times New Roman"/>
                <w:color w:val="4C4747"/>
              </w:rPr>
            </w:pPr>
          </w:p>
        </w:tc>
        <w:tc>
          <w:tcPr>
            <w:tcW w:w="2610" w:type="dxa"/>
            <w:textDirection w:val="btLr"/>
            <w:vAlign w:val="center"/>
          </w:tcPr>
          <w:p w14:paraId="3FB4C6A3"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9.00</w:t>
            </w:r>
          </w:p>
          <w:p w14:paraId="1535282B" w14:textId="77777777" w:rsidR="002230A2" w:rsidRPr="00C03189" w:rsidRDefault="002230A2" w:rsidP="00EC5299">
            <w:pPr>
              <w:ind w:left="113" w:right="113"/>
              <w:jc w:val="center"/>
              <w:rPr>
                <w:rFonts w:ascii="Times New Roman" w:hAnsi="Times New Roman" w:cs="Times New Roman"/>
                <w:color w:val="4C4747"/>
              </w:rPr>
            </w:pPr>
          </w:p>
        </w:tc>
      </w:tr>
      <w:tr w:rsidR="002230A2" w:rsidRPr="002230A2" w14:paraId="3FA9E1FB" w14:textId="77777777" w:rsidTr="00320150">
        <w:trPr>
          <w:cantSplit/>
          <w:trHeight w:val="1610"/>
        </w:trPr>
        <w:tc>
          <w:tcPr>
            <w:tcW w:w="1234" w:type="dxa"/>
            <w:shd w:val="clear" w:color="auto" w:fill="002060"/>
            <w:textDirection w:val="btLr"/>
            <w:vAlign w:val="center"/>
          </w:tcPr>
          <w:p w14:paraId="08E965AD" w14:textId="77777777" w:rsidR="002230A2" w:rsidRPr="002230A2" w:rsidRDefault="002230A2" w:rsidP="00EC5299">
            <w:pPr>
              <w:ind w:left="113" w:right="113"/>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2024, en RD$</w:t>
            </w:r>
          </w:p>
        </w:tc>
        <w:tc>
          <w:tcPr>
            <w:tcW w:w="1821" w:type="dxa"/>
            <w:textDirection w:val="btLr"/>
            <w:vAlign w:val="center"/>
          </w:tcPr>
          <w:p w14:paraId="7CEE51FF"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65,039,433.00</w:t>
            </w:r>
          </w:p>
          <w:p w14:paraId="5DCC8DA9" w14:textId="77777777" w:rsidR="002230A2" w:rsidRPr="00C03189" w:rsidRDefault="002230A2" w:rsidP="00EC5299">
            <w:pPr>
              <w:ind w:left="113" w:right="113"/>
              <w:jc w:val="center"/>
              <w:rPr>
                <w:rFonts w:ascii="Times New Roman" w:hAnsi="Times New Roman" w:cs="Times New Roman"/>
                <w:color w:val="4C4747"/>
              </w:rPr>
            </w:pPr>
          </w:p>
        </w:tc>
        <w:tc>
          <w:tcPr>
            <w:tcW w:w="810" w:type="dxa"/>
            <w:textDirection w:val="btLr"/>
            <w:vAlign w:val="center"/>
          </w:tcPr>
          <w:p w14:paraId="0B636723"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-16,536,546.52</w:t>
            </w:r>
          </w:p>
          <w:p w14:paraId="7F785BEA" w14:textId="77777777" w:rsidR="002230A2" w:rsidRPr="00C03189" w:rsidRDefault="002230A2" w:rsidP="00EC5299">
            <w:pPr>
              <w:ind w:left="113" w:right="113"/>
              <w:jc w:val="center"/>
              <w:rPr>
                <w:rFonts w:ascii="Times New Roman" w:hAnsi="Times New Roman" w:cs="Times New Roman"/>
                <w:color w:val="4C4747"/>
              </w:rPr>
            </w:pPr>
          </w:p>
        </w:tc>
        <w:tc>
          <w:tcPr>
            <w:tcW w:w="2610" w:type="dxa"/>
            <w:textDirection w:val="btLr"/>
            <w:vAlign w:val="center"/>
          </w:tcPr>
          <w:p w14:paraId="476B14AC" w14:textId="77777777" w:rsidR="002230A2" w:rsidRPr="00C03189" w:rsidRDefault="002230A2" w:rsidP="00EC5299">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213,868,351.65</w:t>
            </w:r>
          </w:p>
          <w:p w14:paraId="7204DD47" w14:textId="77777777" w:rsidR="002230A2" w:rsidRPr="00C03189" w:rsidRDefault="002230A2" w:rsidP="00EC5299">
            <w:pPr>
              <w:ind w:left="113" w:right="113"/>
              <w:jc w:val="center"/>
              <w:rPr>
                <w:rFonts w:ascii="Times New Roman" w:hAnsi="Times New Roman" w:cs="Times New Roman"/>
                <w:color w:val="4C4747"/>
              </w:rPr>
            </w:pPr>
          </w:p>
        </w:tc>
      </w:tr>
      <w:tr w:rsidR="002230A2" w:rsidRPr="002230A2" w14:paraId="30FB8A54" w14:textId="77777777" w:rsidTr="00320150">
        <w:trPr>
          <w:cantSplit/>
          <w:trHeight w:val="1520"/>
        </w:trPr>
        <w:tc>
          <w:tcPr>
            <w:tcW w:w="1234" w:type="dxa"/>
            <w:shd w:val="clear" w:color="auto" w:fill="002060"/>
            <w:textDirection w:val="btLr"/>
            <w:vAlign w:val="center"/>
          </w:tcPr>
          <w:p w14:paraId="734F3751"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Presupuesto año base 2023, en RD$</w:t>
            </w:r>
          </w:p>
        </w:tc>
        <w:tc>
          <w:tcPr>
            <w:tcW w:w="1821" w:type="dxa"/>
            <w:textDirection w:val="btLr"/>
            <w:vAlign w:val="center"/>
          </w:tcPr>
          <w:p w14:paraId="410A1629"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51,723,332.00</w:t>
            </w:r>
          </w:p>
          <w:p w14:paraId="3B0106ED" w14:textId="77777777" w:rsidR="002230A2" w:rsidRPr="00C03189" w:rsidRDefault="002230A2" w:rsidP="00EC5299">
            <w:pPr>
              <w:ind w:left="113" w:right="113"/>
              <w:jc w:val="center"/>
              <w:rPr>
                <w:rFonts w:ascii="Times New Roman" w:hAnsi="Times New Roman" w:cs="Times New Roman"/>
                <w:color w:val="4C4747"/>
              </w:rPr>
            </w:pPr>
          </w:p>
        </w:tc>
        <w:tc>
          <w:tcPr>
            <w:tcW w:w="810" w:type="dxa"/>
            <w:textDirection w:val="btLr"/>
            <w:vAlign w:val="center"/>
          </w:tcPr>
          <w:p w14:paraId="31737862" w14:textId="77777777" w:rsidR="002230A2" w:rsidRPr="00C03189" w:rsidRDefault="002230A2" w:rsidP="00EC5299">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-1,479,567.00</w:t>
            </w:r>
          </w:p>
          <w:p w14:paraId="35DE099D" w14:textId="77777777" w:rsidR="002230A2" w:rsidRPr="00C03189" w:rsidRDefault="002230A2" w:rsidP="00EC5299">
            <w:pPr>
              <w:ind w:left="113" w:right="113"/>
              <w:jc w:val="center"/>
              <w:rPr>
                <w:rFonts w:ascii="Times New Roman" w:hAnsi="Times New Roman" w:cs="Times New Roman"/>
                <w:color w:val="4C4747"/>
              </w:rPr>
            </w:pPr>
          </w:p>
        </w:tc>
        <w:tc>
          <w:tcPr>
            <w:tcW w:w="2610" w:type="dxa"/>
            <w:textDirection w:val="btLr"/>
            <w:vAlign w:val="center"/>
          </w:tcPr>
          <w:p w14:paraId="2223A6DA" w14:textId="77777777" w:rsidR="002230A2" w:rsidRPr="00C03189" w:rsidRDefault="002230A2" w:rsidP="00EC5299">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65,039,433.00</w:t>
            </w:r>
          </w:p>
          <w:p w14:paraId="4CC4B25D" w14:textId="77777777" w:rsidR="002230A2" w:rsidRPr="00C03189" w:rsidRDefault="002230A2" w:rsidP="00EC5299">
            <w:pPr>
              <w:ind w:left="113" w:right="113"/>
              <w:jc w:val="center"/>
              <w:rPr>
                <w:rFonts w:ascii="Times New Roman" w:hAnsi="Times New Roman" w:cs="Times New Roman"/>
                <w:color w:val="4C4747"/>
              </w:rPr>
            </w:pPr>
          </w:p>
        </w:tc>
      </w:tr>
      <w:tr w:rsidR="002230A2" w:rsidRPr="002230A2" w14:paraId="54EA1933" w14:textId="77777777" w:rsidTr="00320150">
        <w:trPr>
          <w:cantSplit/>
          <w:trHeight w:val="1700"/>
        </w:trPr>
        <w:tc>
          <w:tcPr>
            <w:tcW w:w="1234" w:type="dxa"/>
            <w:shd w:val="clear" w:color="auto" w:fill="002060"/>
            <w:textDirection w:val="btLr"/>
            <w:vAlign w:val="center"/>
          </w:tcPr>
          <w:p w14:paraId="3CF68B9D"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Matriz de Ejecución Presupuestaria</w:t>
            </w:r>
          </w:p>
        </w:tc>
        <w:tc>
          <w:tcPr>
            <w:tcW w:w="1821" w:type="dxa"/>
            <w:textDirection w:val="btLr"/>
          </w:tcPr>
          <w:p w14:paraId="5956CA5E" w14:textId="77777777" w:rsidR="002230A2" w:rsidRPr="00C03189" w:rsidRDefault="002230A2" w:rsidP="00EC5299">
            <w:pPr>
              <w:ind w:left="113" w:right="113"/>
              <w:rPr>
                <w:rFonts w:ascii="Times New Roman" w:hAnsi="Times New Roman" w:cs="Times New Roman"/>
                <w:color w:val="4C4747"/>
                <w:lang w:val="es-ES"/>
              </w:rPr>
            </w:pPr>
            <w:r w:rsidRPr="00C03189">
              <w:rPr>
                <w:rFonts w:ascii="Times New Roman" w:hAnsi="Times New Roman" w:cs="Times New Roman"/>
                <w:color w:val="4C4747"/>
              </w:rPr>
              <w:t>Beneficios (perdidas) acumulados al inicio del período</w:t>
            </w:r>
          </w:p>
          <w:p w14:paraId="719E6B29" w14:textId="77777777" w:rsidR="002230A2" w:rsidRPr="00C03189" w:rsidRDefault="002230A2" w:rsidP="00EC5299">
            <w:pPr>
              <w:ind w:left="113" w:right="113"/>
              <w:rPr>
                <w:rFonts w:ascii="Times New Roman" w:hAnsi="Times New Roman" w:cs="Times New Roman"/>
                <w:color w:val="4C4747"/>
                <w:lang w:val="es-ES"/>
              </w:rPr>
            </w:pPr>
          </w:p>
        </w:tc>
        <w:tc>
          <w:tcPr>
            <w:tcW w:w="810" w:type="dxa"/>
            <w:textDirection w:val="btLr"/>
          </w:tcPr>
          <w:p w14:paraId="6581FD20" w14:textId="77777777" w:rsidR="002230A2" w:rsidRPr="00C03189" w:rsidRDefault="002230A2" w:rsidP="00EC5299">
            <w:pPr>
              <w:ind w:left="113" w:right="113"/>
              <w:rPr>
                <w:rFonts w:ascii="Times New Roman" w:hAnsi="Times New Roman" w:cs="Times New Roman"/>
                <w:color w:val="4C4747"/>
                <w:lang w:val="en-US"/>
              </w:rPr>
            </w:pPr>
            <w:r w:rsidRPr="00C03189">
              <w:rPr>
                <w:rFonts w:ascii="Times New Roman" w:hAnsi="Times New Roman" w:cs="Times New Roman"/>
                <w:color w:val="4C4747"/>
              </w:rPr>
              <w:t xml:space="preserve">Reservas de previsión </w:t>
            </w:r>
          </w:p>
          <w:p w14:paraId="46D8B0EE" w14:textId="77777777" w:rsidR="002230A2" w:rsidRPr="00C03189" w:rsidRDefault="002230A2" w:rsidP="00EC5299">
            <w:pPr>
              <w:ind w:left="113" w:right="113"/>
              <w:rPr>
                <w:rFonts w:ascii="Times New Roman" w:hAnsi="Times New Roman" w:cs="Times New Roman"/>
                <w:color w:val="4C4747"/>
              </w:rPr>
            </w:pPr>
          </w:p>
        </w:tc>
        <w:tc>
          <w:tcPr>
            <w:tcW w:w="2610" w:type="dxa"/>
            <w:textDirection w:val="btLr"/>
          </w:tcPr>
          <w:p w14:paraId="0208816B" w14:textId="77777777" w:rsidR="002230A2" w:rsidRPr="00C03189" w:rsidRDefault="002230A2" w:rsidP="00EC5299">
            <w:pPr>
              <w:ind w:left="113" w:right="113"/>
              <w:rPr>
                <w:rFonts w:ascii="Times New Roman" w:hAnsi="Times New Roman" w:cs="Times New Roman"/>
                <w:b/>
                <w:bCs/>
                <w:color w:val="4C4747"/>
                <w:lang w:val="es-ES"/>
              </w:rPr>
            </w:pPr>
            <w:r w:rsidRPr="00C03189">
              <w:rPr>
                <w:rFonts w:ascii="Times New Roman" w:hAnsi="Times New Roman" w:cs="Times New Roman"/>
                <w:b/>
                <w:bCs/>
                <w:color w:val="4C4747"/>
              </w:rPr>
              <w:t>Beneficios (perdidas) acumulados al final del período (2.15+2.16-2.17)</w:t>
            </w:r>
          </w:p>
          <w:p w14:paraId="1B598904" w14:textId="77777777" w:rsidR="002230A2" w:rsidRPr="00C03189" w:rsidRDefault="002230A2" w:rsidP="00EC5299">
            <w:pPr>
              <w:ind w:left="113" w:right="113"/>
              <w:rPr>
                <w:rFonts w:ascii="Times New Roman" w:hAnsi="Times New Roman" w:cs="Times New Roman"/>
                <w:color w:val="4C4747"/>
                <w:lang w:val="es-ES"/>
              </w:rPr>
            </w:pPr>
          </w:p>
        </w:tc>
      </w:tr>
      <w:tr w:rsidR="002230A2" w:rsidRPr="002230A2" w14:paraId="5E9EF68C" w14:textId="77777777" w:rsidTr="00320150">
        <w:trPr>
          <w:cantSplit/>
          <w:trHeight w:val="1052"/>
        </w:trPr>
        <w:tc>
          <w:tcPr>
            <w:tcW w:w="1234" w:type="dxa"/>
            <w:shd w:val="clear" w:color="auto" w:fill="002060"/>
            <w:textDirection w:val="btLr"/>
            <w:vAlign w:val="center"/>
          </w:tcPr>
          <w:p w14:paraId="33D59398"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No. de Cuenta</w:t>
            </w:r>
          </w:p>
        </w:tc>
        <w:tc>
          <w:tcPr>
            <w:tcW w:w="1821" w:type="dxa"/>
            <w:textDirection w:val="btLr"/>
          </w:tcPr>
          <w:p w14:paraId="238BEE6F" w14:textId="77777777" w:rsidR="002230A2" w:rsidRPr="00C03189" w:rsidRDefault="002230A2" w:rsidP="00EC5299">
            <w:pPr>
              <w:ind w:left="113" w:right="113"/>
              <w:rPr>
                <w:rFonts w:ascii="Times New Roman" w:hAnsi="Times New Roman" w:cs="Times New Roman"/>
                <w:color w:val="4C4747"/>
              </w:rPr>
            </w:pPr>
            <w:r w:rsidRPr="00C03189">
              <w:rPr>
                <w:rFonts w:ascii="Times New Roman" w:hAnsi="Times New Roman" w:cs="Times New Roman"/>
                <w:color w:val="4C4747"/>
              </w:rPr>
              <w:t>2.16</w:t>
            </w:r>
          </w:p>
        </w:tc>
        <w:tc>
          <w:tcPr>
            <w:tcW w:w="810" w:type="dxa"/>
            <w:textDirection w:val="btLr"/>
          </w:tcPr>
          <w:p w14:paraId="4A46E55A" w14:textId="77777777" w:rsidR="002230A2" w:rsidRPr="00C03189" w:rsidRDefault="002230A2" w:rsidP="00EC5299">
            <w:pPr>
              <w:ind w:left="113" w:right="113"/>
              <w:rPr>
                <w:rFonts w:ascii="Times New Roman" w:hAnsi="Times New Roman" w:cs="Times New Roman"/>
                <w:color w:val="4C4747"/>
              </w:rPr>
            </w:pPr>
            <w:r w:rsidRPr="00C03189">
              <w:rPr>
                <w:rFonts w:ascii="Times New Roman" w:hAnsi="Times New Roman" w:cs="Times New Roman"/>
                <w:color w:val="4C4747"/>
              </w:rPr>
              <w:t>2.17</w:t>
            </w:r>
          </w:p>
        </w:tc>
        <w:tc>
          <w:tcPr>
            <w:tcW w:w="2610" w:type="dxa"/>
            <w:textDirection w:val="btLr"/>
          </w:tcPr>
          <w:p w14:paraId="1CD97D0C" w14:textId="77777777" w:rsidR="002230A2" w:rsidRPr="00C03189" w:rsidRDefault="002230A2" w:rsidP="00EC5299">
            <w:pPr>
              <w:ind w:left="113" w:right="113"/>
              <w:rPr>
                <w:rFonts w:ascii="Times New Roman" w:hAnsi="Times New Roman" w:cs="Times New Roman"/>
                <w:color w:val="4C4747"/>
              </w:rPr>
            </w:pPr>
            <w:r w:rsidRPr="00C03189">
              <w:rPr>
                <w:rFonts w:ascii="Times New Roman" w:hAnsi="Times New Roman" w:cs="Times New Roman"/>
                <w:color w:val="4C4747"/>
              </w:rPr>
              <w:t>2.18</w:t>
            </w:r>
          </w:p>
        </w:tc>
      </w:tr>
    </w:tbl>
    <w:p w14:paraId="463DB282" w14:textId="77777777" w:rsidR="00B25CDD" w:rsidRDefault="00B25CDD">
      <w:pPr>
        <w:rPr>
          <w:b/>
          <w:color w:val="4C4747"/>
        </w:rPr>
      </w:pPr>
      <w:r>
        <w:rPr>
          <w:b/>
          <w:color w:val="4C4747"/>
        </w:rPr>
        <w:br w:type="page"/>
      </w:r>
    </w:p>
    <w:p w14:paraId="355F066A" w14:textId="77777777" w:rsidR="00CE138C" w:rsidRDefault="00CE138C" w:rsidP="002230A2">
      <w:pPr>
        <w:jc w:val="both"/>
        <w:rPr>
          <w:b/>
          <w:color w:val="4C4747"/>
        </w:rPr>
      </w:pPr>
    </w:p>
    <w:p w14:paraId="632B6CDF" w14:textId="6A9370E6"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W w:w="0" w:type="auto"/>
        <w:tblInd w:w="580" w:type="dxa"/>
        <w:tblLook w:val="04A0" w:firstRow="1" w:lastRow="0" w:firstColumn="1" w:lastColumn="0" w:noHBand="0" w:noVBand="1"/>
      </w:tblPr>
      <w:tblGrid>
        <w:gridCol w:w="1065"/>
        <w:gridCol w:w="721"/>
        <w:gridCol w:w="785"/>
        <w:gridCol w:w="702"/>
        <w:gridCol w:w="868"/>
        <w:gridCol w:w="868"/>
        <w:gridCol w:w="868"/>
        <w:gridCol w:w="868"/>
      </w:tblGrid>
      <w:tr w:rsidR="002230A2" w:rsidRPr="002230A2" w14:paraId="17106147" w14:textId="77777777" w:rsidTr="00A84E7C">
        <w:trPr>
          <w:cantSplit/>
          <w:trHeight w:val="1502"/>
        </w:trPr>
        <w:tc>
          <w:tcPr>
            <w:tcW w:w="1065" w:type="dxa"/>
            <w:shd w:val="clear" w:color="auto" w:fill="002060"/>
            <w:textDirection w:val="btLr"/>
            <w:vAlign w:val="center"/>
          </w:tcPr>
          <w:p w14:paraId="019876C6" w14:textId="77777777" w:rsidR="002230A2" w:rsidRPr="002230A2" w:rsidRDefault="002230A2" w:rsidP="00EC5299">
            <w:pP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por Programa</w:t>
            </w:r>
          </w:p>
          <w:p w14:paraId="51113FCD"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p>
        </w:tc>
        <w:tc>
          <w:tcPr>
            <w:tcW w:w="721" w:type="dxa"/>
            <w:textDirection w:val="btLr"/>
            <w:vAlign w:val="center"/>
          </w:tcPr>
          <w:p w14:paraId="1DC98C51" w14:textId="77777777" w:rsidR="002230A2" w:rsidRPr="00C03189" w:rsidRDefault="002230A2" w:rsidP="00A84E7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52,607,881.80</w:t>
            </w:r>
          </w:p>
          <w:p w14:paraId="5818D37F" w14:textId="77777777" w:rsidR="002230A2" w:rsidRPr="00C03189" w:rsidRDefault="002230A2" w:rsidP="00A84E7C">
            <w:pPr>
              <w:ind w:left="113" w:right="113"/>
              <w:jc w:val="center"/>
              <w:rPr>
                <w:rFonts w:ascii="Times New Roman" w:hAnsi="Times New Roman" w:cs="Times New Roman"/>
                <w:color w:val="4C4747"/>
              </w:rPr>
            </w:pPr>
          </w:p>
        </w:tc>
        <w:tc>
          <w:tcPr>
            <w:tcW w:w="785" w:type="dxa"/>
            <w:textDirection w:val="btLr"/>
          </w:tcPr>
          <w:p w14:paraId="4B768155" w14:textId="77777777" w:rsidR="002230A2" w:rsidRPr="00C03189" w:rsidRDefault="002230A2" w:rsidP="00EC5299">
            <w:pPr>
              <w:ind w:left="113" w:right="113"/>
              <w:rPr>
                <w:rFonts w:ascii="Times New Roman" w:hAnsi="Times New Roman" w:cs="Times New Roman"/>
                <w:color w:val="4C4747"/>
              </w:rPr>
            </w:pPr>
          </w:p>
        </w:tc>
        <w:tc>
          <w:tcPr>
            <w:tcW w:w="702" w:type="dxa"/>
            <w:textDirection w:val="btLr"/>
            <w:vAlign w:val="center"/>
          </w:tcPr>
          <w:p w14:paraId="1C4C7DB0"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52,607,881.80</w:t>
            </w:r>
          </w:p>
          <w:p w14:paraId="3D7E7A51"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vAlign w:val="center"/>
          </w:tcPr>
          <w:p w14:paraId="382743CD"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52,607,881.80</w:t>
            </w:r>
          </w:p>
          <w:p w14:paraId="5560E929"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tcPr>
          <w:p w14:paraId="01DDB3FF"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314EF8E8"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3DAFA9C3" w14:textId="77777777" w:rsidR="002230A2" w:rsidRPr="00C03189" w:rsidRDefault="002230A2" w:rsidP="00EC5299">
            <w:pPr>
              <w:ind w:left="113" w:right="113"/>
              <w:rPr>
                <w:rFonts w:ascii="Times New Roman" w:hAnsi="Times New Roman" w:cs="Times New Roman"/>
                <w:color w:val="4C4747"/>
              </w:rPr>
            </w:pPr>
          </w:p>
        </w:tc>
      </w:tr>
      <w:tr w:rsidR="002230A2" w:rsidRPr="002230A2" w14:paraId="65027788" w14:textId="77777777" w:rsidTr="00A84E7C">
        <w:trPr>
          <w:cantSplit/>
          <w:trHeight w:val="1250"/>
        </w:trPr>
        <w:tc>
          <w:tcPr>
            <w:tcW w:w="1065" w:type="dxa"/>
            <w:shd w:val="clear" w:color="auto" w:fill="002060"/>
            <w:textDirection w:val="btLr"/>
            <w:vAlign w:val="center"/>
          </w:tcPr>
          <w:p w14:paraId="6A70A68D"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Índice de Ejecución</w:t>
            </w:r>
          </w:p>
        </w:tc>
        <w:tc>
          <w:tcPr>
            <w:tcW w:w="721" w:type="dxa"/>
            <w:textDirection w:val="btLr"/>
            <w:vAlign w:val="center"/>
          </w:tcPr>
          <w:p w14:paraId="7EB24D2E" w14:textId="77777777" w:rsidR="002230A2" w:rsidRPr="00C03189" w:rsidRDefault="002230A2" w:rsidP="00A84E7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0.91</w:t>
            </w:r>
          </w:p>
          <w:p w14:paraId="1947D560" w14:textId="77777777" w:rsidR="002230A2" w:rsidRPr="00C03189" w:rsidRDefault="002230A2" w:rsidP="00A84E7C">
            <w:pPr>
              <w:ind w:left="113" w:right="113"/>
              <w:jc w:val="center"/>
              <w:rPr>
                <w:rFonts w:ascii="Times New Roman" w:hAnsi="Times New Roman" w:cs="Times New Roman"/>
                <w:color w:val="4C4747"/>
              </w:rPr>
            </w:pPr>
          </w:p>
        </w:tc>
        <w:tc>
          <w:tcPr>
            <w:tcW w:w="785" w:type="dxa"/>
            <w:textDirection w:val="btLr"/>
          </w:tcPr>
          <w:p w14:paraId="73D17A7F" w14:textId="77777777" w:rsidR="002230A2" w:rsidRPr="00C03189" w:rsidRDefault="002230A2" w:rsidP="00EC5299">
            <w:pPr>
              <w:ind w:left="113" w:right="113"/>
              <w:rPr>
                <w:rFonts w:ascii="Times New Roman" w:hAnsi="Times New Roman" w:cs="Times New Roman"/>
                <w:color w:val="4C4747"/>
              </w:rPr>
            </w:pPr>
          </w:p>
        </w:tc>
        <w:tc>
          <w:tcPr>
            <w:tcW w:w="702" w:type="dxa"/>
            <w:textDirection w:val="btLr"/>
            <w:vAlign w:val="center"/>
          </w:tcPr>
          <w:p w14:paraId="465543EF"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0.91</w:t>
            </w:r>
          </w:p>
          <w:p w14:paraId="501C13F2"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vAlign w:val="center"/>
          </w:tcPr>
          <w:p w14:paraId="603608DF"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0.91</w:t>
            </w:r>
          </w:p>
          <w:p w14:paraId="13FF4AAD"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tcPr>
          <w:p w14:paraId="43E08565"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176A5686"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65861C8F" w14:textId="77777777" w:rsidR="002230A2" w:rsidRPr="00C03189" w:rsidRDefault="002230A2" w:rsidP="00EC5299">
            <w:pPr>
              <w:ind w:left="113" w:right="113"/>
              <w:rPr>
                <w:rFonts w:ascii="Times New Roman" w:hAnsi="Times New Roman" w:cs="Times New Roman"/>
                <w:color w:val="4C4747"/>
              </w:rPr>
            </w:pPr>
          </w:p>
        </w:tc>
      </w:tr>
      <w:tr w:rsidR="002230A2" w:rsidRPr="002230A2" w14:paraId="7B5241CA" w14:textId="77777777" w:rsidTr="00A84E7C">
        <w:trPr>
          <w:cantSplit/>
          <w:trHeight w:val="1340"/>
        </w:trPr>
        <w:tc>
          <w:tcPr>
            <w:tcW w:w="1065" w:type="dxa"/>
            <w:shd w:val="clear" w:color="auto" w:fill="002060"/>
            <w:textDirection w:val="btLr"/>
            <w:vAlign w:val="center"/>
          </w:tcPr>
          <w:p w14:paraId="2AB09797"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Productos por Programa</w:t>
            </w:r>
          </w:p>
        </w:tc>
        <w:tc>
          <w:tcPr>
            <w:tcW w:w="721" w:type="dxa"/>
            <w:textDirection w:val="btLr"/>
            <w:vAlign w:val="center"/>
          </w:tcPr>
          <w:p w14:paraId="53B44702" w14:textId="77777777" w:rsidR="002230A2" w:rsidRPr="00C03189" w:rsidRDefault="002230A2" w:rsidP="00A84E7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5.00</w:t>
            </w:r>
          </w:p>
          <w:p w14:paraId="4614F8AF" w14:textId="77777777" w:rsidR="002230A2" w:rsidRPr="00C03189" w:rsidRDefault="002230A2" w:rsidP="00A84E7C">
            <w:pPr>
              <w:ind w:left="113" w:right="113"/>
              <w:jc w:val="center"/>
              <w:rPr>
                <w:rFonts w:ascii="Times New Roman" w:hAnsi="Times New Roman" w:cs="Times New Roman"/>
                <w:color w:val="4C4747"/>
              </w:rPr>
            </w:pPr>
          </w:p>
        </w:tc>
        <w:tc>
          <w:tcPr>
            <w:tcW w:w="785" w:type="dxa"/>
            <w:textDirection w:val="btLr"/>
          </w:tcPr>
          <w:p w14:paraId="2D952D10" w14:textId="77777777" w:rsidR="002230A2" w:rsidRPr="00C03189" w:rsidRDefault="002230A2" w:rsidP="00EC5299">
            <w:pPr>
              <w:ind w:left="113" w:right="113"/>
              <w:rPr>
                <w:rFonts w:ascii="Times New Roman" w:hAnsi="Times New Roman" w:cs="Times New Roman"/>
                <w:color w:val="4C4747"/>
              </w:rPr>
            </w:pPr>
          </w:p>
        </w:tc>
        <w:tc>
          <w:tcPr>
            <w:tcW w:w="702" w:type="dxa"/>
            <w:textDirection w:val="btLr"/>
            <w:vAlign w:val="center"/>
          </w:tcPr>
          <w:p w14:paraId="4EEE9055"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5.00</w:t>
            </w:r>
          </w:p>
          <w:p w14:paraId="3123FEB2"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vAlign w:val="center"/>
          </w:tcPr>
          <w:p w14:paraId="4CEEC921"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5.00</w:t>
            </w:r>
          </w:p>
          <w:p w14:paraId="7FA6E85A"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tcPr>
          <w:p w14:paraId="412CBE14"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6C84E8FE"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41EB4F69" w14:textId="77777777" w:rsidR="002230A2" w:rsidRPr="00C03189" w:rsidRDefault="002230A2" w:rsidP="00EC5299">
            <w:pPr>
              <w:ind w:left="113" w:right="113"/>
              <w:rPr>
                <w:rFonts w:ascii="Times New Roman" w:hAnsi="Times New Roman" w:cs="Times New Roman"/>
                <w:color w:val="4C4747"/>
              </w:rPr>
            </w:pPr>
          </w:p>
        </w:tc>
      </w:tr>
      <w:tr w:rsidR="002230A2" w:rsidRPr="002230A2" w14:paraId="673D1F67" w14:textId="77777777" w:rsidTr="00A84E7C">
        <w:trPr>
          <w:cantSplit/>
          <w:trHeight w:val="1610"/>
        </w:trPr>
        <w:tc>
          <w:tcPr>
            <w:tcW w:w="1065" w:type="dxa"/>
            <w:shd w:val="clear" w:color="auto" w:fill="002060"/>
            <w:textDirection w:val="btLr"/>
            <w:vAlign w:val="center"/>
          </w:tcPr>
          <w:p w14:paraId="1DB2C9A3" w14:textId="77777777" w:rsidR="002230A2" w:rsidRPr="002230A2" w:rsidRDefault="002230A2" w:rsidP="00EC5299">
            <w:pPr>
              <w:ind w:left="113" w:right="113"/>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2024, en RD$</w:t>
            </w:r>
          </w:p>
        </w:tc>
        <w:tc>
          <w:tcPr>
            <w:tcW w:w="721" w:type="dxa"/>
            <w:textDirection w:val="btLr"/>
            <w:vAlign w:val="center"/>
          </w:tcPr>
          <w:p w14:paraId="6EEE3160" w14:textId="77777777" w:rsidR="002230A2" w:rsidRPr="00C03189" w:rsidRDefault="002230A2" w:rsidP="00A84E7C">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263,039,409.00</w:t>
            </w:r>
          </w:p>
          <w:p w14:paraId="42E934CC" w14:textId="77777777" w:rsidR="002230A2" w:rsidRPr="00C03189" w:rsidRDefault="002230A2" w:rsidP="00A84E7C">
            <w:pPr>
              <w:ind w:left="113" w:right="113"/>
              <w:jc w:val="center"/>
              <w:rPr>
                <w:rFonts w:ascii="Times New Roman" w:hAnsi="Times New Roman" w:cs="Times New Roman"/>
                <w:color w:val="4C4747"/>
              </w:rPr>
            </w:pPr>
          </w:p>
        </w:tc>
        <w:tc>
          <w:tcPr>
            <w:tcW w:w="785" w:type="dxa"/>
            <w:textDirection w:val="btLr"/>
          </w:tcPr>
          <w:p w14:paraId="079B58F2" w14:textId="77777777" w:rsidR="002230A2" w:rsidRPr="00C03189" w:rsidRDefault="002230A2" w:rsidP="00EC5299">
            <w:pPr>
              <w:ind w:left="113" w:right="113"/>
              <w:rPr>
                <w:rFonts w:ascii="Times New Roman" w:hAnsi="Times New Roman" w:cs="Times New Roman"/>
                <w:color w:val="4C4747"/>
              </w:rPr>
            </w:pPr>
          </w:p>
        </w:tc>
        <w:tc>
          <w:tcPr>
            <w:tcW w:w="702" w:type="dxa"/>
            <w:textDirection w:val="btLr"/>
            <w:vAlign w:val="center"/>
          </w:tcPr>
          <w:p w14:paraId="6DAFDF6D"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263,039,409.00</w:t>
            </w:r>
          </w:p>
          <w:p w14:paraId="0F1B5C8D"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vAlign w:val="center"/>
          </w:tcPr>
          <w:p w14:paraId="27BA3BC1"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263,039,409.00</w:t>
            </w:r>
          </w:p>
          <w:p w14:paraId="2E932D3C"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tcPr>
          <w:p w14:paraId="5F3B33A2"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7D38A9B6"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vAlign w:val="center"/>
          </w:tcPr>
          <w:p w14:paraId="01D39F7C" w14:textId="77777777" w:rsidR="002230A2" w:rsidRPr="00C03189" w:rsidRDefault="002230A2" w:rsidP="002230A2">
            <w:pPr>
              <w:jc w:val="cente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211,292,909.00</w:t>
            </w:r>
          </w:p>
          <w:p w14:paraId="2E9A0EF9" w14:textId="77777777" w:rsidR="002230A2" w:rsidRPr="00C03189" w:rsidRDefault="002230A2" w:rsidP="002230A2">
            <w:pPr>
              <w:ind w:left="113" w:right="113"/>
              <w:jc w:val="center"/>
              <w:rPr>
                <w:rFonts w:ascii="Times New Roman" w:hAnsi="Times New Roman" w:cs="Times New Roman"/>
                <w:color w:val="4C4747"/>
                <w:sz w:val="24"/>
              </w:rPr>
            </w:pPr>
          </w:p>
        </w:tc>
      </w:tr>
      <w:tr w:rsidR="002230A2" w:rsidRPr="002230A2" w14:paraId="305642AB" w14:textId="77777777" w:rsidTr="00A84E7C">
        <w:trPr>
          <w:cantSplit/>
          <w:trHeight w:val="1610"/>
        </w:trPr>
        <w:tc>
          <w:tcPr>
            <w:tcW w:w="1065" w:type="dxa"/>
            <w:shd w:val="clear" w:color="auto" w:fill="002060"/>
            <w:textDirection w:val="btLr"/>
            <w:vAlign w:val="center"/>
          </w:tcPr>
          <w:p w14:paraId="2EEAA50F"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Presupuesto año base 2023, en RD$</w:t>
            </w:r>
          </w:p>
        </w:tc>
        <w:tc>
          <w:tcPr>
            <w:tcW w:w="721" w:type="dxa"/>
            <w:textDirection w:val="btLr"/>
            <w:vAlign w:val="center"/>
          </w:tcPr>
          <w:p w14:paraId="7ACB06D7" w14:textId="77777777" w:rsidR="002230A2" w:rsidRPr="00C03189" w:rsidRDefault="002230A2" w:rsidP="00A84E7C">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288,039,409.00</w:t>
            </w:r>
          </w:p>
          <w:p w14:paraId="59D25081" w14:textId="77777777" w:rsidR="002230A2" w:rsidRPr="00C03189" w:rsidRDefault="002230A2" w:rsidP="00A84E7C">
            <w:pPr>
              <w:ind w:left="113" w:right="113"/>
              <w:jc w:val="center"/>
              <w:rPr>
                <w:rFonts w:ascii="Times New Roman" w:hAnsi="Times New Roman" w:cs="Times New Roman"/>
                <w:color w:val="4C4747"/>
              </w:rPr>
            </w:pPr>
          </w:p>
        </w:tc>
        <w:tc>
          <w:tcPr>
            <w:tcW w:w="785" w:type="dxa"/>
            <w:textDirection w:val="btLr"/>
          </w:tcPr>
          <w:p w14:paraId="74673C01" w14:textId="77777777" w:rsidR="002230A2" w:rsidRPr="00C03189" w:rsidRDefault="002230A2" w:rsidP="00EC5299">
            <w:pPr>
              <w:ind w:left="113" w:right="113"/>
              <w:rPr>
                <w:rFonts w:ascii="Times New Roman" w:hAnsi="Times New Roman" w:cs="Times New Roman"/>
                <w:color w:val="4C4747"/>
              </w:rPr>
            </w:pPr>
          </w:p>
        </w:tc>
        <w:tc>
          <w:tcPr>
            <w:tcW w:w="702" w:type="dxa"/>
            <w:textDirection w:val="btLr"/>
            <w:vAlign w:val="center"/>
          </w:tcPr>
          <w:p w14:paraId="3775D5B8"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288,039,409.00</w:t>
            </w:r>
          </w:p>
          <w:p w14:paraId="3E94C84A"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vAlign w:val="center"/>
          </w:tcPr>
          <w:p w14:paraId="6CD48D8E" w14:textId="77777777" w:rsidR="002230A2" w:rsidRPr="00C03189" w:rsidRDefault="002230A2" w:rsidP="002230A2">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288,039,409.00</w:t>
            </w:r>
          </w:p>
          <w:p w14:paraId="31477626" w14:textId="77777777" w:rsidR="002230A2" w:rsidRPr="00C03189" w:rsidRDefault="002230A2" w:rsidP="002230A2">
            <w:pPr>
              <w:ind w:left="113" w:right="113"/>
              <w:jc w:val="center"/>
              <w:rPr>
                <w:rFonts w:ascii="Times New Roman" w:hAnsi="Times New Roman" w:cs="Times New Roman"/>
                <w:color w:val="4C4747"/>
              </w:rPr>
            </w:pPr>
          </w:p>
        </w:tc>
        <w:tc>
          <w:tcPr>
            <w:tcW w:w="868" w:type="dxa"/>
            <w:textDirection w:val="btLr"/>
          </w:tcPr>
          <w:p w14:paraId="1D8C697F"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tcPr>
          <w:p w14:paraId="2EB7F0E0" w14:textId="77777777" w:rsidR="002230A2" w:rsidRPr="00C03189" w:rsidRDefault="002230A2" w:rsidP="00EC5299">
            <w:pPr>
              <w:ind w:left="113" w:right="113"/>
              <w:rPr>
                <w:rFonts w:ascii="Times New Roman" w:hAnsi="Times New Roman" w:cs="Times New Roman"/>
                <w:color w:val="4C4747"/>
              </w:rPr>
            </w:pPr>
          </w:p>
        </w:tc>
        <w:tc>
          <w:tcPr>
            <w:tcW w:w="868" w:type="dxa"/>
            <w:textDirection w:val="btLr"/>
            <w:vAlign w:val="center"/>
          </w:tcPr>
          <w:p w14:paraId="61A07CA4" w14:textId="77777777" w:rsidR="002230A2" w:rsidRPr="00C03189" w:rsidRDefault="002230A2" w:rsidP="002230A2">
            <w:pPr>
              <w:jc w:val="cente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232,003,500.00</w:t>
            </w:r>
          </w:p>
          <w:p w14:paraId="64DA936A" w14:textId="77777777" w:rsidR="002230A2" w:rsidRPr="00C03189" w:rsidRDefault="002230A2" w:rsidP="002230A2">
            <w:pPr>
              <w:ind w:left="113" w:right="113"/>
              <w:jc w:val="center"/>
              <w:rPr>
                <w:rFonts w:ascii="Times New Roman" w:hAnsi="Times New Roman" w:cs="Times New Roman"/>
                <w:color w:val="4C4747"/>
                <w:sz w:val="24"/>
              </w:rPr>
            </w:pPr>
          </w:p>
        </w:tc>
      </w:tr>
      <w:tr w:rsidR="002230A2" w:rsidRPr="002230A2" w14:paraId="041492B0" w14:textId="77777777" w:rsidTr="002230A2">
        <w:trPr>
          <w:cantSplit/>
          <w:trHeight w:val="1700"/>
        </w:trPr>
        <w:tc>
          <w:tcPr>
            <w:tcW w:w="1065" w:type="dxa"/>
            <w:shd w:val="clear" w:color="auto" w:fill="002060"/>
            <w:textDirection w:val="btLr"/>
            <w:vAlign w:val="center"/>
          </w:tcPr>
          <w:p w14:paraId="784868F1"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Matriz de Ejecución Presupuestaria</w:t>
            </w:r>
          </w:p>
        </w:tc>
        <w:tc>
          <w:tcPr>
            <w:tcW w:w="721" w:type="dxa"/>
            <w:textDirection w:val="btLr"/>
          </w:tcPr>
          <w:p w14:paraId="0CEEE90E" w14:textId="77777777" w:rsidR="002230A2" w:rsidRPr="00C03189" w:rsidRDefault="002230A2" w:rsidP="00EC5299">
            <w:pPr>
              <w:ind w:left="113" w:right="113"/>
              <w:rPr>
                <w:rFonts w:ascii="Times New Roman" w:hAnsi="Times New Roman" w:cs="Times New Roman"/>
                <w:b/>
                <w:bCs/>
                <w:color w:val="4C4747"/>
                <w:sz w:val="24"/>
                <w:lang w:val="en-US"/>
              </w:rPr>
            </w:pPr>
            <w:r w:rsidRPr="00C03189">
              <w:rPr>
                <w:rFonts w:ascii="Times New Roman" w:hAnsi="Times New Roman" w:cs="Times New Roman"/>
                <w:b/>
                <w:bCs/>
                <w:color w:val="4C4747"/>
                <w:sz w:val="24"/>
              </w:rPr>
              <w:t>Fuentes Financieras</w:t>
            </w:r>
          </w:p>
        </w:tc>
        <w:tc>
          <w:tcPr>
            <w:tcW w:w="785" w:type="dxa"/>
            <w:textDirection w:val="btLr"/>
          </w:tcPr>
          <w:p w14:paraId="446F692B" w14:textId="77777777" w:rsidR="002230A2" w:rsidRPr="00C03189" w:rsidRDefault="002230A2" w:rsidP="00EC5299">
            <w:pPr>
              <w:ind w:left="113" w:right="113"/>
              <w:rPr>
                <w:rFonts w:ascii="Times New Roman" w:hAnsi="Times New Roman" w:cs="Times New Roman"/>
                <w:b/>
                <w:bCs/>
                <w:color w:val="4C4747"/>
                <w:sz w:val="24"/>
                <w:lang w:val="en-US"/>
              </w:rPr>
            </w:pPr>
            <w:r w:rsidRPr="00C03189">
              <w:rPr>
                <w:rFonts w:ascii="Times New Roman" w:hAnsi="Times New Roman" w:cs="Times New Roman"/>
                <w:b/>
                <w:bCs/>
                <w:color w:val="4C4747"/>
                <w:sz w:val="24"/>
              </w:rPr>
              <w:t>Activos Financieros</w:t>
            </w:r>
          </w:p>
          <w:p w14:paraId="01228179" w14:textId="77777777" w:rsidR="002230A2" w:rsidRPr="00C03189" w:rsidRDefault="002230A2" w:rsidP="00EC5299">
            <w:pPr>
              <w:ind w:left="113" w:right="113"/>
              <w:rPr>
                <w:rFonts w:ascii="Times New Roman" w:hAnsi="Times New Roman" w:cs="Times New Roman"/>
                <w:color w:val="4C4747"/>
                <w:sz w:val="24"/>
              </w:rPr>
            </w:pPr>
          </w:p>
        </w:tc>
        <w:tc>
          <w:tcPr>
            <w:tcW w:w="702" w:type="dxa"/>
            <w:textDirection w:val="btLr"/>
          </w:tcPr>
          <w:p w14:paraId="23CDB32F" w14:textId="77777777" w:rsidR="002230A2" w:rsidRPr="00C03189" w:rsidRDefault="002230A2" w:rsidP="00EC5299">
            <w:pPr>
              <w:ind w:left="113" w:right="113"/>
              <w:rPr>
                <w:rFonts w:ascii="Times New Roman" w:hAnsi="Times New Roman" w:cs="Times New Roman"/>
                <w:b/>
                <w:bCs/>
                <w:color w:val="4C4747"/>
                <w:sz w:val="24"/>
                <w:lang w:val="en-US"/>
              </w:rPr>
            </w:pPr>
            <w:r w:rsidRPr="00C03189">
              <w:rPr>
                <w:rFonts w:ascii="Times New Roman" w:hAnsi="Times New Roman" w:cs="Times New Roman"/>
                <w:b/>
                <w:bCs/>
                <w:color w:val="4C4747"/>
                <w:sz w:val="24"/>
              </w:rPr>
              <w:t>Pasivos Financieros</w:t>
            </w:r>
          </w:p>
          <w:p w14:paraId="255FDCB5" w14:textId="77777777" w:rsidR="002230A2" w:rsidRPr="00C03189" w:rsidRDefault="002230A2" w:rsidP="00EC5299">
            <w:pPr>
              <w:ind w:left="113" w:right="113"/>
              <w:rPr>
                <w:rFonts w:ascii="Times New Roman" w:hAnsi="Times New Roman" w:cs="Times New Roman"/>
                <w:color w:val="4C4747"/>
                <w:sz w:val="24"/>
              </w:rPr>
            </w:pPr>
          </w:p>
        </w:tc>
        <w:tc>
          <w:tcPr>
            <w:tcW w:w="868" w:type="dxa"/>
            <w:textDirection w:val="btLr"/>
          </w:tcPr>
          <w:p w14:paraId="69A2C76F" w14:textId="77777777" w:rsidR="002230A2" w:rsidRPr="00C03189" w:rsidRDefault="002230A2" w:rsidP="00EC5299">
            <w:pPr>
              <w:ind w:left="113" w:right="113"/>
              <w:rPr>
                <w:rFonts w:ascii="Times New Roman" w:hAnsi="Times New Roman" w:cs="Times New Roman"/>
                <w:color w:val="4C4747"/>
                <w:sz w:val="24"/>
                <w:lang w:val="en-US"/>
              </w:rPr>
            </w:pPr>
            <w:r w:rsidRPr="00C03189">
              <w:rPr>
                <w:rFonts w:ascii="Times New Roman" w:hAnsi="Times New Roman" w:cs="Times New Roman"/>
                <w:color w:val="4C4747"/>
                <w:sz w:val="24"/>
              </w:rPr>
              <w:t>Deuda Interna</w:t>
            </w:r>
          </w:p>
          <w:p w14:paraId="24C9CDF2" w14:textId="77777777" w:rsidR="002230A2" w:rsidRPr="00C03189" w:rsidRDefault="002230A2" w:rsidP="00EC5299">
            <w:pPr>
              <w:ind w:left="113" w:right="113"/>
              <w:rPr>
                <w:rFonts w:ascii="Times New Roman" w:hAnsi="Times New Roman" w:cs="Times New Roman"/>
                <w:b/>
                <w:bCs/>
                <w:color w:val="4C4747"/>
                <w:sz w:val="24"/>
              </w:rPr>
            </w:pPr>
          </w:p>
        </w:tc>
        <w:tc>
          <w:tcPr>
            <w:tcW w:w="868" w:type="dxa"/>
            <w:textDirection w:val="btLr"/>
          </w:tcPr>
          <w:p w14:paraId="6CEE8C30" w14:textId="77777777" w:rsidR="002230A2" w:rsidRPr="00C03189" w:rsidRDefault="002230A2" w:rsidP="00EC5299">
            <w:pP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Otras Fuentes Financieras</w:t>
            </w:r>
          </w:p>
          <w:p w14:paraId="1684EE06" w14:textId="77777777" w:rsidR="002230A2" w:rsidRPr="00C03189" w:rsidRDefault="002230A2" w:rsidP="00EC5299">
            <w:pPr>
              <w:ind w:left="113" w:right="113"/>
              <w:rPr>
                <w:rFonts w:ascii="Times New Roman" w:hAnsi="Times New Roman" w:cs="Times New Roman"/>
                <w:color w:val="4C4747"/>
                <w:sz w:val="24"/>
              </w:rPr>
            </w:pPr>
          </w:p>
        </w:tc>
        <w:tc>
          <w:tcPr>
            <w:tcW w:w="868" w:type="dxa"/>
            <w:textDirection w:val="btLr"/>
          </w:tcPr>
          <w:p w14:paraId="04AC14E8" w14:textId="77777777" w:rsidR="002230A2" w:rsidRPr="00C03189" w:rsidRDefault="002230A2" w:rsidP="00EC5299">
            <w:pPr>
              <w:rPr>
                <w:rFonts w:ascii="Times New Roman" w:hAnsi="Times New Roman" w:cs="Times New Roman"/>
                <w:color w:val="4C4747"/>
                <w:sz w:val="24"/>
                <w:lang w:val="en-US"/>
              </w:rPr>
            </w:pPr>
            <w:r w:rsidRPr="00C03189">
              <w:rPr>
                <w:rFonts w:ascii="Times New Roman" w:hAnsi="Times New Roman" w:cs="Times New Roman"/>
                <w:color w:val="4C4747"/>
                <w:sz w:val="24"/>
              </w:rPr>
              <w:t>Cuentas por pagar</w:t>
            </w:r>
          </w:p>
          <w:p w14:paraId="58AAA8A6" w14:textId="77777777" w:rsidR="002230A2" w:rsidRPr="00C03189" w:rsidRDefault="002230A2" w:rsidP="00EC5299">
            <w:pPr>
              <w:ind w:left="113" w:right="113"/>
              <w:rPr>
                <w:rFonts w:ascii="Times New Roman" w:hAnsi="Times New Roman" w:cs="Times New Roman"/>
                <w:color w:val="4C4747"/>
                <w:sz w:val="24"/>
              </w:rPr>
            </w:pPr>
          </w:p>
        </w:tc>
        <w:tc>
          <w:tcPr>
            <w:tcW w:w="868" w:type="dxa"/>
            <w:textDirection w:val="btLr"/>
          </w:tcPr>
          <w:p w14:paraId="2614D421" w14:textId="77777777" w:rsidR="002230A2" w:rsidRPr="00C03189" w:rsidRDefault="002230A2" w:rsidP="00EC5299">
            <w:pPr>
              <w:rPr>
                <w:rFonts w:ascii="Times New Roman" w:hAnsi="Times New Roman" w:cs="Times New Roman"/>
                <w:b/>
                <w:bCs/>
                <w:color w:val="4C4747"/>
                <w:sz w:val="24"/>
                <w:lang w:val="en-US"/>
              </w:rPr>
            </w:pPr>
            <w:r w:rsidRPr="00C03189">
              <w:rPr>
                <w:rFonts w:ascii="Times New Roman" w:hAnsi="Times New Roman" w:cs="Times New Roman"/>
                <w:b/>
                <w:bCs/>
                <w:color w:val="4C4747"/>
                <w:sz w:val="24"/>
              </w:rPr>
              <w:t>Aplicaciones Financieras</w:t>
            </w:r>
          </w:p>
          <w:p w14:paraId="081AB814" w14:textId="77777777" w:rsidR="002230A2" w:rsidRPr="00C03189" w:rsidRDefault="002230A2" w:rsidP="00EC5299">
            <w:pPr>
              <w:rPr>
                <w:rFonts w:ascii="Times New Roman" w:hAnsi="Times New Roman" w:cs="Times New Roman"/>
                <w:color w:val="4C4747"/>
                <w:sz w:val="24"/>
              </w:rPr>
            </w:pPr>
          </w:p>
        </w:tc>
      </w:tr>
      <w:tr w:rsidR="002230A2" w:rsidRPr="002230A2" w14:paraId="0A338DD9" w14:textId="77777777" w:rsidTr="002230A2">
        <w:trPr>
          <w:cantSplit/>
          <w:trHeight w:val="1052"/>
        </w:trPr>
        <w:tc>
          <w:tcPr>
            <w:tcW w:w="1065" w:type="dxa"/>
            <w:shd w:val="clear" w:color="auto" w:fill="002060"/>
            <w:textDirection w:val="btLr"/>
            <w:vAlign w:val="center"/>
          </w:tcPr>
          <w:p w14:paraId="244C1EFD" w14:textId="77777777" w:rsidR="002230A2" w:rsidRPr="002230A2" w:rsidRDefault="002230A2" w:rsidP="00EC5299">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No. de Cuenta</w:t>
            </w:r>
          </w:p>
        </w:tc>
        <w:tc>
          <w:tcPr>
            <w:tcW w:w="721" w:type="dxa"/>
            <w:textDirection w:val="btLr"/>
          </w:tcPr>
          <w:p w14:paraId="174D9A77"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3.0</w:t>
            </w:r>
          </w:p>
        </w:tc>
        <w:tc>
          <w:tcPr>
            <w:tcW w:w="785" w:type="dxa"/>
            <w:textDirection w:val="btLr"/>
          </w:tcPr>
          <w:p w14:paraId="172B96CF"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3.1</w:t>
            </w:r>
          </w:p>
        </w:tc>
        <w:tc>
          <w:tcPr>
            <w:tcW w:w="702" w:type="dxa"/>
            <w:textDirection w:val="btLr"/>
          </w:tcPr>
          <w:p w14:paraId="7E4532ED"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3.2</w:t>
            </w:r>
          </w:p>
        </w:tc>
        <w:tc>
          <w:tcPr>
            <w:tcW w:w="868" w:type="dxa"/>
            <w:textDirection w:val="btLr"/>
          </w:tcPr>
          <w:p w14:paraId="3FBFA2FC"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3.3</w:t>
            </w:r>
          </w:p>
        </w:tc>
        <w:tc>
          <w:tcPr>
            <w:tcW w:w="868" w:type="dxa"/>
            <w:textDirection w:val="btLr"/>
          </w:tcPr>
          <w:p w14:paraId="35DC852C"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3.4</w:t>
            </w:r>
          </w:p>
        </w:tc>
        <w:tc>
          <w:tcPr>
            <w:tcW w:w="868" w:type="dxa"/>
            <w:textDirection w:val="btLr"/>
          </w:tcPr>
          <w:p w14:paraId="67EDCAD7"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3.5</w:t>
            </w:r>
          </w:p>
        </w:tc>
        <w:tc>
          <w:tcPr>
            <w:tcW w:w="868" w:type="dxa"/>
            <w:textDirection w:val="btLr"/>
          </w:tcPr>
          <w:p w14:paraId="288B7C7D" w14:textId="77777777" w:rsidR="002230A2" w:rsidRPr="00C03189" w:rsidRDefault="002230A2" w:rsidP="00EC5299">
            <w:pPr>
              <w:ind w:left="113" w:right="113"/>
              <w:rPr>
                <w:rFonts w:ascii="Times New Roman" w:hAnsi="Times New Roman" w:cs="Times New Roman"/>
                <w:color w:val="4C4747"/>
                <w:sz w:val="24"/>
              </w:rPr>
            </w:pPr>
            <w:r w:rsidRPr="00C03189">
              <w:rPr>
                <w:rFonts w:ascii="Times New Roman" w:hAnsi="Times New Roman" w:cs="Times New Roman"/>
                <w:color w:val="4C4747"/>
                <w:sz w:val="24"/>
              </w:rPr>
              <w:t>3.6</w:t>
            </w:r>
          </w:p>
        </w:tc>
      </w:tr>
    </w:tbl>
    <w:p w14:paraId="0BB6BB36" w14:textId="77777777" w:rsidR="002230A2" w:rsidRDefault="002230A2">
      <w:pPr>
        <w:rPr>
          <w:b/>
          <w:color w:val="4C4747"/>
        </w:rPr>
      </w:pPr>
      <w:r>
        <w:rPr>
          <w:b/>
          <w:color w:val="4C4747"/>
        </w:rPr>
        <w:br w:type="page"/>
      </w:r>
    </w:p>
    <w:p w14:paraId="171188F7" w14:textId="77777777" w:rsidR="00CE138C" w:rsidRDefault="00CE138C" w:rsidP="002230A2">
      <w:pPr>
        <w:jc w:val="both"/>
        <w:rPr>
          <w:b/>
          <w:color w:val="4C4747"/>
        </w:rPr>
      </w:pPr>
    </w:p>
    <w:p w14:paraId="04A533C8" w14:textId="264097F0" w:rsidR="002230A2" w:rsidRPr="00001162" w:rsidRDefault="002230A2" w:rsidP="002230A2">
      <w:pPr>
        <w:jc w:val="both"/>
        <w:rPr>
          <w:b/>
          <w:color w:val="4C4747"/>
        </w:rPr>
      </w:pPr>
      <w:r w:rsidRPr="00001162">
        <w:rPr>
          <w:b/>
          <w:color w:val="4C4747"/>
        </w:rPr>
        <w:t xml:space="preserve">Matriz de </w:t>
      </w:r>
      <w:r>
        <w:rPr>
          <w:b/>
          <w:color w:val="4C4747"/>
        </w:rPr>
        <w:t>Ejecuci</w:t>
      </w:r>
      <w:r w:rsidRPr="00001162">
        <w:rPr>
          <w:b/>
          <w:color w:val="4C4747"/>
        </w:rPr>
        <w:t>ón Presupuestaria</w:t>
      </w:r>
    </w:p>
    <w:tbl>
      <w:tblPr>
        <w:tblStyle w:val="Tablaconcuadrcula"/>
        <w:tblpPr w:leftFromText="180" w:rightFromText="180" w:vertAnchor="page" w:horzAnchor="margin" w:tblpXSpec="center" w:tblpY="2596"/>
        <w:tblW w:w="0" w:type="auto"/>
        <w:tblLook w:val="04A0" w:firstRow="1" w:lastRow="0" w:firstColumn="1" w:lastColumn="0" w:noHBand="0" w:noVBand="1"/>
      </w:tblPr>
      <w:tblGrid>
        <w:gridCol w:w="1075"/>
        <w:gridCol w:w="900"/>
        <w:gridCol w:w="720"/>
        <w:gridCol w:w="720"/>
        <w:gridCol w:w="990"/>
        <w:gridCol w:w="1440"/>
        <w:gridCol w:w="720"/>
      </w:tblGrid>
      <w:tr w:rsidR="002230A2" w:rsidRPr="002230A2" w14:paraId="4BAF0719" w14:textId="77777777" w:rsidTr="00CE138C">
        <w:trPr>
          <w:cantSplit/>
          <w:trHeight w:val="1682"/>
        </w:trPr>
        <w:tc>
          <w:tcPr>
            <w:tcW w:w="1075" w:type="dxa"/>
            <w:shd w:val="clear" w:color="auto" w:fill="002060"/>
            <w:textDirection w:val="btLr"/>
            <w:vAlign w:val="center"/>
          </w:tcPr>
          <w:p w14:paraId="68C3395D" w14:textId="77777777" w:rsidR="002230A2" w:rsidRPr="002230A2" w:rsidRDefault="002230A2" w:rsidP="00CE138C">
            <w:pP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por Programa</w:t>
            </w:r>
          </w:p>
          <w:p w14:paraId="247C824C"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p>
        </w:tc>
        <w:tc>
          <w:tcPr>
            <w:tcW w:w="900" w:type="dxa"/>
            <w:textDirection w:val="btLr"/>
            <w:vAlign w:val="center"/>
          </w:tcPr>
          <w:p w14:paraId="579F6B75"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207,003,500.00</w:t>
            </w:r>
          </w:p>
          <w:p w14:paraId="19EA5D25"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4F040EA9"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4,289,409.00</w:t>
            </w:r>
          </w:p>
          <w:p w14:paraId="69B34867"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1DED7D8C"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4,289,409.00</w:t>
            </w:r>
          </w:p>
          <w:p w14:paraId="3AF62D71" w14:textId="77777777" w:rsidR="002230A2" w:rsidRPr="00C03189" w:rsidRDefault="002230A2" w:rsidP="00CE138C">
            <w:pPr>
              <w:ind w:left="113" w:right="113"/>
              <w:jc w:val="center"/>
              <w:rPr>
                <w:rFonts w:ascii="Times New Roman" w:hAnsi="Times New Roman" w:cs="Times New Roman"/>
                <w:color w:val="4C4747"/>
              </w:rPr>
            </w:pPr>
          </w:p>
        </w:tc>
        <w:tc>
          <w:tcPr>
            <w:tcW w:w="990" w:type="dxa"/>
            <w:textDirection w:val="btLr"/>
            <w:vAlign w:val="center"/>
          </w:tcPr>
          <w:p w14:paraId="113A09C4" w14:textId="77777777" w:rsidR="002230A2" w:rsidRPr="00C03189" w:rsidRDefault="002230A2" w:rsidP="00CE138C">
            <w:pPr>
              <w:ind w:left="113" w:right="113"/>
              <w:jc w:val="center"/>
              <w:rPr>
                <w:rFonts w:ascii="Times New Roman" w:hAnsi="Times New Roman" w:cs="Times New Roman"/>
                <w:color w:val="4C4747"/>
              </w:rPr>
            </w:pPr>
          </w:p>
        </w:tc>
        <w:tc>
          <w:tcPr>
            <w:tcW w:w="1440" w:type="dxa"/>
            <w:textDirection w:val="btLr"/>
            <w:vAlign w:val="center"/>
          </w:tcPr>
          <w:p w14:paraId="7A956324"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4,289,409.00</w:t>
            </w:r>
          </w:p>
          <w:p w14:paraId="50094C18"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0FB923D7"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51,746,500.00</w:t>
            </w:r>
          </w:p>
          <w:p w14:paraId="4CA0B0E4" w14:textId="77777777" w:rsidR="002230A2" w:rsidRPr="00C03189" w:rsidRDefault="002230A2" w:rsidP="00CE138C">
            <w:pPr>
              <w:ind w:left="113" w:right="113"/>
              <w:jc w:val="center"/>
              <w:rPr>
                <w:rFonts w:ascii="Times New Roman" w:hAnsi="Times New Roman" w:cs="Times New Roman"/>
                <w:color w:val="4C4747"/>
              </w:rPr>
            </w:pPr>
          </w:p>
        </w:tc>
      </w:tr>
      <w:tr w:rsidR="002230A2" w:rsidRPr="002230A2" w14:paraId="16C9573A" w14:textId="77777777" w:rsidTr="00CE138C">
        <w:trPr>
          <w:cantSplit/>
          <w:trHeight w:val="1232"/>
        </w:trPr>
        <w:tc>
          <w:tcPr>
            <w:tcW w:w="1075" w:type="dxa"/>
            <w:shd w:val="clear" w:color="auto" w:fill="002060"/>
            <w:textDirection w:val="btLr"/>
            <w:vAlign w:val="center"/>
          </w:tcPr>
          <w:p w14:paraId="14B035FB"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Índice de Ejecución</w:t>
            </w:r>
          </w:p>
        </w:tc>
        <w:tc>
          <w:tcPr>
            <w:tcW w:w="900" w:type="dxa"/>
            <w:textDirection w:val="btLr"/>
            <w:vAlign w:val="center"/>
          </w:tcPr>
          <w:p w14:paraId="4713A73D"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5803ACD2"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2009D014"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0.17</w:t>
            </w:r>
          </w:p>
          <w:p w14:paraId="3380564C"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5D7B82F1"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0.17</w:t>
            </w:r>
          </w:p>
          <w:p w14:paraId="665B2F84" w14:textId="77777777" w:rsidR="002230A2" w:rsidRPr="00C03189" w:rsidRDefault="002230A2" w:rsidP="00CE138C">
            <w:pPr>
              <w:ind w:left="113" w:right="113"/>
              <w:jc w:val="center"/>
              <w:rPr>
                <w:rFonts w:ascii="Times New Roman" w:hAnsi="Times New Roman" w:cs="Times New Roman"/>
                <w:color w:val="4C4747"/>
              </w:rPr>
            </w:pPr>
          </w:p>
        </w:tc>
        <w:tc>
          <w:tcPr>
            <w:tcW w:w="990" w:type="dxa"/>
            <w:textDirection w:val="btLr"/>
            <w:vAlign w:val="center"/>
          </w:tcPr>
          <w:p w14:paraId="533ABE3B" w14:textId="77777777" w:rsidR="002230A2" w:rsidRPr="00C03189" w:rsidRDefault="002230A2" w:rsidP="00CE138C">
            <w:pPr>
              <w:ind w:left="113" w:right="113"/>
              <w:jc w:val="center"/>
              <w:rPr>
                <w:rFonts w:ascii="Times New Roman" w:hAnsi="Times New Roman" w:cs="Times New Roman"/>
                <w:color w:val="4C4747"/>
              </w:rPr>
            </w:pPr>
          </w:p>
        </w:tc>
        <w:tc>
          <w:tcPr>
            <w:tcW w:w="1440" w:type="dxa"/>
            <w:textDirection w:val="btLr"/>
            <w:vAlign w:val="center"/>
          </w:tcPr>
          <w:p w14:paraId="0FA0D120"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0.17</w:t>
            </w:r>
          </w:p>
          <w:p w14:paraId="27837D7C"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7A71D51C"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0.92</w:t>
            </w:r>
          </w:p>
          <w:p w14:paraId="7C0995EB" w14:textId="77777777" w:rsidR="002230A2" w:rsidRPr="00C03189" w:rsidRDefault="002230A2" w:rsidP="00CE138C">
            <w:pPr>
              <w:ind w:left="113" w:right="113"/>
              <w:jc w:val="center"/>
              <w:rPr>
                <w:rFonts w:ascii="Times New Roman" w:hAnsi="Times New Roman" w:cs="Times New Roman"/>
                <w:color w:val="4C4747"/>
              </w:rPr>
            </w:pPr>
          </w:p>
        </w:tc>
      </w:tr>
      <w:tr w:rsidR="002230A2" w:rsidRPr="002230A2" w14:paraId="42C46404" w14:textId="77777777" w:rsidTr="00CE138C">
        <w:trPr>
          <w:cantSplit/>
          <w:trHeight w:val="1223"/>
        </w:trPr>
        <w:tc>
          <w:tcPr>
            <w:tcW w:w="1075" w:type="dxa"/>
            <w:shd w:val="clear" w:color="auto" w:fill="002060"/>
            <w:textDirection w:val="btLr"/>
            <w:vAlign w:val="center"/>
          </w:tcPr>
          <w:p w14:paraId="4524137A"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Productos por Programa</w:t>
            </w:r>
          </w:p>
        </w:tc>
        <w:tc>
          <w:tcPr>
            <w:tcW w:w="900" w:type="dxa"/>
            <w:textDirection w:val="btLr"/>
            <w:vAlign w:val="center"/>
          </w:tcPr>
          <w:p w14:paraId="140C0D22"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2D6094B7"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6D35EF45"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49290C26"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46C3DECD"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634745DF" w14:textId="77777777" w:rsidR="002230A2" w:rsidRPr="00C03189" w:rsidRDefault="002230A2" w:rsidP="00CE138C">
            <w:pPr>
              <w:ind w:left="113" w:right="113"/>
              <w:jc w:val="center"/>
              <w:rPr>
                <w:rFonts w:ascii="Times New Roman" w:hAnsi="Times New Roman" w:cs="Times New Roman"/>
                <w:color w:val="4C4747"/>
              </w:rPr>
            </w:pPr>
          </w:p>
        </w:tc>
        <w:tc>
          <w:tcPr>
            <w:tcW w:w="990" w:type="dxa"/>
            <w:textDirection w:val="btLr"/>
            <w:vAlign w:val="center"/>
          </w:tcPr>
          <w:p w14:paraId="40506F54" w14:textId="77777777" w:rsidR="002230A2" w:rsidRPr="00C03189" w:rsidRDefault="002230A2" w:rsidP="00CE138C">
            <w:pPr>
              <w:ind w:left="113" w:right="113"/>
              <w:jc w:val="center"/>
              <w:rPr>
                <w:rFonts w:ascii="Times New Roman" w:hAnsi="Times New Roman" w:cs="Times New Roman"/>
                <w:color w:val="4C4747"/>
              </w:rPr>
            </w:pPr>
          </w:p>
        </w:tc>
        <w:tc>
          <w:tcPr>
            <w:tcW w:w="1440" w:type="dxa"/>
            <w:textDirection w:val="btLr"/>
            <w:vAlign w:val="center"/>
          </w:tcPr>
          <w:p w14:paraId="68CBB1E5"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1.00</w:t>
            </w:r>
          </w:p>
          <w:p w14:paraId="697489DC"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36D9BDCD"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1</w:t>
            </w:r>
          </w:p>
          <w:p w14:paraId="5A532522" w14:textId="77777777" w:rsidR="002230A2" w:rsidRPr="00C03189" w:rsidRDefault="002230A2" w:rsidP="00CE138C">
            <w:pPr>
              <w:ind w:left="113" w:right="113"/>
              <w:jc w:val="center"/>
              <w:rPr>
                <w:rFonts w:ascii="Times New Roman" w:hAnsi="Times New Roman" w:cs="Times New Roman"/>
                <w:color w:val="4C4747"/>
              </w:rPr>
            </w:pPr>
          </w:p>
        </w:tc>
      </w:tr>
      <w:tr w:rsidR="002230A2" w:rsidRPr="002230A2" w14:paraId="272A66C8" w14:textId="77777777" w:rsidTr="00CE138C">
        <w:trPr>
          <w:cantSplit/>
          <w:trHeight w:val="1673"/>
        </w:trPr>
        <w:tc>
          <w:tcPr>
            <w:tcW w:w="1075" w:type="dxa"/>
            <w:shd w:val="clear" w:color="auto" w:fill="002060"/>
            <w:textDirection w:val="btLr"/>
            <w:vAlign w:val="center"/>
          </w:tcPr>
          <w:p w14:paraId="033DBF0E" w14:textId="77777777" w:rsidR="002230A2" w:rsidRPr="002230A2" w:rsidRDefault="002230A2" w:rsidP="00CE138C">
            <w:pPr>
              <w:ind w:left="113" w:right="113"/>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Ejecución 2024, en RD$</w:t>
            </w:r>
          </w:p>
        </w:tc>
        <w:tc>
          <w:tcPr>
            <w:tcW w:w="900" w:type="dxa"/>
            <w:textDirection w:val="btLr"/>
            <w:vAlign w:val="center"/>
          </w:tcPr>
          <w:p w14:paraId="72D72824"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207,003,500.00</w:t>
            </w:r>
          </w:p>
          <w:p w14:paraId="432BE5CA"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061B58C4" w14:textId="77777777" w:rsidR="002230A2" w:rsidRPr="00C03189" w:rsidRDefault="002230A2" w:rsidP="00CE138C">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4,289,409.00</w:t>
            </w:r>
          </w:p>
          <w:p w14:paraId="62291DA2"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5E62C629"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4,289,409.00</w:t>
            </w:r>
          </w:p>
          <w:p w14:paraId="0E590BD5" w14:textId="77777777" w:rsidR="002230A2" w:rsidRPr="00C03189" w:rsidRDefault="002230A2" w:rsidP="00CE138C">
            <w:pPr>
              <w:ind w:left="113" w:right="113"/>
              <w:jc w:val="center"/>
              <w:rPr>
                <w:rFonts w:ascii="Times New Roman" w:hAnsi="Times New Roman" w:cs="Times New Roman"/>
                <w:color w:val="4C4747"/>
              </w:rPr>
            </w:pPr>
          </w:p>
        </w:tc>
        <w:tc>
          <w:tcPr>
            <w:tcW w:w="990" w:type="dxa"/>
            <w:textDirection w:val="btLr"/>
            <w:vAlign w:val="center"/>
          </w:tcPr>
          <w:p w14:paraId="0927A44D" w14:textId="77777777" w:rsidR="002230A2" w:rsidRPr="00C03189" w:rsidRDefault="002230A2" w:rsidP="00CE138C">
            <w:pPr>
              <w:ind w:left="113" w:right="113"/>
              <w:jc w:val="center"/>
              <w:rPr>
                <w:rFonts w:ascii="Times New Roman" w:hAnsi="Times New Roman" w:cs="Times New Roman"/>
                <w:color w:val="4C4747"/>
              </w:rPr>
            </w:pPr>
          </w:p>
        </w:tc>
        <w:tc>
          <w:tcPr>
            <w:tcW w:w="1440" w:type="dxa"/>
            <w:textDirection w:val="btLr"/>
            <w:vAlign w:val="center"/>
          </w:tcPr>
          <w:p w14:paraId="50D6E11C"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4,289,409.00</w:t>
            </w:r>
          </w:p>
          <w:p w14:paraId="5E86BF6B"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726A5A50" w14:textId="77777777" w:rsidR="002230A2" w:rsidRPr="00C03189" w:rsidRDefault="002230A2" w:rsidP="00CE138C">
            <w:pPr>
              <w:jc w:val="center"/>
              <w:rPr>
                <w:rFonts w:ascii="Times New Roman" w:hAnsi="Times New Roman" w:cs="Times New Roman"/>
                <w:b/>
                <w:bCs/>
                <w:color w:val="4C4747"/>
                <w:lang w:val="en-US"/>
              </w:rPr>
            </w:pPr>
            <w:r w:rsidRPr="00C03189">
              <w:rPr>
                <w:rFonts w:ascii="Times New Roman" w:hAnsi="Times New Roman" w:cs="Times New Roman"/>
                <w:b/>
                <w:bCs/>
                <w:color w:val="4C4747"/>
              </w:rPr>
              <w:t>51,746,500.00</w:t>
            </w:r>
          </w:p>
          <w:p w14:paraId="7517A539" w14:textId="77777777" w:rsidR="002230A2" w:rsidRPr="00C03189" w:rsidRDefault="002230A2" w:rsidP="00CE138C">
            <w:pPr>
              <w:ind w:left="113" w:right="113"/>
              <w:jc w:val="center"/>
              <w:rPr>
                <w:rFonts w:ascii="Times New Roman" w:hAnsi="Times New Roman" w:cs="Times New Roman"/>
                <w:color w:val="4C4747"/>
              </w:rPr>
            </w:pPr>
          </w:p>
        </w:tc>
      </w:tr>
      <w:tr w:rsidR="002230A2" w:rsidRPr="002230A2" w14:paraId="7200B523" w14:textId="77777777" w:rsidTr="00CE138C">
        <w:trPr>
          <w:cantSplit/>
          <w:trHeight w:val="1700"/>
        </w:trPr>
        <w:tc>
          <w:tcPr>
            <w:tcW w:w="1075" w:type="dxa"/>
            <w:shd w:val="clear" w:color="auto" w:fill="002060"/>
            <w:textDirection w:val="btLr"/>
            <w:vAlign w:val="center"/>
          </w:tcPr>
          <w:p w14:paraId="20B5CFDD"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Presupuesto año base 2023, en RD$</w:t>
            </w:r>
          </w:p>
        </w:tc>
        <w:tc>
          <w:tcPr>
            <w:tcW w:w="900" w:type="dxa"/>
            <w:textDirection w:val="btLr"/>
            <w:vAlign w:val="center"/>
          </w:tcPr>
          <w:p w14:paraId="79F41684"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207,003,500.00</w:t>
            </w:r>
          </w:p>
          <w:p w14:paraId="2410BFDD"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319D4925" w14:textId="77777777" w:rsidR="002230A2" w:rsidRPr="00C03189" w:rsidRDefault="002230A2" w:rsidP="00CE138C">
            <w:pPr>
              <w:ind w:left="113" w:right="113"/>
              <w:jc w:val="center"/>
              <w:rPr>
                <w:rFonts w:ascii="Times New Roman" w:hAnsi="Times New Roman" w:cs="Times New Roman"/>
                <w:b/>
                <w:bCs/>
                <w:color w:val="4C4747"/>
                <w:lang w:val="en-US"/>
              </w:rPr>
            </w:pPr>
            <w:r w:rsidRPr="00C03189">
              <w:rPr>
                <w:rFonts w:ascii="Times New Roman" w:hAnsi="Times New Roman" w:cs="Times New Roman"/>
                <w:b/>
                <w:bCs/>
                <w:color w:val="4C4747"/>
              </w:rPr>
              <w:t>25,000,000.00</w:t>
            </w:r>
          </w:p>
          <w:p w14:paraId="7A0BCB55"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3184733E" w14:textId="77777777" w:rsidR="002230A2" w:rsidRPr="00C03189" w:rsidRDefault="002230A2" w:rsidP="00CE138C">
            <w:pPr>
              <w:ind w:left="113" w:right="113"/>
              <w:jc w:val="center"/>
              <w:rPr>
                <w:rFonts w:ascii="Times New Roman" w:hAnsi="Times New Roman" w:cs="Times New Roman"/>
                <w:color w:val="4C4747"/>
                <w:lang w:val="en-US"/>
              </w:rPr>
            </w:pPr>
            <w:r w:rsidRPr="00C03189">
              <w:rPr>
                <w:rFonts w:ascii="Times New Roman" w:hAnsi="Times New Roman" w:cs="Times New Roman"/>
                <w:color w:val="4C4747"/>
              </w:rPr>
              <w:t>25,000,000.00</w:t>
            </w:r>
          </w:p>
          <w:p w14:paraId="4145D2A3" w14:textId="77777777" w:rsidR="002230A2" w:rsidRPr="00C03189" w:rsidRDefault="002230A2" w:rsidP="00CE138C">
            <w:pPr>
              <w:ind w:left="113" w:right="113"/>
              <w:jc w:val="center"/>
              <w:rPr>
                <w:rFonts w:ascii="Times New Roman" w:hAnsi="Times New Roman" w:cs="Times New Roman"/>
                <w:color w:val="4C4747"/>
              </w:rPr>
            </w:pPr>
          </w:p>
        </w:tc>
        <w:tc>
          <w:tcPr>
            <w:tcW w:w="990" w:type="dxa"/>
            <w:textDirection w:val="btLr"/>
            <w:vAlign w:val="center"/>
          </w:tcPr>
          <w:p w14:paraId="2EAE8B23" w14:textId="77777777" w:rsidR="002230A2" w:rsidRPr="00C03189" w:rsidRDefault="002230A2" w:rsidP="00CE138C">
            <w:pPr>
              <w:ind w:left="113" w:right="113"/>
              <w:jc w:val="center"/>
              <w:rPr>
                <w:rFonts w:ascii="Times New Roman" w:hAnsi="Times New Roman" w:cs="Times New Roman"/>
                <w:color w:val="4C4747"/>
              </w:rPr>
            </w:pPr>
          </w:p>
        </w:tc>
        <w:tc>
          <w:tcPr>
            <w:tcW w:w="1440" w:type="dxa"/>
            <w:textDirection w:val="btLr"/>
            <w:vAlign w:val="center"/>
          </w:tcPr>
          <w:p w14:paraId="791C81F9" w14:textId="77777777" w:rsidR="002230A2" w:rsidRPr="00C03189" w:rsidRDefault="002230A2" w:rsidP="00CE138C">
            <w:pPr>
              <w:jc w:val="center"/>
              <w:rPr>
                <w:rFonts w:ascii="Times New Roman" w:hAnsi="Times New Roman" w:cs="Times New Roman"/>
                <w:color w:val="4C4747"/>
                <w:lang w:val="en-US"/>
              </w:rPr>
            </w:pPr>
            <w:r w:rsidRPr="00C03189">
              <w:rPr>
                <w:rFonts w:ascii="Times New Roman" w:hAnsi="Times New Roman" w:cs="Times New Roman"/>
                <w:color w:val="4C4747"/>
              </w:rPr>
              <w:t>25,000,000.00</w:t>
            </w:r>
          </w:p>
          <w:p w14:paraId="55B31981" w14:textId="77777777" w:rsidR="002230A2" w:rsidRPr="00C03189" w:rsidRDefault="002230A2" w:rsidP="00CE138C">
            <w:pPr>
              <w:ind w:left="113" w:right="113"/>
              <w:jc w:val="center"/>
              <w:rPr>
                <w:rFonts w:ascii="Times New Roman" w:hAnsi="Times New Roman" w:cs="Times New Roman"/>
                <w:color w:val="4C4747"/>
              </w:rPr>
            </w:pPr>
          </w:p>
        </w:tc>
        <w:tc>
          <w:tcPr>
            <w:tcW w:w="720" w:type="dxa"/>
            <w:textDirection w:val="btLr"/>
            <w:vAlign w:val="center"/>
          </w:tcPr>
          <w:p w14:paraId="52E64101" w14:textId="77777777" w:rsidR="002230A2" w:rsidRPr="00C03189" w:rsidRDefault="002230A2" w:rsidP="00CE138C">
            <w:pPr>
              <w:jc w:val="center"/>
              <w:rPr>
                <w:rFonts w:ascii="Times New Roman" w:hAnsi="Times New Roman" w:cs="Times New Roman"/>
                <w:b/>
                <w:bCs/>
                <w:color w:val="4C4747"/>
                <w:lang w:val="en-US"/>
              </w:rPr>
            </w:pPr>
            <w:r w:rsidRPr="00C03189">
              <w:rPr>
                <w:rFonts w:ascii="Times New Roman" w:hAnsi="Times New Roman" w:cs="Times New Roman"/>
                <w:b/>
                <w:bCs/>
                <w:color w:val="4C4747"/>
              </w:rPr>
              <w:t>56,035,909.00</w:t>
            </w:r>
          </w:p>
          <w:p w14:paraId="6658A6B7" w14:textId="77777777" w:rsidR="002230A2" w:rsidRPr="00C03189" w:rsidRDefault="002230A2" w:rsidP="00CE138C">
            <w:pPr>
              <w:ind w:left="113" w:right="113"/>
              <w:jc w:val="center"/>
              <w:rPr>
                <w:rFonts w:ascii="Times New Roman" w:hAnsi="Times New Roman" w:cs="Times New Roman"/>
                <w:color w:val="4C4747"/>
              </w:rPr>
            </w:pPr>
          </w:p>
        </w:tc>
      </w:tr>
      <w:tr w:rsidR="002230A2" w:rsidRPr="002230A2" w14:paraId="7A99E551" w14:textId="77777777" w:rsidTr="00CE138C">
        <w:trPr>
          <w:cantSplit/>
          <w:trHeight w:val="1718"/>
        </w:trPr>
        <w:tc>
          <w:tcPr>
            <w:tcW w:w="1075" w:type="dxa"/>
            <w:shd w:val="clear" w:color="auto" w:fill="002060"/>
            <w:textDirection w:val="btLr"/>
            <w:vAlign w:val="center"/>
          </w:tcPr>
          <w:p w14:paraId="2031E6D2"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Matriz de Ejecución Presupuestaria</w:t>
            </w:r>
          </w:p>
        </w:tc>
        <w:tc>
          <w:tcPr>
            <w:tcW w:w="900" w:type="dxa"/>
            <w:textDirection w:val="btLr"/>
          </w:tcPr>
          <w:p w14:paraId="3570B75E" w14:textId="77777777" w:rsidR="002230A2" w:rsidRPr="00C03189" w:rsidRDefault="002230A2" w:rsidP="00CE138C">
            <w:pPr>
              <w:ind w:left="113" w:right="113"/>
              <w:rPr>
                <w:rFonts w:ascii="Times New Roman" w:hAnsi="Times New Roman" w:cs="Times New Roman"/>
                <w:color w:val="4C4747"/>
                <w:lang w:val="en-US"/>
              </w:rPr>
            </w:pPr>
            <w:r w:rsidRPr="00C03189">
              <w:rPr>
                <w:rFonts w:ascii="Times New Roman" w:hAnsi="Times New Roman" w:cs="Times New Roman"/>
                <w:color w:val="4C4747"/>
              </w:rPr>
              <w:t>Certificados Financieros en Bancos</w:t>
            </w:r>
          </w:p>
          <w:p w14:paraId="40376A04" w14:textId="77777777" w:rsidR="002230A2" w:rsidRPr="00C03189" w:rsidRDefault="002230A2" w:rsidP="00CE138C">
            <w:pPr>
              <w:ind w:left="113" w:right="113"/>
              <w:rPr>
                <w:rFonts w:ascii="Times New Roman" w:hAnsi="Times New Roman" w:cs="Times New Roman"/>
                <w:color w:val="4C4747"/>
              </w:rPr>
            </w:pPr>
          </w:p>
        </w:tc>
        <w:tc>
          <w:tcPr>
            <w:tcW w:w="720" w:type="dxa"/>
            <w:textDirection w:val="btLr"/>
          </w:tcPr>
          <w:p w14:paraId="28EADF44" w14:textId="77777777" w:rsidR="002230A2" w:rsidRPr="00C03189" w:rsidRDefault="002230A2" w:rsidP="00CE138C">
            <w:pPr>
              <w:ind w:left="113" w:right="113"/>
              <w:rPr>
                <w:rFonts w:ascii="Times New Roman" w:hAnsi="Times New Roman" w:cs="Times New Roman"/>
                <w:b/>
                <w:bCs/>
                <w:color w:val="4C4747"/>
                <w:lang w:val="en-US"/>
              </w:rPr>
            </w:pPr>
            <w:r w:rsidRPr="00C03189">
              <w:rPr>
                <w:rFonts w:ascii="Times New Roman" w:hAnsi="Times New Roman" w:cs="Times New Roman"/>
                <w:b/>
                <w:bCs/>
                <w:color w:val="4C4747"/>
              </w:rPr>
              <w:t>Pasivos Financieros</w:t>
            </w:r>
          </w:p>
          <w:p w14:paraId="5583F5F0" w14:textId="77777777" w:rsidR="002230A2" w:rsidRPr="00C03189" w:rsidRDefault="002230A2" w:rsidP="00CE138C">
            <w:pPr>
              <w:ind w:left="113" w:right="113"/>
              <w:rPr>
                <w:rFonts w:ascii="Times New Roman" w:hAnsi="Times New Roman" w:cs="Times New Roman"/>
                <w:color w:val="4C4747"/>
              </w:rPr>
            </w:pPr>
          </w:p>
        </w:tc>
        <w:tc>
          <w:tcPr>
            <w:tcW w:w="720" w:type="dxa"/>
            <w:textDirection w:val="btLr"/>
          </w:tcPr>
          <w:p w14:paraId="427EE7E8" w14:textId="77777777" w:rsidR="002230A2" w:rsidRPr="00C03189" w:rsidRDefault="002230A2" w:rsidP="00CE138C">
            <w:pPr>
              <w:ind w:left="113" w:right="113"/>
              <w:rPr>
                <w:rFonts w:ascii="Times New Roman" w:hAnsi="Times New Roman" w:cs="Times New Roman"/>
                <w:color w:val="4C4747"/>
                <w:lang w:val="en-US"/>
              </w:rPr>
            </w:pPr>
            <w:r w:rsidRPr="00C03189">
              <w:rPr>
                <w:rFonts w:ascii="Times New Roman" w:hAnsi="Times New Roman" w:cs="Times New Roman"/>
                <w:color w:val="4C4747"/>
              </w:rPr>
              <w:t>Amortización deuda interna</w:t>
            </w:r>
          </w:p>
          <w:p w14:paraId="19938274" w14:textId="77777777" w:rsidR="002230A2" w:rsidRPr="00C03189" w:rsidRDefault="002230A2" w:rsidP="00CE138C">
            <w:pPr>
              <w:ind w:left="113" w:right="113"/>
              <w:rPr>
                <w:rFonts w:ascii="Times New Roman" w:hAnsi="Times New Roman" w:cs="Times New Roman"/>
                <w:color w:val="4C4747"/>
              </w:rPr>
            </w:pPr>
          </w:p>
        </w:tc>
        <w:tc>
          <w:tcPr>
            <w:tcW w:w="990" w:type="dxa"/>
            <w:textDirection w:val="btLr"/>
          </w:tcPr>
          <w:p w14:paraId="4B006771" w14:textId="77777777" w:rsidR="002230A2" w:rsidRPr="00C03189" w:rsidRDefault="002230A2" w:rsidP="00CE138C">
            <w:pPr>
              <w:rPr>
                <w:rFonts w:ascii="Times New Roman" w:hAnsi="Times New Roman" w:cs="Times New Roman"/>
                <w:b/>
                <w:bCs/>
                <w:color w:val="4C4747"/>
                <w:lang w:val="en-US"/>
              </w:rPr>
            </w:pPr>
            <w:r w:rsidRPr="00C03189">
              <w:rPr>
                <w:rFonts w:ascii="Times New Roman" w:hAnsi="Times New Roman" w:cs="Times New Roman"/>
                <w:b/>
                <w:bCs/>
                <w:color w:val="4C4747"/>
              </w:rPr>
              <w:t>Otras Aplicaciones Financieras</w:t>
            </w:r>
          </w:p>
          <w:p w14:paraId="698D48F1" w14:textId="77777777" w:rsidR="002230A2" w:rsidRPr="00C03189" w:rsidRDefault="002230A2" w:rsidP="00CE138C">
            <w:pPr>
              <w:ind w:left="113" w:right="113"/>
              <w:rPr>
                <w:rFonts w:ascii="Times New Roman" w:hAnsi="Times New Roman" w:cs="Times New Roman"/>
                <w:color w:val="4C4747"/>
              </w:rPr>
            </w:pPr>
          </w:p>
        </w:tc>
        <w:tc>
          <w:tcPr>
            <w:tcW w:w="1440" w:type="dxa"/>
            <w:textDirection w:val="btLr"/>
            <w:vAlign w:val="center"/>
          </w:tcPr>
          <w:p w14:paraId="6C343F28" w14:textId="77777777" w:rsidR="002230A2" w:rsidRPr="00C03189" w:rsidRDefault="002230A2" w:rsidP="00CE138C">
            <w:pPr>
              <w:rPr>
                <w:rFonts w:ascii="Times New Roman" w:hAnsi="Times New Roman" w:cs="Times New Roman"/>
                <w:color w:val="4C4747"/>
              </w:rPr>
            </w:pPr>
          </w:p>
          <w:p w14:paraId="2B67DA2B" w14:textId="77777777" w:rsidR="002230A2" w:rsidRPr="00C03189" w:rsidRDefault="002230A2" w:rsidP="00CE138C">
            <w:pPr>
              <w:rPr>
                <w:rFonts w:ascii="Times New Roman" w:hAnsi="Times New Roman" w:cs="Times New Roman"/>
                <w:color w:val="4C4747"/>
                <w:lang w:val="es-ES"/>
              </w:rPr>
            </w:pPr>
            <w:r w:rsidRPr="00C03189">
              <w:rPr>
                <w:rFonts w:ascii="Times New Roman" w:hAnsi="Times New Roman" w:cs="Times New Roman"/>
                <w:color w:val="4C4747"/>
              </w:rPr>
              <w:t>Disminución de Cuentas por pagar</w:t>
            </w:r>
          </w:p>
          <w:p w14:paraId="4A29682E" w14:textId="77777777" w:rsidR="002230A2" w:rsidRPr="00C03189" w:rsidRDefault="002230A2" w:rsidP="00CE138C">
            <w:pPr>
              <w:ind w:left="113" w:right="113"/>
              <w:rPr>
                <w:rFonts w:ascii="Times New Roman" w:hAnsi="Times New Roman" w:cs="Times New Roman"/>
                <w:color w:val="4C4747"/>
              </w:rPr>
            </w:pPr>
          </w:p>
        </w:tc>
        <w:tc>
          <w:tcPr>
            <w:tcW w:w="720" w:type="dxa"/>
            <w:textDirection w:val="btLr"/>
          </w:tcPr>
          <w:p w14:paraId="318E8E45" w14:textId="77777777" w:rsidR="002230A2" w:rsidRPr="00C03189" w:rsidRDefault="002230A2" w:rsidP="00CE138C">
            <w:pPr>
              <w:rPr>
                <w:rFonts w:ascii="Times New Roman" w:hAnsi="Times New Roman" w:cs="Times New Roman"/>
                <w:b/>
                <w:bCs/>
                <w:color w:val="4C4747"/>
                <w:lang w:val="en-US"/>
              </w:rPr>
            </w:pPr>
            <w:r w:rsidRPr="00C03189">
              <w:rPr>
                <w:rFonts w:ascii="Times New Roman" w:hAnsi="Times New Roman" w:cs="Times New Roman"/>
                <w:b/>
                <w:bCs/>
                <w:color w:val="4C4747"/>
              </w:rPr>
              <w:t>Financiamiento Neto</w:t>
            </w:r>
          </w:p>
          <w:p w14:paraId="44F4B393" w14:textId="77777777" w:rsidR="002230A2" w:rsidRPr="00C03189" w:rsidRDefault="002230A2" w:rsidP="00CE138C">
            <w:pPr>
              <w:ind w:left="113" w:right="113"/>
              <w:rPr>
                <w:rFonts w:ascii="Times New Roman" w:hAnsi="Times New Roman" w:cs="Times New Roman"/>
                <w:color w:val="4C4747"/>
              </w:rPr>
            </w:pPr>
          </w:p>
        </w:tc>
      </w:tr>
      <w:tr w:rsidR="002230A2" w:rsidRPr="002230A2" w14:paraId="31AC245D" w14:textId="77777777" w:rsidTr="00CE138C">
        <w:trPr>
          <w:cantSplit/>
          <w:trHeight w:val="1052"/>
        </w:trPr>
        <w:tc>
          <w:tcPr>
            <w:tcW w:w="1075" w:type="dxa"/>
            <w:shd w:val="clear" w:color="auto" w:fill="002060"/>
            <w:textDirection w:val="btLr"/>
            <w:vAlign w:val="center"/>
          </w:tcPr>
          <w:p w14:paraId="7CFF493C" w14:textId="77777777" w:rsidR="002230A2" w:rsidRPr="002230A2" w:rsidRDefault="002230A2" w:rsidP="00CE138C">
            <w:pPr>
              <w:ind w:left="113" w:right="113"/>
              <w:jc w:val="center"/>
              <w:rPr>
                <w:rFonts w:ascii="Times New Roman" w:eastAsia="Times New Roman" w:hAnsi="Times New Roman" w:cs="Times New Roman"/>
                <w:b/>
                <w:bCs/>
                <w:color w:val="FFFFFF" w:themeColor="background1"/>
              </w:rPr>
            </w:pPr>
            <w:r w:rsidRPr="002230A2">
              <w:rPr>
                <w:rFonts w:ascii="Times New Roman" w:eastAsia="Times New Roman" w:hAnsi="Times New Roman" w:cs="Times New Roman"/>
                <w:b/>
                <w:bCs/>
                <w:color w:val="FFFFFF" w:themeColor="background1"/>
              </w:rPr>
              <w:t>No. de Cuenta</w:t>
            </w:r>
          </w:p>
        </w:tc>
        <w:tc>
          <w:tcPr>
            <w:tcW w:w="900" w:type="dxa"/>
            <w:textDirection w:val="btLr"/>
          </w:tcPr>
          <w:p w14:paraId="68A989E4" w14:textId="77777777" w:rsidR="002230A2" w:rsidRPr="00C03189" w:rsidRDefault="002230A2" w:rsidP="00CE138C">
            <w:pPr>
              <w:ind w:left="113" w:right="113"/>
              <w:rPr>
                <w:rFonts w:ascii="Times New Roman" w:hAnsi="Times New Roman" w:cs="Times New Roman"/>
                <w:color w:val="4C4747"/>
              </w:rPr>
            </w:pPr>
            <w:r w:rsidRPr="00C03189">
              <w:rPr>
                <w:rFonts w:ascii="Times New Roman" w:hAnsi="Times New Roman" w:cs="Times New Roman"/>
                <w:color w:val="4C4747"/>
              </w:rPr>
              <w:t>3.7</w:t>
            </w:r>
          </w:p>
        </w:tc>
        <w:tc>
          <w:tcPr>
            <w:tcW w:w="720" w:type="dxa"/>
            <w:textDirection w:val="btLr"/>
          </w:tcPr>
          <w:p w14:paraId="4B1BDCD9" w14:textId="77777777" w:rsidR="002230A2" w:rsidRPr="00C03189" w:rsidRDefault="002230A2" w:rsidP="00CE138C">
            <w:pPr>
              <w:ind w:left="113" w:right="113"/>
              <w:rPr>
                <w:rFonts w:ascii="Times New Roman" w:hAnsi="Times New Roman" w:cs="Times New Roman"/>
                <w:color w:val="4C4747"/>
              </w:rPr>
            </w:pPr>
            <w:r w:rsidRPr="00C03189">
              <w:rPr>
                <w:rFonts w:ascii="Times New Roman" w:hAnsi="Times New Roman" w:cs="Times New Roman"/>
                <w:color w:val="4C4747"/>
              </w:rPr>
              <w:t>3.8</w:t>
            </w:r>
          </w:p>
        </w:tc>
        <w:tc>
          <w:tcPr>
            <w:tcW w:w="720" w:type="dxa"/>
            <w:textDirection w:val="btLr"/>
          </w:tcPr>
          <w:p w14:paraId="06F455B0" w14:textId="77777777" w:rsidR="002230A2" w:rsidRPr="00C03189" w:rsidRDefault="002230A2" w:rsidP="00CE138C">
            <w:pPr>
              <w:ind w:left="113" w:right="113"/>
              <w:rPr>
                <w:rFonts w:ascii="Times New Roman" w:hAnsi="Times New Roman" w:cs="Times New Roman"/>
                <w:color w:val="4C4747"/>
              </w:rPr>
            </w:pPr>
            <w:r w:rsidRPr="00C03189">
              <w:rPr>
                <w:rFonts w:ascii="Times New Roman" w:hAnsi="Times New Roman" w:cs="Times New Roman"/>
                <w:color w:val="4C4747"/>
              </w:rPr>
              <w:t>3.9</w:t>
            </w:r>
          </w:p>
        </w:tc>
        <w:tc>
          <w:tcPr>
            <w:tcW w:w="990" w:type="dxa"/>
            <w:textDirection w:val="btLr"/>
          </w:tcPr>
          <w:p w14:paraId="66880725" w14:textId="77777777" w:rsidR="002230A2" w:rsidRPr="00C03189" w:rsidRDefault="002230A2" w:rsidP="00CE138C">
            <w:pPr>
              <w:ind w:left="113" w:right="113"/>
              <w:rPr>
                <w:rFonts w:ascii="Times New Roman" w:hAnsi="Times New Roman" w:cs="Times New Roman"/>
                <w:color w:val="4C4747"/>
              </w:rPr>
            </w:pPr>
            <w:r w:rsidRPr="00C03189">
              <w:rPr>
                <w:rFonts w:ascii="Times New Roman" w:hAnsi="Times New Roman" w:cs="Times New Roman"/>
                <w:color w:val="4C4747"/>
              </w:rPr>
              <w:t>3.10</w:t>
            </w:r>
          </w:p>
        </w:tc>
        <w:tc>
          <w:tcPr>
            <w:tcW w:w="1440" w:type="dxa"/>
            <w:textDirection w:val="btLr"/>
          </w:tcPr>
          <w:p w14:paraId="0B86F7DA" w14:textId="77777777" w:rsidR="002230A2" w:rsidRPr="00C03189" w:rsidRDefault="002230A2" w:rsidP="00CE138C">
            <w:pPr>
              <w:ind w:left="113" w:right="113"/>
              <w:rPr>
                <w:rFonts w:ascii="Times New Roman" w:hAnsi="Times New Roman" w:cs="Times New Roman"/>
                <w:color w:val="4C4747"/>
              </w:rPr>
            </w:pPr>
            <w:r w:rsidRPr="00C03189">
              <w:rPr>
                <w:rFonts w:ascii="Times New Roman" w:hAnsi="Times New Roman" w:cs="Times New Roman"/>
                <w:color w:val="4C4747"/>
              </w:rPr>
              <w:t>3.11</w:t>
            </w:r>
          </w:p>
        </w:tc>
        <w:tc>
          <w:tcPr>
            <w:tcW w:w="720" w:type="dxa"/>
            <w:textDirection w:val="btLr"/>
          </w:tcPr>
          <w:p w14:paraId="53DF1EC4" w14:textId="77777777" w:rsidR="002230A2" w:rsidRPr="00C03189" w:rsidRDefault="002230A2" w:rsidP="00CE138C">
            <w:pPr>
              <w:ind w:left="113" w:right="113"/>
              <w:rPr>
                <w:rFonts w:ascii="Times New Roman" w:hAnsi="Times New Roman" w:cs="Times New Roman"/>
                <w:color w:val="4C4747"/>
              </w:rPr>
            </w:pPr>
          </w:p>
        </w:tc>
      </w:tr>
    </w:tbl>
    <w:p w14:paraId="04583EFA" w14:textId="4A75EAC2" w:rsidR="00001162" w:rsidRDefault="00030742" w:rsidP="002663D2">
      <w:pPr>
        <w:rPr>
          <w:b/>
          <w:color w:val="4C4747"/>
        </w:rPr>
      </w:pPr>
      <w:r>
        <w:rPr>
          <w:b/>
          <w:color w:val="4C4747"/>
        </w:rPr>
        <w:br w:type="page"/>
      </w:r>
    </w:p>
    <w:p w14:paraId="09C0CCA1" w14:textId="0754D3BD" w:rsidR="002663D2" w:rsidRPr="00820846" w:rsidRDefault="002663D2" w:rsidP="00DF141C">
      <w:pPr>
        <w:pStyle w:val="Prrafodelista"/>
        <w:numPr>
          <w:ilvl w:val="0"/>
          <w:numId w:val="30"/>
        </w:numPr>
        <w:jc w:val="both"/>
        <w:rPr>
          <w:color w:val="4C4747"/>
        </w:rPr>
      </w:pPr>
      <w:r w:rsidRPr="00820846">
        <w:rPr>
          <w:color w:val="4C4747"/>
        </w:rPr>
        <w:t>Estados Financieros</w:t>
      </w:r>
    </w:p>
    <w:tbl>
      <w:tblPr>
        <w:tblStyle w:val="Tablaconcuadrcula"/>
        <w:tblW w:w="7208" w:type="dxa"/>
        <w:tblInd w:w="347" w:type="dxa"/>
        <w:tblLook w:val="04A0" w:firstRow="1" w:lastRow="0" w:firstColumn="1" w:lastColumn="0" w:noHBand="0" w:noVBand="1"/>
      </w:tblPr>
      <w:tblGrid>
        <w:gridCol w:w="1526"/>
        <w:gridCol w:w="3783"/>
        <w:gridCol w:w="1899"/>
      </w:tblGrid>
      <w:tr w:rsidR="002663D2" w:rsidRPr="005B173C" w14:paraId="5A018652" w14:textId="77777777" w:rsidTr="00820846">
        <w:trPr>
          <w:trHeight w:val="512"/>
        </w:trPr>
        <w:tc>
          <w:tcPr>
            <w:tcW w:w="7208" w:type="dxa"/>
            <w:gridSpan w:val="3"/>
            <w:shd w:val="clear" w:color="auto" w:fill="002060"/>
            <w:noWrap/>
            <w:vAlign w:val="center"/>
            <w:hideMark/>
          </w:tcPr>
          <w:p w14:paraId="5A35B8DB" w14:textId="52AD936D" w:rsidR="002663D2" w:rsidRPr="005B173C" w:rsidRDefault="002663D2" w:rsidP="00820846">
            <w:pPr>
              <w:jc w:val="center"/>
              <w:rPr>
                <w:rFonts w:ascii="Times New Roman" w:hAnsi="Times New Roman" w:cs="Times New Roman"/>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5B173C" w14:paraId="69AF6E6F" w14:textId="77777777" w:rsidTr="00820846">
        <w:trPr>
          <w:trHeight w:val="265"/>
        </w:trPr>
        <w:tc>
          <w:tcPr>
            <w:tcW w:w="1526" w:type="dxa"/>
            <w:noWrap/>
            <w:hideMark/>
          </w:tcPr>
          <w:p w14:paraId="078ACCB0"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Cuenta ACTIVOS</w:t>
            </w:r>
          </w:p>
        </w:tc>
        <w:tc>
          <w:tcPr>
            <w:tcW w:w="3783" w:type="dxa"/>
            <w:noWrap/>
            <w:hideMark/>
          </w:tcPr>
          <w:p w14:paraId="72DB27B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Descripción de valores (en RD$)</w:t>
            </w:r>
          </w:p>
        </w:tc>
        <w:tc>
          <w:tcPr>
            <w:tcW w:w="1899" w:type="dxa"/>
            <w:noWrap/>
            <w:hideMark/>
          </w:tcPr>
          <w:p w14:paraId="5C8EB480" w14:textId="77777777" w:rsidR="002663D2" w:rsidRPr="00C03189" w:rsidRDefault="002663D2" w:rsidP="00514A1C">
            <w:pPr>
              <w:rPr>
                <w:rFonts w:ascii="Times New Roman" w:hAnsi="Times New Roman" w:cs="Times New Roman"/>
                <w:color w:val="4C4747"/>
                <w:sz w:val="24"/>
                <w:szCs w:val="24"/>
              </w:rPr>
            </w:pPr>
          </w:p>
        </w:tc>
      </w:tr>
      <w:tr w:rsidR="002663D2" w:rsidRPr="00F65C64" w14:paraId="151A510F" w14:textId="77777777" w:rsidTr="00820846">
        <w:trPr>
          <w:trHeight w:val="180"/>
        </w:trPr>
        <w:tc>
          <w:tcPr>
            <w:tcW w:w="1526" w:type="dxa"/>
            <w:noWrap/>
            <w:hideMark/>
          </w:tcPr>
          <w:p w14:paraId="0A2C93A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783" w:type="dxa"/>
            <w:noWrap/>
            <w:hideMark/>
          </w:tcPr>
          <w:p w14:paraId="6B296D1E"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Inversión en las reservas </w:t>
            </w:r>
          </w:p>
        </w:tc>
        <w:tc>
          <w:tcPr>
            <w:tcW w:w="1899" w:type="dxa"/>
            <w:noWrap/>
            <w:hideMark/>
          </w:tcPr>
          <w:p w14:paraId="2F4C16F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r>
      <w:tr w:rsidR="002663D2" w:rsidRPr="00F65C64" w14:paraId="462F717A" w14:textId="77777777" w:rsidTr="00820846">
        <w:trPr>
          <w:trHeight w:val="265"/>
        </w:trPr>
        <w:tc>
          <w:tcPr>
            <w:tcW w:w="1526" w:type="dxa"/>
            <w:noWrap/>
            <w:hideMark/>
          </w:tcPr>
          <w:p w14:paraId="2DA476E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1107-01-001</w:t>
            </w:r>
          </w:p>
        </w:tc>
        <w:tc>
          <w:tcPr>
            <w:tcW w:w="3783" w:type="dxa"/>
            <w:noWrap/>
            <w:hideMark/>
          </w:tcPr>
          <w:p w14:paraId="1973511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Depósitos a plazo en bancos radicados en el país </w:t>
            </w:r>
          </w:p>
        </w:tc>
        <w:tc>
          <w:tcPr>
            <w:tcW w:w="1899" w:type="dxa"/>
            <w:noWrap/>
            <w:hideMark/>
          </w:tcPr>
          <w:p w14:paraId="77F9D36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207,003,500.00</w:t>
            </w:r>
          </w:p>
        </w:tc>
      </w:tr>
      <w:tr w:rsidR="002663D2" w:rsidRPr="00F65C64" w14:paraId="449EDE71" w14:textId="77777777" w:rsidTr="00820846">
        <w:trPr>
          <w:trHeight w:val="519"/>
        </w:trPr>
        <w:tc>
          <w:tcPr>
            <w:tcW w:w="1526" w:type="dxa"/>
            <w:noWrap/>
            <w:hideMark/>
          </w:tcPr>
          <w:p w14:paraId="2521408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1108-01-001</w:t>
            </w:r>
          </w:p>
        </w:tc>
        <w:tc>
          <w:tcPr>
            <w:tcW w:w="3783" w:type="dxa"/>
            <w:hideMark/>
          </w:tcPr>
          <w:p w14:paraId="07B5EB9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Instrumento financiero de fácil liquidez emitidos por instituciones financieras autorizadas en sistema financiero </w:t>
            </w:r>
          </w:p>
        </w:tc>
        <w:tc>
          <w:tcPr>
            <w:tcW w:w="1899" w:type="dxa"/>
            <w:noWrap/>
            <w:hideMark/>
          </w:tcPr>
          <w:p w14:paraId="691ACFB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152,680.00</w:t>
            </w:r>
          </w:p>
        </w:tc>
      </w:tr>
      <w:tr w:rsidR="002663D2" w:rsidRPr="00F65C64" w14:paraId="4EEB68EE" w14:textId="77777777" w:rsidTr="00820846">
        <w:trPr>
          <w:trHeight w:val="195"/>
        </w:trPr>
        <w:tc>
          <w:tcPr>
            <w:tcW w:w="1526" w:type="dxa"/>
            <w:noWrap/>
            <w:hideMark/>
          </w:tcPr>
          <w:p w14:paraId="1DC87BC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783" w:type="dxa"/>
            <w:hideMark/>
          </w:tcPr>
          <w:p w14:paraId="2F415C42"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899" w:type="dxa"/>
            <w:noWrap/>
            <w:hideMark/>
          </w:tcPr>
          <w:p w14:paraId="797D171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207,156,180.00</w:t>
            </w:r>
          </w:p>
        </w:tc>
      </w:tr>
      <w:tr w:rsidR="002663D2" w:rsidRPr="00F65C64" w14:paraId="0A21D0E3" w14:textId="77777777" w:rsidTr="00820846">
        <w:trPr>
          <w:trHeight w:val="180"/>
        </w:trPr>
        <w:tc>
          <w:tcPr>
            <w:tcW w:w="1526" w:type="dxa"/>
            <w:noWrap/>
            <w:hideMark/>
          </w:tcPr>
          <w:p w14:paraId="3825464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1202-02-001</w:t>
            </w:r>
          </w:p>
        </w:tc>
        <w:tc>
          <w:tcPr>
            <w:tcW w:w="3783" w:type="dxa"/>
            <w:noWrap/>
            <w:hideMark/>
          </w:tcPr>
          <w:p w14:paraId="090701F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Caja chica </w:t>
            </w:r>
          </w:p>
        </w:tc>
        <w:tc>
          <w:tcPr>
            <w:tcW w:w="1899" w:type="dxa"/>
            <w:noWrap/>
            <w:hideMark/>
          </w:tcPr>
          <w:p w14:paraId="6CE4371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50,000.00</w:t>
            </w:r>
          </w:p>
        </w:tc>
      </w:tr>
      <w:tr w:rsidR="002663D2" w:rsidRPr="00F65C64" w14:paraId="7E2528DF" w14:textId="77777777" w:rsidTr="00820846">
        <w:trPr>
          <w:trHeight w:val="265"/>
        </w:trPr>
        <w:tc>
          <w:tcPr>
            <w:tcW w:w="1526" w:type="dxa"/>
            <w:noWrap/>
            <w:hideMark/>
          </w:tcPr>
          <w:p w14:paraId="4E57470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1203-01-001</w:t>
            </w:r>
          </w:p>
        </w:tc>
        <w:tc>
          <w:tcPr>
            <w:tcW w:w="3783" w:type="dxa"/>
            <w:noWrap/>
            <w:hideMark/>
          </w:tcPr>
          <w:p w14:paraId="054D3BC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Cuentas Corrientes en bancos</w:t>
            </w:r>
          </w:p>
        </w:tc>
        <w:tc>
          <w:tcPr>
            <w:tcW w:w="1899" w:type="dxa"/>
            <w:noWrap/>
            <w:hideMark/>
          </w:tcPr>
          <w:p w14:paraId="7EFAFF6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18,253,192.00</w:t>
            </w:r>
          </w:p>
        </w:tc>
      </w:tr>
      <w:tr w:rsidR="002663D2" w:rsidRPr="00F65C64" w14:paraId="3159A1DC" w14:textId="77777777" w:rsidTr="00820846">
        <w:trPr>
          <w:trHeight w:val="265"/>
        </w:trPr>
        <w:tc>
          <w:tcPr>
            <w:tcW w:w="1526" w:type="dxa"/>
            <w:noWrap/>
            <w:hideMark/>
          </w:tcPr>
          <w:p w14:paraId="729DE90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1204-01-001</w:t>
            </w:r>
          </w:p>
        </w:tc>
        <w:tc>
          <w:tcPr>
            <w:tcW w:w="3783" w:type="dxa"/>
            <w:noWrap/>
            <w:hideMark/>
          </w:tcPr>
          <w:p w14:paraId="2F01685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Cuentas de Ahorros</w:t>
            </w:r>
          </w:p>
        </w:tc>
        <w:tc>
          <w:tcPr>
            <w:tcW w:w="1899" w:type="dxa"/>
            <w:noWrap/>
            <w:hideMark/>
          </w:tcPr>
          <w:p w14:paraId="640BBCD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2,182,613.00</w:t>
            </w:r>
          </w:p>
        </w:tc>
      </w:tr>
      <w:tr w:rsidR="002663D2" w:rsidRPr="00F65C64" w14:paraId="4C9A3F70" w14:textId="77777777" w:rsidTr="00820846">
        <w:trPr>
          <w:trHeight w:val="265"/>
        </w:trPr>
        <w:tc>
          <w:tcPr>
            <w:tcW w:w="1526" w:type="dxa"/>
            <w:noWrap/>
          </w:tcPr>
          <w:p w14:paraId="56A34F8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1205-01-001</w:t>
            </w:r>
          </w:p>
        </w:tc>
        <w:tc>
          <w:tcPr>
            <w:tcW w:w="3783" w:type="dxa"/>
            <w:noWrap/>
          </w:tcPr>
          <w:p w14:paraId="522E1F3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Efectivo en monedas extranjeras </w:t>
            </w:r>
          </w:p>
        </w:tc>
        <w:tc>
          <w:tcPr>
            <w:tcW w:w="1899" w:type="dxa"/>
            <w:noWrap/>
          </w:tcPr>
          <w:p w14:paraId="4E707DE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455,793.00</w:t>
            </w:r>
          </w:p>
        </w:tc>
      </w:tr>
      <w:tr w:rsidR="002663D2" w:rsidRPr="00F65C64" w14:paraId="65C091A2" w14:textId="77777777" w:rsidTr="00820846">
        <w:trPr>
          <w:trHeight w:val="265"/>
        </w:trPr>
        <w:tc>
          <w:tcPr>
            <w:tcW w:w="1526" w:type="dxa"/>
            <w:noWrap/>
            <w:hideMark/>
          </w:tcPr>
          <w:p w14:paraId="54807A9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783" w:type="dxa"/>
            <w:noWrap/>
            <w:hideMark/>
          </w:tcPr>
          <w:p w14:paraId="5FEBB098"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899" w:type="dxa"/>
            <w:noWrap/>
            <w:hideMark/>
          </w:tcPr>
          <w:p w14:paraId="6FE2AAD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20,941,598.00</w:t>
            </w:r>
          </w:p>
        </w:tc>
      </w:tr>
      <w:tr w:rsidR="002663D2" w:rsidRPr="005B173C" w14:paraId="0BD7CC1E" w14:textId="77777777" w:rsidTr="00820846">
        <w:trPr>
          <w:trHeight w:val="265"/>
        </w:trPr>
        <w:tc>
          <w:tcPr>
            <w:tcW w:w="1526" w:type="dxa"/>
            <w:noWrap/>
            <w:hideMark/>
          </w:tcPr>
          <w:p w14:paraId="279FCF3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783" w:type="dxa"/>
            <w:noWrap/>
            <w:hideMark/>
          </w:tcPr>
          <w:p w14:paraId="38DC4E63"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Primas, cuentas y documentos por cobrar </w:t>
            </w:r>
          </w:p>
        </w:tc>
        <w:tc>
          <w:tcPr>
            <w:tcW w:w="1899" w:type="dxa"/>
            <w:noWrap/>
            <w:hideMark/>
          </w:tcPr>
          <w:p w14:paraId="76B7FFA8"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7944EE20" w14:textId="77777777" w:rsidTr="00820846">
        <w:trPr>
          <w:trHeight w:val="265"/>
        </w:trPr>
        <w:tc>
          <w:tcPr>
            <w:tcW w:w="1526" w:type="dxa"/>
            <w:noWrap/>
            <w:hideMark/>
          </w:tcPr>
          <w:p w14:paraId="70BE469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1301-01-002</w:t>
            </w:r>
          </w:p>
        </w:tc>
        <w:tc>
          <w:tcPr>
            <w:tcW w:w="3783" w:type="dxa"/>
            <w:noWrap/>
            <w:hideMark/>
          </w:tcPr>
          <w:p w14:paraId="4EA697F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Primas por cobrar-seguro de personas (por ramo)</w:t>
            </w:r>
          </w:p>
        </w:tc>
        <w:tc>
          <w:tcPr>
            <w:tcW w:w="1899" w:type="dxa"/>
            <w:noWrap/>
            <w:hideMark/>
          </w:tcPr>
          <w:p w14:paraId="6821F1C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4,701,627.00</w:t>
            </w:r>
          </w:p>
        </w:tc>
      </w:tr>
      <w:tr w:rsidR="002663D2" w:rsidRPr="00F65C64" w14:paraId="6470EAFB" w14:textId="77777777" w:rsidTr="00820846">
        <w:trPr>
          <w:trHeight w:val="519"/>
        </w:trPr>
        <w:tc>
          <w:tcPr>
            <w:tcW w:w="1526" w:type="dxa"/>
            <w:noWrap/>
            <w:hideMark/>
          </w:tcPr>
          <w:p w14:paraId="6470407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1302-01-001</w:t>
            </w:r>
          </w:p>
        </w:tc>
        <w:tc>
          <w:tcPr>
            <w:tcW w:w="3783" w:type="dxa"/>
            <w:hideMark/>
          </w:tcPr>
          <w:p w14:paraId="4166761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Primas por cobrar-seguros generales y fianzas (por ramo)</w:t>
            </w:r>
          </w:p>
        </w:tc>
        <w:tc>
          <w:tcPr>
            <w:tcW w:w="1899" w:type="dxa"/>
            <w:noWrap/>
            <w:hideMark/>
          </w:tcPr>
          <w:p w14:paraId="12CD2E2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73,807,147.00</w:t>
            </w:r>
          </w:p>
        </w:tc>
      </w:tr>
      <w:tr w:rsidR="002663D2" w:rsidRPr="00F65C64" w14:paraId="736A8F63" w14:textId="77777777" w:rsidTr="00820846">
        <w:trPr>
          <w:trHeight w:val="519"/>
        </w:trPr>
        <w:tc>
          <w:tcPr>
            <w:tcW w:w="1526" w:type="dxa"/>
            <w:noWrap/>
            <w:hideMark/>
          </w:tcPr>
          <w:p w14:paraId="5AF3845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1304-01-001</w:t>
            </w:r>
          </w:p>
        </w:tc>
        <w:tc>
          <w:tcPr>
            <w:tcW w:w="3783" w:type="dxa"/>
            <w:hideMark/>
          </w:tcPr>
          <w:p w14:paraId="4B28B95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Cuentas por cobrar- intermediario de seguros y reaseguros (por tiempo de intermediario)</w:t>
            </w:r>
          </w:p>
        </w:tc>
        <w:tc>
          <w:tcPr>
            <w:tcW w:w="1899" w:type="dxa"/>
            <w:noWrap/>
            <w:hideMark/>
          </w:tcPr>
          <w:p w14:paraId="745A761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2,267.00</w:t>
            </w:r>
          </w:p>
          <w:p w14:paraId="4D709756" w14:textId="77777777" w:rsidR="002663D2" w:rsidRPr="00C03189" w:rsidRDefault="002663D2" w:rsidP="00514A1C">
            <w:pPr>
              <w:rPr>
                <w:rFonts w:ascii="Times New Roman" w:hAnsi="Times New Roman" w:cs="Times New Roman"/>
                <w:color w:val="4C4747"/>
                <w:sz w:val="24"/>
                <w:szCs w:val="24"/>
              </w:rPr>
            </w:pPr>
          </w:p>
        </w:tc>
      </w:tr>
      <w:tr w:rsidR="002663D2" w:rsidRPr="00F65C64" w14:paraId="1E5627D3" w14:textId="77777777" w:rsidTr="00820846">
        <w:trPr>
          <w:trHeight w:val="519"/>
        </w:trPr>
        <w:tc>
          <w:tcPr>
            <w:tcW w:w="1526" w:type="dxa"/>
            <w:noWrap/>
          </w:tcPr>
          <w:p w14:paraId="5A0BBE4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1306-01-002</w:t>
            </w:r>
          </w:p>
        </w:tc>
        <w:tc>
          <w:tcPr>
            <w:tcW w:w="3783" w:type="dxa"/>
          </w:tcPr>
          <w:p w14:paraId="0F907B3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Cuentas por cobrar –funcionarios y empleados </w:t>
            </w:r>
          </w:p>
        </w:tc>
        <w:tc>
          <w:tcPr>
            <w:tcW w:w="1899" w:type="dxa"/>
            <w:noWrap/>
          </w:tcPr>
          <w:p w14:paraId="34D3043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253,917.00</w:t>
            </w:r>
          </w:p>
        </w:tc>
      </w:tr>
      <w:tr w:rsidR="002663D2" w:rsidRPr="00F65C64" w14:paraId="4AC48164" w14:textId="77777777" w:rsidTr="00820846">
        <w:trPr>
          <w:trHeight w:val="265"/>
        </w:trPr>
        <w:tc>
          <w:tcPr>
            <w:tcW w:w="1526" w:type="dxa"/>
            <w:noWrap/>
            <w:hideMark/>
          </w:tcPr>
          <w:p w14:paraId="6A427BB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1307-01-003</w:t>
            </w:r>
          </w:p>
        </w:tc>
        <w:tc>
          <w:tcPr>
            <w:tcW w:w="3783" w:type="dxa"/>
            <w:noWrap/>
            <w:hideMark/>
          </w:tcPr>
          <w:p w14:paraId="13908F1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Cuentas por cobrar - DIGERA</w:t>
            </w:r>
          </w:p>
        </w:tc>
        <w:tc>
          <w:tcPr>
            <w:tcW w:w="1899" w:type="dxa"/>
            <w:noWrap/>
            <w:hideMark/>
          </w:tcPr>
          <w:p w14:paraId="2BCF4CD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806,454,505.00</w:t>
            </w:r>
          </w:p>
        </w:tc>
      </w:tr>
      <w:tr w:rsidR="002663D2" w:rsidRPr="00F65C64" w14:paraId="5D5AAA71" w14:textId="77777777" w:rsidTr="00820846">
        <w:trPr>
          <w:trHeight w:val="265"/>
        </w:trPr>
        <w:tc>
          <w:tcPr>
            <w:tcW w:w="1526" w:type="dxa"/>
            <w:noWrap/>
          </w:tcPr>
          <w:p w14:paraId="6FA4C1A0"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1308-01-001</w:t>
            </w:r>
          </w:p>
        </w:tc>
        <w:tc>
          <w:tcPr>
            <w:tcW w:w="3783" w:type="dxa"/>
            <w:noWrap/>
          </w:tcPr>
          <w:p w14:paraId="1EA5115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Documentos por cobrar </w:t>
            </w:r>
          </w:p>
        </w:tc>
        <w:tc>
          <w:tcPr>
            <w:tcW w:w="1899" w:type="dxa"/>
            <w:noWrap/>
          </w:tcPr>
          <w:p w14:paraId="3D96CD9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5,540,075.00</w:t>
            </w:r>
          </w:p>
        </w:tc>
      </w:tr>
      <w:tr w:rsidR="002663D2" w:rsidRPr="00F65C64" w14:paraId="2D74C613" w14:textId="77777777" w:rsidTr="00820846">
        <w:trPr>
          <w:trHeight w:val="265"/>
        </w:trPr>
        <w:tc>
          <w:tcPr>
            <w:tcW w:w="1526" w:type="dxa"/>
            <w:noWrap/>
            <w:hideMark/>
          </w:tcPr>
          <w:p w14:paraId="7A49A9E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783" w:type="dxa"/>
            <w:noWrap/>
            <w:hideMark/>
          </w:tcPr>
          <w:p w14:paraId="770828F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899" w:type="dxa"/>
            <w:noWrap/>
            <w:hideMark/>
          </w:tcPr>
          <w:p w14:paraId="0F182CA1"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890,759,538.00</w:t>
            </w:r>
          </w:p>
        </w:tc>
      </w:tr>
    </w:tbl>
    <w:p w14:paraId="385A827E" w14:textId="77777777" w:rsidR="002663D2" w:rsidRDefault="002663D2">
      <w:pPr>
        <w:rPr>
          <w:color w:val="4C4747"/>
        </w:rPr>
      </w:pPr>
    </w:p>
    <w:p w14:paraId="391B895B" w14:textId="77777777" w:rsidR="002663D2" w:rsidRDefault="002663D2">
      <w:pPr>
        <w:rPr>
          <w:color w:val="4C4747"/>
        </w:rPr>
      </w:pPr>
      <w:r>
        <w:rPr>
          <w:color w:val="4C4747"/>
        </w:rPr>
        <w:br w:type="page"/>
      </w:r>
    </w:p>
    <w:tbl>
      <w:tblPr>
        <w:tblStyle w:val="Tablaconcuadrcula"/>
        <w:tblpPr w:leftFromText="180" w:rightFromText="180" w:vertAnchor="page" w:horzAnchor="margin" w:tblpXSpec="center" w:tblpY="1741"/>
        <w:tblW w:w="6851" w:type="dxa"/>
        <w:tblLook w:val="04A0" w:firstRow="1" w:lastRow="0" w:firstColumn="1" w:lastColumn="0" w:noHBand="0" w:noVBand="1"/>
      </w:tblPr>
      <w:tblGrid>
        <w:gridCol w:w="1525"/>
        <w:gridCol w:w="3612"/>
        <w:gridCol w:w="1714"/>
      </w:tblGrid>
      <w:tr w:rsidR="002663D2" w:rsidRPr="005B173C" w14:paraId="3990947D" w14:textId="77777777" w:rsidTr="00820846">
        <w:trPr>
          <w:trHeight w:val="434"/>
        </w:trPr>
        <w:tc>
          <w:tcPr>
            <w:tcW w:w="6851" w:type="dxa"/>
            <w:gridSpan w:val="3"/>
            <w:shd w:val="clear" w:color="auto" w:fill="002060"/>
            <w:noWrap/>
            <w:vAlign w:val="center"/>
          </w:tcPr>
          <w:p w14:paraId="67D6E15D" w14:textId="77777777" w:rsidR="002663D2" w:rsidRPr="005B173C" w:rsidRDefault="002663D2" w:rsidP="00820846">
            <w:pPr>
              <w:jc w:val="center"/>
              <w:rPr>
                <w:rFonts w:ascii="Times New Roman" w:hAnsi="Times New Roman" w:cs="Times New Roman"/>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F65C64" w14:paraId="33BDFA68" w14:textId="77777777" w:rsidTr="00820846">
        <w:trPr>
          <w:trHeight w:val="272"/>
        </w:trPr>
        <w:tc>
          <w:tcPr>
            <w:tcW w:w="1525" w:type="dxa"/>
            <w:noWrap/>
          </w:tcPr>
          <w:p w14:paraId="7A9D41DE"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15</w:t>
            </w:r>
          </w:p>
        </w:tc>
        <w:tc>
          <w:tcPr>
            <w:tcW w:w="3612" w:type="dxa"/>
            <w:noWrap/>
          </w:tcPr>
          <w:p w14:paraId="7DF4E645"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Gastos pagados por adelantado</w:t>
            </w:r>
          </w:p>
        </w:tc>
        <w:tc>
          <w:tcPr>
            <w:tcW w:w="1714" w:type="dxa"/>
            <w:noWrap/>
          </w:tcPr>
          <w:p w14:paraId="3732D263" w14:textId="77777777" w:rsidR="002663D2" w:rsidRPr="00C03189" w:rsidRDefault="002663D2" w:rsidP="00820846">
            <w:pPr>
              <w:rPr>
                <w:rFonts w:ascii="Times New Roman" w:hAnsi="Times New Roman" w:cs="Times New Roman"/>
                <w:color w:val="4C4747"/>
                <w:sz w:val="24"/>
                <w:szCs w:val="24"/>
              </w:rPr>
            </w:pPr>
          </w:p>
        </w:tc>
      </w:tr>
      <w:tr w:rsidR="002663D2" w:rsidRPr="00F65C64" w14:paraId="73B5DCD4" w14:textId="77777777" w:rsidTr="00820846">
        <w:trPr>
          <w:trHeight w:val="272"/>
        </w:trPr>
        <w:tc>
          <w:tcPr>
            <w:tcW w:w="1525" w:type="dxa"/>
            <w:noWrap/>
          </w:tcPr>
          <w:p w14:paraId="1A3C247A"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1501-01-001</w:t>
            </w:r>
          </w:p>
        </w:tc>
        <w:tc>
          <w:tcPr>
            <w:tcW w:w="3612" w:type="dxa"/>
            <w:noWrap/>
          </w:tcPr>
          <w:p w14:paraId="105014BF"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Primas de seguros pagados por adelantado </w:t>
            </w:r>
          </w:p>
        </w:tc>
        <w:tc>
          <w:tcPr>
            <w:tcW w:w="1714" w:type="dxa"/>
            <w:noWrap/>
          </w:tcPr>
          <w:p w14:paraId="6B388E3E"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853,326.00</w:t>
            </w:r>
          </w:p>
        </w:tc>
      </w:tr>
      <w:tr w:rsidR="002663D2" w:rsidRPr="00F65C64" w14:paraId="42629775" w14:textId="77777777" w:rsidTr="00820846">
        <w:trPr>
          <w:trHeight w:val="272"/>
        </w:trPr>
        <w:tc>
          <w:tcPr>
            <w:tcW w:w="1525" w:type="dxa"/>
            <w:noWrap/>
          </w:tcPr>
          <w:p w14:paraId="22E5980B"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1510</w:t>
            </w:r>
          </w:p>
        </w:tc>
        <w:tc>
          <w:tcPr>
            <w:tcW w:w="3612" w:type="dxa"/>
            <w:noWrap/>
          </w:tcPr>
          <w:p w14:paraId="5D06AE8B"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Otros   </w:t>
            </w:r>
          </w:p>
        </w:tc>
        <w:tc>
          <w:tcPr>
            <w:tcW w:w="1714" w:type="dxa"/>
            <w:noWrap/>
          </w:tcPr>
          <w:p w14:paraId="6462EE73"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324,219.00</w:t>
            </w:r>
          </w:p>
        </w:tc>
      </w:tr>
      <w:tr w:rsidR="002663D2" w:rsidRPr="00F65C64" w14:paraId="22F9C8FE" w14:textId="77777777" w:rsidTr="00820846">
        <w:trPr>
          <w:trHeight w:val="272"/>
        </w:trPr>
        <w:tc>
          <w:tcPr>
            <w:tcW w:w="1525" w:type="dxa"/>
            <w:noWrap/>
          </w:tcPr>
          <w:p w14:paraId="5B5929A3" w14:textId="77777777" w:rsidR="002663D2" w:rsidRPr="00C03189" w:rsidRDefault="002663D2" w:rsidP="00820846">
            <w:pPr>
              <w:rPr>
                <w:rFonts w:ascii="Times New Roman" w:hAnsi="Times New Roman" w:cs="Times New Roman"/>
                <w:color w:val="4C4747"/>
                <w:sz w:val="24"/>
                <w:szCs w:val="24"/>
              </w:rPr>
            </w:pPr>
          </w:p>
        </w:tc>
        <w:tc>
          <w:tcPr>
            <w:tcW w:w="3612" w:type="dxa"/>
            <w:noWrap/>
          </w:tcPr>
          <w:p w14:paraId="069F2CA8"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714" w:type="dxa"/>
            <w:noWrap/>
          </w:tcPr>
          <w:p w14:paraId="2380E5BA"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1,177,545.00</w:t>
            </w:r>
          </w:p>
        </w:tc>
      </w:tr>
      <w:tr w:rsidR="002663D2" w:rsidRPr="00F65C64" w14:paraId="0915B6DA" w14:textId="77777777" w:rsidTr="00820846">
        <w:trPr>
          <w:trHeight w:val="272"/>
        </w:trPr>
        <w:tc>
          <w:tcPr>
            <w:tcW w:w="1525" w:type="dxa"/>
            <w:noWrap/>
            <w:hideMark/>
          </w:tcPr>
          <w:p w14:paraId="63A0897E" w14:textId="77777777" w:rsidR="002663D2" w:rsidRPr="00C03189" w:rsidRDefault="002663D2" w:rsidP="00820846">
            <w:pPr>
              <w:rPr>
                <w:rFonts w:ascii="Times New Roman" w:hAnsi="Times New Roman" w:cs="Times New Roman"/>
                <w:b/>
                <w:color w:val="4C4747"/>
                <w:sz w:val="24"/>
                <w:szCs w:val="24"/>
              </w:rPr>
            </w:pPr>
            <w:r w:rsidRPr="00C03189">
              <w:rPr>
                <w:rFonts w:ascii="Times New Roman" w:hAnsi="Times New Roman" w:cs="Times New Roman"/>
                <w:b/>
                <w:color w:val="4C4747"/>
                <w:szCs w:val="24"/>
              </w:rPr>
              <w:t xml:space="preserve">ACTIVOS </w:t>
            </w:r>
          </w:p>
        </w:tc>
        <w:tc>
          <w:tcPr>
            <w:tcW w:w="3612" w:type="dxa"/>
            <w:noWrap/>
            <w:hideMark/>
          </w:tcPr>
          <w:p w14:paraId="20C7A315" w14:textId="77777777" w:rsidR="002663D2" w:rsidRPr="00C03189" w:rsidRDefault="002663D2" w:rsidP="00820846">
            <w:pPr>
              <w:rPr>
                <w:rFonts w:ascii="Times New Roman" w:hAnsi="Times New Roman" w:cs="Times New Roman"/>
                <w:b/>
                <w:bCs/>
                <w:color w:val="4C4747"/>
                <w:sz w:val="24"/>
                <w:szCs w:val="24"/>
              </w:rPr>
            </w:pPr>
          </w:p>
        </w:tc>
        <w:tc>
          <w:tcPr>
            <w:tcW w:w="1714" w:type="dxa"/>
            <w:noWrap/>
            <w:hideMark/>
          </w:tcPr>
          <w:p w14:paraId="25C81D38" w14:textId="77777777" w:rsidR="002663D2" w:rsidRPr="00C03189" w:rsidRDefault="002663D2" w:rsidP="00820846">
            <w:pPr>
              <w:rPr>
                <w:rFonts w:ascii="Times New Roman" w:hAnsi="Times New Roman" w:cs="Times New Roman"/>
                <w:b/>
                <w:bCs/>
                <w:color w:val="4C4747"/>
                <w:sz w:val="24"/>
                <w:szCs w:val="24"/>
              </w:rPr>
            </w:pPr>
          </w:p>
        </w:tc>
      </w:tr>
      <w:tr w:rsidR="002663D2" w:rsidRPr="005B173C" w14:paraId="0EA86EA2" w14:textId="77777777" w:rsidTr="00820846">
        <w:trPr>
          <w:trHeight w:val="533"/>
        </w:trPr>
        <w:tc>
          <w:tcPr>
            <w:tcW w:w="1525" w:type="dxa"/>
            <w:noWrap/>
            <w:hideMark/>
          </w:tcPr>
          <w:p w14:paraId="211483F1"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hideMark/>
          </w:tcPr>
          <w:p w14:paraId="2B16779D"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Fondo de garantía y otras inversiones --- Nota C </w:t>
            </w:r>
          </w:p>
        </w:tc>
        <w:tc>
          <w:tcPr>
            <w:tcW w:w="1714" w:type="dxa"/>
            <w:noWrap/>
            <w:hideMark/>
          </w:tcPr>
          <w:p w14:paraId="17F78B51"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360AE0EE" w14:textId="77777777" w:rsidTr="00820846">
        <w:trPr>
          <w:trHeight w:val="272"/>
        </w:trPr>
        <w:tc>
          <w:tcPr>
            <w:tcW w:w="1525" w:type="dxa"/>
            <w:noWrap/>
            <w:hideMark/>
          </w:tcPr>
          <w:p w14:paraId="6EA8E5E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1601-01-001</w:t>
            </w:r>
          </w:p>
        </w:tc>
        <w:tc>
          <w:tcPr>
            <w:tcW w:w="3612" w:type="dxa"/>
            <w:noWrap/>
            <w:hideMark/>
          </w:tcPr>
          <w:p w14:paraId="60890A2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Fondo de garantía </w:t>
            </w:r>
          </w:p>
        </w:tc>
        <w:tc>
          <w:tcPr>
            <w:tcW w:w="1714" w:type="dxa"/>
            <w:noWrap/>
            <w:hideMark/>
          </w:tcPr>
          <w:p w14:paraId="0457C41B"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3,787,000.00</w:t>
            </w:r>
          </w:p>
        </w:tc>
      </w:tr>
      <w:tr w:rsidR="002663D2" w:rsidRPr="00F65C64" w14:paraId="34D92EE4" w14:textId="77777777" w:rsidTr="00820846">
        <w:trPr>
          <w:trHeight w:val="272"/>
        </w:trPr>
        <w:tc>
          <w:tcPr>
            <w:tcW w:w="1525" w:type="dxa"/>
            <w:noWrap/>
            <w:hideMark/>
          </w:tcPr>
          <w:p w14:paraId="5A63C8E0"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1605-01-001</w:t>
            </w:r>
          </w:p>
        </w:tc>
        <w:tc>
          <w:tcPr>
            <w:tcW w:w="3612" w:type="dxa"/>
            <w:noWrap/>
            <w:hideMark/>
          </w:tcPr>
          <w:p w14:paraId="411E1EFA"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Otras inversiones libres </w:t>
            </w:r>
          </w:p>
        </w:tc>
        <w:tc>
          <w:tcPr>
            <w:tcW w:w="1714" w:type="dxa"/>
            <w:noWrap/>
            <w:hideMark/>
          </w:tcPr>
          <w:p w14:paraId="3B97425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257,900.00</w:t>
            </w:r>
          </w:p>
        </w:tc>
      </w:tr>
      <w:tr w:rsidR="002663D2" w:rsidRPr="00F65C64" w14:paraId="42AC70DE" w14:textId="77777777" w:rsidTr="00820846">
        <w:trPr>
          <w:trHeight w:val="272"/>
        </w:trPr>
        <w:tc>
          <w:tcPr>
            <w:tcW w:w="1525" w:type="dxa"/>
            <w:noWrap/>
            <w:hideMark/>
          </w:tcPr>
          <w:p w14:paraId="0AE8C383"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noWrap/>
            <w:hideMark/>
          </w:tcPr>
          <w:p w14:paraId="1EA13489"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4" w:type="dxa"/>
            <w:noWrap/>
            <w:hideMark/>
          </w:tcPr>
          <w:p w14:paraId="29692B3C"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4,044,900.00</w:t>
            </w:r>
          </w:p>
        </w:tc>
      </w:tr>
      <w:tr w:rsidR="002663D2" w:rsidRPr="005B173C" w14:paraId="625BF75C" w14:textId="77777777" w:rsidTr="00820846">
        <w:trPr>
          <w:trHeight w:val="533"/>
        </w:trPr>
        <w:tc>
          <w:tcPr>
            <w:tcW w:w="1525" w:type="dxa"/>
            <w:noWrap/>
            <w:hideMark/>
          </w:tcPr>
          <w:p w14:paraId="6C72C6D8"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hideMark/>
          </w:tcPr>
          <w:p w14:paraId="0A433047"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Propiedades, equipos y depreciación acumulada </w:t>
            </w:r>
            <w:r w:rsidRPr="00C03189">
              <w:rPr>
                <w:rFonts w:ascii="Times New Roman" w:hAnsi="Times New Roman" w:cs="Times New Roman"/>
                <w:b/>
                <w:bCs/>
                <w:color w:val="4C4747"/>
                <w:sz w:val="24"/>
                <w:szCs w:val="24"/>
                <w:lang w:val="es-ES"/>
              </w:rPr>
              <w:t xml:space="preserve">-- </w:t>
            </w:r>
            <w:r w:rsidRPr="00C03189">
              <w:rPr>
                <w:rFonts w:ascii="Times New Roman" w:hAnsi="Times New Roman" w:cs="Times New Roman"/>
                <w:b/>
                <w:bCs/>
                <w:color w:val="4C4747"/>
                <w:sz w:val="24"/>
                <w:szCs w:val="24"/>
              </w:rPr>
              <w:t>Nota G</w:t>
            </w:r>
          </w:p>
        </w:tc>
        <w:tc>
          <w:tcPr>
            <w:tcW w:w="1714" w:type="dxa"/>
            <w:noWrap/>
            <w:hideMark/>
          </w:tcPr>
          <w:p w14:paraId="4E9FC52C"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854CA82" w14:textId="77777777" w:rsidTr="00820846">
        <w:trPr>
          <w:trHeight w:val="272"/>
        </w:trPr>
        <w:tc>
          <w:tcPr>
            <w:tcW w:w="1525" w:type="dxa"/>
            <w:noWrap/>
            <w:hideMark/>
          </w:tcPr>
          <w:p w14:paraId="7D2D5E1C"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1703-01-001</w:t>
            </w:r>
          </w:p>
        </w:tc>
        <w:tc>
          <w:tcPr>
            <w:tcW w:w="3612" w:type="dxa"/>
            <w:noWrap/>
            <w:hideMark/>
          </w:tcPr>
          <w:p w14:paraId="50804245"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Muebles, equipos de oficina y transporte</w:t>
            </w:r>
          </w:p>
        </w:tc>
        <w:tc>
          <w:tcPr>
            <w:tcW w:w="1714" w:type="dxa"/>
            <w:noWrap/>
            <w:hideMark/>
          </w:tcPr>
          <w:p w14:paraId="637B32B2"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56,024,455.00</w:t>
            </w:r>
          </w:p>
        </w:tc>
      </w:tr>
      <w:tr w:rsidR="002663D2" w:rsidRPr="00F65C64" w14:paraId="65203C0E" w14:textId="77777777" w:rsidTr="00820846">
        <w:trPr>
          <w:trHeight w:val="533"/>
        </w:trPr>
        <w:tc>
          <w:tcPr>
            <w:tcW w:w="1525" w:type="dxa"/>
            <w:noWrap/>
            <w:hideMark/>
          </w:tcPr>
          <w:p w14:paraId="37E989A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1704-01-001</w:t>
            </w:r>
          </w:p>
        </w:tc>
        <w:tc>
          <w:tcPr>
            <w:tcW w:w="3612" w:type="dxa"/>
            <w:hideMark/>
          </w:tcPr>
          <w:p w14:paraId="1552E73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Depreciación acumulada de muebles, equipos de oficina y transporte </w:t>
            </w:r>
          </w:p>
        </w:tc>
        <w:tc>
          <w:tcPr>
            <w:tcW w:w="1714" w:type="dxa"/>
            <w:noWrap/>
            <w:hideMark/>
          </w:tcPr>
          <w:p w14:paraId="287D2C7B"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-50,564,992.00</w:t>
            </w:r>
          </w:p>
        </w:tc>
      </w:tr>
      <w:tr w:rsidR="002663D2" w:rsidRPr="00F65C64" w14:paraId="21FF1967" w14:textId="77777777" w:rsidTr="00820846">
        <w:trPr>
          <w:trHeight w:val="272"/>
        </w:trPr>
        <w:tc>
          <w:tcPr>
            <w:tcW w:w="1525" w:type="dxa"/>
            <w:noWrap/>
            <w:hideMark/>
          </w:tcPr>
          <w:p w14:paraId="20ACC8F8"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1705-01-001</w:t>
            </w:r>
          </w:p>
        </w:tc>
        <w:tc>
          <w:tcPr>
            <w:tcW w:w="3612" w:type="dxa"/>
            <w:noWrap/>
            <w:hideMark/>
          </w:tcPr>
          <w:p w14:paraId="1FA68A71"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Otros activos depreciables</w:t>
            </w:r>
          </w:p>
        </w:tc>
        <w:tc>
          <w:tcPr>
            <w:tcW w:w="1714" w:type="dxa"/>
            <w:noWrap/>
            <w:hideMark/>
          </w:tcPr>
          <w:p w14:paraId="5319DB4E"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3,765,373.00</w:t>
            </w:r>
          </w:p>
        </w:tc>
      </w:tr>
      <w:tr w:rsidR="002663D2" w:rsidRPr="00F65C64" w14:paraId="0CBB7D8C" w14:textId="77777777" w:rsidTr="00820846">
        <w:trPr>
          <w:trHeight w:val="533"/>
        </w:trPr>
        <w:tc>
          <w:tcPr>
            <w:tcW w:w="1525" w:type="dxa"/>
            <w:noWrap/>
            <w:hideMark/>
          </w:tcPr>
          <w:p w14:paraId="527E44A1"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1706-01-001</w:t>
            </w:r>
          </w:p>
        </w:tc>
        <w:tc>
          <w:tcPr>
            <w:tcW w:w="3612" w:type="dxa"/>
            <w:hideMark/>
          </w:tcPr>
          <w:p w14:paraId="511BC7E1"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Depreciación acumulada de otros activos depreciables</w:t>
            </w:r>
          </w:p>
        </w:tc>
        <w:tc>
          <w:tcPr>
            <w:tcW w:w="1714" w:type="dxa"/>
            <w:noWrap/>
            <w:hideMark/>
          </w:tcPr>
          <w:p w14:paraId="31CFD217"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-3,160,392.00</w:t>
            </w:r>
          </w:p>
        </w:tc>
      </w:tr>
      <w:tr w:rsidR="002663D2" w:rsidRPr="00F65C64" w14:paraId="0973431F" w14:textId="77777777" w:rsidTr="00820846">
        <w:trPr>
          <w:trHeight w:val="272"/>
        </w:trPr>
        <w:tc>
          <w:tcPr>
            <w:tcW w:w="1525" w:type="dxa"/>
            <w:noWrap/>
            <w:hideMark/>
          </w:tcPr>
          <w:p w14:paraId="0FCC1863"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hideMark/>
          </w:tcPr>
          <w:p w14:paraId="23D04E1B"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4" w:type="dxa"/>
            <w:noWrap/>
            <w:hideMark/>
          </w:tcPr>
          <w:p w14:paraId="095127DF"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6,064,444.00</w:t>
            </w:r>
          </w:p>
        </w:tc>
      </w:tr>
      <w:tr w:rsidR="002663D2" w:rsidRPr="00F65C64" w14:paraId="2CBD1663" w14:textId="77777777" w:rsidTr="00820846">
        <w:trPr>
          <w:trHeight w:val="272"/>
        </w:trPr>
        <w:tc>
          <w:tcPr>
            <w:tcW w:w="1525" w:type="dxa"/>
            <w:noWrap/>
            <w:hideMark/>
          </w:tcPr>
          <w:p w14:paraId="25E2BD14"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hideMark/>
          </w:tcPr>
          <w:p w14:paraId="067C6051"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Cs w:val="24"/>
              </w:rPr>
              <w:t xml:space="preserve">OTROS ACTIVOS </w:t>
            </w:r>
          </w:p>
        </w:tc>
        <w:tc>
          <w:tcPr>
            <w:tcW w:w="1714" w:type="dxa"/>
            <w:noWrap/>
            <w:hideMark/>
          </w:tcPr>
          <w:p w14:paraId="6C87B1CE"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44C8875E" w14:textId="77777777" w:rsidTr="00820846">
        <w:trPr>
          <w:trHeight w:val="272"/>
        </w:trPr>
        <w:tc>
          <w:tcPr>
            <w:tcW w:w="1525" w:type="dxa"/>
            <w:noWrap/>
            <w:hideMark/>
          </w:tcPr>
          <w:p w14:paraId="6D1092D4"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1903-01-001</w:t>
            </w:r>
          </w:p>
        </w:tc>
        <w:tc>
          <w:tcPr>
            <w:tcW w:w="3612" w:type="dxa"/>
            <w:noWrap/>
            <w:hideMark/>
          </w:tcPr>
          <w:p w14:paraId="2FDDB811"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Depósitos: agua, luz, teléfono y otros servicios </w:t>
            </w:r>
          </w:p>
        </w:tc>
        <w:tc>
          <w:tcPr>
            <w:tcW w:w="1714" w:type="dxa"/>
            <w:noWrap/>
            <w:hideMark/>
          </w:tcPr>
          <w:p w14:paraId="67EB3120"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281,276.00</w:t>
            </w:r>
          </w:p>
        </w:tc>
      </w:tr>
      <w:tr w:rsidR="002663D2" w:rsidRPr="00F65C64" w14:paraId="59B25ACC" w14:textId="77777777" w:rsidTr="00820846">
        <w:trPr>
          <w:trHeight w:val="272"/>
        </w:trPr>
        <w:tc>
          <w:tcPr>
            <w:tcW w:w="1525" w:type="dxa"/>
            <w:noWrap/>
            <w:hideMark/>
          </w:tcPr>
          <w:p w14:paraId="5BFE0CD2"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1904-01-004</w:t>
            </w:r>
          </w:p>
        </w:tc>
        <w:tc>
          <w:tcPr>
            <w:tcW w:w="3612" w:type="dxa"/>
            <w:noWrap/>
            <w:hideMark/>
          </w:tcPr>
          <w:p w14:paraId="3C3EAECE"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Anticipos de impuesto sobre la renta </w:t>
            </w:r>
          </w:p>
        </w:tc>
        <w:tc>
          <w:tcPr>
            <w:tcW w:w="1714" w:type="dxa"/>
            <w:noWrap/>
            <w:hideMark/>
          </w:tcPr>
          <w:p w14:paraId="4BC4D87F"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17,938,751.00</w:t>
            </w:r>
          </w:p>
        </w:tc>
      </w:tr>
      <w:tr w:rsidR="002663D2" w:rsidRPr="00F65C64" w14:paraId="124C9ADD" w14:textId="77777777" w:rsidTr="00820846">
        <w:trPr>
          <w:trHeight w:val="272"/>
        </w:trPr>
        <w:tc>
          <w:tcPr>
            <w:tcW w:w="1525" w:type="dxa"/>
            <w:noWrap/>
            <w:hideMark/>
          </w:tcPr>
          <w:p w14:paraId="2A523C12"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1905-01-001</w:t>
            </w:r>
          </w:p>
        </w:tc>
        <w:tc>
          <w:tcPr>
            <w:tcW w:w="3612" w:type="dxa"/>
            <w:noWrap/>
            <w:hideMark/>
          </w:tcPr>
          <w:p w14:paraId="2FD750F6"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Mejoras en propiedades arrendadas </w:t>
            </w:r>
          </w:p>
        </w:tc>
        <w:tc>
          <w:tcPr>
            <w:tcW w:w="1714" w:type="dxa"/>
            <w:noWrap/>
            <w:hideMark/>
          </w:tcPr>
          <w:p w14:paraId="7249BFB6"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6,410,079.00</w:t>
            </w:r>
          </w:p>
        </w:tc>
      </w:tr>
      <w:tr w:rsidR="002663D2" w:rsidRPr="00F65C64" w14:paraId="73A0CAD4" w14:textId="77777777" w:rsidTr="00820846">
        <w:trPr>
          <w:trHeight w:val="272"/>
        </w:trPr>
        <w:tc>
          <w:tcPr>
            <w:tcW w:w="1525" w:type="dxa"/>
            <w:noWrap/>
            <w:hideMark/>
          </w:tcPr>
          <w:p w14:paraId="1FDDB993"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1906-01-001</w:t>
            </w:r>
          </w:p>
        </w:tc>
        <w:tc>
          <w:tcPr>
            <w:tcW w:w="3612" w:type="dxa"/>
            <w:noWrap/>
            <w:hideMark/>
          </w:tcPr>
          <w:p w14:paraId="1824F31A"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Amortización de mejoras en propiedades arrendadas</w:t>
            </w:r>
          </w:p>
        </w:tc>
        <w:tc>
          <w:tcPr>
            <w:tcW w:w="1714" w:type="dxa"/>
            <w:noWrap/>
            <w:hideMark/>
          </w:tcPr>
          <w:p w14:paraId="5C8EF6D9"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-5,682,799.00</w:t>
            </w:r>
          </w:p>
        </w:tc>
      </w:tr>
      <w:tr w:rsidR="002663D2" w:rsidRPr="00F65C64" w14:paraId="10FFD5A0" w14:textId="77777777" w:rsidTr="00820846">
        <w:trPr>
          <w:trHeight w:val="272"/>
        </w:trPr>
        <w:tc>
          <w:tcPr>
            <w:tcW w:w="1525" w:type="dxa"/>
            <w:noWrap/>
            <w:hideMark/>
          </w:tcPr>
          <w:p w14:paraId="7A922BB6"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1907-01-001</w:t>
            </w:r>
          </w:p>
        </w:tc>
        <w:tc>
          <w:tcPr>
            <w:tcW w:w="3612" w:type="dxa"/>
            <w:noWrap/>
            <w:hideMark/>
          </w:tcPr>
          <w:p w14:paraId="54A3D954"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Programas de computadora </w:t>
            </w:r>
          </w:p>
        </w:tc>
        <w:tc>
          <w:tcPr>
            <w:tcW w:w="1714" w:type="dxa"/>
            <w:noWrap/>
            <w:hideMark/>
          </w:tcPr>
          <w:p w14:paraId="2CD5613B"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8,033,229.00</w:t>
            </w:r>
          </w:p>
        </w:tc>
      </w:tr>
      <w:tr w:rsidR="002663D2" w:rsidRPr="00F65C64" w14:paraId="712F3772" w14:textId="77777777" w:rsidTr="00820846">
        <w:trPr>
          <w:trHeight w:val="533"/>
        </w:trPr>
        <w:tc>
          <w:tcPr>
            <w:tcW w:w="1525" w:type="dxa"/>
            <w:noWrap/>
            <w:hideMark/>
          </w:tcPr>
          <w:p w14:paraId="41B30FA6"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1908-08-001</w:t>
            </w:r>
          </w:p>
        </w:tc>
        <w:tc>
          <w:tcPr>
            <w:tcW w:w="3612" w:type="dxa"/>
            <w:hideMark/>
          </w:tcPr>
          <w:p w14:paraId="0D6C39CF"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Amortización de mejoras de programas de computadoras </w:t>
            </w:r>
          </w:p>
        </w:tc>
        <w:tc>
          <w:tcPr>
            <w:tcW w:w="1714" w:type="dxa"/>
            <w:noWrap/>
            <w:hideMark/>
          </w:tcPr>
          <w:p w14:paraId="0BF28043"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-3,377,177.00</w:t>
            </w:r>
          </w:p>
        </w:tc>
      </w:tr>
      <w:tr w:rsidR="002663D2" w:rsidRPr="00F65C64" w14:paraId="7F43C4D9" w14:textId="77777777" w:rsidTr="00820846">
        <w:trPr>
          <w:trHeight w:val="272"/>
        </w:trPr>
        <w:tc>
          <w:tcPr>
            <w:tcW w:w="1525" w:type="dxa"/>
            <w:noWrap/>
            <w:hideMark/>
          </w:tcPr>
          <w:p w14:paraId="3B6EF797"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noWrap/>
            <w:hideMark/>
          </w:tcPr>
          <w:p w14:paraId="2B1D3A57"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4" w:type="dxa"/>
            <w:hideMark/>
          </w:tcPr>
          <w:p w14:paraId="1B53F752"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23,554,922.00</w:t>
            </w:r>
          </w:p>
        </w:tc>
      </w:tr>
      <w:tr w:rsidR="002663D2" w:rsidRPr="00F65C64" w14:paraId="065B4424" w14:textId="77777777" w:rsidTr="00820846">
        <w:trPr>
          <w:trHeight w:val="272"/>
        </w:trPr>
        <w:tc>
          <w:tcPr>
            <w:tcW w:w="1525" w:type="dxa"/>
            <w:noWrap/>
            <w:hideMark/>
          </w:tcPr>
          <w:p w14:paraId="65E3C4A5" w14:textId="77777777" w:rsidR="002663D2" w:rsidRPr="00C03189" w:rsidRDefault="002663D2" w:rsidP="00820846">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12" w:type="dxa"/>
            <w:noWrap/>
            <w:hideMark/>
          </w:tcPr>
          <w:p w14:paraId="6DFBEC0B"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Cs w:val="24"/>
              </w:rPr>
              <w:t>TOTAL ACTIVOS</w:t>
            </w:r>
          </w:p>
        </w:tc>
        <w:tc>
          <w:tcPr>
            <w:tcW w:w="1714" w:type="dxa"/>
            <w:hideMark/>
          </w:tcPr>
          <w:p w14:paraId="749B56BB" w14:textId="77777777" w:rsidR="002663D2" w:rsidRPr="00C03189" w:rsidRDefault="002663D2" w:rsidP="00820846">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1,153,699,127</w:t>
            </w:r>
          </w:p>
        </w:tc>
      </w:tr>
    </w:tbl>
    <w:p w14:paraId="135FB43C" w14:textId="77777777" w:rsidR="002663D2" w:rsidRDefault="002663D2">
      <w:pPr>
        <w:rPr>
          <w:color w:val="4C4747"/>
        </w:rPr>
      </w:pPr>
    </w:p>
    <w:p w14:paraId="54C84A48" w14:textId="77777777" w:rsidR="002663D2" w:rsidRDefault="002663D2">
      <w:pPr>
        <w:rPr>
          <w:color w:val="4C4747"/>
        </w:rPr>
      </w:pPr>
      <w:r>
        <w:rPr>
          <w:color w:val="4C4747"/>
        </w:rPr>
        <w:br w:type="page"/>
      </w:r>
    </w:p>
    <w:tbl>
      <w:tblPr>
        <w:tblStyle w:val="Tablaconcuadrcula1"/>
        <w:tblpPr w:leftFromText="180" w:rightFromText="180" w:vertAnchor="page" w:horzAnchor="margin" w:tblpXSpec="center" w:tblpY="1741"/>
        <w:tblW w:w="6881" w:type="dxa"/>
        <w:tblLook w:val="04A0" w:firstRow="1" w:lastRow="0" w:firstColumn="1" w:lastColumn="0" w:noHBand="0" w:noVBand="1"/>
      </w:tblPr>
      <w:tblGrid>
        <w:gridCol w:w="1317"/>
        <w:gridCol w:w="3848"/>
        <w:gridCol w:w="1716"/>
      </w:tblGrid>
      <w:tr w:rsidR="002663D2" w:rsidRPr="005B173C" w14:paraId="2769849E" w14:textId="77777777" w:rsidTr="002663D2">
        <w:trPr>
          <w:trHeight w:val="525"/>
        </w:trPr>
        <w:tc>
          <w:tcPr>
            <w:tcW w:w="6881" w:type="dxa"/>
            <w:gridSpan w:val="3"/>
            <w:shd w:val="clear" w:color="auto" w:fill="002060"/>
            <w:noWrap/>
            <w:vAlign w:val="center"/>
          </w:tcPr>
          <w:p w14:paraId="2911B56B" w14:textId="77777777" w:rsidR="002663D2" w:rsidRPr="005B173C" w:rsidRDefault="002663D2" w:rsidP="002663D2">
            <w:pPr>
              <w:jc w:val="center"/>
              <w:rPr>
                <w:rFonts w:ascii="Times New Roman" w:hAnsi="Times New Roman" w:cs="Times New Roman"/>
                <w:b/>
                <w:bCs/>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F65C64" w14:paraId="71740E26" w14:textId="77777777" w:rsidTr="002663D2">
        <w:trPr>
          <w:trHeight w:val="330"/>
        </w:trPr>
        <w:tc>
          <w:tcPr>
            <w:tcW w:w="1317" w:type="dxa"/>
            <w:noWrap/>
          </w:tcPr>
          <w:p w14:paraId="16116476" w14:textId="77777777" w:rsidR="002663D2" w:rsidRPr="00C03189" w:rsidRDefault="002663D2" w:rsidP="002663D2">
            <w:pPr>
              <w:rPr>
                <w:rFonts w:ascii="Times New Roman" w:hAnsi="Times New Roman" w:cs="Times New Roman"/>
                <w:b/>
                <w:color w:val="4C4747"/>
                <w:sz w:val="24"/>
                <w:szCs w:val="24"/>
              </w:rPr>
            </w:pPr>
            <w:r w:rsidRPr="00C03189">
              <w:rPr>
                <w:rFonts w:ascii="Times New Roman" w:hAnsi="Times New Roman" w:cs="Times New Roman"/>
                <w:b/>
                <w:color w:val="4C4747"/>
                <w:sz w:val="24"/>
                <w:szCs w:val="24"/>
              </w:rPr>
              <w:t xml:space="preserve"> PASIVOS </w:t>
            </w:r>
          </w:p>
        </w:tc>
        <w:tc>
          <w:tcPr>
            <w:tcW w:w="3848" w:type="dxa"/>
            <w:noWrap/>
          </w:tcPr>
          <w:p w14:paraId="3447CC26"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matemáticas y para riesgos en curso- seguros de personas </w:t>
            </w:r>
          </w:p>
        </w:tc>
        <w:tc>
          <w:tcPr>
            <w:tcW w:w="1716" w:type="dxa"/>
            <w:noWrap/>
          </w:tcPr>
          <w:p w14:paraId="416F9A02"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3D902DAD" w14:textId="77777777" w:rsidTr="002663D2">
        <w:trPr>
          <w:trHeight w:val="330"/>
        </w:trPr>
        <w:tc>
          <w:tcPr>
            <w:tcW w:w="1317" w:type="dxa"/>
            <w:noWrap/>
          </w:tcPr>
          <w:p w14:paraId="0C4FB654"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2102-02-001</w:t>
            </w:r>
          </w:p>
        </w:tc>
        <w:tc>
          <w:tcPr>
            <w:tcW w:w="3848" w:type="dxa"/>
            <w:noWrap/>
          </w:tcPr>
          <w:p w14:paraId="691264FE"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 xml:space="preserve">Seguro colectivo de vida </w:t>
            </w:r>
          </w:p>
        </w:tc>
        <w:tc>
          <w:tcPr>
            <w:tcW w:w="1716" w:type="dxa"/>
            <w:noWrap/>
          </w:tcPr>
          <w:p w14:paraId="01B9521F"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2,986,526.00</w:t>
            </w:r>
          </w:p>
        </w:tc>
      </w:tr>
      <w:tr w:rsidR="002663D2" w:rsidRPr="00F65C64" w14:paraId="5546864E" w14:textId="77777777" w:rsidTr="002663D2">
        <w:trPr>
          <w:trHeight w:val="215"/>
        </w:trPr>
        <w:tc>
          <w:tcPr>
            <w:tcW w:w="1317" w:type="dxa"/>
            <w:noWrap/>
          </w:tcPr>
          <w:p w14:paraId="5F352B74" w14:textId="77777777" w:rsidR="002663D2" w:rsidRPr="00C03189" w:rsidRDefault="002663D2" w:rsidP="002663D2">
            <w:pPr>
              <w:rPr>
                <w:rFonts w:ascii="Times New Roman" w:hAnsi="Times New Roman" w:cs="Times New Roman"/>
                <w:b/>
                <w:color w:val="4C4747"/>
                <w:sz w:val="24"/>
                <w:szCs w:val="24"/>
              </w:rPr>
            </w:pPr>
          </w:p>
        </w:tc>
        <w:tc>
          <w:tcPr>
            <w:tcW w:w="3848" w:type="dxa"/>
            <w:noWrap/>
          </w:tcPr>
          <w:p w14:paraId="15D0D75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6" w:type="dxa"/>
            <w:noWrap/>
          </w:tcPr>
          <w:p w14:paraId="07E0C732"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2,986,526.00</w:t>
            </w:r>
          </w:p>
        </w:tc>
      </w:tr>
      <w:tr w:rsidR="002663D2" w:rsidRPr="00F65C64" w14:paraId="38929331" w14:textId="77777777" w:rsidTr="002663D2">
        <w:trPr>
          <w:trHeight w:val="330"/>
        </w:trPr>
        <w:tc>
          <w:tcPr>
            <w:tcW w:w="1317" w:type="dxa"/>
            <w:noWrap/>
          </w:tcPr>
          <w:p w14:paraId="0D9B4092" w14:textId="77777777" w:rsidR="002663D2" w:rsidRPr="00C03189" w:rsidRDefault="002663D2" w:rsidP="002663D2">
            <w:pPr>
              <w:rPr>
                <w:rFonts w:ascii="Times New Roman" w:hAnsi="Times New Roman" w:cs="Times New Roman"/>
                <w:b/>
                <w:color w:val="4C4747"/>
                <w:sz w:val="24"/>
                <w:szCs w:val="24"/>
              </w:rPr>
            </w:pPr>
          </w:p>
        </w:tc>
        <w:tc>
          <w:tcPr>
            <w:tcW w:w="3848" w:type="dxa"/>
            <w:noWrap/>
          </w:tcPr>
          <w:p w14:paraId="1808D98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para riesgos en curso y para riesgos catastróficos-seguros generales y finanzas  -- Nota D</w:t>
            </w:r>
          </w:p>
        </w:tc>
        <w:tc>
          <w:tcPr>
            <w:tcW w:w="1716" w:type="dxa"/>
            <w:noWrap/>
          </w:tcPr>
          <w:p w14:paraId="268E34F6"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005D537D" w14:textId="77777777" w:rsidTr="002663D2">
        <w:trPr>
          <w:trHeight w:val="330"/>
        </w:trPr>
        <w:tc>
          <w:tcPr>
            <w:tcW w:w="1317" w:type="dxa"/>
            <w:noWrap/>
          </w:tcPr>
          <w:p w14:paraId="6A257FC3"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2207-02-001</w:t>
            </w:r>
          </w:p>
        </w:tc>
        <w:tc>
          <w:tcPr>
            <w:tcW w:w="3848" w:type="dxa"/>
            <w:noWrap/>
          </w:tcPr>
          <w:p w14:paraId="3BA34830"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 xml:space="preserve">Agrícola y pecuario </w:t>
            </w:r>
          </w:p>
        </w:tc>
        <w:tc>
          <w:tcPr>
            <w:tcW w:w="1716" w:type="dxa"/>
            <w:noWrap/>
          </w:tcPr>
          <w:p w14:paraId="021525F2"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112,433,199.00</w:t>
            </w:r>
          </w:p>
        </w:tc>
      </w:tr>
      <w:tr w:rsidR="002663D2" w:rsidRPr="00F65C64" w14:paraId="1D0D871A" w14:textId="77777777" w:rsidTr="002663D2">
        <w:trPr>
          <w:trHeight w:val="278"/>
        </w:trPr>
        <w:tc>
          <w:tcPr>
            <w:tcW w:w="1317" w:type="dxa"/>
            <w:noWrap/>
          </w:tcPr>
          <w:p w14:paraId="17589A16" w14:textId="77777777" w:rsidR="002663D2" w:rsidRPr="00C03189" w:rsidRDefault="002663D2" w:rsidP="002663D2">
            <w:pPr>
              <w:rPr>
                <w:rFonts w:ascii="Times New Roman" w:hAnsi="Times New Roman" w:cs="Times New Roman"/>
                <w:bCs/>
                <w:color w:val="4C4747"/>
                <w:sz w:val="24"/>
                <w:szCs w:val="24"/>
              </w:rPr>
            </w:pPr>
          </w:p>
        </w:tc>
        <w:tc>
          <w:tcPr>
            <w:tcW w:w="3848" w:type="dxa"/>
            <w:noWrap/>
          </w:tcPr>
          <w:p w14:paraId="3D1C06E4" w14:textId="77777777" w:rsidR="002663D2" w:rsidRPr="00C03189" w:rsidRDefault="002663D2" w:rsidP="002663D2">
            <w:pPr>
              <w:rPr>
                <w:rFonts w:ascii="Times New Roman" w:hAnsi="Times New Roman" w:cs="Times New Roman"/>
                <w:b/>
                <w:color w:val="4C4747"/>
                <w:sz w:val="24"/>
                <w:szCs w:val="24"/>
              </w:rPr>
            </w:pPr>
            <w:r w:rsidRPr="00C03189">
              <w:rPr>
                <w:rFonts w:ascii="Times New Roman" w:hAnsi="Times New Roman" w:cs="Times New Roman"/>
                <w:b/>
                <w:color w:val="4C4747"/>
                <w:sz w:val="24"/>
                <w:szCs w:val="24"/>
              </w:rPr>
              <w:t>Sub-total</w:t>
            </w:r>
          </w:p>
        </w:tc>
        <w:tc>
          <w:tcPr>
            <w:tcW w:w="1716" w:type="dxa"/>
            <w:noWrap/>
          </w:tcPr>
          <w:p w14:paraId="77413EA7"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112,433,199.00</w:t>
            </w:r>
          </w:p>
        </w:tc>
      </w:tr>
      <w:tr w:rsidR="002663D2" w:rsidRPr="00F65C64" w14:paraId="47A9E2D3" w14:textId="77777777" w:rsidTr="002663D2">
        <w:trPr>
          <w:trHeight w:val="287"/>
        </w:trPr>
        <w:tc>
          <w:tcPr>
            <w:tcW w:w="1317" w:type="dxa"/>
            <w:noWrap/>
          </w:tcPr>
          <w:p w14:paraId="2B04C2CB" w14:textId="77777777" w:rsidR="002663D2" w:rsidRPr="00C03189" w:rsidRDefault="002663D2" w:rsidP="002663D2">
            <w:pPr>
              <w:rPr>
                <w:rFonts w:ascii="Times New Roman" w:hAnsi="Times New Roman" w:cs="Times New Roman"/>
                <w:color w:val="4C4747"/>
                <w:sz w:val="24"/>
                <w:szCs w:val="24"/>
              </w:rPr>
            </w:pPr>
          </w:p>
        </w:tc>
        <w:tc>
          <w:tcPr>
            <w:tcW w:w="3848" w:type="dxa"/>
          </w:tcPr>
          <w:p w14:paraId="70B1B11F"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Específicas </w:t>
            </w:r>
          </w:p>
        </w:tc>
        <w:tc>
          <w:tcPr>
            <w:tcW w:w="1716" w:type="dxa"/>
            <w:noWrap/>
          </w:tcPr>
          <w:p w14:paraId="6BE4E81F" w14:textId="77777777" w:rsidR="002663D2" w:rsidRPr="00C03189" w:rsidRDefault="002663D2" w:rsidP="002663D2">
            <w:pPr>
              <w:rPr>
                <w:rFonts w:ascii="Times New Roman" w:hAnsi="Times New Roman" w:cs="Times New Roman"/>
                <w:color w:val="4C4747"/>
                <w:sz w:val="24"/>
                <w:szCs w:val="24"/>
              </w:rPr>
            </w:pPr>
          </w:p>
        </w:tc>
      </w:tr>
      <w:tr w:rsidR="002663D2" w:rsidRPr="00F65C64" w14:paraId="690EE7A7" w14:textId="77777777" w:rsidTr="002663D2">
        <w:trPr>
          <w:trHeight w:val="645"/>
        </w:trPr>
        <w:tc>
          <w:tcPr>
            <w:tcW w:w="1317" w:type="dxa"/>
            <w:noWrap/>
            <w:hideMark/>
          </w:tcPr>
          <w:p w14:paraId="5B6F9257"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2302-02-001</w:t>
            </w:r>
          </w:p>
        </w:tc>
        <w:tc>
          <w:tcPr>
            <w:tcW w:w="3848" w:type="dxa"/>
            <w:hideMark/>
          </w:tcPr>
          <w:p w14:paraId="624DFDB4"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Reclamaciones por siniestros pendientes de liquidación o pago - vida colectivo </w:t>
            </w:r>
          </w:p>
        </w:tc>
        <w:tc>
          <w:tcPr>
            <w:tcW w:w="1716" w:type="dxa"/>
            <w:noWrap/>
            <w:hideMark/>
          </w:tcPr>
          <w:p w14:paraId="650AC405"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15,154,421.00</w:t>
            </w:r>
          </w:p>
        </w:tc>
      </w:tr>
      <w:tr w:rsidR="002663D2" w:rsidRPr="00F65C64" w14:paraId="11E749F2" w14:textId="77777777" w:rsidTr="002663D2">
        <w:trPr>
          <w:trHeight w:val="645"/>
        </w:trPr>
        <w:tc>
          <w:tcPr>
            <w:tcW w:w="1317" w:type="dxa"/>
            <w:noWrap/>
            <w:hideMark/>
          </w:tcPr>
          <w:p w14:paraId="7BD9EAD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2313-02-001</w:t>
            </w:r>
          </w:p>
        </w:tc>
        <w:tc>
          <w:tcPr>
            <w:tcW w:w="3848" w:type="dxa"/>
            <w:hideMark/>
          </w:tcPr>
          <w:p w14:paraId="721295D6"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Reclamaciones por siniestros pendientes de liquidación o pago -seguros generales de fianzas </w:t>
            </w:r>
          </w:p>
        </w:tc>
        <w:tc>
          <w:tcPr>
            <w:tcW w:w="1716" w:type="dxa"/>
            <w:noWrap/>
            <w:hideMark/>
          </w:tcPr>
          <w:p w14:paraId="4E0B363E"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183,466,699.00</w:t>
            </w:r>
          </w:p>
          <w:p w14:paraId="1F2CB9F9" w14:textId="77777777" w:rsidR="002663D2" w:rsidRPr="00C03189" w:rsidRDefault="002663D2" w:rsidP="002663D2">
            <w:pPr>
              <w:rPr>
                <w:rFonts w:ascii="Times New Roman" w:hAnsi="Times New Roman" w:cs="Times New Roman"/>
                <w:color w:val="4C4747"/>
                <w:sz w:val="24"/>
                <w:szCs w:val="24"/>
              </w:rPr>
            </w:pPr>
          </w:p>
        </w:tc>
      </w:tr>
      <w:tr w:rsidR="002663D2" w:rsidRPr="00F65C64" w14:paraId="2400EB95" w14:textId="77777777" w:rsidTr="002663D2">
        <w:trPr>
          <w:trHeight w:val="960"/>
        </w:trPr>
        <w:tc>
          <w:tcPr>
            <w:tcW w:w="1317" w:type="dxa"/>
            <w:noWrap/>
            <w:hideMark/>
          </w:tcPr>
          <w:p w14:paraId="710C7D2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2314-02-001</w:t>
            </w:r>
          </w:p>
        </w:tc>
        <w:tc>
          <w:tcPr>
            <w:tcW w:w="3848" w:type="dxa"/>
            <w:hideMark/>
          </w:tcPr>
          <w:p w14:paraId="072998B6"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Reclamaciones por siniestros pendiente de liquidación o pago a cargo de reaseguradores- seguro generales y fianzas (por ramo)</w:t>
            </w:r>
          </w:p>
        </w:tc>
        <w:tc>
          <w:tcPr>
            <w:tcW w:w="1716" w:type="dxa"/>
            <w:noWrap/>
            <w:hideMark/>
          </w:tcPr>
          <w:p w14:paraId="61D42E4B"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-48,608,000.00</w:t>
            </w:r>
          </w:p>
        </w:tc>
      </w:tr>
      <w:tr w:rsidR="002663D2" w:rsidRPr="00F65C64" w14:paraId="1EF5FEEB" w14:textId="77777777" w:rsidTr="002663D2">
        <w:trPr>
          <w:trHeight w:val="278"/>
        </w:trPr>
        <w:tc>
          <w:tcPr>
            <w:tcW w:w="1317" w:type="dxa"/>
            <w:noWrap/>
            <w:hideMark/>
          </w:tcPr>
          <w:p w14:paraId="525A8207"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848" w:type="dxa"/>
            <w:hideMark/>
          </w:tcPr>
          <w:p w14:paraId="753B2AA5"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6" w:type="dxa"/>
            <w:noWrap/>
            <w:hideMark/>
          </w:tcPr>
          <w:p w14:paraId="79DFEF8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150,013,120.00</w:t>
            </w:r>
          </w:p>
        </w:tc>
      </w:tr>
      <w:tr w:rsidR="002663D2" w:rsidRPr="00F65C64" w14:paraId="7BDACE8C" w14:textId="77777777" w:rsidTr="002663D2">
        <w:trPr>
          <w:trHeight w:val="530"/>
        </w:trPr>
        <w:tc>
          <w:tcPr>
            <w:tcW w:w="1317" w:type="dxa"/>
            <w:noWrap/>
            <w:hideMark/>
          </w:tcPr>
          <w:p w14:paraId="5E41393D"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848" w:type="dxa"/>
            <w:hideMark/>
          </w:tcPr>
          <w:p w14:paraId="073DB806"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Obligaciones por reaseguros y coaseguros </w:t>
            </w:r>
          </w:p>
        </w:tc>
        <w:tc>
          <w:tcPr>
            <w:tcW w:w="1716" w:type="dxa"/>
            <w:noWrap/>
            <w:hideMark/>
          </w:tcPr>
          <w:p w14:paraId="65C97001"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25FE37A3" w14:textId="77777777" w:rsidTr="002663D2">
        <w:trPr>
          <w:trHeight w:val="330"/>
        </w:trPr>
        <w:tc>
          <w:tcPr>
            <w:tcW w:w="1317" w:type="dxa"/>
            <w:noWrap/>
          </w:tcPr>
          <w:p w14:paraId="1432B830"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2402-02-001</w:t>
            </w:r>
          </w:p>
        </w:tc>
        <w:tc>
          <w:tcPr>
            <w:tcW w:w="3848" w:type="dxa"/>
            <w:noWrap/>
          </w:tcPr>
          <w:p w14:paraId="78D0CF7E"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Reaseguradores del exterior – cuenta corriente  </w:t>
            </w:r>
          </w:p>
        </w:tc>
        <w:tc>
          <w:tcPr>
            <w:tcW w:w="1716" w:type="dxa"/>
            <w:noWrap/>
          </w:tcPr>
          <w:p w14:paraId="7DB50E9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5,256,661.00</w:t>
            </w:r>
          </w:p>
        </w:tc>
      </w:tr>
      <w:tr w:rsidR="002663D2" w:rsidRPr="00F65C64" w14:paraId="7BEDC057" w14:textId="77777777" w:rsidTr="002663D2">
        <w:trPr>
          <w:trHeight w:val="330"/>
        </w:trPr>
        <w:tc>
          <w:tcPr>
            <w:tcW w:w="1317" w:type="dxa"/>
            <w:noWrap/>
          </w:tcPr>
          <w:p w14:paraId="24A92E46"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 2403-02-001</w:t>
            </w:r>
          </w:p>
        </w:tc>
        <w:tc>
          <w:tcPr>
            <w:tcW w:w="3848" w:type="dxa"/>
          </w:tcPr>
          <w:p w14:paraId="096106E7"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Comisiones no devengadas sobre primas de reaseguros cedidos (por ramo)</w:t>
            </w:r>
          </w:p>
        </w:tc>
        <w:tc>
          <w:tcPr>
            <w:tcW w:w="1716" w:type="dxa"/>
            <w:noWrap/>
          </w:tcPr>
          <w:p w14:paraId="6A528CBB" w14:textId="77777777" w:rsidR="002663D2" w:rsidRPr="00C03189" w:rsidRDefault="002663D2" w:rsidP="002663D2">
            <w:pPr>
              <w:rPr>
                <w:rFonts w:ascii="Times New Roman" w:hAnsi="Times New Roman" w:cs="Times New Roman"/>
                <w:bCs/>
                <w:color w:val="4C4747"/>
                <w:sz w:val="24"/>
                <w:szCs w:val="24"/>
              </w:rPr>
            </w:pPr>
            <w:r w:rsidRPr="00C03189">
              <w:rPr>
                <w:rFonts w:ascii="Times New Roman" w:hAnsi="Times New Roman" w:cs="Times New Roman"/>
                <w:bCs/>
                <w:color w:val="4C4747"/>
                <w:sz w:val="24"/>
                <w:szCs w:val="24"/>
              </w:rPr>
              <w:t>14,618,882.00</w:t>
            </w:r>
          </w:p>
        </w:tc>
      </w:tr>
      <w:tr w:rsidR="002663D2" w:rsidRPr="00F65C64" w14:paraId="6253E09D" w14:textId="77777777" w:rsidTr="002663D2">
        <w:trPr>
          <w:trHeight w:val="188"/>
        </w:trPr>
        <w:tc>
          <w:tcPr>
            <w:tcW w:w="1317" w:type="dxa"/>
            <w:noWrap/>
          </w:tcPr>
          <w:p w14:paraId="6AF8C4B6" w14:textId="77777777" w:rsidR="002663D2" w:rsidRPr="00C03189" w:rsidRDefault="002663D2" w:rsidP="002663D2">
            <w:pPr>
              <w:rPr>
                <w:rFonts w:ascii="Times New Roman" w:hAnsi="Times New Roman" w:cs="Times New Roman"/>
                <w:color w:val="4C4747"/>
                <w:sz w:val="24"/>
                <w:szCs w:val="24"/>
              </w:rPr>
            </w:pPr>
          </w:p>
        </w:tc>
        <w:tc>
          <w:tcPr>
            <w:tcW w:w="3848" w:type="dxa"/>
          </w:tcPr>
          <w:p w14:paraId="649F64B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16" w:type="dxa"/>
            <w:noWrap/>
          </w:tcPr>
          <w:p w14:paraId="51E892C8"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19,875,543.00</w:t>
            </w:r>
          </w:p>
        </w:tc>
      </w:tr>
      <w:tr w:rsidR="002663D2" w:rsidRPr="00F65C64" w14:paraId="4870B0AD" w14:textId="77777777" w:rsidTr="002663D2">
        <w:trPr>
          <w:trHeight w:val="188"/>
        </w:trPr>
        <w:tc>
          <w:tcPr>
            <w:tcW w:w="1317" w:type="dxa"/>
            <w:noWrap/>
          </w:tcPr>
          <w:p w14:paraId="46DCDEB2" w14:textId="77777777" w:rsidR="002663D2" w:rsidRPr="00C03189" w:rsidRDefault="002663D2" w:rsidP="002663D2">
            <w:pPr>
              <w:rPr>
                <w:color w:val="4C4747"/>
              </w:rPr>
            </w:pPr>
          </w:p>
        </w:tc>
        <w:tc>
          <w:tcPr>
            <w:tcW w:w="3848" w:type="dxa"/>
          </w:tcPr>
          <w:p w14:paraId="22582F94"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 xml:space="preserve">Cuentas y documentos por pagar </w:t>
            </w:r>
          </w:p>
        </w:tc>
        <w:tc>
          <w:tcPr>
            <w:tcW w:w="1716" w:type="dxa"/>
            <w:noWrap/>
          </w:tcPr>
          <w:p w14:paraId="2C25FD3C" w14:textId="77777777" w:rsidR="002663D2" w:rsidRPr="00C03189" w:rsidRDefault="002663D2" w:rsidP="002663D2">
            <w:pPr>
              <w:rPr>
                <w:b/>
                <w:bCs/>
                <w:color w:val="4C4747"/>
              </w:rPr>
            </w:pPr>
          </w:p>
        </w:tc>
      </w:tr>
      <w:tr w:rsidR="002663D2" w:rsidRPr="00F65C64" w14:paraId="4BEFF72D" w14:textId="77777777" w:rsidTr="002663D2">
        <w:trPr>
          <w:trHeight w:val="188"/>
        </w:trPr>
        <w:tc>
          <w:tcPr>
            <w:tcW w:w="1317" w:type="dxa"/>
            <w:noWrap/>
          </w:tcPr>
          <w:p w14:paraId="2636BA6F" w14:textId="77777777" w:rsidR="002663D2" w:rsidRPr="00C03189" w:rsidRDefault="002663D2" w:rsidP="002663D2">
            <w:pPr>
              <w:rPr>
                <w:color w:val="4C4747"/>
              </w:rPr>
            </w:pPr>
            <w:r w:rsidRPr="00C03189">
              <w:rPr>
                <w:rFonts w:ascii="Times New Roman" w:hAnsi="Times New Roman" w:cs="Times New Roman"/>
                <w:color w:val="4C4747"/>
                <w:sz w:val="24"/>
                <w:szCs w:val="24"/>
              </w:rPr>
              <w:t>2602-02-001</w:t>
            </w:r>
          </w:p>
        </w:tc>
        <w:tc>
          <w:tcPr>
            <w:tcW w:w="3848" w:type="dxa"/>
          </w:tcPr>
          <w:p w14:paraId="1C9B0925" w14:textId="77777777" w:rsidR="002663D2" w:rsidRPr="00C03189" w:rsidRDefault="002663D2" w:rsidP="002663D2">
            <w:pPr>
              <w:rPr>
                <w:b/>
                <w:bCs/>
                <w:color w:val="4C4747"/>
              </w:rPr>
            </w:pPr>
            <w:r w:rsidRPr="00C03189">
              <w:rPr>
                <w:rFonts w:ascii="Times New Roman" w:hAnsi="Times New Roman" w:cs="Times New Roman"/>
                <w:color w:val="4C4747"/>
                <w:sz w:val="24"/>
                <w:szCs w:val="24"/>
              </w:rPr>
              <w:t xml:space="preserve">Cuentas por pagar suplidores </w:t>
            </w:r>
          </w:p>
        </w:tc>
        <w:tc>
          <w:tcPr>
            <w:tcW w:w="1716" w:type="dxa"/>
            <w:noWrap/>
          </w:tcPr>
          <w:p w14:paraId="02BA9B99" w14:textId="77777777" w:rsidR="002663D2" w:rsidRPr="00C03189" w:rsidRDefault="002663D2" w:rsidP="002663D2">
            <w:pPr>
              <w:rPr>
                <w:b/>
                <w:bCs/>
                <w:color w:val="4C4747"/>
              </w:rPr>
            </w:pPr>
            <w:r w:rsidRPr="00C03189">
              <w:rPr>
                <w:rFonts w:ascii="Times New Roman" w:hAnsi="Times New Roman" w:cs="Times New Roman"/>
                <w:bCs/>
                <w:color w:val="4C4747"/>
                <w:sz w:val="24"/>
                <w:szCs w:val="24"/>
              </w:rPr>
              <w:t>1,169,409.00</w:t>
            </w:r>
          </w:p>
        </w:tc>
      </w:tr>
      <w:tr w:rsidR="002663D2" w:rsidRPr="00F65C64" w14:paraId="4E4E3C95" w14:textId="77777777" w:rsidTr="002663D2">
        <w:trPr>
          <w:trHeight w:val="188"/>
        </w:trPr>
        <w:tc>
          <w:tcPr>
            <w:tcW w:w="1317" w:type="dxa"/>
            <w:noWrap/>
          </w:tcPr>
          <w:p w14:paraId="4FEA54D6" w14:textId="77777777" w:rsidR="002663D2" w:rsidRPr="00C03189" w:rsidRDefault="002663D2" w:rsidP="002663D2">
            <w:pPr>
              <w:rPr>
                <w:color w:val="4C4747"/>
              </w:rPr>
            </w:pPr>
            <w:r w:rsidRPr="00C03189">
              <w:rPr>
                <w:rFonts w:ascii="Times New Roman" w:hAnsi="Times New Roman" w:cs="Times New Roman"/>
                <w:color w:val="4C4747"/>
                <w:sz w:val="24"/>
                <w:szCs w:val="24"/>
              </w:rPr>
              <w:t>2607-02-002</w:t>
            </w:r>
          </w:p>
        </w:tc>
        <w:tc>
          <w:tcPr>
            <w:tcW w:w="3848" w:type="dxa"/>
          </w:tcPr>
          <w:p w14:paraId="6BC57E44" w14:textId="77777777" w:rsidR="002663D2" w:rsidRPr="00C03189" w:rsidRDefault="002663D2" w:rsidP="002663D2">
            <w:pPr>
              <w:rPr>
                <w:b/>
                <w:bCs/>
                <w:color w:val="4C4747"/>
              </w:rPr>
            </w:pPr>
            <w:r w:rsidRPr="00C03189">
              <w:rPr>
                <w:rFonts w:ascii="Times New Roman" w:hAnsi="Times New Roman" w:cs="Times New Roman"/>
                <w:color w:val="4C4747"/>
                <w:sz w:val="24"/>
                <w:szCs w:val="24"/>
              </w:rPr>
              <w:t>Documentos por pagar-bancarios --NOTAS B Y F</w:t>
            </w:r>
          </w:p>
        </w:tc>
        <w:tc>
          <w:tcPr>
            <w:tcW w:w="1716" w:type="dxa"/>
            <w:noWrap/>
          </w:tcPr>
          <w:p w14:paraId="1289DF75" w14:textId="77777777" w:rsidR="002663D2" w:rsidRPr="00C03189" w:rsidRDefault="002663D2" w:rsidP="002663D2">
            <w:pPr>
              <w:rPr>
                <w:b/>
                <w:bCs/>
                <w:color w:val="4C4747"/>
              </w:rPr>
            </w:pPr>
            <w:r w:rsidRPr="00C03189">
              <w:rPr>
                <w:rFonts w:ascii="Times New Roman" w:hAnsi="Times New Roman" w:cs="Times New Roman"/>
                <w:color w:val="4C4747"/>
                <w:sz w:val="24"/>
                <w:szCs w:val="24"/>
              </w:rPr>
              <w:t>261,870,000.00</w:t>
            </w:r>
          </w:p>
        </w:tc>
      </w:tr>
      <w:tr w:rsidR="002663D2" w:rsidRPr="00F65C64" w14:paraId="1A51CAD0" w14:textId="77777777" w:rsidTr="002663D2">
        <w:trPr>
          <w:trHeight w:val="188"/>
        </w:trPr>
        <w:tc>
          <w:tcPr>
            <w:tcW w:w="1317" w:type="dxa"/>
            <w:noWrap/>
          </w:tcPr>
          <w:p w14:paraId="2A76F8FF" w14:textId="77777777" w:rsidR="002663D2" w:rsidRPr="00C03189" w:rsidRDefault="002663D2" w:rsidP="002663D2">
            <w:pPr>
              <w:rPr>
                <w:color w:val="4C4747"/>
              </w:rPr>
            </w:pPr>
            <w:r w:rsidRPr="00C03189">
              <w:rPr>
                <w:rFonts w:ascii="Times New Roman" w:hAnsi="Times New Roman" w:cs="Times New Roman"/>
                <w:color w:val="4C4747"/>
                <w:sz w:val="24"/>
                <w:szCs w:val="24"/>
              </w:rPr>
              <w:t> </w:t>
            </w:r>
          </w:p>
        </w:tc>
        <w:tc>
          <w:tcPr>
            <w:tcW w:w="3848" w:type="dxa"/>
          </w:tcPr>
          <w:p w14:paraId="313B1273"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 xml:space="preserve">Sub-total </w:t>
            </w:r>
          </w:p>
        </w:tc>
        <w:tc>
          <w:tcPr>
            <w:tcW w:w="1716" w:type="dxa"/>
            <w:noWrap/>
          </w:tcPr>
          <w:p w14:paraId="423F8804"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263,039,409.00</w:t>
            </w:r>
          </w:p>
        </w:tc>
      </w:tr>
    </w:tbl>
    <w:p w14:paraId="517A4F7C" w14:textId="77777777" w:rsidR="002663D2" w:rsidRDefault="002663D2">
      <w:pPr>
        <w:rPr>
          <w:color w:val="4C4747"/>
        </w:rPr>
      </w:pPr>
    </w:p>
    <w:p w14:paraId="56F26B81" w14:textId="77777777" w:rsidR="002663D2" w:rsidRDefault="002663D2">
      <w:pPr>
        <w:rPr>
          <w:color w:val="4C4747"/>
        </w:rPr>
      </w:pPr>
      <w:r>
        <w:rPr>
          <w:color w:val="4C4747"/>
        </w:rPr>
        <w:br w:type="page"/>
      </w:r>
    </w:p>
    <w:tbl>
      <w:tblPr>
        <w:tblStyle w:val="Tablaconcuadrcula1"/>
        <w:tblW w:w="6930" w:type="dxa"/>
        <w:tblInd w:w="355" w:type="dxa"/>
        <w:tblLook w:val="04A0" w:firstRow="1" w:lastRow="0" w:firstColumn="1" w:lastColumn="0" w:noHBand="0" w:noVBand="1"/>
      </w:tblPr>
      <w:tblGrid>
        <w:gridCol w:w="1565"/>
        <w:gridCol w:w="3655"/>
        <w:gridCol w:w="1716"/>
      </w:tblGrid>
      <w:tr w:rsidR="002663D2" w:rsidRPr="005B173C" w14:paraId="6B40388E" w14:textId="77777777" w:rsidTr="00514A1C">
        <w:trPr>
          <w:trHeight w:val="525"/>
        </w:trPr>
        <w:tc>
          <w:tcPr>
            <w:tcW w:w="6930" w:type="dxa"/>
            <w:gridSpan w:val="3"/>
            <w:shd w:val="clear" w:color="auto" w:fill="002060"/>
            <w:noWrap/>
            <w:vAlign w:val="center"/>
            <w:hideMark/>
          </w:tcPr>
          <w:p w14:paraId="7955CA56" w14:textId="77777777" w:rsidR="002663D2" w:rsidRPr="005B173C" w:rsidRDefault="002663D2" w:rsidP="00514A1C">
            <w:pPr>
              <w:jc w:val="center"/>
              <w:rPr>
                <w:rFonts w:ascii="Times New Roman" w:hAnsi="Times New Roman" w:cs="Times New Roman"/>
                <w:b/>
                <w:bCs/>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F65C64" w14:paraId="207FE58C" w14:textId="77777777" w:rsidTr="00514A1C">
        <w:trPr>
          <w:trHeight w:val="330"/>
        </w:trPr>
        <w:tc>
          <w:tcPr>
            <w:tcW w:w="1565" w:type="dxa"/>
            <w:noWrap/>
            <w:hideMark/>
          </w:tcPr>
          <w:p w14:paraId="19C68E6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55" w:type="dxa"/>
            <w:noWrap/>
            <w:hideMark/>
          </w:tcPr>
          <w:p w14:paraId="7151F821"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Acumulaciones por pagar</w:t>
            </w:r>
          </w:p>
        </w:tc>
        <w:tc>
          <w:tcPr>
            <w:tcW w:w="1710" w:type="dxa"/>
            <w:noWrap/>
            <w:hideMark/>
          </w:tcPr>
          <w:p w14:paraId="70A90DB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6F8A7EA" w14:textId="77777777" w:rsidTr="00514A1C">
        <w:trPr>
          <w:trHeight w:val="330"/>
        </w:trPr>
        <w:tc>
          <w:tcPr>
            <w:tcW w:w="1565" w:type="dxa"/>
            <w:noWrap/>
            <w:hideMark/>
          </w:tcPr>
          <w:p w14:paraId="6595EB0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2704-02-001</w:t>
            </w:r>
          </w:p>
        </w:tc>
        <w:tc>
          <w:tcPr>
            <w:tcW w:w="3655" w:type="dxa"/>
            <w:noWrap/>
            <w:hideMark/>
          </w:tcPr>
          <w:p w14:paraId="436623B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Impuesto sobre la renta- compañía – Nota E </w:t>
            </w:r>
          </w:p>
        </w:tc>
        <w:tc>
          <w:tcPr>
            <w:tcW w:w="1710" w:type="dxa"/>
            <w:noWrap/>
            <w:hideMark/>
          </w:tcPr>
          <w:p w14:paraId="4075EC5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11,357,604.00</w:t>
            </w:r>
          </w:p>
        </w:tc>
      </w:tr>
      <w:tr w:rsidR="002663D2" w:rsidRPr="00F65C64" w14:paraId="1DB46978" w14:textId="77777777" w:rsidTr="00514A1C">
        <w:trPr>
          <w:trHeight w:val="645"/>
        </w:trPr>
        <w:tc>
          <w:tcPr>
            <w:tcW w:w="1565" w:type="dxa"/>
            <w:noWrap/>
            <w:hideMark/>
          </w:tcPr>
          <w:p w14:paraId="0C4E7B7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2705-02-001</w:t>
            </w:r>
          </w:p>
        </w:tc>
        <w:tc>
          <w:tcPr>
            <w:tcW w:w="3655" w:type="dxa"/>
            <w:hideMark/>
          </w:tcPr>
          <w:p w14:paraId="39E3A50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Retenciones del impuesto sobre la renta a funcionarios y empleados </w:t>
            </w:r>
          </w:p>
        </w:tc>
        <w:tc>
          <w:tcPr>
            <w:tcW w:w="1710" w:type="dxa"/>
            <w:noWrap/>
            <w:hideMark/>
          </w:tcPr>
          <w:p w14:paraId="6D3ECFB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2,411,269.00</w:t>
            </w:r>
          </w:p>
        </w:tc>
      </w:tr>
      <w:tr w:rsidR="002663D2" w:rsidRPr="00F65C64" w14:paraId="1492AA47" w14:textId="77777777" w:rsidTr="00514A1C">
        <w:trPr>
          <w:trHeight w:val="330"/>
        </w:trPr>
        <w:tc>
          <w:tcPr>
            <w:tcW w:w="1565" w:type="dxa"/>
            <w:noWrap/>
          </w:tcPr>
          <w:p w14:paraId="2D3ED1F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2709-02-001</w:t>
            </w:r>
          </w:p>
        </w:tc>
        <w:tc>
          <w:tcPr>
            <w:tcW w:w="3655" w:type="dxa"/>
            <w:noWrap/>
          </w:tcPr>
          <w:p w14:paraId="5E0A0BD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Contribuciones al </w:t>
            </w:r>
            <w:r w:rsidRPr="00C03189">
              <w:rPr>
                <w:rFonts w:ascii="Times New Roman" w:hAnsi="Times New Roman" w:cs="Times New Roman"/>
                <w:color w:val="4C4747"/>
                <w:szCs w:val="24"/>
              </w:rPr>
              <w:t>INFOTEP</w:t>
            </w:r>
            <w:r w:rsidRPr="00C03189">
              <w:rPr>
                <w:rFonts w:ascii="Times New Roman" w:hAnsi="Times New Roman" w:cs="Times New Roman"/>
                <w:color w:val="4C4747"/>
                <w:sz w:val="24"/>
                <w:szCs w:val="24"/>
              </w:rPr>
              <w:t xml:space="preserve"> </w:t>
            </w:r>
          </w:p>
        </w:tc>
        <w:tc>
          <w:tcPr>
            <w:tcW w:w="1710" w:type="dxa"/>
            <w:noWrap/>
          </w:tcPr>
          <w:p w14:paraId="4274C41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93,501.00</w:t>
            </w:r>
          </w:p>
        </w:tc>
      </w:tr>
      <w:tr w:rsidR="002663D2" w:rsidRPr="00F65C64" w14:paraId="28D2370A" w14:textId="77777777" w:rsidTr="00514A1C">
        <w:trPr>
          <w:trHeight w:val="645"/>
        </w:trPr>
        <w:tc>
          <w:tcPr>
            <w:tcW w:w="1565" w:type="dxa"/>
            <w:noWrap/>
            <w:hideMark/>
          </w:tcPr>
          <w:p w14:paraId="599B210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2710-02-001</w:t>
            </w:r>
          </w:p>
        </w:tc>
        <w:tc>
          <w:tcPr>
            <w:tcW w:w="3655" w:type="dxa"/>
            <w:hideMark/>
          </w:tcPr>
          <w:p w14:paraId="2F50304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Retenciones de impuestos a los reaseguradores del exterior </w:t>
            </w:r>
          </w:p>
        </w:tc>
        <w:tc>
          <w:tcPr>
            <w:tcW w:w="1710" w:type="dxa"/>
            <w:noWrap/>
            <w:hideMark/>
          </w:tcPr>
          <w:p w14:paraId="325959A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16,830,382.00</w:t>
            </w:r>
          </w:p>
        </w:tc>
      </w:tr>
      <w:tr w:rsidR="002663D2" w:rsidRPr="00F65C64" w14:paraId="3E53CB12" w14:textId="77777777" w:rsidTr="00514A1C">
        <w:trPr>
          <w:trHeight w:val="330"/>
        </w:trPr>
        <w:tc>
          <w:tcPr>
            <w:tcW w:w="1565" w:type="dxa"/>
            <w:noWrap/>
            <w:hideMark/>
          </w:tcPr>
          <w:p w14:paraId="2396316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2712-02-001</w:t>
            </w:r>
          </w:p>
        </w:tc>
        <w:tc>
          <w:tcPr>
            <w:tcW w:w="3655" w:type="dxa"/>
            <w:noWrap/>
            <w:hideMark/>
          </w:tcPr>
          <w:p w14:paraId="53F2342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Impuestos sobre retribuciones complementaria</w:t>
            </w:r>
          </w:p>
        </w:tc>
        <w:tc>
          <w:tcPr>
            <w:tcW w:w="1710" w:type="dxa"/>
            <w:noWrap/>
            <w:hideMark/>
          </w:tcPr>
          <w:p w14:paraId="0DC7A00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10,331.00</w:t>
            </w:r>
          </w:p>
        </w:tc>
      </w:tr>
      <w:tr w:rsidR="002663D2" w:rsidRPr="00F65C64" w14:paraId="0E2E5266" w14:textId="77777777" w:rsidTr="00514A1C">
        <w:trPr>
          <w:trHeight w:val="330"/>
        </w:trPr>
        <w:tc>
          <w:tcPr>
            <w:tcW w:w="1565" w:type="dxa"/>
            <w:noWrap/>
            <w:hideMark/>
          </w:tcPr>
          <w:p w14:paraId="2FA23BC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2713-02-003</w:t>
            </w:r>
          </w:p>
        </w:tc>
        <w:tc>
          <w:tcPr>
            <w:tcW w:w="3655" w:type="dxa"/>
            <w:noWrap/>
            <w:hideMark/>
          </w:tcPr>
          <w:p w14:paraId="7DDCB4C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Retenciones otros impuestos Ley 11-92</w:t>
            </w:r>
          </w:p>
        </w:tc>
        <w:tc>
          <w:tcPr>
            <w:tcW w:w="1710" w:type="dxa"/>
            <w:noWrap/>
            <w:hideMark/>
          </w:tcPr>
          <w:p w14:paraId="17114FC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386,059.00</w:t>
            </w:r>
          </w:p>
        </w:tc>
      </w:tr>
      <w:tr w:rsidR="002663D2" w:rsidRPr="00F65C64" w14:paraId="1AE7A2BB" w14:textId="77777777" w:rsidTr="00514A1C">
        <w:trPr>
          <w:trHeight w:val="330"/>
        </w:trPr>
        <w:tc>
          <w:tcPr>
            <w:tcW w:w="1565" w:type="dxa"/>
            <w:noWrap/>
          </w:tcPr>
          <w:p w14:paraId="221BC30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2715-02-001</w:t>
            </w:r>
          </w:p>
        </w:tc>
        <w:tc>
          <w:tcPr>
            <w:tcW w:w="3655" w:type="dxa"/>
            <w:noWrap/>
          </w:tcPr>
          <w:p w14:paraId="1E15072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Reservas para Regalía Pascual </w:t>
            </w:r>
          </w:p>
        </w:tc>
        <w:tc>
          <w:tcPr>
            <w:tcW w:w="1710" w:type="dxa"/>
            <w:noWrap/>
          </w:tcPr>
          <w:p w14:paraId="27C064C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32,500.00</w:t>
            </w:r>
          </w:p>
        </w:tc>
      </w:tr>
      <w:tr w:rsidR="002663D2" w:rsidRPr="00F65C64" w14:paraId="7C9AAF2C" w14:textId="77777777" w:rsidTr="00514A1C">
        <w:trPr>
          <w:trHeight w:val="330"/>
        </w:trPr>
        <w:tc>
          <w:tcPr>
            <w:tcW w:w="1565" w:type="dxa"/>
            <w:noWrap/>
          </w:tcPr>
          <w:p w14:paraId="435A916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2719-02-001</w:t>
            </w:r>
          </w:p>
        </w:tc>
        <w:tc>
          <w:tcPr>
            <w:tcW w:w="3655" w:type="dxa"/>
            <w:noWrap/>
          </w:tcPr>
          <w:p w14:paraId="04885850"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Aportes al seguro de vejez, discapacidad y sobrevivencia </w:t>
            </w:r>
          </w:p>
        </w:tc>
        <w:tc>
          <w:tcPr>
            <w:tcW w:w="1710" w:type="dxa"/>
            <w:noWrap/>
          </w:tcPr>
          <w:p w14:paraId="7DB0A44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967,247.00</w:t>
            </w:r>
          </w:p>
        </w:tc>
      </w:tr>
      <w:tr w:rsidR="002663D2" w:rsidRPr="00F65C64" w14:paraId="60472930" w14:textId="77777777" w:rsidTr="00514A1C">
        <w:trPr>
          <w:trHeight w:val="330"/>
        </w:trPr>
        <w:tc>
          <w:tcPr>
            <w:tcW w:w="1565" w:type="dxa"/>
            <w:noWrap/>
          </w:tcPr>
          <w:p w14:paraId="553F2F8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2720-02-001</w:t>
            </w:r>
          </w:p>
        </w:tc>
        <w:tc>
          <w:tcPr>
            <w:tcW w:w="3655" w:type="dxa"/>
            <w:noWrap/>
          </w:tcPr>
          <w:p w14:paraId="740F5AA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Aportes al seguro de riesgos laborales </w:t>
            </w:r>
          </w:p>
        </w:tc>
        <w:tc>
          <w:tcPr>
            <w:tcW w:w="1710" w:type="dxa"/>
            <w:noWrap/>
          </w:tcPr>
          <w:p w14:paraId="0C16C31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129,249.00</w:t>
            </w:r>
          </w:p>
        </w:tc>
      </w:tr>
      <w:tr w:rsidR="002663D2" w:rsidRPr="00F65C64" w14:paraId="1B14760A" w14:textId="77777777" w:rsidTr="00514A1C">
        <w:trPr>
          <w:trHeight w:val="294"/>
        </w:trPr>
        <w:tc>
          <w:tcPr>
            <w:tcW w:w="1565" w:type="dxa"/>
            <w:noWrap/>
          </w:tcPr>
          <w:p w14:paraId="2503FC7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2721-02-001</w:t>
            </w:r>
          </w:p>
        </w:tc>
        <w:tc>
          <w:tcPr>
            <w:tcW w:w="3655" w:type="dxa"/>
          </w:tcPr>
          <w:p w14:paraId="24FA306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 al seguro familiar de salud </w:t>
            </w:r>
          </w:p>
        </w:tc>
        <w:tc>
          <w:tcPr>
            <w:tcW w:w="1710" w:type="dxa"/>
            <w:noWrap/>
          </w:tcPr>
          <w:p w14:paraId="2D1F0BC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970,567.00</w:t>
            </w:r>
          </w:p>
        </w:tc>
      </w:tr>
      <w:tr w:rsidR="002663D2" w:rsidRPr="00F65C64" w14:paraId="67E6C6A4" w14:textId="77777777" w:rsidTr="00514A1C">
        <w:trPr>
          <w:trHeight w:val="330"/>
        </w:trPr>
        <w:tc>
          <w:tcPr>
            <w:tcW w:w="1565" w:type="dxa"/>
            <w:noWrap/>
          </w:tcPr>
          <w:p w14:paraId="7B012AC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2722-02-001</w:t>
            </w:r>
          </w:p>
        </w:tc>
        <w:tc>
          <w:tcPr>
            <w:tcW w:w="3655" w:type="dxa"/>
            <w:noWrap/>
          </w:tcPr>
          <w:p w14:paraId="76D4247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Otras retenciones a funcionarios y empleados</w:t>
            </w:r>
          </w:p>
        </w:tc>
        <w:tc>
          <w:tcPr>
            <w:tcW w:w="1710" w:type="dxa"/>
            <w:noWrap/>
          </w:tcPr>
          <w:p w14:paraId="4388886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734,967.00</w:t>
            </w:r>
          </w:p>
        </w:tc>
      </w:tr>
      <w:tr w:rsidR="002663D2" w:rsidRPr="00F65C64" w14:paraId="3056039B" w14:textId="77777777" w:rsidTr="00514A1C">
        <w:trPr>
          <w:trHeight w:val="330"/>
        </w:trPr>
        <w:tc>
          <w:tcPr>
            <w:tcW w:w="1565" w:type="dxa"/>
            <w:noWrap/>
          </w:tcPr>
          <w:p w14:paraId="1B5F63E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2730-02-001</w:t>
            </w:r>
          </w:p>
        </w:tc>
        <w:tc>
          <w:tcPr>
            <w:tcW w:w="3655" w:type="dxa"/>
            <w:noWrap/>
          </w:tcPr>
          <w:p w14:paraId="3587BAE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Otras acumulaciones por pagar </w:t>
            </w:r>
          </w:p>
        </w:tc>
        <w:tc>
          <w:tcPr>
            <w:tcW w:w="1710" w:type="dxa"/>
            <w:noWrap/>
          </w:tcPr>
          <w:p w14:paraId="331B108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7,611,501.00</w:t>
            </w:r>
          </w:p>
        </w:tc>
      </w:tr>
      <w:tr w:rsidR="002663D2" w:rsidRPr="00F65C64" w14:paraId="0066E672" w14:textId="77777777" w:rsidTr="00514A1C">
        <w:trPr>
          <w:trHeight w:val="330"/>
        </w:trPr>
        <w:tc>
          <w:tcPr>
            <w:tcW w:w="1565" w:type="dxa"/>
            <w:noWrap/>
          </w:tcPr>
          <w:p w14:paraId="6ED50EB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655" w:type="dxa"/>
            <w:noWrap/>
          </w:tcPr>
          <w:p w14:paraId="7EA3B37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b/>
                <w:bCs/>
                <w:color w:val="4C4747"/>
                <w:sz w:val="24"/>
                <w:szCs w:val="24"/>
              </w:rPr>
              <w:t xml:space="preserve">Sub-total </w:t>
            </w:r>
          </w:p>
        </w:tc>
        <w:tc>
          <w:tcPr>
            <w:tcW w:w="1710" w:type="dxa"/>
            <w:noWrap/>
          </w:tcPr>
          <w:p w14:paraId="6929B73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b/>
                <w:bCs/>
                <w:color w:val="4C4747"/>
                <w:sz w:val="24"/>
                <w:szCs w:val="24"/>
              </w:rPr>
              <w:t>41,535,177.00</w:t>
            </w:r>
          </w:p>
        </w:tc>
      </w:tr>
      <w:tr w:rsidR="002663D2" w:rsidRPr="00F65C64" w14:paraId="13B6E72C" w14:textId="77777777" w:rsidTr="00514A1C">
        <w:trPr>
          <w:trHeight w:val="330"/>
        </w:trPr>
        <w:tc>
          <w:tcPr>
            <w:tcW w:w="1565" w:type="dxa"/>
            <w:noWrap/>
          </w:tcPr>
          <w:p w14:paraId="06A343A3" w14:textId="77777777" w:rsidR="002663D2" w:rsidRPr="00C03189" w:rsidRDefault="002663D2" w:rsidP="00514A1C">
            <w:pPr>
              <w:rPr>
                <w:color w:val="4C4747"/>
              </w:rPr>
            </w:pPr>
            <w:r w:rsidRPr="00C03189">
              <w:rPr>
                <w:rFonts w:ascii="Times New Roman" w:hAnsi="Times New Roman" w:cs="Times New Roman"/>
                <w:color w:val="4C4747"/>
                <w:sz w:val="24"/>
                <w:szCs w:val="24"/>
              </w:rPr>
              <w:t> </w:t>
            </w:r>
          </w:p>
        </w:tc>
        <w:tc>
          <w:tcPr>
            <w:tcW w:w="3655" w:type="dxa"/>
            <w:noWrap/>
          </w:tcPr>
          <w:p w14:paraId="40667BBD"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 xml:space="preserve">Pagos recibidos por adelantado </w:t>
            </w:r>
          </w:p>
        </w:tc>
        <w:tc>
          <w:tcPr>
            <w:tcW w:w="1710" w:type="dxa"/>
            <w:noWrap/>
          </w:tcPr>
          <w:p w14:paraId="36A5DA5D"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 </w:t>
            </w:r>
          </w:p>
        </w:tc>
      </w:tr>
      <w:tr w:rsidR="002663D2" w:rsidRPr="00F65C64" w14:paraId="0A6F7097" w14:textId="77777777" w:rsidTr="00514A1C">
        <w:trPr>
          <w:trHeight w:val="330"/>
        </w:trPr>
        <w:tc>
          <w:tcPr>
            <w:tcW w:w="1565" w:type="dxa"/>
            <w:noWrap/>
          </w:tcPr>
          <w:p w14:paraId="6ACF3E1A" w14:textId="77777777" w:rsidR="002663D2" w:rsidRPr="00C03189" w:rsidRDefault="002663D2" w:rsidP="00514A1C">
            <w:pPr>
              <w:rPr>
                <w:color w:val="4C4747"/>
              </w:rPr>
            </w:pPr>
            <w:r w:rsidRPr="00C03189">
              <w:rPr>
                <w:rFonts w:ascii="Times New Roman" w:hAnsi="Times New Roman" w:cs="Times New Roman"/>
                <w:color w:val="4C4747"/>
                <w:sz w:val="24"/>
                <w:szCs w:val="24"/>
              </w:rPr>
              <w:t>2802-02-001</w:t>
            </w:r>
          </w:p>
        </w:tc>
        <w:tc>
          <w:tcPr>
            <w:tcW w:w="3655" w:type="dxa"/>
            <w:noWrap/>
          </w:tcPr>
          <w:p w14:paraId="2B8E5159" w14:textId="77777777" w:rsidR="002663D2" w:rsidRPr="00C03189" w:rsidRDefault="002663D2" w:rsidP="00514A1C">
            <w:pPr>
              <w:rPr>
                <w:b/>
                <w:bCs/>
                <w:color w:val="4C4747"/>
              </w:rPr>
            </w:pPr>
            <w:r w:rsidRPr="00C03189">
              <w:rPr>
                <w:rFonts w:ascii="Times New Roman" w:hAnsi="Times New Roman" w:cs="Times New Roman"/>
                <w:color w:val="4C4747"/>
                <w:sz w:val="24"/>
                <w:szCs w:val="24"/>
              </w:rPr>
              <w:t xml:space="preserve">Primas recibidas por adelantado  </w:t>
            </w:r>
          </w:p>
        </w:tc>
        <w:tc>
          <w:tcPr>
            <w:tcW w:w="1710" w:type="dxa"/>
            <w:noWrap/>
          </w:tcPr>
          <w:p w14:paraId="0DD39E60" w14:textId="77777777" w:rsidR="002663D2" w:rsidRPr="00C03189" w:rsidRDefault="002663D2" w:rsidP="00514A1C">
            <w:pPr>
              <w:rPr>
                <w:b/>
                <w:bCs/>
                <w:color w:val="4C4747"/>
              </w:rPr>
            </w:pPr>
            <w:r w:rsidRPr="00C03189">
              <w:rPr>
                <w:rFonts w:ascii="Times New Roman" w:hAnsi="Times New Roman" w:cs="Times New Roman"/>
                <w:color w:val="4C4747"/>
                <w:sz w:val="24"/>
                <w:szCs w:val="24"/>
              </w:rPr>
              <w:t>267,223,057.00</w:t>
            </w:r>
          </w:p>
        </w:tc>
      </w:tr>
      <w:tr w:rsidR="002663D2" w:rsidRPr="00F65C64" w14:paraId="17FCF53F" w14:textId="77777777" w:rsidTr="00514A1C">
        <w:trPr>
          <w:trHeight w:val="330"/>
        </w:trPr>
        <w:tc>
          <w:tcPr>
            <w:tcW w:w="1565" w:type="dxa"/>
            <w:noWrap/>
          </w:tcPr>
          <w:p w14:paraId="703F0EAB" w14:textId="77777777" w:rsidR="002663D2" w:rsidRPr="00C03189" w:rsidRDefault="002663D2" w:rsidP="00514A1C">
            <w:pPr>
              <w:rPr>
                <w:color w:val="4C4747"/>
              </w:rPr>
            </w:pPr>
          </w:p>
        </w:tc>
        <w:tc>
          <w:tcPr>
            <w:tcW w:w="3655" w:type="dxa"/>
            <w:noWrap/>
          </w:tcPr>
          <w:p w14:paraId="3E22B0B4" w14:textId="77777777" w:rsidR="002663D2" w:rsidRPr="00C03189" w:rsidRDefault="002663D2" w:rsidP="00514A1C">
            <w:pPr>
              <w:rPr>
                <w:b/>
                <w:bCs/>
                <w:color w:val="4C4747"/>
              </w:rPr>
            </w:pPr>
            <w:r w:rsidRPr="00C03189">
              <w:rPr>
                <w:rFonts w:ascii="Times New Roman" w:hAnsi="Times New Roman" w:cs="Times New Roman"/>
                <w:b/>
                <w:color w:val="4C4747"/>
                <w:sz w:val="24"/>
                <w:szCs w:val="24"/>
              </w:rPr>
              <w:t>Sub-total</w:t>
            </w:r>
          </w:p>
        </w:tc>
        <w:tc>
          <w:tcPr>
            <w:tcW w:w="1710" w:type="dxa"/>
            <w:noWrap/>
          </w:tcPr>
          <w:p w14:paraId="53E1C986" w14:textId="77777777" w:rsidR="002663D2" w:rsidRPr="00C03189" w:rsidRDefault="002663D2" w:rsidP="00514A1C">
            <w:pPr>
              <w:rPr>
                <w:b/>
                <w:bCs/>
                <w:color w:val="4C4747"/>
              </w:rPr>
            </w:pPr>
            <w:r w:rsidRPr="00C03189">
              <w:rPr>
                <w:rFonts w:ascii="Times New Roman" w:hAnsi="Times New Roman" w:cs="Times New Roman"/>
                <w:b/>
                <w:color w:val="4C4747"/>
                <w:sz w:val="24"/>
                <w:szCs w:val="24"/>
              </w:rPr>
              <w:t>267,223,057.00</w:t>
            </w:r>
          </w:p>
        </w:tc>
      </w:tr>
      <w:tr w:rsidR="002663D2" w:rsidRPr="00F65C64" w14:paraId="3F64FAC4" w14:textId="77777777" w:rsidTr="00514A1C">
        <w:trPr>
          <w:trHeight w:val="330"/>
        </w:trPr>
        <w:tc>
          <w:tcPr>
            <w:tcW w:w="1565" w:type="dxa"/>
            <w:noWrap/>
          </w:tcPr>
          <w:p w14:paraId="5E592403" w14:textId="77777777" w:rsidR="002663D2" w:rsidRPr="00C03189" w:rsidRDefault="002663D2" w:rsidP="00514A1C">
            <w:pPr>
              <w:rPr>
                <w:color w:val="4C4747"/>
              </w:rPr>
            </w:pPr>
            <w:r w:rsidRPr="00C03189">
              <w:rPr>
                <w:rFonts w:ascii="Times New Roman" w:hAnsi="Times New Roman" w:cs="Times New Roman"/>
                <w:color w:val="4C4747"/>
                <w:sz w:val="24"/>
                <w:szCs w:val="24"/>
              </w:rPr>
              <w:t> </w:t>
            </w:r>
          </w:p>
        </w:tc>
        <w:tc>
          <w:tcPr>
            <w:tcW w:w="3655" w:type="dxa"/>
            <w:noWrap/>
          </w:tcPr>
          <w:p w14:paraId="1CC774CA"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 xml:space="preserve">Otros Pasivos </w:t>
            </w:r>
          </w:p>
        </w:tc>
        <w:tc>
          <w:tcPr>
            <w:tcW w:w="1710" w:type="dxa"/>
            <w:noWrap/>
          </w:tcPr>
          <w:p w14:paraId="2AD819DD"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 </w:t>
            </w:r>
          </w:p>
        </w:tc>
      </w:tr>
      <w:tr w:rsidR="002663D2" w:rsidRPr="00F65C64" w14:paraId="662DC86B" w14:textId="77777777" w:rsidTr="00514A1C">
        <w:trPr>
          <w:trHeight w:val="330"/>
        </w:trPr>
        <w:tc>
          <w:tcPr>
            <w:tcW w:w="1565" w:type="dxa"/>
            <w:noWrap/>
          </w:tcPr>
          <w:p w14:paraId="1FF515FC" w14:textId="77777777" w:rsidR="002663D2" w:rsidRPr="00C03189" w:rsidRDefault="002663D2" w:rsidP="00514A1C">
            <w:pPr>
              <w:rPr>
                <w:color w:val="4C4747"/>
              </w:rPr>
            </w:pPr>
            <w:r w:rsidRPr="00C03189">
              <w:rPr>
                <w:rFonts w:ascii="Times New Roman" w:hAnsi="Times New Roman" w:cs="Times New Roman"/>
                <w:color w:val="4C4747"/>
                <w:sz w:val="24"/>
                <w:szCs w:val="24"/>
              </w:rPr>
              <w:t>2901-02-001</w:t>
            </w:r>
          </w:p>
        </w:tc>
        <w:tc>
          <w:tcPr>
            <w:tcW w:w="3655" w:type="dxa"/>
            <w:noWrap/>
          </w:tcPr>
          <w:p w14:paraId="185923CA" w14:textId="77777777" w:rsidR="002663D2" w:rsidRPr="00C03189" w:rsidRDefault="002663D2" w:rsidP="00514A1C">
            <w:pPr>
              <w:rPr>
                <w:b/>
                <w:bCs/>
                <w:color w:val="4C4747"/>
              </w:rPr>
            </w:pPr>
            <w:r w:rsidRPr="00C03189">
              <w:rPr>
                <w:rFonts w:ascii="Times New Roman" w:hAnsi="Times New Roman" w:cs="Times New Roman"/>
                <w:color w:val="4C4747"/>
                <w:sz w:val="24"/>
                <w:szCs w:val="24"/>
              </w:rPr>
              <w:t>Impuestos sobre primas pendiente de cobro</w:t>
            </w:r>
          </w:p>
        </w:tc>
        <w:tc>
          <w:tcPr>
            <w:tcW w:w="1710" w:type="dxa"/>
            <w:noWrap/>
          </w:tcPr>
          <w:p w14:paraId="2EBEBB8C" w14:textId="77777777" w:rsidR="002663D2" w:rsidRPr="00C03189" w:rsidRDefault="002663D2" w:rsidP="00514A1C">
            <w:pPr>
              <w:rPr>
                <w:b/>
                <w:bCs/>
                <w:color w:val="4C4747"/>
              </w:rPr>
            </w:pPr>
            <w:r w:rsidRPr="00C03189">
              <w:rPr>
                <w:rFonts w:ascii="Times New Roman" w:hAnsi="Times New Roman" w:cs="Times New Roman"/>
                <w:color w:val="4C4747"/>
                <w:sz w:val="24"/>
                <w:szCs w:val="24"/>
              </w:rPr>
              <w:t>43,852.00</w:t>
            </w:r>
          </w:p>
        </w:tc>
      </w:tr>
      <w:tr w:rsidR="002663D2" w:rsidRPr="00F65C64" w14:paraId="2EE31928" w14:textId="77777777" w:rsidTr="00514A1C">
        <w:trPr>
          <w:trHeight w:val="330"/>
        </w:trPr>
        <w:tc>
          <w:tcPr>
            <w:tcW w:w="1565" w:type="dxa"/>
            <w:noWrap/>
          </w:tcPr>
          <w:p w14:paraId="056E938E" w14:textId="77777777" w:rsidR="002663D2" w:rsidRPr="00C03189" w:rsidRDefault="002663D2" w:rsidP="00514A1C">
            <w:pPr>
              <w:rPr>
                <w:color w:val="4C4747"/>
              </w:rPr>
            </w:pPr>
            <w:r w:rsidRPr="00C03189">
              <w:rPr>
                <w:rFonts w:ascii="Times New Roman" w:hAnsi="Times New Roman" w:cs="Times New Roman"/>
                <w:color w:val="4C4747"/>
                <w:sz w:val="24"/>
                <w:szCs w:val="24"/>
              </w:rPr>
              <w:t> </w:t>
            </w:r>
          </w:p>
        </w:tc>
        <w:tc>
          <w:tcPr>
            <w:tcW w:w="3655" w:type="dxa"/>
            <w:noWrap/>
          </w:tcPr>
          <w:p w14:paraId="7E1F6A86"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 xml:space="preserve">Sub-total </w:t>
            </w:r>
          </w:p>
        </w:tc>
        <w:tc>
          <w:tcPr>
            <w:tcW w:w="1710" w:type="dxa"/>
            <w:noWrap/>
          </w:tcPr>
          <w:p w14:paraId="1646A2E0" w14:textId="77777777" w:rsidR="002663D2" w:rsidRPr="00C03189" w:rsidRDefault="002663D2" w:rsidP="00514A1C">
            <w:pPr>
              <w:rPr>
                <w:b/>
                <w:bCs/>
                <w:color w:val="4C4747"/>
              </w:rPr>
            </w:pPr>
            <w:r w:rsidRPr="00C03189">
              <w:rPr>
                <w:rFonts w:ascii="Times New Roman" w:hAnsi="Times New Roman" w:cs="Times New Roman"/>
                <w:b/>
                <w:bCs/>
                <w:color w:val="4C4747"/>
                <w:sz w:val="24"/>
                <w:szCs w:val="24"/>
              </w:rPr>
              <w:t>43,852.00</w:t>
            </w:r>
          </w:p>
        </w:tc>
      </w:tr>
    </w:tbl>
    <w:p w14:paraId="4DA9FF1F" w14:textId="77777777" w:rsidR="002663D2" w:rsidRDefault="002663D2">
      <w:pPr>
        <w:rPr>
          <w:color w:val="4C4747"/>
        </w:rPr>
      </w:pPr>
    </w:p>
    <w:p w14:paraId="472D03AB" w14:textId="77777777" w:rsidR="002663D2" w:rsidRDefault="002663D2">
      <w:pPr>
        <w:rPr>
          <w:color w:val="4C4747"/>
        </w:rPr>
      </w:pPr>
      <w:r>
        <w:rPr>
          <w:color w:val="4C4747"/>
        </w:rPr>
        <w:br w:type="page"/>
      </w:r>
    </w:p>
    <w:tbl>
      <w:tblPr>
        <w:tblStyle w:val="Tablaconcuadrcula3"/>
        <w:tblpPr w:leftFromText="180" w:rightFromText="180" w:vertAnchor="page" w:horzAnchor="margin" w:tblpXSpec="center" w:tblpY="2063"/>
        <w:tblW w:w="6972" w:type="dxa"/>
        <w:tblLook w:val="04A0" w:firstRow="1" w:lastRow="0" w:firstColumn="1" w:lastColumn="0" w:noHBand="0" w:noVBand="1"/>
      </w:tblPr>
      <w:tblGrid>
        <w:gridCol w:w="1630"/>
        <w:gridCol w:w="3446"/>
        <w:gridCol w:w="1896"/>
      </w:tblGrid>
      <w:tr w:rsidR="002663D2" w:rsidRPr="005B173C" w14:paraId="23C4EC3F" w14:textId="77777777" w:rsidTr="00514A1C">
        <w:trPr>
          <w:trHeight w:val="645"/>
        </w:trPr>
        <w:tc>
          <w:tcPr>
            <w:tcW w:w="6972" w:type="dxa"/>
            <w:gridSpan w:val="3"/>
            <w:shd w:val="clear" w:color="auto" w:fill="002060"/>
            <w:noWrap/>
            <w:vAlign w:val="center"/>
          </w:tcPr>
          <w:p w14:paraId="45BAA125" w14:textId="77777777" w:rsidR="002663D2" w:rsidRPr="005B173C" w:rsidRDefault="002663D2" w:rsidP="00514A1C">
            <w:pPr>
              <w:jc w:val="center"/>
              <w:rPr>
                <w:rFonts w:ascii="Times New Roman" w:hAnsi="Times New Roman" w:cs="Times New Roman"/>
                <w:b/>
                <w:bCs/>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F65C64" w14:paraId="29ABE78F" w14:textId="77777777" w:rsidTr="00514A1C">
        <w:trPr>
          <w:trHeight w:val="512"/>
        </w:trPr>
        <w:tc>
          <w:tcPr>
            <w:tcW w:w="1630" w:type="dxa"/>
            <w:noWrap/>
          </w:tcPr>
          <w:p w14:paraId="54A804A0" w14:textId="77777777" w:rsidR="002663D2" w:rsidRPr="00C03189" w:rsidRDefault="002663D2" w:rsidP="00514A1C">
            <w:pPr>
              <w:rPr>
                <w:rFonts w:ascii="Times New Roman" w:hAnsi="Times New Roman" w:cs="Times New Roman"/>
                <w:b/>
                <w:color w:val="4C4747"/>
                <w:szCs w:val="24"/>
              </w:rPr>
            </w:pPr>
            <w:r w:rsidRPr="00C03189">
              <w:rPr>
                <w:rFonts w:ascii="Times New Roman" w:hAnsi="Times New Roman" w:cs="Times New Roman"/>
                <w:b/>
                <w:color w:val="4C4747"/>
                <w:szCs w:val="24"/>
              </w:rPr>
              <w:t>CAPITAL</w:t>
            </w:r>
          </w:p>
        </w:tc>
        <w:tc>
          <w:tcPr>
            <w:tcW w:w="3446" w:type="dxa"/>
          </w:tcPr>
          <w:p w14:paraId="4CC662DD"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Capital, Reservas y Beneficios acumulados </w:t>
            </w:r>
          </w:p>
        </w:tc>
        <w:tc>
          <w:tcPr>
            <w:tcW w:w="1896" w:type="dxa"/>
            <w:noWrap/>
          </w:tcPr>
          <w:p w14:paraId="71CB91F9" w14:textId="77777777" w:rsidR="002663D2" w:rsidRPr="00C03189" w:rsidRDefault="002663D2" w:rsidP="00514A1C">
            <w:pPr>
              <w:rPr>
                <w:rFonts w:ascii="Times New Roman" w:hAnsi="Times New Roman" w:cs="Times New Roman"/>
                <w:b/>
                <w:bCs/>
                <w:color w:val="4C4747"/>
                <w:sz w:val="24"/>
                <w:szCs w:val="24"/>
              </w:rPr>
            </w:pPr>
          </w:p>
        </w:tc>
      </w:tr>
      <w:tr w:rsidR="002663D2" w:rsidRPr="00F65C64" w14:paraId="171536D2" w14:textId="77777777" w:rsidTr="00514A1C">
        <w:trPr>
          <w:trHeight w:val="476"/>
        </w:trPr>
        <w:tc>
          <w:tcPr>
            <w:tcW w:w="1630" w:type="dxa"/>
            <w:noWrap/>
            <w:hideMark/>
          </w:tcPr>
          <w:p w14:paraId="42DF143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hideMark/>
          </w:tcPr>
          <w:p w14:paraId="031775D3"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Capital en acciones compañías nacionales y extranjeras </w:t>
            </w:r>
          </w:p>
        </w:tc>
        <w:tc>
          <w:tcPr>
            <w:tcW w:w="1896" w:type="dxa"/>
            <w:noWrap/>
            <w:hideMark/>
          </w:tcPr>
          <w:p w14:paraId="360FCC1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49744399" w14:textId="77777777" w:rsidTr="00514A1C">
        <w:trPr>
          <w:trHeight w:val="330"/>
        </w:trPr>
        <w:tc>
          <w:tcPr>
            <w:tcW w:w="1630" w:type="dxa"/>
            <w:noWrap/>
            <w:hideMark/>
          </w:tcPr>
          <w:p w14:paraId="23E4E411"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3101-03-001</w:t>
            </w:r>
          </w:p>
        </w:tc>
        <w:tc>
          <w:tcPr>
            <w:tcW w:w="3446" w:type="dxa"/>
            <w:noWrap/>
            <w:hideMark/>
          </w:tcPr>
          <w:p w14:paraId="1F0E287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Capital autorizado </w:t>
            </w:r>
          </w:p>
        </w:tc>
        <w:tc>
          <w:tcPr>
            <w:tcW w:w="1896" w:type="dxa"/>
            <w:noWrap/>
            <w:hideMark/>
          </w:tcPr>
          <w:p w14:paraId="7D33DB6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300,000,000</w:t>
            </w:r>
          </w:p>
        </w:tc>
      </w:tr>
      <w:tr w:rsidR="002663D2" w:rsidRPr="00F65C64" w14:paraId="19C29EB3" w14:textId="77777777" w:rsidTr="00514A1C">
        <w:trPr>
          <w:trHeight w:val="330"/>
        </w:trPr>
        <w:tc>
          <w:tcPr>
            <w:tcW w:w="1630" w:type="dxa"/>
            <w:noWrap/>
            <w:hideMark/>
          </w:tcPr>
          <w:p w14:paraId="0C522E4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3102-03-001</w:t>
            </w:r>
          </w:p>
        </w:tc>
        <w:tc>
          <w:tcPr>
            <w:tcW w:w="3446" w:type="dxa"/>
            <w:noWrap/>
            <w:hideMark/>
          </w:tcPr>
          <w:p w14:paraId="47C74B7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Acciones no emitidas </w:t>
            </w:r>
          </w:p>
        </w:tc>
        <w:tc>
          <w:tcPr>
            <w:tcW w:w="1896" w:type="dxa"/>
            <w:noWrap/>
            <w:hideMark/>
          </w:tcPr>
          <w:p w14:paraId="43A7DC7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-130,502,600</w:t>
            </w:r>
          </w:p>
        </w:tc>
      </w:tr>
      <w:tr w:rsidR="002663D2" w:rsidRPr="00F65C64" w14:paraId="5F0B33F6" w14:textId="77777777" w:rsidTr="00514A1C">
        <w:trPr>
          <w:trHeight w:val="233"/>
        </w:trPr>
        <w:tc>
          <w:tcPr>
            <w:tcW w:w="1630" w:type="dxa"/>
            <w:noWrap/>
            <w:hideMark/>
          </w:tcPr>
          <w:p w14:paraId="5A4EF31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21D0D728"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896" w:type="dxa"/>
            <w:noWrap/>
            <w:hideMark/>
          </w:tcPr>
          <w:p w14:paraId="63DAE189"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169,497,400</w:t>
            </w:r>
          </w:p>
        </w:tc>
      </w:tr>
      <w:tr w:rsidR="002663D2" w:rsidRPr="00F65C64" w14:paraId="5448D438" w14:textId="77777777" w:rsidTr="00514A1C">
        <w:trPr>
          <w:trHeight w:val="330"/>
        </w:trPr>
        <w:tc>
          <w:tcPr>
            <w:tcW w:w="1630" w:type="dxa"/>
            <w:noWrap/>
            <w:hideMark/>
          </w:tcPr>
          <w:p w14:paraId="4BD5537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51F0A432"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y beneficios acumulados </w:t>
            </w:r>
          </w:p>
        </w:tc>
        <w:tc>
          <w:tcPr>
            <w:tcW w:w="1896" w:type="dxa"/>
            <w:noWrap/>
            <w:hideMark/>
          </w:tcPr>
          <w:p w14:paraId="17D7FE70"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3D8478EA" w14:textId="77777777" w:rsidTr="00514A1C">
        <w:trPr>
          <w:trHeight w:val="330"/>
        </w:trPr>
        <w:tc>
          <w:tcPr>
            <w:tcW w:w="1630" w:type="dxa"/>
            <w:noWrap/>
            <w:hideMark/>
          </w:tcPr>
          <w:p w14:paraId="090257C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3301-03-001</w:t>
            </w:r>
          </w:p>
        </w:tc>
        <w:tc>
          <w:tcPr>
            <w:tcW w:w="3446" w:type="dxa"/>
            <w:noWrap/>
            <w:hideMark/>
          </w:tcPr>
          <w:p w14:paraId="39EDB180"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Reservas de previsión-</w:t>
            </w:r>
          </w:p>
        </w:tc>
        <w:tc>
          <w:tcPr>
            <w:tcW w:w="1896" w:type="dxa"/>
            <w:noWrap/>
            <w:hideMark/>
          </w:tcPr>
          <w:p w14:paraId="6EBF574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62,012,411.00</w:t>
            </w:r>
          </w:p>
        </w:tc>
      </w:tr>
      <w:tr w:rsidR="002663D2" w:rsidRPr="00F65C64" w14:paraId="59AEA61D" w14:textId="77777777" w:rsidTr="00514A1C">
        <w:trPr>
          <w:trHeight w:val="330"/>
        </w:trPr>
        <w:tc>
          <w:tcPr>
            <w:tcW w:w="1630" w:type="dxa"/>
            <w:noWrap/>
            <w:hideMark/>
          </w:tcPr>
          <w:p w14:paraId="1E1F8A5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3303-03-001</w:t>
            </w:r>
          </w:p>
        </w:tc>
        <w:tc>
          <w:tcPr>
            <w:tcW w:w="3446" w:type="dxa"/>
            <w:noWrap/>
            <w:hideMark/>
          </w:tcPr>
          <w:p w14:paraId="3B0B039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Beneficios (pérdidas) acumuladas </w:t>
            </w:r>
          </w:p>
        </w:tc>
        <w:tc>
          <w:tcPr>
            <w:tcW w:w="1896" w:type="dxa"/>
            <w:noWrap/>
            <w:hideMark/>
          </w:tcPr>
          <w:p w14:paraId="3094DB5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65,039,433.00</w:t>
            </w:r>
          </w:p>
        </w:tc>
      </w:tr>
      <w:tr w:rsidR="002663D2" w:rsidRPr="00F65C64" w14:paraId="0B866C85" w14:textId="77777777" w:rsidTr="00514A1C">
        <w:trPr>
          <w:trHeight w:val="278"/>
        </w:trPr>
        <w:tc>
          <w:tcPr>
            <w:tcW w:w="1630" w:type="dxa"/>
            <w:noWrap/>
            <w:hideMark/>
          </w:tcPr>
          <w:p w14:paraId="1C2791C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350F968B"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896" w:type="dxa"/>
            <w:noWrap/>
            <w:hideMark/>
          </w:tcPr>
          <w:p w14:paraId="320F2EE2"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127,051,884.00</w:t>
            </w:r>
          </w:p>
        </w:tc>
      </w:tr>
      <w:tr w:rsidR="002663D2" w:rsidRPr="00F65C64" w14:paraId="70000B70" w14:textId="77777777" w:rsidTr="00514A1C">
        <w:trPr>
          <w:trHeight w:val="197"/>
        </w:trPr>
        <w:tc>
          <w:tcPr>
            <w:tcW w:w="1630" w:type="dxa"/>
            <w:noWrap/>
            <w:hideMark/>
          </w:tcPr>
          <w:p w14:paraId="3EFDEAAE"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2E20F02D"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Total pasivos capital </w:t>
            </w:r>
          </w:p>
        </w:tc>
        <w:tc>
          <w:tcPr>
            <w:tcW w:w="1896" w:type="dxa"/>
            <w:noWrap/>
            <w:hideMark/>
          </w:tcPr>
          <w:p w14:paraId="40AAB574"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1,153,699,127.00</w:t>
            </w:r>
          </w:p>
        </w:tc>
      </w:tr>
      <w:tr w:rsidR="002663D2" w:rsidRPr="00F65C64" w14:paraId="21839CBA" w14:textId="77777777" w:rsidTr="00514A1C">
        <w:trPr>
          <w:trHeight w:val="224"/>
        </w:trPr>
        <w:tc>
          <w:tcPr>
            <w:tcW w:w="1630" w:type="dxa"/>
            <w:noWrap/>
            <w:hideMark/>
          </w:tcPr>
          <w:p w14:paraId="4CC3C1E5" w14:textId="77777777" w:rsidR="002663D2" w:rsidRPr="00C03189" w:rsidRDefault="002663D2" w:rsidP="00514A1C">
            <w:pPr>
              <w:rPr>
                <w:rFonts w:ascii="Times New Roman" w:hAnsi="Times New Roman" w:cs="Times New Roman"/>
                <w:b/>
                <w:color w:val="4C4747"/>
                <w:sz w:val="24"/>
                <w:szCs w:val="24"/>
              </w:rPr>
            </w:pPr>
            <w:r w:rsidRPr="00C03189">
              <w:rPr>
                <w:rFonts w:ascii="Times New Roman" w:hAnsi="Times New Roman" w:cs="Times New Roman"/>
                <w:color w:val="4C4747"/>
                <w:szCs w:val="24"/>
              </w:rPr>
              <w:t> </w:t>
            </w:r>
            <w:r w:rsidRPr="00C03189">
              <w:rPr>
                <w:rFonts w:ascii="Times New Roman" w:hAnsi="Times New Roman" w:cs="Times New Roman"/>
                <w:b/>
                <w:color w:val="4C4747"/>
                <w:szCs w:val="24"/>
              </w:rPr>
              <w:t>INGRESOS</w:t>
            </w:r>
          </w:p>
        </w:tc>
        <w:tc>
          <w:tcPr>
            <w:tcW w:w="3446" w:type="dxa"/>
            <w:noWrap/>
            <w:hideMark/>
          </w:tcPr>
          <w:p w14:paraId="0CF251ED"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Primas suscritas </w:t>
            </w:r>
          </w:p>
        </w:tc>
        <w:tc>
          <w:tcPr>
            <w:tcW w:w="1896" w:type="dxa"/>
            <w:noWrap/>
            <w:hideMark/>
          </w:tcPr>
          <w:p w14:paraId="473D9B82"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CDDA56B" w14:textId="77777777" w:rsidTr="00514A1C">
        <w:trPr>
          <w:trHeight w:val="330"/>
        </w:trPr>
        <w:tc>
          <w:tcPr>
            <w:tcW w:w="1630" w:type="dxa"/>
            <w:noWrap/>
            <w:hideMark/>
          </w:tcPr>
          <w:p w14:paraId="51203E8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4101-03-001</w:t>
            </w:r>
          </w:p>
        </w:tc>
        <w:tc>
          <w:tcPr>
            <w:tcW w:w="3446" w:type="dxa"/>
            <w:noWrap/>
            <w:hideMark/>
          </w:tcPr>
          <w:p w14:paraId="5D0B61E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Seguro colectivo de vida </w:t>
            </w:r>
          </w:p>
        </w:tc>
        <w:tc>
          <w:tcPr>
            <w:tcW w:w="1896" w:type="dxa"/>
            <w:noWrap/>
            <w:hideMark/>
          </w:tcPr>
          <w:p w14:paraId="18B90410"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59,730,514.00</w:t>
            </w:r>
          </w:p>
        </w:tc>
      </w:tr>
      <w:tr w:rsidR="002663D2" w:rsidRPr="00F65C64" w14:paraId="599C52ED" w14:textId="77777777" w:rsidTr="00514A1C">
        <w:trPr>
          <w:trHeight w:val="224"/>
        </w:trPr>
        <w:tc>
          <w:tcPr>
            <w:tcW w:w="1630" w:type="dxa"/>
            <w:noWrap/>
            <w:hideMark/>
          </w:tcPr>
          <w:p w14:paraId="2E1FB7E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11DF4EC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896" w:type="dxa"/>
            <w:noWrap/>
            <w:hideMark/>
          </w:tcPr>
          <w:p w14:paraId="3EDDAF5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59,730,514.00</w:t>
            </w:r>
          </w:p>
        </w:tc>
      </w:tr>
      <w:tr w:rsidR="002663D2" w:rsidRPr="00F65C64" w14:paraId="2E2A1ADE" w14:textId="77777777" w:rsidTr="00514A1C">
        <w:trPr>
          <w:trHeight w:val="683"/>
        </w:trPr>
        <w:tc>
          <w:tcPr>
            <w:tcW w:w="1630" w:type="dxa"/>
            <w:noWrap/>
            <w:hideMark/>
          </w:tcPr>
          <w:p w14:paraId="5D26426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hideMark/>
          </w:tcPr>
          <w:p w14:paraId="1FCDA63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matemáticas y para riesgos en curso del ejercicio anterior </w:t>
            </w:r>
          </w:p>
        </w:tc>
        <w:tc>
          <w:tcPr>
            <w:tcW w:w="1896" w:type="dxa"/>
            <w:noWrap/>
            <w:hideMark/>
          </w:tcPr>
          <w:p w14:paraId="2F6E1BB7"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2D01F5F3" w14:textId="77777777" w:rsidTr="00514A1C">
        <w:trPr>
          <w:trHeight w:val="330"/>
        </w:trPr>
        <w:tc>
          <w:tcPr>
            <w:tcW w:w="1630" w:type="dxa"/>
            <w:noWrap/>
            <w:hideMark/>
          </w:tcPr>
          <w:p w14:paraId="205572E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4109-02-001</w:t>
            </w:r>
          </w:p>
        </w:tc>
        <w:tc>
          <w:tcPr>
            <w:tcW w:w="3446" w:type="dxa"/>
            <w:noWrap/>
            <w:hideMark/>
          </w:tcPr>
          <w:p w14:paraId="0925702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Seguro colectivo de vida </w:t>
            </w:r>
          </w:p>
        </w:tc>
        <w:tc>
          <w:tcPr>
            <w:tcW w:w="1896" w:type="dxa"/>
            <w:noWrap/>
            <w:hideMark/>
          </w:tcPr>
          <w:p w14:paraId="7C4CE53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962,916.00</w:t>
            </w:r>
          </w:p>
        </w:tc>
      </w:tr>
      <w:tr w:rsidR="002663D2" w:rsidRPr="00F65C64" w14:paraId="5E281A3C" w14:textId="77777777" w:rsidTr="00514A1C">
        <w:trPr>
          <w:trHeight w:val="330"/>
        </w:trPr>
        <w:tc>
          <w:tcPr>
            <w:tcW w:w="1630" w:type="dxa"/>
            <w:noWrap/>
          </w:tcPr>
          <w:p w14:paraId="3F45411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4109-03-001</w:t>
            </w:r>
          </w:p>
        </w:tc>
        <w:tc>
          <w:tcPr>
            <w:tcW w:w="3446" w:type="dxa"/>
            <w:noWrap/>
          </w:tcPr>
          <w:p w14:paraId="5EDE288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Accidentes personales</w:t>
            </w:r>
          </w:p>
        </w:tc>
        <w:tc>
          <w:tcPr>
            <w:tcW w:w="1896" w:type="dxa"/>
            <w:noWrap/>
          </w:tcPr>
          <w:p w14:paraId="0BC6A15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1,148,965.00</w:t>
            </w:r>
          </w:p>
        </w:tc>
      </w:tr>
      <w:tr w:rsidR="002663D2" w:rsidRPr="00F65C64" w14:paraId="72A4A104" w14:textId="77777777" w:rsidTr="00514A1C">
        <w:trPr>
          <w:trHeight w:val="260"/>
        </w:trPr>
        <w:tc>
          <w:tcPr>
            <w:tcW w:w="1630" w:type="dxa"/>
            <w:noWrap/>
            <w:hideMark/>
          </w:tcPr>
          <w:p w14:paraId="4383604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noWrap/>
            <w:hideMark/>
          </w:tcPr>
          <w:p w14:paraId="2210DCD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896" w:type="dxa"/>
            <w:noWrap/>
            <w:hideMark/>
          </w:tcPr>
          <w:p w14:paraId="7BF49FD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2,111,881.00</w:t>
            </w:r>
          </w:p>
        </w:tc>
      </w:tr>
      <w:tr w:rsidR="002663D2" w:rsidRPr="00F65C64" w14:paraId="554B8DD9" w14:textId="77777777" w:rsidTr="00514A1C">
        <w:trPr>
          <w:trHeight w:val="645"/>
        </w:trPr>
        <w:tc>
          <w:tcPr>
            <w:tcW w:w="1630" w:type="dxa"/>
            <w:noWrap/>
            <w:hideMark/>
          </w:tcPr>
          <w:p w14:paraId="30C2135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446" w:type="dxa"/>
            <w:hideMark/>
          </w:tcPr>
          <w:p w14:paraId="206D8278"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específicas del ejercicio anterior </w:t>
            </w:r>
          </w:p>
        </w:tc>
        <w:tc>
          <w:tcPr>
            <w:tcW w:w="1896" w:type="dxa"/>
            <w:noWrap/>
            <w:hideMark/>
          </w:tcPr>
          <w:p w14:paraId="24330B77"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F3CE8BA" w14:textId="77777777" w:rsidTr="00514A1C">
        <w:trPr>
          <w:trHeight w:val="645"/>
        </w:trPr>
        <w:tc>
          <w:tcPr>
            <w:tcW w:w="1630" w:type="dxa"/>
            <w:noWrap/>
            <w:hideMark/>
          </w:tcPr>
          <w:p w14:paraId="4E8DB1D2"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4111-02-001</w:t>
            </w:r>
          </w:p>
        </w:tc>
        <w:tc>
          <w:tcPr>
            <w:tcW w:w="3446" w:type="dxa"/>
            <w:hideMark/>
          </w:tcPr>
          <w:p w14:paraId="2CEBA60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Reclamaciones por siniestros pendiente de liquidación o pago-vida colectivo</w:t>
            </w:r>
          </w:p>
        </w:tc>
        <w:tc>
          <w:tcPr>
            <w:tcW w:w="1896" w:type="dxa"/>
            <w:noWrap/>
            <w:hideMark/>
          </w:tcPr>
          <w:p w14:paraId="674CFAC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2,951,008.00</w:t>
            </w:r>
          </w:p>
        </w:tc>
      </w:tr>
      <w:tr w:rsidR="002663D2" w:rsidRPr="00F65C64" w14:paraId="33BA70AE" w14:textId="77777777" w:rsidTr="00514A1C">
        <w:trPr>
          <w:trHeight w:val="233"/>
        </w:trPr>
        <w:tc>
          <w:tcPr>
            <w:tcW w:w="1630" w:type="dxa"/>
            <w:noWrap/>
          </w:tcPr>
          <w:p w14:paraId="2EB8F1E7" w14:textId="77777777" w:rsidR="002663D2" w:rsidRPr="00C03189" w:rsidRDefault="002663D2" w:rsidP="00514A1C">
            <w:pPr>
              <w:rPr>
                <w:color w:val="4C4747"/>
              </w:rPr>
            </w:pPr>
          </w:p>
        </w:tc>
        <w:tc>
          <w:tcPr>
            <w:tcW w:w="3446" w:type="dxa"/>
          </w:tcPr>
          <w:p w14:paraId="0824E597"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xml:space="preserve">Sub-total </w:t>
            </w:r>
          </w:p>
        </w:tc>
        <w:tc>
          <w:tcPr>
            <w:tcW w:w="1896" w:type="dxa"/>
            <w:noWrap/>
          </w:tcPr>
          <w:p w14:paraId="0A888DF4" w14:textId="77777777" w:rsidR="002663D2" w:rsidRPr="00C03189" w:rsidRDefault="002663D2" w:rsidP="00514A1C">
            <w:pPr>
              <w:rPr>
                <w:color w:val="4C4747"/>
              </w:rPr>
            </w:pPr>
            <w:r w:rsidRPr="00C03189">
              <w:rPr>
                <w:rFonts w:ascii="Times New Roman" w:hAnsi="Times New Roman" w:cs="Times New Roman"/>
                <w:b/>
                <w:bCs/>
                <w:color w:val="4C4747"/>
                <w:sz w:val="24"/>
                <w:szCs w:val="24"/>
              </w:rPr>
              <w:t>2,951,008.00</w:t>
            </w:r>
          </w:p>
        </w:tc>
      </w:tr>
      <w:tr w:rsidR="002663D2" w:rsidRPr="00F65C64" w14:paraId="1A5FDEF0" w14:textId="77777777" w:rsidTr="00514A1C">
        <w:trPr>
          <w:trHeight w:val="350"/>
        </w:trPr>
        <w:tc>
          <w:tcPr>
            <w:tcW w:w="1630" w:type="dxa"/>
            <w:noWrap/>
          </w:tcPr>
          <w:p w14:paraId="12818F0B" w14:textId="77777777" w:rsidR="002663D2" w:rsidRPr="00C03189" w:rsidRDefault="002663D2" w:rsidP="00514A1C">
            <w:pPr>
              <w:rPr>
                <w:color w:val="4C4747"/>
              </w:rPr>
            </w:pPr>
          </w:p>
        </w:tc>
        <w:tc>
          <w:tcPr>
            <w:tcW w:w="3446" w:type="dxa"/>
          </w:tcPr>
          <w:p w14:paraId="0F594595"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xml:space="preserve">Seguro directo-seguro generales y fianzas </w:t>
            </w:r>
          </w:p>
        </w:tc>
        <w:tc>
          <w:tcPr>
            <w:tcW w:w="1896" w:type="dxa"/>
            <w:noWrap/>
          </w:tcPr>
          <w:p w14:paraId="6ECF1B86"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w:t>
            </w:r>
          </w:p>
        </w:tc>
      </w:tr>
    </w:tbl>
    <w:p w14:paraId="5CC07ED0" w14:textId="77777777" w:rsidR="002663D2" w:rsidRDefault="002663D2">
      <w:pPr>
        <w:rPr>
          <w:color w:val="4C4747"/>
        </w:rPr>
      </w:pPr>
    </w:p>
    <w:p w14:paraId="749984BE" w14:textId="77777777" w:rsidR="002663D2" w:rsidRDefault="002663D2">
      <w:pPr>
        <w:rPr>
          <w:color w:val="4C4747"/>
        </w:rPr>
      </w:pPr>
      <w:r>
        <w:rPr>
          <w:color w:val="4C4747"/>
        </w:rPr>
        <w:br w:type="page"/>
      </w:r>
    </w:p>
    <w:tbl>
      <w:tblPr>
        <w:tblStyle w:val="Tablaconcuadrcula4"/>
        <w:tblpPr w:leftFromText="180" w:rightFromText="180" w:vertAnchor="page" w:horzAnchor="margin" w:tblpXSpec="center" w:tblpY="1741"/>
        <w:tblW w:w="0" w:type="auto"/>
        <w:tblLook w:val="04A0" w:firstRow="1" w:lastRow="0" w:firstColumn="1" w:lastColumn="0" w:noHBand="0" w:noVBand="1"/>
      </w:tblPr>
      <w:tblGrid>
        <w:gridCol w:w="1770"/>
        <w:gridCol w:w="3364"/>
        <w:gridCol w:w="1796"/>
      </w:tblGrid>
      <w:tr w:rsidR="002663D2" w:rsidRPr="005B173C" w14:paraId="7FB71373" w14:textId="77777777" w:rsidTr="002663D2">
        <w:trPr>
          <w:trHeight w:val="615"/>
        </w:trPr>
        <w:tc>
          <w:tcPr>
            <w:tcW w:w="6930" w:type="dxa"/>
            <w:gridSpan w:val="3"/>
            <w:shd w:val="clear" w:color="auto" w:fill="002060"/>
            <w:noWrap/>
            <w:vAlign w:val="center"/>
          </w:tcPr>
          <w:p w14:paraId="193E2250" w14:textId="77777777" w:rsidR="002663D2" w:rsidRPr="005B173C" w:rsidRDefault="002663D2" w:rsidP="002663D2">
            <w:pPr>
              <w:jc w:val="center"/>
              <w:rPr>
                <w:rFonts w:ascii="Times New Roman" w:hAnsi="Times New Roman" w:cs="Times New Roman"/>
                <w:b/>
                <w:bCs/>
                <w:color w:val="FFFFFF" w:themeColor="background1"/>
                <w:sz w:val="24"/>
                <w:szCs w:val="24"/>
              </w:rPr>
            </w:pPr>
            <w:r w:rsidRPr="005B173C">
              <w:rPr>
                <w:rFonts w:ascii="Times New Roman" w:hAnsi="Times New Roman" w:cs="Times New Roman"/>
                <w:b/>
                <w:color w:val="FFFFFF" w:themeColor="background1"/>
                <w:sz w:val="24"/>
                <w:szCs w:val="24"/>
              </w:rPr>
              <w:t>ESTADO</w:t>
            </w:r>
            <w:r>
              <w:rPr>
                <w:rFonts w:ascii="Times New Roman" w:hAnsi="Times New Roman" w:cs="Times New Roman"/>
                <w:b/>
                <w:color w:val="FFFFFF" w:themeColor="background1"/>
                <w:sz w:val="24"/>
                <w:szCs w:val="24"/>
              </w:rPr>
              <w:t>S</w:t>
            </w:r>
            <w:r w:rsidRPr="005B173C">
              <w:rPr>
                <w:rFonts w:ascii="Times New Roman" w:hAnsi="Times New Roman" w:cs="Times New Roman"/>
                <w:b/>
                <w:color w:val="FFFFFF" w:themeColor="background1"/>
                <w:sz w:val="24"/>
                <w:szCs w:val="24"/>
              </w:rPr>
              <w:t xml:space="preserve"> FINANCIERO</w:t>
            </w:r>
            <w:r>
              <w:rPr>
                <w:rFonts w:ascii="Times New Roman" w:hAnsi="Times New Roman" w:cs="Times New Roman"/>
                <w:b/>
                <w:color w:val="FFFFFF" w:themeColor="background1"/>
                <w:sz w:val="24"/>
                <w:szCs w:val="24"/>
              </w:rPr>
              <w:t>S</w:t>
            </w:r>
            <w:r w:rsidRPr="005B173C">
              <w:rPr>
                <w:rFonts w:ascii="Times New Roman" w:hAnsi="Times New Roman" w:cs="Times New Roman"/>
                <w:b/>
                <w:color w:val="FFFFFF" w:themeColor="background1"/>
                <w:sz w:val="24"/>
                <w:szCs w:val="24"/>
              </w:rPr>
              <w:t xml:space="preserve"> AÑO 2023</w:t>
            </w:r>
          </w:p>
        </w:tc>
      </w:tr>
      <w:tr w:rsidR="002663D2" w:rsidRPr="00F65C64" w14:paraId="134BF62B" w14:textId="77777777" w:rsidTr="002663D2">
        <w:trPr>
          <w:trHeight w:val="269"/>
        </w:trPr>
        <w:tc>
          <w:tcPr>
            <w:tcW w:w="1770" w:type="dxa"/>
            <w:noWrap/>
          </w:tcPr>
          <w:p w14:paraId="2D72326B"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tcPr>
          <w:p w14:paraId="1104EE4B"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Primas suscritas </w:t>
            </w:r>
          </w:p>
        </w:tc>
        <w:tc>
          <w:tcPr>
            <w:tcW w:w="1796" w:type="dxa"/>
            <w:noWrap/>
          </w:tcPr>
          <w:p w14:paraId="0536684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5F4A674F" w14:textId="77777777" w:rsidTr="002663D2">
        <w:trPr>
          <w:trHeight w:val="615"/>
        </w:trPr>
        <w:tc>
          <w:tcPr>
            <w:tcW w:w="1770" w:type="dxa"/>
            <w:noWrap/>
          </w:tcPr>
          <w:p w14:paraId="642F78D4" w14:textId="77777777" w:rsidR="002663D2" w:rsidRPr="00C03189" w:rsidRDefault="002663D2" w:rsidP="002663D2">
            <w:pPr>
              <w:rPr>
                <w:color w:val="4C4747"/>
              </w:rPr>
            </w:pPr>
            <w:r w:rsidRPr="00C03189">
              <w:rPr>
                <w:rFonts w:ascii="Times New Roman" w:hAnsi="Times New Roman" w:cs="Times New Roman"/>
                <w:color w:val="4C4747"/>
                <w:sz w:val="24"/>
                <w:szCs w:val="24"/>
              </w:rPr>
              <w:t>4301-07-001</w:t>
            </w:r>
          </w:p>
        </w:tc>
        <w:tc>
          <w:tcPr>
            <w:tcW w:w="3364" w:type="dxa"/>
          </w:tcPr>
          <w:p w14:paraId="0C3B597A" w14:textId="77777777" w:rsidR="002663D2" w:rsidRPr="00C03189" w:rsidRDefault="002663D2" w:rsidP="002663D2">
            <w:pPr>
              <w:rPr>
                <w:b/>
                <w:bCs/>
                <w:color w:val="4C4747"/>
              </w:rPr>
            </w:pPr>
            <w:r w:rsidRPr="00C03189">
              <w:rPr>
                <w:rFonts w:ascii="Times New Roman" w:hAnsi="Times New Roman" w:cs="Times New Roman"/>
                <w:color w:val="4C4747"/>
                <w:sz w:val="24"/>
                <w:szCs w:val="24"/>
              </w:rPr>
              <w:t xml:space="preserve">Agrícola y Pecuario </w:t>
            </w:r>
          </w:p>
        </w:tc>
        <w:tc>
          <w:tcPr>
            <w:tcW w:w="1796" w:type="dxa"/>
            <w:noWrap/>
          </w:tcPr>
          <w:p w14:paraId="5BE4457B" w14:textId="77777777" w:rsidR="002663D2" w:rsidRPr="00C03189" w:rsidRDefault="002663D2" w:rsidP="002663D2">
            <w:pPr>
              <w:rPr>
                <w:b/>
                <w:bCs/>
                <w:color w:val="4C4747"/>
              </w:rPr>
            </w:pPr>
            <w:r w:rsidRPr="00C03189">
              <w:rPr>
                <w:rFonts w:ascii="Times New Roman" w:hAnsi="Times New Roman" w:cs="Times New Roman"/>
                <w:color w:val="4C4747"/>
                <w:sz w:val="24"/>
                <w:szCs w:val="24"/>
              </w:rPr>
              <w:t>735,915,675.00</w:t>
            </w:r>
          </w:p>
        </w:tc>
      </w:tr>
      <w:tr w:rsidR="002663D2" w:rsidRPr="00F65C64" w14:paraId="1D671AFE" w14:textId="77777777" w:rsidTr="002663D2">
        <w:trPr>
          <w:trHeight w:val="287"/>
        </w:trPr>
        <w:tc>
          <w:tcPr>
            <w:tcW w:w="1770" w:type="dxa"/>
            <w:noWrap/>
          </w:tcPr>
          <w:p w14:paraId="446A238E" w14:textId="77777777" w:rsidR="002663D2" w:rsidRPr="00C03189" w:rsidRDefault="002663D2" w:rsidP="002663D2">
            <w:pPr>
              <w:rPr>
                <w:color w:val="4C4747"/>
              </w:rPr>
            </w:pPr>
            <w:r w:rsidRPr="00C03189">
              <w:rPr>
                <w:rFonts w:ascii="Times New Roman" w:hAnsi="Times New Roman" w:cs="Times New Roman"/>
                <w:color w:val="4C4747"/>
                <w:sz w:val="24"/>
                <w:szCs w:val="24"/>
              </w:rPr>
              <w:t> </w:t>
            </w:r>
          </w:p>
        </w:tc>
        <w:tc>
          <w:tcPr>
            <w:tcW w:w="3364" w:type="dxa"/>
          </w:tcPr>
          <w:p w14:paraId="36E2E0F8"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 xml:space="preserve">Sub-total </w:t>
            </w:r>
          </w:p>
        </w:tc>
        <w:tc>
          <w:tcPr>
            <w:tcW w:w="1796" w:type="dxa"/>
            <w:noWrap/>
          </w:tcPr>
          <w:p w14:paraId="38DD5087"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735,915,675.00</w:t>
            </w:r>
          </w:p>
        </w:tc>
      </w:tr>
      <w:tr w:rsidR="002663D2" w:rsidRPr="00F65C64" w14:paraId="73B14C7F" w14:textId="77777777" w:rsidTr="002663D2">
        <w:trPr>
          <w:trHeight w:val="615"/>
        </w:trPr>
        <w:tc>
          <w:tcPr>
            <w:tcW w:w="1770" w:type="dxa"/>
            <w:noWrap/>
          </w:tcPr>
          <w:p w14:paraId="178354D9" w14:textId="77777777" w:rsidR="002663D2" w:rsidRPr="00C03189" w:rsidRDefault="002663D2" w:rsidP="002663D2">
            <w:pPr>
              <w:rPr>
                <w:color w:val="4C4747"/>
              </w:rPr>
            </w:pPr>
            <w:r w:rsidRPr="00C03189">
              <w:rPr>
                <w:rFonts w:ascii="Times New Roman" w:hAnsi="Times New Roman" w:cs="Times New Roman"/>
                <w:color w:val="4C4747"/>
                <w:sz w:val="24"/>
                <w:szCs w:val="24"/>
              </w:rPr>
              <w:t> </w:t>
            </w:r>
            <w:r w:rsidRPr="00C03189">
              <w:rPr>
                <w:rFonts w:ascii="Times New Roman" w:hAnsi="Times New Roman" w:cs="Times New Roman"/>
                <w:b/>
                <w:color w:val="4C4747"/>
                <w:szCs w:val="24"/>
              </w:rPr>
              <w:t xml:space="preserve">INGRESOS </w:t>
            </w:r>
            <w:r w:rsidRPr="00C03189">
              <w:rPr>
                <w:rFonts w:ascii="Times New Roman" w:hAnsi="Times New Roman" w:cs="Times New Roman"/>
                <w:b/>
                <w:color w:val="4C4747"/>
                <w:sz w:val="24"/>
                <w:szCs w:val="24"/>
              </w:rPr>
              <w:t xml:space="preserve"> </w:t>
            </w:r>
          </w:p>
        </w:tc>
        <w:tc>
          <w:tcPr>
            <w:tcW w:w="3364" w:type="dxa"/>
          </w:tcPr>
          <w:p w14:paraId="245AC2C1" w14:textId="77777777" w:rsidR="002663D2" w:rsidRPr="00C03189" w:rsidRDefault="002663D2" w:rsidP="002663D2">
            <w:pPr>
              <w:rPr>
                <w:b/>
                <w:bCs/>
                <w:color w:val="4C4747"/>
              </w:rPr>
            </w:pPr>
            <w:r w:rsidRPr="00C03189">
              <w:rPr>
                <w:rFonts w:ascii="Times New Roman" w:hAnsi="Times New Roman" w:cs="Times New Roman"/>
                <w:b/>
                <w:bCs/>
                <w:color w:val="4C4747"/>
                <w:sz w:val="24"/>
                <w:szCs w:val="24"/>
              </w:rPr>
              <w:t xml:space="preserve">Comisiones recibidas por reaseguros cedidos contractuales </w:t>
            </w:r>
          </w:p>
        </w:tc>
        <w:tc>
          <w:tcPr>
            <w:tcW w:w="1796" w:type="dxa"/>
            <w:noWrap/>
          </w:tcPr>
          <w:p w14:paraId="48EE2940" w14:textId="77777777" w:rsidR="002663D2" w:rsidRPr="00C03189" w:rsidRDefault="002663D2" w:rsidP="002663D2">
            <w:pPr>
              <w:rPr>
                <w:b/>
                <w:bCs/>
                <w:color w:val="4C4747"/>
              </w:rPr>
            </w:pPr>
          </w:p>
        </w:tc>
      </w:tr>
      <w:tr w:rsidR="002663D2" w:rsidRPr="00F65C64" w14:paraId="7042DCE5" w14:textId="77777777" w:rsidTr="002663D2">
        <w:trPr>
          <w:trHeight w:val="330"/>
        </w:trPr>
        <w:tc>
          <w:tcPr>
            <w:tcW w:w="1770" w:type="dxa"/>
            <w:noWrap/>
            <w:hideMark/>
          </w:tcPr>
          <w:p w14:paraId="73D09294"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4302-07-001</w:t>
            </w:r>
          </w:p>
        </w:tc>
        <w:tc>
          <w:tcPr>
            <w:tcW w:w="3364" w:type="dxa"/>
            <w:noWrap/>
            <w:hideMark/>
          </w:tcPr>
          <w:p w14:paraId="23942E14"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96" w:type="dxa"/>
            <w:noWrap/>
            <w:hideMark/>
          </w:tcPr>
          <w:p w14:paraId="06B887E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36,547,205.00</w:t>
            </w:r>
          </w:p>
        </w:tc>
      </w:tr>
      <w:tr w:rsidR="002663D2" w:rsidRPr="00F65C64" w14:paraId="069797E0" w14:textId="77777777" w:rsidTr="002663D2">
        <w:trPr>
          <w:trHeight w:val="269"/>
        </w:trPr>
        <w:tc>
          <w:tcPr>
            <w:tcW w:w="1770" w:type="dxa"/>
            <w:noWrap/>
            <w:hideMark/>
          </w:tcPr>
          <w:p w14:paraId="50212292"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noWrap/>
            <w:hideMark/>
          </w:tcPr>
          <w:p w14:paraId="22380BB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96" w:type="dxa"/>
            <w:noWrap/>
            <w:hideMark/>
          </w:tcPr>
          <w:p w14:paraId="5B271D3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36,547,205.00</w:t>
            </w:r>
          </w:p>
        </w:tc>
      </w:tr>
      <w:tr w:rsidR="002663D2" w:rsidRPr="00F65C64" w14:paraId="11455AE1" w14:textId="77777777" w:rsidTr="002663D2">
        <w:trPr>
          <w:trHeight w:val="960"/>
        </w:trPr>
        <w:tc>
          <w:tcPr>
            <w:tcW w:w="1770" w:type="dxa"/>
            <w:noWrap/>
            <w:hideMark/>
          </w:tcPr>
          <w:p w14:paraId="00AA334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hideMark/>
          </w:tcPr>
          <w:p w14:paraId="1C7D3E6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Comisiones no devengadas sobre primas de reaseguros cedidos del ejercicio anterior  </w:t>
            </w:r>
          </w:p>
        </w:tc>
        <w:tc>
          <w:tcPr>
            <w:tcW w:w="1796" w:type="dxa"/>
            <w:noWrap/>
            <w:hideMark/>
          </w:tcPr>
          <w:p w14:paraId="0BCEA2B9"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r>
      <w:tr w:rsidR="002663D2" w:rsidRPr="00F65C64" w14:paraId="2906267A" w14:textId="77777777" w:rsidTr="002663D2">
        <w:trPr>
          <w:trHeight w:val="330"/>
        </w:trPr>
        <w:tc>
          <w:tcPr>
            <w:tcW w:w="1770" w:type="dxa"/>
            <w:noWrap/>
            <w:hideMark/>
          </w:tcPr>
          <w:p w14:paraId="2CBC2665"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4305-07-001</w:t>
            </w:r>
          </w:p>
        </w:tc>
        <w:tc>
          <w:tcPr>
            <w:tcW w:w="3364" w:type="dxa"/>
            <w:noWrap/>
            <w:hideMark/>
          </w:tcPr>
          <w:p w14:paraId="4919B8CF"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96" w:type="dxa"/>
            <w:noWrap/>
            <w:hideMark/>
          </w:tcPr>
          <w:p w14:paraId="7AD3C3A9"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34,922,480.00</w:t>
            </w:r>
          </w:p>
        </w:tc>
      </w:tr>
      <w:tr w:rsidR="002663D2" w:rsidRPr="00F65C64" w14:paraId="24981F0E" w14:textId="77777777" w:rsidTr="002663D2">
        <w:trPr>
          <w:trHeight w:val="251"/>
        </w:trPr>
        <w:tc>
          <w:tcPr>
            <w:tcW w:w="1770" w:type="dxa"/>
            <w:noWrap/>
            <w:hideMark/>
          </w:tcPr>
          <w:p w14:paraId="6BFEE85D"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noWrap/>
            <w:hideMark/>
          </w:tcPr>
          <w:p w14:paraId="2D253405"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96" w:type="dxa"/>
            <w:noWrap/>
            <w:hideMark/>
          </w:tcPr>
          <w:p w14:paraId="07495D97"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34,922,480.00</w:t>
            </w:r>
          </w:p>
        </w:tc>
      </w:tr>
      <w:tr w:rsidR="002663D2" w:rsidRPr="00F65C64" w14:paraId="19E4CD95" w14:textId="77777777" w:rsidTr="002663D2">
        <w:trPr>
          <w:trHeight w:val="633"/>
        </w:trPr>
        <w:tc>
          <w:tcPr>
            <w:tcW w:w="1770" w:type="dxa"/>
            <w:noWrap/>
            <w:hideMark/>
          </w:tcPr>
          <w:p w14:paraId="7AEC349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hideMark/>
          </w:tcPr>
          <w:p w14:paraId="52A9D919"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Comisiones a intermediario sobre primas no devengadas del presente ejercicio </w:t>
            </w:r>
          </w:p>
        </w:tc>
        <w:tc>
          <w:tcPr>
            <w:tcW w:w="1796" w:type="dxa"/>
            <w:noWrap/>
            <w:hideMark/>
          </w:tcPr>
          <w:p w14:paraId="58FA6AEC"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785A943A" w14:textId="77777777" w:rsidTr="002663D2">
        <w:trPr>
          <w:trHeight w:val="330"/>
        </w:trPr>
        <w:tc>
          <w:tcPr>
            <w:tcW w:w="1770" w:type="dxa"/>
            <w:noWrap/>
            <w:hideMark/>
          </w:tcPr>
          <w:p w14:paraId="79AF8B8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4306-07-001</w:t>
            </w:r>
          </w:p>
        </w:tc>
        <w:tc>
          <w:tcPr>
            <w:tcW w:w="3364" w:type="dxa"/>
            <w:noWrap/>
            <w:hideMark/>
          </w:tcPr>
          <w:p w14:paraId="5E893919"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96" w:type="dxa"/>
            <w:noWrap/>
            <w:hideMark/>
          </w:tcPr>
          <w:p w14:paraId="5160599C"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5BBC97C8" w14:textId="77777777" w:rsidTr="002663D2">
        <w:trPr>
          <w:trHeight w:val="960"/>
        </w:trPr>
        <w:tc>
          <w:tcPr>
            <w:tcW w:w="1770" w:type="dxa"/>
            <w:noWrap/>
            <w:hideMark/>
          </w:tcPr>
          <w:p w14:paraId="45F57E1D"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hideMark/>
          </w:tcPr>
          <w:p w14:paraId="75F400E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Reclamaciones por siniestros a cargo de reaseguradores sobre reaseguros profesionales </w:t>
            </w:r>
          </w:p>
        </w:tc>
        <w:tc>
          <w:tcPr>
            <w:tcW w:w="1796" w:type="dxa"/>
            <w:noWrap/>
            <w:hideMark/>
          </w:tcPr>
          <w:p w14:paraId="2CD3FDCE"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4394BB19" w14:textId="77777777" w:rsidTr="002663D2">
        <w:trPr>
          <w:trHeight w:val="330"/>
        </w:trPr>
        <w:tc>
          <w:tcPr>
            <w:tcW w:w="1770" w:type="dxa"/>
            <w:noWrap/>
            <w:hideMark/>
          </w:tcPr>
          <w:p w14:paraId="6D17CC97"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4307-07-001</w:t>
            </w:r>
          </w:p>
        </w:tc>
        <w:tc>
          <w:tcPr>
            <w:tcW w:w="3364" w:type="dxa"/>
            <w:noWrap/>
            <w:hideMark/>
          </w:tcPr>
          <w:p w14:paraId="45109D2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96" w:type="dxa"/>
            <w:noWrap/>
            <w:hideMark/>
          </w:tcPr>
          <w:p w14:paraId="2969314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270,400,287.00</w:t>
            </w:r>
          </w:p>
        </w:tc>
      </w:tr>
      <w:tr w:rsidR="002663D2" w:rsidRPr="00F65C64" w14:paraId="28BB2FD2" w14:textId="77777777" w:rsidTr="002663D2">
        <w:trPr>
          <w:trHeight w:val="330"/>
        </w:trPr>
        <w:tc>
          <w:tcPr>
            <w:tcW w:w="1770" w:type="dxa"/>
            <w:noWrap/>
            <w:hideMark/>
          </w:tcPr>
          <w:p w14:paraId="3BDA9868"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noWrap/>
            <w:hideMark/>
          </w:tcPr>
          <w:p w14:paraId="4C159DF4"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96" w:type="dxa"/>
            <w:noWrap/>
            <w:hideMark/>
          </w:tcPr>
          <w:p w14:paraId="7459811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270,400,287.00</w:t>
            </w:r>
          </w:p>
        </w:tc>
      </w:tr>
      <w:tr w:rsidR="002663D2" w:rsidRPr="00F65C64" w14:paraId="7647C2D8" w14:textId="77777777" w:rsidTr="002663D2">
        <w:trPr>
          <w:trHeight w:val="645"/>
        </w:trPr>
        <w:tc>
          <w:tcPr>
            <w:tcW w:w="1770" w:type="dxa"/>
            <w:noWrap/>
            <w:hideMark/>
          </w:tcPr>
          <w:p w14:paraId="30264F8D"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hideMark/>
          </w:tcPr>
          <w:p w14:paraId="48C699E8"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 para riesgos en curso del ejercicio anterior </w:t>
            </w:r>
          </w:p>
        </w:tc>
        <w:tc>
          <w:tcPr>
            <w:tcW w:w="1796" w:type="dxa"/>
            <w:noWrap/>
            <w:hideMark/>
          </w:tcPr>
          <w:p w14:paraId="060B3047"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7C6F8825" w14:textId="77777777" w:rsidTr="002663D2">
        <w:trPr>
          <w:trHeight w:val="330"/>
        </w:trPr>
        <w:tc>
          <w:tcPr>
            <w:tcW w:w="1770" w:type="dxa"/>
            <w:noWrap/>
            <w:hideMark/>
          </w:tcPr>
          <w:p w14:paraId="3A0ADB5F"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4310-07-001</w:t>
            </w:r>
          </w:p>
        </w:tc>
        <w:tc>
          <w:tcPr>
            <w:tcW w:w="3364" w:type="dxa"/>
            <w:noWrap/>
            <w:hideMark/>
          </w:tcPr>
          <w:p w14:paraId="4D8E8B9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96" w:type="dxa"/>
            <w:noWrap/>
            <w:hideMark/>
          </w:tcPr>
          <w:p w14:paraId="708D6BD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283,014,172.00</w:t>
            </w:r>
          </w:p>
        </w:tc>
      </w:tr>
      <w:tr w:rsidR="002663D2" w:rsidRPr="00F65C64" w14:paraId="528CD2FE" w14:textId="77777777" w:rsidTr="002663D2">
        <w:trPr>
          <w:trHeight w:val="330"/>
        </w:trPr>
        <w:tc>
          <w:tcPr>
            <w:tcW w:w="1770" w:type="dxa"/>
            <w:noWrap/>
            <w:hideMark/>
          </w:tcPr>
          <w:p w14:paraId="5DC700AE"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noWrap/>
            <w:hideMark/>
          </w:tcPr>
          <w:p w14:paraId="3671FC3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96" w:type="dxa"/>
            <w:noWrap/>
            <w:hideMark/>
          </w:tcPr>
          <w:p w14:paraId="4DE48345"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283,014,172.00</w:t>
            </w:r>
          </w:p>
        </w:tc>
      </w:tr>
      <w:tr w:rsidR="002663D2" w:rsidRPr="00F65C64" w14:paraId="2FB13D96" w14:textId="77777777" w:rsidTr="002663D2">
        <w:trPr>
          <w:trHeight w:val="633"/>
        </w:trPr>
        <w:tc>
          <w:tcPr>
            <w:tcW w:w="1770" w:type="dxa"/>
            <w:noWrap/>
            <w:hideMark/>
          </w:tcPr>
          <w:p w14:paraId="7F874DCF"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64" w:type="dxa"/>
            <w:hideMark/>
          </w:tcPr>
          <w:p w14:paraId="04C101D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para riesgos en curso a cargo de reaseguradores del presente ejercicio</w:t>
            </w:r>
          </w:p>
        </w:tc>
        <w:tc>
          <w:tcPr>
            <w:tcW w:w="1796" w:type="dxa"/>
            <w:noWrap/>
            <w:hideMark/>
          </w:tcPr>
          <w:p w14:paraId="7B70C136"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bl>
    <w:p w14:paraId="08EF4367" w14:textId="77777777" w:rsidR="002663D2" w:rsidRDefault="002663D2">
      <w:pPr>
        <w:rPr>
          <w:color w:val="4C4747"/>
        </w:rPr>
      </w:pPr>
    </w:p>
    <w:p w14:paraId="472AB356" w14:textId="77777777" w:rsidR="002663D2" w:rsidRDefault="002663D2">
      <w:pPr>
        <w:rPr>
          <w:color w:val="4C4747"/>
        </w:rPr>
      </w:pPr>
      <w:r>
        <w:rPr>
          <w:color w:val="4C4747"/>
        </w:rPr>
        <w:br w:type="page"/>
      </w:r>
    </w:p>
    <w:tbl>
      <w:tblPr>
        <w:tblStyle w:val="Tablaconcuadrcula5"/>
        <w:tblpPr w:leftFromText="180" w:rightFromText="180" w:horzAnchor="margin" w:tblpY="495"/>
        <w:tblW w:w="0" w:type="auto"/>
        <w:tblLook w:val="04A0" w:firstRow="1" w:lastRow="0" w:firstColumn="1" w:lastColumn="0" w:noHBand="0" w:noVBand="1"/>
      </w:tblPr>
      <w:tblGrid>
        <w:gridCol w:w="1530"/>
        <w:gridCol w:w="3997"/>
        <w:gridCol w:w="1756"/>
      </w:tblGrid>
      <w:tr w:rsidR="002663D2" w:rsidRPr="005B173C" w14:paraId="571806A4" w14:textId="77777777" w:rsidTr="00514A1C">
        <w:trPr>
          <w:trHeight w:val="495"/>
        </w:trPr>
        <w:tc>
          <w:tcPr>
            <w:tcW w:w="7256" w:type="dxa"/>
            <w:gridSpan w:val="3"/>
            <w:shd w:val="clear" w:color="auto" w:fill="002060"/>
            <w:noWrap/>
            <w:vAlign w:val="center"/>
          </w:tcPr>
          <w:p w14:paraId="17B35D89" w14:textId="77777777" w:rsidR="002663D2" w:rsidRPr="005B173C" w:rsidRDefault="002663D2" w:rsidP="00514A1C">
            <w:pPr>
              <w:jc w:val="center"/>
              <w:rPr>
                <w:rFonts w:ascii="Times New Roman" w:hAnsi="Times New Roman" w:cs="Times New Roman"/>
                <w:color w:val="FFFFFF" w:themeColor="background1"/>
                <w:sz w:val="24"/>
                <w:szCs w:val="24"/>
              </w:rPr>
            </w:pPr>
            <w:r w:rsidRPr="005B173C">
              <w:rPr>
                <w:rFonts w:ascii="Times New Roman" w:hAnsi="Times New Roman" w:cs="Times New Roman"/>
                <w:b/>
                <w:color w:val="FFFFFF" w:themeColor="background1"/>
                <w:sz w:val="24"/>
                <w:szCs w:val="24"/>
              </w:rPr>
              <w:t>ESTADOS FINANCIEROS AÑ0 2023</w:t>
            </w:r>
          </w:p>
        </w:tc>
      </w:tr>
      <w:tr w:rsidR="002663D2" w:rsidRPr="00F65C64" w14:paraId="48200AF0" w14:textId="77777777" w:rsidTr="00514A1C">
        <w:trPr>
          <w:trHeight w:val="491"/>
        </w:trPr>
        <w:tc>
          <w:tcPr>
            <w:tcW w:w="1530" w:type="dxa"/>
            <w:noWrap/>
          </w:tcPr>
          <w:p w14:paraId="4FC3B26B" w14:textId="77777777" w:rsidR="002663D2" w:rsidRPr="00C03189" w:rsidRDefault="002663D2" w:rsidP="00514A1C">
            <w:pPr>
              <w:rPr>
                <w:b/>
                <w:color w:val="4C4747"/>
              </w:rPr>
            </w:pPr>
            <w:r w:rsidRPr="00C03189">
              <w:rPr>
                <w:rFonts w:ascii="Times New Roman" w:hAnsi="Times New Roman" w:cs="Times New Roman"/>
                <w:color w:val="4C4747"/>
                <w:sz w:val="24"/>
                <w:szCs w:val="24"/>
              </w:rPr>
              <w:t>4311-07-001</w:t>
            </w:r>
          </w:p>
        </w:tc>
        <w:tc>
          <w:tcPr>
            <w:tcW w:w="3997" w:type="dxa"/>
            <w:noWrap/>
          </w:tcPr>
          <w:p w14:paraId="21A0A1D8" w14:textId="77777777" w:rsidR="002663D2" w:rsidRPr="00C03189" w:rsidRDefault="002663D2" w:rsidP="00514A1C">
            <w:pPr>
              <w:rPr>
                <w:color w:val="4C4747"/>
              </w:rPr>
            </w:pPr>
            <w:r w:rsidRPr="00C03189">
              <w:rPr>
                <w:rFonts w:ascii="Times New Roman" w:hAnsi="Times New Roman" w:cs="Times New Roman"/>
                <w:color w:val="4C4747"/>
                <w:sz w:val="24"/>
                <w:szCs w:val="24"/>
              </w:rPr>
              <w:t xml:space="preserve">Agrícola y Pecuario </w:t>
            </w:r>
          </w:p>
        </w:tc>
        <w:tc>
          <w:tcPr>
            <w:tcW w:w="1729" w:type="dxa"/>
            <w:noWrap/>
          </w:tcPr>
          <w:p w14:paraId="2A6D8F52" w14:textId="77777777" w:rsidR="002663D2" w:rsidRPr="00C03189" w:rsidRDefault="002663D2" w:rsidP="00514A1C">
            <w:pPr>
              <w:rPr>
                <w:color w:val="4C4747"/>
              </w:rPr>
            </w:pPr>
            <w:r w:rsidRPr="00C03189">
              <w:rPr>
                <w:rFonts w:ascii="Times New Roman" w:hAnsi="Times New Roman" w:cs="Times New Roman"/>
                <w:color w:val="4C4747"/>
                <w:sz w:val="24"/>
                <w:szCs w:val="24"/>
              </w:rPr>
              <w:t>181,933,071.00</w:t>
            </w:r>
          </w:p>
        </w:tc>
      </w:tr>
      <w:tr w:rsidR="002663D2" w:rsidRPr="00F65C64" w14:paraId="1E3E5194" w14:textId="77777777" w:rsidTr="00514A1C">
        <w:trPr>
          <w:trHeight w:val="236"/>
        </w:trPr>
        <w:tc>
          <w:tcPr>
            <w:tcW w:w="1530" w:type="dxa"/>
            <w:noWrap/>
          </w:tcPr>
          <w:p w14:paraId="10508457" w14:textId="77777777" w:rsidR="002663D2" w:rsidRPr="00C03189" w:rsidRDefault="002663D2" w:rsidP="00514A1C">
            <w:pPr>
              <w:rPr>
                <w:b/>
                <w:color w:val="4C4747"/>
              </w:rPr>
            </w:pPr>
            <w:r w:rsidRPr="00C03189">
              <w:rPr>
                <w:rFonts w:ascii="Times New Roman" w:hAnsi="Times New Roman" w:cs="Times New Roman"/>
                <w:color w:val="4C4747"/>
                <w:sz w:val="24"/>
                <w:szCs w:val="24"/>
              </w:rPr>
              <w:t> </w:t>
            </w:r>
          </w:p>
        </w:tc>
        <w:tc>
          <w:tcPr>
            <w:tcW w:w="3997" w:type="dxa"/>
            <w:noWrap/>
          </w:tcPr>
          <w:p w14:paraId="7BF1A756"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xml:space="preserve">Sub-total </w:t>
            </w:r>
          </w:p>
        </w:tc>
        <w:tc>
          <w:tcPr>
            <w:tcW w:w="1729" w:type="dxa"/>
            <w:noWrap/>
          </w:tcPr>
          <w:p w14:paraId="00AD951E" w14:textId="77777777" w:rsidR="002663D2" w:rsidRPr="00C03189" w:rsidRDefault="002663D2" w:rsidP="00514A1C">
            <w:pPr>
              <w:rPr>
                <w:color w:val="4C4747"/>
              </w:rPr>
            </w:pPr>
            <w:r w:rsidRPr="00C03189">
              <w:rPr>
                <w:rFonts w:ascii="Times New Roman" w:hAnsi="Times New Roman" w:cs="Times New Roman"/>
                <w:b/>
                <w:bCs/>
                <w:color w:val="4C4747"/>
                <w:sz w:val="24"/>
                <w:szCs w:val="24"/>
              </w:rPr>
              <w:t>181,933,071.00</w:t>
            </w:r>
          </w:p>
        </w:tc>
      </w:tr>
      <w:tr w:rsidR="002663D2" w:rsidRPr="00F65C64" w14:paraId="00E7BD60" w14:textId="77777777" w:rsidTr="00514A1C">
        <w:trPr>
          <w:trHeight w:val="311"/>
        </w:trPr>
        <w:tc>
          <w:tcPr>
            <w:tcW w:w="1530" w:type="dxa"/>
            <w:noWrap/>
          </w:tcPr>
          <w:p w14:paraId="57CC5EA7" w14:textId="77777777" w:rsidR="002663D2" w:rsidRPr="00C03189" w:rsidRDefault="002663D2" w:rsidP="00514A1C">
            <w:pPr>
              <w:rPr>
                <w:b/>
                <w:color w:val="4C4747"/>
              </w:rPr>
            </w:pPr>
            <w:r w:rsidRPr="00C03189">
              <w:rPr>
                <w:rFonts w:ascii="Times New Roman" w:hAnsi="Times New Roman" w:cs="Times New Roman"/>
                <w:color w:val="4C4747"/>
                <w:sz w:val="24"/>
                <w:szCs w:val="24"/>
              </w:rPr>
              <w:t> </w:t>
            </w:r>
          </w:p>
        </w:tc>
        <w:tc>
          <w:tcPr>
            <w:tcW w:w="3997" w:type="dxa"/>
            <w:noWrap/>
          </w:tcPr>
          <w:p w14:paraId="56580160"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espec</w:t>
            </w:r>
            <w:r w:rsidRPr="00C03189">
              <w:rPr>
                <w:rFonts w:ascii="Myanmar Text" w:hAnsi="Myanmar Text" w:cs="Myanmar Text"/>
                <w:b/>
                <w:bCs/>
                <w:color w:val="4C4747"/>
                <w:sz w:val="24"/>
                <w:szCs w:val="24"/>
              </w:rPr>
              <w:t>í</w:t>
            </w:r>
            <w:r w:rsidRPr="00C03189">
              <w:rPr>
                <w:rFonts w:ascii="Times New Roman" w:hAnsi="Times New Roman" w:cs="Times New Roman"/>
                <w:b/>
                <w:bCs/>
                <w:color w:val="4C4747"/>
                <w:sz w:val="24"/>
                <w:szCs w:val="24"/>
              </w:rPr>
              <w:t xml:space="preserve">ficas del ejercicio anterior </w:t>
            </w:r>
          </w:p>
        </w:tc>
        <w:tc>
          <w:tcPr>
            <w:tcW w:w="1729" w:type="dxa"/>
            <w:noWrap/>
          </w:tcPr>
          <w:p w14:paraId="093993CC"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w:t>
            </w:r>
          </w:p>
        </w:tc>
      </w:tr>
      <w:tr w:rsidR="002663D2" w:rsidRPr="00F65C64" w14:paraId="501CCE07" w14:textId="77777777" w:rsidTr="00514A1C">
        <w:trPr>
          <w:trHeight w:val="219"/>
        </w:trPr>
        <w:tc>
          <w:tcPr>
            <w:tcW w:w="1530" w:type="dxa"/>
            <w:noWrap/>
          </w:tcPr>
          <w:p w14:paraId="5558AB32" w14:textId="77777777" w:rsidR="002663D2" w:rsidRPr="00C03189" w:rsidRDefault="002663D2" w:rsidP="00514A1C">
            <w:pPr>
              <w:rPr>
                <w:color w:val="4C4747"/>
              </w:rPr>
            </w:pPr>
            <w:r w:rsidRPr="00C03189">
              <w:rPr>
                <w:rFonts w:ascii="Times New Roman" w:hAnsi="Times New Roman" w:cs="Times New Roman"/>
                <w:b/>
                <w:color w:val="4C4747"/>
                <w:szCs w:val="24"/>
              </w:rPr>
              <w:t xml:space="preserve">INGRESOS </w:t>
            </w:r>
          </w:p>
        </w:tc>
        <w:tc>
          <w:tcPr>
            <w:tcW w:w="3997" w:type="dxa"/>
            <w:noWrap/>
          </w:tcPr>
          <w:p w14:paraId="45AC7428" w14:textId="77777777" w:rsidR="002663D2" w:rsidRPr="00C03189" w:rsidRDefault="002663D2" w:rsidP="00514A1C">
            <w:pPr>
              <w:rPr>
                <w:b/>
                <w:bCs/>
                <w:color w:val="4C4747"/>
              </w:rPr>
            </w:pPr>
          </w:p>
        </w:tc>
        <w:tc>
          <w:tcPr>
            <w:tcW w:w="1729" w:type="dxa"/>
            <w:noWrap/>
          </w:tcPr>
          <w:p w14:paraId="03F1036B" w14:textId="77777777" w:rsidR="002663D2" w:rsidRPr="00C03189" w:rsidRDefault="002663D2" w:rsidP="00514A1C">
            <w:pPr>
              <w:rPr>
                <w:b/>
                <w:bCs/>
                <w:color w:val="4C4747"/>
              </w:rPr>
            </w:pPr>
          </w:p>
        </w:tc>
      </w:tr>
      <w:tr w:rsidR="002663D2" w:rsidRPr="00F65C64" w14:paraId="39EFADE7" w14:textId="77777777" w:rsidTr="00514A1C">
        <w:trPr>
          <w:trHeight w:val="311"/>
        </w:trPr>
        <w:tc>
          <w:tcPr>
            <w:tcW w:w="1530" w:type="dxa"/>
            <w:noWrap/>
            <w:hideMark/>
          </w:tcPr>
          <w:p w14:paraId="7C18B82F"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4312-07-001</w:t>
            </w:r>
          </w:p>
        </w:tc>
        <w:tc>
          <w:tcPr>
            <w:tcW w:w="3997" w:type="dxa"/>
            <w:noWrap/>
            <w:hideMark/>
          </w:tcPr>
          <w:p w14:paraId="5B5ED484"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color w:val="4C4747"/>
                <w:sz w:val="24"/>
                <w:szCs w:val="24"/>
              </w:rPr>
              <w:t xml:space="preserve">Agrícola y Pecuario </w:t>
            </w:r>
          </w:p>
        </w:tc>
        <w:tc>
          <w:tcPr>
            <w:tcW w:w="1729" w:type="dxa"/>
            <w:noWrap/>
            <w:hideMark/>
          </w:tcPr>
          <w:p w14:paraId="600BA617"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color w:val="4C4747"/>
                <w:sz w:val="24"/>
                <w:szCs w:val="24"/>
              </w:rPr>
              <w:t>121,062,623.00</w:t>
            </w:r>
          </w:p>
        </w:tc>
      </w:tr>
      <w:tr w:rsidR="002663D2" w:rsidRPr="00F65C64" w14:paraId="32789191" w14:textId="77777777" w:rsidTr="00514A1C">
        <w:trPr>
          <w:trHeight w:val="219"/>
        </w:trPr>
        <w:tc>
          <w:tcPr>
            <w:tcW w:w="1530" w:type="dxa"/>
            <w:noWrap/>
          </w:tcPr>
          <w:p w14:paraId="3AEF3FD3" w14:textId="77777777" w:rsidR="002663D2" w:rsidRPr="00C03189" w:rsidRDefault="002663D2" w:rsidP="00514A1C">
            <w:pPr>
              <w:rPr>
                <w:rFonts w:ascii="Times New Roman" w:hAnsi="Times New Roman" w:cs="Times New Roman"/>
                <w:b/>
                <w:color w:val="4C4747"/>
                <w:sz w:val="24"/>
                <w:szCs w:val="24"/>
              </w:rPr>
            </w:pPr>
          </w:p>
        </w:tc>
        <w:tc>
          <w:tcPr>
            <w:tcW w:w="3997" w:type="dxa"/>
            <w:noWrap/>
          </w:tcPr>
          <w:p w14:paraId="07705161" w14:textId="77777777" w:rsidR="002663D2" w:rsidRPr="00C03189" w:rsidRDefault="002663D2" w:rsidP="00514A1C">
            <w:pPr>
              <w:rPr>
                <w:rFonts w:ascii="Times New Roman" w:hAnsi="Times New Roman" w:cs="Times New Roman"/>
                <w:b/>
                <w:color w:val="4C4747"/>
                <w:sz w:val="24"/>
                <w:szCs w:val="24"/>
              </w:rPr>
            </w:pPr>
            <w:r w:rsidRPr="00C03189">
              <w:rPr>
                <w:rFonts w:ascii="Times New Roman" w:hAnsi="Times New Roman" w:cs="Times New Roman"/>
                <w:b/>
                <w:color w:val="4C4747"/>
                <w:sz w:val="24"/>
                <w:szCs w:val="24"/>
              </w:rPr>
              <w:t>Sub-total</w:t>
            </w:r>
          </w:p>
        </w:tc>
        <w:tc>
          <w:tcPr>
            <w:tcW w:w="1729" w:type="dxa"/>
            <w:noWrap/>
          </w:tcPr>
          <w:p w14:paraId="7AEEB3E7" w14:textId="77777777" w:rsidR="002663D2" w:rsidRPr="00C03189" w:rsidRDefault="002663D2" w:rsidP="00514A1C">
            <w:pPr>
              <w:rPr>
                <w:rFonts w:ascii="Times New Roman" w:hAnsi="Times New Roman" w:cs="Times New Roman"/>
                <w:b/>
                <w:color w:val="4C4747"/>
                <w:sz w:val="24"/>
                <w:szCs w:val="24"/>
              </w:rPr>
            </w:pPr>
            <w:r w:rsidRPr="00C03189">
              <w:rPr>
                <w:rFonts w:ascii="Times New Roman" w:hAnsi="Times New Roman" w:cs="Times New Roman"/>
                <w:b/>
                <w:color w:val="4C4747"/>
                <w:sz w:val="24"/>
                <w:szCs w:val="24"/>
              </w:rPr>
              <w:t>121,062623.00</w:t>
            </w:r>
          </w:p>
        </w:tc>
      </w:tr>
      <w:tr w:rsidR="002663D2" w:rsidRPr="005B173C" w14:paraId="3F3FA31B" w14:textId="77777777" w:rsidTr="00514A1C">
        <w:trPr>
          <w:trHeight w:val="555"/>
        </w:trPr>
        <w:tc>
          <w:tcPr>
            <w:tcW w:w="1530" w:type="dxa"/>
            <w:noWrap/>
            <w:hideMark/>
          </w:tcPr>
          <w:p w14:paraId="567529D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997" w:type="dxa"/>
            <w:hideMark/>
          </w:tcPr>
          <w:p w14:paraId="67D2DF7D"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específicas a cargo de reaseguradores del presente ejercicio </w:t>
            </w:r>
          </w:p>
        </w:tc>
        <w:tc>
          <w:tcPr>
            <w:tcW w:w="1729" w:type="dxa"/>
            <w:noWrap/>
            <w:hideMark/>
          </w:tcPr>
          <w:p w14:paraId="1FD4BC11"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5F6CD588" w14:textId="77777777" w:rsidTr="00514A1C">
        <w:trPr>
          <w:trHeight w:val="311"/>
        </w:trPr>
        <w:tc>
          <w:tcPr>
            <w:tcW w:w="1530" w:type="dxa"/>
            <w:noWrap/>
            <w:hideMark/>
          </w:tcPr>
          <w:p w14:paraId="07610ED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4313-07-001</w:t>
            </w:r>
          </w:p>
        </w:tc>
        <w:tc>
          <w:tcPr>
            <w:tcW w:w="3997" w:type="dxa"/>
            <w:noWrap/>
            <w:hideMark/>
          </w:tcPr>
          <w:p w14:paraId="3183F5C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29" w:type="dxa"/>
            <w:noWrap/>
            <w:hideMark/>
          </w:tcPr>
          <w:p w14:paraId="2E787D5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48,608,000.00</w:t>
            </w:r>
          </w:p>
        </w:tc>
      </w:tr>
      <w:tr w:rsidR="002663D2" w:rsidRPr="00F65C64" w14:paraId="628036E9" w14:textId="77777777" w:rsidTr="00514A1C">
        <w:trPr>
          <w:trHeight w:val="194"/>
        </w:trPr>
        <w:tc>
          <w:tcPr>
            <w:tcW w:w="1530" w:type="dxa"/>
            <w:noWrap/>
            <w:hideMark/>
          </w:tcPr>
          <w:p w14:paraId="6D48B05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997" w:type="dxa"/>
            <w:noWrap/>
            <w:hideMark/>
          </w:tcPr>
          <w:p w14:paraId="18A14BE7"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29" w:type="dxa"/>
            <w:noWrap/>
            <w:hideMark/>
          </w:tcPr>
          <w:p w14:paraId="7EE9982F"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48,608,000.00</w:t>
            </w:r>
          </w:p>
        </w:tc>
      </w:tr>
      <w:tr w:rsidR="002663D2" w:rsidRPr="005B173C" w14:paraId="1B705CEE" w14:textId="77777777" w:rsidTr="00514A1C">
        <w:trPr>
          <w:trHeight w:val="474"/>
        </w:trPr>
        <w:tc>
          <w:tcPr>
            <w:tcW w:w="1530" w:type="dxa"/>
            <w:noWrap/>
            <w:hideMark/>
          </w:tcPr>
          <w:p w14:paraId="6BC781F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997" w:type="dxa"/>
            <w:hideMark/>
          </w:tcPr>
          <w:p w14:paraId="5FD14A6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Producto de las inversiones y fondo de garantía </w:t>
            </w:r>
          </w:p>
        </w:tc>
        <w:tc>
          <w:tcPr>
            <w:tcW w:w="1729" w:type="dxa"/>
            <w:noWrap/>
            <w:hideMark/>
          </w:tcPr>
          <w:p w14:paraId="7B202675"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FCC5F81" w14:textId="77777777" w:rsidTr="00514A1C">
        <w:trPr>
          <w:trHeight w:val="525"/>
        </w:trPr>
        <w:tc>
          <w:tcPr>
            <w:tcW w:w="1530" w:type="dxa"/>
            <w:noWrap/>
            <w:hideMark/>
          </w:tcPr>
          <w:p w14:paraId="40A9C4D8"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4501-01-001</w:t>
            </w:r>
          </w:p>
        </w:tc>
        <w:tc>
          <w:tcPr>
            <w:tcW w:w="3997" w:type="dxa"/>
            <w:hideMark/>
          </w:tcPr>
          <w:p w14:paraId="4BF156A7"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Intereses sobre valores emitidos o garantizados por el Estado </w:t>
            </w:r>
          </w:p>
        </w:tc>
        <w:tc>
          <w:tcPr>
            <w:tcW w:w="1729" w:type="dxa"/>
            <w:noWrap/>
            <w:hideMark/>
          </w:tcPr>
          <w:p w14:paraId="049629C0" w14:textId="77777777" w:rsidR="002663D2" w:rsidRPr="00C03189" w:rsidRDefault="002663D2"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0504DF54" w14:textId="77777777" w:rsidTr="00514A1C">
        <w:trPr>
          <w:trHeight w:val="1203"/>
        </w:trPr>
        <w:tc>
          <w:tcPr>
            <w:tcW w:w="1530" w:type="dxa"/>
            <w:noWrap/>
            <w:hideMark/>
          </w:tcPr>
          <w:p w14:paraId="2E78868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4501-03-001</w:t>
            </w:r>
          </w:p>
        </w:tc>
        <w:tc>
          <w:tcPr>
            <w:tcW w:w="3997" w:type="dxa"/>
            <w:hideMark/>
          </w:tcPr>
          <w:p w14:paraId="60CE628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Dividendos sobre acciones y obligaciones de empresas nacionales dedicadas al fomento de centro de salud, seguridad social, industrial y desarrollo de turismo nacional </w:t>
            </w:r>
          </w:p>
        </w:tc>
        <w:tc>
          <w:tcPr>
            <w:tcW w:w="1729" w:type="dxa"/>
            <w:noWrap/>
            <w:hideMark/>
          </w:tcPr>
          <w:p w14:paraId="68A7B62E" w14:textId="77777777" w:rsidR="002663D2" w:rsidRPr="00C03189" w:rsidRDefault="002663D2"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33683977" w14:textId="77777777" w:rsidTr="00514A1C">
        <w:trPr>
          <w:trHeight w:val="466"/>
        </w:trPr>
        <w:tc>
          <w:tcPr>
            <w:tcW w:w="1530" w:type="dxa"/>
            <w:noWrap/>
            <w:hideMark/>
          </w:tcPr>
          <w:p w14:paraId="26F83A1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4501-05-001</w:t>
            </w:r>
          </w:p>
        </w:tc>
        <w:tc>
          <w:tcPr>
            <w:tcW w:w="3997" w:type="dxa"/>
            <w:hideMark/>
          </w:tcPr>
          <w:p w14:paraId="1BDA1E8A"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Intereses sobre depósitos a plazo en bancos radicados en el país </w:t>
            </w:r>
          </w:p>
        </w:tc>
        <w:tc>
          <w:tcPr>
            <w:tcW w:w="1729" w:type="dxa"/>
            <w:noWrap/>
            <w:hideMark/>
          </w:tcPr>
          <w:p w14:paraId="19D249D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12,276,203.00</w:t>
            </w:r>
          </w:p>
        </w:tc>
      </w:tr>
      <w:tr w:rsidR="002663D2" w:rsidRPr="00F65C64" w14:paraId="75A2A79E" w14:textId="77777777" w:rsidTr="00514A1C">
        <w:trPr>
          <w:trHeight w:val="311"/>
        </w:trPr>
        <w:tc>
          <w:tcPr>
            <w:tcW w:w="1530" w:type="dxa"/>
            <w:noWrap/>
            <w:hideMark/>
          </w:tcPr>
          <w:p w14:paraId="40715B1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4501-20-001</w:t>
            </w:r>
          </w:p>
        </w:tc>
        <w:tc>
          <w:tcPr>
            <w:tcW w:w="3997" w:type="dxa"/>
            <w:noWrap/>
            <w:hideMark/>
          </w:tcPr>
          <w:p w14:paraId="57BFE7BB"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Otros </w:t>
            </w:r>
          </w:p>
        </w:tc>
        <w:tc>
          <w:tcPr>
            <w:tcW w:w="1729" w:type="dxa"/>
            <w:noWrap/>
            <w:hideMark/>
          </w:tcPr>
          <w:p w14:paraId="7829C620" w14:textId="77777777" w:rsidR="002663D2" w:rsidRPr="00C03189" w:rsidRDefault="002663D2"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4B0F2BF2" w14:textId="77777777" w:rsidTr="00514A1C">
        <w:trPr>
          <w:trHeight w:val="169"/>
        </w:trPr>
        <w:tc>
          <w:tcPr>
            <w:tcW w:w="1530" w:type="dxa"/>
            <w:noWrap/>
            <w:hideMark/>
          </w:tcPr>
          <w:p w14:paraId="7C054B1C"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997" w:type="dxa"/>
            <w:noWrap/>
            <w:hideMark/>
          </w:tcPr>
          <w:p w14:paraId="721F74F8"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29" w:type="dxa"/>
            <w:noWrap/>
            <w:hideMark/>
          </w:tcPr>
          <w:p w14:paraId="3BD73B6A"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12,276,203.00</w:t>
            </w:r>
          </w:p>
        </w:tc>
      </w:tr>
      <w:tr w:rsidR="002663D2" w:rsidRPr="00F65C64" w14:paraId="26CE3C50" w14:textId="77777777" w:rsidTr="00514A1C">
        <w:trPr>
          <w:trHeight w:val="311"/>
        </w:trPr>
        <w:tc>
          <w:tcPr>
            <w:tcW w:w="1530" w:type="dxa"/>
            <w:noWrap/>
            <w:hideMark/>
          </w:tcPr>
          <w:p w14:paraId="2015C5F9" w14:textId="77777777" w:rsidR="002663D2" w:rsidRPr="00C03189" w:rsidRDefault="002663D2" w:rsidP="00514A1C">
            <w:pPr>
              <w:rPr>
                <w:rFonts w:ascii="Times New Roman" w:hAnsi="Times New Roman" w:cs="Times New Roman"/>
                <w:b/>
                <w:color w:val="4C4747"/>
                <w:sz w:val="24"/>
                <w:szCs w:val="24"/>
              </w:rPr>
            </w:pPr>
            <w:r w:rsidRPr="00C03189">
              <w:rPr>
                <w:rFonts w:ascii="Times New Roman" w:hAnsi="Times New Roman" w:cs="Times New Roman"/>
                <w:color w:val="4C4747"/>
                <w:sz w:val="24"/>
                <w:szCs w:val="24"/>
              </w:rPr>
              <w:t> </w:t>
            </w:r>
            <w:r w:rsidRPr="00C03189">
              <w:rPr>
                <w:rFonts w:ascii="Times New Roman" w:hAnsi="Times New Roman" w:cs="Times New Roman"/>
                <w:b/>
                <w:color w:val="4C4747"/>
                <w:szCs w:val="24"/>
              </w:rPr>
              <w:t>INGRESOS</w:t>
            </w:r>
          </w:p>
        </w:tc>
        <w:tc>
          <w:tcPr>
            <w:tcW w:w="3997" w:type="dxa"/>
            <w:noWrap/>
            <w:hideMark/>
          </w:tcPr>
          <w:p w14:paraId="7E5899E0"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Otros ingresos de operaciones </w:t>
            </w:r>
          </w:p>
        </w:tc>
        <w:tc>
          <w:tcPr>
            <w:tcW w:w="1729" w:type="dxa"/>
            <w:noWrap/>
            <w:hideMark/>
          </w:tcPr>
          <w:p w14:paraId="28141DF6" w14:textId="77777777" w:rsidR="002663D2" w:rsidRPr="00C03189" w:rsidRDefault="002663D2"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2663D2" w:rsidRPr="00F65C64" w14:paraId="0B004DC8" w14:textId="77777777" w:rsidTr="00514A1C">
        <w:trPr>
          <w:trHeight w:val="311"/>
        </w:trPr>
        <w:tc>
          <w:tcPr>
            <w:tcW w:w="1530" w:type="dxa"/>
            <w:noWrap/>
          </w:tcPr>
          <w:p w14:paraId="50EC89A6"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4503-01-001</w:t>
            </w:r>
          </w:p>
        </w:tc>
        <w:tc>
          <w:tcPr>
            <w:tcW w:w="3997" w:type="dxa"/>
            <w:noWrap/>
          </w:tcPr>
          <w:p w14:paraId="1D69952D"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Ingresos por ventas de acciones </w:t>
            </w:r>
          </w:p>
        </w:tc>
        <w:tc>
          <w:tcPr>
            <w:tcW w:w="1729" w:type="dxa"/>
            <w:noWrap/>
          </w:tcPr>
          <w:p w14:paraId="768C9A17" w14:textId="77777777" w:rsidR="002663D2" w:rsidRPr="00C03189" w:rsidRDefault="002663D2" w:rsidP="00514A1C">
            <w:pPr>
              <w:jc w:val="cente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w:t>
            </w:r>
          </w:p>
        </w:tc>
      </w:tr>
      <w:tr w:rsidR="002663D2" w:rsidRPr="00F65C64" w14:paraId="29C88079" w14:textId="77777777" w:rsidTr="00514A1C">
        <w:trPr>
          <w:trHeight w:val="311"/>
        </w:trPr>
        <w:tc>
          <w:tcPr>
            <w:tcW w:w="1530" w:type="dxa"/>
            <w:noWrap/>
            <w:hideMark/>
          </w:tcPr>
          <w:p w14:paraId="25B4BB0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4503-02-001</w:t>
            </w:r>
          </w:p>
        </w:tc>
        <w:tc>
          <w:tcPr>
            <w:tcW w:w="3997" w:type="dxa"/>
            <w:noWrap/>
            <w:hideMark/>
          </w:tcPr>
          <w:p w14:paraId="2177354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Intereses sobre cuentas de ahorros </w:t>
            </w:r>
          </w:p>
        </w:tc>
        <w:tc>
          <w:tcPr>
            <w:tcW w:w="1729" w:type="dxa"/>
            <w:noWrap/>
            <w:hideMark/>
          </w:tcPr>
          <w:p w14:paraId="754316A4"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304,707.00</w:t>
            </w:r>
          </w:p>
        </w:tc>
      </w:tr>
      <w:tr w:rsidR="002663D2" w:rsidRPr="00F65C64" w14:paraId="519874BE" w14:textId="77777777" w:rsidTr="00514A1C">
        <w:trPr>
          <w:trHeight w:val="311"/>
        </w:trPr>
        <w:tc>
          <w:tcPr>
            <w:tcW w:w="1530" w:type="dxa"/>
            <w:noWrap/>
          </w:tcPr>
          <w:p w14:paraId="0BF5753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4503-03-001</w:t>
            </w:r>
          </w:p>
        </w:tc>
        <w:tc>
          <w:tcPr>
            <w:tcW w:w="3997" w:type="dxa"/>
            <w:noWrap/>
          </w:tcPr>
          <w:p w14:paraId="629E1E2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Ganancias de capital </w:t>
            </w:r>
          </w:p>
        </w:tc>
        <w:tc>
          <w:tcPr>
            <w:tcW w:w="1729" w:type="dxa"/>
            <w:noWrap/>
          </w:tcPr>
          <w:p w14:paraId="66F7F5AA" w14:textId="77777777" w:rsidR="002663D2" w:rsidRPr="00C03189" w:rsidRDefault="002663D2"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5AE3D7E8" w14:textId="77777777" w:rsidTr="00514A1C">
        <w:trPr>
          <w:trHeight w:val="311"/>
        </w:trPr>
        <w:tc>
          <w:tcPr>
            <w:tcW w:w="1530" w:type="dxa"/>
            <w:noWrap/>
            <w:hideMark/>
          </w:tcPr>
          <w:p w14:paraId="60C36BC5"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4503-04-001</w:t>
            </w:r>
          </w:p>
        </w:tc>
        <w:tc>
          <w:tcPr>
            <w:tcW w:w="3997" w:type="dxa"/>
            <w:noWrap/>
            <w:hideMark/>
          </w:tcPr>
          <w:p w14:paraId="440A6119"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Diferencia cambiaria </w:t>
            </w:r>
          </w:p>
        </w:tc>
        <w:tc>
          <w:tcPr>
            <w:tcW w:w="1729" w:type="dxa"/>
            <w:noWrap/>
            <w:hideMark/>
          </w:tcPr>
          <w:p w14:paraId="5D3BD193" w14:textId="77777777" w:rsidR="002663D2" w:rsidRPr="00C03189" w:rsidRDefault="002663D2"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246,581.00</w:t>
            </w:r>
          </w:p>
        </w:tc>
      </w:tr>
      <w:tr w:rsidR="002663D2" w:rsidRPr="00F65C64" w14:paraId="0A1CE7A9" w14:textId="77777777" w:rsidTr="00514A1C">
        <w:trPr>
          <w:trHeight w:val="311"/>
        </w:trPr>
        <w:tc>
          <w:tcPr>
            <w:tcW w:w="1530" w:type="dxa"/>
            <w:noWrap/>
          </w:tcPr>
          <w:p w14:paraId="71DEC182" w14:textId="77777777" w:rsidR="002663D2" w:rsidRPr="00C03189" w:rsidRDefault="002663D2" w:rsidP="00514A1C">
            <w:pPr>
              <w:rPr>
                <w:color w:val="4C4747"/>
              </w:rPr>
            </w:pPr>
            <w:r w:rsidRPr="00C03189">
              <w:rPr>
                <w:rFonts w:ascii="Times New Roman" w:hAnsi="Times New Roman" w:cs="Times New Roman"/>
                <w:color w:val="4C4747"/>
                <w:sz w:val="24"/>
                <w:szCs w:val="24"/>
              </w:rPr>
              <w:t>4503-10-001</w:t>
            </w:r>
          </w:p>
        </w:tc>
        <w:tc>
          <w:tcPr>
            <w:tcW w:w="3997" w:type="dxa"/>
            <w:noWrap/>
          </w:tcPr>
          <w:p w14:paraId="09B29D74" w14:textId="77777777" w:rsidR="002663D2" w:rsidRPr="00C03189" w:rsidRDefault="002663D2" w:rsidP="00514A1C">
            <w:pPr>
              <w:rPr>
                <w:color w:val="4C4747"/>
              </w:rPr>
            </w:pPr>
            <w:r w:rsidRPr="00C03189">
              <w:rPr>
                <w:rFonts w:ascii="Times New Roman" w:hAnsi="Times New Roman" w:cs="Times New Roman"/>
                <w:color w:val="4C4747"/>
                <w:sz w:val="24"/>
                <w:szCs w:val="24"/>
              </w:rPr>
              <w:t xml:space="preserve">Otros </w:t>
            </w:r>
          </w:p>
        </w:tc>
        <w:tc>
          <w:tcPr>
            <w:tcW w:w="1729" w:type="dxa"/>
            <w:noWrap/>
          </w:tcPr>
          <w:p w14:paraId="244F1D1F" w14:textId="77777777" w:rsidR="002663D2" w:rsidRPr="00C03189" w:rsidRDefault="002663D2" w:rsidP="00514A1C">
            <w:pPr>
              <w:rPr>
                <w:color w:val="4C4747"/>
              </w:rPr>
            </w:pPr>
            <w:r w:rsidRPr="00C03189">
              <w:rPr>
                <w:rFonts w:ascii="Times New Roman" w:hAnsi="Times New Roman" w:cs="Times New Roman"/>
                <w:color w:val="4C4747"/>
                <w:sz w:val="24"/>
                <w:szCs w:val="24"/>
              </w:rPr>
              <w:t>206,783,888.00</w:t>
            </w:r>
          </w:p>
        </w:tc>
      </w:tr>
      <w:tr w:rsidR="002663D2" w:rsidRPr="00F65C64" w14:paraId="5A7E1B26" w14:textId="77777777" w:rsidTr="00514A1C">
        <w:trPr>
          <w:trHeight w:val="311"/>
        </w:trPr>
        <w:tc>
          <w:tcPr>
            <w:tcW w:w="1530" w:type="dxa"/>
            <w:noWrap/>
          </w:tcPr>
          <w:p w14:paraId="11EFF71E" w14:textId="77777777" w:rsidR="002663D2" w:rsidRPr="00C03189" w:rsidRDefault="002663D2" w:rsidP="00514A1C">
            <w:pPr>
              <w:rPr>
                <w:color w:val="4C4747"/>
              </w:rPr>
            </w:pPr>
            <w:r w:rsidRPr="00C03189">
              <w:rPr>
                <w:rFonts w:ascii="Times New Roman" w:hAnsi="Times New Roman" w:cs="Times New Roman"/>
                <w:color w:val="4C4747"/>
                <w:sz w:val="24"/>
                <w:szCs w:val="24"/>
              </w:rPr>
              <w:t> </w:t>
            </w:r>
          </w:p>
        </w:tc>
        <w:tc>
          <w:tcPr>
            <w:tcW w:w="3997" w:type="dxa"/>
            <w:noWrap/>
          </w:tcPr>
          <w:p w14:paraId="3DE800A2" w14:textId="77777777" w:rsidR="002663D2" w:rsidRPr="00C03189" w:rsidRDefault="002663D2" w:rsidP="00514A1C">
            <w:pPr>
              <w:rPr>
                <w:color w:val="4C4747"/>
              </w:rPr>
            </w:pPr>
            <w:r w:rsidRPr="00C03189">
              <w:rPr>
                <w:rFonts w:ascii="Times New Roman" w:hAnsi="Times New Roman" w:cs="Times New Roman"/>
                <w:b/>
                <w:bCs/>
                <w:color w:val="4C4747"/>
                <w:sz w:val="24"/>
                <w:szCs w:val="24"/>
              </w:rPr>
              <w:t xml:space="preserve">Sub-total </w:t>
            </w:r>
          </w:p>
        </w:tc>
        <w:tc>
          <w:tcPr>
            <w:tcW w:w="1729" w:type="dxa"/>
            <w:noWrap/>
          </w:tcPr>
          <w:p w14:paraId="086D0C50" w14:textId="77777777" w:rsidR="002663D2" w:rsidRPr="00C03189" w:rsidRDefault="002663D2" w:rsidP="00514A1C">
            <w:pPr>
              <w:rPr>
                <w:color w:val="4C4747"/>
              </w:rPr>
            </w:pPr>
            <w:r w:rsidRPr="00C03189">
              <w:rPr>
                <w:rFonts w:ascii="Times New Roman" w:hAnsi="Times New Roman" w:cs="Times New Roman"/>
                <w:b/>
                <w:bCs/>
                <w:color w:val="4C4747"/>
                <w:sz w:val="24"/>
                <w:szCs w:val="24"/>
              </w:rPr>
              <w:t>207,335,176.00</w:t>
            </w:r>
          </w:p>
        </w:tc>
      </w:tr>
      <w:tr w:rsidR="002663D2" w:rsidRPr="00F65C64" w14:paraId="0B0C1E65" w14:textId="77777777" w:rsidTr="00514A1C">
        <w:trPr>
          <w:trHeight w:val="311"/>
        </w:trPr>
        <w:tc>
          <w:tcPr>
            <w:tcW w:w="1530" w:type="dxa"/>
            <w:noWrap/>
          </w:tcPr>
          <w:p w14:paraId="32E46296" w14:textId="77777777" w:rsidR="002663D2" w:rsidRPr="00C03189" w:rsidRDefault="002663D2" w:rsidP="00514A1C">
            <w:pPr>
              <w:rPr>
                <w:color w:val="4C4747"/>
              </w:rPr>
            </w:pPr>
            <w:r w:rsidRPr="00C03189">
              <w:rPr>
                <w:rFonts w:ascii="Times New Roman" w:hAnsi="Times New Roman" w:cs="Times New Roman"/>
                <w:color w:val="4C4747"/>
                <w:sz w:val="24"/>
                <w:szCs w:val="24"/>
              </w:rPr>
              <w:t> </w:t>
            </w:r>
          </w:p>
        </w:tc>
        <w:tc>
          <w:tcPr>
            <w:tcW w:w="3997" w:type="dxa"/>
            <w:noWrap/>
          </w:tcPr>
          <w:p w14:paraId="7EA6EFE7" w14:textId="77777777" w:rsidR="002663D2" w:rsidRPr="00C03189" w:rsidRDefault="002663D2" w:rsidP="00514A1C">
            <w:pPr>
              <w:rPr>
                <w:color w:val="4C4747"/>
              </w:rPr>
            </w:pPr>
            <w:r w:rsidRPr="00C03189">
              <w:rPr>
                <w:rFonts w:ascii="Times New Roman" w:hAnsi="Times New Roman" w:cs="Times New Roman"/>
                <w:b/>
                <w:bCs/>
                <w:color w:val="4C4747"/>
                <w:szCs w:val="24"/>
              </w:rPr>
              <w:t xml:space="preserve">TOTAL DE INGRESOS </w:t>
            </w:r>
          </w:p>
        </w:tc>
        <w:tc>
          <w:tcPr>
            <w:tcW w:w="1729" w:type="dxa"/>
            <w:noWrap/>
          </w:tcPr>
          <w:p w14:paraId="654E61D5" w14:textId="77777777" w:rsidR="002663D2" w:rsidRPr="00C03189" w:rsidRDefault="002663D2" w:rsidP="00514A1C">
            <w:pPr>
              <w:rPr>
                <w:color w:val="4C4747"/>
              </w:rPr>
            </w:pPr>
            <w:r w:rsidRPr="00C03189">
              <w:rPr>
                <w:rFonts w:ascii="Times New Roman" w:hAnsi="Times New Roman" w:cs="Times New Roman"/>
                <w:b/>
                <w:bCs/>
                <w:color w:val="4C4747"/>
              </w:rPr>
              <w:t>1,996,808,295.00</w:t>
            </w:r>
          </w:p>
        </w:tc>
      </w:tr>
    </w:tbl>
    <w:p w14:paraId="51108F66" w14:textId="77777777" w:rsidR="002663D2" w:rsidRDefault="002663D2">
      <w:pPr>
        <w:rPr>
          <w:color w:val="4C4747"/>
        </w:rPr>
      </w:pPr>
    </w:p>
    <w:p w14:paraId="3106EF60" w14:textId="77777777" w:rsidR="002663D2" w:rsidRDefault="002663D2">
      <w:pPr>
        <w:rPr>
          <w:color w:val="4C4747"/>
        </w:rPr>
      </w:pPr>
      <w:r>
        <w:rPr>
          <w:color w:val="4C4747"/>
        </w:rPr>
        <w:br w:type="page"/>
      </w:r>
    </w:p>
    <w:tbl>
      <w:tblPr>
        <w:tblStyle w:val="Tablaconcuadrcula6"/>
        <w:tblpPr w:leftFromText="180" w:rightFromText="180" w:vertAnchor="page" w:horzAnchor="margin" w:tblpXSpec="center" w:tblpY="1846"/>
        <w:tblW w:w="0" w:type="auto"/>
        <w:tblLook w:val="04A0" w:firstRow="1" w:lastRow="0" w:firstColumn="1" w:lastColumn="0" w:noHBand="0" w:noVBand="1"/>
      </w:tblPr>
      <w:tblGrid>
        <w:gridCol w:w="1578"/>
        <w:gridCol w:w="3870"/>
        <w:gridCol w:w="1756"/>
      </w:tblGrid>
      <w:tr w:rsidR="002663D2" w:rsidRPr="005B173C" w14:paraId="62F36C5E" w14:textId="77777777" w:rsidTr="002663D2">
        <w:trPr>
          <w:trHeight w:val="525"/>
        </w:trPr>
        <w:tc>
          <w:tcPr>
            <w:tcW w:w="7204" w:type="dxa"/>
            <w:gridSpan w:val="3"/>
            <w:shd w:val="clear" w:color="auto" w:fill="002060"/>
            <w:noWrap/>
            <w:vAlign w:val="center"/>
          </w:tcPr>
          <w:p w14:paraId="69B86B25" w14:textId="77777777" w:rsidR="002663D2" w:rsidRPr="005B173C" w:rsidRDefault="002663D2" w:rsidP="002663D2">
            <w:pPr>
              <w:jc w:val="center"/>
              <w:rPr>
                <w:rFonts w:ascii="Times New Roman" w:hAnsi="Times New Roman" w:cs="Times New Roman"/>
                <w:b/>
                <w:bCs/>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2663D2" w:rsidRPr="00F65C64" w14:paraId="108A1BF8" w14:textId="77777777" w:rsidTr="002663D2">
        <w:trPr>
          <w:trHeight w:val="242"/>
        </w:trPr>
        <w:tc>
          <w:tcPr>
            <w:tcW w:w="1578" w:type="dxa"/>
            <w:noWrap/>
          </w:tcPr>
          <w:p w14:paraId="2F912AA4" w14:textId="77777777" w:rsidR="002663D2" w:rsidRPr="00C03189" w:rsidRDefault="002663D2" w:rsidP="002663D2">
            <w:pPr>
              <w:rPr>
                <w:b/>
                <w:color w:val="4C4747"/>
              </w:rPr>
            </w:pPr>
            <w:r w:rsidRPr="00C03189">
              <w:rPr>
                <w:rFonts w:ascii="Times New Roman" w:hAnsi="Times New Roman" w:cs="Times New Roman"/>
                <w:b/>
                <w:color w:val="4C4747"/>
                <w:szCs w:val="24"/>
              </w:rPr>
              <w:t>GASTOS</w:t>
            </w:r>
          </w:p>
        </w:tc>
        <w:tc>
          <w:tcPr>
            <w:tcW w:w="3870" w:type="dxa"/>
            <w:noWrap/>
          </w:tcPr>
          <w:p w14:paraId="6F1D9CE8" w14:textId="77777777" w:rsidR="002663D2" w:rsidRPr="00C03189" w:rsidRDefault="002663D2" w:rsidP="002663D2">
            <w:pPr>
              <w:rPr>
                <w:b/>
                <w:bCs/>
                <w:color w:val="4C4747"/>
              </w:rPr>
            </w:pPr>
          </w:p>
        </w:tc>
        <w:tc>
          <w:tcPr>
            <w:tcW w:w="1756" w:type="dxa"/>
            <w:noWrap/>
          </w:tcPr>
          <w:p w14:paraId="5E196D7C" w14:textId="77777777" w:rsidR="002663D2" w:rsidRPr="00C03189" w:rsidRDefault="002663D2" w:rsidP="002663D2">
            <w:pPr>
              <w:rPr>
                <w:b/>
                <w:bCs/>
                <w:color w:val="4C4747"/>
              </w:rPr>
            </w:pPr>
          </w:p>
        </w:tc>
      </w:tr>
      <w:tr w:rsidR="002663D2" w:rsidRPr="00F65C64" w14:paraId="50728AEA" w14:textId="77777777" w:rsidTr="002663D2">
        <w:trPr>
          <w:trHeight w:val="330"/>
        </w:trPr>
        <w:tc>
          <w:tcPr>
            <w:tcW w:w="1578" w:type="dxa"/>
            <w:noWrap/>
          </w:tcPr>
          <w:p w14:paraId="1D5FBE7B"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7D1B2FCC"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Reclamaciones pagadas por siniestros </w:t>
            </w:r>
          </w:p>
        </w:tc>
        <w:tc>
          <w:tcPr>
            <w:tcW w:w="1756" w:type="dxa"/>
            <w:noWrap/>
          </w:tcPr>
          <w:p w14:paraId="1705B161"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07ACD402" w14:textId="77777777" w:rsidTr="002663D2">
        <w:trPr>
          <w:trHeight w:val="330"/>
        </w:trPr>
        <w:tc>
          <w:tcPr>
            <w:tcW w:w="1578" w:type="dxa"/>
            <w:noWrap/>
            <w:hideMark/>
          </w:tcPr>
          <w:p w14:paraId="55480115"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5101-02-001</w:t>
            </w:r>
          </w:p>
        </w:tc>
        <w:tc>
          <w:tcPr>
            <w:tcW w:w="3870" w:type="dxa"/>
            <w:noWrap/>
            <w:hideMark/>
          </w:tcPr>
          <w:p w14:paraId="465E66CF"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Reclamaciones pagadas por siniestros - vida colectiva </w:t>
            </w:r>
          </w:p>
        </w:tc>
        <w:tc>
          <w:tcPr>
            <w:tcW w:w="1756" w:type="dxa"/>
            <w:noWrap/>
            <w:hideMark/>
          </w:tcPr>
          <w:p w14:paraId="2E9AE76C"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18,022,969.00</w:t>
            </w:r>
          </w:p>
        </w:tc>
      </w:tr>
      <w:tr w:rsidR="002663D2" w:rsidRPr="00F65C64" w14:paraId="39B32548" w14:textId="77777777" w:rsidTr="002663D2">
        <w:trPr>
          <w:trHeight w:val="269"/>
        </w:trPr>
        <w:tc>
          <w:tcPr>
            <w:tcW w:w="1578" w:type="dxa"/>
            <w:noWrap/>
          </w:tcPr>
          <w:p w14:paraId="0C4E05EE"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28462D97"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56" w:type="dxa"/>
            <w:noWrap/>
          </w:tcPr>
          <w:p w14:paraId="274FC13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18,022,969.00</w:t>
            </w:r>
          </w:p>
        </w:tc>
      </w:tr>
      <w:tr w:rsidR="002663D2" w:rsidRPr="00F65C64" w14:paraId="1C0B1AE8" w14:textId="77777777" w:rsidTr="002663D2">
        <w:trPr>
          <w:trHeight w:val="330"/>
        </w:trPr>
        <w:tc>
          <w:tcPr>
            <w:tcW w:w="1578" w:type="dxa"/>
            <w:noWrap/>
          </w:tcPr>
          <w:p w14:paraId="28AA02A4"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1D340BFF"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matemáticas y para riesgos en cursos del presente ejercicio</w:t>
            </w:r>
          </w:p>
        </w:tc>
        <w:tc>
          <w:tcPr>
            <w:tcW w:w="1756" w:type="dxa"/>
            <w:noWrap/>
          </w:tcPr>
          <w:p w14:paraId="70BCF4E0"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3030291C" w14:textId="77777777" w:rsidTr="002663D2">
        <w:trPr>
          <w:trHeight w:val="330"/>
        </w:trPr>
        <w:tc>
          <w:tcPr>
            <w:tcW w:w="1578" w:type="dxa"/>
            <w:noWrap/>
          </w:tcPr>
          <w:p w14:paraId="7113EE8D"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5112-02-001</w:t>
            </w:r>
          </w:p>
        </w:tc>
        <w:tc>
          <w:tcPr>
            <w:tcW w:w="3870" w:type="dxa"/>
            <w:noWrap/>
          </w:tcPr>
          <w:p w14:paraId="24B380E0"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Seguro colectivo de vida </w:t>
            </w:r>
          </w:p>
        </w:tc>
        <w:tc>
          <w:tcPr>
            <w:tcW w:w="1756" w:type="dxa"/>
            <w:noWrap/>
          </w:tcPr>
          <w:p w14:paraId="1563C959"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2,986,526.00</w:t>
            </w:r>
          </w:p>
        </w:tc>
      </w:tr>
      <w:tr w:rsidR="002663D2" w:rsidRPr="00F65C64" w14:paraId="0D6CF94A" w14:textId="77777777" w:rsidTr="002663D2">
        <w:trPr>
          <w:trHeight w:val="152"/>
        </w:trPr>
        <w:tc>
          <w:tcPr>
            <w:tcW w:w="1578" w:type="dxa"/>
            <w:noWrap/>
          </w:tcPr>
          <w:p w14:paraId="42A5DF7A"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707B3005"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756" w:type="dxa"/>
            <w:noWrap/>
          </w:tcPr>
          <w:p w14:paraId="40EE34D0"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2,986,526.00</w:t>
            </w:r>
          </w:p>
        </w:tc>
      </w:tr>
      <w:tr w:rsidR="002663D2" w:rsidRPr="00F65C64" w14:paraId="6DB9A703" w14:textId="77777777" w:rsidTr="002663D2">
        <w:trPr>
          <w:trHeight w:val="330"/>
        </w:trPr>
        <w:tc>
          <w:tcPr>
            <w:tcW w:w="1578" w:type="dxa"/>
            <w:noWrap/>
          </w:tcPr>
          <w:p w14:paraId="28A44AAD"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41D18A91"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específicas del presente ejercicio</w:t>
            </w:r>
          </w:p>
        </w:tc>
        <w:tc>
          <w:tcPr>
            <w:tcW w:w="1756" w:type="dxa"/>
            <w:noWrap/>
          </w:tcPr>
          <w:p w14:paraId="1EBDAD9A"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6BC2971F" w14:textId="77777777" w:rsidTr="002663D2">
        <w:trPr>
          <w:trHeight w:val="330"/>
        </w:trPr>
        <w:tc>
          <w:tcPr>
            <w:tcW w:w="1578" w:type="dxa"/>
            <w:noWrap/>
          </w:tcPr>
          <w:p w14:paraId="06491588"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5114-02-001</w:t>
            </w:r>
          </w:p>
        </w:tc>
        <w:tc>
          <w:tcPr>
            <w:tcW w:w="3870" w:type="dxa"/>
            <w:noWrap/>
          </w:tcPr>
          <w:p w14:paraId="3CCBA433"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Reclamaciones por siniestros pendiente de liquidación o pago - Accidentes personales</w:t>
            </w:r>
          </w:p>
        </w:tc>
        <w:tc>
          <w:tcPr>
            <w:tcW w:w="1756" w:type="dxa"/>
            <w:noWrap/>
          </w:tcPr>
          <w:p w14:paraId="6B670F4B"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15,154,421.00</w:t>
            </w:r>
          </w:p>
        </w:tc>
      </w:tr>
      <w:tr w:rsidR="002663D2" w:rsidRPr="00F65C64" w14:paraId="305B00F5" w14:textId="77777777" w:rsidTr="002663D2">
        <w:trPr>
          <w:trHeight w:val="296"/>
        </w:trPr>
        <w:tc>
          <w:tcPr>
            <w:tcW w:w="1578" w:type="dxa"/>
            <w:noWrap/>
          </w:tcPr>
          <w:p w14:paraId="232C693D"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79CE0F11"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756" w:type="dxa"/>
            <w:noWrap/>
          </w:tcPr>
          <w:p w14:paraId="7124EB12"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15,154,421.00</w:t>
            </w:r>
          </w:p>
        </w:tc>
      </w:tr>
      <w:tr w:rsidR="002663D2" w:rsidRPr="00F65C64" w14:paraId="5C211A70" w14:textId="77777777" w:rsidTr="002663D2">
        <w:trPr>
          <w:trHeight w:val="269"/>
        </w:trPr>
        <w:tc>
          <w:tcPr>
            <w:tcW w:w="1578" w:type="dxa"/>
            <w:noWrap/>
          </w:tcPr>
          <w:p w14:paraId="2E4094BE"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7E96F96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Reclamaciones pagadas por siniestros</w:t>
            </w:r>
          </w:p>
        </w:tc>
        <w:tc>
          <w:tcPr>
            <w:tcW w:w="1756" w:type="dxa"/>
            <w:noWrap/>
          </w:tcPr>
          <w:p w14:paraId="00EB40C9"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43D3F7C4" w14:textId="77777777" w:rsidTr="002663D2">
        <w:trPr>
          <w:trHeight w:val="330"/>
        </w:trPr>
        <w:tc>
          <w:tcPr>
            <w:tcW w:w="1578" w:type="dxa"/>
            <w:noWrap/>
          </w:tcPr>
          <w:p w14:paraId="7D001619"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5301-07-001</w:t>
            </w:r>
          </w:p>
        </w:tc>
        <w:tc>
          <w:tcPr>
            <w:tcW w:w="3870" w:type="dxa"/>
            <w:noWrap/>
          </w:tcPr>
          <w:p w14:paraId="075CB977"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Agrícola y Pecuario</w:t>
            </w:r>
          </w:p>
        </w:tc>
        <w:tc>
          <w:tcPr>
            <w:tcW w:w="1756" w:type="dxa"/>
            <w:noWrap/>
          </w:tcPr>
          <w:p w14:paraId="0B43D1C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470,504,370.00</w:t>
            </w:r>
          </w:p>
        </w:tc>
      </w:tr>
      <w:tr w:rsidR="002663D2" w:rsidRPr="00F65C64" w14:paraId="3B778C7F" w14:textId="77777777" w:rsidTr="002663D2">
        <w:trPr>
          <w:trHeight w:val="143"/>
        </w:trPr>
        <w:tc>
          <w:tcPr>
            <w:tcW w:w="1578" w:type="dxa"/>
            <w:noWrap/>
          </w:tcPr>
          <w:p w14:paraId="35D4FBB0"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46C84E7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56" w:type="dxa"/>
            <w:noWrap/>
          </w:tcPr>
          <w:p w14:paraId="0D77795D"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470,504,370.00</w:t>
            </w:r>
          </w:p>
        </w:tc>
      </w:tr>
      <w:tr w:rsidR="002663D2" w:rsidRPr="00F65C64" w14:paraId="2C767D77" w14:textId="77777777" w:rsidTr="002663D2">
        <w:trPr>
          <w:trHeight w:val="305"/>
        </w:trPr>
        <w:tc>
          <w:tcPr>
            <w:tcW w:w="1578" w:type="dxa"/>
            <w:noWrap/>
          </w:tcPr>
          <w:p w14:paraId="7455C850"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19F29FA6"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Comisiones a intermediarios</w:t>
            </w:r>
          </w:p>
        </w:tc>
        <w:tc>
          <w:tcPr>
            <w:tcW w:w="1756" w:type="dxa"/>
            <w:noWrap/>
          </w:tcPr>
          <w:p w14:paraId="0BE35D14" w14:textId="77777777" w:rsidR="002663D2" w:rsidRPr="00C03189" w:rsidRDefault="002663D2" w:rsidP="002663D2">
            <w:pPr>
              <w:rPr>
                <w:rFonts w:ascii="Times New Roman" w:hAnsi="Times New Roman" w:cs="Times New Roman"/>
                <w:b/>
                <w:bCs/>
                <w:color w:val="4C4747"/>
                <w:sz w:val="24"/>
                <w:szCs w:val="24"/>
              </w:rPr>
            </w:pPr>
          </w:p>
        </w:tc>
      </w:tr>
      <w:tr w:rsidR="002663D2" w:rsidRPr="00F65C64" w14:paraId="580C204D" w14:textId="77777777" w:rsidTr="002663D2">
        <w:trPr>
          <w:trHeight w:val="330"/>
        </w:trPr>
        <w:tc>
          <w:tcPr>
            <w:tcW w:w="1578" w:type="dxa"/>
            <w:noWrap/>
          </w:tcPr>
          <w:p w14:paraId="58B816B8"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 5302-07-001</w:t>
            </w:r>
          </w:p>
        </w:tc>
        <w:tc>
          <w:tcPr>
            <w:tcW w:w="3870" w:type="dxa"/>
            <w:noWrap/>
          </w:tcPr>
          <w:p w14:paraId="294C7E8A"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Agrícola y Pecuario</w:t>
            </w:r>
          </w:p>
        </w:tc>
        <w:tc>
          <w:tcPr>
            <w:tcW w:w="1756" w:type="dxa"/>
            <w:noWrap/>
          </w:tcPr>
          <w:p w14:paraId="769F4AF9" w14:textId="77777777" w:rsidR="002663D2" w:rsidRPr="00C03189" w:rsidRDefault="002663D2" w:rsidP="002663D2">
            <w:pPr>
              <w:rPr>
                <w:rFonts w:ascii="Times New Roman" w:hAnsi="Times New Roman" w:cs="Times New Roman"/>
                <w:color w:val="4C4747"/>
                <w:sz w:val="24"/>
                <w:szCs w:val="24"/>
              </w:rPr>
            </w:pPr>
          </w:p>
        </w:tc>
      </w:tr>
      <w:tr w:rsidR="002663D2" w:rsidRPr="00F65C64" w14:paraId="1AF62CAD" w14:textId="77777777" w:rsidTr="002663D2">
        <w:trPr>
          <w:trHeight w:val="330"/>
        </w:trPr>
        <w:tc>
          <w:tcPr>
            <w:tcW w:w="1578" w:type="dxa"/>
            <w:noWrap/>
          </w:tcPr>
          <w:p w14:paraId="64400EE6"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08888119"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Comisiones a intermediarios sobre primas no devengadas del ejercicio anterior </w:t>
            </w:r>
          </w:p>
        </w:tc>
        <w:tc>
          <w:tcPr>
            <w:tcW w:w="1756" w:type="dxa"/>
            <w:noWrap/>
          </w:tcPr>
          <w:p w14:paraId="77CD5300" w14:textId="77777777" w:rsidR="002663D2" w:rsidRPr="00C03189" w:rsidRDefault="002663D2" w:rsidP="002663D2">
            <w:pPr>
              <w:rPr>
                <w:rFonts w:ascii="Times New Roman" w:hAnsi="Times New Roman" w:cs="Times New Roman"/>
                <w:color w:val="4C4747"/>
                <w:sz w:val="24"/>
                <w:szCs w:val="24"/>
              </w:rPr>
            </w:pPr>
          </w:p>
        </w:tc>
      </w:tr>
      <w:tr w:rsidR="002663D2" w:rsidRPr="00F65C64" w14:paraId="717365E7" w14:textId="77777777" w:rsidTr="002663D2">
        <w:trPr>
          <w:trHeight w:val="330"/>
        </w:trPr>
        <w:tc>
          <w:tcPr>
            <w:tcW w:w="1578" w:type="dxa"/>
            <w:noWrap/>
          </w:tcPr>
          <w:p w14:paraId="711C9E1E"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5303-07-001</w:t>
            </w:r>
          </w:p>
        </w:tc>
        <w:tc>
          <w:tcPr>
            <w:tcW w:w="3870" w:type="dxa"/>
            <w:noWrap/>
          </w:tcPr>
          <w:p w14:paraId="71EAEAB8"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Pecuaria </w:t>
            </w:r>
          </w:p>
        </w:tc>
        <w:tc>
          <w:tcPr>
            <w:tcW w:w="1756" w:type="dxa"/>
            <w:noWrap/>
          </w:tcPr>
          <w:p w14:paraId="5C3B7E91"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677BE433" w14:textId="77777777" w:rsidTr="002663D2">
        <w:trPr>
          <w:trHeight w:val="206"/>
        </w:trPr>
        <w:tc>
          <w:tcPr>
            <w:tcW w:w="1578" w:type="dxa"/>
            <w:noWrap/>
          </w:tcPr>
          <w:p w14:paraId="731937F7"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2984F20C"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756" w:type="dxa"/>
            <w:noWrap/>
          </w:tcPr>
          <w:p w14:paraId="6C467ED0"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2663D2" w:rsidRPr="00F65C64" w14:paraId="4C2AE655" w14:textId="77777777" w:rsidTr="002663D2">
        <w:trPr>
          <w:trHeight w:val="330"/>
        </w:trPr>
        <w:tc>
          <w:tcPr>
            <w:tcW w:w="1578" w:type="dxa"/>
            <w:noWrap/>
          </w:tcPr>
          <w:p w14:paraId="16EE7570" w14:textId="77777777" w:rsidR="002663D2" w:rsidRPr="00C03189" w:rsidRDefault="002663D2" w:rsidP="002663D2">
            <w:pPr>
              <w:rPr>
                <w:rFonts w:ascii="Times New Roman" w:hAnsi="Times New Roman" w:cs="Times New Roman"/>
                <w:color w:val="4C4747"/>
                <w:sz w:val="24"/>
                <w:szCs w:val="24"/>
              </w:rPr>
            </w:pPr>
          </w:p>
        </w:tc>
        <w:tc>
          <w:tcPr>
            <w:tcW w:w="3870" w:type="dxa"/>
            <w:noWrap/>
          </w:tcPr>
          <w:p w14:paraId="551BF54B"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Comisiones no devengadas sobre primas de reaseguros cedidos del presente ejercicio</w:t>
            </w:r>
          </w:p>
        </w:tc>
        <w:tc>
          <w:tcPr>
            <w:tcW w:w="1756" w:type="dxa"/>
            <w:noWrap/>
          </w:tcPr>
          <w:p w14:paraId="2C9E3383" w14:textId="77777777" w:rsidR="002663D2" w:rsidRPr="00C03189" w:rsidRDefault="002663D2" w:rsidP="002663D2">
            <w:pPr>
              <w:rPr>
                <w:rFonts w:ascii="Times New Roman" w:hAnsi="Times New Roman" w:cs="Times New Roman"/>
                <w:color w:val="4C4747"/>
                <w:sz w:val="24"/>
                <w:szCs w:val="24"/>
              </w:rPr>
            </w:pPr>
          </w:p>
        </w:tc>
      </w:tr>
      <w:tr w:rsidR="002663D2" w:rsidRPr="00F65C64" w14:paraId="3C901121" w14:textId="77777777" w:rsidTr="002663D2">
        <w:trPr>
          <w:trHeight w:val="330"/>
        </w:trPr>
        <w:tc>
          <w:tcPr>
            <w:tcW w:w="1578" w:type="dxa"/>
            <w:noWrap/>
            <w:hideMark/>
          </w:tcPr>
          <w:p w14:paraId="24D31822"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5304-07-001</w:t>
            </w:r>
          </w:p>
        </w:tc>
        <w:tc>
          <w:tcPr>
            <w:tcW w:w="3870" w:type="dxa"/>
            <w:noWrap/>
            <w:hideMark/>
          </w:tcPr>
          <w:p w14:paraId="51518E3E"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756" w:type="dxa"/>
            <w:noWrap/>
            <w:hideMark/>
          </w:tcPr>
          <w:p w14:paraId="40CABBB6"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14,618,882.00</w:t>
            </w:r>
          </w:p>
        </w:tc>
      </w:tr>
      <w:tr w:rsidR="002663D2" w:rsidRPr="00F65C64" w14:paraId="19533D2A" w14:textId="77777777" w:rsidTr="002663D2">
        <w:trPr>
          <w:trHeight w:val="125"/>
        </w:trPr>
        <w:tc>
          <w:tcPr>
            <w:tcW w:w="1578" w:type="dxa"/>
            <w:noWrap/>
            <w:hideMark/>
          </w:tcPr>
          <w:p w14:paraId="7DEDFAEC" w14:textId="77777777" w:rsidR="002663D2" w:rsidRPr="00C03189" w:rsidRDefault="002663D2" w:rsidP="002663D2">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870" w:type="dxa"/>
            <w:noWrap/>
            <w:hideMark/>
          </w:tcPr>
          <w:p w14:paraId="2DC02B11"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 total </w:t>
            </w:r>
          </w:p>
        </w:tc>
        <w:tc>
          <w:tcPr>
            <w:tcW w:w="1756" w:type="dxa"/>
            <w:noWrap/>
            <w:hideMark/>
          </w:tcPr>
          <w:p w14:paraId="4041046A" w14:textId="77777777" w:rsidR="002663D2" w:rsidRPr="00C03189" w:rsidRDefault="002663D2" w:rsidP="002663D2">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14,618,882.00</w:t>
            </w:r>
          </w:p>
        </w:tc>
      </w:tr>
    </w:tbl>
    <w:p w14:paraId="5843DF9F" w14:textId="77777777" w:rsidR="00F267C1" w:rsidRDefault="00F267C1">
      <w:pPr>
        <w:rPr>
          <w:color w:val="4C4747"/>
        </w:rPr>
      </w:pPr>
    </w:p>
    <w:p w14:paraId="361FB271" w14:textId="77777777" w:rsidR="00F267C1" w:rsidRDefault="00F267C1">
      <w:pPr>
        <w:rPr>
          <w:color w:val="4C4747"/>
        </w:rPr>
      </w:pPr>
      <w:r>
        <w:rPr>
          <w:color w:val="4C4747"/>
        </w:rPr>
        <w:br w:type="page"/>
      </w:r>
    </w:p>
    <w:tbl>
      <w:tblPr>
        <w:tblStyle w:val="Tablaconcuadrcula7"/>
        <w:tblpPr w:leftFromText="180" w:rightFromText="180" w:vertAnchor="page" w:horzAnchor="margin" w:tblpY="1756"/>
        <w:tblW w:w="0" w:type="auto"/>
        <w:tblLook w:val="04A0" w:firstRow="1" w:lastRow="0" w:firstColumn="1" w:lastColumn="0" w:noHBand="0" w:noVBand="1"/>
      </w:tblPr>
      <w:tblGrid>
        <w:gridCol w:w="1479"/>
        <w:gridCol w:w="3960"/>
        <w:gridCol w:w="1996"/>
      </w:tblGrid>
      <w:tr w:rsidR="00F267C1" w:rsidRPr="005B173C" w14:paraId="4FF334FA" w14:textId="77777777" w:rsidTr="00F267C1">
        <w:trPr>
          <w:trHeight w:val="525"/>
        </w:trPr>
        <w:tc>
          <w:tcPr>
            <w:tcW w:w="7435" w:type="dxa"/>
            <w:gridSpan w:val="3"/>
            <w:shd w:val="clear" w:color="auto" w:fill="002060"/>
            <w:noWrap/>
            <w:vAlign w:val="center"/>
          </w:tcPr>
          <w:p w14:paraId="75516DEE" w14:textId="77777777" w:rsidR="00F267C1" w:rsidRPr="005B173C" w:rsidRDefault="00F267C1" w:rsidP="00F267C1">
            <w:pPr>
              <w:jc w:val="center"/>
              <w:rPr>
                <w:rFonts w:ascii="Times New Roman" w:hAnsi="Times New Roman" w:cs="Times New Roman"/>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F267C1" w:rsidRPr="00F65C64" w14:paraId="47240F18" w14:textId="77777777" w:rsidTr="00F267C1">
        <w:trPr>
          <w:trHeight w:val="330"/>
        </w:trPr>
        <w:tc>
          <w:tcPr>
            <w:tcW w:w="1479" w:type="dxa"/>
            <w:noWrap/>
          </w:tcPr>
          <w:p w14:paraId="40443BDA" w14:textId="77777777" w:rsidR="00F267C1" w:rsidRPr="00C03189" w:rsidRDefault="00F267C1" w:rsidP="00F267C1">
            <w:pPr>
              <w:rPr>
                <w:rFonts w:ascii="Times New Roman" w:hAnsi="Times New Roman" w:cs="Times New Roman"/>
                <w:color w:val="4C4747"/>
                <w:sz w:val="24"/>
                <w:szCs w:val="24"/>
              </w:rPr>
            </w:pPr>
          </w:p>
          <w:p w14:paraId="14B8FCA7" w14:textId="77777777" w:rsidR="00F267C1" w:rsidRPr="00C03189" w:rsidRDefault="00F267C1" w:rsidP="00F267C1">
            <w:pPr>
              <w:rPr>
                <w:rFonts w:ascii="Times New Roman" w:hAnsi="Times New Roman" w:cs="Times New Roman"/>
                <w:b/>
                <w:bCs/>
                <w:color w:val="4C4747"/>
                <w:szCs w:val="24"/>
              </w:rPr>
            </w:pPr>
          </w:p>
        </w:tc>
        <w:tc>
          <w:tcPr>
            <w:tcW w:w="3960" w:type="dxa"/>
            <w:noWrap/>
          </w:tcPr>
          <w:p w14:paraId="17C16012"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b/>
                <w:bCs/>
                <w:color w:val="4C4747"/>
                <w:sz w:val="24"/>
                <w:szCs w:val="24"/>
              </w:rPr>
              <w:t>Primas de reaseguros contractuales cedidos al exterior</w:t>
            </w:r>
          </w:p>
        </w:tc>
        <w:tc>
          <w:tcPr>
            <w:tcW w:w="1996" w:type="dxa"/>
            <w:noWrap/>
          </w:tcPr>
          <w:p w14:paraId="708F5E5D" w14:textId="77777777" w:rsidR="00F267C1" w:rsidRPr="00C03189" w:rsidRDefault="00F267C1" w:rsidP="00F267C1">
            <w:pPr>
              <w:rPr>
                <w:rFonts w:ascii="Times New Roman" w:hAnsi="Times New Roman" w:cs="Times New Roman"/>
                <w:color w:val="4C4747"/>
                <w:sz w:val="24"/>
                <w:szCs w:val="24"/>
              </w:rPr>
            </w:pPr>
          </w:p>
        </w:tc>
      </w:tr>
      <w:tr w:rsidR="00F267C1" w:rsidRPr="00F65C64" w14:paraId="5141F781" w14:textId="77777777" w:rsidTr="00F267C1">
        <w:trPr>
          <w:trHeight w:val="245"/>
        </w:trPr>
        <w:tc>
          <w:tcPr>
            <w:tcW w:w="1479" w:type="dxa"/>
            <w:noWrap/>
          </w:tcPr>
          <w:p w14:paraId="4D63E88E" w14:textId="77777777" w:rsidR="00F267C1" w:rsidRPr="00C03189" w:rsidRDefault="00F267C1" w:rsidP="00F267C1">
            <w:pPr>
              <w:rPr>
                <w:b/>
                <w:bCs/>
                <w:color w:val="4C4747"/>
              </w:rPr>
            </w:pPr>
            <w:r w:rsidRPr="00C03189">
              <w:rPr>
                <w:rFonts w:ascii="Times New Roman" w:hAnsi="Times New Roman" w:cs="Times New Roman"/>
                <w:color w:val="4C4747"/>
                <w:sz w:val="24"/>
                <w:szCs w:val="24"/>
              </w:rPr>
              <w:t>5306-07-001</w:t>
            </w:r>
          </w:p>
        </w:tc>
        <w:tc>
          <w:tcPr>
            <w:tcW w:w="3960" w:type="dxa"/>
            <w:noWrap/>
          </w:tcPr>
          <w:p w14:paraId="0CDD6B74"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Agrícola y pecuario </w:t>
            </w:r>
          </w:p>
        </w:tc>
        <w:tc>
          <w:tcPr>
            <w:tcW w:w="1996" w:type="dxa"/>
            <w:noWrap/>
          </w:tcPr>
          <w:p w14:paraId="256FE8C8" w14:textId="77777777" w:rsidR="00F267C1" w:rsidRPr="00C03189" w:rsidRDefault="00F267C1" w:rsidP="00F267C1">
            <w:pPr>
              <w:rPr>
                <w:color w:val="4C4747"/>
              </w:rPr>
            </w:pPr>
            <w:r w:rsidRPr="00C03189">
              <w:rPr>
                <w:rFonts w:ascii="Times New Roman" w:hAnsi="Times New Roman" w:cs="Times New Roman"/>
                <w:color w:val="4C4747"/>
                <w:sz w:val="24"/>
                <w:szCs w:val="24"/>
              </w:rPr>
              <w:t>454,832,678.00</w:t>
            </w:r>
          </w:p>
        </w:tc>
      </w:tr>
      <w:tr w:rsidR="00F267C1" w:rsidRPr="00F65C64" w14:paraId="6FEC280F" w14:textId="77777777" w:rsidTr="00F267C1">
        <w:trPr>
          <w:trHeight w:val="330"/>
        </w:trPr>
        <w:tc>
          <w:tcPr>
            <w:tcW w:w="1479" w:type="dxa"/>
            <w:noWrap/>
          </w:tcPr>
          <w:p w14:paraId="6AC0E834" w14:textId="77777777" w:rsidR="00F267C1" w:rsidRPr="00C03189" w:rsidRDefault="00F267C1" w:rsidP="00F267C1">
            <w:pPr>
              <w:rPr>
                <w:b/>
                <w:bCs/>
                <w:color w:val="4C4747"/>
              </w:rPr>
            </w:pPr>
          </w:p>
        </w:tc>
        <w:tc>
          <w:tcPr>
            <w:tcW w:w="3960" w:type="dxa"/>
            <w:noWrap/>
          </w:tcPr>
          <w:p w14:paraId="0598F2A7" w14:textId="77777777" w:rsidR="00F267C1" w:rsidRPr="00C03189" w:rsidRDefault="00F267C1" w:rsidP="00F267C1">
            <w:pPr>
              <w:rPr>
                <w:color w:val="4C4747"/>
              </w:rPr>
            </w:pPr>
            <w:r w:rsidRPr="00C03189">
              <w:rPr>
                <w:rFonts w:ascii="Times New Roman" w:hAnsi="Times New Roman" w:cs="Times New Roman"/>
                <w:b/>
                <w:bCs/>
                <w:color w:val="4C4747"/>
                <w:sz w:val="24"/>
                <w:szCs w:val="24"/>
              </w:rPr>
              <w:t>Sub-total</w:t>
            </w:r>
          </w:p>
        </w:tc>
        <w:tc>
          <w:tcPr>
            <w:tcW w:w="1996" w:type="dxa"/>
            <w:noWrap/>
          </w:tcPr>
          <w:p w14:paraId="57A1A963" w14:textId="77777777" w:rsidR="00F267C1" w:rsidRPr="00C03189" w:rsidRDefault="00F267C1" w:rsidP="00F267C1">
            <w:pPr>
              <w:rPr>
                <w:color w:val="4C4747"/>
              </w:rPr>
            </w:pPr>
            <w:r w:rsidRPr="00C03189">
              <w:rPr>
                <w:rFonts w:ascii="Times New Roman" w:hAnsi="Times New Roman" w:cs="Times New Roman"/>
                <w:b/>
                <w:bCs/>
                <w:color w:val="4C4747"/>
                <w:sz w:val="24"/>
                <w:szCs w:val="24"/>
              </w:rPr>
              <w:t>454,832,678.00</w:t>
            </w:r>
          </w:p>
        </w:tc>
      </w:tr>
      <w:tr w:rsidR="00F267C1" w:rsidRPr="00F65C64" w14:paraId="62EECC99" w14:textId="77777777" w:rsidTr="00F267C1">
        <w:trPr>
          <w:trHeight w:val="200"/>
        </w:trPr>
        <w:tc>
          <w:tcPr>
            <w:tcW w:w="1479" w:type="dxa"/>
            <w:noWrap/>
          </w:tcPr>
          <w:p w14:paraId="51C9B345" w14:textId="77777777" w:rsidR="00F267C1" w:rsidRPr="00C03189" w:rsidRDefault="00F267C1" w:rsidP="00F267C1">
            <w:pPr>
              <w:rPr>
                <w:b/>
                <w:bCs/>
                <w:color w:val="4C4747"/>
              </w:rPr>
            </w:pPr>
            <w:r w:rsidRPr="00C03189">
              <w:rPr>
                <w:rFonts w:ascii="Times New Roman" w:hAnsi="Times New Roman" w:cs="Times New Roman"/>
                <w:b/>
                <w:bCs/>
                <w:color w:val="4C4747"/>
                <w:szCs w:val="24"/>
              </w:rPr>
              <w:t>GASTOS</w:t>
            </w:r>
          </w:p>
        </w:tc>
        <w:tc>
          <w:tcPr>
            <w:tcW w:w="3960" w:type="dxa"/>
            <w:noWrap/>
          </w:tcPr>
          <w:p w14:paraId="41EF4697" w14:textId="77777777" w:rsidR="00F267C1" w:rsidRPr="00C03189" w:rsidRDefault="00F267C1" w:rsidP="00F267C1">
            <w:pPr>
              <w:rPr>
                <w:color w:val="4C4747"/>
              </w:rPr>
            </w:pPr>
          </w:p>
        </w:tc>
        <w:tc>
          <w:tcPr>
            <w:tcW w:w="1996" w:type="dxa"/>
            <w:noWrap/>
          </w:tcPr>
          <w:p w14:paraId="1373F79C" w14:textId="77777777" w:rsidR="00F267C1" w:rsidRPr="00C03189" w:rsidRDefault="00F267C1" w:rsidP="00F267C1">
            <w:pPr>
              <w:rPr>
                <w:color w:val="4C4747"/>
              </w:rPr>
            </w:pPr>
          </w:p>
        </w:tc>
      </w:tr>
      <w:tr w:rsidR="00F267C1" w:rsidRPr="00F65C64" w14:paraId="2109FC20" w14:textId="77777777" w:rsidTr="00F267C1">
        <w:trPr>
          <w:trHeight w:val="330"/>
        </w:trPr>
        <w:tc>
          <w:tcPr>
            <w:tcW w:w="1479" w:type="dxa"/>
            <w:noWrap/>
          </w:tcPr>
          <w:p w14:paraId="7E2BFADF" w14:textId="77777777" w:rsidR="00F267C1" w:rsidRPr="00C03189" w:rsidRDefault="00F267C1" w:rsidP="00F267C1">
            <w:pPr>
              <w:rPr>
                <w:rFonts w:ascii="Times New Roman" w:hAnsi="Times New Roman" w:cs="Times New Roman"/>
                <w:color w:val="4C4747"/>
                <w:sz w:val="24"/>
                <w:szCs w:val="24"/>
              </w:rPr>
            </w:pPr>
          </w:p>
        </w:tc>
        <w:tc>
          <w:tcPr>
            <w:tcW w:w="3960" w:type="dxa"/>
            <w:noWrap/>
          </w:tcPr>
          <w:p w14:paraId="78442F6D"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para riesgos en curso del presente ejercicio </w:t>
            </w:r>
          </w:p>
        </w:tc>
        <w:tc>
          <w:tcPr>
            <w:tcW w:w="1996" w:type="dxa"/>
            <w:noWrap/>
          </w:tcPr>
          <w:p w14:paraId="6ADC5085" w14:textId="77777777" w:rsidR="00F267C1" w:rsidRPr="00C03189" w:rsidRDefault="00F267C1" w:rsidP="00F267C1">
            <w:pPr>
              <w:rPr>
                <w:rFonts w:ascii="Times New Roman" w:hAnsi="Times New Roman" w:cs="Times New Roman"/>
                <w:color w:val="4C4747"/>
                <w:sz w:val="24"/>
                <w:szCs w:val="24"/>
              </w:rPr>
            </w:pPr>
          </w:p>
        </w:tc>
      </w:tr>
      <w:tr w:rsidR="00F267C1" w:rsidRPr="00F65C64" w14:paraId="593600AC" w14:textId="77777777" w:rsidTr="00F267C1">
        <w:trPr>
          <w:trHeight w:val="263"/>
        </w:trPr>
        <w:tc>
          <w:tcPr>
            <w:tcW w:w="1479" w:type="dxa"/>
            <w:noWrap/>
          </w:tcPr>
          <w:p w14:paraId="171A0A34"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5311-07-001</w:t>
            </w:r>
          </w:p>
        </w:tc>
        <w:tc>
          <w:tcPr>
            <w:tcW w:w="3960" w:type="dxa"/>
            <w:noWrap/>
          </w:tcPr>
          <w:p w14:paraId="5D0637AB"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Agrícola y Pecuario</w:t>
            </w:r>
          </w:p>
        </w:tc>
        <w:tc>
          <w:tcPr>
            <w:tcW w:w="1996" w:type="dxa"/>
            <w:noWrap/>
          </w:tcPr>
          <w:p w14:paraId="52927F99"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294,366,270.00</w:t>
            </w:r>
          </w:p>
        </w:tc>
      </w:tr>
      <w:tr w:rsidR="00F267C1" w:rsidRPr="00F65C64" w14:paraId="7AC40175" w14:textId="77777777" w:rsidTr="00F267C1">
        <w:trPr>
          <w:trHeight w:val="330"/>
        </w:trPr>
        <w:tc>
          <w:tcPr>
            <w:tcW w:w="1479" w:type="dxa"/>
            <w:noWrap/>
          </w:tcPr>
          <w:p w14:paraId="07C4BC80" w14:textId="77777777" w:rsidR="00F267C1" w:rsidRPr="00C03189" w:rsidRDefault="00F267C1" w:rsidP="00F267C1">
            <w:pPr>
              <w:rPr>
                <w:rFonts w:ascii="Times New Roman" w:hAnsi="Times New Roman" w:cs="Times New Roman"/>
                <w:color w:val="4C4747"/>
                <w:sz w:val="24"/>
                <w:szCs w:val="24"/>
              </w:rPr>
            </w:pPr>
          </w:p>
        </w:tc>
        <w:tc>
          <w:tcPr>
            <w:tcW w:w="3960" w:type="dxa"/>
            <w:noWrap/>
          </w:tcPr>
          <w:p w14:paraId="21803133"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996" w:type="dxa"/>
            <w:noWrap/>
          </w:tcPr>
          <w:p w14:paraId="4DEC3BEE"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294,366,270.00</w:t>
            </w:r>
          </w:p>
        </w:tc>
      </w:tr>
      <w:tr w:rsidR="00F267C1" w:rsidRPr="00F65C64" w14:paraId="4C575631" w14:textId="77777777" w:rsidTr="00F267C1">
        <w:trPr>
          <w:trHeight w:val="330"/>
        </w:trPr>
        <w:tc>
          <w:tcPr>
            <w:tcW w:w="1479" w:type="dxa"/>
            <w:noWrap/>
          </w:tcPr>
          <w:p w14:paraId="4C78EA34" w14:textId="77777777" w:rsidR="00F267C1" w:rsidRPr="00C03189" w:rsidRDefault="00F267C1" w:rsidP="00F267C1">
            <w:pPr>
              <w:rPr>
                <w:rFonts w:ascii="Times New Roman" w:hAnsi="Times New Roman" w:cs="Times New Roman"/>
                <w:color w:val="4C4747"/>
                <w:sz w:val="24"/>
                <w:szCs w:val="24"/>
              </w:rPr>
            </w:pPr>
          </w:p>
        </w:tc>
        <w:tc>
          <w:tcPr>
            <w:tcW w:w="3960" w:type="dxa"/>
            <w:noWrap/>
          </w:tcPr>
          <w:p w14:paraId="55BD9ABD"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para riesgos en curso a cargo del ejercicio anterior</w:t>
            </w:r>
          </w:p>
        </w:tc>
        <w:tc>
          <w:tcPr>
            <w:tcW w:w="1996" w:type="dxa"/>
            <w:noWrap/>
          </w:tcPr>
          <w:p w14:paraId="65E63A4C" w14:textId="77777777" w:rsidR="00F267C1" w:rsidRPr="00C03189" w:rsidRDefault="00F267C1" w:rsidP="00F267C1">
            <w:pPr>
              <w:rPr>
                <w:rFonts w:ascii="Times New Roman" w:hAnsi="Times New Roman" w:cs="Times New Roman"/>
                <w:b/>
                <w:bCs/>
                <w:color w:val="4C4747"/>
                <w:sz w:val="24"/>
                <w:szCs w:val="24"/>
              </w:rPr>
            </w:pPr>
          </w:p>
        </w:tc>
      </w:tr>
      <w:tr w:rsidR="00F267C1" w:rsidRPr="00F65C64" w14:paraId="58FF27CB" w14:textId="77777777" w:rsidTr="00F267C1">
        <w:trPr>
          <w:trHeight w:val="330"/>
        </w:trPr>
        <w:tc>
          <w:tcPr>
            <w:tcW w:w="1479" w:type="dxa"/>
            <w:noWrap/>
          </w:tcPr>
          <w:p w14:paraId="4D9274CF"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5312-07-001</w:t>
            </w:r>
          </w:p>
        </w:tc>
        <w:tc>
          <w:tcPr>
            <w:tcW w:w="3960" w:type="dxa"/>
            <w:noWrap/>
          </w:tcPr>
          <w:p w14:paraId="06980F55"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996" w:type="dxa"/>
            <w:noWrap/>
          </w:tcPr>
          <w:p w14:paraId="1290D319"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165,134,938.00</w:t>
            </w:r>
          </w:p>
        </w:tc>
      </w:tr>
      <w:tr w:rsidR="00F267C1" w:rsidRPr="00F65C64" w14:paraId="38A08D8E" w14:textId="77777777" w:rsidTr="00F267C1">
        <w:trPr>
          <w:trHeight w:val="330"/>
        </w:trPr>
        <w:tc>
          <w:tcPr>
            <w:tcW w:w="1479" w:type="dxa"/>
            <w:noWrap/>
          </w:tcPr>
          <w:p w14:paraId="4FA67C0C" w14:textId="77777777" w:rsidR="00F267C1" w:rsidRPr="00C03189" w:rsidRDefault="00F267C1" w:rsidP="00F267C1">
            <w:pPr>
              <w:rPr>
                <w:rFonts w:ascii="Times New Roman" w:hAnsi="Times New Roman" w:cs="Times New Roman"/>
                <w:b/>
                <w:bCs/>
                <w:color w:val="4C4747"/>
                <w:sz w:val="24"/>
                <w:szCs w:val="24"/>
              </w:rPr>
            </w:pPr>
          </w:p>
        </w:tc>
        <w:tc>
          <w:tcPr>
            <w:tcW w:w="3960" w:type="dxa"/>
            <w:noWrap/>
          </w:tcPr>
          <w:p w14:paraId="40F1C861"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996" w:type="dxa"/>
            <w:noWrap/>
          </w:tcPr>
          <w:p w14:paraId="16A0F9EC"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165,134,938.00</w:t>
            </w:r>
          </w:p>
        </w:tc>
      </w:tr>
      <w:tr w:rsidR="00F267C1" w:rsidRPr="00F65C64" w14:paraId="6CB423F2" w14:textId="77777777" w:rsidTr="00F267C1">
        <w:trPr>
          <w:trHeight w:val="330"/>
        </w:trPr>
        <w:tc>
          <w:tcPr>
            <w:tcW w:w="1479" w:type="dxa"/>
            <w:noWrap/>
          </w:tcPr>
          <w:p w14:paraId="02634A9F" w14:textId="77777777" w:rsidR="00F267C1" w:rsidRPr="00C03189" w:rsidRDefault="00F267C1" w:rsidP="00F267C1">
            <w:pPr>
              <w:rPr>
                <w:rFonts w:ascii="Times New Roman" w:hAnsi="Times New Roman" w:cs="Times New Roman"/>
                <w:b/>
                <w:bCs/>
                <w:color w:val="4C4747"/>
                <w:sz w:val="24"/>
                <w:szCs w:val="24"/>
              </w:rPr>
            </w:pPr>
          </w:p>
        </w:tc>
        <w:tc>
          <w:tcPr>
            <w:tcW w:w="3960" w:type="dxa"/>
            <w:noWrap/>
          </w:tcPr>
          <w:p w14:paraId="3632548F"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Reservas específicas del presente ejercicio</w:t>
            </w:r>
          </w:p>
        </w:tc>
        <w:tc>
          <w:tcPr>
            <w:tcW w:w="1996" w:type="dxa"/>
            <w:noWrap/>
          </w:tcPr>
          <w:p w14:paraId="43E2BE87" w14:textId="77777777" w:rsidR="00F267C1" w:rsidRPr="00C03189" w:rsidRDefault="00F267C1" w:rsidP="00F267C1">
            <w:pPr>
              <w:rPr>
                <w:rFonts w:ascii="Times New Roman" w:hAnsi="Times New Roman" w:cs="Times New Roman"/>
                <w:b/>
                <w:bCs/>
                <w:color w:val="4C4747"/>
                <w:sz w:val="24"/>
                <w:szCs w:val="24"/>
              </w:rPr>
            </w:pPr>
          </w:p>
        </w:tc>
      </w:tr>
      <w:tr w:rsidR="00F267C1" w:rsidRPr="00F65C64" w14:paraId="63BB64BE" w14:textId="77777777" w:rsidTr="00F267C1">
        <w:trPr>
          <w:trHeight w:val="330"/>
        </w:trPr>
        <w:tc>
          <w:tcPr>
            <w:tcW w:w="1479" w:type="dxa"/>
            <w:noWrap/>
          </w:tcPr>
          <w:p w14:paraId="55D3F220"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5313-07-001</w:t>
            </w:r>
          </w:p>
        </w:tc>
        <w:tc>
          <w:tcPr>
            <w:tcW w:w="3960" w:type="dxa"/>
            <w:noWrap/>
          </w:tcPr>
          <w:p w14:paraId="3EFC8F2A"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Agrícola y Pecuario </w:t>
            </w:r>
          </w:p>
        </w:tc>
        <w:tc>
          <w:tcPr>
            <w:tcW w:w="1996" w:type="dxa"/>
            <w:noWrap/>
          </w:tcPr>
          <w:p w14:paraId="7A0D1A6B"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183,466,699.00</w:t>
            </w:r>
          </w:p>
        </w:tc>
      </w:tr>
      <w:tr w:rsidR="00F267C1" w:rsidRPr="00F65C64" w14:paraId="7ADA0A73" w14:textId="77777777" w:rsidTr="00F267C1">
        <w:trPr>
          <w:trHeight w:val="330"/>
        </w:trPr>
        <w:tc>
          <w:tcPr>
            <w:tcW w:w="1479" w:type="dxa"/>
            <w:noWrap/>
          </w:tcPr>
          <w:p w14:paraId="2714C031" w14:textId="77777777" w:rsidR="00F267C1" w:rsidRPr="00C03189" w:rsidRDefault="00F267C1" w:rsidP="00F267C1">
            <w:pPr>
              <w:rPr>
                <w:rFonts w:ascii="Times New Roman" w:hAnsi="Times New Roman" w:cs="Times New Roman"/>
                <w:b/>
                <w:bCs/>
                <w:color w:val="4C4747"/>
                <w:sz w:val="24"/>
                <w:szCs w:val="24"/>
              </w:rPr>
            </w:pPr>
          </w:p>
        </w:tc>
        <w:tc>
          <w:tcPr>
            <w:tcW w:w="3960" w:type="dxa"/>
            <w:noWrap/>
          </w:tcPr>
          <w:p w14:paraId="621DD23E"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Sub-total</w:t>
            </w:r>
          </w:p>
        </w:tc>
        <w:tc>
          <w:tcPr>
            <w:tcW w:w="1996" w:type="dxa"/>
            <w:noWrap/>
          </w:tcPr>
          <w:p w14:paraId="2D178870"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183,466,699.00</w:t>
            </w:r>
          </w:p>
        </w:tc>
      </w:tr>
      <w:tr w:rsidR="00F267C1" w:rsidRPr="00F65C64" w14:paraId="4A98CA6F" w14:textId="77777777" w:rsidTr="00F267C1">
        <w:trPr>
          <w:trHeight w:val="330"/>
        </w:trPr>
        <w:tc>
          <w:tcPr>
            <w:tcW w:w="1479" w:type="dxa"/>
            <w:noWrap/>
          </w:tcPr>
          <w:p w14:paraId="19CFCED9" w14:textId="77777777" w:rsidR="00F267C1" w:rsidRPr="00C03189" w:rsidRDefault="00F267C1" w:rsidP="00F267C1">
            <w:pPr>
              <w:rPr>
                <w:rFonts w:ascii="Times New Roman" w:hAnsi="Times New Roman" w:cs="Times New Roman"/>
                <w:b/>
                <w:bCs/>
                <w:color w:val="4C4747"/>
                <w:sz w:val="24"/>
                <w:szCs w:val="24"/>
              </w:rPr>
            </w:pPr>
          </w:p>
        </w:tc>
        <w:tc>
          <w:tcPr>
            <w:tcW w:w="3960" w:type="dxa"/>
            <w:noWrap/>
          </w:tcPr>
          <w:p w14:paraId="543F120E"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Reservas específicas a cargo de reaseguradores del ejercicio anterior </w:t>
            </w:r>
          </w:p>
        </w:tc>
        <w:tc>
          <w:tcPr>
            <w:tcW w:w="1996" w:type="dxa"/>
            <w:noWrap/>
          </w:tcPr>
          <w:p w14:paraId="12A477E8" w14:textId="77777777" w:rsidR="00F267C1" w:rsidRPr="00C03189" w:rsidRDefault="00F267C1" w:rsidP="00F267C1">
            <w:pPr>
              <w:rPr>
                <w:rFonts w:ascii="Times New Roman" w:hAnsi="Times New Roman" w:cs="Times New Roman"/>
                <w:b/>
                <w:bCs/>
                <w:color w:val="4C4747"/>
                <w:sz w:val="24"/>
                <w:szCs w:val="24"/>
              </w:rPr>
            </w:pPr>
          </w:p>
        </w:tc>
      </w:tr>
      <w:tr w:rsidR="00F267C1" w:rsidRPr="00F65C64" w14:paraId="0EB425B0" w14:textId="77777777" w:rsidTr="00F267C1">
        <w:trPr>
          <w:trHeight w:val="330"/>
        </w:trPr>
        <w:tc>
          <w:tcPr>
            <w:tcW w:w="1479" w:type="dxa"/>
            <w:noWrap/>
          </w:tcPr>
          <w:p w14:paraId="629AE54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5314-07-001</w:t>
            </w:r>
          </w:p>
        </w:tc>
        <w:tc>
          <w:tcPr>
            <w:tcW w:w="3960" w:type="dxa"/>
            <w:noWrap/>
          </w:tcPr>
          <w:p w14:paraId="6B5AD6A4"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Agrícola y Pecuario</w:t>
            </w:r>
          </w:p>
        </w:tc>
        <w:tc>
          <w:tcPr>
            <w:tcW w:w="1996" w:type="dxa"/>
            <w:noWrap/>
          </w:tcPr>
          <w:p w14:paraId="16E94977"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102,903,229.00</w:t>
            </w:r>
          </w:p>
        </w:tc>
      </w:tr>
      <w:tr w:rsidR="00F267C1" w:rsidRPr="00F65C64" w14:paraId="6504888B" w14:textId="77777777" w:rsidTr="00F267C1">
        <w:trPr>
          <w:trHeight w:val="330"/>
        </w:trPr>
        <w:tc>
          <w:tcPr>
            <w:tcW w:w="1479" w:type="dxa"/>
            <w:noWrap/>
          </w:tcPr>
          <w:p w14:paraId="3016810B" w14:textId="77777777" w:rsidR="00F267C1" w:rsidRPr="00C03189" w:rsidRDefault="00F267C1" w:rsidP="00F267C1">
            <w:pPr>
              <w:rPr>
                <w:rFonts w:ascii="Times New Roman" w:hAnsi="Times New Roman" w:cs="Times New Roman"/>
                <w:color w:val="4C4747"/>
                <w:sz w:val="24"/>
                <w:szCs w:val="24"/>
              </w:rPr>
            </w:pPr>
          </w:p>
        </w:tc>
        <w:tc>
          <w:tcPr>
            <w:tcW w:w="3960" w:type="dxa"/>
            <w:noWrap/>
          </w:tcPr>
          <w:p w14:paraId="6A614DFF"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Sub-total </w:t>
            </w:r>
          </w:p>
        </w:tc>
        <w:tc>
          <w:tcPr>
            <w:tcW w:w="1996" w:type="dxa"/>
            <w:noWrap/>
          </w:tcPr>
          <w:p w14:paraId="31FA2906"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102,903,229.00</w:t>
            </w:r>
          </w:p>
        </w:tc>
      </w:tr>
      <w:tr w:rsidR="00F267C1" w:rsidRPr="00F65C64" w14:paraId="3BE73A6F" w14:textId="77777777" w:rsidTr="00F267C1">
        <w:trPr>
          <w:trHeight w:val="330"/>
        </w:trPr>
        <w:tc>
          <w:tcPr>
            <w:tcW w:w="1479" w:type="dxa"/>
            <w:noWrap/>
          </w:tcPr>
          <w:p w14:paraId="79F733A1" w14:textId="77777777" w:rsidR="00F267C1" w:rsidRPr="00C03189" w:rsidRDefault="00F267C1" w:rsidP="00F267C1">
            <w:pPr>
              <w:rPr>
                <w:rFonts w:ascii="Times New Roman" w:hAnsi="Times New Roman" w:cs="Times New Roman"/>
                <w:color w:val="4C4747"/>
                <w:sz w:val="24"/>
                <w:szCs w:val="24"/>
              </w:rPr>
            </w:pPr>
          </w:p>
        </w:tc>
        <w:tc>
          <w:tcPr>
            <w:tcW w:w="3960" w:type="dxa"/>
            <w:noWrap/>
          </w:tcPr>
          <w:p w14:paraId="1B84A05A" w14:textId="77777777" w:rsidR="00F267C1" w:rsidRPr="00C03189" w:rsidRDefault="00F267C1" w:rsidP="00F267C1">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Gastos generales y administrativos</w:t>
            </w:r>
          </w:p>
        </w:tc>
        <w:tc>
          <w:tcPr>
            <w:tcW w:w="1996" w:type="dxa"/>
            <w:noWrap/>
          </w:tcPr>
          <w:p w14:paraId="4A084FB9" w14:textId="77777777" w:rsidR="00F267C1" w:rsidRPr="00C03189" w:rsidRDefault="00F267C1" w:rsidP="00F267C1">
            <w:pPr>
              <w:rPr>
                <w:rFonts w:ascii="Times New Roman" w:hAnsi="Times New Roman" w:cs="Times New Roman"/>
                <w:b/>
                <w:bCs/>
                <w:color w:val="4C4747"/>
                <w:sz w:val="24"/>
                <w:szCs w:val="24"/>
              </w:rPr>
            </w:pPr>
          </w:p>
        </w:tc>
      </w:tr>
      <w:tr w:rsidR="00F267C1" w:rsidRPr="00F65C64" w14:paraId="7970EC4C" w14:textId="77777777" w:rsidTr="00F267C1">
        <w:trPr>
          <w:trHeight w:val="330"/>
        </w:trPr>
        <w:tc>
          <w:tcPr>
            <w:tcW w:w="1479" w:type="dxa"/>
            <w:noWrap/>
          </w:tcPr>
          <w:p w14:paraId="30B98014"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5316-01-001</w:t>
            </w:r>
          </w:p>
        </w:tc>
        <w:tc>
          <w:tcPr>
            <w:tcW w:w="3960" w:type="dxa"/>
            <w:noWrap/>
          </w:tcPr>
          <w:p w14:paraId="57734B3E"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Sueldo funcionarios y empleados</w:t>
            </w:r>
          </w:p>
        </w:tc>
        <w:tc>
          <w:tcPr>
            <w:tcW w:w="1996" w:type="dxa"/>
            <w:noWrap/>
          </w:tcPr>
          <w:p w14:paraId="7D1A6A67"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107,492,869.00</w:t>
            </w:r>
          </w:p>
        </w:tc>
      </w:tr>
      <w:tr w:rsidR="00F267C1" w:rsidRPr="00F65C64" w14:paraId="39CE1912" w14:textId="77777777" w:rsidTr="00F267C1">
        <w:trPr>
          <w:trHeight w:val="330"/>
        </w:trPr>
        <w:tc>
          <w:tcPr>
            <w:tcW w:w="1479" w:type="dxa"/>
            <w:noWrap/>
          </w:tcPr>
          <w:p w14:paraId="7C261B9D"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5316-03-001</w:t>
            </w:r>
          </w:p>
        </w:tc>
        <w:tc>
          <w:tcPr>
            <w:tcW w:w="3960" w:type="dxa"/>
            <w:noWrap/>
          </w:tcPr>
          <w:p w14:paraId="5CFE478D"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Convenciones a intermediarios</w:t>
            </w:r>
          </w:p>
        </w:tc>
        <w:tc>
          <w:tcPr>
            <w:tcW w:w="1996" w:type="dxa"/>
            <w:noWrap/>
          </w:tcPr>
          <w:p w14:paraId="220BCD42" w14:textId="77777777" w:rsidR="00F267C1" w:rsidRPr="00C03189" w:rsidRDefault="00F267C1" w:rsidP="00F267C1">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F267C1" w:rsidRPr="00F65C64" w14:paraId="5CEF28E9" w14:textId="77777777" w:rsidTr="00F267C1">
        <w:trPr>
          <w:trHeight w:val="330"/>
        </w:trPr>
        <w:tc>
          <w:tcPr>
            <w:tcW w:w="1479" w:type="dxa"/>
            <w:noWrap/>
          </w:tcPr>
          <w:p w14:paraId="32A494F1"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5316-04-001</w:t>
            </w:r>
          </w:p>
        </w:tc>
        <w:tc>
          <w:tcPr>
            <w:tcW w:w="3960" w:type="dxa"/>
            <w:noWrap/>
          </w:tcPr>
          <w:p w14:paraId="6EF2AD60"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Publicidad y propaganda</w:t>
            </w:r>
          </w:p>
        </w:tc>
        <w:tc>
          <w:tcPr>
            <w:tcW w:w="1996" w:type="dxa"/>
            <w:noWrap/>
          </w:tcPr>
          <w:p w14:paraId="6EF2352E"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4,923,542.00</w:t>
            </w:r>
          </w:p>
        </w:tc>
      </w:tr>
      <w:tr w:rsidR="00F267C1" w:rsidRPr="00F65C64" w14:paraId="66815FC6" w14:textId="77777777" w:rsidTr="00F267C1">
        <w:trPr>
          <w:trHeight w:val="330"/>
        </w:trPr>
        <w:tc>
          <w:tcPr>
            <w:tcW w:w="1479" w:type="dxa"/>
            <w:noWrap/>
          </w:tcPr>
          <w:p w14:paraId="5E014E94"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5316-05-001</w:t>
            </w:r>
          </w:p>
        </w:tc>
        <w:tc>
          <w:tcPr>
            <w:tcW w:w="3960" w:type="dxa"/>
            <w:noWrap/>
          </w:tcPr>
          <w:p w14:paraId="73307F1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Papelería y utilidades de oficina </w:t>
            </w:r>
          </w:p>
        </w:tc>
        <w:tc>
          <w:tcPr>
            <w:tcW w:w="1996" w:type="dxa"/>
            <w:noWrap/>
          </w:tcPr>
          <w:p w14:paraId="2688BB2C"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2,120,810.00</w:t>
            </w:r>
          </w:p>
        </w:tc>
      </w:tr>
      <w:tr w:rsidR="00F267C1" w:rsidRPr="00F65C64" w14:paraId="4CFD78CB" w14:textId="77777777" w:rsidTr="00F267C1">
        <w:trPr>
          <w:trHeight w:val="330"/>
        </w:trPr>
        <w:tc>
          <w:tcPr>
            <w:tcW w:w="1479" w:type="dxa"/>
            <w:noWrap/>
          </w:tcPr>
          <w:p w14:paraId="0C441223" w14:textId="77777777" w:rsidR="00F267C1" w:rsidRPr="00C03189" w:rsidRDefault="00F267C1" w:rsidP="00F267C1">
            <w:pPr>
              <w:rPr>
                <w:color w:val="4C4747"/>
              </w:rPr>
            </w:pPr>
            <w:r w:rsidRPr="00C03189">
              <w:rPr>
                <w:rFonts w:ascii="Times New Roman" w:hAnsi="Times New Roman" w:cs="Times New Roman"/>
                <w:color w:val="4C4747"/>
                <w:sz w:val="24"/>
                <w:szCs w:val="24"/>
              </w:rPr>
              <w:t>5316-06-001</w:t>
            </w:r>
          </w:p>
        </w:tc>
        <w:tc>
          <w:tcPr>
            <w:tcW w:w="3960" w:type="dxa"/>
            <w:noWrap/>
          </w:tcPr>
          <w:p w14:paraId="2A788F13"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Bonificaciones a funcionarios y empleados </w:t>
            </w:r>
          </w:p>
        </w:tc>
        <w:tc>
          <w:tcPr>
            <w:tcW w:w="1996" w:type="dxa"/>
            <w:noWrap/>
          </w:tcPr>
          <w:p w14:paraId="6E1594E1" w14:textId="77777777" w:rsidR="00F267C1" w:rsidRPr="00C03189" w:rsidRDefault="00F267C1" w:rsidP="00F267C1">
            <w:pPr>
              <w:rPr>
                <w:color w:val="4C4747"/>
              </w:rPr>
            </w:pPr>
            <w:r w:rsidRPr="00C03189">
              <w:rPr>
                <w:rFonts w:ascii="Times New Roman" w:hAnsi="Times New Roman" w:cs="Times New Roman"/>
                <w:color w:val="4C4747"/>
                <w:sz w:val="24"/>
                <w:szCs w:val="24"/>
              </w:rPr>
              <w:t>19,481,288.00</w:t>
            </w:r>
          </w:p>
        </w:tc>
      </w:tr>
      <w:tr w:rsidR="00F267C1" w:rsidRPr="00F65C64" w14:paraId="73AD7027" w14:textId="77777777" w:rsidTr="00F267C1">
        <w:trPr>
          <w:trHeight w:val="330"/>
        </w:trPr>
        <w:tc>
          <w:tcPr>
            <w:tcW w:w="1479" w:type="dxa"/>
            <w:noWrap/>
          </w:tcPr>
          <w:p w14:paraId="330FE3BB" w14:textId="77777777" w:rsidR="00F267C1" w:rsidRPr="00C03189" w:rsidRDefault="00F267C1" w:rsidP="00F267C1">
            <w:pPr>
              <w:rPr>
                <w:color w:val="4C4747"/>
              </w:rPr>
            </w:pPr>
            <w:r w:rsidRPr="00C03189">
              <w:rPr>
                <w:rFonts w:ascii="Times New Roman" w:hAnsi="Times New Roman" w:cs="Times New Roman"/>
                <w:color w:val="4C4747"/>
                <w:sz w:val="24"/>
                <w:szCs w:val="24"/>
              </w:rPr>
              <w:t>5316-07-001</w:t>
            </w:r>
          </w:p>
        </w:tc>
        <w:tc>
          <w:tcPr>
            <w:tcW w:w="3960" w:type="dxa"/>
            <w:noWrap/>
          </w:tcPr>
          <w:p w14:paraId="03A04A90"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Regalía pascual </w:t>
            </w:r>
          </w:p>
        </w:tc>
        <w:tc>
          <w:tcPr>
            <w:tcW w:w="1996" w:type="dxa"/>
            <w:noWrap/>
          </w:tcPr>
          <w:p w14:paraId="375930AF" w14:textId="77777777" w:rsidR="00F267C1" w:rsidRPr="00C03189" w:rsidRDefault="00F267C1" w:rsidP="00F267C1">
            <w:pPr>
              <w:rPr>
                <w:color w:val="4C4747"/>
              </w:rPr>
            </w:pPr>
            <w:r w:rsidRPr="00C03189">
              <w:rPr>
                <w:rFonts w:ascii="Times New Roman" w:hAnsi="Times New Roman" w:cs="Times New Roman"/>
                <w:color w:val="4C4747"/>
                <w:sz w:val="24"/>
                <w:szCs w:val="24"/>
              </w:rPr>
              <w:t>8,858,352.00</w:t>
            </w:r>
          </w:p>
        </w:tc>
      </w:tr>
      <w:tr w:rsidR="00F267C1" w:rsidRPr="00F65C64" w14:paraId="39EA724C" w14:textId="77777777" w:rsidTr="00F267C1">
        <w:trPr>
          <w:trHeight w:val="330"/>
        </w:trPr>
        <w:tc>
          <w:tcPr>
            <w:tcW w:w="1479" w:type="dxa"/>
            <w:noWrap/>
          </w:tcPr>
          <w:p w14:paraId="5FB48C6A" w14:textId="77777777" w:rsidR="00F267C1" w:rsidRPr="00C03189" w:rsidRDefault="00F267C1" w:rsidP="00F267C1">
            <w:pPr>
              <w:rPr>
                <w:color w:val="4C4747"/>
              </w:rPr>
            </w:pPr>
            <w:r w:rsidRPr="00C03189">
              <w:rPr>
                <w:rFonts w:ascii="Times New Roman" w:hAnsi="Times New Roman" w:cs="Times New Roman"/>
                <w:color w:val="4C4747"/>
                <w:sz w:val="24"/>
                <w:szCs w:val="24"/>
              </w:rPr>
              <w:t>5316-08-001</w:t>
            </w:r>
          </w:p>
        </w:tc>
        <w:tc>
          <w:tcPr>
            <w:tcW w:w="3960" w:type="dxa"/>
            <w:noWrap/>
          </w:tcPr>
          <w:p w14:paraId="2C7BAF47"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Pago de vacaciones </w:t>
            </w:r>
          </w:p>
        </w:tc>
        <w:tc>
          <w:tcPr>
            <w:tcW w:w="1996" w:type="dxa"/>
            <w:noWrap/>
          </w:tcPr>
          <w:p w14:paraId="1FFFF86F" w14:textId="77777777" w:rsidR="00F267C1" w:rsidRPr="00C03189" w:rsidRDefault="00F267C1" w:rsidP="00F267C1">
            <w:pPr>
              <w:rPr>
                <w:color w:val="4C4747"/>
              </w:rPr>
            </w:pPr>
            <w:r w:rsidRPr="00C03189">
              <w:rPr>
                <w:rFonts w:ascii="Times New Roman" w:hAnsi="Times New Roman" w:cs="Times New Roman"/>
                <w:color w:val="4C4747"/>
                <w:sz w:val="24"/>
                <w:szCs w:val="24"/>
              </w:rPr>
              <w:t>1,139,465.00</w:t>
            </w:r>
          </w:p>
        </w:tc>
      </w:tr>
      <w:tr w:rsidR="00F267C1" w:rsidRPr="00F65C64" w14:paraId="20BAC813" w14:textId="77777777" w:rsidTr="00F267C1">
        <w:trPr>
          <w:trHeight w:val="330"/>
        </w:trPr>
        <w:tc>
          <w:tcPr>
            <w:tcW w:w="1479" w:type="dxa"/>
            <w:noWrap/>
          </w:tcPr>
          <w:p w14:paraId="722F9B62" w14:textId="77777777" w:rsidR="00F267C1" w:rsidRPr="00C03189" w:rsidRDefault="00F267C1" w:rsidP="00F267C1">
            <w:pPr>
              <w:rPr>
                <w:color w:val="4C4747"/>
              </w:rPr>
            </w:pPr>
            <w:r w:rsidRPr="00C03189">
              <w:rPr>
                <w:rFonts w:ascii="Times New Roman" w:hAnsi="Times New Roman" w:cs="Times New Roman"/>
                <w:color w:val="4C4747"/>
                <w:sz w:val="24"/>
                <w:szCs w:val="24"/>
              </w:rPr>
              <w:t>5316-09-001</w:t>
            </w:r>
          </w:p>
        </w:tc>
        <w:tc>
          <w:tcPr>
            <w:tcW w:w="3960" w:type="dxa"/>
            <w:noWrap/>
          </w:tcPr>
          <w:p w14:paraId="2768ED46"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Preaviso, auxilio y cesantía </w:t>
            </w:r>
          </w:p>
        </w:tc>
        <w:tc>
          <w:tcPr>
            <w:tcW w:w="1996" w:type="dxa"/>
            <w:noWrap/>
          </w:tcPr>
          <w:p w14:paraId="7F6354D7" w14:textId="77777777" w:rsidR="00F267C1" w:rsidRPr="00C03189" w:rsidRDefault="00F267C1" w:rsidP="00F267C1">
            <w:pPr>
              <w:rPr>
                <w:color w:val="4C4747"/>
              </w:rPr>
            </w:pPr>
            <w:r w:rsidRPr="00C03189">
              <w:rPr>
                <w:rFonts w:ascii="Times New Roman" w:hAnsi="Times New Roman" w:cs="Times New Roman"/>
                <w:color w:val="4C4747"/>
                <w:sz w:val="24"/>
                <w:szCs w:val="24"/>
              </w:rPr>
              <w:t>793,747.00</w:t>
            </w:r>
          </w:p>
        </w:tc>
      </w:tr>
    </w:tbl>
    <w:p w14:paraId="3C8599D7" w14:textId="77777777" w:rsidR="00F267C1" w:rsidRDefault="00F267C1">
      <w:pPr>
        <w:rPr>
          <w:color w:val="4C4747"/>
        </w:rPr>
      </w:pPr>
    </w:p>
    <w:p w14:paraId="782A0C82" w14:textId="77777777" w:rsidR="00F267C1" w:rsidRDefault="00F267C1">
      <w:pPr>
        <w:rPr>
          <w:color w:val="4C4747"/>
        </w:rPr>
      </w:pPr>
      <w:r>
        <w:rPr>
          <w:color w:val="4C4747"/>
        </w:rPr>
        <w:br w:type="page"/>
      </w:r>
    </w:p>
    <w:tbl>
      <w:tblPr>
        <w:tblStyle w:val="Tablaconcuadrcula7"/>
        <w:tblpPr w:leftFromText="180" w:rightFromText="180" w:vertAnchor="page" w:horzAnchor="margin" w:tblpY="1906"/>
        <w:tblW w:w="0" w:type="auto"/>
        <w:tblLook w:val="04A0" w:firstRow="1" w:lastRow="0" w:firstColumn="1" w:lastColumn="0" w:noHBand="0" w:noVBand="1"/>
      </w:tblPr>
      <w:tblGrid>
        <w:gridCol w:w="1710"/>
        <w:gridCol w:w="3605"/>
        <w:gridCol w:w="1856"/>
      </w:tblGrid>
      <w:tr w:rsidR="00F267C1" w:rsidRPr="00F65C64" w14:paraId="00308B82" w14:textId="77777777" w:rsidTr="00F267C1">
        <w:trPr>
          <w:trHeight w:val="530"/>
        </w:trPr>
        <w:tc>
          <w:tcPr>
            <w:tcW w:w="7171" w:type="dxa"/>
            <w:gridSpan w:val="3"/>
            <w:shd w:val="clear" w:color="auto" w:fill="002060"/>
            <w:noWrap/>
            <w:vAlign w:val="center"/>
          </w:tcPr>
          <w:p w14:paraId="21D84089" w14:textId="77777777" w:rsidR="00F267C1" w:rsidRPr="00F65C64" w:rsidRDefault="00F267C1" w:rsidP="00F267C1">
            <w:pPr>
              <w:jc w:val="center"/>
              <w:rPr>
                <w:color w:val="4C474C"/>
              </w:rPr>
            </w:pPr>
            <w:r w:rsidRPr="005B173C">
              <w:rPr>
                <w:rFonts w:ascii="Times New Roman" w:hAnsi="Times New Roman" w:cs="Times New Roman"/>
                <w:b/>
                <w:color w:val="FFFFFF" w:themeColor="background1"/>
                <w:sz w:val="24"/>
                <w:szCs w:val="24"/>
              </w:rPr>
              <w:t>ESTADOS FINANCIEROS AÑO 2023</w:t>
            </w:r>
          </w:p>
        </w:tc>
      </w:tr>
      <w:tr w:rsidR="00F267C1" w:rsidRPr="00F65C64" w14:paraId="595DBC72" w14:textId="77777777" w:rsidTr="00F267C1">
        <w:trPr>
          <w:trHeight w:val="330"/>
        </w:trPr>
        <w:tc>
          <w:tcPr>
            <w:tcW w:w="1710" w:type="dxa"/>
            <w:noWrap/>
            <w:hideMark/>
          </w:tcPr>
          <w:p w14:paraId="6164B57E"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5316-10-001</w:t>
            </w:r>
          </w:p>
        </w:tc>
        <w:tc>
          <w:tcPr>
            <w:tcW w:w="3605" w:type="dxa"/>
            <w:noWrap/>
            <w:hideMark/>
          </w:tcPr>
          <w:p w14:paraId="6F93969D"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Gastos de viajes</w:t>
            </w:r>
          </w:p>
        </w:tc>
        <w:tc>
          <w:tcPr>
            <w:tcW w:w="1856" w:type="dxa"/>
            <w:noWrap/>
            <w:hideMark/>
          </w:tcPr>
          <w:p w14:paraId="0C05E63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167,997.00</w:t>
            </w:r>
          </w:p>
        </w:tc>
      </w:tr>
      <w:tr w:rsidR="00F267C1" w:rsidRPr="00F65C64" w14:paraId="68811E73" w14:textId="77777777" w:rsidTr="00F267C1">
        <w:trPr>
          <w:trHeight w:val="330"/>
        </w:trPr>
        <w:tc>
          <w:tcPr>
            <w:tcW w:w="1710" w:type="dxa"/>
            <w:noWrap/>
            <w:hideMark/>
          </w:tcPr>
          <w:p w14:paraId="7C1353E7"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5316-11-001</w:t>
            </w:r>
          </w:p>
        </w:tc>
        <w:tc>
          <w:tcPr>
            <w:tcW w:w="3605" w:type="dxa"/>
            <w:noWrap/>
            <w:hideMark/>
          </w:tcPr>
          <w:p w14:paraId="0C86B3BE"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Impuestos, tasas y otros tributos </w:t>
            </w:r>
          </w:p>
        </w:tc>
        <w:tc>
          <w:tcPr>
            <w:tcW w:w="1856" w:type="dxa"/>
            <w:noWrap/>
            <w:hideMark/>
          </w:tcPr>
          <w:p w14:paraId="26AA2604"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5,282,628.00</w:t>
            </w:r>
          </w:p>
        </w:tc>
      </w:tr>
      <w:tr w:rsidR="00F267C1" w:rsidRPr="00F65C64" w14:paraId="3FD89758" w14:textId="77777777" w:rsidTr="00F267C1">
        <w:trPr>
          <w:trHeight w:val="330"/>
        </w:trPr>
        <w:tc>
          <w:tcPr>
            <w:tcW w:w="1710" w:type="dxa"/>
            <w:noWrap/>
          </w:tcPr>
          <w:p w14:paraId="3C7A080E"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5316-15-001</w:t>
            </w:r>
          </w:p>
        </w:tc>
        <w:tc>
          <w:tcPr>
            <w:tcW w:w="3605" w:type="dxa"/>
            <w:noWrap/>
          </w:tcPr>
          <w:p w14:paraId="3093D89A"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Alquiler de edificio</w:t>
            </w:r>
          </w:p>
        </w:tc>
        <w:tc>
          <w:tcPr>
            <w:tcW w:w="1856" w:type="dxa"/>
            <w:noWrap/>
          </w:tcPr>
          <w:p w14:paraId="32E96BC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308,000.00</w:t>
            </w:r>
          </w:p>
        </w:tc>
      </w:tr>
      <w:tr w:rsidR="00F267C1" w:rsidRPr="00F65C64" w14:paraId="3DC1B49A" w14:textId="77777777" w:rsidTr="00F267C1">
        <w:trPr>
          <w:trHeight w:val="330"/>
        </w:trPr>
        <w:tc>
          <w:tcPr>
            <w:tcW w:w="1710" w:type="dxa"/>
            <w:noWrap/>
          </w:tcPr>
          <w:p w14:paraId="7332F3F1"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5316-16-001</w:t>
            </w:r>
          </w:p>
        </w:tc>
        <w:tc>
          <w:tcPr>
            <w:tcW w:w="3605" w:type="dxa"/>
            <w:noWrap/>
          </w:tcPr>
          <w:p w14:paraId="04C550C0"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Agua, luz y arbitrios </w:t>
            </w:r>
          </w:p>
        </w:tc>
        <w:tc>
          <w:tcPr>
            <w:tcW w:w="1856" w:type="dxa"/>
            <w:noWrap/>
          </w:tcPr>
          <w:p w14:paraId="20B79451"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1,177,302.00</w:t>
            </w:r>
          </w:p>
        </w:tc>
      </w:tr>
      <w:tr w:rsidR="00F267C1" w:rsidRPr="00F65C64" w14:paraId="4A9745DA" w14:textId="77777777" w:rsidTr="00F267C1">
        <w:trPr>
          <w:trHeight w:val="330"/>
        </w:trPr>
        <w:tc>
          <w:tcPr>
            <w:tcW w:w="1710" w:type="dxa"/>
            <w:noWrap/>
          </w:tcPr>
          <w:p w14:paraId="4B3A553B"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5316-17-001</w:t>
            </w:r>
          </w:p>
        </w:tc>
        <w:tc>
          <w:tcPr>
            <w:tcW w:w="3605" w:type="dxa"/>
            <w:noWrap/>
          </w:tcPr>
          <w:p w14:paraId="17E497BF"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Comunicaciones y envíos</w:t>
            </w:r>
          </w:p>
        </w:tc>
        <w:tc>
          <w:tcPr>
            <w:tcW w:w="1856" w:type="dxa"/>
            <w:noWrap/>
          </w:tcPr>
          <w:p w14:paraId="379E2FA9"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4,185,317.00</w:t>
            </w:r>
          </w:p>
        </w:tc>
      </w:tr>
      <w:tr w:rsidR="00F267C1" w:rsidRPr="00F65C64" w14:paraId="1746FC6F" w14:textId="77777777" w:rsidTr="00F267C1">
        <w:trPr>
          <w:trHeight w:val="330"/>
        </w:trPr>
        <w:tc>
          <w:tcPr>
            <w:tcW w:w="1710" w:type="dxa"/>
            <w:noWrap/>
          </w:tcPr>
          <w:p w14:paraId="285FA5C5"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5316-18-001</w:t>
            </w:r>
          </w:p>
        </w:tc>
        <w:tc>
          <w:tcPr>
            <w:tcW w:w="3605" w:type="dxa"/>
            <w:noWrap/>
          </w:tcPr>
          <w:p w14:paraId="78674DC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Placa de vehículo</w:t>
            </w:r>
          </w:p>
        </w:tc>
        <w:tc>
          <w:tcPr>
            <w:tcW w:w="1856" w:type="dxa"/>
            <w:noWrap/>
          </w:tcPr>
          <w:p w14:paraId="2E1FDBFB"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23,562.00</w:t>
            </w:r>
          </w:p>
        </w:tc>
      </w:tr>
      <w:tr w:rsidR="00F267C1" w:rsidRPr="00F65C64" w14:paraId="3810F45E" w14:textId="77777777" w:rsidTr="00F267C1">
        <w:trPr>
          <w:trHeight w:val="330"/>
        </w:trPr>
        <w:tc>
          <w:tcPr>
            <w:tcW w:w="1710" w:type="dxa"/>
            <w:noWrap/>
          </w:tcPr>
          <w:p w14:paraId="194EF66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5316-19-001</w:t>
            </w:r>
          </w:p>
        </w:tc>
        <w:tc>
          <w:tcPr>
            <w:tcW w:w="3605" w:type="dxa"/>
            <w:noWrap/>
          </w:tcPr>
          <w:p w14:paraId="054FC395"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Depreciación y Amortizaciones </w:t>
            </w:r>
          </w:p>
        </w:tc>
        <w:tc>
          <w:tcPr>
            <w:tcW w:w="1856" w:type="dxa"/>
            <w:noWrap/>
          </w:tcPr>
          <w:p w14:paraId="600EEFC3"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2,312,123.00</w:t>
            </w:r>
          </w:p>
        </w:tc>
      </w:tr>
      <w:tr w:rsidR="00F267C1" w:rsidRPr="00F65C64" w14:paraId="227097F3" w14:textId="77777777" w:rsidTr="00F267C1">
        <w:trPr>
          <w:trHeight w:val="330"/>
        </w:trPr>
        <w:tc>
          <w:tcPr>
            <w:tcW w:w="1710" w:type="dxa"/>
            <w:noWrap/>
          </w:tcPr>
          <w:p w14:paraId="7D7B7C88"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5316-20-001</w:t>
            </w:r>
          </w:p>
        </w:tc>
        <w:tc>
          <w:tcPr>
            <w:tcW w:w="3605" w:type="dxa"/>
            <w:noWrap/>
          </w:tcPr>
          <w:p w14:paraId="05656B11"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Comisiones sobre cobros </w:t>
            </w:r>
          </w:p>
        </w:tc>
        <w:tc>
          <w:tcPr>
            <w:tcW w:w="1856" w:type="dxa"/>
            <w:noWrap/>
          </w:tcPr>
          <w:p w14:paraId="1EC90FD1" w14:textId="77777777" w:rsidR="00F267C1" w:rsidRPr="00C03189" w:rsidRDefault="00F267C1" w:rsidP="00F267C1">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15,272,836.00</w:t>
            </w:r>
          </w:p>
        </w:tc>
      </w:tr>
      <w:tr w:rsidR="00F267C1" w:rsidRPr="00F65C64" w14:paraId="4D7A3A22" w14:textId="77777777" w:rsidTr="00F267C1">
        <w:trPr>
          <w:trHeight w:val="330"/>
        </w:trPr>
        <w:tc>
          <w:tcPr>
            <w:tcW w:w="1710" w:type="dxa"/>
            <w:noWrap/>
          </w:tcPr>
          <w:p w14:paraId="548202A5" w14:textId="77777777" w:rsidR="00F267C1" w:rsidRPr="00C03189" w:rsidRDefault="00F267C1" w:rsidP="00F267C1">
            <w:pPr>
              <w:rPr>
                <w:color w:val="4C4747"/>
              </w:rPr>
            </w:pPr>
            <w:r w:rsidRPr="00C03189">
              <w:rPr>
                <w:rFonts w:ascii="Times New Roman" w:hAnsi="Times New Roman" w:cs="Times New Roman"/>
                <w:color w:val="4C4747"/>
                <w:sz w:val="24"/>
                <w:szCs w:val="24"/>
              </w:rPr>
              <w:t>5316-21-001</w:t>
            </w:r>
          </w:p>
        </w:tc>
        <w:tc>
          <w:tcPr>
            <w:tcW w:w="3605" w:type="dxa"/>
            <w:noWrap/>
          </w:tcPr>
          <w:p w14:paraId="1AAC44B7"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Reparaciones de equipos de oficina y transporte </w:t>
            </w:r>
          </w:p>
        </w:tc>
        <w:tc>
          <w:tcPr>
            <w:tcW w:w="1856" w:type="dxa"/>
            <w:noWrap/>
          </w:tcPr>
          <w:p w14:paraId="5DD4F2FA" w14:textId="77777777" w:rsidR="00F267C1" w:rsidRPr="00C03189" w:rsidRDefault="00F267C1" w:rsidP="00F267C1">
            <w:pPr>
              <w:rPr>
                <w:color w:val="4C4747"/>
              </w:rPr>
            </w:pPr>
            <w:r w:rsidRPr="00C03189">
              <w:rPr>
                <w:rFonts w:ascii="Times New Roman" w:hAnsi="Times New Roman" w:cs="Times New Roman"/>
                <w:color w:val="4C4747"/>
                <w:sz w:val="24"/>
                <w:szCs w:val="24"/>
              </w:rPr>
              <w:t>--</w:t>
            </w:r>
          </w:p>
        </w:tc>
      </w:tr>
      <w:tr w:rsidR="00F267C1" w:rsidRPr="00F65C64" w14:paraId="61F24E29" w14:textId="77777777" w:rsidTr="00F267C1">
        <w:trPr>
          <w:trHeight w:val="330"/>
        </w:trPr>
        <w:tc>
          <w:tcPr>
            <w:tcW w:w="1710" w:type="dxa"/>
            <w:noWrap/>
          </w:tcPr>
          <w:p w14:paraId="651517F8" w14:textId="77777777" w:rsidR="00F267C1" w:rsidRPr="00C03189" w:rsidRDefault="00F267C1" w:rsidP="00F267C1">
            <w:pPr>
              <w:rPr>
                <w:color w:val="4C4747"/>
              </w:rPr>
            </w:pPr>
            <w:r w:rsidRPr="00C03189">
              <w:rPr>
                <w:rFonts w:ascii="Times New Roman" w:hAnsi="Times New Roman" w:cs="Times New Roman"/>
                <w:color w:val="4C4747"/>
                <w:sz w:val="24"/>
                <w:szCs w:val="24"/>
              </w:rPr>
              <w:t>5316-22-001</w:t>
            </w:r>
          </w:p>
        </w:tc>
        <w:tc>
          <w:tcPr>
            <w:tcW w:w="3605" w:type="dxa"/>
            <w:noWrap/>
          </w:tcPr>
          <w:p w14:paraId="75457B54"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Contribuciones y donaciones </w:t>
            </w:r>
          </w:p>
        </w:tc>
        <w:tc>
          <w:tcPr>
            <w:tcW w:w="1856" w:type="dxa"/>
            <w:noWrap/>
          </w:tcPr>
          <w:p w14:paraId="0599377C" w14:textId="77777777" w:rsidR="00F267C1" w:rsidRPr="00C03189" w:rsidRDefault="00F267C1" w:rsidP="00F267C1">
            <w:pPr>
              <w:rPr>
                <w:color w:val="4C4747"/>
              </w:rPr>
            </w:pPr>
            <w:r w:rsidRPr="00C03189">
              <w:rPr>
                <w:rFonts w:ascii="Times New Roman" w:hAnsi="Times New Roman" w:cs="Times New Roman"/>
                <w:color w:val="4C4747"/>
                <w:sz w:val="24"/>
                <w:szCs w:val="24"/>
              </w:rPr>
              <w:t>60,000.00</w:t>
            </w:r>
          </w:p>
        </w:tc>
      </w:tr>
      <w:tr w:rsidR="00F267C1" w:rsidRPr="00F65C64" w14:paraId="013FCF7F" w14:textId="77777777" w:rsidTr="00F267C1">
        <w:trPr>
          <w:trHeight w:val="330"/>
        </w:trPr>
        <w:tc>
          <w:tcPr>
            <w:tcW w:w="1710" w:type="dxa"/>
            <w:noWrap/>
          </w:tcPr>
          <w:p w14:paraId="27AD6AFD" w14:textId="77777777" w:rsidR="00F267C1" w:rsidRPr="00C03189" w:rsidRDefault="00F267C1" w:rsidP="00F267C1">
            <w:pPr>
              <w:rPr>
                <w:color w:val="4C4747"/>
              </w:rPr>
            </w:pPr>
            <w:r w:rsidRPr="00C03189">
              <w:rPr>
                <w:rFonts w:ascii="Times New Roman" w:hAnsi="Times New Roman" w:cs="Times New Roman"/>
                <w:color w:val="4C4747"/>
                <w:sz w:val="24"/>
                <w:szCs w:val="24"/>
              </w:rPr>
              <w:t>5316-23-001</w:t>
            </w:r>
          </w:p>
        </w:tc>
        <w:tc>
          <w:tcPr>
            <w:tcW w:w="3605" w:type="dxa"/>
            <w:noWrap/>
          </w:tcPr>
          <w:p w14:paraId="42EE3B8F"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Gastos legales de auditoria </w:t>
            </w:r>
          </w:p>
        </w:tc>
        <w:tc>
          <w:tcPr>
            <w:tcW w:w="1856" w:type="dxa"/>
            <w:noWrap/>
          </w:tcPr>
          <w:p w14:paraId="486FBA03" w14:textId="77777777" w:rsidR="00F267C1" w:rsidRPr="00C03189" w:rsidRDefault="00F267C1" w:rsidP="00F267C1">
            <w:pPr>
              <w:rPr>
                <w:color w:val="4C4747"/>
              </w:rPr>
            </w:pPr>
            <w:r w:rsidRPr="00C03189">
              <w:rPr>
                <w:rFonts w:ascii="Times New Roman" w:hAnsi="Times New Roman" w:cs="Times New Roman"/>
                <w:color w:val="4C4747"/>
                <w:sz w:val="24"/>
                <w:szCs w:val="24"/>
              </w:rPr>
              <w:t>3,542,036.00</w:t>
            </w:r>
          </w:p>
        </w:tc>
      </w:tr>
      <w:tr w:rsidR="00F267C1" w:rsidRPr="00F65C64" w14:paraId="2936FF1A" w14:textId="77777777" w:rsidTr="00F267C1">
        <w:trPr>
          <w:trHeight w:val="330"/>
        </w:trPr>
        <w:tc>
          <w:tcPr>
            <w:tcW w:w="1710" w:type="dxa"/>
            <w:noWrap/>
          </w:tcPr>
          <w:p w14:paraId="0807FCC7" w14:textId="77777777" w:rsidR="00F267C1" w:rsidRPr="00C03189" w:rsidRDefault="00F267C1" w:rsidP="00F267C1">
            <w:pPr>
              <w:rPr>
                <w:color w:val="4C4747"/>
              </w:rPr>
            </w:pPr>
            <w:r w:rsidRPr="00C03189">
              <w:rPr>
                <w:rFonts w:ascii="Times New Roman" w:hAnsi="Times New Roman" w:cs="Times New Roman"/>
                <w:color w:val="4C4747"/>
                <w:sz w:val="24"/>
                <w:szCs w:val="24"/>
              </w:rPr>
              <w:t>5316-24-001</w:t>
            </w:r>
          </w:p>
        </w:tc>
        <w:tc>
          <w:tcPr>
            <w:tcW w:w="3605" w:type="dxa"/>
            <w:noWrap/>
          </w:tcPr>
          <w:p w14:paraId="35791644"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Igualas y otros servicios profesionales </w:t>
            </w:r>
          </w:p>
        </w:tc>
        <w:tc>
          <w:tcPr>
            <w:tcW w:w="1856" w:type="dxa"/>
            <w:noWrap/>
          </w:tcPr>
          <w:p w14:paraId="015807FC" w14:textId="77777777" w:rsidR="00F267C1" w:rsidRPr="00C03189" w:rsidRDefault="00F267C1" w:rsidP="00F267C1">
            <w:pPr>
              <w:rPr>
                <w:color w:val="4C4747"/>
              </w:rPr>
            </w:pPr>
            <w:r w:rsidRPr="00C03189">
              <w:rPr>
                <w:rFonts w:ascii="Times New Roman" w:hAnsi="Times New Roman" w:cs="Times New Roman"/>
                <w:color w:val="4C4747"/>
                <w:sz w:val="24"/>
                <w:szCs w:val="24"/>
              </w:rPr>
              <w:t>5,902,510.00</w:t>
            </w:r>
          </w:p>
        </w:tc>
      </w:tr>
      <w:tr w:rsidR="00F267C1" w:rsidRPr="00F65C64" w14:paraId="58839E7C" w14:textId="77777777" w:rsidTr="00F267C1">
        <w:trPr>
          <w:trHeight w:val="330"/>
        </w:trPr>
        <w:tc>
          <w:tcPr>
            <w:tcW w:w="1710" w:type="dxa"/>
            <w:noWrap/>
          </w:tcPr>
          <w:p w14:paraId="3DE556E6" w14:textId="77777777" w:rsidR="00F267C1" w:rsidRPr="00C03189" w:rsidRDefault="00F267C1" w:rsidP="00F267C1">
            <w:pPr>
              <w:rPr>
                <w:color w:val="4C4747"/>
              </w:rPr>
            </w:pPr>
            <w:r w:rsidRPr="00C03189">
              <w:rPr>
                <w:rFonts w:ascii="Times New Roman" w:hAnsi="Times New Roman" w:cs="Times New Roman"/>
                <w:color w:val="4C4747"/>
                <w:sz w:val="24"/>
                <w:szCs w:val="24"/>
              </w:rPr>
              <w:t>5316-25-001</w:t>
            </w:r>
          </w:p>
        </w:tc>
        <w:tc>
          <w:tcPr>
            <w:tcW w:w="3605" w:type="dxa"/>
            <w:noWrap/>
          </w:tcPr>
          <w:p w14:paraId="22437B5A" w14:textId="77777777" w:rsidR="00F267C1" w:rsidRPr="00C03189" w:rsidRDefault="00F267C1" w:rsidP="00F267C1">
            <w:pPr>
              <w:rPr>
                <w:color w:val="4C4747"/>
              </w:rPr>
            </w:pPr>
            <w:r w:rsidRPr="00C03189">
              <w:rPr>
                <w:rFonts w:ascii="Times New Roman" w:hAnsi="Times New Roman" w:cs="Times New Roman"/>
                <w:color w:val="4C4747"/>
                <w:sz w:val="24"/>
                <w:szCs w:val="24"/>
              </w:rPr>
              <w:t>Combustibles y lubricantes</w:t>
            </w:r>
          </w:p>
        </w:tc>
        <w:tc>
          <w:tcPr>
            <w:tcW w:w="1856" w:type="dxa"/>
            <w:noWrap/>
          </w:tcPr>
          <w:p w14:paraId="11DFF9EC" w14:textId="77777777" w:rsidR="00F267C1" w:rsidRPr="00C03189" w:rsidRDefault="00F267C1" w:rsidP="00F267C1">
            <w:pPr>
              <w:rPr>
                <w:color w:val="4C4747"/>
              </w:rPr>
            </w:pPr>
            <w:r w:rsidRPr="00C03189">
              <w:rPr>
                <w:rFonts w:ascii="Times New Roman" w:hAnsi="Times New Roman" w:cs="Times New Roman"/>
                <w:color w:val="4C4747"/>
                <w:sz w:val="24"/>
                <w:szCs w:val="24"/>
              </w:rPr>
              <w:t>7,191,525.00</w:t>
            </w:r>
          </w:p>
        </w:tc>
      </w:tr>
      <w:tr w:rsidR="00F267C1" w:rsidRPr="00F65C64" w14:paraId="24052E57" w14:textId="77777777" w:rsidTr="00F267C1">
        <w:trPr>
          <w:trHeight w:val="330"/>
        </w:trPr>
        <w:tc>
          <w:tcPr>
            <w:tcW w:w="1710" w:type="dxa"/>
            <w:noWrap/>
          </w:tcPr>
          <w:p w14:paraId="4C63ED63" w14:textId="77777777" w:rsidR="00F267C1" w:rsidRPr="00C03189" w:rsidRDefault="00F267C1" w:rsidP="00F267C1">
            <w:pPr>
              <w:rPr>
                <w:color w:val="4C4747"/>
              </w:rPr>
            </w:pPr>
            <w:r w:rsidRPr="00C03189">
              <w:rPr>
                <w:rFonts w:ascii="Times New Roman" w:hAnsi="Times New Roman" w:cs="Times New Roman"/>
                <w:color w:val="4C4747"/>
                <w:sz w:val="24"/>
                <w:szCs w:val="24"/>
              </w:rPr>
              <w:t>5316-26-001</w:t>
            </w:r>
          </w:p>
        </w:tc>
        <w:tc>
          <w:tcPr>
            <w:tcW w:w="3605" w:type="dxa"/>
            <w:noWrap/>
          </w:tcPr>
          <w:p w14:paraId="3096CFD9"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Seguros Consumidos </w:t>
            </w:r>
          </w:p>
        </w:tc>
        <w:tc>
          <w:tcPr>
            <w:tcW w:w="1856" w:type="dxa"/>
            <w:noWrap/>
          </w:tcPr>
          <w:p w14:paraId="24B08C5A" w14:textId="77777777" w:rsidR="00F267C1" w:rsidRPr="00C03189" w:rsidRDefault="00F267C1" w:rsidP="00F267C1">
            <w:pPr>
              <w:rPr>
                <w:color w:val="4C4747"/>
              </w:rPr>
            </w:pPr>
            <w:r w:rsidRPr="00C03189">
              <w:rPr>
                <w:rFonts w:ascii="Times New Roman" w:hAnsi="Times New Roman" w:cs="Times New Roman"/>
                <w:color w:val="4C4747"/>
                <w:sz w:val="24"/>
                <w:szCs w:val="24"/>
              </w:rPr>
              <w:t>4,255,512.00</w:t>
            </w:r>
          </w:p>
        </w:tc>
      </w:tr>
      <w:tr w:rsidR="00F267C1" w:rsidRPr="00F65C64" w14:paraId="1A5B72C1" w14:textId="77777777" w:rsidTr="00F267C1">
        <w:trPr>
          <w:trHeight w:val="330"/>
        </w:trPr>
        <w:tc>
          <w:tcPr>
            <w:tcW w:w="1710" w:type="dxa"/>
            <w:noWrap/>
          </w:tcPr>
          <w:p w14:paraId="75CF8AAE" w14:textId="77777777" w:rsidR="00F267C1" w:rsidRPr="00C03189" w:rsidRDefault="00F267C1" w:rsidP="00F267C1">
            <w:pPr>
              <w:rPr>
                <w:color w:val="4C4747"/>
              </w:rPr>
            </w:pPr>
            <w:r w:rsidRPr="00C03189">
              <w:rPr>
                <w:rFonts w:ascii="Times New Roman" w:hAnsi="Times New Roman" w:cs="Times New Roman"/>
                <w:color w:val="4C4747"/>
                <w:sz w:val="24"/>
                <w:szCs w:val="24"/>
              </w:rPr>
              <w:t>5316-27-001</w:t>
            </w:r>
          </w:p>
        </w:tc>
        <w:tc>
          <w:tcPr>
            <w:tcW w:w="3605" w:type="dxa"/>
            <w:noWrap/>
          </w:tcPr>
          <w:p w14:paraId="36083590"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Gastos de Representación </w:t>
            </w:r>
          </w:p>
        </w:tc>
        <w:tc>
          <w:tcPr>
            <w:tcW w:w="1856" w:type="dxa"/>
            <w:noWrap/>
          </w:tcPr>
          <w:p w14:paraId="73FBB4FE" w14:textId="77777777" w:rsidR="00F267C1" w:rsidRPr="00C03189" w:rsidRDefault="00F267C1" w:rsidP="00F267C1">
            <w:pPr>
              <w:rPr>
                <w:color w:val="4C4747"/>
              </w:rPr>
            </w:pPr>
            <w:r w:rsidRPr="00C03189">
              <w:rPr>
                <w:rFonts w:ascii="Times New Roman" w:hAnsi="Times New Roman" w:cs="Times New Roman"/>
                <w:color w:val="4C4747"/>
                <w:sz w:val="24"/>
                <w:szCs w:val="24"/>
              </w:rPr>
              <w:t>822,216.00</w:t>
            </w:r>
          </w:p>
        </w:tc>
      </w:tr>
      <w:tr w:rsidR="00F267C1" w:rsidRPr="00F65C64" w14:paraId="14A822E4" w14:textId="77777777" w:rsidTr="00F267C1">
        <w:trPr>
          <w:trHeight w:val="330"/>
        </w:trPr>
        <w:tc>
          <w:tcPr>
            <w:tcW w:w="1710" w:type="dxa"/>
            <w:noWrap/>
          </w:tcPr>
          <w:p w14:paraId="414E20F8" w14:textId="77777777" w:rsidR="00F267C1" w:rsidRPr="00C03189" w:rsidRDefault="00F267C1" w:rsidP="00F267C1">
            <w:pPr>
              <w:rPr>
                <w:color w:val="4C4747"/>
              </w:rPr>
            </w:pPr>
            <w:r w:rsidRPr="00C03189">
              <w:rPr>
                <w:rFonts w:ascii="Times New Roman" w:hAnsi="Times New Roman" w:cs="Times New Roman"/>
                <w:color w:val="4C4747"/>
                <w:sz w:val="24"/>
                <w:szCs w:val="24"/>
              </w:rPr>
              <w:t>5316-28-001</w:t>
            </w:r>
          </w:p>
        </w:tc>
        <w:tc>
          <w:tcPr>
            <w:tcW w:w="3605" w:type="dxa"/>
            <w:noWrap/>
          </w:tcPr>
          <w:p w14:paraId="6D538F2D"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Gastos de supervisión de venta </w:t>
            </w:r>
          </w:p>
        </w:tc>
        <w:tc>
          <w:tcPr>
            <w:tcW w:w="1856" w:type="dxa"/>
            <w:noWrap/>
          </w:tcPr>
          <w:p w14:paraId="39A89D52" w14:textId="77777777" w:rsidR="00F267C1" w:rsidRPr="00C03189" w:rsidRDefault="00F267C1" w:rsidP="00F267C1">
            <w:pPr>
              <w:rPr>
                <w:color w:val="4C4747"/>
              </w:rPr>
            </w:pPr>
            <w:r w:rsidRPr="00C03189">
              <w:rPr>
                <w:rFonts w:ascii="Times New Roman" w:hAnsi="Times New Roman" w:cs="Times New Roman"/>
                <w:color w:val="4C4747"/>
                <w:sz w:val="24"/>
                <w:szCs w:val="24"/>
              </w:rPr>
              <w:t>--</w:t>
            </w:r>
          </w:p>
        </w:tc>
      </w:tr>
      <w:tr w:rsidR="00F267C1" w:rsidRPr="00F65C64" w14:paraId="4688272B" w14:textId="77777777" w:rsidTr="00F267C1">
        <w:trPr>
          <w:trHeight w:val="330"/>
        </w:trPr>
        <w:tc>
          <w:tcPr>
            <w:tcW w:w="1710" w:type="dxa"/>
            <w:noWrap/>
          </w:tcPr>
          <w:p w14:paraId="114F3EFA" w14:textId="77777777" w:rsidR="00F267C1" w:rsidRPr="00C03189" w:rsidRDefault="00F267C1" w:rsidP="00F267C1">
            <w:pPr>
              <w:rPr>
                <w:color w:val="4C4747"/>
              </w:rPr>
            </w:pPr>
            <w:r w:rsidRPr="00C03189">
              <w:rPr>
                <w:rFonts w:ascii="Times New Roman" w:hAnsi="Times New Roman" w:cs="Times New Roman"/>
                <w:color w:val="4C4747"/>
                <w:sz w:val="24"/>
                <w:szCs w:val="24"/>
              </w:rPr>
              <w:t>5316-30-001</w:t>
            </w:r>
          </w:p>
        </w:tc>
        <w:tc>
          <w:tcPr>
            <w:tcW w:w="3605" w:type="dxa"/>
            <w:noWrap/>
          </w:tcPr>
          <w:p w14:paraId="282FAE80" w14:textId="77777777" w:rsidR="00F267C1" w:rsidRPr="00C03189" w:rsidRDefault="00F267C1" w:rsidP="00F267C1">
            <w:pPr>
              <w:rPr>
                <w:color w:val="4C4747"/>
              </w:rPr>
            </w:pPr>
            <w:r w:rsidRPr="00C03189">
              <w:rPr>
                <w:rFonts w:ascii="Times New Roman" w:hAnsi="Times New Roman" w:cs="Times New Roman"/>
                <w:color w:val="4C4747"/>
                <w:sz w:val="24"/>
                <w:szCs w:val="24"/>
              </w:rPr>
              <w:t>Arrendamiento de equipo</w:t>
            </w:r>
          </w:p>
        </w:tc>
        <w:tc>
          <w:tcPr>
            <w:tcW w:w="1856" w:type="dxa"/>
            <w:noWrap/>
          </w:tcPr>
          <w:p w14:paraId="48462863" w14:textId="77777777" w:rsidR="00F267C1" w:rsidRPr="00C03189" w:rsidRDefault="00F267C1" w:rsidP="00F267C1">
            <w:pPr>
              <w:rPr>
                <w:color w:val="4C4747"/>
              </w:rPr>
            </w:pPr>
            <w:r w:rsidRPr="00C03189">
              <w:rPr>
                <w:rFonts w:ascii="Times New Roman" w:hAnsi="Times New Roman" w:cs="Times New Roman"/>
                <w:color w:val="4C4747"/>
                <w:sz w:val="24"/>
                <w:szCs w:val="24"/>
              </w:rPr>
              <w:t>--</w:t>
            </w:r>
          </w:p>
        </w:tc>
      </w:tr>
      <w:tr w:rsidR="00F267C1" w:rsidRPr="00F65C64" w14:paraId="7545DBD4" w14:textId="77777777" w:rsidTr="00F267C1">
        <w:trPr>
          <w:trHeight w:val="330"/>
        </w:trPr>
        <w:tc>
          <w:tcPr>
            <w:tcW w:w="1710" w:type="dxa"/>
            <w:noWrap/>
          </w:tcPr>
          <w:p w14:paraId="70538837" w14:textId="77777777" w:rsidR="00F267C1" w:rsidRPr="00C03189" w:rsidRDefault="00F267C1" w:rsidP="00F267C1">
            <w:pPr>
              <w:rPr>
                <w:color w:val="4C4747"/>
              </w:rPr>
            </w:pPr>
            <w:r w:rsidRPr="00C03189">
              <w:rPr>
                <w:rFonts w:ascii="Times New Roman" w:hAnsi="Times New Roman" w:cs="Times New Roman"/>
                <w:color w:val="4C4747"/>
                <w:sz w:val="24"/>
                <w:szCs w:val="24"/>
              </w:rPr>
              <w:t>5316-31-001</w:t>
            </w:r>
          </w:p>
        </w:tc>
        <w:tc>
          <w:tcPr>
            <w:tcW w:w="3605" w:type="dxa"/>
            <w:noWrap/>
          </w:tcPr>
          <w:p w14:paraId="4F9D9FE3"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Prestaciones sociales a empleados </w:t>
            </w:r>
          </w:p>
        </w:tc>
        <w:tc>
          <w:tcPr>
            <w:tcW w:w="1856" w:type="dxa"/>
            <w:noWrap/>
          </w:tcPr>
          <w:p w14:paraId="6D0BB5AF" w14:textId="77777777" w:rsidR="00F267C1" w:rsidRPr="00C03189" w:rsidRDefault="00F267C1" w:rsidP="00F267C1">
            <w:pPr>
              <w:rPr>
                <w:color w:val="4C4747"/>
              </w:rPr>
            </w:pPr>
            <w:r w:rsidRPr="00C03189">
              <w:rPr>
                <w:rFonts w:ascii="Times New Roman" w:hAnsi="Times New Roman" w:cs="Times New Roman"/>
                <w:color w:val="4C4747"/>
                <w:sz w:val="24"/>
                <w:szCs w:val="24"/>
              </w:rPr>
              <w:t>5,152,579.00</w:t>
            </w:r>
          </w:p>
        </w:tc>
      </w:tr>
      <w:tr w:rsidR="00F267C1" w:rsidRPr="00F65C64" w14:paraId="2E1FB311" w14:textId="77777777" w:rsidTr="00F267C1">
        <w:trPr>
          <w:trHeight w:val="330"/>
        </w:trPr>
        <w:tc>
          <w:tcPr>
            <w:tcW w:w="1710" w:type="dxa"/>
            <w:noWrap/>
          </w:tcPr>
          <w:p w14:paraId="140F4B87" w14:textId="77777777" w:rsidR="00F267C1" w:rsidRPr="00C03189" w:rsidRDefault="00F267C1" w:rsidP="00F267C1">
            <w:pPr>
              <w:rPr>
                <w:color w:val="4C4747"/>
              </w:rPr>
            </w:pPr>
            <w:r w:rsidRPr="00C03189">
              <w:rPr>
                <w:rFonts w:ascii="Times New Roman" w:hAnsi="Times New Roman" w:cs="Times New Roman"/>
                <w:color w:val="4C4747"/>
                <w:sz w:val="24"/>
                <w:szCs w:val="24"/>
              </w:rPr>
              <w:t>5316-32-001</w:t>
            </w:r>
          </w:p>
        </w:tc>
        <w:tc>
          <w:tcPr>
            <w:tcW w:w="3605" w:type="dxa"/>
            <w:noWrap/>
          </w:tcPr>
          <w:p w14:paraId="29D14918" w14:textId="77777777" w:rsidR="00F267C1" w:rsidRPr="00C03189" w:rsidRDefault="00F267C1" w:rsidP="00F267C1">
            <w:pPr>
              <w:rPr>
                <w:color w:val="4C4747"/>
              </w:rPr>
            </w:pPr>
            <w:r w:rsidRPr="00C03189">
              <w:rPr>
                <w:rFonts w:ascii="Times New Roman" w:hAnsi="Times New Roman" w:cs="Times New Roman"/>
                <w:color w:val="4C4747"/>
                <w:sz w:val="24"/>
                <w:szCs w:val="24"/>
              </w:rPr>
              <w:t>Aguinaldos</w:t>
            </w:r>
          </w:p>
        </w:tc>
        <w:tc>
          <w:tcPr>
            <w:tcW w:w="1856" w:type="dxa"/>
            <w:noWrap/>
          </w:tcPr>
          <w:p w14:paraId="5CEDE965" w14:textId="77777777" w:rsidR="00F267C1" w:rsidRPr="00C03189" w:rsidRDefault="00F267C1" w:rsidP="00F267C1">
            <w:pPr>
              <w:rPr>
                <w:color w:val="4C4747"/>
              </w:rPr>
            </w:pPr>
            <w:r w:rsidRPr="00C03189">
              <w:rPr>
                <w:rFonts w:ascii="Times New Roman" w:hAnsi="Times New Roman" w:cs="Times New Roman"/>
                <w:color w:val="4C4747"/>
                <w:sz w:val="24"/>
                <w:szCs w:val="24"/>
              </w:rPr>
              <w:t>--</w:t>
            </w:r>
          </w:p>
        </w:tc>
      </w:tr>
      <w:tr w:rsidR="00F267C1" w:rsidRPr="00F65C64" w14:paraId="4629C313" w14:textId="77777777" w:rsidTr="00F267C1">
        <w:trPr>
          <w:trHeight w:val="330"/>
        </w:trPr>
        <w:tc>
          <w:tcPr>
            <w:tcW w:w="1710" w:type="dxa"/>
            <w:noWrap/>
          </w:tcPr>
          <w:p w14:paraId="112551D2" w14:textId="77777777" w:rsidR="00F267C1" w:rsidRPr="00C03189" w:rsidRDefault="00F267C1" w:rsidP="00F267C1">
            <w:pPr>
              <w:rPr>
                <w:color w:val="4C4747"/>
              </w:rPr>
            </w:pPr>
            <w:r w:rsidRPr="00C03189">
              <w:rPr>
                <w:rFonts w:ascii="Times New Roman" w:hAnsi="Times New Roman" w:cs="Times New Roman"/>
                <w:b/>
                <w:color w:val="4C4747"/>
                <w:sz w:val="24"/>
                <w:szCs w:val="24"/>
              </w:rPr>
              <w:t xml:space="preserve">GASTOS </w:t>
            </w:r>
          </w:p>
        </w:tc>
        <w:tc>
          <w:tcPr>
            <w:tcW w:w="3605" w:type="dxa"/>
            <w:noWrap/>
          </w:tcPr>
          <w:p w14:paraId="5FC09312" w14:textId="77777777" w:rsidR="00F267C1" w:rsidRPr="00C03189" w:rsidRDefault="00F267C1" w:rsidP="00F267C1">
            <w:pPr>
              <w:rPr>
                <w:color w:val="4C4747"/>
              </w:rPr>
            </w:pPr>
          </w:p>
        </w:tc>
        <w:tc>
          <w:tcPr>
            <w:tcW w:w="1856" w:type="dxa"/>
            <w:noWrap/>
          </w:tcPr>
          <w:p w14:paraId="79D6F2B3" w14:textId="77777777" w:rsidR="00F267C1" w:rsidRPr="00C03189" w:rsidRDefault="00F267C1" w:rsidP="00F267C1">
            <w:pPr>
              <w:rPr>
                <w:color w:val="4C4747"/>
              </w:rPr>
            </w:pPr>
          </w:p>
        </w:tc>
      </w:tr>
      <w:tr w:rsidR="00F267C1" w:rsidRPr="00F65C64" w14:paraId="08B877DB" w14:textId="77777777" w:rsidTr="00F267C1">
        <w:trPr>
          <w:trHeight w:val="330"/>
        </w:trPr>
        <w:tc>
          <w:tcPr>
            <w:tcW w:w="1710" w:type="dxa"/>
            <w:noWrap/>
          </w:tcPr>
          <w:p w14:paraId="4B2D8818" w14:textId="77777777" w:rsidR="00F267C1" w:rsidRPr="00C03189" w:rsidRDefault="00F267C1" w:rsidP="00F267C1">
            <w:pPr>
              <w:rPr>
                <w:color w:val="4C4747"/>
              </w:rPr>
            </w:pPr>
            <w:r w:rsidRPr="00C03189">
              <w:rPr>
                <w:rFonts w:ascii="Times New Roman" w:hAnsi="Times New Roman" w:cs="Times New Roman"/>
                <w:color w:val="4C4747"/>
                <w:sz w:val="24"/>
                <w:szCs w:val="24"/>
              </w:rPr>
              <w:t>5316-34-001</w:t>
            </w:r>
          </w:p>
        </w:tc>
        <w:tc>
          <w:tcPr>
            <w:tcW w:w="3605" w:type="dxa"/>
            <w:noWrap/>
          </w:tcPr>
          <w:p w14:paraId="2CCAD28B"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Entrenamientos a funcionarios y empleados </w:t>
            </w:r>
          </w:p>
        </w:tc>
        <w:tc>
          <w:tcPr>
            <w:tcW w:w="1856" w:type="dxa"/>
            <w:noWrap/>
          </w:tcPr>
          <w:p w14:paraId="7BFBDF75" w14:textId="77777777" w:rsidR="00F267C1" w:rsidRPr="00C03189" w:rsidRDefault="00F267C1" w:rsidP="00F267C1">
            <w:pPr>
              <w:rPr>
                <w:color w:val="4C4747"/>
              </w:rPr>
            </w:pPr>
            <w:r w:rsidRPr="00C03189">
              <w:rPr>
                <w:rFonts w:ascii="Times New Roman" w:hAnsi="Times New Roman" w:cs="Times New Roman"/>
                <w:color w:val="4C4747"/>
                <w:sz w:val="24"/>
                <w:szCs w:val="24"/>
              </w:rPr>
              <w:t>759,037.00</w:t>
            </w:r>
          </w:p>
        </w:tc>
      </w:tr>
      <w:tr w:rsidR="00F267C1" w:rsidRPr="00F65C64" w14:paraId="726DE016" w14:textId="77777777" w:rsidTr="00F267C1">
        <w:trPr>
          <w:trHeight w:val="330"/>
        </w:trPr>
        <w:tc>
          <w:tcPr>
            <w:tcW w:w="1710" w:type="dxa"/>
            <w:noWrap/>
          </w:tcPr>
          <w:p w14:paraId="27DAB2D9" w14:textId="77777777" w:rsidR="00F267C1" w:rsidRPr="00C03189" w:rsidRDefault="00F267C1" w:rsidP="00F267C1">
            <w:pPr>
              <w:rPr>
                <w:color w:val="4C4747"/>
              </w:rPr>
            </w:pPr>
            <w:r w:rsidRPr="00C03189">
              <w:rPr>
                <w:rFonts w:ascii="Times New Roman" w:hAnsi="Times New Roman" w:cs="Times New Roman"/>
                <w:color w:val="4C4747"/>
                <w:sz w:val="24"/>
                <w:szCs w:val="24"/>
              </w:rPr>
              <w:t>5316-35-001</w:t>
            </w:r>
          </w:p>
        </w:tc>
        <w:tc>
          <w:tcPr>
            <w:tcW w:w="3605" w:type="dxa"/>
            <w:noWrap/>
          </w:tcPr>
          <w:p w14:paraId="0C0C01B5" w14:textId="77777777" w:rsidR="00F267C1" w:rsidRPr="00C03189" w:rsidRDefault="00F267C1" w:rsidP="00F267C1">
            <w:pPr>
              <w:rPr>
                <w:color w:val="4C4747"/>
              </w:rPr>
            </w:pPr>
            <w:r w:rsidRPr="00C03189">
              <w:rPr>
                <w:rFonts w:ascii="Times New Roman" w:hAnsi="Times New Roman" w:cs="Times New Roman"/>
                <w:color w:val="4C4747"/>
                <w:sz w:val="24"/>
                <w:szCs w:val="24"/>
              </w:rPr>
              <w:t xml:space="preserve">Mantenimiento de equipos de oficina y transporte </w:t>
            </w:r>
          </w:p>
        </w:tc>
        <w:tc>
          <w:tcPr>
            <w:tcW w:w="1856" w:type="dxa"/>
            <w:noWrap/>
          </w:tcPr>
          <w:p w14:paraId="43AA2C2F" w14:textId="77777777" w:rsidR="00F267C1" w:rsidRPr="00C03189" w:rsidRDefault="00F267C1" w:rsidP="00F267C1">
            <w:pPr>
              <w:rPr>
                <w:color w:val="4C4747"/>
              </w:rPr>
            </w:pPr>
            <w:r w:rsidRPr="00C03189">
              <w:rPr>
                <w:rFonts w:ascii="Times New Roman" w:hAnsi="Times New Roman" w:cs="Times New Roman"/>
                <w:color w:val="4C4747"/>
                <w:sz w:val="24"/>
                <w:szCs w:val="24"/>
              </w:rPr>
              <w:t>1,610,032.00</w:t>
            </w:r>
          </w:p>
        </w:tc>
      </w:tr>
      <w:tr w:rsidR="00F267C1" w:rsidRPr="00F65C64" w14:paraId="69271C83" w14:textId="77777777" w:rsidTr="00F267C1">
        <w:trPr>
          <w:trHeight w:val="330"/>
        </w:trPr>
        <w:tc>
          <w:tcPr>
            <w:tcW w:w="1710" w:type="dxa"/>
            <w:noWrap/>
          </w:tcPr>
          <w:p w14:paraId="7C3AA419" w14:textId="77777777" w:rsidR="00F267C1" w:rsidRPr="00C03189" w:rsidRDefault="00F267C1" w:rsidP="00F267C1">
            <w:pPr>
              <w:rPr>
                <w:color w:val="4C4747"/>
              </w:rPr>
            </w:pPr>
            <w:r w:rsidRPr="00C03189">
              <w:rPr>
                <w:rFonts w:ascii="Times New Roman" w:hAnsi="Times New Roman" w:cs="Times New Roman"/>
                <w:color w:val="4C4747"/>
                <w:sz w:val="24"/>
                <w:szCs w:val="24"/>
              </w:rPr>
              <w:t>5316-39-001</w:t>
            </w:r>
          </w:p>
        </w:tc>
        <w:tc>
          <w:tcPr>
            <w:tcW w:w="3605" w:type="dxa"/>
            <w:noWrap/>
          </w:tcPr>
          <w:p w14:paraId="70B659E0" w14:textId="77777777" w:rsidR="00F267C1" w:rsidRPr="00C03189" w:rsidRDefault="00F267C1" w:rsidP="00F267C1">
            <w:pPr>
              <w:rPr>
                <w:color w:val="4C4747"/>
              </w:rPr>
            </w:pPr>
            <w:r w:rsidRPr="00C03189">
              <w:rPr>
                <w:rFonts w:ascii="Times New Roman" w:hAnsi="Times New Roman" w:cs="Times New Roman"/>
                <w:color w:val="4C4747"/>
                <w:sz w:val="24"/>
                <w:szCs w:val="24"/>
              </w:rPr>
              <w:t>Limpieza y mantenimiento de edificio y oficinas</w:t>
            </w:r>
          </w:p>
        </w:tc>
        <w:tc>
          <w:tcPr>
            <w:tcW w:w="1856" w:type="dxa"/>
            <w:noWrap/>
          </w:tcPr>
          <w:p w14:paraId="1EA2DDE3" w14:textId="77777777" w:rsidR="00F267C1" w:rsidRPr="00C03189" w:rsidRDefault="00F267C1" w:rsidP="00F267C1">
            <w:pPr>
              <w:rPr>
                <w:color w:val="4C4747"/>
              </w:rPr>
            </w:pPr>
            <w:r w:rsidRPr="00C03189">
              <w:rPr>
                <w:rFonts w:ascii="Times New Roman" w:hAnsi="Times New Roman" w:cs="Times New Roman"/>
                <w:color w:val="4C4747"/>
                <w:sz w:val="24"/>
                <w:szCs w:val="24"/>
              </w:rPr>
              <w:t>311,548.00</w:t>
            </w:r>
          </w:p>
        </w:tc>
      </w:tr>
    </w:tbl>
    <w:p w14:paraId="575533C9" w14:textId="77777777" w:rsidR="00F267C1" w:rsidRDefault="00F267C1">
      <w:pPr>
        <w:rPr>
          <w:color w:val="4C4747"/>
        </w:rPr>
      </w:pPr>
    </w:p>
    <w:p w14:paraId="5F48968D" w14:textId="77777777" w:rsidR="00F267C1" w:rsidRDefault="00F267C1">
      <w:pPr>
        <w:rPr>
          <w:color w:val="4C4747"/>
        </w:rPr>
      </w:pPr>
      <w:r>
        <w:rPr>
          <w:color w:val="4C4747"/>
        </w:rPr>
        <w:br w:type="page"/>
      </w:r>
    </w:p>
    <w:tbl>
      <w:tblPr>
        <w:tblStyle w:val="Tablaconcuadrcula8"/>
        <w:tblpPr w:leftFromText="180" w:rightFromText="180" w:horzAnchor="margin" w:tblpXSpec="center" w:tblpY="480"/>
        <w:tblW w:w="0" w:type="auto"/>
        <w:tblLook w:val="04A0" w:firstRow="1" w:lastRow="0" w:firstColumn="1" w:lastColumn="0" w:noHBand="0" w:noVBand="1"/>
      </w:tblPr>
      <w:tblGrid>
        <w:gridCol w:w="1546"/>
        <w:gridCol w:w="3395"/>
        <w:gridCol w:w="2079"/>
      </w:tblGrid>
      <w:tr w:rsidR="00F267C1" w:rsidRPr="005B173C" w14:paraId="33DBA49B" w14:textId="77777777" w:rsidTr="00514A1C">
        <w:trPr>
          <w:trHeight w:val="615"/>
        </w:trPr>
        <w:tc>
          <w:tcPr>
            <w:tcW w:w="7020" w:type="dxa"/>
            <w:gridSpan w:val="3"/>
            <w:shd w:val="clear" w:color="auto" w:fill="002060"/>
            <w:noWrap/>
            <w:vAlign w:val="center"/>
          </w:tcPr>
          <w:p w14:paraId="58043114" w14:textId="77777777" w:rsidR="00F267C1" w:rsidRPr="005B173C" w:rsidRDefault="00F267C1" w:rsidP="00514A1C">
            <w:pPr>
              <w:jc w:val="center"/>
              <w:rPr>
                <w:rFonts w:ascii="Times New Roman" w:hAnsi="Times New Roman" w:cs="Times New Roman"/>
                <w:color w:val="FFFFFF" w:themeColor="background1"/>
                <w:sz w:val="24"/>
                <w:szCs w:val="24"/>
              </w:rPr>
            </w:pPr>
            <w:r w:rsidRPr="005B173C">
              <w:rPr>
                <w:rFonts w:ascii="Times New Roman" w:hAnsi="Times New Roman" w:cs="Times New Roman"/>
                <w:b/>
                <w:color w:val="FFFFFF" w:themeColor="background1"/>
                <w:sz w:val="24"/>
                <w:szCs w:val="24"/>
              </w:rPr>
              <w:t>ESTADOS FINANCIEROS AÑO 2023</w:t>
            </w:r>
          </w:p>
        </w:tc>
      </w:tr>
      <w:tr w:rsidR="00F267C1" w:rsidRPr="00F65C64" w14:paraId="2ACAF45D" w14:textId="77777777" w:rsidTr="00514A1C">
        <w:trPr>
          <w:trHeight w:val="330"/>
        </w:trPr>
        <w:tc>
          <w:tcPr>
            <w:tcW w:w="1546" w:type="dxa"/>
            <w:noWrap/>
            <w:hideMark/>
          </w:tcPr>
          <w:p w14:paraId="0C46AE12"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5316-41-001</w:t>
            </w:r>
          </w:p>
        </w:tc>
        <w:tc>
          <w:tcPr>
            <w:tcW w:w="3395" w:type="dxa"/>
            <w:noWrap/>
            <w:hideMark/>
          </w:tcPr>
          <w:p w14:paraId="0E90A143"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Retribuciones complementarias</w:t>
            </w:r>
          </w:p>
        </w:tc>
        <w:tc>
          <w:tcPr>
            <w:tcW w:w="2079" w:type="dxa"/>
            <w:noWrap/>
            <w:hideMark/>
          </w:tcPr>
          <w:p w14:paraId="5D874E12" w14:textId="77777777" w:rsidR="00F267C1" w:rsidRPr="00C03189" w:rsidRDefault="00F267C1"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F267C1" w:rsidRPr="00F65C64" w14:paraId="7C760F72" w14:textId="77777777" w:rsidTr="00514A1C">
        <w:trPr>
          <w:trHeight w:val="330"/>
        </w:trPr>
        <w:tc>
          <w:tcPr>
            <w:tcW w:w="1546" w:type="dxa"/>
            <w:noWrap/>
            <w:hideMark/>
          </w:tcPr>
          <w:p w14:paraId="470D55DF"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5316-42-001</w:t>
            </w:r>
          </w:p>
        </w:tc>
        <w:tc>
          <w:tcPr>
            <w:tcW w:w="3395" w:type="dxa"/>
            <w:noWrap/>
            <w:hideMark/>
          </w:tcPr>
          <w:p w14:paraId="65A42DCB"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 al plan de pensiones y jubilaciones propio </w:t>
            </w:r>
          </w:p>
        </w:tc>
        <w:tc>
          <w:tcPr>
            <w:tcW w:w="2079" w:type="dxa"/>
            <w:noWrap/>
            <w:hideMark/>
          </w:tcPr>
          <w:p w14:paraId="667DA028" w14:textId="77777777" w:rsidR="00F267C1" w:rsidRPr="00C03189" w:rsidRDefault="00F267C1" w:rsidP="00514A1C">
            <w:pPr>
              <w:jc w:val="center"/>
              <w:rPr>
                <w:rFonts w:ascii="Times New Roman" w:hAnsi="Times New Roman" w:cs="Times New Roman"/>
                <w:color w:val="4C4747"/>
                <w:sz w:val="24"/>
                <w:szCs w:val="24"/>
              </w:rPr>
            </w:pPr>
            <w:r w:rsidRPr="00C03189">
              <w:rPr>
                <w:rFonts w:ascii="Times New Roman" w:hAnsi="Times New Roman" w:cs="Times New Roman"/>
                <w:color w:val="4C4747"/>
                <w:sz w:val="24"/>
                <w:szCs w:val="24"/>
              </w:rPr>
              <w:t>--</w:t>
            </w:r>
          </w:p>
        </w:tc>
      </w:tr>
      <w:tr w:rsidR="00F267C1" w:rsidRPr="00F65C64" w14:paraId="2D023ED7" w14:textId="77777777" w:rsidTr="00514A1C">
        <w:trPr>
          <w:trHeight w:val="330"/>
        </w:trPr>
        <w:tc>
          <w:tcPr>
            <w:tcW w:w="1546" w:type="dxa"/>
            <w:noWrap/>
            <w:hideMark/>
          </w:tcPr>
          <w:p w14:paraId="583B7E5A"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5316-43-001</w:t>
            </w:r>
          </w:p>
        </w:tc>
        <w:tc>
          <w:tcPr>
            <w:tcW w:w="3395" w:type="dxa"/>
            <w:noWrap/>
            <w:hideMark/>
          </w:tcPr>
          <w:p w14:paraId="7D6B18EF"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Contribuciones a INFOTEP </w:t>
            </w:r>
          </w:p>
        </w:tc>
        <w:tc>
          <w:tcPr>
            <w:tcW w:w="2079" w:type="dxa"/>
            <w:noWrap/>
            <w:hideMark/>
          </w:tcPr>
          <w:p w14:paraId="10A88BA7"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1,071,763.000</w:t>
            </w:r>
          </w:p>
        </w:tc>
      </w:tr>
      <w:tr w:rsidR="00F267C1" w:rsidRPr="00F65C64" w14:paraId="6B02C8F2" w14:textId="77777777" w:rsidTr="00514A1C">
        <w:trPr>
          <w:trHeight w:val="645"/>
        </w:trPr>
        <w:tc>
          <w:tcPr>
            <w:tcW w:w="1546" w:type="dxa"/>
            <w:noWrap/>
            <w:hideMark/>
          </w:tcPr>
          <w:p w14:paraId="4A318849"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5316-44-001</w:t>
            </w:r>
          </w:p>
        </w:tc>
        <w:tc>
          <w:tcPr>
            <w:tcW w:w="3395" w:type="dxa"/>
            <w:hideMark/>
          </w:tcPr>
          <w:p w14:paraId="69462B9D"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 al seguro de vejez, discapacidad y sobrevivencia </w:t>
            </w:r>
          </w:p>
        </w:tc>
        <w:tc>
          <w:tcPr>
            <w:tcW w:w="2079" w:type="dxa"/>
            <w:noWrap/>
            <w:hideMark/>
          </w:tcPr>
          <w:p w14:paraId="440410BC"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7,607,625.00</w:t>
            </w:r>
          </w:p>
        </w:tc>
      </w:tr>
      <w:tr w:rsidR="00F267C1" w:rsidRPr="00F65C64" w14:paraId="0DA5F91D" w14:textId="77777777" w:rsidTr="00514A1C">
        <w:trPr>
          <w:trHeight w:val="330"/>
        </w:trPr>
        <w:tc>
          <w:tcPr>
            <w:tcW w:w="1546" w:type="dxa"/>
            <w:noWrap/>
            <w:hideMark/>
          </w:tcPr>
          <w:p w14:paraId="64E3E525"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5316-45-001</w:t>
            </w:r>
          </w:p>
        </w:tc>
        <w:tc>
          <w:tcPr>
            <w:tcW w:w="3395" w:type="dxa"/>
            <w:noWrap/>
            <w:hideMark/>
          </w:tcPr>
          <w:p w14:paraId="15DAB8C0"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 al seguro de riesgos laborales </w:t>
            </w:r>
          </w:p>
        </w:tc>
        <w:tc>
          <w:tcPr>
            <w:tcW w:w="2079" w:type="dxa"/>
            <w:noWrap/>
            <w:hideMark/>
          </w:tcPr>
          <w:p w14:paraId="02EE5E58"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969,474.00</w:t>
            </w:r>
          </w:p>
        </w:tc>
      </w:tr>
      <w:tr w:rsidR="00F267C1" w:rsidRPr="00F65C64" w14:paraId="436878C3" w14:textId="77777777" w:rsidTr="00514A1C">
        <w:trPr>
          <w:trHeight w:val="330"/>
        </w:trPr>
        <w:tc>
          <w:tcPr>
            <w:tcW w:w="1546" w:type="dxa"/>
            <w:noWrap/>
            <w:hideMark/>
          </w:tcPr>
          <w:p w14:paraId="33528848"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5316-46-001</w:t>
            </w:r>
          </w:p>
        </w:tc>
        <w:tc>
          <w:tcPr>
            <w:tcW w:w="3395" w:type="dxa"/>
            <w:noWrap/>
            <w:hideMark/>
          </w:tcPr>
          <w:p w14:paraId="00430C39"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Aporte al seguro familiar de salud </w:t>
            </w:r>
          </w:p>
        </w:tc>
        <w:tc>
          <w:tcPr>
            <w:tcW w:w="2079" w:type="dxa"/>
            <w:noWrap/>
            <w:hideMark/>
          </w:tcPr>
          <w:p w14:paraId="2738A6EC"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7,386,211.00</w:t>
            </w:r>
          </w:p>
        </w:tc>
      </w:tr>
      <w:tr w:rsidR="00F267C1" w:rsidRPr="00F65C64" w14:paraId="0613CB8C" w14:textId="77777777" w:rsidTr="00514A1C">
        <w:trPr>
          <w:trHeight w:val="330"/>
        </w:trPr>
        <w:tc>
          <w:tcPr>
            <w:tcW w:w="1546" w:type="dxa"/>
            <w:noWrap/>
            <w:hideMark/>
          </w:tcPr>
          <w:p w14:paraId="19EDAE94"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5316-47-001</w:t>
            </w:r>
          </w:p>
        </w:tc>
        <w:tc>
          <w:tcPr>
            <w:tcW w:w="3395" w:type="dxa"/>
            <w:noWrap/>
            <w:hideMark/>
          </w:tcPr>
          <w:p w14:paraId="4E4F2028"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Subvenciones a intermediarios </w:t>
            </w:r>
          </w:p>
        </w:tc>
        <w:tc>
          <w:tcPr>
            <w:tcW w:w="2079" w:type="dxa"/>
            <w:noWrap/>
            <w:hideMark/>
          </w:tcPr>
          <w:p w14:paraId="4C9187CE"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243,357.00</w:t>
            </w:r>
          </w:p>
        </w:tc>
      </w:tr>
      <w:tr w:rsidR="00F267C1" w:rsidRPr="00F65C64" w14:paraId="4649FFAE" w14:textId="77777777" w:rsidTr="00514A1C">
        <w:trPr>
          <w:trHeight w:val="330"/>
        </w:trPr>
        <w:tc>
          <w:tcPr>
            <w:tcW w:w="1546" w:type="dxa"/>
            <w:noWrap/>
            <w:hideMark/>
          </w:tcPr>
          <w:p w14:paraId="407467F1"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5316-48-002</w:t>
            </w:r>
          </w:p>
        </w:tc>
        <w:tc>
          <w:tcPr>
            <w:tcW w:w="3395" w:type="dxa"/>
            <w:noWrap/>
            <w:hideMark/>
          </w:tcPr>
          <w:p w14:paraId="4CC4573A"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Gastos de seguridad </w:t>
            </w:r>
          </w:p>
        </w:tc>
        <w:tc>
          <w:tcPr>
            <w:tcW w:w="2079" w:type="dxa"/>
            <w:noWrap/>
            <w:hideMark/>
          </w:tcPr>
          <w:p w14:paraId="23531B46"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1,079,250.00</w:t>
            </w:r>
          </w:p>
        </w:tc>
      </w:tr>
      <w:tr w:rsidR="00F267C1" w:rsidRPr="00F65C64" w14:paraId="65D20CFF" w14:textId="77777777" w:rsidTr="00514A1C">
        <w:trPr>
          <w:trHeight w:val="330"/>
        </w:trPr>
        <w:tc>
          <w:tcPr>
            <w:tcW w:w="1546" w:type="dxa"/>
            <w:noWrap/>
            <w:hideMark/>
          </w:tcPr>
          <w:p w14:paraId="1FE29958"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5316-60-001</w:t>
            </w:r>
          </w:p>
        </w:tc>
        <w:tc>
          <w:tcPr>
            <w:tcW w:w="3395" w:type="dxa"/>
            <w:noWrap/>
            <w:hideMark/>
          </w:tcPr>
          <w:p w14:paraId="5321845B"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xml:space="preserve">Otros </w:t>
            </w:r>
          </w:p>
        </w:tc>
        <w:tc>
          <w:tcPr>
            <w:tcW w:w="2079" w:type="dxa"/>
            <w:noWrap/>
            <w:hideMark/>
          </w:tcPr>
          <w:p w14:paraId="47DF8A86"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7,914,981.00</w:t>
            </w:r>
          </w:p>
        </w:tc>
      </w:tr>
      <w:tr w:rsidR="00F267C1" w:rsidRPr="00F65C64" w14:paraId="5911C3F0" w14:textId="77777777" w:rsidTr="00514A1C">
        <w:trPr>
          <w:trHeight w:val="330"/>
        </w:trPr>
        <w:tc>
          <w:tcPr>
            <w:tcW w:w="1546" w:type="dxa"/>
            <w:noWrap/>
            <w:hideMark/>
          </w:tcPr>
          <w:p w14:paraId="46497611"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95" w:type="dxa"/>
            <w:noWrap/>
            <w:hideMark/>
          </w:tcPr>
          <w:p w14:paraId="0B434571" w14:textId="77777777" w:rsidR="00F267C1" w:rsidRPr="00C03189" w:rsidRDefault="00F267C1"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Sub- total </w:t>
            </w:r>
          </w:p>
        </w:tc>
        <w:tc>
          <w:tcPr>
            <w:tcW w:w="2079" w:type="dxa"/>
            <w:noWrap/>
            <w:hideMark/>
          </w:tcPr>
          <w:p w14:paraId="2ECBBCAB" w14:textId="77777777" w:rsidR="00F267C1" w:rsidRPr="00C03189" w:rsidRDefault="00F267C1"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229,667,159.00</w:t>
            </w:r>
          </w:p>
        </w:tc>
      </w:tr>
      <w:tr w:rsidR="00F267C1" w:rsidRPr="00F65C64" w14:paraId="15462F93" w14:textId="77777777" w:rsidTr="00514A1C">
        <w:trPr>
          <w:trHeight w:val="330"/>
        </w:trPr>
        <w:tc>
          <w:tcPr>
            <w:tcW w:w="1546" w:type="dxa"/>
            <w:noWrap/>
            <w:hideMark/>
          </w:tcPr>
          <w:p w14:paraId="1996A389" w14:textId="77777777" w:rsidR="00F267C1" w:rsidRPr="00C03189" w:rsidRDefault="00F267C1" w:rsidP="00514A1C">
            <w:pPr>
              <w:rPr>
                <w:rFonts w:ascii="Times New Roman" w:hAnsi="Times New Roman" w:cs="Times New Roman"/>
                <w:color w:val="4C4747"/>
                <w:sz w:val="24"/>
                <w:szCs w:val="24"/>
              </w:rPr>
            </w:pPr>
            <w:r w:rsidRPr="00C03189">
              <w:rPr>
                <w:rFonts w:ascii="Times New Roman" w:hAnsi="Times New Roman" w:cs="Times New Roman"/>
                <w:color w:val="4C4747"/>
                <w:sz w:val="24"/>
                <w:szCs w:val="24"/>
              </w:rPr>
              <w:t> </w:t>
            </w:r>
          </w:p>
        </w:tc>
        <w:tc>
          <w:tcPr>
            <w:tcW w:w="3395" w:type="dxa"/>
            <w:noWrap/>
            <w:hideMark/>
          </w:tcPr>
          <w:p w14:paraId="430C6DF9" w14:textId="77777777" w:rsidR="00F267C1" w:rsidRPr="00C03189" w:rsidRDefault="00F267C1"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xml:space="preserve">Otros gastos financieros </w:t>
            </w:r>
          </w:p>
        </w:tc>
        <w:tc>
          <w:tcPr>
            <w:tcW w:w="2079" w:type="dxa"/>
            <w:noWrap/>
            <w:hideMark/>
          </w:tcPr>
          <w:p w14:paraId="4EE3D3EE" w14:textId="77777777" w:rsidR="00F267C1" w:rsidRPr="00C03189" w:rsidRDefault="00F267C1" w:rsidP="00514A1C">
            <w:pPr>
              <w:rPr>
                <w:rFonts w:ascii="Times New Roman" w:hAnsi="Times New Roman" w:cs="Times New Roman"/>
                <w:b/>
                <w:bCs/>
                <w:color w:val="4C4747"/>
                <w:sz w:val="24"/>
                <w:szCs w:val="24"/>
              </w:rPr>
            </w:pPr>
            <w:r w:rsidRPr="00C03189">
              <w:rPr>
                <w:rFonts w:ascii="Times New Roman" w:hAnsi="Times New Roman" w:cs="Times New Roman"/>
                <w:b/>
                <w:bCs/>
                <w:color w:val="4C4747"/>
                <w:sz w:val="24"/>
                <w:szCs w:val="24"/>
              </w:rPr>
              <w:t> </w:t>
            </w:r>
          </w:p>
        </w:tc>
      </w:tr>
      <w:tr w:rsidR="00F267C1" w:rsidRPr="00F65C64" w14:paraId="7BF99797" w14:textId="77777777" w:rsidTr="00514A1C">
        <w:trPr>
          <w:trHeight w:val="330"/>
        </w:trPr>
        <w:tc>
          <w:tcPr>
            <w:tcW w:w="1546" w:type="dxa"/>
            <w:noWrap/>
          </w:tcPr>
          <w:p w14:paraId="409BD346" w14:textId="77777777" w:rsidR="00F267C1" w:rsidRPr="00C03189" w:rsidRDefault="00F267C1" w:rsidP="00514A1C">
            <w:pPr>
              <w:rPr>
                <w:color w:val="4C4747"/>
              </w:rPr>
            </w:pPr>
            <w:r w:rsidRPr="00C03189">
              <w:rPr>
                <w:rFonts w:ascii="Times New Roman" w:hAnsi="Times New Roman" w:cs="Times New Roman"/>
                <w:b/>
                <w:color w:val="4C4747"/>
                <w:szCs w:val="24"/>
              </w:rPr>
              <w:t>GASTOS</w:t>
            </w:r>
            <w:r w:rsidRPr="00C03189">
              <w:rPr>
                <w:rFonts w:ascii="Times New Roman" w:hAnsi="Times New Roman" w:cs="Times New Roman"/>
                <w:b/>
                <w:color w:val="4C4747"/>
                <w:sz w:val="24"/>
                <w:szCs w:val="24"/>
              </w:rPr>
              <w:t xml:space="preserve"> </w:t>
            </w:r>
          </w:p>
        </w:tc>
        <w:tc>
          <w:tcPr>
            <w:tcW w:w="3395" w:type="dxa"/>
            <w:noWrap/>
          </w:tcPr>
          <w:p w14:paraId="3504F91A" w14:textId="77777777" w:rsidR="00F267C1" w:rsidRPr="00C03189" w:rsidRDefault="00F267C1" w:rsidP="00514A1C">
            <w:pPr>
              <w:rPr>
                <w:b/>
                <w:bCs/>
                <w:color w:val="4C4747"/>
              </w:rPr>
            </w:pPr>
          </w:p>
        </w:tc>
        <w:tc>
          <w:tcPr>
            <w:tcW w:w="2079" w:type="dxa"/>
            <w:noWrap/>
          </w:tcPr>
          <w:p w14:paraId="1AD517AA" w14:textId="77777777" w:rsidR="00F267C1" w:rsidRPr="00C03189" w:rsidRDefault="00F267C1" w:rsidP="00514A1C">
            <w:pPr>
              <w:rPr>
                <w:b/>
                <w:bCs/>
                <w:color w:val="4C4747"/>
              </w:rPr>
            </w:pPr>
          </w:p>
        </w:tc>
      </w:tr>
      <w:tr w:rsidR="00F267C1" w:rsidRPr="00F65C64" w14:paraId="3F6F8C38" w14:textId="77777777" w:rsidTr="00514A1C">
        <w:trPr>
          <w:trHeight w:val="330"/>
        </w:trPr>
        <w:tc>
          <w:tcPr>
            <w:tcW w:w="1546" w:type="dxa"/>
            <w:noWrap/>
          </w:tcPr>
          <w:p w14:paraId="31397CF5" w14:textId="77777777" w:rsidR="00F267C1" w:rsidRPr="00C03189" w:rsidRDefault="00F267C1" w:rsidP="00514A1C">
            <w:pPr>
              <w:rPr>
                <w:color w:val="4C4747"/>
              </w:rPr>
            </w:pPr>
            <w:r w:rsidRPr="00C03189">
              <w:rPr>
                <w:rFonts w:ascii="Times New Roman" w:hAnsi="Times New Roman" w:cs="Times New Roman"/>
                <w:color w:val="4C4747"/>
                <w:sz w:val="24"/>
                <w:szCs w:val="24"/>
              </w:rPr>
              <w:t>5501-01-001</w:t>
            </w:r>
          </w:p>
        </w:tc>
        <w:tc>
          <w:tcPr>
            <w:tcW w:w="3395" w:type="dxa"/>
            <w:noWrap/>
          </w:tcPr>
          <w:p w14:paraId="057B9BA6" w14:textId="77777777" w:rsidR="00F267C1" w:rsidRPr="00C03189" w:rsidRDefault="00F267C1" w:rsidP="00514A1C">
            <w:pPr>
              <w:rPr>
                <w:b/>
                <w:bCs/>
                <w:color w:val="4C4747"/>
              </w:rPr>
            </w:pPr>
            <w:r w:rsidRPr="00C03189">
              <w:rPr>
                <w:rFonts w:ascii="Times New Roman" w:hAnsi="Times New Roman" w:cs="Times New Roman"/>
                <w:color w:val="4C4747"/>
                <w:sz w:val="24"/>
                <w:szCs w:val="24"/>
              </w:rPr>
              <w:t>Interés sobre préstamo</w:t>
            </w:r>
          </w:p>
        </w:tc>
        <w:tc>
          <w:tcPr>
            <w:tcW w:w="2079" w:type="dxa"/>
            <w:noWrap/>
          </w:tcPr>
          <w:p w14:paraId="720EDE35" w14:textId="77777777" w:rsidR="00F267C1" w:rsidRPr="00C03189" w:rsidRDefault="00F267C1" w:rsidP="00514A1C">
            <w:pPr>
              <w:rPr>
                <w:b/>
                <w:bCs/>
                <w:color w:val="4C4747"/>
              </w:rPr>
            </w:pPr>
            <w:r w:rsidRPr="00C03189">
              <w:rPr>
                <w:rFonts w:ascii="Times New Roman" w:hAnsi="Times New Roman" w:cs="Times New Roman"/>
                <w:color w:val="4C4747"/>
                <w:sz w:val="24"/>
                <w:szCs w:val="24"/>
              </w:rPr>
              <w:t>17,441,202.00</w:t>
            </w:r>
          </w:p>
        </w:tc>
      </w:tr>
      <w:tr w:rsidR="00F267C1" w:rsidRPr="00F65C64" w14:paraId="128D2713" w14:textId="77777777" w:rsidTr="00514A1C">
        <w:trPr>
          <w:trHeight w:val="330"/>
        </w:trPr>
        <w:tc>
          <w:tcPr>
            <w:tcW w:w="1546" w:type="dxa"/>
            <w:noWrap/>
          </w:tcPr>
          <w:p w14:paraId="356308A7" w14:textId="77777777" w:rsidR="00F267C1" w:rsidRPr="00C03189" w:rsidRDefault="00F267C1" w:rsidP="00514A1C">
            <w:pPr>
              <w:rPr>
                <w:color w:val="4C4747"/>
              </w:rPr>
            </w:pPr>
            <w:r w:rsidRPr="00C03189">
              <w:rPr>
                <w:rFonts w:ascii="Times New Roman" w:hAnsi="Times New Roman" w:cs="Times New Roman"/>
                <w:color w:val="4C4747"/>
                <w:sz w:val="24"/>
                <w:szCs w:val="24"/>
              </w:rPr>
              <w:t>5501-02-001</w:t>
            </w:r>
          </w:p>
        </w:tc>
        <w:tc>
          <w:tcPr>
            <w:tcW w:w="3395" w:type="dxa"/>
            <w:noWrap/>
          </w:tcPr>
          <w:p w14:paraId="334FAD02" w14:textId="77777777" w:rsidR="00F267C1" w:rsidRPr="00C03189" w:rsidRDefault="00F267C1" w:rsidP="00514A1C">
            <w:pPr>
              <w:rPr>
                <w:b/>
                <w:bCs/>
                <w:color w:val="4C4747"/>
              </w:rPr>
            </w:pPr>
            <w:r w:rsidRPr="00C03189">
              <w:rPr>
                <w:rFonts w:ascii="Times New Roman" w:hAnsi="Times New Roman" w:cs="Times New Roman"/>
                <w:color w:val="4C4747"/>
                <w:sz w:val="24"/>
                <w:szCs w:val="24"/>
              </w:rPr>
              <w:t xml:space="preserve">Gastos bancarios </w:t>
            </w:r>
          </w:p>
        </w:tc>
        <w:tc>
          <w:tcPr>
            <w:tcW w:w="2079" w:type="dxa"/>
            <w:noWrap/>
          </w:tcPr>
          <w:p w14:paraId="12AD045D" w14:textId="77777777" w:rsidR="00F267C1" w:rsidRPr="00C03189" w:rsidRDefault="00F267C1" w:rsidP="00514A1C">
            <w:pPr>
              <w:rPr>
                <w:b/>
                <w:bCs/>
                <w:color w:val="4C4747"/>
              </w:rPr>
            </w:pPr>
            <w:r w:rsidRPr="00C03189">
              <w:rPr>
                <w:rFonts w:ascii="Times New Roman" w:hAnsi="Times New Roman" w:cs="Times New Roman"/>
                <w:color w:val="4C4747"/>
                <w:sz w:val="24"/>
                <w:szCs w:val="24"/>
              </w:rPr>
              <w:t>3,079,839.00</w:t>
            </w:r>
          </w:p>
        </w:tc>
      </w:tr>
      <w:tr w:rsidR="00F267C1" w:rsidRPr="00F65C64" w14:paraId="5251C441" w14:textId="77777777" w:rsidTr="00514A1C">
        <w:trPr>
          <w:trHeight w:val="330"/>
        </w:trPr>
        <w:tc>
          <w:tcPr>
            <w:tcW w:w="1546" w:type="dxa"/>
            <w:noWrap/>
          </w:tcPr>
          <w:p w14:paraId="4C20BBB9" w14:textId="77777777" w:rsidR="00F267C1" w:rsidRPr="00C03189" w:rsidRDefault="00F267C1" w:rsidP="00514A1C">
            <w:pPr>
              <w:rPr>
                <w:color w:val="4C4747"/>
              </w:rPr>
            </w:pPr>
            <w:r w:rsidRPr="00C03189">
              <w:rPr>
                <w:rFonts w:ascii="Times New Roman" w:hAnsi="Times New Roman" w:cs="Times New Roman"/>
                <w:color w:val="4C4747"/>
                <w:sz w:val="24"/>
                <w:szCs w:val="24"/>
              </w:rPr>
              <w:t>5501-03-001</w:t>
            </w:r>
          </w:p>
        </w:tc>
        <w:tc>
          <w:tcPr>
            <w:tcW w:w="3395" w:type="dxa"/>
            <w:noWrap/>
          </w:tcPr>
          <w:p w14:paraId="1ECE8E69" w14:textId="77777777" w:rsidR="00F267C1" w:rsidRPr="00C03189" w:rsidRDefault="00F267C1" w:rsidP="00514A1C">
            <w:pPr>
              <w:rPr>
                <w:b/>
                <w:bCs/>
                <w:color w:val="4C4747"/>
              </w:rPr>
            </w:pPr>
            <w:r w:rsidRPr="00C03189">
              <w:rPr>
                <w:rFonts w:ascii="Times New Roman" w:hAnsi="Times New Roman" w:cs="Times New Roman"/>
                <w:color w:val="4C4747"/>
                <w:sz w:val="24"/>
                <w:szCs w:val="24"/>
              </w:rPr>
              <w:t xml:space="preserve">Intereses re liquidados en cancelación de contratos </w:t>
            </w:r>
          </w:p>
        </w:tc>
        <w:tc>
          <w:tcPr>
            <w:tcW w:w="2079" w:type="dxa"/>
            <w:noWrap/>
          </w:tcPr>
          <w:p w14:paraId="753A22B1" w14:textId="77777777" w:rsidR="00F267C1" w:rsidRPr="00C03189" w:rsidRDefault="00F267C1" w:rsidP="00514A1C">
            <w:pPr>
              <w:rPr>
                <w:b/>
                <w:bCs/>
                <w:color w:val="4C4747"/>
              </w:rPr>
            </w:pPr>
            <w:r w:rsidRPr="00C03189">
              <w:rPr>
                <w:rFonts w:ascii="Times New Roman" w:hAnsi="Times New Roman" w:cs="Times New Roman"/>
                <w:color w:val="4C4747"/>
                <w:sz w:val="24"/>
                <w:szCs w:val="24"/>
              </w:rPr>
              <w:t>--</w:t>
            </w:r>
          </w:p>
        </w:tc>
      </w:tr>
      <w:tr w:rsidR="00F267C1" w:rsidRPr="00F65C64" w14:paraId="72DBF54E" w14:textId="77777777" w:rsidTr="00514A1C">
        <w:trPr>
          <w:trHeight w:val="330"/>
        </w:trPr>
        <w:tc>
          <w:tcPr>
            <w:tcW w:w="1546" w:type="dxa"/>
            <w:noWrap/>
          </w:tcPr>
          <w:p w14:paraId="25E2D771" w14:textId="77777777" w:rsidR="00F267C1" w:rsidRPr="00C03189" w:rsidRDefault="00F267C1" w:rsidP="00514A1C">
            <w:pPr>
              <w:rPr>
                <w:color w:val="4C4747"/>
              </w:rPr>
            </w:pPr>
            <w:r w:rsidRPr="00C03189">
              <w:rPr>
                <w:rFonts w:ascii="Times New Roman" w:hAnsi="Times New Roman" w:cs="Times New Roman"/>
                <w:color w:val="4C4747"/>
                <w:sz w:val="24"/>
                <w:szCs w:val="24"/>
              </w:rPr>
              <w:t>5501-10</w:t>
            </w:r>
          </w:p>
        </w:tc>
        <w:tc>
          <w:tcPr>
            <w:tcW w:w="3395" w:type="dxa"/>
            <w:noWrap/>
          </w:tcPr>
          <w:p w14:paraId="0A6FDE20" w14:textId="77777777" w:rsidR="00F267C1" w:rsidRPr="00C03189" w:rsidRDefault="00F267C1" w:rsidP="00514A1C">
            <w:pPr>
              <w:rPr>
                <w:b/>
                <w:bCs/>
                <w:color w:val="4C4747"/>
              </w:rPr>
            </w:pPr>
            <w:r w:rsidRPr="00C03189">
              <w:rPr>
                <w:rFonts w:ascii="Times New Roman" w:hAnsi="Times New Roman" w:cs="Times New Roman"/>
                <w:color w:val="4C4747"/>
                <w:sz w:val="24"/>
                <w:szCs w:val="24"/>
              </w:rPr>
              <w:t>Otros</w:t>
            </w:r>
          </w:p>
        </w:tc>
        <w:tc>
          <w:tcPr>
            <w:tcW w:w="2079" w:type="dxa"/>
            <w:noWrap/>
          </w:tcPr>
          <w:p w14:paraId="00A91D76" w14:textId="77777777" w:rsidR="00F267C1" w:rsidRPr="00C03189" w:rsidRDefault="00F267C1" w:rsidP="00514A1C">
            <w:pPr>
              <w:rPr>
                <w:b/>
                <w:bCs/>
                <w:color w:val="4C4747"/>
              </w:rPr>
            </w:pPr>
            <w:r w:rsidRPr="00C03189">
              <w:rPr>
                <w:rFonts w:ascii="Times New Roman" w:hAnsi="Times New Roman" w:cs="Times New Roman"/>
                <w:color w:val="4C4747"/>
                <w:sz w:val="24"/>
                <w:szCs w:val="24"/>
              </w:rPr>
              <w:t>562,251,00</w:t>
            </w:r>
          </w:p>
        </w:tc>
      </w:tr>
      <w:tr w:rsidR="00F267C1" w:rsidRPr="00F65C64" w14:paraId="6EC4BA9D" w14:textId="77777777" w:rsidTr="00514A1C">
        <w:trPr>
          <w:trHeight w:val="330"/>
        </w:trPr>
        <w:tc>
          <w:tcPr>
            <w:tcW w:w="1546" w:type="dxa"/>
            <w:noWrap/>
          </w:tcPr>
          <w:p w14:paraId="7B5EAF70" w14:textId="77777777" w:rsidR="00F267C1" w:rsidRPr="00C03189" w:rsidRDefault="00F267C1" w:rsidP="00514A1C">
            <w:pPr>
              <w:rPr>
                <w:color w:val="4C4747"/>
              </w:rPr>
            </w:pPr>
            <w:r w:rsidRPr="00C03189">
              <w:rPr>
                <w:rFonts w:ascii="Times New Roman" w:hAnsi="Times New Roman" w:cs="Times New Roman"/>
                <w:color w:val="4C4747"/>
                <w:sz w:val="24"/>
                <w:szCs w:val="24"/>
              </w:rPr>
              <w:t> </w:t>
            </w:r>
          </w:p>
        </w:tc>
        <w:tc>
          <w:tcPr>
            <w:tcW w:w="3395" w:type="dxa"/>
            <w:noWrap/>
          </w:tcPr>
          <w:p w14:paraId="7A7D5C09"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 xml:space="preserve">Sub- total </w:t>
            </w:r>
          </w:p>
        </w:tc>
        <w:tc>
          <w:tcPr>
            <w:tcW w:w="2079" w:type="dxa"/>
            <w:noWrap/>
          </w:tcPr>
          <w:p w14:paraId="3640CB51"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21,083,292.00</w:t>
            </w:r>
          </w:p>
        </w:tc>
      </w:tr>
      <w:tr w:rsidR="00F267C1" w:rsidRPr="00F65C64" w14:paraId="2F5EDC19" w14:textId="77777777" w:rsidTr="00514A1C">
        <w:trPr>
          <w:trHeight w:val="330"/>
        </w:trPr>
        <w:tc>
          <w:tcPr>
            <w:tcW w:w="1546" w:type="dxa"/>
            <w:noWrap/>
          </w:tcPr>
          <w:p w14:paraId="0C381139" w14:textId="77777777" w:rsidR="00F267C1" w:rsidRPr="00C03189" w:rsidRDefault="00F267C1" w:rsidP="00514A1C">
            <w:pPr>
              <w:rPr>
                <w:color w:val="4C4747"/>
              </w:rPr>
            </w:pPr>
            <w:r w:rsidRPr="00C03189">
              <w:rPr>
                <w:rFonts w:ascii="Times New Roman" w:hAnsi="Times New Roman" w:cs="Times New Roman"/>
                <w:color w:val="4C4747"/>
                <w:sz w:val="24"/>
                <w:szCs w:val="24"/>
              </w:rPr>
              <w:t> </w:t>
            </w:r>
          </w:p>
        </w:tc>
        <w:tc>
          <w:tcPr>
            <w:tcW w:w="3395" w:type="dxa"/>
            <w:noWrap/>
          </w:tcPr>
          <w:p w14:paraId="5DF978AB"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 xml:space="preserve">Otros gastos de operaciones </w:t>
            </w:r>
          </w:p>
        </w:tc>
        <w:tc>
          <w:tcPr>
            <w:tcW w:w="2079" w:type="dxa"/>
            <w:noWrap/>
          </w:tcPr>
          <w:p w14:paraId="46972478"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 </w:t>
            </w:r>
          </w:p>
        </w:tc>
      </w:tr>
      <w:tr w:rsidR="00F267C1" w:rsidRPr="00F65C64" w14:paraId="2E46CBA4" w14:textId="77777777" w:rsidTr="00514A1C">
        <w:trPr>
          <w:trHeight w:val="330"/>
        </w:trPr>
        <w:tc>
          <w:tcPr>
            <w:tcW w:w="1546" w:type="dxa"/>
            <w:noWrap/>
          </w:tcPr>
          <w:p w14:paraId="652E7004" w14:textId="77777777" w:rsidR="00F267C1" w:rsidRPr="00C03189" w:rsidRDefault="00F267C1" w:rsidP="00514A1C">
            <w:pPr>
              <w:rPr>
                <w:color w:val="4C4747"/>
              </w:rPr>
            </w:pPr>
            <w:r w:rsidRPr="00C03189">
              <w:rPr>
                <w:rFonts w:ascii="Times New Roman" w:hAnsi="Times New Roman" w:cs="Times New Roman"/>
                <w:color w:val="4C4747"/>
                <w:sz w:val="24"/>
                <w:szCs w:val="24"/>
              </w:rPr>
              <w:t>5502-01</w:t>
            </w:r>
          </w:p>
        </w:tc>
        <w:tc>
          <w:tcPr>
            <w:tcW w:w="3395" w:type="dxa"/>
            <w:noWrap/>
          </w:tcPr>
          <w:p w14:paraId="418C277D" w14:textId="77777777" w:rsidR="00F267C1" w:rsidRPr="00C03189" w:rsidRDefault="00F267C1" w:rsidP="00514A1C">
            <w:pPr>
              <w:rPr>
                <w:b/>
                <w:bCs/>
                <w:color w:val="4C4747"/>
              </w:rPr>
            </w:pPr>
            <w:r w:rsidRPr="00C03189">
              <w:rPr>
                <w:rFonts w:ascii="Times New Roman" w:hAnsi="Times New Roman" w:cs="Times New Roman"/>
                <w:color w:val="4C4747"/>
                <w:sz w:val="24"/>
                <w:szCs w:val="24"/>
              </w:rPr>
              <w:t xml:space="preserve">Pérdidas del capital </w:t>
            </w:r>
          </w:p>
        </w:tc>
        <w:tc>
          <w:tcPr>
            <w:tcW w:w="2079" w:type="dxa"/>
            <w:noWrap/>
          </w:tcPr>
          <w:p w14:paraId="38D3BEAD"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w:t>
            </w:r>
          </w:p>
        </w:tc>
      </w:tr>
      <w:tr w:rsidR="00F267C1" w:rsidRPr="00F65C64" w14:paraId="75B35316" w14:textId="77777777" w:rsidTr="00514A1C">
        <w:trPr>
          <w:trHeight w:val="330"/>
        </w:trPr>
        <w:tc>
          <w:tcPr>
            <w:tcW w:w="1546" w:type="dxa"/>
            <w:noWrap/>
          </w:tcPr>
          <w:p w14:paraId="6CFF0F6B" w14:textId="77777777" w:rsidR="00F267C1" w:rsidRPr="00C03189" w:rsidRDefault="00F267C1" w:rsidP="00514A1C">
            <w:pPr>
              <w:rPr>
                <w:color w:val="4C4747"/>
              </w:rPr>
            </w:pPr>
            <w:r w:rsidRPr="00C03189">
              <w:rPr>
                <w:rFonts w:ascii="Times New Roman" w:hAnsi="Times New Roman" w:cs="Times New Roman"/>
                <w:color w:val="4C4747"/>
                <w:sz w:val="24"/>
                <w:szCs w:val="24"/>
              </w:rPr>
              <w:t>5502-02</w:t>
            </w:r>
          </w:p>
        </w:tc>
        <w:tc>
          <w:tcPr>
            <w:tcW w:w="3395" w:type="dxa"/>
            <w:noWrap/>
          </w:tcPr>
          <w:p w14:paraId="0FFF6898" w14:textId="77777777" w:rsidR="00F267C1" w:rsidRPr="00C03189" w:rsidRDefault="00F267C1" w:rsidP="00514A1C">
            <w:pPr>
              <w:rPr>
                <w:b/>
                <w:bCs/>
                <w:color w:val="4C4747"/>
              </w:rPr>
            </w:pPr>
            <w:r w:rsidRPr="00C03189">
              <w:rPr>
                <w:rFonts w:ascii="Times New Roman" w:hAnsi="Times New Roman" w:cs="Times New Roman"/>
                <w:color w:val="4C4747"/>
                <w:sz w:val="24"/>
                <w:szCs w:val="24"/>
              </w:rPr>
              <w:t>Diferencia cambiaria</w:t>
            </w:r>
          </w:p>
        </w:tc>
        <w:tc>
          <w:tcPr>
            <w:tcW w:w="2079" w:type="dxa"/>
            <w:noWrap/>
          </w:tcPr>
          <w:p w14:paraId="545C5846" w14:textId="77777777" w:rsidR="00F267C1" w:rsidRPr="00C03189" w:rsidRDefault="00F267C1" w:rsidP="00514A1C">
            <w:pPr>
              <w:rPr>
                <w:b/>
                <w:bCs/>
                <w:color w:val="4C4747"/>
              </w:rPr>
            </w:pPr>
            <w:r w:rsidRPr="00C03189">
              <w:rPr>
                <w:rFonts w:ascii="Times New Roman" w:hAnsi="Times New Roman" w:cs="Times New Roman"/>
                <w:color w:val="4C4747"/>
                <w:sz w:val="24"/>
                <w:szCs w:val="24"/>
              </w:rPr>
              <w:t>9,058.00.00</w:t>
            </w:r>
          </w:p>
        </w:tc>
      </w:tr>
      <w:tr w:rsidR="00F267C1" w:rsidRPr="00F65C64" w14:paraId="2010FA9D" w14:textId="77777777" w:rsidTr="00514A1C">
        <w:trPr>
          <w:trHeight w:val="330"/>
        </w:trPr>
        <w:tc>
          <w:tcPr>
            <w:tcW w:w="1546" w:type="dxa"/>
            <w:noWrap/>
          </w:tcPr>
          <w:p w14:paraId="7B877524" w14:textId="77777777" w:rsidR="00F267C1" w:rsidRPr="00C03189" w:rsidRDefault="00F267C1" w:rsidP="00514A1C">
            <w:pPr>
              <w:rPr>
                <w:color w:val="4C4747"/>
              </w:rPr>
            </w:pPr>
            <w:r w:rsidRPr="00C03189">
              <w:rPr>
                <w:rFonts w:ascii="Times New Roman" w:hAnsi="Times New Roman" w:cs="Times New Roman"/>
                <w:color w:val="4C4747"/>
                <w:sz w:val="24"/>
                <w:szCs w:val="24"/>
              </w:rPr>
              <w:t>5502-03-001</w:t>
            </w:r>
          </w:p>
        </w:tc>
        <w:tc>
          <w:tcPr>
            <w:tcW w:w="3395" w:type="dxa"/>
            <w:noWrap/>
          </w:tcPr>
          <w:p w14:paraId="16A5D38D" w14:textId="77777777" w:rsidR="00F267C1" w:rsidRPr="00C03189" w:rsidRDefault="00F267C1" w:rsidP="00514A1C">
            <w:pPr>
              <w:rPr>
                <w:b/>
                <w:bCs/>
                <w:color w:val="4C4747"/>
              </w:rPr>
            </w:pPr>
            <w:r w:rsidRPr="00C03189">
              <w:rPr>
                <w:rFonts w:ascii="Times New Roman" w:hAnsi="Times New Roman" w:cs="Times New Roman"/>
                <w:color w:val="4C4747"/>
                <w:sz w:val="24"/>
                <w:szCs w:val="24"/>
              </w:rPr>
              <w:t xml:space="preserve">Impuesto sobre primas de reaseguros aceptados del exterior </w:t>
            </w:r>
          </w:p>
        </w:tc>
        <w:tc>
          <w:tcPr>
            <w:tcW w:w="2079" w:type="dxa"/>
            <w:noWrap/>
          </w:tcPr>
          <w:p w14:paraId="72B18A3B" w14:textId="77777777" w:rsidR="00F267C1" w:rsidRPr="00C03189" w:rsidRDefault="00F267C1" w:rsidP="00514A1C">
            <w:pPr>
              <w:rPr>
                <w:b/>
                <w:bCs/>
                <w:color w:val="4C4747"/>
              </w:rPr>
            </w:pPr>
            <w:r w:rsidRPr="00C03189">
              <w:rPr>
                <w:rFonts w:ascii="Times New Roman" w:hAnsi="Times New Roman" w:cs="Times New Roman"/>
                <w:color w:val="4C4747"/>
                <w:sz w:val="24"/>
                <w:szCs w:val="24"/>
              </w:rPr>
              <w:t>2,250.00</w:t>
            </w:r>
          </w:p>
        </w:tc>
      </w:tr>
      <w:tr w:rsidR="00F267C1" w:rsidRPr="00F65C64" w14:paraId="46ABA192" w14:textId="77777777" w:rsidTr="00514A1C">
        <w:trPr>
          <w:trHeight w:val="330"/>
        </w:trPr>
        <w:tc>
          <w:tcPr>
            <w:tcW w:w="1546" w:type="dxa"/>
            <w:noWrap/>
          </w:tcPr>
          <w:p w14:paraId="466B1235" w14:textId="77777777" w:rsidR="00F267C1" w:rsidRPr="00C03189" w:rsidRDefault="00F267C1" w:rsidP="00514A1C">
            <w:pPr>
              <w:rPr>
                <w:color w:val="4C4747"/>
              </w:rPr>
            </w:pPr>
            <w:r w:rsidRPr="00C03189">
              <w:rPr>
                <w:rFonts w:ascii="Times New Roman" w:hAnsi="Times New Roman" w:cs="Times New Roman"/>
                <w:color w:val="4C4747"/>
                <w:sz w:val="24"/>
                <w:szCs w:val="24"/>
              </w:rPr>
              <w:t>550210</w:t>
            </w:r>
          </w:p>
        </w:tc>
        <w:tc>
          <w:tcPr>
            <w:tcW w:w="3395" w:type="dxa"/>
            <w:noWrap/>
          </w:tcPr>
          <w:p w14:paraId="14A64570" w14:textId="77777777" w:rsidR="00F267C1" w:rsidRPr="00C03189" w:rsidRDefault="00F267C1" w:rsidP="00514A1C">
            <w:pPr>
              <w:rPr>
                <w:b/>
                <w:bCs/>
                <w:color w:val="4C4747"/>
              </w:rPr>
            </w:pPr>
            <w:r w:rsidRPr="00C03189">
              <w:rPr>
                <w:rFonts w:ascii="Times New Roman" w:hAnsi="Times New Roman" w:cs="Times New Roman"/>
                <w:color w:val="4C4747"/>
                <w:sz w:val="24"/>
                <w:szCs w:val="24"/>
              </w:rPr>
              <w:t xml:space="preserve">Otros </w:t>
            </w:r>
          </w:p>
        </w:tc>
        <w:tc>
          <w:tcPr>
            <w:tcW w:w="2079" w:type="dxa"/>
            <w:noWrap/>
          </w:tcPr>
          <w:p w14:paraId="49C2866B" w14:textId="77777777" w:rsidR="00F267C1" w:rsidRPr="00C03189" w:rsidRDefault="00F267C1" w:rsidP="00514A1C">
            <w:pPr>
              <w:rPr>
                <w:b/>
                <w:bCs/>
                <w:color w:val="4C4747"/>
              </w:rPr>
            </w:pPr>
            <w:r w:rsidRPr="00C03189">
              <w:rPr>
                <w:rFonts w:ascii="Times New Roman" w:hAnsi="Times New Roman" w:cs="Times New Roman"/>
                <w:color w:val="4C4747"/>
                <w:sz w:val="24"/>
                <w:szCs w:val="24"/>
              </w:rPr>
              <w:t>--</w:t>
            </w:r>
          </w:p>
        </w:tc>
      </w:tr>
      <w:tr w:rsidR="00F267C1" w:rsidRPr="00F65C64" w14:paraId="2EBBF762" w14:textId="77777777" w:rsidTr="00514A1C">
        <w:trPr>
          <w:trHeight w:val="330"/>
        </w:trPr>
        <w:tc>
          <w:tcPr>
            <w:tcW w:w="1546" w:type="dxa"/>
            <w:noWrap/>
          </w:tcPr>
          <w:p w14:paraId="41622AB1" w14:textId="77777777" w:rsidR="00F267C1" w:rsidRPr="00C03189" w:rsidRDefault="00F267C1" w:rsidP="00514A1C">
            <w:pPr>
              <w:rPr>
                <w:color w:val="4C4747"/>
              </w:rPr>
            </w:pPr>
            <w:r w:rsidRPr="00C03189">
              <w:rPr>
                <w:rFonts w:ascii="Times New Roman" w:hAnsi="Times New Roman" w:cs="Times New Roman"/>
                <w:color w:val="4C4747"/>
                <w:sz w:val="24"/>
                <w:szCs w:val="24"/>
              </w:rPr>
              <w:t> </w:t>
            </w:r>
          </w:p>
        </w:tc>
        <w:tc>
          <w:tcPr>
            <w:tcW w:w="3395" w:type="dxa"/>
            <w:noWrap/>
          </w:tcPr>
          <w:p w14:paraId="6E0C9B2B"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 xml:space="preserve">Sub- total </w:t>
            </w:r>
          </w:p>
        </w:tc>
        <w:tc>
          <w:tcPr>
            <w:tcW w:w="2079" w:type="dxa"/>
            <w:noWrap/>
          </w:tcPr>
          <w:p w14:paraId="74A9BCC6" w14:textId="77777777" w:rsidR="00F267C1" w:rsidRPr="00C03189" w:rsidRDefault="00F267C1" w:rsidP="00514A1C">
            <w:pPr>
              <w:rPr>
                <w:b/>
                <w:bCs/>
                <w:color w:val="4C4747"/>
              </w:rPr>
            </w:pPr>
            <w:r w:rsidRPr="00C03189">
              <w:rPr>
                <w:rFonts w:ascii="Times New Roman" w:hAnsi="Times New Roman" w:cs="Times New Roman"/>
                <w:b/>
                <w:bCs/>
                <w:color w:val="4C4747"/>
                <w:sz w:val="24"/>
                <w:szCs w:val="24"/>
              </w:rPr>
              <w:t>11,308.00.00</w:t>
            </w:r>
          </w:p>
        </w:tc>
      </w:tr>
      <w:tr w:rsidR="00F267C1" w:rsidRPr="00F65C64" w14:paraId="6EE376F7" w14:textId="77777777" w:rsidTr="00514A1C">
        <w:trPr>
          <w:trHeight w:val="330"/>
        </w:trPr>
        <w:tc>
          <w:tcPr>
            <w:tcW w:w="1546" w:type="dxa"/>
            <w:noWrap/>
          </w:tcPr>
          <w:p w14:paraId="7C0E4363" w14:textId="77777777" w:rsidR="00F267C1" w:rsidRPr="00C03189" w:rsidRDefault="00F267C1" w:rsidP="00514A1C">
            <w:pPr>
              <w:rPr>
                <w:color w:val="4C4747"/>
              </w:rPr>
            </w:pPr>
            <w:r w:rsidRPr="00C03189">
              <w:rPr>
                <w:rFonts w:ascii="Times New Roman" w:hAnsi="Times New Roman" w:cs="Times New Roman"/>
                <w:color w:val="4C4747"/>
              </w:rPr>
              <w:t> </w:t>
            </w:r>
          </w:p>
        </w:tc>
        <w:tc>
          <w:tcPr>
            <w:tcW w:w="3395" w:type="dxa"/>
            <w:noWrap/>
          </w:tcPr>
          <w:p w14:paraId="4A3C3688" w14:textId="77777777" w:rsidR="00F267C1" w:rsidRPr="00C03189" w:rsidRDefault="00F267C1" w:rsidP="00514A1C">
            <w:pPr>
              <w:rPr>
                <w:b/>
                <w:bCs/>
                <w:color w:val="4C4747"/>
              </w:rPr>
            </w:pPr>
            <w:r w:rsidRPr="00C03189">
              <w:rPr>
                <w:rFonts w:ascii="Times New Roman" w:hAnsi="Times New Roman" w:cs="Times New Roman"/>
                <w:b/>
                <w:bCs/>
                <w:color w:val="4C4747"/>
              </w:rPr>
              <w:t>TOTAL DE GASTOS</w:t>
            </w:r>
          </w:p>
        </w:tc>
        <w:tc>
          <w:tcPr>
            <w:tcW w:w="2079" w:type="dxa"/>
            <w:noWrap/>
          </w:tcPr>
          <w:p w14:paraId="0304EC22" w14:textId="77777777" w:rsidR="00F267C1" w:rsidRPr="00C03189" w:rsidRDefault="00F267C1" w:rsidP="00514A1C">
            <w:pPr>
              <w:rPr>
                <w:b/>
                <w:bCs/>
                <w:color w:val="4C4747"/>
              </w:rPr>
            </w:pPr>
            <w:r w:rsidRPr="00C03189">
              <w:rPr>
                <w:rFonts w:ascii="Times New Roman" w:hAnsi="Times New Roman" w:cs="Times New Roman"/>
                <w:b/>
                <w:bCs/>
                <w:color w:val="4C4747"/>
              </w:rPr>
              <w:t>1,904,194,072</w:t>
            </w:r>
          </w:p>
        </w:tc>
      </w:tr>
    </w:tbl>
    <w:p w14:paraId="5C4BAC76" w14:textId="7AB07A16" w:rsidR="002663D2" w:rsidRDefault="002663D2">
      <w:pPr>
        <w:rPr>
          <w:noProof/>
          <w:color w:val="4C4747"/>
        </w:rPr>
      </w:pPr>
      <w:r>
        <w:rPr>
          <w:color w:val="4C4747"/>
        </w:rPr>
        <w:br w:type="page"/>
      </w:r>
    </w:p>
    <w:p w14:paraId="6143F682" w14:textId="77777777" w:rsidR="00665150" w:rsidRPr="002663D2" w:rsidRDefault="00665150" w:rsidP="002663D2">
      <w:pPr>
        <w:pStyle w:val="Prrafodelista"/>
        <w:ind w:left="900"/>
        <w:jc w:val="both"/>
        <w:rPr>
          <w:color w:val="4C4747"/>
        </w:rPr>
      </w:pPr>
    </w:p>
    <w:p w14:paraId="1BD02B54" w14:textId="56533508" w:rsidR="00213478" w:rsidRPr="00C03189" w:rsidRDefault="00DF1E98" w:rsidP="00DF141C">
      <w:pPr>
        <w:pStyle w:val="Prrafodelista"/>
        <w:numPr>
          <w:ilvl w:val="0"/>
          <w:numId w:val="30"/>
        </w:numPr>
        <w:jc w:val="both"/>
        <w:rPr>
          <w:color w:val="4C4747"/>
        </w:rPr>
      </w:pPr>
      <w:r w:rsidRPr="00C03189">
        <w:rPr>
          <w:color w:val="4C4747"/>
        </w:rPr>
        <w:t>Matriz de Principales Indicadores del POA</w:t>
      </w:r>
    </w:p>
    <w:tbl>
      <w:tblPr>
        <w:tblpPr w:leftFromText="180" w:rightFromText="180" w:vertAnchor="page" w:horzAnchor="margin" w:tblpY="2266"/>
        <w:tblW w:w="7621" w:type="dxa"/>
        <w:tblLook w:val="04A0" w:firstRow="1" w:lastRow="0" w:firstColumn="1" w:lastColumn="0" w:noHBand="0" w:noVBand="1"/>
      </w:tblPr>
      <w:tblGrid>
        <w:gridCol w:w="720"/>
        <w:gridCol w:w="1096"/>
        <w:gridCol w:w="1567"/>
        <w:gridCol w:w="1562"/>
        <w:gridCol w:w="1683"/>
        <w:gridCol w:w="993"/>
      </w:tblGrid>
      <w:tr w:rsidR="00F267C1" w:rsidRPr="00E91DF7" w14:paraId="3319AED4" w14:textId="77777777" w:rsidTr="00F267C1">
        <w:trPr>
          <w:trHeight w:val="570"/>
        </w:trPr>
        <w:tc>
          <w:tcPr>
            <w:tcW w:w="72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3958388"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w:t>
            </w:r>
          </w:p>
        </w:tc>
        <w:tc>
          <w:tcPr>
            <w:tcW w:w="1096" w:type="dxa"/>
            <w:tcBorders>
              <w:top w:val="single" w:sz="4" w:space="0" w:color="auto"/>
              <w:left w:val="nil"/>
              <w:bottom w:val="single" w:sz="4" w:space="0" w:color="auto"/>
              <w:right w:val="single" w:sz="4" w:space="0" w:color="auto"/>
            </w:tcBorders>
            <w:shd w:val="clear" w:color="auto" w:fill="002060"/>
            <w:noWrap/>
            <w:vAlign w:val="center"/>
            <w:hideMark/>
          </w:tcPr>
          <w:p w14:paraId="09E3D10D"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AREA</w:t>
            </w:r>
          </w:p>
        </w:tc>
        <w:tc>
          <w:tcPr>
            <w:tcW w:w="1567" w:type="dxa"/>
            <w:tcBorders>
              <w:top w:val="single" w:sz="4" w:space="0" w:color="auto"/>
              <w:left w:val="nil"/>
              <w:bottom w:val="single" w:sz="4" w:space="0" w:color="auto"/>
              <w:right w:val="single" w:sz="4" w:space="0" w:color="auto"/>
            </w:tcBorders>
            <w:shd w:val="clear" w:color="auto" w:fill="002060"/>
            <w:noWrap/>
            <w:vAlign w:val="center"/>
            <w:hideMark/>
          </w:tcPr>
          <w:p w14:paraId="03D78EA2"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PRODUCTO</w:t>
            </w:r>
          </w:p>
        </w:tc>
        <w:tc>
          <w:tcPr>
            <w:tcW w:w="1562" w:type="dxa"/>
            <w:tcBorders>
              <w:top w:val="single" w:sz="4" w:space="0" w:color="auto"/>
              <w:left w:val="nil"/>
              <w:bottom w:val="single" w:sz="4" w:space="0" w:color="auto"/>
              <w:right w:val="single" w:sz="4" w:space="0" w:color="auto"/>
            </w:tcBorders>
            <w:shd w:val="clear" w:color="auto" w:fill="002060"/>
            <w:vAlign w:val="center"/>
            <w:hideMark/>
          </w:tcPr>
          <w:p w14:paraId="7F878516"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NOMBRE INDICADOR</w:t>
            </w:r>
          </w:p>
        </w:tc>
        <w:tc>
          <w:tcPr>
            <w:tcW w:w="1683" w:type="dxa"/>
            <w:tcBorders>
              <w:top w:val="single" w:sz="4" w:space="0" w:color="auto"/>
              <w:left w:val="nil"/>
              <w:bottom w:val="single" w:sz="4" w:space="0" w:color="auto"/>
              <w:right w:val="single" w:sz="4" w:space="0" w:color="auto"/>
            </w:tcBorders>
            <w:shd w:val="clear" w:color="auto" w:fill="002060"/>
            <w:noWrap/>
            <w:vAlign w:val="center"/>
            <w:hideMark/>
          </w:tcPr>
          <w:p w14:paraId="0D098B97"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FRECUENCIA</w:t>
            </w:r>
          </w:p>
        </w:tc>
        <w:tc>
          <w:tcPr>
            <w:tcW w:w="993" w:type="dxa"/>
            <w:tcBorders>
              <w:top w:val="single" w:sz="4" w:space="0" w:color="auto"/>
              <w:left w:val="nil"/>
              <w:bottom w:val="single" w:sz="4" w:space="0" w:color="auto"/>
              <w:right w:val="single" w:sz="4" w:space="0" w:color="auto"/>
            </w:tcBorders>
            <w:shd w:val="clear" w:color="auto" w:fill="002060"/>
            <w:noWrap/>
            <w:vAlign w:val="center"/>
            <w:hideMark/>
          </w:tcPr>
          <w:p w14:paraId="423CD73A"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L.BASE</w:t>
            </w:r>
          </w:p>
        </w:tc>
      </w:tr>
      <w:tr w:rsidR="00F267C1" w:rsidRPr="00187C7B" w14:paraId="22536293" w14:textId="77777777" w:rsidTr="00F267C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B54BDEC"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bottom"/>
            <w:hideMark/>
          </w:tcPr>
          <w:p w14:paraId="7D070ECD"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567" w:type="dxa"/>
            <w:tcBorders>
              <w:top w:val="nil"/>
              <w:left w:val="nil"/>
              <w:bottom w:val="single" w:sz="4" w:space="0" w:color="auto"/>
              <w:right w:val="single" w:sz="4" w:space="0" w:color="auto"/>
            </w:tcBorders>
            <w:shd w:val="clear" w:color="auto" w:fill="auto"/>
            <w:noWrap/>
            <w:vAlign w:val="bottom"/>
            <w:hideMark/>
          </w:tcPr>
          <w:p w14:paraId="12CFC949"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562" w:type="dxa"/>
            <w:tcBorders>
              <w:top w:val="nil"/>
              <w:left w:val="nil"/>
              <w:bottom w:val="single" w:sz="4" w:space="0" w:color="auto"/>
              <w:right w:val="single" w:sz="4" w:space="0" w:color="auto"/>
            </w:tcBorders>
            <w:shd w:val="clear" w:color="auto" w:fill="auto"/>
            <w:noWrap/>
            <w:vAlign w:val="bottom"/>
            <w:hideMark/>
          </w:tcPr>
          <w:p w14:paraId="48699DE8"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683" w:type="dxa"/>
            <w:tcBorders>
              <w:top w:val="nil"/>
              <w:left w:val="nil"/>
              <w:bottom w:val="single" w:sz="4" w:space="0" w:color="auto"/>
              <w:right w:val="single" w:sz="4" w:space="0" w:color="auto"/>
            </w:tcBorders>
            <w:shd w:val="clear" w:color="auto" w:fill="auto"/>
            <w:noWrap/>
            <w:vAlign w:val="bottom"/>
            <w:hideMark/>
          </w:tcPr>
          <w:p w14:paraId="16DBA374"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14:paraId="031A4846"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r>
      <w:tr w:rsidR="00F267C1" w:rsidRPr="00187C7B" w14:paraId="0139EC94" w14:textId="77777777" w:rsidTr="00F267C1">
        <w:trPr>
          <w:trHeight w:val="300"/>
        </w:trPr>
        <w:tc>
          <w:tcPr>
            <w:tcW w:w="720" w:type="dxa"/>
            <w:vMerge w:val="restart"/>
            <w:tcBorders>
              <w:top w:val="nil"/>
              <w:left w:val="single" w:sz="4" w:space="0" w:color="auto"/>
              <w:right w:val="single" w:sz="4" w:space="0" w:color="auto"/>
            </w:tcBorders>
            <w:shd w:val="clear" w:color="auto" w:fill="auto"/>
            <w:noWrap/>
            <w:vAlign w:val="bottom"/>
            <w:hideMark/>
          </w:tcPr>
          <w:p w14:paraId="73F95D45"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w:t>
            </w:r>
          </w:p>
          <w:p w14:paraId="407C15EE"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73621AA8"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Gerencia</w:t>
            </w:r>
          </w:p>
        </w:tc>
        <w:tc>
          <w:tcPr>
            <w:tcW w:w="1567" w:type="dxa"/>
            <w:tcBorders>
              <w:top w:val="nil"/>
              <w:left w:val="nil"/>
              <w:bottom w:val="single" w:sz="4" w:space="0" w:color="auto"/>
              <w:right w:val="single" w:sz="4" w:space="0" w:color="auto"/>
            </w:tcBorders>
            <w:shd w:val="clear" w:color="auto" w:fill="auto"/>
            <w:noWrap/>
            <w:vAlign w:val="center"/>
            <w:hideMark/>
          </w:tcPr>
          <w:p w14:paraId="15A59F03"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Seguros</w:t>
            </w:r>
          </w:p>
        </w:tc>
        <w:tc>
          <w:tcPr>
            <w:tcW w:w="1562" w:type="dxa"/>
            <w:tcBorders>
              <w:top w:val="nil"/>
              <w:left w:val="nil"/>
              <w:bottom w:val="single" w:sz="4" w:space="0" w:color="auto"/>
              <w:right w:val="single" w:sz="4" w:space="0" w:color="auto"/>
            </w:tcBorders>
            <w:shd w:val="clear" w:color="auto" w:fill="auto"/>
            <w:noWrap/>
            <w:vAlign w:val="center"/>
            <w:hideMark/>
          </w:tcPr>
          <w:p w14:paraId="0DD1F2DC"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Valor de la Cartera de</w:t>
            </w:r>
          </w:p>
        </w:tc>
        <w:tc>
          <w:tcPr>
            <w:tcW w:w="1683" w:type="dxa"/>
            <w:vMerge w:val="restart"/>
            <w:tcBorders>
              <w:top w:val="nil"/>
              <w:left w:val="nil"/>
              <w:right w:val="single" w:sz="4" w:space="0" w:color="auto"/>
            </w:tcBorders>
            <w:shd w:val="clear" w:color="auto" w:fill="auto"/>
            <w:noWrap/>
            <w:vAlign w:val="center"/>
            <w:hideMark/>
          </w:tcPr>
          <w:p w14:paraId="4A5EA150"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Anual</w:t>
            </w:r>
          </w:p>
        </w:tc>
        <w:tc>
          <w:tcPr>
            <w:tcW w:w="993" w:type="dxa"/>
            <w:vMerge w:val="restart"/>
            <w:tcBorders>
              <w:top w:val="nil"/>
              <w:left w:val="nil"/>
              <w:right w:val="single" w:sz="4" w:space="0" w:color="auto"/>
            </w:tcBorders>
            <w:shd w:val="clear" w:color="auto" w:fill="auto"/>
            <w:noWrap/>
            <w:vAlign w:val="center"/>
            <w:hideMark/>
          </w:tcPr>
          <w:p w14:paraId="2B5F472A"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Año 2023</w:t>
            </w:r>
          </w:p>
        </w:tc>
      </w:tr>
      <w:tr w:rsidR="00F267C1" w:rsidRPr="00187C7B" w14:paraId="0FF7ECB7" w14:textId="77777777" w:rsidTr="00F267C1">
        <w:trPr>
          <w:trHeight w:val="300"/>
        </w:trPr>
        <w:tc>
          <w:tcPr>
            <w:tcW w:w="720" w:type="dxa"/>
            <w:vMerge/>
            <w:tcBorders>
              <w:left w:val="single" w:sz="4" w:space="0" w:color="auto"/>
              <w:bottom w:val="single" w:sz="4" w:space="0" w:color="auto"/>
              <w:right w:val="single" w:sz="4" w:space="0" w:color="auto"/>
            </w:tcBorders>
            <w:shd w:val="clear" w:color="auto" w:fill="auto"/>
            <w:noWrap/>
            <w:vAlign w:val="bottom"/>
            <w:hideMark/>
          </w:tcPr>
          <w:p w14:paraId="2635A6D6" w14:textId="77777777" w:rsidR="00F267C1" w:rsidRPr="00C03189" w:rsidRDefault="00F267C1" w:rsidP="00F267C1">
            <w:pPr>
              <w:spacing w:after="0" w:line="240" w:lineRule="auto"/>
              <w:jc w:val="center"/>
              <w:rPr>
                <w:rFonts w:eastAsia="Times New Roman"/>
                <w:color w:val="4C4747"/>
                <w:spacing w:val="0"/>
                <w:sz w:val="22"/>
                <w:szCs w:val="22"/>
              </w:rPr>
            </w:pPr>
          </w:p>
        </w:tc>
        <w:tc>
          <w:tcPr>
            <w:tcW w:w="1096" w:type="dxa"/>
            <w:tcBorders>
              <w:top w:val="nil"/>
              <w:left w:val="nil"/>
              <w:bottom w:val="single" w:sz="4" w:space="0" w:color="auto"/>
              <w:right w:val="single" w:sz="4" w:space="0" w:color="auto"/>
            </w:tcBorders>
            <w:shd w:val="clear" w:color="auto" w:fill="auto"/>
            <w:noWrap/>
            <w:vAlign w:val="center"/>
            <w:hideMark/>
          </w:tcPr>
          <w:p w14:paraId="734E14A4"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Admin/</w:t>
            </w:r>
          </w:p>
          <w:p w14:paraId="157AC610"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Financ</w:t>
            </w:r>
          </w:p>
        </w:tc>
        <w:tc>
          <w:tcPr>
            <w:tcW w:w="1567" w:type="dxa"/>
            <w:tcBorders>
              <w:top w:val="nil"/>
              <w:left w:val="nil"/>
              <w:bottom w:val="single" w:sz="4" w:space="0" w:color="auto"/>
              <w:right w:val="single" w:sz="4" w:space="0" w:color="auto"/>
            </w:tcBorders>
            <w:shd w:val="clear" w:color="auto" w:fill="auto"/>
            <w:noWrap/>
            <w:vAlign w:val="center"/>
            <w:hideMark/>
          </w:tcPr>
          <w:p w14:paraId="220D1407"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Agropecuarios</w:t>
            </w:r>
          </w:p>
        </w:tc>
        <w:tc>
          <w:tcPr>
            <w:tcW w:w="1562" w:type="dxa"/>
            <w:tcBorders>
              <w:top w:val="nil"/>
              <w:left w:val="nil"/>
              <w:bottom w:val="single" w:sz="4" w:space="0" w:color="auto"/>
              <w:right w:val="single" w:sz="4" w:space="0" w:color="auto"/>
            </w:tcBorders>
            <w:shd w:val="clear" w:color="auto" w:fill="auto"/>
            <w:noWrap/>
            <w:vAlign w:val="center"/>
            <w:hideMark/>
          </w:tcPr>
          <w:p w14:paraId="6AC61D91"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Seguros de AGRODOSA</w:t>
            </w:r>
          </w:p>
        </w:tc>
        <w:tc>
          <w:tcPr>
            <w:tcW w:w="1683" w:type="dxa"/>
            <w:vMerge/>
            <w:tcBorders>
              <w:left w:val="nil"/>
              <w:bottom w:val="single" w:sz="4" w:space="0" w:color="auto"/>
              <w:right w:val="single" w:sz="4" w:space="0" w:color="auto"/>
            </w:tcBorders>
            <w:shd w:val="clear" w:color="auto" w:fill="auto"/>
            <w:noWrap/>
            <w:vAlign w:val="center"/>
            <w:hideMark/>
          </w:tcPr>
          <w:p w14:paraId="4D693963" w14:textId="77777777" w:rsidR="00F267C1" w:rsidRPr="00C03189" w:rsidRDefault="00F267C1" w:rsidP="00F267C1">
            <w:pPr>
              <w:spacing w:after="0" w:line="240" w:lineRule="auto"/>
              <w:jc w:val="center"/>
              <w:rPr>
                <w:rFonts w:eastAsia="Times New Roman"/>
                <w:color w:val="4C4747"/>
                <w:spacing w:val="0"/>
                <w:sz w:val="22"/>
                <w:szCs w:val="22"/>
              </w:rPr>
            </w:pPr>
          </w:p>
        </w:tc>
        <w:tc>
          <w:tcPr>
            <w:tcW w:w="993" w:type="dxa"/>
            <w:vMerge/>
            <w:tcBorders>
              <w:left w:val="nil"/>
              <w:bottom w:val="single" w:sz="4" w:space="0" w:color="auto"/>
              <w:right w:val="single" w:sz="4" w:space="0" w:color="auto"/>
            </w:tcBorders>
            <w:shd w:val="clear" w:color="auto" w:fill="auto"/>
            <w:noWrap/>
            <w:vAlign w:val="center"/>
            <w:hideMark/>
          </w:tcPr>
          <w:p w14:paraId="58CB7297" w14:textId="77777777" w:rsidR="00F267C1" w:rsidRPr="00C03189" w:rsidRDefault="00F267C1" w:rsidP="00F267C1">
            <w:pPr>
              <w:spacing w:after="0" w:line="240" w:lineRule="auto"/>
              <w:jc w:val="center"/>
              <w:rPr>
                <w:rFonts w:eastAsia="Times New Roman"/>
                <w:color w:val="4C4747"/>
                <w:spacing w:val="0"/>
                <w:sz w:val="22"/>
                <w:szCs w:val="22"/>
              </w:rPr>
            </w:pPr>
          </w:p>
        </w:tc>
      </w:tr>
      <w:tr w:rsidR="00F267C1" w:rsidRPr="00187C7B" w14:paraId="636624C7" w14:textId="77777777" w:rsidTr="00F267C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40E480"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158AC8EF" w14:textId="77777777" w:rsidR="00F267C1" w:rsidRPr="00C03189" w:rsidRDefault="00F267C1" w:rsidP="00F267C1">
            <w:pPr>
              <w:spacing w:after="0" w:line="240" w:lineRule="auto"/>
              <w:jc w:val="center"/>
              <w:rPr>
                <w:rFonts w:eastAsia="Times New Roman"/>
                <w:color w:val="4C4747"/>
                <w:spacing w:val="0"/>
                <w:sz w:val="22"/>
                <w:szCs w:val="22"/>
              </w:rPr>
            </w:pPr>
          </w:p>
        </w:tc>
        <w:tc>
          <w:tcPr>
            <w:tcW w:w="1567" w:type="dxa"/>
            <w:tcBorders>
              <w:top w:val="nil"/>
              <w:left w:val="nil"/>
              <w:bottom w:val="single" w:sz="4" w:space="0" w:color="auto"/>
              <w:right w:val="single" w:sz="4" w:space="0" w:color="auto"/>
            </w:tcBorders>
            <w:shd w:val="clear" w:color="auto" w:fill="auto"/>
            <w:noWrap/>
            <w:vAlign w:val="center"/>
            <w:hideMark/>
          </w:tcPr>
          <w:p w14:paraId="084B48C7" w14:textId="77777777" w:rsidR="00F267C1" w:rsidRPr="00C03189" w:rsidRDefault="00F267C1" w:rsidP="00F267C1">
            <w:pPr>
              <w:spacing w:after="0" w:line="240" w:lineRule="auto"/>
              <w:jc w:val="center"/>
              <w:rPr>
                <w:rFonts w:eastAsia="Times New Roman"/>
                <w:color w:val="4C4747"/>
                <w:spacing w:val="0"/>
                <w:sz w:val="22"/>
                <w:szCs w:val="22"/>
              </w:rPr>
            </w:pPr>
          </w:p>
        </w:tc>
        <w:tc>
          <w:tcPr>
            <w:tcW w:w="1562" w:type="dxa"/>
            <w:tcBorders>
              <w:top w:val="nil"/>
              <w:left w:val="nil"/>
              <w:bottom w:val="single" w:sz="4" w:space="0" w:color="auto"/>
              <w:right w:val="single" w:sz="4" w:space="0" w:color="auto"/>
            </w:tcBorders>
            <w:shd w:val="clear" w:color="auto" w:fill="auto"/>
            <w:noWrap/>
            <w:vAlign w:val="center"/>
            <w:hideMark/>
          </w:tcPr>
          <w:p w14:paraId="4B33A680" w14:textId="77777777" w:rsidR="00F267C1" w:rsidRPr="00C03189" w:rsidRDefault="00F267C1" w:rsidP="00F267C1">
            <w:pPr>
              <w:spacing w:after="0" w:line="240" w:lineRule="auto"/>
              <w:jc w:val="center"/>
              <w:rPr>
                <w:rFonts w:eastAsia="Times New Roman"/>
                <w:color w:val="4C4747"/>
                <w:spacing w:val="0"/>
                <w:sz w:val="22"/>
                <w:szCs w:val="22"/>
              </w:rPr>
            </w:pPr>
          </w:p>
        </w:tc>
        <w:tc>
          <w:tcPr>
            <w:tcW w:w="1683" w:type="dxa"/>
            <w:tcBorders>
              <w:top w:val="nil"/>
              <w:left w:val="nil"/>
              <w:bottom w:val="single" w:sz="4" w:space="0" w:color="auto"/>
              <w:right w:val="single" w:sz="4" w:space="0" w:color="auto"/>
            </w:tcBorders>
            <w:shd w:val="clear" w:color="auto" w:fill="auto"/>
            <w:noWrap/>
            <w:vAlign w:val="center"/>
            <w:hideMark/>
          </w:tcPr>
          <w:p w14:paraId="17875CC9" w14:textId="77777777" w:rsidR="00F267C1" w:rsidRPr="00C03189" w:rsidRDefault="00F267C1" w:rsidP="00F267C1">
            <w:pPr>
              <w:spacing w:after="0" w:line="240" w:lineRule="auto"/>
              <w:jc w:val="center"/>
              <w:rPr>
                <w:rFonts w:eastAsia="Times New Roman"/>
                <w:color w:val="4C4747"/>
                <w:spacing w:val="0"/>
                <w:sz w:val="22"/>
                <w:szCs w:val="22"/>
              </w:rPr>
            </w:pPr>
          </w:p>
        </w:tc>
        <w:tc>
          <w:tcPr>
            <w:tcW w:w="993" w:type="dxa"/>
            <w:tcBorders>
              <w:top w:val="nil"/>
              <w:left w:val="nil"/>
              <w:bottom w:val="single" w:sz="4" w:space="0" w:color="auto"/>
              <w:right w:val="single" w:sz="4" w:space="0" w:color="auto"/>
            </w:tcBorders>
            <w:shd w:val="clear" w:color="auto" w:fill="auto"/>
            <w:noWrap/>
            <w:vAlign w:val="center"/>
            <w:hideMark/>
          </w:tcPr>
          <w:p w14:paraId="3EFF4E28" w14:textId="77777777" w:rsidR="00F267C1" w:rsidRPr="00C03189" w:rsidRDefault="00F267C1" w:rsidP="00F267C1">
            <w:pPr>
              <w:spacing w:after="0" w:line="240" w:lineRule="auto"/>
              <w:jc w:val="center"/>
              <w:rPr>
                <w:rFonts w:eastAsia="Times New Roman"/>
                <w:color w:val="4C4747"/>
                <w:spacing w:val="0"/>
                <w:sz w:val="22"/>
                <w:szCs w:val="22"/>
              </w:rPr>
            </w:pPr>
          </w:p>
        </w:tc>
      </w:tr>
      <w:tr w:rsidR="00F267C1" w:rsidRPr="00187C7B" w14:paraId="768F03D4" w14:textId="77777777" w:rsidTr="00F267C1">
        <w:trPr>
          <w:trHeight w:val="300"/>
        </w:trPr>
        <w:tc>
          <w:tcPr>
            <w:tcW w:w="720" w:type="dxa"/>
            <w:vMerge w:val="restart"/>
            <w:tcBorders>
              <w:top w:val="nil"/>
              <w:left w:val="single" w:sz="4" w:space="0" w:color="auto"/>
              <w:right w:val="single" w:sz="4" w:space="0" w:color="auto"/>
            </w:tcBorders>
            <w:shd w:val="clear" w:color="auto" w:fill="auto"/>
            <w:noWrap/>
            <w:vAlign w:val="bottom"/>
            <w:hideMark/>
          </w:tcPr>
          <w:p w14:paraId="609DD4BC"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2</w:t>
            </w:r>
          </w:p>
          <w:p w14:paraId="21F72676"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218B4181"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Gerencia</w:t>
            </w:r>
          </w:p>
        </w:tc>
        <w:tc>
          <w:tcPr>
            <w:tcW w:w="1567" w:type="dxa"/>
            <w:tcBorders>
              <w:top w:val="nil"/>
              <w:left w:val="nil"/>
              <w:bottom w:val="single" w:sz="4" w:space="0" w:color="auto"/>
              <w:right w:val="single" w:sz="4" w:space="0" w:color="auto"/>
            </w:tcBorders>
            <w:shd w:val="clear" w:color="auto" w:fill="auto"/>
            <w:noWrap/>
            <w:vAlign w:val="center"/>
            <w:hideMark/>
          </w:tcPr>
          <w:p w14:paraId="765CB406"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Seguro Categoría</w:t>
            </w:r>
          </w:p>
        </w:tc>
        <w:tc>
          <w:tcPr>
            <w:tcW w:w="1562" w:type="dxa"/>
            <w:tcBorders>
              <w:top w:val="nil"/>
              <w:left w:val="nil"/>
              <w:bottom w:val="single" w:sz="4" w:space="0" w:color="auto"/>
              <w:right w:val="single" w:sz="4" w:space="0" w:color="auto"/>
            </w:tcBorders>
            <w:shd w:val="clear" w:color="auto" w:fill="auto"/>
            <w:noWrap/>
            <w:vAlign w:val="center"/>
            <w:hideMark/>
          </w:tcPr>
          <w:p w14:paraId="5D7332EE"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Superficie de Tierras cultivables.</w:t>
            </w:r>
          </w:p>
        </w:tc>
        <w:tc>
          <w:tcPr>
            <w:tcW w:w="1683" w:type="dxa"/>
            <w:vMerge w:val="restart"/>
            <w:tcBorders>
              <w:top w:val="nil"/>
              <w:left w:val="nil"/>
              <w:right w:val="single" w:sz="4" w:space="0" w:color="auto"/>
            </w:tcBorders>
            <w:shd w:val="clear" w:color="auto" w:fill="auto"/>
            <w:noWrap/>
            <w:vAlign w:val="center"/>
            <w:hideMark/>
          </w:tcPr>
          <w:p w14:paraId="2775ABE7"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Anual</w:t>
            </w:r>
          </w:p>
        </w:tc>
        <w:tc>
          <w:tcPr>
            <w:tcW w:w="993" w:type="dxa"/>
            <w:vMerge w:val="restart"/>
            <w:tcBorders>
              <w:top w:val="nil"/>
              <w:left w:val="nil"/>
              <w:right w:val="single" w:sz="4" w:space="0" w:color="auto"/>
            </w:tcBorders>
            <w:shd w:val="clear" w:color="auto" w:fill="auto"/>
            <w:noWrap/>
            <w:vAlign w:val="center"/>
            <w:hideMark/>
          </w:tcPr>
          <w:p w14:paraId="685095C8"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Año 2023</w:t>
            </w:r>
          </w:p>
        </w:tc>
      </w:tr>
      <w:tr w:rsidR="00F267C1" w:rsidRPr="00187C7B" w14:paraId="32A79910" w14:textId="77777777" w:rsidTr="00F267C1">
        <w:trPr>
          <w:trHeight w:val="300"/>
        </w:trPr>
        <w:tc>
          <w:tcPr>
            <w:tcW w:w="720" w:type="dxa"/>
            <w:vMerge/>
            <w:tcBorders>
              <w:left w:val="single" w:sz="4" w:space="0" w:color="auto"/>
              <w:bottom w:val="single" w:sz="4" w:space="0" w:color="auto"/>
              <w:right w:val="single" w:sz="4" w:space="0" w:color="auto"/>
            </w:tcBorders>
            <w:shd w:val="clear" w:color="auto" w:fill="auto"/>
            <w:noWrap/>
            <w:vAlign w:val="bottom"/>
            <w:hideMark/>
          </w:tcPr>
          <w:p w14:paraId="6792C49D" w14:textId="77777777" w:rsidR="00F267C1" w:rsidRPr="00C03189" w:rsidRDefault="00F267C1" w:rsidP="00F267C1">
            <w:pPr>
              <w:spacing w:after="0" w:line="240" w:lineRule="auto"/>
              <w:jc w:val="center"/>
              <w:rPr>
                <w:rFonts w:eastAsia="Times New Roman"/>
                <w:color w:val="4C4747"/>
                <w:spacing w:val="0"/>
                <w:sz w:val="22"/>
                <w:szCs w:val="22"/>
              </w:rPr>
            </w:pPr>
          </w:p>
        </w:tc>
        <w:tc>
          <w:tcPr>
            <w:tcW w:w="1096" w:type="dxa"/>
            <w:tcBorders>
              <w:top w:val="nil"/>
              <w:left w:val="nil"/>
              <w:bottom w:val="single" w:sz="4" w:space="0" w:color="auto"/>
              <w:right w:val="single" w:sz="4" w:space="0" w:color="auto"/>
            </w:tcBorders>
            <w:shd w:val="clear" w:color="auto" w:fill="auto"/>
            <w:noWrap/>
            <w:vAlign w:val="center"/>
            <w:hideMark/>
          </w:tcPr>
          <w:p w14:paraId="048DAAC2"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Técnica Operativo</w:t>
            </w:r>
          </w:p>
        </w:tc>
        <w:tc>
          <w:tcPr>
            <w:tcW w:w="1567" w:type="dxa"/>
            <w:tcBorders>
              <w:top w:val="nil"/>
              <w:left w:val="nil"/>
              <w:bottom w:val="single" w:sz="4" w:space="0" w:color="auto"/>
              <w:right w:val="single" w:sz="4" w:space="0" w:color="auto"/>
            </w:tcBorders>
            <w:shd w:val="clear" w:color="auto" w:fill="auto"/>
            <w:noWrap/>
            <w:vAlign w:val="center"/>
            <w:hideMark/>
          </w:tcPr>
          <w:p w14:paraId="49DC8149"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Agrícola</w:t>
            </w:r>
          </w:p>
        </w:tc>
        <w:tc>
          <w:tcPr>
            <w:tcW w:w="1562" w:type="dxa"/>
            <w:tcBorders>
              <w:top w:val="nil"/>
              <w:left w:val="nil"/>
              <w:bottom w:val="single" w:sz="4" w:space="0" w:color="auto"/>
              <w:right w:val="single" w:sz="4" w:space="0" w:color="auto"/>
            </w:tcBorders>
            <w:shd w:val="clear" w:color="auto" w:fill="auto"/>
            <w:noWrap/>
            <w:vAlign w:val="center"/>
            <w:hideMark/>
          </w:tcPr>
          <w:p w14:paraId="2B5898D3"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Aseguradas (En Tareas)</w:t>
            </w:r>
          </w:p>
        </w:tc>
        <w:tc>
          <w:tcPr>
            <w:tcW w:w="1683" w:type="dxa"/>
            <w:vMerge/>
            <w:tcBorders>
              <w:left w:val="nil"/>
              <w:bottom w:val="single" w:sz="4" w:space="0" w:color="auto"/>
              <w:right w:val="single" w:sz="4" w:space="0" w:color="auto"/>
            </w:tcBorders>
            <w:shd w:val="clear" w:color="auto" w:fill="auto"/>
            <w:noWrap/>
            <w:vAlign w:val="center"/>
            <w:hideMark/>
          </w:tcPr>
          <w:p w14:paraId="00EB9F30" w14:textId="77777777" w:rsidR="00F267C1" w:rsidRPr="00C03189" w:rsidRDefault="00F267C1" w:rsidP="00F267C1">
            <w:pPr>
              <w:spacing w:after="0" w:line="240" w:lineRule="auto"/>
              <w:jc w:val="center"/>
              <w:rPr>
                <w:rFonts w:eastAsia="Times New Roman"/>
                <w:color w:val="4C4747"/>
                <w:spacing w:val="0"/>
                <w:sz w:val="22"/>
                <w:szCs w:val="22"/>
              </w:rPr>
            </w:pPr>
          </w:p>
        </w:tc>
        <w:tc>
          <w:tcPr>
            <w:tcW w:w="993" w:type="dxa"/>
            <w:vMerge/>
            <w:tcBorders>
              <w:left w:val="nil"/>
              <w:bottom w:val="single" w:sz="4" w:space="0" w:color="auto"/>
              <w:right w:val="single" w:sz="4" w:space="0" w:color="auto"/>
            </w:tcBorders>
            <w:shd w:val="clear" w:color="auto" w:fill="auto"/>
            <w:noWrap/>
            <w:vAlign w:val="center"/>
            <w:hideMark/>
          </w:tcPr>
          <w:p w14:paraId="6A46A151" w14:textId="77777777" w:rsidR="00F267C1" w:rsidRPr="00C03189" w:rsidRDefault="00F267C1" w:rsidP="00F267C1">
            <w:pPr>
              <w:spacing w:after="0" w:line="240" w:lineRule="auto"/>
              <w:jc w:val="center"/>
              <w:rPr>
                <w:rFonts w:eastAsia="Times New Roman"/>
                <w:color w:val="4C4747"/>
                <w:spacing w:val="0"/>
                <w:sz w:val="22"/>
                <w:szCs w:val="22"/>
              </w:rPr>
            </w:pPr>
          </w:p>
        </w:tc>
      </w:tr>
      <w:tr w:rsidR="00F267C1" w:rsidRPr="00187C7B" w14:paraId="47F9A803" w14:textId="77777777" w:rsidTr="00F267C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A7CAAF"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5A178D8A" w14:textId="77777777" w:rsidR="00F267C1" w:rsidRPr="00C03189" w:rsidRDefault="00F267C1" w:rsidP="00F267C1">
            <w:pPr>
              <w:spacing w:after="0" w:line="240" w:lineRule="auto"/>
              <w:jc w:val="center"/>
              <w:rPr>
                <w:rFonts w:eastAsia="Times New Roman"/>
                <w:color w:val="4C4747"/>
                <w:spacing w:val="0"/>
                <w:sz w:val="22"/>
                <w:szCs w:val="22"/>
              </w:rPr>
            </w:pPr>
          </w:p>
        </w:tc>
        <w:tc>
          <w:tcPr>
            <w:tcW w:w="1567" w:type="dxa"/>
            <w:tcBorders>
              <w:top w:val="nil"/>
              <w:left w:val="nil"/>
              <w:bottom w:val="single" w:sz="4" w:space="0" w:color="auto"/>
              <w:right w:val="single" w:sz="4" w:space="0" w:color="auto"/>
            </w:tcBorders>
            <w:shd w:val="clear" w:color="auto" w:fill="auto"/>
            <w:noWrap/>
            <w:vAlign w:val="center"/>
            <w:hideMark/>
          </w:tcPr>
          <w:p w14:paraId="549DCB89" w14:textId="77777777" w:rsidR="00F267C1" w:rsidRPr="00C03189" w:rsidRDefault="00F267C1" w:rsidP="00F267C1">
            <w:pPr>
              <w:spacing w:after="0" w:line="240" w:lineRule="auto"/>
              <w:jc w:val="center"/>
              <w:rPr>
                <w:rFonts w:eastAsia="Times New Roman"/>
                <w:color w:val="4C4747"/>
                <w:spacing w:val="0"/>
                <w:sz w:val="22"/>
                <w:szCs w:val="22"/>
              </w:rPr>
            </w:pPr>
          </w:p>
        </w:tc>
        <w:tc>
          <w:tcPr>
            <w:tcW w:w="1562" w:type="dxa"/>
            <w:tcBorders>
              <w:top w:val="nil"/>
              <w:left w:val="nil"/>
              <w:bottom w:val="single" w:sz="4" w:space="0" w:color="auto"/>
              <w:right w:val="single" w:sz="4" w:space="0" w:color="auto"/>
            </w:tcBorders>
            <w:shd w:val="clear" w:color="auto" w:fill="auto"/>
            <w:noWrap/>
            <w:vAlign w:val="center"/>
            <w:hideMark/>
          </w:tcPr>
          <w:p w14:paraId="44962FE5" w14:textId="77777777" w:rsidR="00F267C1" w:rsidRPr="00C03189" w:rsidRDefault="00F267C1" w:rsidP="00F267C1">
            <w:pPr>
              <w:spacing w:after="0" w:line="240" w:lineRule="auto"/>
              <w:jc w:val="center"/>
              <w:rPr>
                <w:rFonts w:eastAsia="Times New Roman"/>
                <w:color w:val="4C4747"/>
                <w:spacing w:val="0"/>
                <w:sz w:val="22"/>
                <w:szCs w:val="22"/>
              </w:rPr>
            </w:pPr>
          </w:p>
        </w:tc>
        <w:tc>
          <w:tcPr>
            <w:tcW w:w="1683" w:type="dxa"/>
            <w:tcBorders>
              <w:top w:val="nil"/>
              <w:left w:val="nil"/>
              <w:bottom w:val="single" w:sz="4" w:space="0" w:color="auto"/>
              <w:right w:val="single" w:sz="4" w:space="0" w:color="auto"/>
            </w:tcBorders>
            <w:shd w:val="clear" w:color="auto" w:fill="auto"/>
            <w:noWrap/>
            <w:vAlign w:val="center"/>
            <w:hideMark/>
          </w:tcPr>
          <w:p w14:paraId="50B837F6" w14:textId="77777777" w:rsidR="00F267C1" w:rsidRPr="00C03189" w:rsidRDefault="00F267C1" w:rsidP="00F267C1">
            <w:pPr>
              <w:spacing w:after="0" w:line="240" w:lineRule="auto"/>
              <w:jc w:val="center"/>
              <w:rPr>
                <w:rFonts w:eastAsia="Times New Roman"/>
                <w:color w:val="4C4747"/>
                <w:spacing w:val="0"/>
                <w:sz w:val="22"/>
                <w:szCs w:val="22"/>
              </w:rPr>
            </w:pPr>
          </w:p>
        </w:tc>
        <w:tc>
          <w:tcPr>
            <w:tcW w:w="993" w:type="dxa"/>
            <w:tcBorders>
              <w:top w:val="nil"/>
              <w:left w:val="nil"/>
              <w:bottom w:val="single" w:sz="4" w:space="0" w:color="auto"/>
              <w:right w:val="single" w:sz="4" w:space="0" w:color="auto"/>
            </w:tcBorders>
            <w:shd w:val="clear" w:color="auto" w:fill="auto"/>
            <w:noWrap/>
            <w:vAlign w:val="center"/>
            <w:hideMark/>
          </w:tcPr>
          <w:p w14:paraId="4647B50E" w14:textId="77777777" w:rsidR="00F267C1" w:rsidRPr="00C03189" w:rsidRDefault="00F267C1" w:rsidP="00F267C1">
            <w:pPr>
              <w:spacing w:after="0" w:line="240" w:lineRule="auto"/>
              <w:jc w:val="center"/>
              <w:rPr>
                <w:rFonts w:eastAsia="Times New Roman"/>
                <w:color w:val="4C4747"/>
                <w:spacing w:val="0"/>
                <w:sz w:val="22"/>
                <w:szCs w:val="22"/>
              </w:rPr>
            </w:pPr>
          </w:p>
        </w:tc>
      </w:tr>
      <w:tr w:rsidR="00F267C1" w:rsidRPr="00187C7B" w14:paraId="00972AB3" w14:textId="77777777" w:rsidTr="00F267C1">
        <w:trPr>
          <w:trHeight w:val="300"/>
        </w:trPr>
        <w:tc>
          <w:tcPr>
            <w:tcW w:w="720" w:type="dxa"/>
            <w:vMerge w:val="restart"/>
            <w:tcBorders>
              <w:top w:val="nil"/>
              <w:left w:val="single" w:sz="4" w:space="0" w:color="auto"/>
              <w:right w:val="single" w:sz="4" w:space="0" w:color="auto"/>
            </w:tcBorders>
            <w:shd w:val="clear" w:color="auto" w:fill="auto"/>
            <w:noWrap/>
            <w:vAlign w:val="bottom"/>
            <w:hideMark/>
          </w:tcPr>
          <w:p w14:paraId="4FAF5155"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3</w:t>
            </w:r>
          </w:p>
          <w:p w14:paraId="13D00658"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14:paraId="2E9016FE"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Gerencia</w:t>
            </w:r>
          </w:p>
        </w:tc>
        <w:tc>
          <w:tcPr>
            <w:tcW w:w="1567" w:type="dxa"/>
            <w:tcBorders>
              <w:top w:val="nil"/>
              <w:left w:val="nil"/>
              <w:bottom w:val="single" w:sz="4" w:space="0" w:color="auto"/>
              <w:right w:val="single" w:sz="4" w:space="0" w:color="auto"/>
            </w:tcBorders>
            <w:shd w:val="clear" w:color="auto" w:fill="auto"/>
            <w:noWrap/>
            <w:vAlign w:val="center"/>
            <w:hideMark/>
          </w:tcPr>
          <w:p w14:paraId="68CECA83"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Seguros Agropecuarios</w:t>
            </w:r>
          </w:p>
        </w:tc>
        <w:tc>
          <w:tcPr>
            <w:tcW w:w="1562" w:type="dxa"/>
            <w:tcBorders>
              <w:top w:val="nil"/>
              <w:left w:val="nil"/>
              <w:bottom w:val="single" w:sz="4" w:space="0" w:color="auto"/>
              <w:right w:val="single" w:sz="4" w:space="0" w:color="auto"/>
            </w:tcBorders>
            <w:shd w:val="clear" w:color="auto" w:fill="auto"/>
            <w:noWrap/>
            <w:vAlign w:val="center"/>
            <w:hideMark/>
          </w:tcPr>
          <w:p w14:paraId="603C054A"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Cantidad de Productores</w:t>
            </w:r>
          </w:p>
        </w:tc>
        <w:tc>
          <w:tcPr>
            <w:tcW w:w="1683" w:type="dxa"/>
            <w:vMerge w:val="restart"/>
            <w:tcBorders>
              <w:top w:val="nil"/>
              <w:left w:val="nil"/>
              <w:right w:val="single" w:sz="4" w:space="0" w:color="auto"/>
            </w:tcBorders>
            <w:shd w:val="clear" w:color="auto" w:fill="auto"/>
            <w:noWrap/>
            <w:vAlign w:val="center"/>
            <w:hideMark/>
          </w:tcPr>
          <w:p w14:paraId="79A3D1D4"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Anual</w:t>
            </w:r>
          </w:p>
        </w:tc>
        <w:tc>
          <w:tcPr>
            <w:tcW w:w="993" w:type="dxa"/>
            <w:vMerge w:val="restart"/>
            <w:tcBorders>
              <w:top w:val="nil"/>
              <w:left w:val="nil"/>
              <w:right w:val="single" w:sz="4" w:space="0" w:color="auto"/>
            </w:tcBorders>
            <w:shd w:val="clear" w:color="auto" w:fill="auto"/>
            <w:noWrap/>
            <w:vAlign w:val="center"/>
            <w:hideMark/>
          </w:tcPr>
          <w:p w14:paraId="1CB5AC14"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Año 2023</w:t>
            </w:r>
          </w:p>
        </w:tc>
      </w:tr>
      <w:tr w:rsidR="00F267C1" w:rsidRPr="00187C7B" w14:paraId="7B95E299" w14:textId="77777777" w:rsidTr="00F267C1">
        <w:trPr>
          <w:trHeight w:val="300"/>
        </w:trPr>
        <w:tc>
          <w:tcPr>
            <w:tcW w:w="720" w:type="dxa"/>
            <w:vMerge/>
            <w:tcBorders>
              <w:left w:val="single" w:sz="4" w:space="0" w:color="auto"/>
              <w:bottom w:val="single" w:sz="4" w:space="0" w:color="auto"/>
              <w:right w:val="single" w:sz="4" w:space="0" w:color="auto"/>
            </w:tcBorders>
            <w:shd w:val="clear" w:color="auto" w:fill="auto"/>
            <w:noWrap/>
            <w:vAlign w:val="bottom"/>
            <w:hideMark/>
          </w:tcPr>
          <w:p w14:paraId="424DC7AE" w14:textId="77777777" w:rsidR="00F267C1" w:rsidRPr="00C0023A" w:rsidRDefault="00F267C1" w:rsidP="00F267C1">
            <w:pPr>
              <w:spacing w:after="0" w:line="240" w:lineRule="auto"/>
              <w:jc w:val="center"/>
              <w:rPr>
                <w:rFonts w:eastAsia="Times New Roman"/>
                <w:color w:val="4C4747"/>
                <w:spacing w:val="0"/>
                <w:sz w:val="22"/>
                <w:szCs w:val="22"/>
              </w:rPr>
            </w:pPr>
          </w:p>
        </w:tc>
        <w:tc>
          <w:tcPr>
            <w:tcW w:w="1096" w:type="dxa"/>
            <w:tcBorders>
              <w:top w:val="nil"/>
              <w:left w:val="nil"/>
              <w:bottom w:val="single" w:sz="4" w:space="0" w:color="auto"/>
              <w:right w:val="single" w:sz="4" w:space="0" w:color="auto"/>
            </w:tcBorders>
            <w:shd w:val="clear" w:color="auto" w:fill="auto"/>
            <w:noWrap/>
            <w:vAlign w:val="center"/>
            <w:hideMark/>
          </w:tcPr>
          <w:p w14:paraId="3CF22FF6" w14:textId="77777777" w:rsidR="00F267C1" w:rsidRPr="00C0023A" w:rsidRDefault="00F267C1" w:rsidP="00F267C1">
            <w:pPr>
              <w:spacing w:after="0" w:line="240" w:lineRule="auto"/>
              <w:jc w:val="center"/>
              <w:rPr>
                <w:rFonts w:eastAsia="Times New Roman"/>
                <w:color w:val="4C4747"/>
                <w:spacing w:val="0"/>
                <w:sz w:val="22"/>
                <w:szCs w:val="22"/>
              </w:rPr>
            </w:pPr>
            <w:r w:rsidRPr="00C0023A">
              <w:rPr>
                <w:rFonts w:eastAsia="Times New Roman"/>
                <w:color w:val="4C4747"/>
                <w:spacing w:val="0"/>
                <w:sz w:val="22"/>
                <w:szCs w:val="22"/>
              </w:rPr>
              <w:t>Técnica Operativo</w:t>
            </w:r>
          </w:p>
        </w:tc>
        <w:tc>
          <w:tcPr>
            <w:tcW w:w="1567" w:type="dxa"/>
            <w:tcBorders>
              <w:top w:val="nil"/>
              <w:left w:val="nil"/>
              <w:bottom w:val="single" w:sz="4" w:space="0" w:color="auto"/>
              <w:right w:val="single" w:sz="4" w:space="0" w:color="auto"/>
            </w:tcBorders>
            <w:shd w:val="clear" w:color="auto" w:fill="auto"/>
            <w:noWrap/>
            <w:vAlign w:val="center"/>
            <w:hideMark/>
          </w:tcPr>
          <w:p w14:paraId="3226B5D4" w14:textId="77777777" w:rsidR="00F267C1" w:rsidRPr="00C0023A" w:rsidRDefault="00F267C1" w:rsidP="00F267C1">
            <w:pPr>
              <w:spacing w:after="0" w:line="240" w:lineRule="auto"/>
              <w:jc w:val="center"/>
              <w:rPr>
                <w:rFonts w:eastAsia="Times New Roman"/>
                <w:color w:val="4C4747"/>
                <w:spacing w:val="0"/>
                <w:sz w:val="22"/>
                <w:szCs w:val="22"/>
              </w:rPr>
            </w:pPr>
            <w:r w:rsidRPr="00C0023A">
              <w:rPr>
                <w:rFonts w:eastAsia="Times New Roman"/>
                <w:color w:val="4C4747"/>
                <w:spacing w:val="0"/>
                <w:sz w:val="22"/>
                <w:szCs w:val="22"/>
              </w:rPr>
              <w:t>y de Vida.</w:t>
            </w:r>
          </w:p>
        </w:tc>
        <w:tc>
          <w:tcPr>
            <w:tcW w:w="1562" w:type="dxa"/>
            <w:tcBorders>
              <w:top w:val="nil"/>
              <w:left w:val="nil"/>
              <w:bottom w:val="single" w:sz="4" w:space="0" w:color="auto"/>
              <w:right w:val="single" w:sz="4" w:space="0" w:color="auto"/>
            </w:tcBorders>
            <w:shd w:val="clear" w:color="auto" w:fill="auto"/>
            <w:noWrap/>
            <w:vAlign w:val="center"/>
            <w:hideMark/>
          </w:tcPr>
          <w:p w14:paraId="121A481B" w14:textId="77777777" w:rsidR="00F267C1" w:rsidRPr="00C0023A" w:rsidRDefault="00F267C1" w:rsidP="00F267C1">
            <w:pPr>
              <w:spacing w:after="0" w:line="240" w:lineRule="auto"/>
              <w:jc w:val="center"/>
              <w:rPr>
                <w:rFonts w:eastAsia="Times New Roman"/>
                <w:color w:val="4C4747"/>
                <w:spacing w:val="0"/>
                <w:sz w:val="22"/>
                <w:szCs w:val="22"/>
              </w:rPr>
            </w:pPr>
            <w:r w:rsidRPr="00C0023A">
              <w:rPr>
                <w:rFonts w:eastAsia="Times New Roman"/>
                <w:color w:val="4C4747"/>
                <w:spacing w:val="0"/>
                <w:sz w:val="22"/>
                <w:szCs w:val="22"/>
              </w:rPr>
              <w:t>Agropec. asegurados</w:t>
            </w:r>
          </w:p>
        </w:tc>
        <w:tc>
          <w:tcPr>
            <w:tcW w:w="1683" w:type="dxa"/>
            <w:vMerge/>
            <w:tcBorders>
              <w:left w:val="nil"/>
              <w:bottom w:val="single" w:sz="4" w:space="0" w:color="auto"/>
              <w:right w:val="single" w:sz="4" w:space="0" w:color="auto"/>
            </w:tcBorders>
            <w:shd w:val="clear" w:color="auto" w:fill="auto"/>
            <w:noWrap/>
            <w:vAlign w:val="center"/>
            <w:hideMark/>
          </w:tcPr>
          <w:p w14:paraId="154CEF3B" w14:textId="77777777" w:rsidR="00F267C1" w:rsidRPr="00C0023A" w:rsidRDefault="00F267C1" w:rsidP="00F267C1">
            <w:pPr>
              <w:spacing w:after="0" w:line="240" w:lineRule="auto"/>
              <w:jc w:val="center"/>
              <w:rPr>
                <w:rFonts w:ascii="Calibri" w:eastAsia="Times New Roman" w:hAnsi="Calibri" w:cs="Calibri"/>
                <w:color w:val="4C4747"/>
                <w:spacing w:val="0"/>
                <w:sz w:val="22"/>
                <w:szCs w:val="22"/>
              </w:rPr>
            </w:pPr>
          </w:p>
        </w:tc>
        <w:tc>
          <w:tcPr>
            <w:tcW w:w="993" w:type="dxa"/>
            <w:vMerge/>
            <w:tcBorders>
              <w:left w:val="nil"/>
              <w:bottom w:val="single" w:sz="4" w:space="0" w:color="auto"/>
              <w:right w:val="single" w:sz="4" w:space="0" w:color="auto"/>
            </w:tcBorders>
            <w:shd w:val="clear" w:color="auto" w:fill="auto"/>
            <w:noWrap/>
            <w:vAlign w:val="center"/>
            <w:hideMark/>
          </w:tcPr>
          <w:p w14:paraId="43825F7C" w14:textId="77777777" w:rsidR="00F267C1" w:rsidRPr="00C0023A" w:rsidRDefault="00F267C1" w:rsidP="00F267C1">
            <w:pPr>
              <w:spacing w:after="0" w:line="240" w:lineRule="auto"/>
              <w:jc w:val="center"/>
              <w:rPr>
                <w:rFonts w:eastAsia="Times New Roman"/>
                <w:color w:val="4C4747"/>
                <w:spacing w:val="0"/>
                <w:sz w:val="22"/>
                <w:szCs w:val="22"/>
              </w:rPr>
            </w:pPr>
          </w:p>
        </w:tc>
      </w:tr>
      <w:tr w:rsidR="00F267C1" w:rsidRPr="00187C7B" w14:paraId="4FB0CB87" w14:textId="77777777" w:rsidTr="00F267C1">
        <w:trPr>
          <w:trHeight w:val="300"/>
        </w:trPr>
        <w:tc>
          <w:tcPr>
            <w:tcW w:w="720" w:type="dxa"/>
            <w:tcBorders>
              <w:top w:val="nil"/>
              <w:left w:val="nil"/>
              <w:bottom w:val="nil"/>
              <w:right w:val="nil"/>
            </w:tcBorders>
            <w:shd w:val="clear" w:color="auto" w:fill="auto"/>
            <w:noWrap/>
            <w:vAlign w:val="bottom"/>
            <w:hideMark/>
          </w:tcPr>
          <w:p w14:paraId="4022FD85" w14:textId="77777777" w:rsidR="00F267C1" w:rsidRPr="00C0023A" w:rsidRDefault="00F267C1" w:rsidP="00F267C1">
            <w:pPr>
              <w:spacing w:after="0" w:line="240" w:lineRule="auto"/>
              <w:rPr>
                <w:rFonts w:eastAsia="Times New Roman"/>
                <w:color w:val="4C4747"/>
                <w:spacing w:val="0"/>
                <w:sz w:val="22"/>
                <w:szCs w:val="22"/>
              </w:rPr>
            </w:pPr>
          </w:p>
        </w:tc>
        <w:tc>
          <w:tcPr>
            <w:tcW w:w="1096" w:type="dxa"/>
            <w:tcBorders>
              <w:top w:val="nil"/>
              <w:left w:val="nil"/>
              <w:bottom w:val="nil"/>
              <w:right w:val="nil"/>
            </w:tcBorders>
            <w:shd w:val="clear" w:color="auto" w:fill="auto"/>
            <w:noWrap/>
            <w:vAlign w:val="bottom"/>
            <w:hideMark/>
          </w:tcPr>
          <w:p w14:paraId="1964AD90" w14:textId="77777777" w:rsidR="00F267C1" w:rsidRPr="00C0023A" w:rsidRDefault="00F267C1" w:rsidP="00F267C1">
            <w:pPr>
              <w:spacing w:after="0" w:line="240" w:lineRule="auto"/>
              <w:rPr>
                <w:rFonts w:eastAsia="Times New Roman"/>
                <w:color w:val="4C4747"/>
                <w:spacing w:val="0"/>
                <w:sz w:val="20"/>
                <w:szCs w:val="20"/>
              </w:rPr>
            </w:pPr>
          </w:p>
        </w:tc>
        <w:tc>
          <w:tcPr>
            <w:tcW w:w="1567" w:type="dxa"/>
            <w:tcBorders>
              <w:top w:val="nil"/>
              <w:left w:val="nil"/>
              <w:bottom w:val="nil"/>
              <w:right w:val="nil"/>
            </w:tcBorders>
            <w:shd w:val="clear" w:color="auto" w:fill="auto"/>
            <w:noWrap/>
            <w:vAlign w:val="bottom"/>
            <w:hideMark/>
          </w:tcPr>
          <w:p w14:paraId="46632369" w14:textId="77777777" w:rsidR="00F267C1" w:rsidRPr="00C0023A" w:rsidRDefault="00F267C1" w:rsidP="00F267C1">
            <w:pPr>
              <w:spacing w:after="0" w:line="240" w:lineRule="auto"/>
              <w:rPr>
                <w:rFonts w:eastAsia="Times New Roman"/>
                <w:color w:val="4C4747"/>
                <w:spacing w:val="0"/>
                <w:sz w:val="20"/>
                <w:szCs w:val="20"/>
              </w:rPr>
            </w:pPr>
          </w:p>
        </w:tc>
        <w:tc>
          <w:tcPr>
            <w:tcW w:w="1562" w:type="dxa"/>
            <w:tcBorders>
              <w:top w:val="nil"/>
              <w:left w:val="nil"/>
              <w:bottom w:val="nil"/>
              <w:right w:val="nil"/>
            </w:tcBorders>
            <w:shd w:val="clear" w:color="auto" w:fill="auto"/>
            <w:noWrap/>
            <w:vAlign w:val="bottom"/>
            <w:hideMark/>
          </w:tcPr>
          <w:p w14:paraId="64525287" w14:textId="77777777" w:rsidR="00F267C1" w:rsidRPr="00C0023A" w:rsidRDefault="00F267C1" w:rsidP="00F267C1">
            <w:pPr>
              <w:spacing w:after="0" w:line="240" w:lineRule="auto"/>
              <w:rPr>
                <w:rFonts w:eastAsia="Times New Roman"/>
                <w:color w:val="4C4747"/>
                <w:spacing w:val="0"/>
                <w:sz w:val="20"/>
                <w:szCs w:val="20"/>
              </w:rPr>
            </w:pPr>
          </w:p>
        </w:tc>
        <w:tc>
          <w:tcPr>
            <w:tcW w:w="1683" w:type="dxa"/>
            <w:tcBorders>
              <w:top w:val="nil"/>
              <w:left w:val="nil"/>
              <w:bottom w:val="nil"/>
              <w:right w:val="nil"/>
            </w:tcBorders>
            <w:shd w:val="clear" w:color="auto" w:fill="auto"/>
            <w:noWrap/>
            <w:vAlign w:val="bottom"/>
            <w:hideMark/>
          </w:tcPr>
          <w:p w14:paraId="4534E7A6" w14:textId="77777777" w:rsidR="00F267C1" w:rsidRPr="00C0023A" w:rsidRDefault="00F267C1" w:rsidP="00F267C1">
            <w:pPr>
              <w:spacing w:after="0" w:line="240" w:lineRule="auto"/>
              <w:rPr>
                <w:rFonts w:eastAsia="Times New Roman"/>
                <w:color w:val="4C4747"/>
                <w:spacing w:val="0"/>
                <w:sz w:val="20"/>
                <w:szCs w:val="20"/>
              </w:rPr>
            </w:pPr>
          </w:p>
        </w:tc>
        <w:tc>
          <w:tcPr>
            <w:tcW w:w="993" w:type="dxa"/>
            <w:tcBorders>
              <w:top w:val="nil"/>
              <w:left w:val="nil"/>
              <w:bottom w:val="nil"/>
              <w:right w:val="nil"/>
            </w:tcBorders>
            <w:shd w:val="clear" w:color="auto" w:fill="auto"/>
            <w:noWrap/>
            <w:vAlign w:val="bottom"/>
            <w:hideMark/>
          </w:tcPr>
          <w:p w14:paraId="19A7A6A5" w14:textId="77777777" w:rsidR="00F267C1" w:rsidRPr="00C0023A" w:rsidRDefault="00F267C1" w:rsidP="00F267C1">
            <w:pPr>
              <w:spacing w:after="0" w:line="240" w:lineRule="auto"/>
              <w:rPr>
                <w:rFonts w:eastAsia="Times New Roman"/>
                <w:color w:val="4C4747"/>
                <w:spacing w:val="0"/>
                <w:sz w:val="20"/>
                <w:szCs w:val="20"/>
              </w:rPr>
            </w:pPr>
          </w:p>
        </w:tc>
      </w:tr>
    </w:tbl>
    <w:tbl>
      <w:tblPr>
        <w:tblpPr w:leftFromText="180" w:rightFromText="180" w:vertAnchor="page" w:horzAnchor="margin" w:tblpXSpec="center" w:tblpY="7561"/>
        <w:tblW w:w="6497" w:type="dxa"/>
        <w:tblLook w:val="04A0" w:firstRow="1" w:lastRow="0" w:firstColumn="1" w:lastColumn="0" w:noHBand="0" w:noVBand="1"/>
      </w:tblPr>
      <w:tblGrid>
        <w:gridCol w:w="1304"/>
        <w:gridCol w:w="1756"/>
        <w:gridCol w:w="1729"/>
        <w:gridCol w:w="1708"/>
      </w:tblGrid>
      <w:tr w:rsidR="00F267C1" w:rsidRPr="00E91DF7" w14:paraId="0F1367CD" w14:textId="77777777" w:rsidTr="00F267C1">
        <w:trPr>
          <w:trHeight w:val="490"/>
        </w:trPr>
        <w:tc>
          <w:tcPr>
            <w:tcW w:w="130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0DDC077"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w:t>
            </w:r>
          </w:p>
        </w:tc>
        <w:tc>
          <w:tcPr>
            <w:tcW w:w="1756" w:type="dxa"/>
            <w:tcBorders>
              <w:top w:val="single" w:sz="4" w:space="0" w:color="auto"/>
              <w:left w:val="nil"/>
              <w:bottom w:val="single" w:sz="4" w:space="0" w:color="auto"/>
              <w:right w:val="single" w:sz="4" w:space="0" w:color="auto"/>
            </w:tcBorders>
            <w:shd w:val="clear" w:color="auto" w:fill="002060"/>
            <w:noWrap/>
            <w:vAlign w:val="center"/>
            <w:hideMark/>
          </w:tcPr>
          <w:p w14:paraId="762D639A"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META</w:t>
            </w:r>
          </w:p>
        </w:tc>
        <w:tc>
          <w:tcPr>
            <w:tcW w:w="1729" w:type="dxa"/>
            <w:tcBorders>
              <w:top w:val="single" w:sz="4" w:space="0" w:color="auto"/>
              <w:left w:val="nil"/>
              <w:bottom w:val="single" w:sz="4" w:space="0" w:color="auto"/>
              <w:right w:val="single" w:sz="4" w:space="0" w:color="auto"/>
            </w:tcBorders>
            <w:shd w:val="clear" w:color="auto" w:fill="002060"/>
            <w:vAlign w:val="center"/>
            <w:hideMark/>
          </w:tcPr>
          <w:p w14:paraId="46530AFF"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Pr>
                <w:rFonts w:eastAsia="Times New Roman"/>
                <w:b/>
                <w:bCs/>
                <w:color w:val="FFFFFF" w:themeColor="background1"/>
                <w:spacing w:val="0"/>
                <w:sz w:val="22"/>
                <w:szCs w:val="22"/>
              </w:rPr>
              <w:t>RESULTADO 2024, EN</w:t>
            </w:r>
            <w:r w:rsidRPr="00E91DF7">
              <w:rPr>
                <w:rFonts w:eastAsia="Times New Roman"/>
                <w:b/>
                <w:bCs/>
                <w:color w:val="FFFFFF" w:themeColor="background1"/>
                <w:spacing w:val="0"/>
                <w:sz w:val="22"/>
                <w:szCs w:val="22"/>
              </w:rPr>
              <w:t xml:space="preserve"> RD$</w:t>
            </w:r>
          </w:p>
        </w:tc>
        <w:tc>
          <w:tcPr>
            <w:tcW w:w="1708" w:type="dxa"/>
            <w:tcBorders>
              <w:top w:val="single" w:sz="4" w:space="0" w:color="auto"/>
              <w:left w:val="nil"/>
              <w:bottom w:val="single" w:sz="4" w:space="0" w:color="auto"/>
              <w:right w:val="single" w:sz="4" w:space="0" w:color="auto"/>
            </w:tcBorders>
            <w:shd w:val="clear" w:color="auto" w:fill="002060"/>
            <w:vAlign w:val="center"/>
            <w:hideMark/>
          </w:tcPr>
          <w:p w14:paraId="7AD9C2CF" w14:textId="77777777" w:rsidR="00F267C1" w:rsidRPr="00E91DF7" w:rsidRDefault="00F267C1" w:rsidP="00F267C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PORCENTAJE AVANCE</w:t>
            </w:r>
          </w:p>
        </w:tc>
      </w:tr>
      <w:tr w:rsidR="00F267C1" w:rsidRPr="00187C7B" w14:paraId="29B5EB7C" w14:textId="77777777" w:rsidTr="00C03189">
        <w:trPr>
          <w:trHeight w:val="206"/>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14:paraId="7681ECD3"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756" w:type="dxa"/>
            <w:tcBorders>
              <w:top w:val="nil"/>
              <w:left w:val="nil"/>
              <w:bottom w:val="single" w:sz="4" w:space="0" w:color="auto"/>
              <w:right w:val="single" w:sz="4" w:space="0" w:color="auto"/>
            </w:tcBorders>
            <w:shd w:val="clear" w:color="auto" w:fill="auto"/>
            <w:noWrap/>
            <w:vAlign w:val="bottom"/>
            <w:hideMark/>
          </w:tcPr>
          <w:p w14:paraId="7167542F" w14:textId="77777777" w:rsidR="00F267C1" w:rsidRPr="00C03189" w:rsidRDefault="00F267C1" w:rsidP="00F267C1">
            <w:pPr>
              <w:spacing w:after="0" w:line="240" w:lineRule="auto"/>
              <w:rPr>
                <w:rFonts w:eastAsia="Times New Roman"/>
                <w:color w:val="4C4747"/>
                <w:spacing w:val="0"/>
                <w:sz w:val="22"/>
                <w:szCs w:val="22"/>
              </w:rPr>
            </w:pPr>
            <w:r w:rsidRPr="00C03189">
              <w:rPr>
                <w:rFonts w:eastAsia="Times New Roman"/>
                <w:color w:val="4C4747"/>
                <w:spacing w:val="0"/>
                <w:sz w:val="22"/>
                <w:szCs w:val="22"/>
              </w:rPr>
              <w:t> </w:t>
            </w:r>
          </w:p>
        </w:tc>
        <w:tc>
          <w:tcPr>
            <w:tcW w:w="1729" w:type="dxa"/>
            <w:tcBorders>
              <w:top w:val="nil"/>
              <w:left w:val="nil"/>
              <w:bottom w:val="single" w:sz="4" w:space="0" w:color="auto"/>
              <w:right w:val="single" w:sz="4" w:space="0" w:color="auto"/>
            </w:tcBorders>
            <w:shd w:val="clear" w:color="auto" w:fill="auto"/>
            <w:noWrap/>
            <w:vAlign w:val="bottom"/>
            <w:hideMark/>
          </w:tcPr>
          <w:p w14:paraId="241580E4" w14:textId="77777777" w:rsidR="00F267C1" w:rsidRPr="00C03189" w:rsidRDefault="00F267C1" w:rsidP="00F267C1">
            <w:pPr>
              <w:spacing w:after="0" w:line="240" w:lineRule="auto"/>
              <w:jc w:val="center"/>
              <w:rPr>
                <w:rFonts w:eastAsia="Times New Roman"/>
                <w:b/>
                <w:bCs/>
                <w:color w:val="4C4747"/>
                <w:spacing w:val="0"/>
                <w:sz w:val="22"/>
                <w:szCs w:val="22"/>
              </w:rPr>
            </w:pPr>
            <w:r w:rsidRPr="00C03189">
              <w:rPr>
                <w:rFonts w:eastAsia="Times New Roman"/>
                <w:b/>
                <w:bCs/>
                <w:color w:val="4C4747"/>
                <w:spacing w:val="0"/>
                <w:sz w:val="22"/>
                <w:szCs w:val="22"/>
              </w:rPr>
              <w:t> </w:t>
            </w:r>
          </w:p>
        </w:tc>
        <w:tc>
          <w:tcPr>
            <w:tcW w:w="1708" w:type="dxa"/>
            <w:tcBorders>
              <w:top w:val="nil"/>
              <w:left w:val="nil"/>
              <w:bottom w:val="single" w:sz="4" w:space="0" w:color="auto"/>
              <w:right w:val="single" w:sz="4" w:space="0" w:color="auto"/>
            </w:tcBorders>
            <w:shd w:val="clear" w:color="auto" w:fill="auto"/>
            <w:noWrap/>
            <w:vAlign w:val="bottom"/>
            <w:hideMark/>
          </w:tcPr>
          <w:p w14:paraId="67FE815E"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w:t>
            </w:r>
          </w:p>
        </w:tc>
      </w:tr>
      <w:tr w:rsidR="00F267C1" w:rsidRPr="00187C7B" w14:paraId="28BEF19D" w14:textId="77777777" w:rsidTr="00F267C1">
        <w:trPr>
          <w:trHeight w:val="245"/>
        </w:trPr>
        <w:tc>
          <w:tcPr>
            <w:tcW w:w="1304" w:type="dxa"/>
            <w:tcBorders>
              <w:top w:val="nil"/>
              <w:left w:val="single" w:sz="4" w:space="0" w:color="auto"/>
              <w:bottom w:val="single" w:sz="4" w:space="0" w:color="auto"/>
              <w:right w:val="single" w:sz="4" w:space="0" w:color="auto"/>
            </w:tcBorders>
            <w:shd w:val="clear" w:color="auto" w:fill="auto"/>
            <w:noWrap/>
            <w:vAlign w:val="center"/>
            <w:hideMark/>
          </w:tcPr>
          <w:p w14:paraId="4317C2F2"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w:t>
            </w:r>
          </w:p>
        </w:tc>
        <w:tc>
          <w:tcPr>
            <w:tcW w:w="1756" w:type="dxa"/>
            <w:tcBorders>
              <w:top w:val="nil"/>
              <w:left w:val="nil"/>
              <w:bottom w:val="single" w:sz="4" w:space="0" w:color="auto"/>
              <w:right w:val="single" w:sz="4" w:space="0" w:color="auto"/>
            </w:tcBorders>
            <w:shd w:val="clear" w:color="auto" w:fill="auto"/>
            <w:noWrap/>
            <w:vAlign w:val="center"/>
            <w:hideMark/>
          </w:tcPr>
          <w:p w14:paraId="019EA206"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1,871,607,476.94</w:t>
            </w:r>
          </w:p>
        </w:tc>
        <w:tc>
          <w:tcPr>
            <w:tcW w:w="1729" w:type="dxa"/>
            <w:tcBorders>
              <w:top w:val="nil"/>
              <w:left w:val="nil"/>
              <w:bottom w:val="single" w:sz="4" w:space="0" w:color="auto"/>
              <w:right w:val="single" w:sz="4" w:space="0" w:color="auto"/>
            </w:tcBorders>
            <w:shd w:val="clear" w:color="auto" w:fill="auto"/>
            <w:noWrap/>
            <w:vAlign w:val="center"/>
            <w:hideMark/>
          </w:tcPr>
          <w:p w14:paraId="3DBA6711"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735,915,675.00</w:t>
            </w:r>
          </w:p>
        </w:tc>
        <w:tc>
          <w:tcPr>
            <w:tcW w:w="1708" w:type="dxa"/>
            <w:tcBorders>
              <w:top w:val="nil"/>
              <w:left w:val="nil"/>
              <w:bottom w:val="single" w:sz="4" w:space="0" w:color="auto"/>
              <w:right w:val="single" w:sz="4" w:space="0" w:color="auto"/>
            </w:tcBorders>
            <w:shd w:val="clear" w:color="auto" w:fill="auto"/>
            <w:noWrap/>
            <w:vAlign w:val="bottom"/>
            <w:hideMark/>
          </w:tcPr>
          <w:p w14:paraId="3310DB6F"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39</w:t>
            </w:r>
          </w:p>
        </w:tc>
      </w:tr>
      <w:tr w:rsidR="00F267C1" w:rsidRPr="00187C7B" w14:paraId="32C103CB" w14:textId="77777777" w:rsidTr="00F267C1">
        <w:trPr>
          <w:trHeight w:val="245"/>
        </w:trPr>
        <w:tc>
          <w:tcPr>
            <w:tcW w:w="1304" w:type="dxa"/>
            <w:tcBorders>
              <w:top w:val="nil"/>
              <w:left w:val="single" w:sz="4" w:space="0" w:color="auto"/>
              <w:bottom w:val="single" w:sz="4" w:space="0" w:color="auto"/>
              <w:right w:val="single" w:sz="4" w:space="0" w:color="auto"/>
            </w:tcBorders>
            <w:shd w:val="clear" w:color="auto" w:fill="auto"/>
            <w:noWrap/>
            <w:vAlign w:val="center"/>
            <w:hideMark/>
          </w:tcPr>
          <w:p w14:paraId="4047E808" w14:textId="77777777" w:rsidR="00F267C1" w:rsidRPr="00C03189" w:rsidRDefault="00F267C1" w:rsidP="00F267C1">
            <w:pPr>
              <w:spacing w:after="0" w:line="240" w:lineRule="auto"/>
              <w:jc w:val="center"/>
              <w:rPr>
                <w:rFonts w:eastAsia="Times New Roman"/>
                <w:color w:val="4C4747"/>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219D4623" w14:textId="77777777" w:rsidR="00F267C1" w:rsidRPr="00C03189" w:rsidRDefault="00F267C1" w:rsidP="00F267C1">
            <w:pPr>
              <w:spacing w:after="0" w:line="240" w:lineRule="auto"/>
              <w:jc w:val="center"/>
              <w:rPr>
                <w:rFonts w:eastAsia="Times New Roman"/>
                <w:color w:val="4C4747"/>
                <w:spacing w:val="0"/>
                <w:sz w:val="22"/>
                <w:szCs w:val="22"/>
              </w:rPr>
            </w:pPr>
          </w:p>
        </w:tc>
        <w:tc>
          <w:tcPr>
            <w:tcW w:w="1729" w:type="dxa"/>
            <w:tcBorders>
              <w:top w:val="nil"/>
              <w:left w:val="nil"/>
              <w:bottom w:val="single" w:sz="4" w:space="0" w:color="auto"/>
              <w:right w:val="single" w:sz="4" w:space="0" w:color="auto"/>
            </w:tcBorders>
            <w:shd w:val="clear" w:color="auto" w:fill="auto"/>
            <w:noWrap/>
            <w:vAlign w:val="center"/>
            <w:hideMark/>
          </w:tcPr>
          <w:p w14:paraId="29986E47" w14:textId="77777777" w:rsidR="00F267C1" w:rsidRPr="00C03189" w:rsidRDefault="00F267C1" w:rsidP="00F267C1">
            <w:pPr>
              <w:spacing w:after="0" w:line="240" w:lineRule="auto"/>
              <w:jc w:val="center"/>
              <w:rPr>
                <w:rFonts w:eastAsia="Times New Roman"/>
                <w:color w:val="4C4747"/>
                <w:spacing w:val="0"/>
                <w:sz w:val="22"/>
                <w:szCs w:val="22"/>
              </w:rPr>
            </w:pPr>
          </w:p>
        </w:tc>
        <w:tc>
          <w:tcPr>
            <w:tcW w:w="1708" w:type="dxa"/>
            <w:tcBorders>
              <w:top w:val="nil"/>
              <w:left w:val="nil"/>
              <w:bottom w:val="single" w:sz="4" w:space="0" w:color="auto"/>
              <w:right w:val="single" w:sz="4" w:space="0" w:color="auto"/>
            </w:tcBorders>
            <w:shd w:val="clear" w:color="auto" w:fill="auto"/>
            <w:noWrap/>
            <w:vAlign w:val="bottom"/>
            <w:hideMark/>
          </w:tcPr>
          <w:p w14:paraId="57CB7129"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r>
      <w:tr w:rsidR="00F267C1" w:rsidRPr="00187C7B" w14:paraId="5A27EDB5" w14:textId="77777777" w:rsidTr="00F267C1">
        <w:trPr>
          <w:trHeight w:val="245"/>
        </w:trPr>
        <w:tc>
          <w:tcPr>
            <w:tcW w:w="1304" w:type="dxa"/>
            <w:tcBorders>
              <w:top w:val="nil"/>
              <w:left w:val="single" w:sz="4" w:space="0" w:color="auto"/>
              <w:bottom w:val="single" w:sz="4" w:space="0" w:color="auto"/>
              <w:right w:val="single" w:sz="4" w:space="0" w:color="auto"/>
            </w:tcBorders>
            <w:shd w:val="clear" w:color="auto" w:fill="auto"/>
            <w:noWrap/>
            <w:vAlign w:val="center"/>
            <w:hideMark/>
          </w:tcPr>
          <w:p w14:paraId="31BB4AAE"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2</w:t>
            </w:r>
          </w:p>
        </w:tc>
        <w:tc>
          <w:tcPr>
            <w:tcW w:w="1756" w:type="dxa"/>
            <w:tcBorders>
              <w:top w:val="nil"/>
              <w:left w:val="nil"/>
              <w:bottom w:val="single" w:sz="4" w:space="0" w:color="auto"/>
              <w:right w:val="single" w:sz="4" w:space="0" w:color="auto"/>
            </w:tcBorders>
            <w:shd w:val="clear" w:color="auto" w:fill="auto"/>
            <w:noWrap/>
            <w:vAlign w:val="center"/>
            <w:hideMark/>
          </w:tcPr>
          <w:p w14:paraId="792CB712"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5,659,714</w:t>
            </w:r>
          </w:p>
        </w:tc>
        <w:tc>
          <w:tcPr>
            <w:tcW w:w="1729" w:type="dxa"/>
            <w:tcBorders>
              <w:top w:val="nil"/>
              <w:left w:val="nil"/>
              <w:bottom w:val="single" w:sz="4" w:space="0" w:color="auto"/>
              <w:right w:val="single" w:sz="4" w:space="0" w:color="auto"/>
            </w:tcBorders>
            <w:shd w:val="clear" w:color="auto" w:fill="auto"/>
            <w:noWrap/>
            <w:vAlign w:val="center"/>
            <w:hideMark/>
          </w:tcPr>
          <w:p w14:paraId="437820C7"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728,953</w:t>
            </w:r>
          </w:p>
        </w:tc>
        <w:tc>
          <w:tcPr>
            <w:tcW w:w="1708" w:type="dxa"/>
            <w:tcBorders>
              <w:top w:val="nil"/>
              <w:left w:val="nil"/>
              <w:bottom w:val="single" w:sz="4" w:space="0" w:color="auto"/>
              <w:right w:val="single" w:sz="4" w:space="0" w:color="auto"/>
            </w:tcBorders>
            <w:shd w:val="clear" w:color="auto" w:fill="auto"/>
            <w:noWrap/>
            <w:vAlign w:val="bottom"/>
            <w:hideMark/>
          </w:tcPr>
          <w:p w14:paraId="728E5A37"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13</w:t>
            </w:r>
          </w:p>
        </w:tc>
      </w:tr>
      <w:tr w:rsidR="00F267C1" w:rsidRPr="00187C7B" w14:paraId="0FBCFA59" w14:textId="77777777" w:rsidTr="00F267C1">
        <w:trPr>
          <w:trHeight w:val="245"/>
        </w:trPr>
        <w:tc>
          <w:tcPr>
            <w:tcW w:w="1304" w:type="dxa"/>
            <w:tcBorders>
              <w:top w:val="nil"/>
              <w:left w:val="single" w:sz="4" w:space="0" w:color="auto"/>
              <w:bottom w:val="single" w:sz="4" w:space="0" w:color="auto"/>
              <w:right w:val="single" w:sz="4" w:space="0" w:color="auto"/>
            </w:tcBorders>
            <w:shd w:val="clear" w:color="auto" w:fill="auto"/>
            <w:noWrap/>
            <w:vAlign w:val="center"/>
            <w:hideMark/>
          </w:tcPr>
          <w:p w14:paraId="48D7312A" w14:textId="77777777" w:rsidR="00F267C1" w:rsidRPr="00C03189" w:rsidRDefault="00F267C1" w:rsidP="00F267C1">
            <w:pPr>
              <w:spacing w:after="0" w:line="240" w:lineRule="auto"/>
              <w:jc w:val="center"/>
              <w:rPr>
                <w:rFonts w:eastAsia="Times New Roman"/>
                <w:color w:val="4C4747"/>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0285EE21" w14:textId="77777777" w:rsidR="00F267C1" w:rsidRPr="00C03189" w:rsidRDefault="00F267C1" w:rsidP="00F267C1">
            <w:pPr>
              <w:spacing w:after="0" w:line="240" w:lineRule="auto"/>
              <w:jc w:val="center"/>
              <w:rPr>
                <w:rFonts w:eastAsia="Times New Roman"/>
                <w:color w:val="4C4747"/>
                <w:spacing w:val="0"/>
                <w:sz w:val="22"/>
                <w:szCs w:val="22"/>
              </w:rPr>
            </w:pPr>
          </w:p>
        </w:tc>
        <w:tc>
          <w:tcPr>
            <w:tcW w:w="1729" w:type="dxa"/>
            <w:tcBorders>
              <w:top w:val="nil"/>
              <w:left w:val="nil"/>
              <w:bottom w:val="single" w:sz="4" w:space="0" w:color="auto"/>
              <w:right w:val="single" w:sz="4" w:space="0" w:color="auto"/>
            </w:tcBorders>
            <w:shd w:val="clear" w:color="auto" w:fill="auto"/>
            <w:noWrap/>
            <w:vAlign w:val="center"/>
            <w:hideMark/>
          </w:tcPr>
          <w:p w14:paraId="670D219B" w14:textId="77777777" w:rsidR="00F267C1" w:rsidRPr="00C03189" w:rsidRDefault="00F267C1" w:rsidP="00F267C1">
            <w:pPr>
              <w:spacing w:after="0" w:line="240" w:lineRule="auto"/>
              <w:jc w:val="center"/>
              <w:rPr>
                <w:rFonts w:eastAsia="Times New Roman"/>
                <w:color w:val="4C4747"/>
                <w:spacing w:val="0"/>
                <w:sz w:val="22"/>
                <w:szCs w:val="22"/>
              </w:rPr>
            </w:pPr>
          </w:p>
        </w:tc>
        <w:tc>
          <w:tcPr>
            <w:tcW w:w="1708" w:type="dxa"/>
            <w:tcBorders>
              <w:top w:val="nil"/>
              <w:left w:val="nil"/>
              <w:bottom w:val="single" w:sz="4" w:space="0" w:color="auto"/>
              <w:right w:val="single" w:sz="4" w:space="0" w:color="auto"/>
            </w:tcBorders>
            <w:shd w:val="clear" w:color="auto" w:fill="auto"/>
            <w:noWrap/>
            <w:vAlign w:val="bottom"/>
            <w:hideMark/>
          </w:tcPr>
          <w:p w14:paraId="7DCF2B4C"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 </w:t>
            </w:r>
          </w:p>
        </w:tc>
      </w:tr>
      <w:tr w:rsidR="00F267C1" w:rsidRPr="00187C7B" w14:paraId="0EE675E1" w14:textId="77777777" w:rsidTr="00F267C1">
        <w:trPr>
          <w:trHeight w:val="245"/>
        </w:trPr>
        <w:tc>
          <w:tcPr>
            <w:tcW w:w="1304" w:type="dxa"/>
            <w:tcBorders>
              <w:top w:val="nil"/>
              <w:left w:val="single" w:sz="4" w:space="0" w:color="auto"/>
              <w:bottom w:val="single" w:sz="4" w:space="0" w:color="auto"/>
              <w:right w:val="single" w:sz="4" w:space="0" w:color="auto"/>
            </w:tcBorders>
            <w:shd w:val="clear" w:color="auto" w:fill="auto"/>
            <w:noWrap/>
            <w:vAlign w:val="center"/>
            <w:hideMark/>
          </w:tcPr>
          <w:p w14:paraId="5FDCE5FF"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3</w:t>
            </w:r>
          </w:p>
        </w:tc>
        <w:tc>
          <w:tcPr>
            <w:tcW w:w="1756" w:type="dxa"/>
            <w:tcBorders>
              <w:top w:val="nil"/>
              <w:left w:val="nil"/>
              <w:bottom w:val="single" w:sz="4" w:space="0" w:color="auto"/>
              <w:right w:val="single" w:sz="4" w:space="0" w:color="auto"/>
            </w:tcBorders>
            <w:shd w:val="clear" w:color="auto" w:fill="auto"/>
            <w:noWrap/>
            <w:vAlign w:val="center"/>
            <w:hideMark/>
          </w:tcPr>
          <w:p w14:paraId="38705449"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393,090</w:t>
            </w:r>
          </w:p>
        </w:tc>
        <w:tc>
          <w:tcPr>
            <w:tcW w:w="1729" w:type="dxa"/>
            <w:tcBorders>
              <w:top w:val="nil"/>
              <w:left w:val="nil"/>
              <w:bottom w:val="single" w:sz="4" w:space="0" w:color="auto"/>
              <w:right w:val="single" w:sz="4" w:space="0" w:color="auto"/>
            </w:tcBorders>
            <w:shd w:val="clear" w:color="auto" w:fill="auto"/>
            <w:noWrap/>
            <w:vAlign w:val="center"/>
            <w:hideMark/>
          </w:tcPr>
          <w:p w14:paraId="485E3688"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14,625</w:t>
            </w:r>
          </w:p>
        </w:tc>
        <w:tc>
          <w:tcPr>
            <w:tcW w:w="1708" w:type="dxa"/>
            <w:tcBorders>
              <w:top w:val="nil"/>
              <w:left w:val="nil"/>
              <w:bottom w:val="single" w:sz="4" w:space="0" w:color="auto"/>
              <w:right w:val="single" w:sz="4" w:space="0" w:color="auto"/>
            </w:tcBorders>
            <w:shd w:val="clear" w:color="auto" w:fill="auto"/>
            <w:noWrap/>
            <w:vAlign w:val="bottom"/>
            <w:hideMark/>
          </w:tcPr>
          <w:p w14:paraId="615EDA38" w14:textId="77777777" w:rsidR="00F267C1" w:rsidRPr="00C03189" w:rsidRDefault="00F267C1" w:rsidP="00F267C1">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4</w:t>
            </w:r>
          </w:p>
        </w:tc>
      </w:tr>
    </w:tbl>
    <w:p w14:paraId="5B5337CB" w14:textId="7C2D9AAB" w:rsidR="00494EFB" w:rsidRPr="00C0023A" w:rsidRDefault="00494EFB" w:rsidP="00C0023A">
      <w:pPr>
        <w:jc w:val="both"/>
        <w:rPr>
          <w:rFonts w:eastAsia="Calibri"/>
          <w:b/>
          <w:lang w:val="es-ES"/>
        </w:rPr>
      </w:pPr>
      <w:r w:rsidRPr="00213478">
        <w:rPr>
          <w:rFonts w:eastAsia="Calibri"/>
          <w:b/>
          <w:lang w:val="es-ES"/>
        </w:rPr>
        <w:br w:type="page"/>
      </w:r>
    </w:p>
    <w:p w14:paraId="1F1E907A" w14:textId="77777777" w:rsidR="00665150" w:rsidRDefault="00665150" w:rsidP="00665150">
      <w:pPr>
        <w:pStyle w:val="Prrafodelista"/>
        <w:jc w:val="both"/>
        <w:rPr>
          <w:color w:val="4C4747"/>
        </w:rPr>
      </w:pPr>
    </w:p>
    <w:p w14:paraId="22904B27" w14:textId="77777777" w:rsidR="00665150" w:rsidRDefault="00665150" w:rsidP="00665150">
      <w:pPr>
        <w:pStyle w:val="Prrafodelista"/>
        <w:jc w:val="both"/>
        <w:rPr>
          <w:color w:val="4C4747"/>
        </w:rPr>
      </w:pPr>
    </w:p>
    <w:p w14:paraId="149FD9EF" w14:textId="1EC3C868" w:rsidR="00665150" w:rsidRPr="00C03189" w:rsidRDefault="007268F0" w:rsidP="00DF141C">
      <w:pPr>
        <w:pStyle w:val="Prrafodelista"/>
        <w:numPr>
          <w:ilvl w:val="0"/>
          <w:numId w:val="30"/>
        </w:numPr>
        <w:jc w:val="both"/>
        <w:rPr>
          <w:color w:val="4C4747"/>
        </w:rPr>
      </w:pPr>
      <w:r w:rsidRPr="00C03189">
        <w:rPr>
          <w:color w:val="4C4747"/>
        </w:rPr>
        <w:t xml:space="preserve">Resumen del </w:t>
      </w:r>
      <w:r w:rsidR="00665150" w:rsidRPr="00C03189">
        <w:rPr>
          <w:color w:val="4C4747"/>
        </w:rPr>
        <w:t>Plan de Compras</w:t>
      </w:r>
    </w:p>
    <w:tbl>
      <w:tblPr>
        <w:tblW w:w="6256" w:type="dxa"/>
        <w:tblLook w:val="04A0" w:firstRow="1" w:lastRow="0" w:firstColumn="1" w:lastColumn="0" w:noHBand="0" w:noVBand="1"/>
      </w:tblPr>
      <w:tblGrid>
        <w:gridCol w:w="4640"/>
        <w:gridCol w:w="1616"/>
      </w:tblGrid>
      <w:tr w:rsidR="00665150" w:rsidRPr="00DC14B4" w14:paraId="4A1DDB1F" w14:textId="77777777" w:rsidTr="00802B37">
        <w:trPr>
          <w:trHeight w:val="265"/>
        </w:trPr>
        <w:tc>
          <w:tcPr>
            <w:tcW w:w="6256" w:type="dxa"/>
            <w:gridSpan w:val="2"/>
            <w:tcBorders>
              <w:top w:val="nil"/>
              <w:left w:val="single" w:sz="4" w:space="0" w:color="auto"/>
              <w:bottom w:val="single" w:sz="4" w:space="0" w:color="auto"/>
              <w:right w:val="single" w:sz="4" w:space="0" w:color="000000"/>
            </w:tcBorders>
            <w:shd w:val="clear" w:color="000000" w:fill="002060"/>
            <w:vAlign w:val="center"/>
            <w:hideMark/>
          </w:tcPr>
          <w:p w14:paraId="5378533B" w14:textId="77777777" w:rsidR="00665150" w:rsidRPr="00DC14B4" w:rsidRDefault="00665150" w:rsidP="00802B37">
            <w:pPr>
              <w:spacing w:after="0" w:line="240" w:lineRule="auto"/>
              <w:jc w:val="center"/>
              <w:rPr>
                <w:rFonts w:eastAsia="Times New Roman"/>
                <w:b/>
                <w:bCs/>
                <w:color w:val="FFFFFF"/>
                <w:spacing w:val="0"/>
              </w:rPr>
            </w:pPr>
            <w:r w:rsidRPr="00DC14B4">
              <w:rPr>
                <w:rFonts w:eastAsia="Times New Roman"/>
                <w:b/>
                <w:bCs/>
                <w:color w:val="FFFFFF"/>
                <w:spacing w:val="0"/>
              </w:rPr>
              <w:t>DATOS DE CABECERAS PACC</w:t>
            </w:r>
          </w:p>
        </w:tc>
      </w:tr>
      <w:tr w:rsidR="00665150" w:rsidRPr="00DC14B4" w14:paraId="20BF0CC0" w14:textId="77777777" w:rsidTr="00802B37">
        <w:trPr>
          <w:trHeight w:val="265"/>
        </w:trPr>
        <w:tc>
          <w:tcPr>
            <w:tcW w:w="4640" w:type="dxa"/>
            <w:tcBorders>
              <w:top w:val="nil"/>
              <w:left w:val="single" w:sz="4" w:space="0" w:color="auto"/>
              <w:bottom w:val="single" w:sz="4" w:space="0" w:color="auto"/>
              <w:right w:val="nil"/>
            </w:tcBorders>
            <w:shd w:val="clear" w:color="auto" w:fill="auto"/>
            <w:vAlign w:val="center"/>
            <w:hideMark/>
          </w:tcPr>
          <w:p w14:paraId="766C022F" w14:textId="77777777" w:rsidR="00665150" w:rsidRPr="00C03189" w:rsidRDefault="00665150" w:rsidP="00802B37">
            <w:pPr>
              <w:spacing w:after="0" w:line="240" w:lineRule="auto"/>
              <w:rPr>
                <w:rFonts w:eastAsia="Times New Roman"/>
                <w:b/>
                <w:bCs/>
                <w:color w:val="4C4747"/>
                <w:spacing w:val="0"/>
              </w:rPr>
            </w:pPr>
            <w:r w:rsidRPr="00C03189">
              <w:rPr>
                <w:rFonts w:eastAsia="Times New Roman"/>
                <w:b/>
                <w:bCs/>
                <w:color w:val="4C4747"/>
                <w:spacing w:val="0"/>
              </w:rPr>
              <w:t> </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89CC1AF"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En RD $</w:t>
            </w:r>
          </w:p>
        </w:tc>
      </w:tr>
      <w:tr w:rsidR="00665150" w:rsidRPr="00DC14B4" w14:paraId="1534DD28"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5C58E1BD"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 xml:space="preserve">Monto estimado anual </w:t>
            </w:r>
          </w:p>
        </w:tc>
        <w:tc>
          <w:tcPr>
            <w:tcW w:w="1615" w:type="dxa"/>
            <w:tcBorders>
              <w:top w:val="nil"/>
              <w:left w:val="nil"/>
              <w:bottom w:val="single" w:sz="4" w:space="0" w:color="auto"/>
              <w:right w:val="single" w:sz="4" w:space="0" w:color="auto"/>
            </w:tcBorders>
            <w:shd w:val="clear" w:color="auto" w:fill="auto"/>
            <w:noWrap/>
            <w:vAlign w:val="bottom"/>
            <w:hideMark/>
          </w:tcPr>
          <w:p w14:paraId="58D8EE25"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19,000,000.00</w:t>
            </w:r>
          </w:p>
        </w:tc>
      </w:tr>
      <w:tr w:rsidR="00665150" w:rsidRPr="00DC14B4" w14:paraId="7A519913"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28150799"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Monto total contratado</w:t>
            </w:r>
          </w:p>
        </w:tc>
        <w:tc>
          <w:tcPr>
            <w:tcW w:w="1615" w:type="dxa"/>
            <w:tcBorders>
              <w:top w:val="nil"/>
              <w:left w:val="nil"/>
              <w:bottom w:val="single" w:sz="4" w:space="0" w:color="auto"/>
              <w:right w:val="single" w:sz="4" w:space="0" w:color="auto"/>
            </w:tcBorders>
            <w:shd w:val="clear" w:color="auto" w:fill="auto"/>
            <w:noWrap/>
            <w:vAlign w:val="bottom"/>
            <w:hideMark/>
          </w:tcPr>
          <w:p w14:paraId="49D137AC"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6,000,000.00</w:t>
            </w:r>
          </w:p>
        </w:tc>
      </w:tr>
      <w:tr w:rsidR="00665150" w:rsidRPr="00DC14B4" w14:paraId="0195B624"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276A54B5"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Cantidad de procesos registrados</w:t>
            </w:r>
          </w:p>
        </w:tc>
        <w:tc>
          <w:tcPr>
            <w:tcW w:w="1615" w:type="dxa"/>
            <w:tcBorders>
              <w:top w:val="nil"/>
              <w:left w:val="nil"/>
              <w:bottom w:val="single" w:sz="4" w:space="0" w:color="auto"/>
              <w:right w:val="single" w:sz="4" w:space="0" w:color="auto"/>
            </w:tcBorders>
            <w:shd w:val="clear" w:color="auto" w:fill="auto"/>
            <w:noWrap/>
            <w:vAlign w:val="bottom"/>
            <w:hideMark/>
          </w:tcPr>
          <w:p w14:paraId="35405F53"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12</w:t>
            </w:r>
          </w:p>
        </w:tc>
      </w:tr>
      <w:tr w:rsidR="00665150" w:rsidRPr="00DC14B4" w14:paraId="55AF2A2E"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67794563"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Unidad ejecutora</w:t>
            </w:r>
          </w:p>
        </w:tc>
        <w:tc>
          <w:tcPr>
            <w:tcW w:w="1615" w:type="dxa"/>
            <w:tcBorders>
              <w:top w:val="nil"/>
              <w:left w:val="nil"/>
              <w:bottom w:val="single" w:sz="4" w:space="0" w:color="auto"/>
              <w:right w:val="single" w:sz="4" w:space="0" w:color="auto"/>
            </w:tcBorders>
            <w:shd w:val="clear" w:color="auto" w:fill="auto"/>
            <w:noWrap/>
            <w:vAlign w:val="bottom"/>
            <w:hideMark/>
          </w:tcPr>
          <w:p w14:paraId="3267DDA7"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Gerencia General</w:t>
            </w:r>
          </w:p>
        </w:tc>
      </w:tr>
      <w:tr w:rsidR="00665150" w:rsidRPr="00DC14B4" w14:paraId="46DB6CF7"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3BF210BC"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Año fiscal</w:t>
            </w:r>
          </w:p>
        </w:tc>
        <w:tc>
          <w:tcPr>
            <w:tcW w:w="1615" w:type="dxa"/>
            <w:tcBorders>
              <w:top w:val="nil"/>
              <w:left w:val="nil"/>
              <w:bottom w:val="single" w:sz="4" w:space="0" w:color="auto"/>
              <w:right w:val="single" w:sz="4" w:space="0" w:color="auto"/>
            </w:tcBorders>
            <w:shd w:val="clear" w:color="auto" w:fill="auto"/>
            <w:noWrap/>
            <w:vAlign w:val="bottom"/>
            <w:hideMark/>
          </w:tcPr>
          <w:p w14:paraId="5078D6F6"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2024</w:t>
            </w:r>
          </w:p>
        </w:tc>
      </w:tr>
      <w:tr w:rsidR="00665150" w:rsidRPr="00DC14B4" w14:paraId="57EC7768"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center"/>
            <w:hideMark/>
          </w:tcPr>
          <w:p w14:paraId="6AF01226" w14:textId="77777777" w:rsidR="00665150" w:rsidRPr="00C03189" w:rsidRDefault="00665150" w:rsidP="00802B37">
            <w:pPr>
              <w:spacing w:after="0" w:line="240" w:lineRule="auto"/>
              <w:rPr>
                <w:rFonts w:eastAsia="Times New Roman"/>
                <w:color w:val="4C4747"/>
                <w:spacing w:val="0"/>
                <w:sz w:val="22"/>
                <w:szCs w:val="22"/>
              </w:rPr>
            </w:pPr>
            <w:r w:rsidRPr="00C03189">
              <w:rPr>
                <w:rFonts w:eastAsia="Times New Roman"/>
                <w:color w:val="4C4747"/>
                <w:spacing w:val="0"/>
                <w:sz w:val="22"/>
                <w:szCs w:val="22"/>
              </w:rPr>
              <w:t>Fecha aprobación</w:t>
            </w:r>
          </w:p>
        </w:tc>
        <w:tc>
          <w:tcPr>
            <w:tcW w:w="1615" w:type="dxa"/>
            <w:tcBorders>
              <w:top w:val="nil"/>
              <w:left w:val="nil"/>
              <w:bottom w:val="single" w:sz="4" w:space="0" w:color="auto"/>
              <w:right w:val="single" w:sz="4" w:space="0" w:color="auto"/>
            </w:tcBorders>
            <w:shd w:val="clear" w:color="auto" w:fill="auto"/>
            <w:noWrap/>
            <w:vAlign w:val="bottom"/>
            <w:hideMark/>
          </w:tcPr>
          <w:p w14:paraId="16F53484" w14:textId="77777777" w:rsidR="00665150" w:rsidRPr="00C03189" w:rsidRDefault="00665150" w:rsidP="00802B37">
            <w:pPr>
              <w:spacing w:after="0" w:line="240" w:lineRule="auto"/>
              <w:jc w:val="center"/>
              <w:rPr>
                <w:rFonts w:eastAsia="Times New Roman"/>
                <w:color w:val="4C4747"/>
                <w:spacing w:val="0"/>
                <w:sz w:val="22"/>
                <w:szCs w:val="22"/>
              </w:rPr>
            </w:pPr>
            <w:r w:rsidRPr="00C03189">
              <w:rPr>
                <w:rFonts w:eastAsia="Times New Roman"/>
                <w:color w:val="4C4747"/>
                <w:spacing w:val="0"/>
                <w:sz w:val="22"/>
                <w:szCs w:val="22"/>
              </w:rPr>
              <w:t>Septiembre 2023</w:t>
            </w:r>
          </w:p>
        </w:tc>
      </w:tr>
      <w:tr w:rsidR="00665150" w:rsidRPr="00DC14B4" w14:paraId="276749A3" w14:textId="77777777" w:rsidTr="00802B37">
        <w:trPr>
          <w:trHeight w:val="252"/>
        </w:trPr>
        <w:tc>
          <w:tcPr>
            <w:tcW w:w="4640" w:type="dxa"/>
            <w:tcBorders>
              <w:top w:val="nil"/>
              <w:left w:val="nil"/>
              <w:bottom w:val="nil"/>
              <w:right w:val="nil"/>
            </w:tcBorders>
            <w:shd w:val="clear" w:color="auto" w:fill="auto"/>
            <w:noWrap/>
            <w:vAlign w:val="bottom"/>
            <w:hideMark/>
          </w:tcPr>
          <w:p w14:paraId="25ADA740" w14:textId="77777777" w:rsidR="00665150" w:rsidRPr="00DC14B4" w:rsidRDefault="00665150" w:rsidP="00802B37">
            <w:pPr>
              <w:spacing w:after="0" w:line="240" w:lineRule="auto"/>
              <w:jc w:val="center"/>
              <w:rPr>
                <w:rFonts w:eastAsia="Times New Roman"/>
                <w:color w:val="000000"/>
                <w:spacing w:val="0"/>
                <w:sz w:val="22"/>
                <w:szCs w:val="22"/>
              </w:rPr>
            </w:pPr>
          </w:p>
        </w:tc>
        <w:tc>
          <w:tcPr>
            <w:tcW w:w="1615" w:type="dxa"/>
            <w:tcBorders>
              <w:top w:val="nil"/>
              <w:left w:val="nil"/>
              <w:bottom w:val="nil"/>
              <w:right w:val="nil"/>
            </w:tcBorders>
            <w:shd w:val="clear" w:color="auto" w:fill="auto"/>
            <w:noWrap/>
            <w:vAlign w:val="bottom"/>
            <w:hideMark/>
          </w:tcPr>
          <w:p w14:paraId="11F60D42" w14:textId="77777777" w:rsidR="00665150" w:rsidRPr="00DC14B4" w:rsidRDefault="00665150" w:rsidP="00802B37">
            <w:pPr>
              <w:spacing w:after="0" w:line="240" w:lineRule="auto"/>
              <w:rPr>
                <w:rFonts w:eastAsia="Times New Roman"/>
                <w:color w:val="auto"/>
                <w:spacing w:val="0"/>
                <w:sz w:val="20"/>
                <w:szCs w:val="20"/>
              </w:rPr>
            </w:pPr>
          </w:p>
        </w:tc>
      </w:tr>
      <w:tr w:rsidR="00665150" w:rsidRPr="00DC14B4" w14:paraId="23DCB7E7" w14:textId="77777777" w:rsidTr="00802B37">
        <w:trPr>
          <w:trHeight w:val="468"/>
        </w:trPr>
        <w:tc>
          <w:tcPr>
            <w:tcW w:w="6256" w:type="dxa"/>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4080AF95" w14:textId="77777777" w:rsidR="00665150" w:rsidRPr="00DC14B4" w:rsidRDefault="00665150" w:rsidP="00802B37">
            <w:pPr>
              <w:spacing w:after="0" w:line="240" w:lineRule="auto"/>
              <w:jc w:val="center"/>
              <w:rPr>
                <w:rFonts w:eastAsia="Times New Roman"/>
                <w:b/>
                <w:bCs/>
                <w:color w:val="FFFFFF"/>
                <w:spacing w:val="0"/>
              </w:rPr>
            </w:pPr>
            <w:r w:rsidRPr="00DC14B4">
              <w:rPr>
                <w:rFonts w:eastAsia="Times New Roman"/>
                <w:b/>
                <w:bCs/>
                <w:color w:val="FFFFFF"/>
                <w:spacing w:val="0"/>
              </w:rPr>
              <w:t>MONTOS ESTIMADOS SEGUN OBJETO DE CONTRATACION</w:t>
            </w:r>
          </w:p>
        </w:tc>
      </w:tr>
      <w:tr w:rsidR="00665150" w:rsidRPr="00DC14B4" w14:paraId="1D94D7E9"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6587EB69"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 </w:t>
            </w:r>
          </w:p>
        </w:tc>
        <w:tc>
          <w:tcPr>
            <w:tcW w:w="1615" w:type="dxa"/>
            <w:tcBorders>
              <w:top w:val="nil"/>
              <w:left w:val="nil"/>
              <w:bottom w:val="single" w:sz="4" w:space="0" w:color="auto"/>
              <w:right w:val="single" w:sz="4" w:space="0" w:color="auto"/>
            </w:tcBorders>
            <w:shd w:val="clear" w:color="auto" w:fill="auto"/>
            <w:vAlign w:val="center"/>
            <w:hideMark/>
          </w:tcPr>
          <w:p w14:paraId="2A5F1AD3"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En RD $</w:t>
            </w:r>
          </w:p>
        </w:tc>
      </w:tr>
      <w:tr w:rsidR="00665150" w:rsidRPr="00DC14B4" w14:paraId="3D348DDA"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722BD584"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Gerencia</w:t>
            </w:r>
          </w:p>
        </w:tc>
        <w:tc>
          <w:tcPr>
            <w:tcW w:w="1615" w:type="dxa"/>
            <w:tcBorders>
              <w:top w:val="nil"/>
              <w:left w:val="nil"/>
              <w:bottom w:val="single" w:sz="4" w:space="0" w:color="auto"/>
              <w:right w:val="single" w:sz="4" w:space="0" w:color="auto"/>
            </w:tcBorders>
            <w:shd w:val="clear" w:color="auto" w:fill="auto"/>
            <w:noWrap/>
            <w:vAlign w:val="bottom"/>
            <w:hideMark/>
          </w:tcPr>
          <w:p w14:paraId="16AB1AEC"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5,200,000.00</w:t>
            </w:r>
          </w:p>
        </w:tc>
      </w:tr>
      <w:tr w:rsidR="00665150" w:rsidRPr="00DC14B4" w14:paraId="108C7873"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432ADED"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Bienes</w:t>
            </w:r>
          </w:p>
        </w:tc>
        <w:tc>
          <w:tcPr>
            <w:tcW w:w="1615" w:type="dxa"/>
            <w:tcBorders>
              <w:top w:val="nil"/>
              <w:left w:val="nil"/>
              <w:bottom w:val="single" w:sz="4" w:space="0" w:color="auto"/>
              <w:right w:val="single" w:sz="4" w:space="0" w:color="auto"/>
            </w:tcBorders>
            <w:shd w:val="clear" w:color="auto" w:fill="auto"/>
            <w:noWrap/>
            <w:vAlign w:val="bottom"/>
            <w:hideMark/>
          </w:tcPr>
          <w:p w14:paraId="47472CBF"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6,000,000.00</w:t>
            </w:r>
          </w:p>
        </w:tc>
      </w:tr>
      <w:tr w:rsidR="00665150" w:rsidRPr="00DC14B4" w14:paraId="49204E74"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77F59E2E"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Servicios</w:t>
            </w:r>
          </w:p>
        </w:tc>
        <w:tc>
          <w:tcPr>
            <w:tcW w:w="1615" w:type="dxa"/>
            <w:tcBorders>
              <w:top w:val="nil"/>
              <w:left w:val="nil"/>
              <w:bottom w:val="single" w:sz="4" w:space="0" w:color="auto"/>
              <w:right w:val="single" w:sz="4" w:space="0" w:color="auto"/>
            </w:tcBorders>
            <w:shd w:val="clear" w:color="auto" w:fill="auto"/>
            <w:noWrap/>
            <w:vAlign w:val="bottom"/>
            <w:hideMark/>
          </w:tcPr>
          <w:p w14:paraId="24C232B7"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3,800,000.00</w:t>
            </w:r>
          </w:p>
        </w:tc>
      </w:tr>
      <w:tr w:rsidR="00665150" w:rsidRPr="00DC14B4" w14:paraId="3467E1A1"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776E85EA" w14:textId="77777777" w:rsidR="00665150" w:rsidRPr="00C03189" w:rsidRDefault="00665150" w:rsidP="00802B37">
            <w:pPr>
              <w:spacing w:after="0" w:line="240" w:lineRule="auto"/>
              <w:rPr>
                <w:rFonts w:eastAsia="Times New Roman"/>
                <w:b/>
                <w:bCs/>
                <w:color w:val="4C4747"/>
                <w:spacing w:val="0"/>
              </w:rPr>
            </w:pPr>
            <w:r w:rsidRPr="00C03189">
              <w:rPr>
                <w:rFonts w:eastAsia="Times New Roman"/>
                <w:b/>
                <w:bCs/>
                <w:color w:val="4C4747"/>
                <w:spacing w:val="0"/>
              </w:rPr>
              <w:t>Sub - Total</w:t>
            </w:r>
          </w:p>
        </w:tc>
        <w:tc>
          <w:tcPr>
            <w:tcW w:w="1615" w:type="dxa"/>
            <w:tcBorders>
              <w:top w:val="nil"/>
              <w:left w:val="nil"/>
              <w:bottom w:val="single" w:sz="4" w:space="0" w:color="auto"/>
              <w:right w:val="single" w:sz="4" w:space="0" w:color="auto"/>
            </w:tcBorders>
            <w:shd w:val="clear" w:color="auto" w:fill="auto"/>
            <w:noWrap/>
            <w:vAlign w:val="bottom"/>
            <w:hideMark/>
          </w:tcPr>
          <w:p w14:paraId="661450AD" w14:textId="77777777" w:rsidR="00665150" w:rsidRPr="00C03189" w:rsidRDefault="00665150" w:rsidP="00802B37">
            <w:pPr>
              <w:spacing w:after="0" w:line="240" w:lineRule="auto"/>
              <w:jc w:val="center"/>
              <w:rPr>
                <w:rFonts w:eastAsia="Times New Roman"/>
                <w:b/>
                <w:bCs/>
                <w:color w:val="4C4747"/>
                <w:spacing w:val="0"/>
              </w:rPr>
            </w:pPr>
            <w:r w:rsidRPr="00C03189">
              <w:rPr>
                <w:rFonts w:eastAsia="Times New Roman"/>
                <w:b/>
                <w:bCs/>
                <w:color w:val="4C4747"/>
                <w:spacing w:val="0"/>
              </w:rPr>
              <w:t>15,000,000.00</w:t>
            </w:r>
          </w:p>
        </w:tc>
      </w:tr>
      <w:tr w:rsidR="00665150" w:rsidRPr="00DC14B4" w14:paraId="1083AAA5" w14:textId="77777777" w:rsidTr="00802B37">
        <w:trPr>
          <w:trHeight w:val="252"/>
        </w:trPr>
        <w:tc>
          <w:tcPr>
            <w:tcW w:w="4640" w:type="dxa"/>
            <w:tcBorders>
              <w:top w:val="nil"/>
              <w:left w:val="nil"/>
              <w:bottom w:val="nil"/>
              <w:right w:val="nil"/>
            </w:tcBorders>
            <w:shd w:val="clear" w:color="auto" w:fill="auto"/>
            <w:noWrap/>
            <w:vAlign w:val="bottom"/>
            <w:hideMark/>
          </w:tcPr>
          <w:p w14:paraId="10479CBB" w14:textId="77777777" w:rsidR="00665150" w:rsidRPr="00DC14B4" w:rsidRDefault="00665150" w:rsidP="00802B37">
            <w:pPr>
              <w:spacing w:after="0" w:line="240" w:lineRule="auto"/>
              <w:jc w:val="center"/>
              <w:rPr>
                <w:rFonts w:eastAsia="Times New Roman"/>
                <w:b/>
                <w:bCs/>
                <w:color w:val="4C4747"/>
                <w:spacing w:val="0"/>
              </w:rPr>
            </w:pPr>
          </w:p>
        </w:tc>
        <w:tc>
          <w:tcPr>
            <w:tcW w:w="1615" w:type="dxa"/>
            <w:tcBorders>
              <w:top w:val="nil"/>
              <w:left w:val="nil"/>
              <w:bottom w:val="nil"/>
              <w:right w:val="nil"/>
            </w:tcBorders>
            <w:shd w:val="clear" w:color="auto" w:fill="auto"/>
            <w:noWrap/>
            <w:vAlign w:val="bottom"/>
            <w:hideMark/>
          </w:tcPr>
          <w:p w14:paraId="2654711A" w14:textId="77777777" w:rsidR="00665150" w:rsidRPr="00DC14B4" w:rsidRDefault="00665150" w:rsidP="00802B37">
            <w:pPr>
              <w:spacing w:after="0" w:line="240" w:lineRule="auto"/>
              <w:rPr>
                <w:rFonts w:eastAsia="Times New Roman"/>
                <w:color w:val="auto"/>
                <w:spacing w:val="0"/>
                <w:sz w:val="20"/>
                <w:szCs w:val="20"/>
              </w:rPr>
            </w:pPr>
          </w:p>
        </w:tc>
      </w:tr>
      <w:tr w:rsidR="00665150" w:rsidRPr="00DC14B4" w14:paraId="09191E49" w14:textId="77777777" w:rsidTr="00802B37">
        <w:trPr>
          <w:trHeight w:val="531"/>
        </w:trPr>
        <w:tc>
          <w:tcPr>
            <w:tcW w:w="6256" w:type="dxa"/>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26363843" w14:textId="77777777" w:rsidR="00665150" w:rsidRPr="00DC14B4" w:rsidRDefault="00665150" w:rsidP="00802B37">
            <w:pPr>
              <w:spacing w:after="0" w:line="240" w:lineRule="auto"/>
              <w:jc w:val="center"/>
              <w:rPr>
                <w:rFonts w:eastAsia="Times New Roman"/>
                <w:b/>
                <w:bCs/>
                <w:color w:val="FFFFFF"/>
                <w:spacing w:val="0"/>
              </w:rPr>
            </w:pPr>
            <w:r w:rsidRPr="00DC14B4">
              <w:rPr>
                <w:rFonts w:eastAsia="Times New Roman"/>
                <w:b/>
                <w:bCs/>
                <w:color w:val="FFFFFF"/>
                <w:spacing w:val="0"/>
              </w:rPr>
              <w:t>MONTOS ESTIMADOS SEGUN TIPO DE PROCEDIMIENTO</w:t>
            </w:r>
          </w:p>
        </w:tc>
      </w:tr>
      <w:tr w:rsidR="00665150" w:rsidRPr="00DC14B4" w14:paraId="58A85798" w14:textId="77777777" w:rsidTr="00802B37">
        <w:trPr>
          <w:trHeight w:val="252"/>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3AB95FC"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 </w:t>
            </w:r>
          </w:p>
        </w:tc>
        <w:tc>
          <w:tcPr>
            <w:tcW w:w="1615" w:type="dxa"/>
            <w:tcBorders>
              <w:top w:val="nil"/>
              <w:left w:val="nil"/>
              <w:bottom w:val="single" w:sz="4" w:space="0" w:color="auto"/>
              <w:right w:val="single" w:sz="4" w:space="0" w:color="auto"/>
            </w:tcBorders>
            <w:shd w:val="clear" w:color="auto" w:fill="auto"/>
            <w:vAlign w:val="center"/>
            <w:hideMark/>
          </w:tcPr>
          <w:p w14:paraId="08A5B89F"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En RD $</w:t>
            </w:r>
          </w:p>
        </w:tc>
      </w:tr>
      <w:tr w:rsidR="00665150" w:rsidRPr="00DC14B4" w14:paraId="26BDCB1C" w14:textId="77777777" w:rsidTr="00802B37">
        <w:trPr>
          <w:trHeight w:val="386"/>
        </w:trPr>
        <w:tc>
          <w:tcPr>
            <w:tcW w:w="4640" w:type="dxa"/>
            <w:tcBorders>
              <w:top w:val="nil"/>
              <w:left w:val="single" w:sz="4" w:space="0" w:color="auto"/>
              <w:bottom w:val="single" w:sz="4" w:space="0" w:color="auto"/>
              <w:right w:val="single" w:sz="4" w:space="0" w:color="auto"/>
            </w:tcBorders>
            <w:shd w:val="clear" w:color="auto" w:fill="auto"/>
            <w:vAlign w:val="bottom"/>
            <w:hideMark/>
          </w:tcPr>
          <w:p w14:paraId="4D354606"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1. Contratación de publicidad a través de medios de comunicación social</w:t>
            </w:r>
          </w:p>
        </w:tc>
        <w:tc>
          <w:tcPr>
            <w:tcW w:w="1615" w:type="dxa"/>
            <w:tcBorders>
              <w:top w:val="nil"/>
              <w:left w:val="nil"/>
              <w:bottom w:val="single" w:sz="4" w:space="0" w:color="auto"/>
              <w:right w:val="single" w:sz="4" w:space="0" w:color="auto"/>
            </w:tcBorders>
            <w:shd w:val="clear" w:color="auto" w:fill="auto"/>
            <w:noWrap/>
            <w:vAlign w:val="center"/>
            <w:hideMark/>
          </w:tcPr>
          <w:p w14:paraId="0FCC2BED"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500,000.00</w:t>
            </w:r>
          </w:p>
        </w:tc>
      </w:tr>
      <w:tr w:rsidR="00665150" w:rsidRPr="00DC14B4" w14:paraId="2E125573" w14:textId="77777777" w:rsidTr="00802B37">
        <w:trPr>
          <w:trHeight w:val="121"/>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5A25CADC"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2. Compra y contratación de combustible</w:t>
            </w:r>
          </w:p>
        </w:tc>
        <w:tc>
          <w:tcPr>
            <w:tcW w:w="1615" w:type="dxa"/>
            <w:tcBorders>
              <w:top w:val="nil"/>
              <w:left w:val="nil"/>
              <w:bottom w:val="single" w:sz="4" w:space="0" w:color="auto"/>
              <w:right w:val="single" w:sz="4" w:space="0" w:color="auto"/>
            </w:tcBorders>
            <w:shd w:val="clear" w:color="auto" w:fill="auto"/>
            <w:noWrap/>
            <w:vAlign w:val="center"/>
            <w:hideMark/>
          </w:tcPr>
          <w:p w14:paraId="76E44404"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1,400,000.00</w:t>
            </w:r>
          </w:p>
        </w:tc>
      </w:tr>
      <w:tr w:rsidR="00665150" w:rsidRPr="00DC14B4" w14:paraId="2FF2FEDC"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1064EA55"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3. Gastos operativos</w:t>
            </w:r>
          </w:p>
        </w:tc>
        <w:tc>
          <w:tcPr>
            <w:tcW w:w="1615" w:type="dxa"/>
            <w:tcBorders>
              <w:top w:val="nil"/>
              <w:left w:val="nil"/>
              <w:bottom w:val="single" w:sz="4" w:space="0" w:color="auto"/>
              <w:right w:val="single" w:sz="4" w:space="0" w:color="auto"/>
            </w:tcBorders>
            <w:shd w:val="clear" w:color="auto" w:fill="auto"/>
            <w:noWrap/>
            <w:vAlign w:val="center"/>
            <w:hideMark/>
          </w:tcPr>
          <w:p w14:paraId="0A7E7249"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w:t>
            </w:r>
          </w:p>
        </w:tc>
      </w:tr>
      <w:tr w:rsidR="00665150" w:rsidRPr="00DC14B4" w14:paraId="0BD170A0" w14:textId="77777777" w:rsidTr="00802B37">
        <w:trPr>
          <w:trHeight w:val="16"/>
        </w:trPr>
        <w:tc>
          <w:tcPr>
            <w:tcW w:w="4640" w:type="dxa"/>
            <w:tcBorders>
              <w:top w:val="nil"/>
              <w:left w:val="single" w:sz="4" w:space="0" w:color="auto"/>
              <w:bottom w:val="single" w:sz="4" w:space="0" w:color="auto"/>
              <w:right w:val="nil"/>
            </w:tcBorders>
            <w:shd w:val="clear" w:color="auto" w:fill="auto"/>
            <w:vAlign w:val="bottom"/>
            <w:hideMark/>
          </w:tcPr>
          <w:p w14:paraId="18281B6F"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4. Mantenimiento y compra equipos de oficina</w:t>
            </w:r>
          </w:p>
        </w:tc>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55B13F2C"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200,000.00</w:t>
            </w:r>
          </w:p>
        </w:tc>
      </w:tr>
      <w:tr w:rsidR="00665150" w:rsidRPr="00DC14B4" w14:paraId="3109F6F3"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7CDA6457"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5. Compra de mobiliarios</w:t>
            </w:r>
          </w:p>
        </w:tc>
        <w:tc>
          <w:tcPr>
            <w:tcW w:w="1615" w:type="dxa"/>
            <w:tcBorders>
              <w:top w:val="nil"/>
              <w:left w:val="nil"/>
              <w:bottom w:val="single" w:sz="4" w:space="0" w:color="auto"/>
              <w:right w:val="single" w:sz="4" w:space="0" w:color="auto"/>
            </w:tcBorders>
            <w:shd w:val="clear" w:color="auto" w:fill="auto"/>
            <w:noWrap/>
            <w:vAlign w:val="bottom"/>
            <w:hideMark/>
          </w:tcPr>
          <w:p w14:paraId="614862FA"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100,000.00</w:t>
            </w:r>
          </w:p>
        </w:tc>
      </w:tr>
      <w:tr w:rsidR="00665150" w:rsidRPr="00DC14B4" w14:paraId="7CE13A27"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665391DB"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6. Gastos misceláneos</w:t>
            </w:r>
          </w:p>
        </w:tc>
        <w:tc>
          <w:tcPr>
            <w:tcW w:w="1615" w:type="dxa"/>
            <w:tcBorders>
              <w:top w:val="nil"/>
              <w:left w:val="nil"/>
              <w:bottom w:val="single" w:sz="4" w:space="0" w:color="auto"/>
              <w:right w:val="single" w:sz="4" w:space="0" w:color="auto"/>
            </w:tcBorders>
            <w:shd w:val="clear" w:color="auto" w:fill="auto"/>
            <w:noWrap/>
            <w:vAlign w:val="bottom"/>
            <w:hideMark/>
          </w:tcPr>
          <w:p w14:paraId="2F0F66A3"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223,111.34</w:t>
            </w:r>
          </w:p>
        </w:tc>
      </w:tr>
      <w:tr w:rsidR="00665150" w:rsidRPr="00DC14B4" w14:paraId="738F3BF3"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6780DA2F"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7. Material gastable</w:t>
            </w:r>
          </w:p>
        </w:tc>
        <w:tc>
          <w:tcPr>
            <w:tcW w:w="1615" w:type="dxa"/>
            <w:tcBorders>
              <w:top w:val="nil"/>
              <w:left w:val="nil"/>
              <w:bottom w:val="single" w:sz="4" w:space="0" w:color="auto"/>
              <w:right w:val="single" w:sz="4" w:space="0" w:color="auto"/>
            </w:tcBorders>
            <w:shd w:val="clear" w:color="auto" w:fill="auto"/>
            <w:noWrap/>
            <w:vAlign w:val="bottom"/>
            <w:hideMark/>
          </w:tcPr>
          <w:p w14:paraId="553F2C31"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360,885.00</w:t>
            </w:r>
          </w:p>
        </w:tc>
      </w:tr>
      <w:tr w:rsidR="00665150" w:rsidRPr="00DC14B4" w14:paraId="37BFF667" w14:textId="77777777" w:rsidTr="00802B37">
        <w:trPr>
          <w:trHeight w:val="121"/>
        </w:trPr>
        <w:tc>
          <w:tcPr>
            <w:tcW w:w="4640" w:type="dxa"/>
            <w:tcBorders>
              <w:top w:val="nil"/>
              <w:left w:val="single" w:sz="4" w:space="0" w:color="auto"/>
              <w:bottom w:val="single" w:sz="4" w:space="0" w:color="auto"/>
              <w:right w:val="single" w:sz="4" w:space="0" w:color="auto"/>
            </w:tcBorders>
            <w:shd w:val="clear" w:color="auto" w:fill="auto"/>
            <w:vAlign w:val="bottom"/>
            <w:hideMark/>
          </w:tcPr>
          <w:p w14:paraId="58FBC58C"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8. Mantenimiento y equipo de transporte</w:t>
            </w:r>
          </w:p>
        </w:tc>
        <w:tc>
          <w:tcPr>
            <w:tcW w:w="1615" w:type="dxa"/>
            <w:tcBorders>
              <w:top w:val="nil"/>
              <w:left w:val="nil"/>
              <w:bottom w:val="single" w:sz="4" w:space="0" w:color="auto"/>
              <w:right w:val="single" w:sz="4" w:space="0" w:color="auto"/>
            </w:tcBorders>
            <w:shd w:val="clear" w:color="auto" w:fill="auto"/>
            <w:noWrap/>
            <w:vAlign w:val="bottom"/>
            <w:hideMark/>
          </w:tcPr>
          <w:p w14:paraId="4DD677D5"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386,432.07</w:t>
            </w:r>
          </w:p>
        </w:tc>
      </w:tr>
      <w:tr w:rsidR="00665150" w:rsidRPr="00DC14B4" w14:paraId="0B33F223" w14:textId="77777777" w:rsidTr="00802B37">
        <w:trPr>
          <w:trHeight w:val="242"/>
        </w:trPr>
        <w:tc>
          <w:tcPr>
            <w:tcW w:w="4640" w:type="dxa"/>
            <w:tcBorders>
              <w:top w:val="nil"/>
              <w:left w:val="single" w:sz="4" w:space="0" w:color="auto"/>
              <w:bottom w:val="single" w:sz="4" w:space="0" w:color="auto"/>
              <w:right w:val="single" w:sz="4" w:space="0" w:color="auto"/>
            </w:tcBorders>
            <w:shd w:val="clear" w:color="auto" w:fill="auto"/>
            <w:vAlign w:val="bottom"/>
            <w:hideMark/>
          </w:tcPr>
          <w:p w14:paraId="5A5CA6F5"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9. Orden de servicios, refrigerios empleados</w:t>
            </w:r>
          </w:p>
        </w:tc>
        <w:tc>
          <w:tcPr>
            <w:tcW w:w="1615" w:type="dxa"/>
            <w:tcBorders>
              <w:top w:val="nil"/>
              <w:left w:val="nil"/>
              <w:bottom w:val="single" w:sz="4" w:space="0" w:color="auto"/>
              <w:right w:val="single" w:sz="4" w:space="0" w:color="auto"/>
            </w:tcBorders>
            <w:shd w:val="clear" w:color="auto" w:fill="auto"/>
            <w:noWrap/>
            <w:vAlign w:val="bottom"/>
            <w:hideMark/>
          </w:tcPr>
          <w:p w14:paraId="2F7DE12B"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w:t>
            </w:r>
          </w:p>
        </w:tc>
      </w:tr>
      <w:tr w:rsidR="00665150" w:rsidRPr="00DC14B4" w14:paraId="5F3A397B"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62DCCF14"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10. Compra de aretes para ganado</w:t>
            </w:r>
          </w:p>
        </w:tc>
        <w:tc>
          <w:tcPr>
            <w:tcW w:w="1615" w:type="dxa"/>
            <w:tcBorders>
              <w:top w:val="nil"/>
              <w:left w:val="nil"/>
              <w:bottom w:val="single" w:sz="4" w:space="0" w:color="auto"/>
              <w:right w:val="single" w:sz="4" w:space="0" w:color="auto"/>
            </w:tcBorders>
            <w:shd w:val="clear" w:color="auto" w:fill="auto"/>
            <w:noWrap/>
            <w:vAlign w:val="bottom"/>
            <w:hideMark/>
          </w:tcPr>
          <w:p w14:paraId="4C010C1B"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519,200.00</w:t>
            </w:r>
          </w:p>
        </w:tc>
      </w:tr>
      <w:tr w:rsidR="00665150" w:rsidRPr="00DC14B4" w14:paraId="31EE0DBE" w14:textId="77777777" w:rsidTr="00802B37">
        <w:trPr>
          <w:trHeight w:val="265"/>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57BBFD12"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11. Compra licencia de Microsoft</w:t>
            </w:r>
          </w:p>
        </w:tc>
        <w:tc>
          <w:tcPr>
            <w:tcW w:w="1615" w:type="dxa"/>
            <w:tcBorders>
              <w:top w:val="nil"/>
              <w:left w:val="nil"/>
              <w:bottom w:val="single" w:sz="4" w:space="0" w:color="auto"/>
              <w:right w:val="single" w:sz="4" w:space="0" w:color="auto"/>
            </w:tcBorders>
            <w:shd w:val="clear" w:color="auto" w:fill="auto"/>
            <w:noWrap/>
            <w:vAlign w:val="bottom"/>
            <w:hideMark/>
          </w:tcPr>
          <w:p w14:paraId="61E89020"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w:t>
            </w:r>
          </w:p>
        </w:tc>
      </w:tr>
      <w:tr w:rsidR="00665150" w:rsidRPr="00DC14B4" w14:paraId="4942809F" w14:textId="77777777" w:rsidTr="00802B37">
        <w:trPr>
          <w:trHeight w:val="278"/>
        </w:trPr>
        <w:tc>
          <w:tcPr>
            <w:tcW w:w="4640" w:type="dxa"/>
            <w:tcBorders>
              <w:top w:val="nil"/>
              <w:left w:val="single" w:sz="4" w:space="0" w:color="auto"/>
              <w:bottom w:val="nil"/>
              <w:right w:val="single" w:sz="4" w:space="0" w:color="auto"/>
            </w:tcBorders>
            <w:shd w:val="clear" w:color="auto" w:fill="auto"/>
            <w:noWrap/>
            <w:vAlign w:val="bottom"/>
            <w:hideMark/>
          </w:tcPr>
          <w:p w14:paraId="1491FE01" w14:textId="77777777" w:rsidR="00665150" w:rsidRPr="00C03189" w:rsidRDefault="00665150" w:rsidP="00802B37">
            <w:pPr>
              <w:spacing w:after="0" w:line="240" w:lineRule="auto"/>
              <w:rPr>
                <w:rFonts w:eastAsia="Times New Roman"/>
                <w:color w:val="4C4747"/>
                <w:spacing w:val="0"/>
              </w:rPr>
            </w:pPr>
            <w:r w:rsidRPr="00C03189">
              <w:rPr>
                <w:rFonts w:eastAsia="Times New Roman"/>
                <w:color w:val="4C4747"/>
                <w:spacing w:val="0"/>
              </w:rPr>
              <w:t>12. Otros servicios</w:t>
            </w:r>
          </w:p>
        </w:tc>
        <w:tc>
          <w:tcPr>
            <w:tcW w:w="1615" w:type="dxa"/>
            <w:tcBorders>
              <w:top w:val="nil"/>
              <w:left w:val="nil"/>
              <w:bottom w:val="nil"/>
              <w:right w:val="single" w:sz="4" w:space="0" w:color="auto"/>
            </w:tcBorders>
            <w:shd w:val="clear" w:color="auto" w:fill="auto"/>
            <w:noWrap/>
            <w:vAlign w:val="bottom"/>
            <w:hideMark/>
          </w:tcPr>
          <w:p w14:paraId="3FCA26E2" w14:textId="77777777" w:rsidR="00665150" w:rsidRPr="00C03189" w:rsidRDefault="00665150" w:rsidP="00802B37">
            <w:pPr>
              <w:spacing w:after="0" w:line="240" w:lineRule="auto"/>
              <w:jc w:val="center"/>
              <w:rPr>
                <w:rFonts w:eastAsia="Times New Roman"/>
                <w:color w:val="4C4747"/>
                <w:spacing w:val="0"/>
              </w:rPr>
            </w:pPr>
            <w:r w:rsidRPr="00C03189">
              <w:rPr>
                <w:rFonts w:eastAsia="Times New Roman"/>
                <w:color w:val="4C4747"/>
                <w:spacing w:val="0"/>
              </w:rPr>
              <w:t>16,726.50</w:t>
            </w:r>
          </w:p>
        </w:tc>
      </w:tr>
      <w:tr w:rsidR="00665150" w:rsidRPr="00DC14B4" w14:paraId="0496E2EA" w14:textId="77777777" w:rsidTr="00802B37">
        <w:trPr>
          <w:trHeight w:val="121"/>
        </w:trPr>
        <w:tc>
          <w:tcPr>
            <w:tcW w:w="4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74D2968" w14:textId="77777777" w:rsidR="00665150" w:rsidRPr="00C03189" w:rsidRDefault="00665150" w:rsidP="00802B37">
            <w:pPr>
              <w:spacing w:after="0" w:line="240" w:lineRule="auto"/>
              <w:rPr>
                <w:rFonts w:eastAsia="Times New Roman"/>
                <w:b/>
                <w:bCs/>
                <w:color w:val="4C4747"/>
                <w:spacing w:val="0"/>
              </w:rPr>
            </w:pPr>
            <w:r w:rsidRPr="00C03189">
              <w:rPr>
                <w:rFonts w:eastAsia="Times New Roman"/>
                <w:b/>
                <w:bCs/>
                <w:color w:val="4C4747"/>
                <w:spacing w:val="0"/>
              </w:rPr>
              <w:t>Sub -Total</w:t>
            </w:r>
          </w:p>
        </w:tc>
        <w:tc>
          <w:tcPr>
            <w:tcW w:w="1615" w:type="dxa"/>
            <w:tcBorders>
              <w:top w:val="single" w:sz="8" w:space="0" w:color="auto"/>
              <w:left w:val="nil"/>
              <w:bottom w:val="single" w:sz="4" w:space="0" w:color="auto"/>
              <w:right w:val="single" w:sz="8" w:space="0" w:color="auto"/>
            </w:tcBorders>
            <w:shd w:val="clear" w:color="auto" w:fill="auto"/>
            <w:noWrap/>
            <w:vAlign w:val="bottom"/>
            <w:hideMark/>
          </w:tcPr>
          <w:p w14:paraId="063A45DD" w14:textId="77777777" w:rsidR="00665150" w:rsidRPr="00C03189" w:rsidRDefault="00665150" w:rsidP="00802B37">
            <w:pPr>
              <w:spacing w:after="0" w:line="240" w:lineRule="auto"/>
              <w:jc w:val="center"/>
              <w:rPr>
                <w:rFonts w:eastAsia="Times New Roman"/>
                <w:b/>
                <w:bCs/>
                <w:color w:val="4C4747"/>
                <w:spacing w:val="0"/>
              </w:rPr>
            </w:pPr>
            <w:r w:rsidRPr="00C03189">
              <w:rPr>
                <w:rFonts w:eastAsia="Times New Roman"/>
                <w:b/>
                <w:bCs/>
                <w:color w:val="4C4747"/>
                <w:spacing w:val="0"/>
              </w:rPr>
              <w:t>3,706,354.91</w:t>
            </w:r>
          </w:p>
        </w:tc>
      </w:tr>
      <w:tr w:rsidR="00665150" w:rsidRPr="00DC14B4" w14:paraId="5F99A1D0" w14:textId="77777777" w:rsidTr="00802B37">
        <w:trPr>
          <w:trHeight w:val="121"/>
        </w:trPr>
        <w:tc>
          <w:tcPr>
            <w:tcW w:w="4640" w:type="dxa"/>
            <w:tcBorders>
              <w:top w:val="nil"/>
              <w:left w:val="single" w:sz="8" w:space="0" w:color="auto"/>
              <w:bottom w:val="single" w:sz="8" w:space="0" w:color="auto"/>
              <w:right w:val="single" w:sz="4" w:space="0" w:color="auto"/>
            </w:tcBorders>
            <w:shd w:val="clear" w:color="auto" w:fill="auto"/>
            <w:noWrap/>
            <w:vAlign w:val="bottom"/>
            <w:hideMark/>
          </w:tcPr>
          <w:p w14:paraId="2B8BE441" w14:textId="77777777" w:rsidR="00665150" w:rsidRPr="00C03189" w:rsidRDefault="00665150" w:rsidP="00802B37">
            <w:pPr>
              <w:spacing w:after="0" w:line="240" w:lineRule="auto"/>
              <w:rPr>
                <w:rFonts w:eastAsia="Times New Roman"/>
                <w:b/>
                <w:bCs/>
                <w:color w:val="4C4747"/>
                <w:spacing w:val="0"/>
              </w:rPr>
            </w:pPr>
            <w:r w:rsidRPr="00C03189">
              <w:rPr>
                <w:rFonts w:eastAsia="Times New Roman"/>
                <w:b/>
                <w:bCs/>
                <w:color w:val="4C4747"/>
                <w:spacing w:val="0"/>
              </w:rPr>
              <w:t>Total Compras</w:t>
            </w:r>
          </w:p>
        </w:tc>
        <w:tc>
          <w:tcPr>
            <w:tcW w:w="1615" w:type="dxa"/>
            <w:tcBorders>
              <w:top w:val="nil"/>
              <w:left w:val="nil"/>
              <w:bottom w:val="single" w:sz="8" w:space="0" w:color="auto"/>
              <w:right w:val="single" w:sz="8" w:space="0" w:color="auto"/>
            </w:tcBorders>
            <w:shd w:val="clear" w:color="auto" w:fill="auto"/>
            <w:noWrap/>
            <w:vAlign w:val="bottom"/>
            <w:hideMark/>
          </w:tcPr>
          <w:p w14:paraId="30C062C3" w14:textId="77777777" w:rsidR="00665150" w:rsidRPr="00C03189" w:rsidRDefault="00665150" w:rsidP="00802B37">
            <w:pPr>
              <w:spacing w:after="0" w:line="240" w:lineRule="auto"/>
              <w:jc w:val="center"/>
              <w:rPr>
                <w:rFonts w:eastAsia="Times New Roman"/>
                <w:b/>
                <w:bCs/>
                <w:color w:val="4C4747"/>
                <w:spacing w:val="0"/>
              </w:rPr>
            </w:pPr>
            <w:r w:rsidRPr="00C03189">
              <w:rPr>
                <w:rFonts w:eastAsia="Times New Roman"/>
                <w:b/>
                <w:bCs/>
                <w:color w:val="4C4747"/>
                <w:spacing w:val="0"/>
              </w:rPr>
              <w:t>18,706,354.91</w:t>
            </w:r>
          </w:p>
        </w:tc>
      </w:tr>
      <w:bookmarkEnd w:id="1"/>
    </w:tbl>
    <w:p w14:paraId="0779003C" w14:textId="0E48E570" w:rsidR="00654164" w:rsidRPr="00665150" w:rsidRDefault="00654164" w:rsidP="00665150">
      <w:pPr>
        <w:pStyle w:val="Ttulo1"/>
        <w:jc w:val="left"/>
        <w:rPr>
          <w:lang w:val="es-ES"/>
        </w:rPr>
      </w:pPr>
    </w:p>
    <w:sectPr w:rsidR="00654164" w:rsidRPr="00665150" w:rsidSect="00C64CEF">
      <w:headerReference w:type="default" r:id="rId161"/>
      <w:footerReference w:type="default" r:id="rId16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C1C41" w14:textId="77777777" w:rsidR="00BC0B02" w:rsidRDefault="00BC0B02" w:rsidP="00E84651">
      <w:pPr>
        <w:spacing w:after="0" w:line="240" w:lineRule="auto"/>
      </w:pPr>
      <w:r>
        <w:separator/>
      </w:r>
    </w:p>
  </w:endnote>
  <w:endnote w:type="continuationSeparator" w:id="0">
    <w:p w14:paraId="1B8944CF" w14:textId="77777777" w:rsidR="00BC0B02" w:rsidRDefault="00BC0B0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854092"/>
      <w:docPartObj>
        <w:docPartGallery w:val="Page Numbers (Bottom of Page)"/>
        <w:docPartUnique/>
      </w:docPartObj>
    </w:sdtPr>
    <w:sdtEndPr/>
    <w:sdtContent>
      <w:p w14:paraId="56880BFE" w14:textId="77777777" w:rsidR="00BC0B02" w:rsidRDefault="00BC0B02">
        <w:pPr>
          <w:pStyle w:val="Piedepgina"/>
          <w:jc w:val="center"/>
        </w:pPr>
        <w:r>
          <w:fldChar w:fldCharType="begin"/>
        </w:r>
        <w:r>
          <w:instrText xml:space="preserve"> PAGE   \* MERGEFORMAT </w:instrText>
        </w:r>
        <w:r>
          <w:fldChar w:fldCharType="separate"/>
        </w:r>
        <w:r>
          <w:t>2</w:t>
        </w:r>
        <w:r>
          <w:fldChar w:fldCharType="end"/>
        </w:r>
      </w:p>
    </w:sdtContent>
  </w:sdt>
  <w:p w14:paraId="3C40EE6F" w14:textId="77777777" w:rsidR="00BC0B02" w:rsidRDefault="00BC0B0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BC0B02" w:rsidRDefault="00BC0B02" w:rsidP="0021106F">
        <w:pPr>
          <w:pStyle w:val="Piedepgina"/>
          <w:jc w:val="center"/>
        </w:pPr>
        <w:r>
          <w:rPr>
            <w:noProof/>
            <w:lang w:val="en-U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C0B02" w:rsidRDefault="00BC0B02" w:rsidP="0021106F">
        <w:pPr>
          <w:pStyle w:val="Piedepgina"/>
          <w:jc w:val="center"/>
          <w:rPr>
            <w:color w:val="7F7F7F" w:themeColor="text1" w:themeTint="80"/>
          </w:rPr>
        </w:pPr>
      </w:p>
      <w:p w14:paraId="2B095E5E" w14:textId="7362A817" w:rsidR="00BC0B02" w:rsidRDefault="00BC0B0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27C14">
          <w:rPr>
            <w:noProof/>
            <w:color w:val="7F7F7F" w:themeColor="text1" w:themeTint="80"/>
          </w:rPr>
          <w:t>238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C0AC3" w14:textId="77777777" w:rsidR="00BC0B02" w:rsidRDefault="00BC0B02" w:rsidP="00E84651">
      <w:pPr>
        <w:spacing w:after="0" w:line="240" w:lineRule="auto"/>
      </w:pPr>
      <w:r>
        <w:separator/>
      </w:r>
    </w:p>
  </w:footnote>
  <w:footnote w:type="continuationSeparator" w:id="0">
    <w:p w14:paraId="7B1CD4AA" w14:textId="77777777" w:rsidR="00BC0B02" w:rsidRDefault="00BC0B0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C0B02" w:rsidRDefault="00BC0B0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06571BB"/>
    <w:multiLevelType w:val="hybridMultilevel"/>
    <w:tmpl w:val="CB48BC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FB0676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A53E14"/>
    <w:multiLevelType w:val="multilevel"/>
    <w:tmpl w:val="A48ACF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D3104E"/>
    <w:multiLevelType w:val="hybridMultilevel"/>
    <w:tmpl w:val="44C8FDB0"/>
    <w:lvl w:ilvl="0" w:tplc="26A4D0A0">
      <w:start w:val="1"/>
      <w:numFmt w:val="upperRoman"/>
      <w:lvlText w:val="%1."/>
      <w:lvlJc w:val="left"/>
      <w:pPr>
        <w:ind w:left="108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C3315"/>
    <w:multiLevelType w:val="hybridMultilevel"/>
    <w:tmpl w:val="AF8C219C"/>
    <w:lvl w:ilvl="0" w:tplc="1C0A0011">
      <w:start w:val="1"/>
      <w:numFmt w:val="decimal"/>
      <w:lvlText w:val="%1)"/>
      <w:lvlJc w:val="left"/>
      <w:pPr>
        <w:ind w:left="36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65762A6"/>
    <w:multiLevelType w:val="multilevel"/>
    <w:tmpl w:val="753045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6F0882"/>
    <w:multiLevelType w:val="multilevel"/>
    <w:tmpl w:val="44DE5FB2"/>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7" w15:restartNumberingAfterBreak="0">
    <w:nsid w:val="0809725C"/>
    <w:multiLevelType w:val="hybridMultilevel"/>
    <w:tmpl w:val="270A15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C170FAE"/>
    <w:multiLevelType w:val="hybridMultilevel"/>
    <w:tmpl w:val="4DF6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FA2EA9"/>
    <w:multiLevelType w:val="hybridMultilevel"/>
    <w:tmpl w:val="7AA0F2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15776D4"/>
    <w:multiLevelType w:val="hybridMultilevel"/>
    <w:tmpl w:val="0A50D9A8"/>
    <w:lvl w:ilvl="0" w:tplc="796C8E4A">
      <w:start w:val="1"/>
      <w:numFmt w:val="decimal"/>
      <w:lvlText w:val="%1)"/>
      <w:lvlJc w:val="left"/>
      <w:pPr>
        <w:ind w:left="360" w:hanging="360"/>
      </w:pPr>
      <w:rPr>
        <w:rFonts w:eastAsiaTheme="minorHAnsi" w:cstheme="minorBidi"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1" w15:restartNumberingAfterBreak="0">
    <w:nsid w:val="16B67C73"/>
    <w:multiLevelType w:val="hybridMultilevel"/>
    <w:tmpl w:val="34202D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BA42600"/>
    <w:multiLevelType w:val="hybridMultilevel"/>
    <w:tmpl w:val="6CBCFF1C"/>
    <w:lvl w:ilvl="0" w:tplc="2F04F534">
      <w:start w:val="2"/>
      <w:numFmt w:val="decimal"/>
      <w:lvlText w:val="%1."/>
      <w:lvlJc w:val="left"/>
      <w:pPr>
        <w:ind w:left="54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E4C757F"/>
    <w:multiLevelType w:val="hybridMultilevel"/>
    <w:tmpl w:val="59E03972"/>
    <w:lvl w:ilvl="0" w:tplc="30E6336E">
      <w:start w:val="1"/>
      <w:numFmt w:val="decimal"/>
      <w:lvlText w:val="%1)"/>
      <w:lvlJc w:val="left"/>
      <w:pPr>
        <w:ind w:left="360" w:hanging="360"/>
      </w:pPr>
      <w:rPr>
        <w:rFonts w:eastAsiaTheme="minorHAnsi" w:cstheme="minorBidi" w:hint="default"/>
        <w:b w:val="0"/>
        <w:color w:val="000000" w:themeColor="text1"/>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4" w15:restartNumberingAfterBreak="0">
    <w:nsid w:val="20EE77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1B520C"/>
    <w:multiLevelType w:val="hybridMultilevel"/>
    <w:tmpl w:val="17CE8A1E"/>
    <w:lvl w:ilvl="0" w:tplc="0CE4E09E">
      <w:start w:val="1"/>
      <w:numFmt w:val="decimal"/>
      <w:lvlText w:val="%1)"/>
      <w:lvlJc w:val="left"/>
      <w:pPr>
        <w:ind w:left="360" w:hanging="360"/>
      </w:pPr>
      <w:rPr>
        <w:rFonts w:eastAsia="Gill Sans" w:cs="Gill Sans" w:hint="default"/>
        <w:b w:val="0"/>
        <w:strike w:val="0"/>
        <w:color w:val="000000"/>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 w15:restartNumberingAfterBreak="0">
    <w:nsid w:val="29317192"/>
    <w:multiLevelType w:val="multilevel"/>
    <w:tmpl w:val="7A42C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77F6A"/>
    <w:multiLevelType w:val="hybridMultilevel"/>
    <w:tmpl w:val="71BE2532"/>
    <w:lvl w:ilvl="0" w:tplc="633C4C1A">
      <w:start w:val="1"/>
      <w:numFmt w:val="decimal"/>
      <w:lvlText w:val="%1)"/>
      <w:lvlJc w:val="left"/>
      <w:pPr>
        <w:ind w:left="360" w:hanging="360"/>
      </w:pPr>
      <w:rPr>
        <w:rFonts w:ascii="Times New Roman" w:eastAsia="Gill Sans" w:hAnsi="Times New Roman" w:cs="Times New Roman" w:hint="default"/>
        <w:b w:val="0"/>
        <w:strike w:val="0"/>
        <w:color w:val="00000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029451D"/>
    <w:multiLevelType w:val="hybridMultilevel"/>
    <w:tmpl w:val="448076FA"/>
    <w:lvl w:ilvl="0" w:tplc="A19A2630">
      <w:start w:val="1"/>
      <w:numFmt w:val="decimal"/>
      <w:lvlText w:val="%1)"/>
      <w:lvlJc w:val="left"/>
      <w:pPr>
        <w:ind w:left="360" w:hanging="360"/>
      </w:pPr>
      <w:rPr>
        <w:rFonts w:hint="default"/>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9" w15:restartNumberingAfterBreak="0">
    <w:nsid w:val="34B00C50"/>
    <w:multiLevelType w:val="hybridMultilevel"/>
    <w:tmpl w:val="4420CDE2"/>
    <w:lvl w:ilvl="0" w:tplc="D8861A4E">
      <w:start w:val="1"/>
      <w:numFmt w:val="decimal"/>
      <w:lvlText w:val="%1)"/>
      <w:lvlJc w:val="left"/>
      <w:pPr>
        <w:ind w:left="360" w:hanging="360"/>
      </w:pPr>
      <w:rPr>
        <w:rFonts w:ascii="Times New Roman" w:eastAsiaTheme="minorHAnsi" w:hAnsi="Times New Roman" w:cs="Times New Roman" w:hint="default"/>
        <w:b w:val="0"/>
        <w:color w:val="000000" w:themeColor="text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57B73E3"/>
    <w:multiLevelType w:val="hybridMultilevel"/>
    <w:tmpl w:val="3C0E41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7BB37A3"/>
    <w:multiLevelType w:val="hybridMultilevel"/>
    <w:tmpl w:val="54CEDE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E754657"/>
    <w:multiLevelType w:val="hybridMultilevel"/>
    <w:tmpl w:val="0D664404"/>
    <w:lvl w:ilvl="0" w:tplc="C1824D8A">
      <w:start w:val="1"/>
      <w:numFmt w:val="lowerLetter"/>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3916D6"/>
    <w:multiLevelType w:val="hybridMultilevel"/>
    <w:tmpl w:val="A4C2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375AD"/>
    <w:multiLevelType w:val="hybridMultilevel"/>
    <w:tmpl w:val="B93E0DB6"/>
    <w:lvl w:ilvl="0" w:tplc="80C0CDAA">
      <w:start w:val="1"/>
      <w:numFmt w:val="decimal"/>
      <w:lvlText w:val="%1)"/>
      <w:lvlJc w:val="left"/>
      <w:pPr>
        <w:ind w:left="360" w:hanging="360"/>
      </w:pPr>
      <w:rPr>
        <w:rFonts w:ascii="Times New Roman" w:eastAsiaTheme="minorHAnsi" w:hAnsi="Times New Roman" w:cs="Times New Roman" w:hint="default"/>
        <w:b w:val="0"/>
        <w:color w:val="000000" w:themeColor="text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1B16607"/>
    <w:multiLevelType w:val="hybridMultilevel"/>
    <w:tmpl w:val="5E30CD5C"/>
    <w:lvl w:ilvl="0" w:tplc="3E76B452">
      <w:start w:val="1"/>
      <w:numFmt w:val="lowerLetter"/>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26" w15:restartNumberingAfterBreak="0">
    <w:nsid w:val="41C01C10"/>
    <w:multiLevelType w:val="hybridMultilevel"/>
    <w:tmpl w:val="2F4CEB20"/>
    <w:lvl w:ilvl="0" w:tplc="015EAF8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65B75"/>
    <w:multiLevelType w:val="hybridMultilevel"/>
    <w:tmpl w:val="A5983EE6"/>
    <w:lvl w:ilvl="0" w:tplc="AEE64738">
      <w:start w:val="1"/>
      <w:numFmt w:val="lowerLetter"/>
      <w:lvlText w:val="%1."/>
      <w:lvlJc w:val="left"/>
      <w:pPr>
        <w:ind w:left="1647" w:hanging="360"/>
      </w:pPr>
      <w:rPr>
        <w:rFonts w:hint="default"/>
      </w:rPr>
    </w:lvl>
    <w:lvl w:ilvl="1" w:tplc="1C0A0019" w:tentative="1">
      <w:start w:val="1"/>
      <w:numFmt w:val="lowerLetter"/>
      <w:lvlText w:val="%2."/>
      <w:lvlJc w:val="left"/>
      <w:pPr>
        <w:ind w:left="2367" w:hanging="360"/>
      </w:pPr>
    </w:lvl>
    <w:lvl w:ilvl="2" w:tplc="1C0A001B" w:tentative="1">
      <w:start w:val="1"/>
      <w:numFmt w:val="lowerRoman"/>
      <w:lvlText w:val="%3."/>
      <w:lvlJc w:val="right"/>
      <w:pPr>
        <w:ind w:left="3087" w:hanging="180"/>
      </w:pPr>
    </w:lvl>
    <w:lvl w:ilvl="3" w:tplc="1C0A000F" w:tentative="1">
      <w:start w:val="1"/>
      <w:numFmt w:val="decimal"/>
      <w:lvlText w:val="%4."/>
      <w:lvlJc w:val="left"/>
      <w:pPr>
        <w:ind w:left="3807" w:hanging="360"/>
      </w:pPr>
    </w:lvl>
    <w:lvl w:ilvl="4" w:tplc="1C0A0019" w:tentative="1">
      <w:start w:val="1"/>
      <w:numFmt w:val="lowerLetter"/>
      <w:lvlText w:val="%5."/>
      <w:lvlJc w:val="left"/>
      <w:pPr>
        <w:ind w:left="4527" w:hanging="360"/>
      </w:pPr>
    </w:lvl>
    <w:lvl w:ilvl="5" w:tplc="1C0A001B" w:tentative="1">
      <w:start w:val="1"/>
      <w:numFmt w:val="lowerRoman"/>
      <w:lvlText w:val="%6."/>
      <w:lvlJc w:val="right"/>
      <w:pPr>
        <w:ind w:left="5247" w:hanging="180"/>
      </w:pPr>
    </w:lvl>
    <w:lvl w:ilvl="6" w:tplc="1C0A000F" w:tentative="1">
      <w:start w:val="1"/>
      <w:numFmt w:val="decimal"/>
      <w:lvlText w:val="%7."/>
      <w:lvlJc w:val="left"/>
      <w:pPr>
        <w:ind w:left="5967" w:hanging="360"/>
      </w:pPr>
    </w:lvl>
    <w:lvl w:ilvl="7" w:tplc="1C0A0019" w:tentative="1">
      <w:start w:val="1"/>
      <w:numFmt w:val="lowerLetter"/>
      <w:lvlText w:val="%8."/>
      <w:lvlJc w:val="left"/>
      <w:pPr>
        <w:ind w:left="6687" w:hanging="360"/>
      </w:pPr>
    </w:lvl>
    <w:lvl w:ilvl="8" w:tplc="1C0A001B" w:tentative="1">
      <w:start w:val="1"/>
      <w:numFmt w:val="lowerRoman"/>
      <w:lvlText w:val="%9."/>
      <w:lvlJc w:val="right"/>
      <w:pPr>
        <w:ind w:left="7407" w:hanging="180"/>
      </w:pPr>
    </w:lvl>
  </w:abstractNum>
  <w:abstractNum w:abstractNumId="28" w15:restartNumberingAfterBreak="0">
    <w:nsid w:val="462B2097"/>
    <w:multiLevelType w:val="hybridMultilevel"/>
    <w:tmpl w:val="DBD8AEDC"/>
    <w:lvl w:ilvl="0" w:tplc="0409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9" w15:restartNumberingAfterBreak="0">
    <w:nsid w:val="52F9576E"/>
    <w:multiLevelType w:val="hybridMultilevel"/>
    <w:tmpl w:val="A184CA2E"/>
    <w:lvl w:ilvl="0" w:tplc="437EC6FE">
      <w:start w:val="1"/>
      <w:numFmt w:val="decimal"/>
      <w:lvlText w:val="%1)"/>
      <w:lvlJc w:val="left"/>
      <w:pPr>
        <w:ind w:left="450" w:hanging="360"/>
      </w:pPr>
      <w:rPr>
        <w:rFonts w:hint="default"/>
      </w:rPr>
    </w:lvl>
    <w:lvl w:ilvl="1" w:tplc="1C0A0019" w:tentative="1">
      <w:start w:val="1"/>
      <w:numFmt w:val="lowerLetter"/>
      <w:lvlText w:val="%2."/>
      <w:lvlJc w:val="left"/>
      <w:pPr>
        <w:ind w:left="1170" w:hanging="360"/>
      </w:pPr>
    </w:lvl>
    <w:lvl w:ilvl="2" w:tplc="1C0A001B" w:tentative="1">
      <w:start w:val="1"/>
      <w:numFmt w:val="lowerRoman"/>
      <w:lvlText w:val="%3."/>
      <w:lvlJc w:val="right"/>
      <w:pPr>
        <w:ind w:left="1890" w:hanging="180"/>
      </w:pPr>
    </w:lvl>
    <w:lvl w:ilvl="3" w:tplc="1C0A000F" w:tentative="1">
      <w:start w:val="1"/>
      <w:numFmt w:val="decimal"/>
      <w:lvlText w:val="%4."/>
      <w:lvlJc w:val="left"/>
      <w:pPr>
        <w:ind w:left="2610" w:hanging="360"/>
      </w:pPr>
    </w:lvl>
    <w:lvl w:ilvl="4" w:tplc="1C0A0019" w:tentative="1">
      <w:start w:val="1"/>
      <w:numFmt w:val="lowerLetter"/>
      <w:lvlText w:val="%5."/>
      <w:lvlJc w:val="left"/>
      <w:pPr>
        <w:ind w:left="3330" w:hanging="360"/>
      </w:pPr>
    </w:lvl>
    <w:lvl w:ilvl="5" w:tplc="1C0A001B" w:tentative="1">
      <w:start w:val="1"/>
      <w:numFmt w:val="lowerRoman"/>
      <w:lvlText w:val="%6."/>
      <w:lvlJc w:val="right"/>
      <w:pPr>
        <w:ind w:left="4050" w:hanging="180"/>
      </w:pPr>
    </w:lvl>
    <w:lvl w:ilvl="6" w:tplc="1C0A000F" w:tentative="1">
      <w:start w:val="1"/>
      <w:numFmt w:val="decimal"/>
      <w:lvlText w:val="%7."/>
      <w:lvlJc w:val="left"/>
      <w:pPr>
        <w:ind w:left="4770" w:hanging="360"/>
      </w:pPr>
    </w:lvl>
    <w:lvl w:ilvl="7" w:tplc="1C0A0019" w:tentative="1">
      <w:start w:val="1"/>
      <w:numFmt w:val="lowerLetter"/>
      <w:lvlText w:val="%8."/>
      <w:lvlJc w:val="left"/>
      <w:pPr>
        <w:ind w:left="5490" w:hanging="360"/>
      </w:pPr>
    </w:lvl>
    <w:lvl w:ilvl="8" w:tplc="1C0A001B" w:tentative="1">
      <w:start w:val="1"/>
      <w:numFmt w:val="lowerRoman"/>
      <w:lvlText w:val="%9."/>
      <w:lvlJc w:val="right"/>
      <w:pPr>
        <w:ind w:left="6210" w:hanging="180"/>
      </w:pPr>
    </w:lvl>
  </w:abstractNum>
  <w:abstractNum w:abstractNumId="30" w15:restartNumberingAfterBreak="0">
    <w:nsid w:val="59042F42"/>
    <w:multiLevelType w:val="hybridMultilevel"/>
    <w:tmpl w:val="A86E149C"/>
    <w:lvl w:ilvl="0" w:tplc="E74A7E9A">
      <w:start w:val="1"/>
      <w:numFmt w:val="decimal"/>
      <w:lvlText w:val="%1)"/>
      <w:lvlJc w:val="left"/>
      <w:pPr>
        <w:ind w:left="36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EFA749E"/>
    <w:multiLevelType w:val="hybridMultilevel"/>
    <w:tmpl w:val="6CBCFF1C"/>
    <w:lvl w:ilvl="0" w:tplc="2F04F534">
      <w:start w:val="2"/>
      <w:numFmt w:val="decimal"/>
      <w:lvlText w:val="%1."/>
      <w:lvlJc w:val="left"/>
      <w:pPr>
        <w:ind w:left="36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6226125F"/>
    <w:multiLevelType w:val="hybridMultilevel"/>
    <w:tmpl w:val="B8F8B2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36D1300"/>
    <w:multiLevelType w:val="multilevel"/>
    <w:tmpl w:val="127EC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BA1DB0"/>
    <w:multiLevelType w:val="multilevel"/>
    <w:tmpl w:val="FFB8CBD6"/>
    <w:lvl w:ilvl="0">
      <w:start w:val="1"/>
      <w:numFmt w:val="upperRoman"/>
      <w:lvlText w:val="%1."/>
      <w:lvlJc w:val="left"/>
      <w:pPr>
        <w:ind w:left="1287" w:hanging="720"/>
      </w:pPr>
      <w:rPr>
        <w:rFonts w:ascii="Times New Roman" w:eastAsiaTheme="minorHAnsi" w:hAnsi="Times New Roman" w:cstheme="minorBidi"/>
        <w:b/>
      </w:rPr>
    </w:lvl>
    <w:lvl w:ilvl="1">
      <w:start w:val="1"/>
      <w:numFmt w:val="decimal"/>
      <w:isLgl/>
      <w:lvlText w:val="%1.%2"/>
      <w:lvlJc w:val="left"/>
      <w:pPr>
        <w:ind w:left="1647" w:hanging="360"/>
      </w:pPr>
      <w:rPr>
        <w:rFonts w:hint="default"/>
        <w:b w:val="0"/>
        <w:sz w:val="24"/>
        <w:lang w:val="es-ES"/>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5" w15:restartNumberingAfterBreak="0">
    <w:nsid w:val="654E3EF0"/>
    <w:multiLevelType w:val="multilevel"/>
    <w:tmpl w:val="8758C77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690653FC"/>
    <w:multiLevelType w:val="hybridMultilevel"/>
    <w:tmpl w:val="16B09F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8F195E"/>
    <w:multiLevelType w:val="hybridMultilevel"/>
    <w:tmpl w:val="DB62BE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BD35343"/>
    <w:multiLevelType w:val="hybridMultilevel"/>
    <w:tmpl w:val="D23CEB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D8D0A08"/>
    <w:multiLevelType w:val="hybridMultilevel"/>
    <w:tmpl w:val="32B82DC2"/>
    <w:lvl w:ilvl="0" w:tplc="B50C1710">
      <w:start w:val="1"/>
      <w:numFmt w:val="decimal"/>
      <w:lvlText w:val="%1-"/>
      <w:lvlJc w:val="left"/>
      <w:pPr>
        <w:ind w:left="810" w:hanging="360"/>
      </w:pPr>
      <w:rPr>
        <w:rFonts w:hint="default"/>
      </w:rPr>
    </w:lvl>
    <w:lvl w:ilvl="1" w:tplc="540A0019" w:tentative="1">
      <w:start w:val="1"/>
      <w:numFmt w:val="lowerLetter"/>
      <w:lvlText w:val="%2."/>
      <w:lvlJc w:val="left"/>
      <w:pPr>
        <w:ind w:left="1530" w:hanging="360"/>
      </w:pPr>
    </w:lvl>
    <w:lvl w:ilvl="2" w:tplc="540A001B" w:tentative="1">
      <w:start w:val="1"/>
      <w:numFmt w:val="lowerRoman"/>
      <w:lvlText w:val="%3."/>
      <w:lvlJc w:val="right"/>
      <w:pPr>
        <w:ind w:left="2250" w:hanging="180"/>
      </w:pPr>
    </w:lvl>
    <w:lvl w:ilvl="3" w:tplc="540A000F" w:tentative="1">
      <w:start w:val="1"/>
      <w:numFmt w:val="decimal"/>
      <w:lvlText w:val="%4."/>
      <w:lvlJc w:val="left"/>
      <w:pPr>
        <w:ind w:left="2970" w:hanging="360"/>
      </w:pPr>
    </w:lvl>
    <w:lvl w:ilvl="4" w:tplc="540A0019" w:tentative="1">
      <w:start w:val="1"/>
      <w:numFmt w:val="lowerLetter"/>
      <w:lvlText w:val="%5."/>
      <w:lvlJc w:val="left"/>
      <w:pPr>
        <w:ind w:left="3690" w:hanging="360"/>
      </w:pPr>
    </w:lvl>
    <w:lvl w:ilvl="5" w:tplc="540A001B" w:tentative="1">
      <w:start w:val="1"/>
      <w:numFmt w:val="lowerRoman"/>
      <w:lvlText w:val="%6."/>
      <w:lvlJc w:val="right"/>
      <w:pPr>
        <w:ind w:left="4410" w:hanging="180"/>
      </w:pPr>
    </w:lvl>
    <w:lvl w:ilvl="6" w:tplc="540A000F" w:tentative="1">
      <w:start w:val="1"/>
      <w:numFmt w:val="decimal"/>
      <w:lvlText w:val="%7."/>
      <w:lvlJc w:val="left"/>
      <w:pPr>
        <w:ind w:left="5130" w:hanging="360"/>
      </w:pPr>
    </w:lvl>
    <w:lvl w:ilvl="7" w:tplc="540A0019" w:tentative="1">
      <w:start w:val="1"/>
      <w:numFmt w:val="lowerLetter"/>
      <w:lvlText w:val="%8."/>
      <w:lvlJc w:val="left"/>
      <w:pPr>
        <w:ind w:left="5850" w:hanging="360"/>
      </w:pPr>
    </w:lvl>
    <w:lvl w:ilvl="8" w:tplc="540A001B" w:tentative="1">
      <w:start w:val="1"/>
      <w:numFmt w:val="lowerRoman"/>
      <w:lvlText w:val="%9."/>
      <w:lvlJc w:val="right"/>
      <w:pPr>
        <w:ind w:left="6570" w:hanging="180"/>
      </w:pPr>
    </w:lvl>
  </w:abstractNum>
  <w:abstractNum w:abstractNumId="40" w15:restartNumberingAfterBreak="0">
    <w:nsid w:val="6E3D7360"/>
    <w:multiLevelType w:val="hybridMultilevel"/>
    <w:tmpl w:val="04BAAE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1464B01"/>
    <w:multiLevelType w:val="multilevel"/>
    <w:tmpl w:val="6292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B577EE"/>
    <w:multiLevelType w:val="hybridMultilevel"/>
    <w:tmpl w:val="B3A669E2"/>
    <w:lvl w:ilvl="0" w:tplc="832A72F2">
      <w:start w:val="1"/>
      <w:numFmt w:val="decimal"/>
      <w:lvlText w:val="%1)"/>
      <w:lvlJc w:val="left"/>
      <w:pPr>
        <w:ind w:left="360" w:hanging="360"/>
      </w:pPr>
      <w:rPr>
        <w:rFonts w:ascii="Gill Sans MT" w:eastAsiaTheme="minorHAnsi" w:hAnsi="Gill Sans MT" w:cstheme="minorBidi" w:hint="default"/>
        <w:i w:val="0"/>
        <w:color w:val="404040" w:themeColor="text1" w:themeTint="BF"/>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727252B5"/>
    <w:multiLevelType w:val="hybridMultilevel"/>
    <w:tmpl w:val="F2264890"/>
    <w:lvl w:ilvl="0" w:tplc="2402C35E">
      <w:start w:val="1"/>
      <w:numFmt w:val="decimal"/>
      <w:lvlText w:val="%1)"/>
      <w:lvlJc w:val="left"/>
      <w:pPr>
        <w:ind w:left="360" w:hanging="360"/>
      </w:pPr>
      <w:rPr>
        <w:rFonts w:ascii="Times New Roman" w:eastAsia="Times New Roman" w:hAnsi="Times New Roman" w:cs="Times New Roman" w:hint="default"/>
        <w:b w:val="0"/>
        <w:color w:val="auto"/>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4" w15:restartNumberingAfterBreak="0">
    <w:nsid w:val="75BB482C"/>
    <w:multiLevelType w:val="hybridMultilevel"/>
    <w:tmpl w:val="A948E1C4"/>
    <w:lvl w:ilvl="0" w:tplc="DA3A6EEC">
      <w:start w:val="1"/>
      <w:numFmt w:val="decimal"/>
      <w:lvlText w:val="%1)"/>
      <w:lvlJc w:val="left"/>
      <w:pPr>
        <w:ind w:left="360" w:hanging="360"/>
      </w:pPr>
      <w:rPr>
        <w:rFonts w:hint="default"/>
        <w:i w:val="0"/>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7A113169"/>
    <w:multiLevelType w:val="multilevel"/>
    <w:tmpl w:val="82A208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D020E8A"/>
    <w:multiLevelType w:val="hybridMultilevel"/>
    <w:tmpl w:val="AFC0E53A"/>
    <w:lvl w:ilvl="0" w:tplc="3006B0CA">
      <w:start w:val="1"/>
      <w:numFmt w:val="decimal"/>
      <w:lvlText w:val="%1)"/>
      <w:lvlJc w:val="left"/>
      <w:pPr>
        <w:ind w:left="360" w:hanging="360"/>
      </w:pPr>
      <w:rPr>
        <w:rFonts w:eastAsiaTheme="minorHAnsi" w:cstheme="minorBidi" w:hint="default"/>
        <w:color w:val="000000" w:themeColor="text1"/>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num w:numId="1">
    <w:abstractNumId w:val="34"/>
  </w:num>
  <w:num w:numId="2">
    <w:abstractNumId w:val="27"/>
  </w:num>
  <w:num w:numId="3">
    <w:abstractNumId w:val="25"/>
  </w:num>
  <w:num w:numId="4">
    <w:abstractNumId w:val="14"/>
  </w:num>
  <w:num w:numId="5">
    <w:abstractNumId w:val="1"/>
  </w:num>
  <w:num w:numId="6">
    <w:abstractNumId w:val="28"/>
  </w:num>
  <w:num w:numId="7">
    <w:abstractNumId w:val="39"/>
  </w:num>
  <w:num w:numId="8">
    <w:abstractNumId w:val="31"/>
  </w:num>
  <w:num w:numId="9">
    <w:abstractNumId w:val="40"/>
  </w:num>
  <w:num w:numId="10">
    <w:abstractNumId w:val="0"/>
  </w:num>
  <w:num w:numId="11">
    <w:abstractNumId w:val="17"/>
  </w:num>
  <w:num w:numId="12">
    <w:abstractNumId w:val="15"/>
  </w:num>
  <w:num w:numId="13">
    <w:abstractNumId w:val="43"/>
  </w:num>
  <w:num w:numId="14">
    <w:abstractNumId w:val="30"/>
  </w:num>
  <w:num w:numId="15">
    <w:abstractNumId w:val="24"/>
  </w:num>
  <w:num w:numId="16">
    <w:abstractNumId w:val="19"/>
  </w:num>
  <w:num w:numId="17">
    <w:abstractNumId w:val="10"/>
  </w:num>
  <w:num w:numId="18">
    <w:abstractNumId w:val="18"/>
  </w:num>
  <w:num w:numId="19">
    <w:abstractNumId w:val="13"/>
  </w:num>
  <w:num w:numId="20">
    <w:abstractNumId w:val="46"/>
  </w:num>
  <w:num w:numId="21">
    <w:abstractNumId w:val="44"/>
  </w:num>
  <w:num w:numId="22">
    <w:abstractNumId w:val="4"/>
  </w:num>
  <w:num w:numId="23">
    <w:abstractNumId w:val="42"/>
  </w:num>
  <w:num w:numId="24">
    <w:abstractNumId w:val="36"/>
  </w:num>
  <w:num w:numId="25">
    <w:abstractNumId w:val="38"/>
  </w:num>
  <w:num w:numId="26">
    <w:abstractNumId w:val="20"/>
  </w:num>
  <w:num w:numId="27">
    <w:abstractNumId w:val="9"/>
  </w:num>
  <w:num w:numId="28">
    <w:abstractNumId w:val="7"/>
  </w:num>
  <w:num w:numId="29">
    <w:abstractNumId w:val="32"/>
  </w:num>
  <w:num w:numId="30">
    <w:abstractNumId w:val="22"/>
  </w:num>
  <w:num w:numId="31">
    <w:abstractNumId w:val="3"/>
  </w:num>
  <w:num w:numId="32">
    <w:abstractNumId w:val="6"/>
  </w:num>
  <w:num w:numId="33">
    <w:abstractNumId w:val="35"/>
  </w:num>
  <w:num w:numId="34">
    <w:abstractNumId w:val="45"/>
  </w:num>
  <w:num w:numId="35">
    <w:abstractNumId w:val="26"/>
  </w:num>
  <w:num w:numId="36">
    <w:abstractNumId w:val="2"/>
  </w:num>
  <w:num w:numId="37">
    <w:abstractNumId w:val="41"/>
  </w:num>
  <w:num w:numId="38">
    <w:abstractNumId w:val="33"/>
  </w:num>
  <w:num w:numId="39">
    <w:abstractNumId w:val="16"/>
  </w:num>
  <w:num w:numId="40">
    <w:abstractNumId w:val="21"/>
  </w:num>
  <w:num w:numId="41">
    <w:abstractNumId w:val="12"/>
  </w:num>
  <w:num w:numId="42">
    <w:abstractNumId w:val="37"/>
  </w:num>
  <w:num w:numId="43">
    <w:abstractNumId w:val="11"/>
  </w:num>
  <w:num w:numId="44">
    <w:abstractNumId w:val="8"/>
  </w:num>
  <w:num w:numId="45">
    <w:abstractNumId w:val="23"/>
  </w:num>
  <w:num w:numId="46">
    <w:abstractNumId w:val="5"/>
  </w:num>
  <w:num w:numId="47">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162"/>
    <w:rsid w:val="000015C3"/>
    <w:rsid w:val="00003C35"/>
    <w:rsid w:val="00005C35"/>
    <w:rsid w:val="00006BF6"/>
    <w:rsid w:val="00011B7C"/>
    <w:rsid w:val="00012C77"/>
    <w:rsid w:val="00021347"/>
    <w:rsid w:val="00022A9A"/>
    <w:rsid w:val="00030742"/>
    <w:rsid w:val="00030B6C"/>
    <w:rsid w:val="00031F86"/>
    <w:rsid w:val="00032423"/>
    <w:rsid w:val="00035F73"/>
    <w:rsid w:val="00040354"/>
    <w:rsid w:val="00045482"/>
    <w:rsid w:val="00045BE8"/>
    <w:rsid w:val="00047EF5"/>
    <w:rsid w:val="00050B1B"/>
    <w:rsid w:val="000529F8"/>
    <w:rsid w:val="000538F7"/>
    <w:rsid w:val="00055AEE"/>
    <w:rsid w:val="0005772B"/>
    <w:rsid w:val="0006205F"/>
    <w:rsid w:val="0006524B"/>
    <w:rsid w:val="00070C15"/>
    <w:rsid w:val="0007154F"/>
    <w:rsid w:val="0007427A"/>
    <w:rsid w:val="00075B9B"/>
    <w:rsid w:val="00082645"/>
    <w:rsid w:val="000878F5"/>
    <w:rsid w:val="000900F3"/>
    <w:rsid w:val="00092FAD"/>
    <w:rsid w:val="00093F5C"/>
    <w:rsid w:val="00095820"/>
    <w:rsid w:val="000960E2"/>
    <w:rsid w:val="00097E7E"/>
    <w:rsid w:val="000A155F"/>
    <w:rsid w:val="000A1DBB"/>
    <w:rsid w:val="000A5DB6"/>
    <w:rsid w:val="000B05E2"/>
    <w:rsid w:val="000B2D8A"/>
    <w:rsid w:val="000B6DE5"/>
    <w:rsid w:val="000C2849"/>
    <w:rsid w:val="000C2C99"/>
    <w:rsid w:val="000C2E87"/>
    <w:rsid w:val="000C410D"/>
    <w:rsid w:val="000C53DB"/>
    <w:rsid w:val="000C5945"/>
    <w:rsid w:val="000C6CA0"/>
    <w:rsid w:val="000C70E4"/>
    <w:rsid w:val="000C7245"/>
    <w:rsid w:val="000C726E"/>
    <w:rsid w:val="000D35BB"/>
    <w:rsid w:val="000D5920"/>
    <w:rsid w:val="000D6A9C"/>
    <w:rsid w:val="000E0902"/>
    <w:rsid w:val="000E1B29"/>
    <w:rsid w:val="000E507A"/>
    <w:rsid w:val="000E6911"/>
    <w:rsid w:val="000F38E8"/>
    <w:rsid w:val="000F4F85"/>
    <w:rsid w:val="000F570C"/>
    <w:rsid w:val="0010411A"/>
    <w:rsid w:val="001072A8"/>
    <w:rsid w:val="00113091"/>
    <w:rsid w:val="001131FA"/>
    <w:rsid w:val="00114F2A"/>
    <w:rsid w:val="00115F37"/>
    <w:rsid w:val="001179AA"/>
    <w:rsid w:val="00122663"/>
    <w:rsid w:val="001240D0"/>
    <w:rsid w:val="00125D46"/>
    <w:rsid w:val="00127AF2"/>
    <w:rsid w:val="00127E0D"/>
    <w:rsid w:val="00135063"/>
    <w:rsid w:val="00140108"/>
    <w:rsid w:val="00143C8A"/>
    <w:rsid w:val="001460C1"/>
    <w:rsid w:val="00147698"/>
    <w:rsid w:val="00147A4D"/>
    <w:rsid w:val="00150566"/>
    <w:rsid w:val="00150FFB"/>
    <w:rsid w:val="001530DE"/>
    <w:rsid w:val="001570D7"/>
    <w:rsid w:val="0016128A"/>
    <w:rsid w:val="001675E5"/>
    <w:rsid w:val="001706BA"/>
    <w:rsid w:val="00182D08"/>
    <w:rsid w:val="001879C1"/>
    <w:rsid w:val="00190029"/>
    <w:rsid w:val="001A0849"/>
    <w:rsid w:val="001A16FB"/>
    <w:rsid w:val="001A1BA9"/>
    <w:rsid w:val="001A3AC8"/>
    <w:rsid w:val="001A43DD"/>
    <w:rsid w:val="001A70EF"/>
    <w:rsid w:val="001B2B41"/>
    <w:rsid w:val="001B6D65"/>
    <w:rsid w:val="001C38E5"/>
    <w:rsid w:val="001C3CF3"/>
    <w:rsid w:val="001D262E"/>
    <w:rsid w:val="001D2960"/>
    <w:rsid w:val="001D608D"/>
    <w:rsid w:val="001D6F5F"/>
    <w:rsid w:val="001E07B9"/>
    <w:rsid w:val="001E25E5"/>
    <w:rsid w:val="001E424C"/>
    <w:rsid w:val="001F177B"/>
    <w:rsid w:val="00200B6E"/>
    <w:rsid w:val="002016D2"/>
    <w:rsid w:val="0021106F"/>
    <w:rsid w:val="002127C1"/>
    <w:rsid w:val="0021331F"/>
    <w:rsid w:val="00213478"/>
    <w:rsid w:val="00216153"/>
    <w:rsid w:val="00222093"/>
    <w:rsid w:val="002223DB"/>
    <w:rsid w:val="00222536"/>
    <w:rsid w:val="0022253E"/>
    <w:rsid w:val="002230A2"/>
    <w:rsid w:val="00224243"/>
    <w:rsid w:val="002311D9"/>
    <w:rsid w:val="002313C3"/>
    <w:rsid w:val="002350B2"/>
    <w:rsid w:val="00243FED"/>
    <w:rsid w:val="002538B3"/>
    <w:rsid w:val="00253DD5"/>
    <w:rsid w:val="00256139"/>
    <w:rsid w:val="002663D2"/>
    <w:rsid w:val="002669BE"/>
    <w:rsid w:val="00267F25"/>
    <w:rsid w:val="00272295"/>
    <w:rsid w:val="00293918"/>
    <w:rsid w:val="00293ED9"/>
    <w:rsid w:val="00296379"/>
    <w:rsid w:val="0029762D"/>
    <w:rsid w:val="002B4451"/>
    <w:rsid w:val="002B51EE"/>
    <w:rsid w:val="002C0807"/>
    <w:rsid w:val="002D5B7E"/>
    <w:rsid w:val="002E6586"/>
    <w:rsid w:val="002F10F4"/>
    <w:rsid w:val="002F287C"/>
    <w:rsid w:val="002F30D2"/>
    <w:rsid w:val="002F3861"/>
    <w:rsid w:val="002F75D9"/>
    <w:rsid w:val="00303DD7"/>
    <w:rsid w:val="00304212"/>
    <w:rsid w:val="00307DD9"/>
    <w:rsid w:val="003105B5"/>
    <w:rsid w:val="0031107A"/>
    <w:rsid w:val="00314F80"/>
    <w:rsid w:val="00317917"/>
    <w:rsid w:val="00320150"/>
    <w:rsid w:val="00323E12"/>
    <w:rsid w:val="00325E01"/>
    <w:rsid w:val="003302B8"/>
    <w:rsid w:val="00330BBF"/>
    <w:rsid w:val="00340F99"/>
    <w:rsid w:val="0034224F"/>
    <w:rsid w:val="00343D14"/>
    <w:rsid w:val="003447A7"/>
    <w:rsid w:val="003501C3"/>
    <w:rsid w:val="00350C14"/>
    <w:rsid w:val="0035115A"/>
    <w:rsid w:val="0035429F"/>
    <w:rsid w:val="003554DF"/>
    <w:rsid w:val="00355A5E"/>
    <w:rsid w:val="00355FE2"/>
    <w:rsid w:val="00360CE6"/>
    <w:rsid w:val="00361AFD"/>
    <w:rsid w:val="003648F3"/>
    <w:rsid w:val="00365018"/>
    <w:rsid w:val="0036596F"/>
    <w:rsid w:val="003704D5"/>
    <w:rsid w:val="00370561"/>
    <w:rsid w:val="0037063D"/>
    <w:rsid w:val="00373630"/>
    <w:rsid w:val="00374A48"/>
    <w:rsid w:val="00375DAC"/>
    <w:rsid w:val="00377F66"/>
    <w:rsid w:val="00385BFC"/>
    <w:rsid w:val="003901B5"/>
    <w:rsid w:val="003A254A"/>
    <w:rsid w:val="003A2F88"/>
    <w:rsid w:val="003A6183"/>
    <w:rsid w:val="003B15A3"/>
    <w:rsid w:val="003B52E3"/>
    <w:rsid w:val="003B5E95"/>
    <w:rsid w:val="003C2082"/>
    <w:rsid w:val="003C3EBA"/>
    <w:rsid w:val="003C3F7F"/>
    <w:rsid w:val="003C7F5F"/>
    <w:rsid w:val="003D2771"/>
    <w:rsid w:val="003D27EA"/>
    <w:rsid w:val="003D4003"/>
    <w:rsid w:val="003D6579"/>
    <w:rsid w:val="003D6E9C"/>
    <w:rsid w:val="003E4738"/>
    <w:rsid w:val="003E5D6F"/>
    <w:rsid w:val="003E5E43"/>
    <w:rsid w:val="003E61E8"/>
    <w:rsid w:val="003E6C1E"/>
    <w:rsid w:val="003E6EAB"/>
    <w:rsid w:val="003E7C79"/>
    <w:rsid w:val="003E7EAF"/>
    <w:rsid w:val="00421E3D"/>
    <w:rsid w:val="00425CF6"/>
    <w:rsid w:val="00427465"/>
    <w:rsid w:val="00427EC1"/>
    <w:rsid w:val="00431BD1"/>
    <w:rsid w:val="0043514A"/>
    <w:rsid w:val="0043536A"/>
    <w:rsid w:val="00437926"/>
    <w:rsid w:val="00443BFC"/>
    <w:rsid w:val="00443CDA"/>
    <w:rsid w:val="0044776B"/>
    <w:rsid w:val="004515B1"/>
    <w:rsid w:val="00452D9D"/>
    <w:rsid w:val="00460A98"/>
    <w:rsid w:val="00460CDF"/>
    <w:rsid w:val="00461B4B"/>
    <w:rsid w:val="00462C70"/>
    <w:rsid w:val="00463A18"/>
    <w:rsid w:val="004671B7"/>
    <w:rsid w:val="00467423"/>
    <w:rsid w:val="004724F8"/>
    <w:rsid w:val="00475FA1"/>
    <w:rsid w:val="004779DF"/>
    <w:rsid w:val="00482C87"/>
    <w:rsid w:val="00482E79"/>
    <w:rsid w:val="00485B71"/>
    <w:rsid w:val="00490106"/>
    <w:rsid w:val="00494C7A"/>
    <w:rsid w:val="00494EFB"/>
    <w:rsid w:val="0049776E"/>
    <w:rsid w:val="004A515E"/>
    <w:rsid w:val="004B16A7"/>
    <w:rsid w:val="004B1D96"/>
    <w:rsid w:val="004B4570"/>
    <w:rsid w:val="004B739E"/>
    <w:rsid w:val="004B7FB2"/>
    <w:rsid w:val="004D30CA"/>
    <w:rsid w:val="004D36B6"/>
    <w:rsid w:val="004D5A58"/>
    <w:rsid w:val="004D6C4E"/>
    <w:rsid w:val="004E0C47"/>
    <w:rsid w:val="004E4639"/>
    <w:rsid w:val="004E73DD"/>
    <w:rsid w:val="004E78CD"/>
    <w:rsid w:val="004F1BFA"/>
    <w:rsid w:val="004F2DD5"/>
    <w:rsid w:val="004F3BA7"/>
    <w:rsid w:val="004F55F6"/>
    <w:rsid w:val="00506885"/>
    <w:rsid w:val="00513CCC"/>
    <w:rsid w:val="00514A1C"/>
    <w:rsid w:val="00517BB9"/>
    <w:rsid w:val="005273D1"/>
    <w:rsid w:val="0053228F"/>
    <w:rsid w:val="005329BA"/>
    <w:rsid w:val="00533090"/>
    <w:rsid w:val="0053587F"/>
    <w:rsid w:val="00537030"/>
    <w:rsid w:val="005373A1"/>
    <w:rsid w:val="005421D6"/>
    <w:rsid w:val="00544419"/>
    <w:rsid w:val="00545797"/>
    <w:rsid w:val="00545E62"/>
    <w:rsid w:val="00545F87"/>
    <w:rsid w:val="005542EB"/>
    <w:rsid w:val="00554CD9"/>
    <w:rsid w:val="00565D40"/>
    <w:rsid w:val="0057285F"/>
    <w:rsid w:val="00572D53"/>
    <w:rsid w:val="005805BA"/>
    <w:rsid w:val="0058331C"/>
    <w:rsid w:val="00585F3A"/>
    <w:rsid w:val="00586AD1"/>
    <w:rsid w:val="00596694"/>
    <w:rsid w:val="005A33F3"/>
    <w:rsid w:val="005A44A8"/>
    <w:rsid w:val="005B1AED"/>
    <w:rsid w:val="005B5E28"/>
    <w:rsid w:val="005B6E34"/>
    <w:rsid w:val="005C0309"/>
    <w:rsid w:val="005C226F"/>
    <w:rsid w:val="005C4ADE"/>
    <w:rsid w:val="005C527A"/>
    <w:rsid w:val="005C548C"/>
    <w:rsid w:val="005C7EA5"/>
    <w:rsid w:val="005D286B"/>
    <w:rsid w:val="005D5B13"/>
    <w:rsid w:val="005E0E68"/>
    <w:rsid w:val="005F1291"/>
    <w:rsid w:val="005F29FF"/>
    <w:rsid w:val="005F347D"/>
    <w:rsid w:val="005F3CA3"/>
    <w:rsid w:val="005F72E4"/>
    <w:rsid w:val="0060207C"/>
    <w:rsid w:val="00607CFE"/>
    <w:rsid w:val="0061095C"/>
    <w:rsid w:val="006117D7"/>
    <w:rsid w:val="006160B6"/>
    <w:rsid w:val="00622270"/>
    <w:rsid w:val="00626D6C"/>
    <w:rsid w:val="006303A5"/>
    <w:rsid w:val="00631F6E"/>
    <w:rsid w:val="00635457"/>
    <w:rsid w:val="00636072"/>
    <w:rsid w:val="00642D91"/>
    <w:rsid w:val="0064400D"/>
    <w:rsid w:val="00644BF9"/>
    <w:rsid w:val="00645544"/>
    <w:rsid w:val="00654164"/>
    <w:rsid w:val="00654EFA"/>
    <w:rsid w:val="00657A77"/>
    <w:rsid w:val="00662F2B"/>
    <w:rsid w:val="00664816"/>
    <w:rsid w:val="00665150"/>
    <w:rsid w:val="0067169C"/>
    <w:rsid w:val="00671E40"/>
    <w:rsid w:val="00673A0A"/>
    <w:rsid w:val="00683509"/>
    <w:rsid w:val="00683AC8"/>
    <w:rsid w:val="00683E8C"/>
    <w:rsid w:val="00684A0C"/>
    <w:rsid w:val="00685B1B"/>
    <w:rsid w:val="0069414A"/>
    <w:rsid w:val="006A6313"/>
    <w:rsid w:val="006A7402"/>
    <w:rsid w:val="006B02D3"/>
    <w:rsid w:val="006B0691"/>
    <w:rsid w:val="006B582C"/>
    <w:rsid w:val="006B6668"/>
    <w:rsid w:val="006C3591"/>
    <w:rsid w:val="006C7FB0"/>
    <w:rsid w:val="006D4FA0"/>
    <w:rsid w:val="006D5642"/>
    <w:rsid w:val="006D79E9"/>
    <w:rsid w:val="006E3397"/>
    <w:rsid w:val="006E3F08"/>
    <w:rsid w:val="006F1F64"/>
    <w:rsid w:val="00701811"/>
    <w:rsid w:val="00704D7F"/>
    <w:rsid w:val="007221C8"/>
    <w:rsid w:val="007268F0"/>
    <w:rsid w:val="007349B0"/>
    <w:rsid w:val="00736940"/>
    <w:rsid w:val="0074113F"/>
    <w:rsid w:val="007471AC"/>
    <w:rsid w:val="0075481C"/>
    <w:rsid w:val="00755EEE"/>
    <w:rsid w:val="00761467"/>
    <w:rsid w:val="00761C5B"/>
    <w:rsid w:val="00761EA5"/>
    <w:rsid w:val="00762263"/>
    <w:rsid w:val="007640D3"/>
    <w:rsid w:val="00770B60"/>
    <w:rsid w:val="0077103A"/>
    <w:rsid w:val="00771BE5"/>
    <w:rsid w:val="00775152"/>
    <w:rsid w:val="00781D2E"/>
    <w:rsid w:val="0078223B"/>
    <w:rsid w:val="00786C60"/>
    <w:rsid w:val="00793415"/>
    <w:rsid w:val="00795A16"/>
    <w:rsid w:val="00796C22"/>
    <w:rsid w:val="007A1C45"/>
    <w:rsid w:val="007A201F"/>
    <w:rsid w:val="007A267B"/>
    <w:rsid w:val="007A3B7B"/>
    <w:rsid w:val="007B014F"/>
    <w:rsid w:val="007B0BEA"/>
    <w:rsid w:val="007B2076"/>
    <w:rsid w:val="007B4FA7"/>
    <w:rsid w:val="007C4024"/>
    <w:rsid w:val="007C6071"/>
    <w:rsid w:val="007C7997"/>
    <w:rsid w:val="007D2C07"/>
    <w:rsid w:val="007E35BF"/>
    <w:rsid w:val="007E5488"/>
    <w:rsid w:val="007F1CD8"/>
    <w:rsid w:val="008002CE"/>
    <w:rsid w:val="00800D72"/>
    <w:rsid w:val="00802135"/>
    <w:rsid w:val="00802B37"/>
    <w:rsid w:val="00804D50"/>
    <w:rsid w:val="00807976"/>
    <w:rsid w:val="00807B11"/>
    <w:rsid w:val="00810E00"/>
    <w:rsid w:val="00811C44"/>
    <w:rsid w:val="00813BD7"/>
    <w:rsid w:val="00820846"/>
    <w:rsid w:val="0082703B"/>
    <w:rsid w:val="008329E4"/>
    <w:rsid w:val="00856232"/>
    <w:rsid w:val="00860389"/>
    <w:rsid w:val="008647FE"/>
    <w:rsid w:val="0086607F"/>
    <w:rsid w:val="00874C15"/>
    <w:rsid w:val="00874EF9"/>
    <w:rsid w:val="0087709C"/>
    <w:rsid w:val="0087772C"/>
    <w:rsid w:val="00877E95"/>
    <w:rsid w:val="00881874"/>
    <w:rsid w:val="0088576D"/>
    <w:rsid w:val="0089273D"/>
    <w:rsid w:val="00892D49"/>
    <w:rsid w:val="00894C78"/>
    <w:rsid w:val="00895156"/>
    <w:rsid w:val="008A0409"/>
    <w:rsid w:val="008A301E"/>
    <w:rsid w:val="008B5846"/>
    <w:rsid w:val="008C1565"/>
    <w:rsid w:val="008C22C6"/>
    <w:rsid w:val="008C3B41"/>
    <w:rsid w:val="008D08C8"/>
    <w:rsid w:val="008D2524"/>
    <w:rsid w:val="008D2941"/>
    <w:rsid w:val="008D45DE"/>
    <w:rsid w:val="008D531F"/>
    <w:rsid w:val="008D7F4E"/>
    <w:rsid w:val="008E01B0"/>
    <w:rsid w:val="008E365E"/>
    <w:rsid w:val="008E6F1F"/>
    <w:rsid w:val="008F5EBA"/>
    <w:rsid w:val="008F72ED"/>
    <w:rsid w:val="009000C6"/>
    <w:rsid w:val="0090287A"/>
    <w:rsid w:val="00903224"/>
    <w:rsid w:val="0090539A"/>
    <w:rsid w:val="00911EBE"/>
    <w:rsid w:val="00913ED8"/>
    <w:rsid w:val="009164D7"/>
    <w:rsid w:val="00920A80"/>
    <w:rsid w:val="00927C14"/>
    <w:rsid w:val="009302FC"/>
    <w:rsid w:val="00930AB6"/>
    <w:rsid w:val="009337E1"/>
    <w:rsid w:val="00934359"/>
    <w:rsid w:val="0093630A"/>
    <w:rsid w:val="00952576"/>
    <w:rsid w:val="009547F0"/>
    <w:rsid w:val="009558E4"/>
    <w:rsid w:val="00960054"/>
    <w:rsid w:val="00961E06"/>
    <w:rsid w:val="00961EA7"/>
    <w:rsid w:val="009663D6"/>
    <w:rsid w:val="00966821"/>
    <w:rsid w:val="00967739"/>
    <w:rsid w:val="00971DDD"/>
    <w:rsid w:val="0097291D"/>
    <w:rsid w:val="00973B63"/>
    <w:rsid w:val="00974D6E"/>
    <w:rsid w:val="0097539C"/>
    <w:rsid w:val="00985383"/>
    <w:rsid w:val="009870D7"/>
    <w:rsid w:val="009904DB"/>
    <w:rsid w:val="00995128"/>
    <w:rsid w:val="00996975"/>
    <w:rsid w:val="009976E1"/>
    <w:rsid w:val="009A09D8"/>
    <w:rsid w:val="009A0EDD"/>
    <w:rsid w:val="009A466A"/>
    <w:rsid w:val="009A5DCC"/>
    <w:rsid w:val="009B239B"/>
    <w:rsid w:val="009B252C"/>
    <w:rsid w:val="009B4D87"/>
    <w:rsid w:val="009C1413"/>
    <w:rsid w:val="009C20D7"/>
    <w:rsid w:val="009C34FA"/>
    <w:rsid w:val="009C655C"/>
    <w:rsid w:val="009D089D"/>
    <w:rsid w:val="009D102C"/>
    <w:rsid w:val="009D3341"/>
    <w:rsid w:val="009D3F07"/>
    <w:rsid w:val="009F16FE"/>
    <w:rsid w:val="009F3D54"/>
    <w:rsid w:val="009F7D92"/>
    <w:rsid w:val="00A04B5B"/>
    <w:rsid w:val="00A0637D"/>
    <w:rsid w:val="00A13F2C"/>
    <w:rsid w:val="00A166A4"/>
    <w:rsid w:val="00A30E09"/>
    <w:rsid w:val="00A346F5"/>
    <w:rsid w:val="00A43042"/>
    <w:rsid w:val="00A44089"/>
    <w:rsid w:val="00A47E6A"/>
    <w:rsid w:val="00A525CF"/>
    <w:rsid w:val="00A52AAB"/>
    <w:rsid w:val="00A630BC"/>
    <w:rsid w:val="00A63A00"/>
    <w:rsid w:val="00A70EDD"/>
    <w:rsid w:val="00A754FB"/>
    <w:rsid w:val="00A77EAC"/>
    <w:rsid w:val="00A82BE0"/>
    <w:rsid w:val="00A84E7C"/>
    <w:rsid w:val="00A871BA"/>
    <w:rsid w:val="00A93188"/>
    <w:rsid w:val="00A94117"/>
    <w:rsid w:val="00A948D2"/>
    <w:rsid w:val="00AA234C"/>
    <w:rsid w:val="00AA31CF"/>
    <w:rsid w:val="00AA3910"/>
    <w:rsid w:val="00AA6E34"/>
    <w:rsid w:val="00AB3F57"/>
    <w:rsid w:val="00AB5777"/>
    <w:rsid w:val="00AC16F3"/>
    <w:rsid w:val="00AC53AE"/>
    <w:rsid w:val="00AC5725"/>
    <w:rsid w:val="00AD0A1A"/>
    <w:rsid w:val="00AD2531"/>
    <w:rsid w:val="00AD6032"/>
    <w:rsid w:val="00AD7E1C"/>
    <w:rsid w:val="00AE0ACE"/>
    <w:rsid w:val="00AE4A8F"/>
    <w:rsid w:val="00AE4BD0"/>
    <w:rsid w:val="00AF101C"/>
    <w:rsid w:val="00AF2888"/>
    <w:rsid w:val="00AF3C60"/>
    <w:rsid w:val="00AF6871"/>
    <w:rsid w:val="00AF785C"/>
    <w:rsid w:val="00B02E43"/>
    <w:rsid w:val="00B052AB"/>
    <w:rsid w:val="00B12CFB"/>
    <w:rsid w:val="00B13A00"/>
    <w:rsid w:val="00B16EF5"/>
    <w:rsid w:val="00B23068"/>
    <w:rsid w:val="00B25CDD"/>
    <w:rsid w:val="00B37599"/>
    <w:rsid w:val="00B4270D"/>
    <w:rsid w:val="00B43F7E"/>
    <w:rsid w:val="00B45451"/>
    <w:rsid w:val="00B45B38"/>
    <w:rsid w:val="00B46A2C"/>
    <w:rsid w:val="00B53466"/>
    <w:rsid w:val="00B56CA4"/>
    <w:rsid w:val="00B646A9"/>
    <w:rsid w:val="00B67D9F"/>
    <w:rsid w:val="00B719FF"/>
    <w:rsid w:val="00B80C51"/>
    <w:rsid w:val="00B93E19"/>
    <w:rsid w:val="00B93EE4"/>
    <w:rsid w:val="00B95037"/>
    <w:rsid w:val="00BA05D2"/>
    <w:rsid w:val="00BA2267"/>
    <w:rsid w:val="00BA4F8F"/>
    <w:rsid w:val="00BA56DF"/>
    <w:rsid w:val="00BA5DEC"/>
    <w:rsid w:val="00BA674B"/>
    <w:rsid w:val="00BA7945"/>
    <w:rsid w:val="00BB0829"/>
    <w:rsid w:val="00BB093C"/>
    <w:rsid w:val="00BB3CFE"/>
    <w:rsid w:val="00BB636B"/>
    <w:rsid w:val="00BB7662"/>
    <w:rsid w:val="00BC06DB"/>
    <w:rsid w:val="00BC0B02"/>
    <w:rsid w:val="00BC368A"/>
    <w:rsid w:val="00BC39E5"/>
    <w:rsid w:val="00BD415C"/>
    <w:rsid w:val="00BD5641"/>
    <w:rsid w:val="00BD5F2F"/>
    <w:rsid w:val="00BD63A8"/>
    <w:rsid w:val="00BE2AB6"/>
    <w:rsid w:val="00BE3668"/>
    <w:rsid w:val="00BE5CCC"/>
    <w:rsid w:val="00BE646F"/>
    <w:rsid w:val="00BF65E5"/>
    <w:rsid w:val="00C0023A"/>
    <w:rsid w:val="00C02322"/>
    <w:rsid w:val="00C03189"/>
    <w:rsid w:val="00C04D6E"/>
    <w:rsid w:val="00C06818"/>
    <w:rsid w:val="00C076A5"/>
    <w:rsid w:val="00C07AB0"/>
    <w:rsid w:val="00C10543"/>
    <w:rsid w:val="00C13C14"/>
    <w:rsid w:val="00C1674F"/>
    <w:rsid w:val="00C20F43"/>
    <w:rsid w:val="00C2275A"/>
    <w:rsid w:val="00C23E76"/>
    <w:rsid w:val="00C241D7"/>
    <w:rsid w:val="00C278BF"/>
    <w:rsid w:val="00C31C8D"/>
    <w:rsid w:val="00C375D4"/>
    <w:rsid w:val="00C37700"/>
    <w:rsid w:val="00C4060A"/>
    <w:rsid w:val="00C41CC3"/>
    <w:rsid w:val="00C47A91"/>
    <w:rsid w:val="00C47EC7"/>
    <w:rsid w:val="00C52F77"/>
    <w:rsid w:val="00C5502A"/>
    <w:rsid w:val="00C551D4"/>
    <w:rsid w:val="00C62626"/>
    <w:rsid w:val="00C62785"/>
    <w:rsid w:val="00C64CEF"/>
    <w:rsid w:val="00C660BE"/>
    <w:rsid w:val="00C712AA"/>
    <w:rsid w:val="00C741E0"/>
    <w:rsid w:val="00C7574E"/>
    <w:rsid w:val="00C77B4A"/>
    <w:rsid w:val="00C92BD5"/>
    <w:rsid w:val="00C92BF6"/>
    <w:rsid w:val="00C962CD"/>
    <w:rsid w:val="00C97AB0"/>
    <w:rsid w:val="00CA4B8C"/>
    <w:rsid w:val="00CA4C8A"/>
    <w:rsid w:val="00CA7949"/>
    <w:rsid w:val="00CB3687"/>
    <w:rsid w:val="00CB6980"/>
    <w:rsid w:val="00CB75E4"/>
    <w:rsid w:val="00CC0D49"/>
    <w:rsid w:val="00CC0DB1"/>
    <w:rsid w:val="00CC27DB"/>
    <w:rsid w:val="00CC6C3E"/>
    <w:rsid w:val="00CD0F92"/>
    <w:rsid w:val="00CD73A3"/>
    <w:rsid w:val="00CE138C"/>
    <w:rsid w:val="00CE3B14"/>
    <w:rsid w:val="00CE4EC4"/>
    <w:rsid w:val="00CE4FDD"/>
    <w:rsid w:val="00D031C0"/>
    <w:rsid w:val="00D032E8"/>
    <w:rsid w:val="00D038B0"/>
    <w:rsid w:val="00D068A9"/>
    <w:rsid w:val="00D14783"/>
    <w:rsid w:val="00D166D6"/>
    <w:rsid w:val="00D178AD"/>
    <w:rsid w:val="00D2018B"/>
    <w:rsid w:val="00D223FD"/>
    <w:rsid w:val="00D22567"/>
    <w:rsid w:val="00D23481"/>
    <w:rsid w:val="00D23F1D"/>
    <w:rsid w:val="00D25343"/>
    <w:rsid w:val="00D2640B"/>
    <w:rsid w:val="00D27978"/>
    <w:rsid w:val="00D3011F"/>
    <w:rsid w:val="00D46707"/>
    <w:rsid w:val="00D5152A"/>
    <w:rsid w:val="00D53C37"/>
    <w:rsid w:val="00D64428"/>
    <w:rsid w:val="00D65CBD"/>
    <w:rsid w:val="00D72826"/>
    <w:rsid w:val="00D73A5E"/>
    <w:rsid w:val="00D75115"/>
    <w:rsid w:val="00D864C4"/>
    <w:rsid w:val="00D928C0"/>
    <w:rsid w:val="00D9781E"/>
    <w:rsid w:val="00DA0BD4"/>
    <w:rsid w:val="00DA3488"/>
    <w:rsid w:val="00DA4958"/>
    <w:rsid w:val="00DB12AA"/>
    <w:rsid w:val="00DB7186"/>
    <w:rsid w:val="00DC0838"/>
    <w:rsid w:val="00DC0D1A"/>
    <w:rsid w:val="00DC391D"/>
    <w:rsid w:val="00DC3DA4"/>
    <w:rsid w:val="00DC476D"/>
    <w:rsid w:val="00DC7344"/>
    <w:rsid w:val="00DD29DA"/>
    <w:rsid w:val="00DD3EA8"/>
    <w:rsid w:val="00DD57C8"/>
    <w:rsid w:val="00DD58D9"/>
    <w:rsid w:val="00DD5A0F"/>
    <w:rsid w:val="00DE071C"/>
    <w:rsid w:val="00DE2183"/>
    <w:rsid w:val="00DE2BAF"/>
    <w:rsid w:val="00DE55C9"/>
    <w:rsid w:val="00DF0B54"/>
    <w:rsid w:val="00DF141C"/>
    <w:rsid w:val="00DF1E98"/>
    <w:rsid w:val="00DF5FDE"/>
    <w:rsid w:val="00E0478B"/>
    <w:rsid w:val="00E10026"/>
    <w:rsid w:val="00E11C81"/>
    <w:rsid w:val="00E12DDE"/>
    <w:rsid w:val="00E14734"/>
    <w:rsid w:val="00E14D69"/>
    <w:rsid w:val="00E15409"/>
    <w:rsid w:val="00E21CF2"/>
    <w:rsid w:val="00E249EC"/>
    <w:rsid w:val="00E36077"/>
    <w:rsid w:val="00E36AF0"/>
    <w:rsid w:val="00E47C45"/>
    <w:rsid w:val="00E50A25"/>
    <w:rsid w:val="00E535C1"/>
    <w:rsid w:val="00E60FE8"/>
    <w:rsid w:val="00E653E4"/>
    <w:rsid w:val="00E65D21"/>
    <w:rsid w:val="00E72EBA"/>
    <w:rsid w:val="00E739F8"/>
    <w:rsid w:val="00E80BF2"/>
    <w:rsid w:val="00E80C86"/>
    <w:rsid w:val="00E84651"/>
    <w:rsid w:val="00E903D3"/>
    <w:rsid w:val="00E90689"/>
    <w:rsid w:val="00EA4B02"/>
    <w:rsid w:val="00EB016F"/>
    <w:rsid w:val="00EB60E9"/>
    <w:rsid w:val="00EB6521"/>
    <w:rsid w:val="00EC5299"/>
    <w:rsid w:val="00ED29F1"/>
    <w:rsid w:val="00ED7360"/>
    <w:rsid w:val="00EE4056"/>
    <w:rsid w:val="00EE4E82"/>
    <w:rsid w:val="00EE737C"/>
    <w:rsid w:val="00EF326A"/>
    <w:rsid w:val="00F12D75"/>
    <w:rsid w:val="00F14014"/>
    <w:rsid w:val="00F177DE"/>
    <w:rsid w:val="00F17C52"/>
    <w:rsid w:val="00F21DBA"/>
    <w:rsid w:val="00F23200"/>
    <w:rsid w:val="00F23DCD"/>
    <w:rsid w:val="00F267C1"/>
    <w:rsid w:val="00F32176"/>
    <w:rsid w:val="00F34091"/>
    <w:rsid w:val="00F36012"/>
    <w:rsid w:val="00F45EF7"/>
    <w:rsid w:val="00F554A7"/>
    <w:rsid w:val="00F56299"/>
    <w:rsid w:val="00F61107"/>
    <w:rsid w:val="00F62D87"/>
    <w:rsid w:val="00F74112"/>
    <w:rsid w:val="00F7609D"/>
    <w:rsid w:val="00F80E14"/>
    <w:rsid w:val="00F865DE"/>
    <w:rsid w:val="00F870A9"/>
    <w:rsid w:val="00F94808"/>
    <w:rsid w:val="00FA0C8D"/>
    <w:rsid w:val="00FA32FD"/>
    <w:rsid w:val="00FA6134"/>
    <w:rsid w:val="00FB7EE3"/>
    <w:rsid w:val="00FC05BC"/>
    <w:rsid w:val="00FC2D4E"/>
    <w:rsid w:val="00FC4682"/>
    <w:rsid w:val="00FD3453"/>
    <w:rsid w:val="00FD4C0E"/>
    <w:rsid w:val="00FE44F8"/>
    <w:rsid w:val="00FE4B6E"/>
    <w:rsid w:val="00FE73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6D6"/>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BE5CCC"/>
    <w:pPr>
      <w:keepNext/>
      <w:keepLines/>
      <w:spacing w:before="40" w:after="0"/>
      <w:outlineLvl w:val="2"/>
    </w:pPr>
    <w:rPr>
      <w:rFonts w:asciiTheme="majorHAnsi" w:eastAsiaTheme="majorEastAsia" w:hAnsiTheme="majorHAnsi" w:cstheme="majorBidi"/>
      <w:noProof/>
      <w:color w:val="1F3763" w:themeColor="accent1" w:themeShade="7F"/>
    </w:rPr>
  </w:style>
  <w:style w:type="paragraph" w:styleId="Ttulo4">
    <w:name w:val="heading 4"/>
    <w:basedOn w:val="Normal"/>
    <w:next w:val="Normal"/>
    <w:link w:val="Ttulo4Car"/>
    <w:uiPriority w:val="9"/>
    <w:unhideWhenUsed/>
    <w:qFormat/>
    <w:rsid w:val="00BE5CCC"/>
    <w:pPr>
      <w:keepNext/>
      <w:keepLines/>
      <w:spacing w:before="40" w:after="0"/>
      <w:outlineLvl w:val="3"/>
    </w:pPr>
    <w:rPr>
      <w:rFonts w:asciiTheme="majorHAnsi" w:eastAsiaTheme="majorEastAsia" w:hAnsiTheme="majorHAnsi" w:cstheme="majorBidi"/>
      <w:i/>
      <w:iCs/>
      <w:noProof/>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BE5CCC"/>
    <w:rPr>
      <w:rFonts w:asciiTheme="majorHAnsi" w:eastAsiaTheme="majorEastAsia" w:hAnsiTheme="majorHAnsi" w:cstheme="majorBidi"/>
      <w:noProof/>
      <w:color w:val="1F3763" w:themeColor="accent1" w:themeShade="7F"/>
      <w:lang w:val="es-DO"/>
    </w:rPr>
  </w:style>
  <w:style w:type="character" w:customStyle="1" w:styleId="Ttulo4Car">
    <w:name w:val="Título 4 Car"/>
    <w:basedOn w:val="Fuentedeprrafopredeter"/>
    <w:link w:val="Ttulo4"/>
    <w:uiPriority w:val="9"/>
    <w:rsid w:val="00BE5CCC"/>
    <w:rPr>
      <w:rFonts w:asciiTheme="majorHAnsi" w:eastAsiaTheme="majorEastAsia" w:hAnsiTheme="majorHAnsi" w:cstheme="majorBidi"/>
      <w:i/>
      <w:iCs/>
      <w:noProof/>
      <w:color w:val="2F5496" w:themeColor="accent1" w:themeShade="BF"/>
      <w:lang w:val="es-DO"/>
    </w:rPr>
  </w:style>
  <w:style w:type="paragraph" w:styleId="Continuarlista">
    <w:name w:val="List Continue"/>
    <w:basedOn w:val="Normal"/>
    <w:uiPriority w:val="99"/>
    <w:unhideWhenUsed/>
    <w:rsid w:val="00BE5CCC"/>
    <w:pPr>
      <w:spacing w:after="120"/>
      <w:ind w:left="360"/>
      <w:contextualSpacing/>
    </w:pPr>
    <w:rPr>
      <w:noProof/>
    </w:rPr>
  </w:style>
  <w:style w:type="paragraph" w:styleId="Prrafodelista">
    <w:name w:val="List Paragraph"/>
    <w:basedOn w:val="Normal"/>
    <w:uiPriority w:val="34"/>
    <w:qFormat/>
    <w:rsid w:val="00BE5CCC"/>
    <w:pPr>
      <w:ind w:left="720"/>
      <w:contextualSpacing/>
    </w:pPr>
    <w:rPr>
      <w:noProof/>
    </w:rPr>
  </w:style>
  <w:style w:type="table" w:styleId="Tablaconcuadrcula">
    <w:name w:val="Table Grid"/>
    <w:basedOn w:val="Tablanormal"/>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BE5CC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BE5CCC"/>
    <w:rPr>
      <w:i/>
      <w:iCs/>
    </w:rPr>
  </w:style>
  <w:style w:type="paragraph" w:styleId="Listaconvietas">
    <w:name w:val="List Bullet"/>
    <w:basedOn w:val="Normal"/>
    <w:uiPriority w:val="99"/>
    <w:unhideWhenUsed/>
    <w:rsid w:val="00BE5CCC"/>
    <w:pPr>
      <w:numPr>
        <w:numId w:val="5"/>
      </w:numPr>
      <w:contextualSpacing/>
    </w:pPr>
    <w:rPr>
      <w:noProof/>
    </w:rPr>
  </w:style>
  <w:style w:type="paragraph" w:styleId="Textoindependiente">
    <w:name w:val="Body Text"/>
    <w:basedOn w:val="Normal"/>
    <w:link w:val="TextoindependienteCar"/>
    <w:uiPriority w:val="99"/>
    <w:unhideWhenUsed/>
    <w:rsid w:val="00BE5CCC"/>
    <w:pPr>
      <w:spacing w:after="120"/>
    </w:pPr>
    <w:rPr>
      <w:noProof/>
    </w:rPr>
  </w:style>
  <w:style w:type="character" w:customStyle="1" w:styleId="TextoindependienteCar">
    <w:name w:val="Texto independiente Car"/>
    <w:basedOn w:val="Fuentedeprrafopredeter"/>
    <w:link w:val="Textoindependiente"/>
    <w:uiPriority w:val="99"/>
    <w:rsid w:val="00BE5CCC"/>
    <w:rPr>
      <w:noProof/>
      <w:lang w:val="es-DO"/>
    </w:rPr>
  </w:style>
  <w:style w:type="paragraph" w:styleId="Textodeglobo">
    <w:name w:val="Balloon Text"/>
    <w:basedOn w:val="Normal"/>
    <w:link w:val="TextodegloboCar"/>
    <w:uiPriority w:val="99"/>
    <w:semiHidden/>
    <w:unhideWhenUsed/>
    <w:rsid w:val="00BE5CCC"/>
    <w:pPr>
      <w:spacing w:after="0" w:line="240" w:lineRule="auto"/>
    </w:pPr>
    <w:rPr>
      <w:rFonts w:ascii="Segoe UI" w:hAnsi="Segoe UI" w:cs="Segoe UI"/>
      <w:noProof/>
      <w:sz w:val="18"/>
      <w:szCs w:val="18"/>
    </w:rPr>
  </w:style>
  <w:style w:type="character" w:customStyle="1" w:styleId="TextodegloboCar">
    <w:name w:val="Texto de globo Car"/>
    <w:basedOn w:val="Fuentedeprrafopredeter"/>
    <w:link w:val="Textodeglobo"/>
    <w:uiPriority w:val="99"/>
    <w:semiHidden/>
    <w:rsid w:val="00BE5CCC"/>
    <w:rPr>
      <w:rFonts w:ascii="Segoe UI" w:hAnsi="Segoe UI" w:cs="Segoe UI"/>
      <w:noProof/>
      <w:sz w:val="18"/>
      <w:szCs w:val="18"/>
      <w:lang w:val="es-DO"/>
    </w:rPr>
  </w:style>
  <w:style w:type="paragraph" w:styleId="Lista2">
    <w:name w:val="List 2"/>
    <w:basedOn w:val="Normal"/>
    <w:uiPriority w:val="99"/>
    <w:unhideWhenUsed/>
    <w:rsid w:val="00BE5CCC"/>
    <w:pPr>
      <w:ind w:left="720" w:hanging="360"/>
      <w:contextualSpacing/>
    </w:pPr>
    <w:rPr>
      <w:noProof/>
    </w:rPr>
  </w:style>
  <w:style w:type="paragraph" w:styleId="Lista3">
    <w:name w:val="List 3"/>
    <w:basedOn w:val="Normal"/>
    <w:uiPriority w:val="99"/>
    <w:unhideWhenUsed/>
    <w:rsid w:val="00BE5CCC"/>
    <w:pPr>
      <w:ind w:left="1080" w:hanging="360"/>
      <w:contextualSpacing/>
    </w:pPr>
    <w:rPr>
      <w:noProof/>
    </w:rPr>
  </w:style>
  <w:style w:type="paragraph" w:styleId="Lista4">
    <w:name w:val="List 4"/>
    <w:basedOn w:val="Normal"/>
    <w:uiPriority w:val="99"/>
    <w:unhideWhenUsed/>
    <w:rsid w:val="00BE5CCC"/>
    <w:pPr>
      <w:ind w:left="1440" w:hanging="360"/>
      <w:contextualSpacing/>
    </w:pPr>
    <w:rPr>
      <w:noProof/>
    </w:rPr>
  </w:style>
  <w:style w:type="paragraph" w:styleId="Descripcin">
    <w:name w:val="caption"/>
    <w:basedOn w:val="Normal"/>
    <w:next w:val="Normal"/>
    <w:uiPriority w:val="35"/>
    <w:unhideWhenUsed/>
    <w:qFormat/>
    <w:rsid w:val="00BE5CCC"/>
    <w:pPr>
      <w:spacing w:after="200" w:line="240" w:lineRule="auto"/>
    </w:pPr>
    <w:rPr>
      <w:i/>
      <w:iCs/>
      <w:noProof/>
      <w:color w:val="44546A" w:themeColor="text2"/>
      <w:sz w:val="18"/>
      <w:szCs w:val="18"/>
    </w:rPr>
  </w:style>
  <w:style w:type="paragraph" w:styleId="Sangradetextonormal">
    <w:name w:val="Body Text Indent"/>
    <w:basedOn w:val="Normal"/>
    <w:link w:val="SangradetextonormalCar"/>
    <w:uiPriority w:val="99"/>
    <w:unhideWhenUsed/>
    <w:rsid w:val="00BE5CCC"/>
    <w:pPr>
      <w:spacing w:after="120"/>
      <w:ind w:left="360"/>
    </w:pPr>
    <w:rPr>
      <w:noProof/>
    </w:rPr>
  </w:style>
  <w:style w:type="character" w:customStyle="1" w:styleId="SangradetextonormalCar">
    <w:name w:val="Sangría de texto normal Car"/>
    <w:basedOn w:val="Fuentedeprrafopredeter"/>
    <w:link w:val="Sangradetextonormal"/>
    <w:uiPriority w:val="99"/>
    <w:rsid w:val="00BE5CCC"/>
    <w:rPr>
      <w:noProof/>
      <w:lang w:val="es-DO"/>
    </w:rPr>
  </w:style>
  <w:style w:type="paragraph" w:customStyle="1" w:styleId="Default">
    <w:name w:val="Default"/>
    <w:rsid w:val="00665150"/>
    <w:pPr>
      <w:autoSpaceDE w:val="0"/>
      <w:autoSpaceDN w:val="0"/>
      <w:adjustRightInd w:val="0"/>
      <w:spacing w:after="0" w:line="240" w:lineRule="auto"/>
    </w:pPr>
    <w:rPr>
      <w:rFonts w:ascii="Book Antiqua" w:hAnsi="Book Antiqua" w:cs="Book Antiqua"/>
      <w:color w:val="000000"/>
      <w:spacing w:val="0"/>
      <w:lang w:val="es-DO"/>
    </w:rPr>
  </w:style>
  <w:style w:type="table" w:styleId="Cuadrculadetablaclara">
    <w:name w:val="Grid Table Light"/>
    <w:basedOn w:val="Tablanormal"/>
    <w:uiPriority w:val="40"/>
    <w:rsid w:val="00665150"/>
    <w:pPr>
      <w:spacing w:after="0" w:line="240" w:lineRule="auto"/>
    </w:pPr>
    <w:rPr>
      <w:rFonts w:asciiTheme="minorHAnsi" w:hAnsiTheme="minorHAnsi" w:cstheme="minorBidi"/>
      <w:color w:val="auto"/>
      <w:spacing w:val="0"/>
      <w:sz w:val="22"/>
      <w:szCs w:val="22"/>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sutil">
    <w:name w:val="Subtle Emphasis"/>
    <w:basedOn w:val="Fuentedeprrafopredeter"/>
    <w:uiPriority w:val="19"/>
    <w:qFormat/>
    <w:rsid w:val="00665150"/>
    <w:rPr>
      <w:i/>
      <w:iCs/>
      <w:color w:val="404040" w:themeColor="text1" w:themeTint="BF"/>
    </w:rPr>
  </w:style>
  <w:style w:type="paragraph" w:styleId="Subttulo">
    <w:name w:val="Subtitle"/>
    <w:basedOn w:val="Normal"/>
    <w:next w:val="Normal"/>
    <w:link w:val="SubttuloCar"/>
    <w:uiPriority w:val="11"/>
    <w:qFormat/>
    <w:rsid w:val="00665150"/>
    <w:pPr>
      <w:numPr>
        <w:ilvl w:val="1"/>
      </w:numPr>
      <w:spacing w:line="256" w:lineRule="auto"/>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65150"/>
    <w:rPr>
      <w:rFonts w:asciiTheme="minorHAnsi" w:eastAsiaTheme="minorEastAsia" w:hAnsiTheme="minorHAnsi" w:cstheme="minorBidi"/>
      <w:color w:val="5A5A5A" w:themeColor="text1" w:themeTint="A5"/>
      <w:spacing w:val="15"/>
      <w:sz w:val="22"/>
      <w:szCs w:val="22"/>
      <w:lang w:val="es-DO"/>
    </w:rPr>
  </w:style>
  <w:style w:type="paragraph" w:styleId="HTMLconformatoprevio">
    <w:name w:val="HTML Preformatted"/>
    <w:basedOn w:val="Normal"/>
    <w:link w:val="HTMLconformatoprevioCar"/>
    <w:uiPriority w:val="99"/>
    <w:unhideWhenUsed/>
    <w:rsid w:val="00665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theme="minorBidi"/>
      <w:color w:val="auto"/>
      <w:spacing w:val="0"/>
      <w:sz w:val="20"/>
      <w:szCs w:val="20"/>
    </w:rPr>
  </w:style>
  <w:style w:type="character" w:customStyle="1" w:styleId="HTMLconformatoprevioCar">
    <w:name w:val="HTML con formato previo Car"/>
    <w:basedOn w:val="Fuentedeprrafopredeter"/>
    <w:link w:val="HTMLconformatoprevio"/>
    <w:uiPriority w:val="99"/>
    <w:rsid w:val="00665150"/>
    <w:rPr>
      <w:rFonts w:ascii="Consolas" w:hAnsi="Consolas" w:cstheme="minorBidi"/>
      <w:color w:val="auto"/>
      <w:spacing w:val="0"/>
      <w:sz w:val="20"/>
      <w:szCs w:val="20"/>
      <w:lang w:val="es-DO"/>
    </w:rPr>
  </w:style>
  <w:style w:type="table" w:customStyle="1" w:styleId="Tablaconcuadrcula14">
    <w:name w:val="Tabla con cuadrícula14"/>
    <w:basedOn w:val="Tablanormal"/>
    <w:next w:val="Tablaconcuadrcula"/>
    <w:uiPriority w:val="39"/>
    <w:rsid w:val="0066515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66515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E6911"/>
    <w:rPr>
      <w:sz w:val="16"/>
      <w:szCs w:val="16"/>
    </w:rPr>
  </w:style>
  <w:style w:type="paragraph" w:styleId="Textocomentario">
    <w:name w:val="annotation text"/>
    <w:basedOn w:val="Normal"/>
    <w:link w:val="TextocomentarioCar"/>
    <w:uiPriority w:val="99"/>
    <w:semiHidden/>
    <w:unhideWhenUsed/>
    <w:rsid w:val="000E69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6911"/>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0E6911"/>
    <w:rPr>
      <w:b/>
      <w:bCs/>
    </w:rPr>
  </w:style>
  <w:style w:type="character" w:customStyle="1" w:styleId="AsuntodelcomentarioCar">
    <w:name w:val="Asunto del comentario Car"/>
    <w:basedOn w:val="TextocomentarioCar"/>
    <w:link w:val="Asuntodelcomentario"/>
    <w:uiPriority w:val="99"/>
    <w:semiHidden/>
    <w:rsid w:val="000E6911"/>
    <w:rPr>
      <w:b/>
      <w:bCs/>
      <w:sz w:val="20"/>
      <w:szCs w:val="20"/>
      <w:lang w:val="es-DO"/>
    </w:rPr>
  </w:style>
  <w:style w:type="paragraph" w:styleId="NormalWeb">
    <w:name w:val="Normal (Web)"/>
    <w:basedOn w:val="Normal"/>
    <w:uiPriority w:val="99"/>
    <w:semiHidden/>
    <w:unhideWhenUsed/>
    <w:rsid w:val="00755EEE"/>
    <w:pPr>
      <w:spacing w:before="100" w:beforeAutospacing="1" w:after="100" w:afterAutospacing="1" w:line="240" w:lineRule="auto"/>
    </w:pPr>
    <w:rPr>
      <w:rFonts w:eastAsia="Times New Roman"/>
      <w:color w:val="auto"/>
      <w:spacing w:val="0"/>
      <w:lang w:eastAsia="es-DO"/>
    </w:rPr>
  </w:style>
  <w:style w:type="paragraph" w:customStyle="1" w:styleId="xxmsonormal">
    <w:name w:val="x_x_msonormal"/>
    <w:basedOn w:val="Normal"/>
    <w:rsid w:val="00A525CF"/>
    <w:pPr>
      <w:spacing w:after="0" w:line="240" w:lineRule="auto"/>
    </w:pPr>
    <w:rPr>
      <w:rFonts w:ascii="Calibri" w:hAnsi="Calibri" w:cs="Calibri"/>
      <w:color w:val="auto"/>
      <w:spacing w:val="0"/>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296">
      <w:bodyDiv w:val="1"/>
      <w:marLeft w:val="0"/>
      <w:marRight w:val="0"/>
      <w:marTop w:val="0"/>
      <w:marBottom w:val="0"/>
      <w:divBdr>
        <w:top w:val="none" w:sz="0" w:space="0" w:color="auto"/>
        <w:left w:val="none" w:sz="0" w:space="0" w:color="auto"/>
        <w:bottom w:val="none" w:sz="0" w:space="0" w:color="auto"/>
        <w:right w:val="none" w:sz="0" w:space="0" w:color="auto"/>
      </w:divBdr>
    </w:div>
    <w:div w:id="27413285">
      <w:bodyDiv w:val="1"/>
      <w:marLeft w:val="0"/>
      <w:marRight w:val="0"/>
      <w:marTop w:val="0"/>
      <w:marBottom w:val="0"/>
      <w:divBdr>
        <w:top w:val="none" w:sz="0" w:space="0" w:color="auto"/>
        <w:left w:val="none" w:sz="0" w:space="0" w:color="auto"/>
        <w:bottom w:val="none" w:sz="0" w:space="0" w:color="auto"/>
        <w:right w:val="none" w:sz="0" w:space="0" w:color="auto"/>
      </w:divBdr>
    </w:div>
    <w:div w:id="195656486">
      <w:bodyDiv w:val="1"/>
      <w:marLeft w:val="0"/>
      <w:marRight w:val="0"/>
      <w:marTop w:val="0"/>
      <w:marBottom w:val="0"/>
      <w:divBdr>
        <w:top w:val="none" w:sz="0" w:space="0" w:color="auto"/>
        <w:left w:val="none" w:sz="0" w:space="0" w:color="auto"/>
        <w:bottom w:val="none" w:sz="0" w:space="0" w:color="auto"/>
        <w:right w:val="none" w:sz="0" w:space="0" w:color="auto"/>
      </w:divBdr>
    </w:div>
    <w:div w:id="248932660">
      <w:bodyDiv w:val="1"/>
      <w:marLeft w:val="0"/>
      <w:marRight w:val="0"/>
      <w:marTop w:val="0"/>
      <w:marBottom w:val="0"/>
      <w:divBdr>
        <w:top w:val="none" w:sz="0" w:space="0" w:color="auto"/>
        <w:left w:val="none" w:sz="0" w:space="0" w:color="auto"/>
        <w:bottom w:val="none" w:sz="0" w:space="0" w:color="auto"/>
        <w:right w:val="none" w:sz="0" w:space="0" w:color="auto"/>
      </w:divBdr>
    </w:div>
    <w:div w:id="253052496">
      <w:bodyDiv w:val="1"/>
      <w:marLeft w:val="0"/>
      <w:marRight w:val="0"/>
      <w:marTop w:val="0"/>
      <w:marBottom w:val="0"/>
      <w:divBdr>
        <w:top w:val="none" w:sz="0" w:space="0" w:color="auto"/>
        <w:left w:val="none" w:sz="0" w:space="0" w:color="auto"/>
        <w:bottom w:val="none" w:sz="0" w:space="0" w:color="auto"/>
        <w:right w:val="none" w:sz="0" w:space="0" w:color="auto"/>
      </w:divBdr>
    </w:div>
    <w:div w:id="279185321">
      <w:bodyDiv w:val="1"/>
      <w:marLeft w:val="0"/>
      <w:marRight w:val="0"/>
      <w:marTop w:val="0"/>
      <w:marBottom w:val="0"/>
      <w:divBdr>
        <w:top w:val="none" w:sz="0" w:space="0" w:color="auto"/>
        <w:left w:val="none" w:sz="0" w:space="0" w:color="auto"/>
        <w:bottom w:val="none" w:sz="0" w:space="0" w:color="auto"/>
        <w:right w:val="none" w:sz="0" w:space="0" w:color="auto"/>
      </w:divBdr>
    </w:div>
    <w:div w:id="325790794">
      <w:bodyDiv w:val="1"/>
      <w:marLeft w:val="0"/>
      <w:marRight w:val="0"/>
      <w:marTop w:val="0"/>
      <w:marBottom w:val="0"/>
      <w:divBdr>
        <w:top w:val="none" w:sz="0" w:space="0" w:color="auto"/>
        <w:left w:val="none" w:sz="0" w:space="0" w:color="auto"/>
        <w:bottom w:val="none" w:sz="0" w:space="0" w:color="auto"/>
        <w:right w:val="none" w:sz="0" w:space="0" w:color="auto"/>
      </w:divBdr>
    </w:div>
    <w:div w:id="447817936">
      <w:bodyDiv w:val="1"/>
      <w:marLeft w:val="0"/>
      <w:marRight w:val="0"/>
      <w:marTop w:val="0"/>
      <w:marBottom w:val="0"/>
      <w:divBdr>
        <w:top w:val="none" w:sz="0" w:space="0" w:color="auto"/>
        <w:left w:val="none" w:sz="0" w:space="0" w:color="auto"/>
        <w:bottom w:val="none" w:sz="0" w:space="0" w:color="auto"/>
        <w:right w:val="none" w:sz="0" w:space="0" w:color="auto"/>
      </w:divBdr>
    </w:div>
    <w:div w:id="545602331">
      <w:bodyDiv w:val="1"/>
      <w:marLeft w:val="0"/>
      <w:marRight w:val="0"/>
      <w:marTop w:val="0"/>
      <w:marBottom w:val="0"/>
      <w:divBdr>
        <w:top w:val="none" w:sz="0" w:space="0" w:color="auto"/>
        <w:left w:val="none" w:sz="0" w:space="0" w:color="auto"/>
        <w:bottom w:val="none" w:sz="0" w:space="0" w:color="auto"/>
        <w:right w:val="none" w:sz="0" w:space="0" w:color="auto"/>
      </w:divBdr>
    </w:div>
    <w:div w:id="605698738">
      <w:bodyDiv w:val="1"/>
      <w:marLeft w:val="0"/>
      <w:marRight w:val="0"/>
      <w:marTop w:val="0"/>
      <w:marBottom w:val="0"/>
      <w:divBdr>
        <w:top w:val="none" w:sz="0" w:space="0" w:color="auto"/>
        <w:left w:val="none" w:sz="0" w:space="0" w:color="auto"/>
        <w:bottom w:val="none" w:sz="0" w:space="0" w:color="auto"/>
        <w:right w:val="none" w:sz="0" w:space="0" w:color="auto"/>
      </w:divBdr>
    </w:div>
    <w:div w:id="619143686">
      <w:bodyDiv w:val="1"/>
      <w:marLeft w:val="0"/>
      <w:marRight w:val="0"/>
      <w:marTop w:val="0"/>
      <w:marBottom w:val="0"/>
      <w:divBdr>
        <w:top w:val="none" w:sz="0" w:space="0" w:color="auto"/>
        <w:left w:val="none" w:sz="0" w:space="0" w:color="auto"/>
        <w:bottom w:val="none" w:sz="0" w:space="0" w:color="auto"/>
        <w:right w:val="none" w:sz="0" w:space="0" w:color="auto"/>
      </w:divBdr>
    </w:div>
    <w:div w:id="703555235">
      <w:bodyDiv w:val="1"/>
      <w:marLeft w:val="0"/>
      <w:marRight w:val="0"/>
      <w:marTop w:val="0"/>
      <w:marBottom w:val="0"/>
      <w:divBdr>
        <w:top w:val="none" w:sz="0" w:space="0" w:color="auto"/>
        <w:left w:val="none" w:sz="0" w:space="0" w:color="auto"/>
        <w:bottom w:val="none" w:sz="0" w:space="0" w:color="auto"/>
        <w:right w:val="none" w:sz="0" w:space="0" w:color="auto"/>
      </w:divBdr>
    </w:div>
    <w:div w:id="726300325">
      <w:bodyDiv w:val="1"/>
      <w:marLeft w:val="0"/>
      <w:marRight w:val="0"/>
      <w:marTop w:val="0"/>
      <w:marBottom w:val="0"/>
      <w:divBdr>
        <w:top w:val="none" w:sz="0" w:space="0" w:color="auto"/>
        <w:left w:val="none" w:sz="0" w:space="0" w:color="auto"/>
        <w:bottom w:val="none" w:sz="0" w:space="0" w:color="auto"/>
        <w:right w:val="none" w:sz="0" w:space="0" w:color="auto"/>
      </w:divBdr>
    </w:div>
    <w:div w:id="738527383">
      <w:bodyDiv w:val="1"/>
      <w:marLeft w:val="0"/>
      <w:marRight w:val="0"/>
      <w:marTop w:val="0"/>
      <w:marBottom w:val="0"/>
      <w:divBdr>
        <w:top w:val="none" w:sz="0" w:space="0" w:color="auto"/>
        <w:left w:val="none" w:sz="0" w:space="0" w:color="auto"/>
        <w:bottom w:val="none" w:sz="0" w:space="0" w:color="auto"/>
        <w:right w:val="none" w:sz="0" w:space="0" w:color="auto"/>
      </w:divBdr>
    </w:div>
    <w:div w:id="751051502">
      <w:bodyDiv w:val="1"/>
      <w:marLeft w:val="0"/>
      <w:marRight w:val="0"/>
      <w:marTop w:val="0"/>
      <w:marBottom w:val="0"/>
      <w:divBdr>
        <w:top w:val="none" w:sz="0" w:space="0" w:color="auto"/>
        <w:left w:val="none" w:sz="0" w:space="0" w:color="auto"/>
        <w:bottom w:val="none" w:sz="0" w:space="0" w:color="auto"/>
        <w:right w:val="none" w:sz="0" w:space="0" w:color="auto"/>
      </w:divBdr>
    </w:div>
    <w:div w:id="773134978">
      <w:bodyDiv w:val="1"/>
      <w:marLeft w:val="0"/>
      <w:marRight w:val="0"/>
      <w:marTop w:val="0"/>
      <w:marBottom w:val="0"/>
      <w:divBdr>
        <w:top w:val="none" w:sz="0" w:space="0" w:color="auto"/>
        <w:left w:val="none" w:sz="0" w:space="0" w:color="auto"/>
        <w:bottom w:val="none" w:sz="0" w:space="0" w:color="auto"/>
        <w:right w:val="none" w:sz="0" w:space="0" w:color="auto"/>
      </w:divBdr>
    </w:div>
    <w:div w:id="850609070">
      <w:bodyDiv w:val="1"/>
      <w:marLeft w:val="0"/>
      <w:marRight w:val="0"/>
      <w:marTop w:val="0"/>
      <w:marBottom w:val="0"/>
      <w:divBdr>
        <w:top w:val="none" w:sz="0" w:space="0" w:color="auto"/>
        <w:left w:val="none" w:sz="0" w:space="0" w:color="auto"/>
        <w:bottom w:val="none" w:sz="0" w:space="0" w:color="auto"/>
        <w:right w:val="none" w:sz="0" w:space="0" w:color="auto"/>
      </w:divBdr>
    </w:div>
    <w:div w:id="861163570">
      <w:bodyDiv w:val="1"/>
      <w:marLeft w:val="0"/>
      <w:marRight w:val="0"/>
      <w:marTop w:val="0"/>
      <w:marBottom w:val="0"/>
      <w:divBdr>
        <w:top w:val="none" w:sz="0" w:space="0" w:color="auto"/>
        <w:left w:val="none" w:sz="0" w:space="0" w:color="auto"/>
        <w:bottom w:val="none" w:sz="0" w:space="0" w:color="auto"/>
        <w:right w:val="none" w:sz="0" w:space="0" w:color="auto"/>
      </w:divBdr>
    </w:div>
    <w:div w:id="902637509">
      <w:bodyDiv w:val="1"/>
      <w:marLeft w:val="0"/>
      <w:marRight w:val="0"/>
      <w:marTop w:val="0"/>
      <w:marBottom w:val="0"/>
      <w:divBdr>
        <w:top w:val="none" w:sz="0" w:space="0" w:color="auto"/>
        <w:left w:val="none" w:sz="0" w:space="0" w:color="auto"/>
        <w:bottom w:val="none" w:sz="0" w:space="0" w:color="auto"/>
        <w:right w:val="none" w:sz="0" w:space="0" w:color="auto"/>
      </w:divBdr>
    </w:div>
    <w:div w:id="929464262">
      <w:bodyDiv w:val="1"/>
      <w:marLeft w:val="0"/>
      <w:marRight w:val="0"/>
      <w:marTop w:val="0"/>
      <w:marBottom w:val="0"/>
      <w:divBdr>
        <w:top w:val="none" w:sz="0" w:space="0" w:color="auto"/>
        <w:left w:val="none" w:sz="0" w:space="0" w:color="auto"/>
        <w:bottom w:val="none" w:sz="0" w:space="0" w:color="auto"/>
        <w:right w:val="none" w:sz="0" w:space="0" w:color="auto"/>
      </w:divBdr>
    </w:div>
    <w:div w:id="954019980">
      <w:bodyDiv w:val="1"/>
      <w:marLeft w:val="0"/>
      <w:marRight w:val="0"/>
      <w:marTop w:val="0"/>
      <w:marBottom w:val="0"/>
      <w:divBdr>
        <w:top w:val="none" w:sz="0" w:space="0" w:color="auto"/>
        <w:left w:val="none" w:sz="0" w:space="0" w:color="auto"/>
        <w:bottom w:val="none" w:sz="0" w:space="0" w:color="auto"/>
        <w:right w:val="none" w:sz="0" w:space="0" w:color="auto"/>
      </w:divBdr>
    </w:div>
    <w:div w:id="965355811">
      <w:bodyDiv w:val="1"/>
      <w:marLeft w:val="0"/>
      <w:marRight w:val="0"/>
      <w:marTop w:val="0"/>
      <w:marBottom w:val="0"/>
      <w:divBdr>
        <w:top w:val="none" w:sz="0" w:space="0" w:color="auto"/>
        <w:left w:val="none" w:sz="0" w:space="0" w:color="auto"/>
        <w:bottom w:val="none" w:sz="0" w:space="0" w:color="auto"/>
        <w:right w:val="none" w:sz="0" w:space="0" w:color="auto"/>
      </w:divBdr>
    </w:div>
    <w:div w:id="1031952888">
      <w:bodyDiv w:val="1"/>
      <w:marLeft w:val="0"/>
      <w:marRight w:val="0"/>
      <w:marTop w:val="0"/>
      <w:marBottom w:val="0"/>
      <w:divBdr>
        <w:top w:val="none" w:sz="0" w:space="0" w:color="auto"/>
        <w:left w:val="none" w:sz="0" w:space="0" w:color="auto"/>
        <w:bottom w:val="none" w:sz="0" w:space="0" w:color="auto"/>
        <w:right w:val="none" w:sz="0" w:space="0" w:color="auto"/>
      </w:divBdr>
    </w:div>
    <w:div w:id="1033187265">
      <w:bodyDiv w:val="1"/>
      <w:marLeft w:val="0"/>
      <w:marRight w:val="0"/>
      <w:marTop w:val="0"/>
      <w:marBottom w:val="0"/>
      <w:divBdr>
        <w:top w:val="none" w:sz="0" w:space="0" w:color="auto"/>
        <w:left w:val="none" w:sz="0" w:space="0" w:color="auto"/>
        <w:bottom w:val="none" w:sz="0" w:space="0" w:color="auto"/>
        <w:right w:val="none" w:sz="0" w:space="0" w:color="auto"/>
      </w:divBdr>
    </w:div>
    <w:div w:id="1058472925">
      <w:bodyDiv w:val="1"/>
      <w:marLeft w:val="0"/>
      <w:marRight w:val="0"/>
      <w:marTop w:val="0"/>
      <w:marBottom w:val="0"/>
      <w:divBdr>
        <w:top w:val="none" w:sz="0" w:space="0" w:color="auto"/>
        <w:left w:val="none" w:sz="0" w:space="0" w:color="auto"/>
        <w:bottom w:val="none" w:sz="0" w:space="0" w:color="auto"/>
        <w:right w:val="none" w:sz="0" w:space="0" w:color="auto"/>
      </w:divBdr>
    </w:div>
    <w:div w:id="1059207624">
      <w:bodyDiv w:val="1"/>
      <w:marLeft w:val="0"/>
      <w:marRight w:val="0"/>
      <w:marTop w:val="0"/>
      <w:marBottom w:val="0"/>
      <w:divBdr>
        <w:top w:val="none" w:sz="0" w:space="0" w:color="auto"/>
        <w:left w:val="none" w:sz="0" w:space="0" w:color="auto"/>
        <w:bottom w:val="none" w:sz="0" w:space="0" w:color="auto"/>
        <w:right w:val="none" w:sz="0" w:space="0" w:color="auto"/>
      </w:divBdr>
    </w:div>
    <w:div w:id="1089932593">
      <w:bodyDiv w:val="1"/>
      <w:marLeft w:val="0"/>
      <w:marRight w:val="0"/>
      <w:marTop w:val="0"/>
      <w:marBottom w:val="0"/>
      <w:divBdr>
        <w:top w:val="none" w:sz="0" w:space="0" w:color="auto"/>
        <w:left w:val="none" w:sz="0" w:space="0" w:color="auto"/>
        <w:bottom w:val="none" w:sz="0" w:space="0" w:color="auto"/>
        <w:right w:val="none" w:sz="0" w:space="0" w:color="auto"/>
      </w:divBdr>
    </w:div>
    <w:div w:id="1102141605">
      <w:bodyDiv w:val="1"/>
      <w:marLeft w:val="0"/>
      <w:marRight w:val="0"/>
      <w:marTop w:val="0"/>
      <w:marBottom w:val="0"/>
      <w:divBdr>
        <w:top w:val="none" w:sz="0" w:space="0" w:color="auto"/>
        <w:left w:val="none" w:sz="0" w:space="0" w:color="auto"/>
        <w:bottom w:val="none" w:sz="0" w:space="0" w:color="auto"/>
        <w:right w:val="none" w:sz="0" w:space="0" w:color="auto"/>
      </w:divBdr>
    </w:div>
    <w:div w:id="1118450463">
      <w:bodyDiv w:val="1"/>
      <w:marLeft w:val="0"/>
      <w:marRight w:val="0"/>
      <w:marTop w:val="0"/>
      <w:marBottom w:val="0"/>
      <w:divBdr>
        <w:top w:val="none" w:sz="0" w:space="0" w:color="auto"/>
        <w:left w:val="none" w:sz="0" w:space="0" w:color="auto"/>
        <w:bottom w:val="none" w:sz="0" w:space="0" w:color="auto"/>
        <w:right w:val="none" w:sz="0" w:space="0" w:color="auto"/>
      </w:divBdr>
    </w:div>
    <w:div w:id="1180968925">
      <w:bodyDiv w:val="1"/>
      <w:marLeft w:val="0"/>
      <w:marRight w:val="0"/>
      <w:marTop w:val="0"/>
      <w:marBottom w:val="0"/>
      <w:divBdr>
        <w:top w:val="none" w:sz="0" w:space="0" w:color="auto"/>
        <w:left w:val="none" w:sz="0" w:space="0" w:color="auto"/>
        <w:bottom w:val="none" w:sz="0" w:space="0" w:color="auto"/>
        <w:right w:val="none" w:sz="0" w:space="0" w:color="auto"/>
      </w:divBdr>
    </w:div>
    <w:div w:id="1191453917">
      <w:bodyDiv w:val="1"/>
      <w:marLeft w:val="0"/>
      <w:marRight w:val="0"/>
      <w:marTop w:val="0"/>
      <w:marBottom w:val="0"/>
      <w:divBdr>
        <w:top w:val="none" w:sz="0" w:space="0" w:color="auto"/>
        <w:left w:val="none" w:sz="0" w:space="0" w:color="auto"/>
        <w:bottom w:val="none" w:sz="0" w:space="0" w:color="auto"/>
        <w:right w:val="none" w:sz="0" w:space="0" w:color="auto"/>
      </w:divBdr>
    </w:div>
    <w:div w:id="119912744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8727230">
      <w:bodyDiv w:val="1"/>
      <w:marLeft w:val="0"/>
      <w:marRight w:val="0"/>
      <w:marTop w:val="0"/>
      <w:marBottom w:val="0"/>
      <w:divBdr>
        <w:top w:val="none" w:sz="0" w:space="0" w:color="auto"/>
        <w:left w:val="none" w:sz="0" w:space="0" w:color="auto"/>
        <w:bottom w:val="none" w:sz="0" w:space="0" w:color="auto"/>
        <w:right w:val="none" w:sz="0" w:space="0" w:color="auto"/>
      </w:divBdr>
    </w:div>
    <w:div w:id="1268125212">
      <w:bodyDiv w:val="1"/>
      <w:marLeft w:val="0"/>
      <w:marRight w:val="0"/>
      <w:marTop w:val="0"/>
      <w:marBottom w:val="0"/>
      <w:divBdr>
        <w:top w:val="none" w:sz="0" w:space="0" w:color="auto"/>
        <w:left w:val="none" w:sz="0" w:space="0" w:color="auto"/>
        <w:bottom w:val="none" w:sz="0" w:space="0" w:color="auto"/>
        <w:right w:val="none" w:sz="0" w:space="0" w:color="auto"/>
      </w:divBdr>
    </w:div>
    <w:div w:id="1298412841">
      <w:bodyDiv w:val="1"/>
      <w:marLeft w:val="0"/>
      <w:marRight w:val="0"/>
      <w:marTop w:val="0"/>
      <w:marBottom w:val="0"/>
      <w:divBdr>
        <w:top w:val="none" w:sz="0" w:space="0" w:color="auto"/>
        <w:left w:val="none" w:sz="0" w:space="0" w:color="auto"/>
        <w:bottom w:val="none" w:sz="0" w:space="0" w:color="auto"/>
        <w:right w:val="none" w:sz="0" w:space="0" w:color="auto"/>
      </w:divBdr>
    </w:div>
    <w:div w:id="1311405142">
      <w:bodyDiv w:val="1"/>
      <w:marLeft w:val="0"/>
      <w:marRight w:val="0"/>
      <w:marTop w:val="0"/>
      <w:marBottom w:val="0"/>
      <w:divBdr>
        <w:top w:val="none" w:sz="0" w:space="0" w:color="auto"/>
        <w:left w:val="none" w:sz="0" w:space="0" w:color="auto"/>
        <w:bottom w:val="none" w:sz="0" w:space="0" w:color="auto"/>
        <w:right w:val="none" w:sz="0" w:space="0" w:color="auto"/>
      </w:divBdr>
    </w:div>
    <w:div w:id="1359089062">
      <w:bodyDiv w:val="1"/>
      <w:marLeft w:val="0"/>
      <w:marRight w:val="0"/>
      <w:marTop w:val="0"/>
      <w:marBottom w:val="0"/>
      <w:divBdr>
        <w:top w:val="none" w:sz="0" w:space="0" w:color="auto"/>
        <w:left w:val="none" w:sz="0" w:space="0" w:color="auto"/>
        <w:bottom w:val="none" w:sz="0" w:space="0" w:color="auto"/>
        <w:right w:val="none" w:sz="0" w:space="0" w:color="auto"/>
      </w:divBdr>
    </w:div>
    <w:div w:id="1463496525">
      <w:bodyDiv w:val="1"/>
      <w:marLeft w:val="0"/>
      <w:marRight w:val="0"/>
      <w:marTop w:val="0"/>
      <w:marBottom w:val="0"/>
      <w:divBdr>
        <w:top w:val="none" w:sz="0" w:space="0" w:color="auto"/>
        <w:left w:val="none" w:sz="0" w:space="0" w:color="auto"/>
        <w:bottom w:val="none" w:sz="0" w:space="0" w:color="auto"/>
        <w:right w:val="none" w:sz="0" w:space="0" w:color="auto"/>
      </w:divBdr>
    </w:div>
    <w:div w:id="1465153113">
      <w:bodyDiv w:val="1"/>
      <w:marLeft w:val="0"/>
      <w:marRight w:val="0"/>
      <w:marTop w:val="0"/>
      <w:marBottom w:val="0"/>
      <w:divBdr>
        <w:top w:val="none" w:sz="0" w:space="0" w:color="auto"/>
        <w:left w:val="none" w:sz="0" w:space="0" w:color="auto"/>
        <w:bottom w:val="none" w:sz="0" w:space="0" w:color="auto"/>
        <w:right w:val="none" w:sz="0" w:space="0" w:color="auto"/>
      </w:divBdr>
    </w:div>
    <w:div w:id="1493721424">
      <w:bodyDiv w:val="1"/>
      <w:marLeft w:val="0"/>
      <w:marRight w:val="0"/>
      <w:marTop w:val="0"/>
      <w:marBottom w:val="0"/>
      <w:divBdr>
        <w:top w:val="none" w:sz="0" w:space="0" w:color="auto"/>
        <w:left w:val="none" w:sz="0" w:space="0" w:color="auto"/>
        <w:bottom w:val="none" w:sz="0" w:space="0" w:color="auto"/>
        <w:right w:val="none" w:sz="0" w:space="0" w:color="auto"/>
      </w:divBdr>
    </w:div>
    <w:div w:id="1496801953">
      <w:bodyDiv w:val="1"/>
      <w:marLeft w:val="0"/>
      <w:marRight w:val="0"/>
      <w:marTop w:val="0"/>
      <w:marBottom w:val="0"/>
      <w:divBdr>
        <w:top w:val="none" w:sz="0" w:space="0" w:color="auto"/>
        <w:left w:val="none" w:sz="0" w:space="0" w:color="auto"/>
        <w:bottom w:val="none" w:sz="0" w:space="0" w:color="auto"/>
        <w:right w:val="none" w:sz="0" w:space="0" w:color="auto"/>
      </w:divBdr>
    </w:div>
    <w:div w:id="1591115727">
      <w:bodyDiv w:val="1"/>
      <w:marLeft w:val="0"/>
      <w:marRight w:val="0"/>
      <w:marTop w:val="0"/>
      <w:marBottom w:val="0"/>
      <w:divBdr>
        <w:top w:val="none" w:sz="0" w:space="0" w:color="auto"/>
        <w:left w:val="none" w:sz="0" w:space="0" w:color="auto"/>
        <w:bottom w:val="none" w:sz="0" w:space="0" w:color="auto"/>
        <w:right w:val="none" w:sz="0" w:space="0" w:color="auto"/>
      </w:divBdr>
    </w:div>
    <w:div w:id="1598752951">
      <w:bodyDiv w:val="1"/>
      <w:marLeft w:val="0"/>
      <w:marRight w:val="0"/>
      <w:marTop w:val="0"/>
      <w:marBottom w:val="0"/>
      <w:divBdr>
        <w:top w:val="none" w:sz="0" w:space="0" w:color="auto"/>
        <w:left w:val="none" w:sz="0" w:space="0" w:color="auto"/>
        <w:bottom w:val="none" w:sz="0" w:space="0" w:color="auto"/>
        <w:right w:val="none" w:sz="0" w:space="0" w:color="auto"/>
      </w:divBdr>
    </w:div>
    <w:div w:id="1620409074">
      <w:bodyDiv w:val="1"/>
      <w:marLeft w:val="0"/>
      <w:marRight w:val="0"/>
      <w:marTop w:val="0"/>
      <w:marBottom w:val="0"/>
      <w:divBdr>
        <w:top w:val="none" w:sz="0" w:space="0" w:color="auto"/>
        <w:left w:val="none" w:sz="0" w:space="0" w:color="auto"/>
        <w:bottom w:val="none" w:sz="0" w:space="0" w:color="auto"/>
        <w:right w:val="none" w:sz="0" w:space="0" w:color="auto"/>
      </w:divBdr>
    </w:div>
    <w:div w:id="1695575085">
      <w:bodyDiv w:val="1"/>
      <w:marLeft w:val="0"/>
      <w:marRight w:val="0"/>
      <w:marTop w:val="0"/>
      <w:marBottom w:val="0"/>
      <w:divBdr>
        <w:top w:val="none" w:sz="0" w:space="0" w:color="auto"/>
        <w:left w:val="none" w:sz="0" w:space="0" w:color="auto"/>
        <w:bottom w:val="none" w:sz="0" w:space="0" w:color="auto"/>
        <w:right w:val="none" w:sz="0" w:space="0" w:color="auto"/>
      </w:divBdr>
    </w:div>
    <w:div w:id="1724449502">
      <w:bodyDiv w:val="1"/>
      <w:marLeft w:val="0"/>
      <w:marRight w:val="0"/>
      <w:marTop w:val="0"/>
      <w:marBottom w:val="0"/>
      <w:divBdr>
        <w:top w:val="none" w:sz="0" w:space="0" w:color="auto"/>
        <w:left w:val="none" w:sz="0" w:space="0" w:color="auto"/>
        <w:bottom w:val="none" w:sz="0" w:space="0" w:color="auto"/>
        <w:right w:val="none" w:sz="0" w:space="0" w:color="auto"/>
      </w:divBdr>
    </w:div>
    <w:div w:id="1738237565">
      <w:bodyDiv w:val="1"/>
      <w:marLeft w:val="0"/>
      <w:marRight w:val="0"/>
      <w:marTop w:val="0"/>
      <w:marBottom w:val="0"/>
      <w:divBdr>
        <w:top w:val="none" w:sz="0" w:space="0" w:color="auto"/>
        <w:left w:val="none" w:sz="0" w:space="0" w:color="auto"/>
        <w:bottom w:val="none" w:sz="0" w:space="0" w:color="auto"/>
        <w:right w:val="none" w:sz="0" w:space="0" w:color="auto"/>
      </w:divBdr>
    </w:div>
    <w:div w:id="1743794070">
      <w:bodyDiv w:val="1"/>
      <w:marLeft w:val="0"/>
      <w:marRight w:val="0"/>
      <w:marTop w:val="0"/>
      <w:marBottom w:val="0"/>
      <w:divBdr>
        <w:top w:val="none" w:sz="0" w:space="0" w:color="auto"/>
        <w:left w:val="none" w:sz="0" w:space="0" w:color="auto"/>
        <w:bottom w:val="none" w:sz="0" w:space="0" w:color="auto"/>
        <w:right w:val="none" w:sz="0" w:space="0" w:color="auto"/>
      </w:divBdr>
    </w:div>
    <w:div w:id="1791825960">
      <w:bodyDiv w:val="1"/>
      <w:marLeft w:val="0"/>
      <w:marRight w:val="0"/>
      <w:marTop w:val="0"/>
      <w:marBottom w:val="0"/>
      <w:divBdr>
        <w:top w:val="none" w:sz="0" w:space="0" w:color="auto"/>
        <w:left w:val="none" w:sz="0" w:space="0" w:color="auto"/>
        <w:bottom w:val="none" w:sz="0" w:space="0" w:color="auto"/>
        <w:right w:val="none" w:sz="0" w:space="0" w:color="auto"/>
      </w:divBdr>
    </w:div>
    <w:div w:id="1837695218">
      <w:bodyDiv w:val="1"/>
      <w:marLeft w:val="0"/>
      <w:marRight w:val="0"/>
      <w:marTop w:val="0"/>
      <w:marBottom w:val="0"/>
      <w:divBdr>
        <w:top w:val="none" w:sz="0" w:space="0" w:color="auto"/>
        <w:left w:val="none" w:sz="0" w:space="0" w:color="auto"/>
        <w:bottom w:val="none" w:sz="0" w:space="0" w:color="auto"/>
        <w:right w:val="none" w:sz="0" w:space="0" w:color="auto"/>
      </w:divBdr>
    </w:div>
    <w:div w:id="1854028637">
      <w:bodyDiv w:val="1"/>
      <w:marLeft w:val="0"/>
      <w:marRight w:val="0"/>
      <w:marTop w:val="0"/>
      <w:marBottom w:val="0"/>
      <w:divBdr>
        <w:top w:val="none" w:sz="0" w:space="0" w:color="auto"/>
        <w:left w:val="none" w:sz="0" w:space="0" w:color="auto"/>
        <w:bottom w:val="none" w:sz="0" w:space="0" w:color="auto"/>
        <w:right w:val="none" w:sz="0" w:space="0" w:color="auto"/>
      </w:divBdr>
    </w:div>
    <w:div w:id="1898474597">
      <w:bodyDiv w:val="1"/>
      <w:marLeft w:val="0"/>
      <w:marRight w:val="0"/>
      <w:marTop w:val="0"/>
      <w:marBottom w:val="0"/>
      <w:divBdr>
        <w:top w:val="none" w:sz="0" w:space="0" w:color="auto"/>
        <w:left w:val="none" w:sz="0" w:space="0" w:color="auto"/>
        <w:bottom w:val="none" w:sz="0" w:space="0" w:color="auto"/>
        <w:right w:val="none" w:sz="0" w:space="0" w:color="auto"/>
      </w:divBdr>
    </w:div>
    <w:div w:id="1989244276">
      <w:bodyDiv w:val="1"/>
      <w:marLeft w:val="0"/>
      <w:marRight w:val="0"/>
      <w:marTop w:val="0"/>
      <w:marBottom w:val="0"/>
      <w:divBdr>
        <w:top w:val="none" w:sz="0" w:space="0" w:color="auto"/>
        <w:left w:val="none" w:sz="0" w:space="0" w:color="auto"/>
        <w:bottom w:val="none" w:sz="0" w:space="0" w:color="auto"/>
        <w:right w:val="none" w:sz="0" w:space="0" w:color="auto"/>
      </w:divBdr>
    </w:div>
    <w:div w:id="2018919671">
      <w:bodyDiv w:val="1"/>
      <w:marLeft w:val="0"/>
      <w:marRight w:val="0"/>
      <w:marTop w:val="0"/>
      <w:marBottom w:val="0"/>
      <w:divBdr>
        <w:top w:val="none" w:sz="0" w:space="0" w:color="auto"/>
        <w:left w:val="none" w:sz="0" w:space="0" w:color="auto"/>
        <w:bottom w:val="none" w:sz="0" w:space="0" w:color="auto"/>
        <w:right w:val="none" w:sz="0" w:space="0" w:color="auto"/>
      </w:divBdr>
    </w:div>
    <w:div w:id="2029989071">
      <w:bodyDiv w:val="1"/>
      <w:marLeft w:val="0"/>
      <w:marRight w:val="0"/>
      <w:marTop w:val="0"/>
      <w:marBottom w:val="0"/>
      <w:divBdr>
        <w:top w:val="none" w:sz="0" w:space="0" w:color="auto"/>
        <w:left w:val="none" w:sz="0" w:space="0" w:color="auto"/>
        <w:bottom w:val="none" w:sz="0" w:space="0" w:color="auto"/>
        <w:right w:val="none" w:sz="0" w:space="0" w:color="auto"/>
      </w:divBdr>
    </w:div>
    <w:div w:id="2037732680">
      <w:bodyDiv w:val="1"/>
      <w:marLeft w:val="0"/>
      <w:marRight w:val="0"/>
      <w:marTop w:val="0"/>
      <w:marBottom w:val="0"/>
      <w:divBdr>
        <w:top w:val="none" w:sz="0" w:space="0" w:color="auto"/>
        <w:left w:val="none" w:sz="0" w:space="0" w:color="auto"/>
        <w:bottom w:val="none" w:sz="0" w:space="0" w:color="auto"/>
        <w:right w:val="none" w:sz="0" w:space="0" w:color="auto"/>
      </w:divBdr>
    </w:div>
    <w:div w:id="2038386634">
      <w:bodyDiv w:val="1"/>
      <w:marLeft w:val="0"/>
      <w:marRight w:val="0"/>
      <w:marTop w:val="0"/>
      <w:marBottom w:val="0"/>
      <w:divBdr>
        <w:top w:val="none" w:sz="0" w:space="0" w:color="auto"/>
        <w:left w:val="none" w:sz="0" w:space="0" w:color="auto"/>
        <w:bottom w:val="none" w:sz="0" w:space="0" w:color="auto"/>
        <w:right w:val="none" w:sz="0" w:space="0" w:color="auto"/>
      </w:divBdr>
    </w:div>
    <w:div w:id="2049573528">
      <w:bodyDiv w:val="1"/>
      <w:marLeft w:val="0"/>
      <w:marRight w:val="0"/>
      <w:marTop w:val="0"/>
      <w:marBottom w:val="0"/>
      <w:divBdr>
        <w:top w:val="none" w:sz="0" w:space="0" w:color="auto"/>
        <w:left w:val="none" w:sz="0" w:space="0" w:color="auto"/>
        <w:bottom w:val="none" w:sz="0" w:space="0" w:color="auto"/>
        <w:right w:val="none" w:sz="0" w:space="0" w:color="auto"/>
      </w:divBdr>
    </w:div>
    <w:div w:id="2110617162">
      <w:bodyDiv w:val="1"/>
      <w:marLeft w:val="0"/>
      <w:marRight w:val="0"/>
      <w:marTop w:val="0"/>
      <w:marBottom w:val="0"/>
      <w:divBdr>
        <w:top w:val="none" w:sz="0" w:space="0" w:color="auto"/>
        <w:left w:val="none" w:sz="0" w:space="0" w:color="auto"/>
        <w:bottom w:val="none" w:sz="0" w:space="0" w:color="auto"/>
        <w:right w:val="none" w:sz="0" w:space="0" w:color="auto"/>
      </w:divBdr>
    </w:div>
    <w:div w:id="211335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4.xml"/><Relationship Id="rId21" Type="http://schemas.openxmlformats.org/officeDocument/2006/relationships/chart" Target="charts/chart8.xml"/><Relationship Id="rId42" Type="http://schemas.openxmlformats.org/officeDocument/2006/relationships/chart" Target="charts/chart29.xml"/><Relationship Id="rId63" Type="http://schemas.openxmlformats.org/officeDocument/2006/relationships/chart" Target="charts/chart50.xml"/><Relationship Id="rId84" Type="http://schemas.openxmlformats.org/officeDocument/2006/relationships/chart" Target="charts/chart71.xml"/><Relationship Id="rId138" Type="http://schemas.openxmlformats.org/officeDocument/2006/relationships/chart" Target="charts/chart125.xml"/><Relationship Id="rId159" Type="http://schemas.openxmlformats.org/officeDocument/2006/relationships/chart" Target="charts/chart146.xml"/><Relationship Id="rId107" Type="http://schemas.openxmlformats.org/officeDocument/2006/relationships/chart" Target="charts/chart94.xml"/><Relationship Id="rId11" Type="http://schemas.openxmlformats.org/officeDocument/2006/relationships/image" Target="media/image4.emf"/><Relationship Id="rId32" Type="http://schemas.openxmlformats.org/officeDocument/2006/relationships/chart" Target="charts/chart19.xml"/><Relationship Id="rId53" Type="http://schemas.openxmlformats.org/officeDocument/2006/relationships/chart" Target="charts/chart40.xml"/><Relationship Id="rId74" Type="http://schemas.openxmlformats.org/officeDocument/2006/relationships/chart" Target="charts/chart61.xml"/><Relationship Id="rId128" Type="http://schemas.openxmlformats.org/officeDocument/2006/relationships/chart" Target="charts/chart115.xml"/><Relationship Id="rId149" Type="http://schemas.openxmlformats.org/officeDocument/2006/relationships/chart" Target="charts/chart136.xml"/><Relationship Id="rId5" Type="http://schemas.openxmlformats.org/officeDocument/2006/relationships/webSettings" Target="webSettings.xml"/><Relationship Id="rId95" Type="http://schemas.openxmlformats.org/officeDocument/2006/relationships/chart" Target="charts/chart82.xml"/><Relationship Id="rId160" Type="http://schemas.openxmlformats.org/officeDocument/2006/relationships/chart" Target="charts/chart147.xml"/><Relationship Id="rId22" Type="http://schemas.openxmlformats.org/officeDocument/2006/relationships/chart" Target="charts/chart9.xml"/><Relationship Id="rId43" Type="http://schemas.openxmlformats.org/officeDocument/2006/relationships/chart" Target="charts/chart30.xml"/><Relationship Id="rId64" Type="http://schemas.openxmlformats.org/officeDocument/2006/relationships/chart" Target="charts/chart51.xml"/><Relationship Id="rId118" Type="http://schemas.openxmlformats.org/officeDocument/2006/relationships/chart" Target="charts/chart105.xml"/><Relationship Id="rId139" Type="http://schemas.openxmlformats.org/officeDocument/2006/relationships/chart" Target="charts/chart126.xml"/><Relationship Id="rId85" Type="http://schemas.openxmlformats.org/officeDocument/2006/relationships/chart" Target="charts/chart72.xml"/><Relationship Id="rId150" Type="http://schemas.openxmlformats.org/officeDocument/2006/relationships/chart" Target="charts/chart137.xml"/><Relationship Id="rId12" Type="http://schemas.openxmlformats.org/officeDocument/2006/relationships/footer" Target="footer1.xml"/><Relationship Id="rId17" Type="http://schemas.openxmlformats.org/officeDocument/2006/relationships/chart" Target="charts/chart4.xml"/><Relationship Id="rId33" Type="http://schemas.openxmlformats.org/officeDocument/2006/relationships/chart" Target="charts/chart20.xml"/><Relationship Id="rId38" Type="http://schemas.openxmlformats.org/officeDocument/2006/relationships/chart" Target="charts/chart25.xml"/><Relationship Id="rId59" Type="http://schemas.openxmlformats.org/officeDocument/2006/relationships/chart" Target="charts/chart46.xml"/><Relationship Id="rId103" Type="http://schemas.openxmlformats.org/officeDocument/2006/relationships/chart" Target="charts/chart90.xml"/><Relationship Id="rId108" Type="http://schemas.openxmlformats.org/officeDocument/2006/relationships/chart" Target="charts/chart95.xml"/><Relationship Id="rId124" Type="http://schemas.openxmlformats.org/officeDocument/2006/relationships/chart" Target="charts/chart111.xml"/><Relationship Id="rId129" Type="http://schemas.openxmlformats.org/officeDocument/2006/relationships/chart" Target="charts/chart116.xml"/><Relationship Id="rId54" Type="http://schemas.openxmlformats.org/officeDocument/2006/relationships/chart" Target="charts/chart41.xml"/><Relationship Id="rId70" Type="http://schemas.openxmlformats.org/officeDocument/2006/relationships/chart" Target="charts/chart57.xml"/><Relationship Id="rId75" Type="http://schemas.openxmlformats.org/officeDocument/2006/relationships/chart" Target="charts/chart62.xml"/><Relationship Id="rId91" Type="http://schemas.openxmlformats.org/officeDocument/2006/relationships/chart" Target="charts/chart78.xml"/><Relationship Id="rId96" Type="http://schemas.openxmlformats.org/officeDocument/2006/relationships/chart" Target="charts/chart83.xml"/><Relationship Id="rId140" Type="http://schemas.openxmlformats.org/officeDocument/2006/relationships/chart" Target="charts/chart127.xml"/><Relationship Id="rId145" Type="http://schemas.openxmlformats.org/officeDocument/2006/relationships/chart" Target="charts/chart132.xm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0.xml"/><Relationship Id="rId28" Type="http://schemas.openxmlformats.org/officeDocument/2006/relationships/chart" Target="charts/chart15.xml"/><Relationship Id="rId49" Type="http://schemas.openxmlformats.org/officeDocument/2006/relationships/chart" Target="charts/chart36.xml"/><Relationship Id="rId114" Type="http://schemas.openxmlformats.org/officeDocument/2006/relationships/chart" Target="charts/chart101.xml"/><Relationship Id="rId119" Type="http://schemas.openxmlformats.org/officeDocument/2006/relationships/chart" Target="charts/chart106.xml"/><Relationship Id="rId44" Type="http://schemas.openxmlformats.org/officeDocument/2006/relationships/chart" Target="charts/chart31.xml"/><Relationship Id="rId60" Type="http://schemas.openxmlformats.org/officeDocument/2006/relationships/chart" Target="charts/chart47.xml"/><Relationship Id="rId65" Type="http://schemas.openxmlformats.org/officeDocument/2006/relationships/chart" Target="charts/chart52.xml"/><Relationship Id="rId81" Type="http://schemas.openxmlformats.org/officeDocument/2006/relationships/chart" Target="charts/chart68.xml"/><Relationship Id="rId86" Type="http://schemas.openxmlformats.org/officeDocument/2006/relationships/chart" Target="charts/chart73.xml"/><Relationship Id="rId130" Type="http://schemas.openxmlformats.org/officeDocument/2006/relationships/chart" Target="charts/chart117.xml"/><Relationship Id="rId135" Type="http://schemas.openxmlformats.org/officeDocument/2006/relationships/chart" Target="charts/chart122.xml"/><Relationship Id="rId151" Type="http://schemas.openxmlformats.org/officeDocument/2006/relationships/chart" Target="charts/chart138.xml"/><Relationship Id="rId156" Type="http://schemas.openxmlformats.org/officeDocument/2006/relationships/chart" Target="charts/chart143.xml"/><Relationship Id="rId13" Type="http://schemas.openxmlformats.org/officeDocument/2006/relationships/image" Target="media/image5.emf"/><Relationship Id="rId18" Type="http://schemas.openxmlformats.org/officeDocument/2006/relationships/chart" Target="charts/chart5.xml"/><Relationship Id="rId39" Type="http://schemas.openxmlformats.org/officeDocument/2006/relationships/chart" Target="charts/chart26.xml"/><Relationship Id="rId109" Type="http://schemas.openxmlformats.org/officeDocument/2006/relationships/chart" Target="charts/chart96.xml"/><Relationship Id="rId34" Type="http://schemas.openxmlformats.org/officeDocument/2006/relationships/chart" Target="charts/chart21.xml"/><Relationship Id="rId50" Type="http://schemas.openxmlformats.org/officeDocument/2006/relationships/chart" Target="charts/chart37.xml"/><Relationship Id="rId55" Type="http://schemas.openxmlformats.org/officeDocument/2006/relationships/chart" Target="charts/chart42.xml"/><Relationship Id="rId76" Type="http://schemas.openxmlformats.org/officeDocument/2006/relationships/chart" Target="charts/chart63.xml"/><Relationship Id="rId97" Type="http://schemas.openxmlformats.org/officeDocument/2006/relationships/chart" Target="charts/chart84.xml"/><Relationship Id="rId104" Type="http://schemas.openxmlformats.org/officeDocument/2006/relationships/chart" Target="charts/chart91.xml"/><Relationship Id="rId120" Type="http://schemas.openxmlformats.org/officeDocument/2006/relationships/chart" Target="charts/chart107.xml"/><Relationship Id="rId125" Type="http://schemas.openxmlformats.org/officeDocument/2006/relationships/chart" Target="charts/chart112.xml"/><Relationship Id="rId141" Type="http://schemas.openxmlformats.org/officeDocument/2006/relationships/chart" Target="charts/chart128.xml"/><Relationship Id="rId146" Type="http://schemas.openxmlformats.org/officeDocument/2006/relationships/chart" Target="charts/chart133.xml"/><Relationship Id="rId7" Type="http://schemas.openxmlformats.org/officeDocument/2006/relationships/endnotes" Target="endnotes.xml"/><Relationship Id="rId71" Type="http://schemas.openxmlformats.org/officeDocument/2006/relationships/chart" Target="charts/chart58.xml"/><Relationship Id="rId92" Type="http://schemas.openxmlformats.org/officeDocument/2006/relationships/chart" Target="charts/chart79.xml"/><Relationship Id="rId16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7.xml"/><Relationship Id="rId45" Type="http://schemas.openxmlformats.org/officeDocument/2006/relationships/chart" Target="charts/chart32.xml"/><Relationship Id="rId66" Type="http://schemas.openxmlformats.org/officeDocument/2006/relationships/chart" Target="charts/chart53.xml"/><Relationship Id="rId87" Type="http://schemas.openxmlformats.org/officeDocument/2006/relationships/chart" Target="charts/chart74.xml"/><Relationship Id="rId110" Type="http://schemas.openxmlformats.org/officeDocument/2006/relationships/chart" Target="charts/chart97.xml"/><Relationship Id="rId115" Type="http://schemas.openxmlformats.org/officeDocument/2006/relationships/chart" Target="charts/chart102.xml"/><Relationship Id="rId131" Type="http://schemas.openxmlformats.org/officeDocument/2006/relationships/chart" Target="charts/chart118.xml"/><Relationship Id="rId136" Type="http://schemas.openxmlformats.org/officeDocument/2006/relationships/chart" Target="charts/chart123.xml"/><Relationship Id="rId157" Type="http://schemas.openxmlformats.org/officeDocument/2006/relationships/chart" Target="charts/chart144.xml"/><Relationship Id="rId61" Type="http://schemas.openxmlformats.org/officeDocument/2006/relationships/chart" Target="charts/chart48.xml"/><Relationship Id="rId82" Type="http://schemas.openxmlformats.org/officeDocument/2006/relationships/chart" Target="charts/chart69.xml"/><Relationship Id="rId152" Type="http://schemas.openxmlformats.org/officeDocument/2006/relationships/chart" Target="charts/chart139.xm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hart" Target="charts/chart17.xml"/><Relationship Id="rId35" Type="http://schemas.openxmlformats.org/officeDocument/2006/relationships/chart" Target="charts/chart22.xml"/><Relationship Id="rId56" Type="http://schemas.openxmlformats.org/officeDocument/2006/relationships/chart" Target="charts/chart43.xml"/><Relationship Id="rId77" Type="http://schemas.openxmlformats.org/officeDocument/2006/relationships/chart" Target="charts/chart64.xml"/><Relationship Id="rId100" Type="http://schemas.openxmlformats.org/officeDocument/2006/relationships/chart" Target="charts/chart87.xml"/><Relationship Id="rId105" Type="http://schemas.openxmlformats.org/officeDocument/2006/relationships/chart" Target="charts/chart92.xml"/><Relationship Id="rId126" Type="http://schemas.openxmlformats.org/officeDocument/2006/relationships/chart" Target="charts/chart113.xml"/><Relationship Id="rId147" Type="http://schemas.openxmlformats.org/officeDocument/2006/relationships/chart" Target="charts/chart134.xml"/><Relationship Id="rId8" Type="http://schemas.openxmlformats.org/officeDocument/2006/relationships/image" Target="media/image1.png"/><Relationship Id="rId51" Type="http://schemas.openxmlformats.org/officeDocument/2006/relationships/chart" Target="charts/chart38.xml"/><Relationship Id="rId72" Type="http://schemas.openxmlformats.org/officeDocument/2006/relationships/chart" Target="charts/chart59.xml"/><Relationship Id="rId93" Type="http://schemas.openxmlformats.org/officeDocument/2006/relationships/chart" Target="charts/chart80.xml"/><Relationship Id="rId98" Type="http://schemas.openxmlformats.org/officeDocument/2006/relationships/chart" Target="charts/chart85.xml"/><Relationship Id="rId121" Type="http://schemas.openxmlformats.org/officeDocument/2006/relationships/chart" Target="charts/chart108.xml"/><Relationship Id="rId142" Type="http://schemas.openxmlformats.org/officeDocument/2006/relationships/chart" Target="charts/chart129.xm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chart" Target="charts/chart12.xml"/><Relationship Id="rId46" Type="http://schemas.openxmlformats.org/officeDocument/2006/relationships/chart" Target="charts/chart33.xml"/><Relationship Id="rId67" Type="http://schemas.openxmlformats.org/officeDocument/2006/relationships/chart" Target="charts/chart54.xml"/><Relationship Id="rId116" Type="http://schemas.openxmlformats.org/officeDocument/2006/relationships/chart" Target="charts/chart103.xml"/><Relationship Id="rId137" Type="http://schemas.openxmlformats.org/officeDocument/2006/relationships/chart" Target="charts/chart124.xml"/><Relationship Id="rId158" Type="http://schemas.openxmlformats.org/officeDocument/2006/relationships/chart" Target="charts/chart145.xml"/><Relationship Id="rId20" Type="http://schemas.openxmlformats.org/officeDocument/2006/relationships/chart" Target="charts/chart7.xml"/><Relationship Id="rId41" Type="http://schemas.openxmlformats.org/officeDocument/2006/relationships/chart" Target="charts/chart28.xml"/><Relationship Id="rId62" Type="http://schemas.openxmlformats.org/officeDocument/2006/relationships/chart" Target="charts/chart49.xml"/><Relationship Id="rId83" Type="http://schemas.openxmlformats.org/officeDocument/2006/relationships/chart" Target="charts/chart70.xml"/><Relationship Id="rId88" Type="http://schemas.openxmlformats.org/officeDocument/2006/relationships/chart" Target="charts/chart75.xml"/><Relationship Id="rId111" Type="http://schemas.openxmlformats.org/officeDocument/2006/relationships/chart" Target="charts/chart98.xml"/><Relationship Id="rId132" Type="http://schemas.openxmlformats.org/officeDocument/2006/relationships/chart" Target="charts/chart119.xml"/><Relationship Id="rId153" Type="http://schemas.openxmlformats.org/officeDocument/2006/relationships/chart" Target="charts/chart140.xml"/><Relationship Id="rId15" Type="http://schemas.openxmlformats.org/officeDocument/2006/relationships/chart" Target="charts/chart2.xml"/><Relationship Id="rId36" Type="http://schemas.openxmlformats.org/officeDocument/2006/relationships/chart" Target="charts/chart23.xml"/><Relationship Id="rId57" Type="http://schemas.openxmlformats.org/officeDocument/2006/relationships/chart" Target="charts/chart44.xml"/><Relationship Id="rId106" Type="http://schemas.openxmlformats.org/officeDocument/2006/relationships/chart" Target="charts/chart93.xml"/><Relationship Id="rId127" Type="http://schemas.openxmlformats.org/officeDocument/2006/relationships/chart" Target="charts/chart114.xml"/><Relationship Id="rId10" Type="http://schemas.openxmlformats.org/officeDocument/2006/relationships/image" Target="media/image3.png"/><Relationship Id="rId31" Type="http://schemas.openxmlformats.org/officeDocument/2006/relationships/chart" Target="charts/chart18.xml"/><Relationship Id="rId52" Type="http://schemas.openxmlformats.org/officeDocument/2006/relationships/chart" Target="charts/chart39.xml"/><Relationship Id="rId73" Type="http://schemas.openxmlformats.org/officeDocument/2006/relationships/chart" Target="charts/chart60.xml"/><Relationship Id="rId78" Type="http://schemas.openxmlformats.org/officeDocument/2006/relationships/chart" Target="charts/chart65.xml"/><Relationship Id="rId94" Type="http://schemas.openxmlformats.org/officeDocument/2006/relationships/chart" Target="charts/chart81.xml"/><Relationship Id="rId99" Type="http://schemas.openxmlformats.org/officeDocument/2006/relationships/chart" Target="charts/chart86.xml"/><Relationship Id="rId101" Type="http://schemas.openxmlformats.org/officeDocument/2006/relationships/chart" Target="charts/chart88.xml"/><Relationship Id="rId122" Type="http://schemas.openxmlformats.org/officeDocument/2006/relationships/chart" Target="charts/chart109.xml"/><Relationship Id="rId143" Type="http://schemas.openxmlformats.org/officeDocument/2006/relationships/chart" Target="charts/chart130.xml"/><Relationship Id="rId148" Type="http://schemas.openxmlformats.org/officeDocument/2006/relationships/chart" Target="charts/chart135.xm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chart" Target="charts/chart13.xml"/><Relationship Id="rId47" Type="http://schemas.openxmlformats.org/officeDocument/2006/relationships/chart" Target="charts/chart34.xml"/><Relationship Id="rId68" Type="http://schemas.openxmlformats.org/officeDocument/2006/relationships/chart" Target="charts/chart55.xml"/><Relationship Id="rId89" Type="http://schemas.openxmlformats.org/officeDocument/2006/relationships/chart" Target="charts/chart76.xml"/><Relationship Id="rId112" Type="http://schemas.openxmlformats.org/officeDocument/2006/relationships/chart" Target="charts/chart99.xml"/><Relationship Id="rId133" Type="http://schemas.openxmlformats.org/officeDocument/2006/relationships/chart" Target="charts/chart120.xml"/><Relationship Id="rId154" Type="http://schemas.openxmlformats.org/officeDocument/2006/relationships/chart" Target="charts/chart141.xml"/><Relationship Id="rId16" Type="http://schemas.openxmlformats.org/officeDocument/2006/relationships/chart" Target="charts/chart3.xml"/><Relationship Id="rId37" Type="http://schemas.openxmlformats.org/officeDocument/2006/relationships/chart" Target="charts/chart24.xml"/><Relationship Id="rId58" Type="http://schemas.openxmlformats.org/officeDocument/2006/relationships/chart" Target="charts/chart45.xml"/><Relationship Id="rId79" Type="http://schemas.openxmlformats.org/officeDocument/2006/relationships/chart" Target="charts/chart66.xml"/><Relationship Id="rId102" Type="http://schemas.openxmlformats.org/officeDocument/2006/relationships/chart" Target="charts/chart89.xml"/><Relationship Id="rId123" Type="http://schemas.openxmlformats.org/officeDocument/2006/relationships/chart" Target="charts/chart110.xml"/><Relationship Id="rId144" Type="http://schemas.openxmlformats.org/officeDocument/2006/relationships/chart" Target="charts/chart131.xml"/><Relationship Id="rId90" Type="http://schemas.openxmlformats.org/officeDocument/2006/relationships/chart" Target="charts/chart77.xml"/><Relationship Id="rId27" Type="http://schemas.openxmlformats.org/officeDocument/2006/relationships/chart" Target="charts/chart14.xml"/><Relationship Id="rId48" Type="http://schemas.openxmlformats.org/officeDocument/2006/relationships/chart" Target="charts/chart35.xml"/><Relationship Id="rId69" Type="http://schemas.openxmlformats.org/officeDocument/2006/relationships/chart" Target="charts/chart56.xml"/><Relationship Id="rId113" Type="http://schemas.openxmlformats.org/officeDocument/2006/relationships/chart" Target="charts/chart100.xml"/><Relationship Id="rId134" Type="http://schemas.openxmlformats.org/officeDocument/2006/relationships/chart" Target="charts/chart121.xml"/><Relationship Id="rId80" Type="http://schemas.openxmlformats.org/officeDocument/2006/relationships/chart" Target="charts/chart67.xml"/><Relationship Id="rId155" Type="http://schemas.openxmlformats.org/officeDocument/2006/relationships/chart" Target="charts/chart14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5.xml"/><Relationship Id="rId1" Type="http://schemas.microsoft.com/office/2011/relationships/chartStyle" Target="style105.xml"/></Relationships>
</file>

<file path=word/charts/_rels/chart10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6.xml"/><Relationship Id="rId1" Type="http://schemas.microsoft.com/office/2011/relationships/chartStyle" Target="style106.xml"/></Relationships>
</file>

<file path=word/charts/_rels/chart10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7.xml"/><Relationship Id="rId1" Type="http://schemas.microsoft.com/office/2011/relationships/chartStyle" Target="style107.xml"/></Relationships>
</file>

<file path=word/charts/_rels/chart10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8.xml"/><Relationship Id="rId1" Type="http://schemas.microsoft.com/office/2011/relationships/chartStyle" Target="style108.xml"/></Relationships>
</file>

<file path=word/charts/_rels/chart10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09.xml"/><Relationship Id="rId1" Type="http://schemas.microsoft.com/office/2011/relationships/chartStyle" Target="style109.xml"/></Relationships>
</file>

<file path=word/charts/_rels/chart1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0.xml"/><Relationship Id="rId1" Type="http://schemas.microsoft.com/office/2011/relationships/chartStyle" Target="style110.xml"/></Relationships>
</file>

<file path=word/charts/_rels/chart11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1.xml"/><Relationship Id="rId1" Type="http://schemas.microsoft.com/office/2011/relationships/chartStyle" Target="style111.xml"/></Relationships>
</file>

<file path=word/charts/_rels/chart11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2.xml"/><Relationship Id="rId1" Type="http://schemas.microsoft.com/office/2011/relationships/chartStyle" Target="style112.xml"/></Relationships>
</file>

<file path=word/charts/_rels/chart11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3.xml"/><Relationship Id="rId1" Type="http://schemas.microsoft.com/office/2011/relationships/chartStyle" Target="style113.xml"/></Relationships>
</file>

<file path=word/charts/_rels/chart11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4.xml"/><Relationship Id="rId1" Type="http://schemas.microsoft.com/office/2011/relationships/chartStyle" Target="style114.xml"/></Relationships>
</file>

<file path=word/charts/_rels/chart11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5.xml"/><Relationship Id="rId1" Type="http://schemas.microsoft.com/office/2011/relationships/chartStyle" Target="style115.xml"/></Relationships>
</file>

<file path=word/charts/_rels/chart11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6.xml"/><Relationship Id="rId1" Type="http://schemas.microsoft.com/office/2011/relationships/chartStyle" Target="style116.xml"/></Relationships>
</file>

<file path=word/charts/_rels/chart11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7.xml"/><Relationship Id="rId1" Type="http://schemas.microsoft.com/office/2011/relationships/chartStyle" Target="style117.xml"/></Relationships>
</file>

<file path=word/charts/_rels/chart11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8.xml"/><Relationship Id="rId1" Type="http://schemas.microsoft.com/office/2011/relationships/chartStyle" Target="style118.xml"/></Relationships>
</file>

<file path=word/charts/_rels/chart11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19.xml"/><Relationship Id="rId1" Type="http://schemas.microsoft.com/office/2011/relationships/chartStyle" Target="style119.xml"/></Relationships>
</file>

<file path=word/charts/_rels/chart1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2.xml"/><Relationship Id="rId1" Type="http://schemas.microsoft.com/office/2011/relationships/chartStyle" Target="style12.xml"/></Relationships>
</file>

<file path=word/charts/_rels/chart12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120.xml"/><Relationship Id="rId1" Type="http://schemas.microsoft.com/office/2011/relationships/chartStyle" Target="style120.xml"/></Relationships>
</file>

<file path=word/charts/_rels/chart12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2024.xlsx" TargetMode="External"/><Relationship Id="rId2" Type="http://schemas.microsoft.com/office/2011/relationships/chartColorStyle" Target="colors121.xml"/><Relationship Id="rId1" Type="http://schemas.microsoft.com/office/2011/relationships/chartStyle" Target="style121.xml"/></Relationships>
</file>

<file path=word/charts/_rels/chart12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2024.xlsx" TargetMode="External"/><Relationship Id="rId2" Type="http://schemas.microsoft.com/office/2011/relationships/chartColorStyle" Target="colors122.xml"/><Relationship Id="rId1" Type="http://schemas.microsoft.com/office/2011/relationships/chartStyle" Target="style122.xml"/></Relationships>
</file>

<file path=word/charts/_rels/chart12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3.xml"/><Relationship Id="rId1" Type="http://schemas.microsoft.com/office/2011/relationships/chartStyle" Target="style123.xml"/></Relationships>
</file>

<file path=word/charts/_rels/chart12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4.xml"/><Relationship Id="rId1" Type="http://schemas.microsoft.com/office/2011/relationships/chartStyle" Target="style124.xml"/></Relationships>
</file>

<file path=word/charts/_rels/chart12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5.xml"/><Relationship Id="rId1" Type="http://schemas.microsoft.com/office/2011/relationships/chartStyle" Target="style125.xml"/></Relationships>
</file>

<file path=word/charts/_rels/chart12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6.xml"/><Relationship Id="rId1" Type="http://schemas.microsoft.com/office/2011/relationships/chartStyle" Target="style126.xml"/></Relationships>
</file>

<file path=word/charts/_rels/chart12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7.xml"/><Relationship Id="rId1" Type="http://schemas.microsoft.com/office/2011/relationships/chartStyle" Target="style127.xml"/></Relationships>
</file>

<file path=word/charts/_rels/chart12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8.xml"/><Relationship Id="rId1" Type="http://schemas.microsoft.com/office/2011/relationships/chartStyle" Target="style128.xml"/></Relationships>
</file>

<file path=word/charts/_rels/chart12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29.xml"/><Relationship Id="rId1" Type="http://schemas.microsoft.com/office/2011/relationships/chartStyle" Target="style129.xml"/></Relationships>
</file>

<file path=word/charts/_rels/chart1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3.xml"/><Relationship Id="rId1" Type="http://schemas.microsoft.com/office/2011/relationships/chartStyle" Target="style13.xml"/></Relationships>
</file>

<file path=word/charts/_rels/chart13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0.xml"/><Relationship Id="rId1" Type="http://schemas.microsoft.com/office/2011/relationships/chartStyle" Target="style130.xml"/></Relationships>
</file>

<file path=word/charts/_rels/chart13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1.xml"/><Relationship Id="rId1" Type="http://schemas.microsoft.com/office/2011/relationships/chartStyle" Target="style131.xml"/></Relationships>
</file>

<file path=word/charts/_rels/chart13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2.xml"/><Relationship Id="rId1" Type="http://schemas.microsoft.com/office/2011/relationships/chartStyle" Target="style132.xml"/></Relationships>
</file>

<file path=word/charts/_rels/chart13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3.xml"/><Relationship Id="rId1" Type="http://schemas.microsoft.com/office/2011/relationships/chartStyle" Target="style133.xml"/></Relationships>
</file>

<file path=word/charts/_rels/chart13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4.xml"/><Relationship Id="rId1" Type="http://schemas.microsoft.com/office/2011/relationships/chartStyle" Target="style134.xml"/></Relationships>
</file>

<file path=word/charts/_rels/chart13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5.xml"/><Relationship Id="rId1" Type="http://schemas.microsoft.com/office/2011/relationships/chartStyle" Target="style135.xml"/></Relationships>
</file>

<file path=word/charts/_rels/chart13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6.xml"/><Relationship Id="rId1" Type="http://schemas.microsoft.com/office/2011/relationships/chartStyle" Target="style136.xml"/></Relationships>
</file>

<file path=word/charts/_rels/chart13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7.xml"/><Relationship Id="rId1" Type="http://schemas.microsoft.com/office/2011/relationships/chartStyle" Target="style137.xml"/></Relationships>
</file>

<file path=word/charts/_rels/chart13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8.xml"/><Relationship Id="rId1" Type="http://schemas.microsoft.com/office/2011/relationships/chartStyle" Target="style138.xml"/></Relationships>
</file>

<file path=word/charts/_rels/chart13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39.xml"/><Relationship Id="rId1" Type="http://schemas.microsoft.com/office/2011/relationships/chartStyle" Target="style139.xml"/></Relationships>
</file>

<file path=word/charts/_rels/chart1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4.xml"/><Relationship Id="rId1" Type="http://schemas.microsoft.com/office/2011/relationships/chartStyle" Target="style14.xml"/></Relationships>
</file>

<file path=word/charts/_rels/chart14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INFRA%20PROV%202024.xlsx" TargetMode="External"/><Relationship Id="rId2" Type="http://schemas.microsoft.com/office/2011/relationships/chartColorStyle" Target="colors140.xml"/><Relationship Id="rId1" Type="http://schemas.microsoft.com/office/2011/relationships/chartStyle" Target="style140.xml"/></Relationships>
</file>

<file path=word/charts/_rels/chart14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1.xml"/><Relationship Id="rId1" Type="http://schemas.microsoft.com/office/2011/relationships/chartStyle" Target="style141.xml"/></Relationships>
</file>

<file path=word/charts/_rels/chart14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2.xml"/><Relationship Id="rId1" Type="http://schemas.microsoft.com/office/2011/relationships/chartStyle" Target="style142.xml"/></Relationships>
</file>

<file path=word/charts/_rels/chart14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3.xml"/><Relationship Id="rId1" Type="http://schemas.microsoft.com/office/2011/relationships/chartStyle" Target="style143.xml"/></Relationships>
</file>

<file path=word/charts/_rels/chart14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4.xml"/><Relationship Id="rId1" Type="http://schemas.microsoft.com/office/2011/relationships/chartStyle" Target="style144.xml"/></Relationships>
</file>

<file path=word/charts/_rels/chart14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5.xml"/><Relationship Id="rId1" Type="http://schemas.microsoft.com/office/2011/relationships/chartStyle" Target="style145.xml"/></Relationships>
</file>

<file path=word/charts/_rels/chart14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VIDA%202024.xlsx" TargetMode="External"/><Relationship Id="rId2" Type="http://schemas.microsoft.com/office/2011/relationships/chartColorStyle" Target="colors146.xml"/><Relationship Id="rId1" Type="http://schemas.microsoft.com/office/2011/relationships/chartStyle" Target="style146.xml"/></Relationships>
</file>

<file path=word/charts/_rels/chart147.xml.rels><?xml version="1.0" encoding="UTF-8" standalone="yes"?>
<Relationships xmlns="http://schemas.openxmlformats.org/package/2006/relationships"><Relationship Id="rId3" Type="http://schemas.openxmlformats.org/officeDocument/2006/relationships/oleObject" Target="file:///\\10.60.0.3\Planificacion-NS\00-DOCUMENTOS%20ASISTENTE%20PLANIFICACION\2024%20Memoria%20Version%20Final\Consul%20JURIDICA\Estadisticas%20Juridico.xlsx" TargetMode="External"/><Relationship Id="rId2" Type="http://schemas.microsoft.com/office/2011/relationships/chartColorStyle" Target="colors147.xml"/><Relationship Id="rId1" Type="http://schemas.microsoft.com/office/2011/relationships/chartStyle" Target="style147.xml"/></Relationships>
</file>

<file path=word/charts/_rels/chart1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PROV%202024.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10.60.0.3\Planificacion-NS\MEMORIA%20INSTITUCIONAL%202024\2024%20RUBROS%20PECUARIO.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10.60.0.3\Planificacion-NS\MEMORIA%20INSTITUCIONAL%202024\2024%20RUBROS%20PECUARIO.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AGRICOLA%202024.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10.60.0.3\Planificacion-NS\MEMORIA%20INSTITUCIONAL%202024\2024%20PECUARIO%20PROVINCIAS.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file:///\\10.60.0.3\Planificacion-NS\MEMORIA%20INSTITUCIONAL%202024\PLANTILLAS%20(Memorias)\2024%20PECUARIO%20PROVINCIAS.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364743341508542"/>
          <c:y val="0.41366990890844529"/>
          <c:w val="0.62518152045153652"/>
          <c:h val="0.45899644897329012"/>
        </c:manualLayout>
      </c:layout>
      <c:pie3DChart>
        <c:varyColors val="1"/>
        <c:ser>
          <c:idx val="0"/>
          <c:order val="0"/>
          <c:tx>
            <c:strRef>
              <c:f>Hoja1!$E$8</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52B-4188-A5FE-928991255753}"/>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52B-4188-A5FE-928991255753}"/>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52B-4188-A5FE-928991255753}"/>
              </c:ext>
            </c:extLst>
          </c:dPt>
          <c:dPt>
            <c:idx val="3"/>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52B-4188-A5FE-928991255753}"/>
              </c:ext>
            </c:extLst>
          </c:dPt>
          <c:dLbls>
            <c:dLbl>
              <c:idx val="3"/>
              <c:layout>
                <c:manualLayout>
                  <c:x val="-0.1415929203539823"/>
                  <c:y val="3.13725490196078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2B-4188-A5FE-928991255753}"/>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Hoja1!$B$9:$B$13</c:f>
              <c:strCache>
                <c:ptCount val="4"/>
                <c:pt idx="0">
                  <c:v>Arroz</c:v>
                </c:pt>
                <c:pt idx="1">
                  <c:v>Banano</c:v>
                </c:pt>
                <c:pt idx="2">
                  <c:v>Platano</c:v>
                </c:pt>
                <c:pt idx="3">
                  <c:v>Otros Rubros</c:v>
                </c:pt>
              </c:strCache>
            </c:strRef>
          </c:cat>
          <c:val>
            <c:numRef>
              <c:f>Hoja1!$E$9:$E$13</c:f>
              <c:numCache>
                <c:formatCode>[$-10409]#,##0;\-#,##0</c:formatCode>
                <c:ptCount val="4"/>
                <c:pt idx="0">
                  <c:v>218477325.94</c:v>
                </c:pt>
                <c:pt idx="1">
                  <c:v>99743339.400000006</c:v>
                </c:pt>
                <c:pt idx="2">
                  <c:v>74024933.329999998</c:v>
                </c:pt>
                <c:pt idx="3">
                  <c:v>71446742.889999986</c:v>
                </c:pt>
              </c:numCache>
            </c:numRef>
          </c:val>
          <c:extLst>
            <c:ext xmlns:c16="http://schemas.microsoft.com/office/drawing/2014/chart" uri="{C3380CC4-5D6E-409C-BE32-E72D297353CC}">
              <c16:uniqueId val="{00000008-252B-4188-A5FE-928991255753}"/>
            </c:ext>
          </c:extLst>
        </c:ser>
        <c:dLbls>
          <c:dLblPos val="out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Hoja1!$D$8</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52B-4188-A5FE-92899125575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52B-4188-A5FE-92899125575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52B-4188-A5FE-92899125575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52B-4188-A5FE-9289912557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Hoja1!$B$9:$B$13</c15:sqref>
                        </c15:formulaRef>
                      </c:ext>
                    </c:extLst>
                    <c:strCache>
                      <c:ptCount val="4"/>
                      <c:pt idx="0">
                        <c:v>Arroz</c:v>
                      </c:pt>
                      <c:pt idx="1">
                        <c:v>Banano</c:v>
                      </c:pt>
                      <c:pt idx="2">
                        <c:v>Platano</c:v>
                      </c:pt>
                      <c:pt idx="3">
                        <c:v>Otros Rubros</c:v>
                      </c:pt>
                    </c:strCache>
                  </c:strRef>
                </c:cat>
                <c:val>
                  <c:numRef>
                    <c:extLst>
                      <c:ext uri="{02D57815-91ED-43cb-92C2-25804820EDAC}">
                        <c15:formulaRef>
                          <c15:sqref>Hoja1!$D$9:$D$13</c15:sqref>
                        </c15:formulaRef>
                      </c:ext>
                    </c:extLst>
                    <c:numCache>
                      <c:formatCode>[$-10409]#,##0;\-#,##0</c:formatCode>
                      <c:ptCount val="4"/>
                      <c:pt idx="0">
                        <c:v>391660.87</c:v>
                      </c:pt>
                      <c:pt idx="1">
                        <c:v>57656.959999999999</c:v>
                      </c:pt>
                      <c:pt idx="2">
                        <c:v>68093.72</c:v>
                      </c:pt>
                      <c:pt idx="3">
                        <c:v>211541.67999999993</c:v>
                      </c:pt>
                    </c:numCache>
                  </c:numRef>
                </c:val>
                <c:extLst>
                  <c:ext xmlns:c16="http://schemas.microsoft.com/office/drawing/2014/chart" uri="{C3380CC4-5D6E-409C-BE32-E72D297353CC}">
                    <c16:uniqueId val="{00000011-252B-4188-A5FE-92899125575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Hoja1!$E$8</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252B-4188-A5FE-92899125575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252B-4188-A5FE-92899125575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252B-4188-A5FE-92899125575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252B-4188-A5FE-9289912557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Hoja1!$B$9:$B$13</c15:sqref>
                        </c15:formulaRef>
                      </c:ext>
                    </c:extLst>
                    <c:strCache>
                      <c:ptCount val="4"/>
                      <c:pt idx="0">
                        <c:v>Arroz</c:v>
                      </c:pt>
                      <c:pt idx="1">
                        <c:v>Banano</c:v>
                      </c:pt>
                      <c:pt idx="2">
                        <c:v>Platano</c:v>
                      </c:pt>
                      <c:pt idx="3">
                        <c:v>Otros Rubros</c:v>
                      </c:pt>
                    </c:strCache>
                  </c:strRef>
                </c:cat>
                <c:val>
                  <c:numRef>
                    <c:extLst xmlns:c15="http://schemas.microsoft.com/office/drawing/2012/chart">
                      <c:ext xmlns:c15="http://schemas.microsoft.com/office/drawing/2012/chart" uri="{02D57815-91ED-43cb-92C2-25804820EDAC}">
                        <c15:formulaRef>
                          <c15:sqref>Hoja1!$E$9:$E$13</c15:sqref>
                        </c15:formulaRef>
                      </c:ext>
                    </c:extLst>
                    <c:numCache>
                      <c:formatCode>[$-10409]#,##0;\-#,##0</c:formatCode>
                      <c:ptCount val="4"/>
                      <c:pt idx="0">
                        <c:v>218477325.94</c:v>
                      </c:pt>
                      <c:pt idx="1">
                        <c:v>99743339.400000006</c:v>
                      </c:pt>
                      <c:pt idx="2">
                        <c:v>74024933.329999998</c:v>
                      </c:pt>
                      <c:pt idx="3">
                        <c:v>71446742.889999986</c:v>
                      </c:pt>
                    </c:numCache>
                  </c:numRef>
                </c:val>
                <c:extLst xmlns:c15="http://schemas.microsoft.com/office/drawing/2012/chart">
                  <c:ext xmlns:c16="http://schemas.microsoft.com/office/drawing/2014/chart" uri="{C3380CC4-5D6E-409C-BE32-E72D297353CC}">
                    <c16:uniqueId val="{0000001A-252B-4188-A5FE-92899125575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Valor Asegurado </a:t>
            </a:r>
          </a:p>
        </c:rich>
      </c:tx>
      <c:layout>
        <c:manualLayout>
          <c:xMode val="edge"/>
          <c:yMode val="edge"/>
          <c:x val="0.18609113619833664"/>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74029451137885"/>
          <c:y val="0.51252008883504951"/>
          <c:w val="0.65380177054139432"/>
          <c:h val="0.4874799111649506"/>
        </c:manualLayout>
      </c:layout>
      <c:pie3DChart>
        <c:varyColors val="1"/>
        <c:ser>
          <c:idx val="0"/>
          <c:order val="0"/>
          <c:tx>
            <c:strRef>
              <c:f>'[AGRICOLA 2024.xlsx]Hoja5'!$F$7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BEF-4FC7-B6C0-B3BEE31FA0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BEF-4FC7-B6C0-B3BEE31FA020}"/>
              </c:ext>
            </c:extLst>
          </c:dPt>
          <c:dPt>
            <c:idx val="2"/>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BEF-4FC7-B6C0-B3BEE31FA0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BEF-4FC7-B6C0-B3BEE31FA020}"/>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BEF-4FC7-B6C0-B3BEE31FA020}"/>
              </c:ext>
            </c:extLst>
          </c:dPt>
          <c:dLbls>
            <c:dLbl>
              <c:idx val="0"/>
              <c:layout>
                <c:manualLayout>
                  <c:x val="-0.34526722397396881"/>
                  <c:y val="4.2437614079965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58192090395477"/>
                      <c:h val="0.23271821791506828"/>
                    </c:manualLayout>
                  </c15:layout>
                </c:ext>
                <c:ext xmlns:c16="http://schemas.microsoft.com/office/drawing/2014/chart" uri="{C3380CC4-5D6E-409C-BE32-E72D297353CC}">
                  <c16:uniqueId val="{00000001-8BEF-4FC7-B6C0-B3BEE31FA020}"/>
                </c:ext>
              </c:extLst>
            </c:dLbl>
            <c:dLbl>
              <c:idx val="1"/>
              <c:layout>
                <c:manualLayout>
                  <c:x val="-0.18504759194257345"/>
                  <c:y val="-1.17079019944841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BEF-4FC7-B6C0-B3BEE31FA020}"/>
                </c:ext>
              </c:extLst>
            </c:dLbl>
            <c:dLbl>
              <c:idx val="2"/>
              <c:layout>
                <c:manualLayout>
                  <c:x val="0.25270472889862544"/>
                  <c:y val="9.551248511384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587570621468927"/>
                      <c:h val="0.25641025641025644"/>
                    </c:manualLayout>
                  </c15:layout>
                </c:ext>
                <c:ext xmlns:c16="http://schemas.microsoft.com/office/drawing/2014/chart" uri="{C3380CC4-5D6E-409C-BE32-E72D297353CC}">
                  <c16:uniqueId val="{00000005-8BEF-4FC7-B6C0-B3BEE31FA020}"/>
                </c:ext>
              </c:extLst>
            </c:dLbl>
            <c:dLbl>
              <c:idx val="3"/>
              <c:layout>
                <c:manualLayout>
                  <c:x val="5.5144263751464653E-3"/>
                  <c:y val="1.199966195509638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256727031127944"/>
                      <c:h val="0.29805123727654714"/>
                    </c:manualLayout>
                  </c15:layout>
                </c:ext>
                <c:ext xmlns:c16="http://schemas.microsoft.com/office/drawing/2014/chart" uri="{C3380CC4-5D6E-409C-BE32-E72D297353CC}">
                  <c16:uniqueId val="{00000007-8BEF-4FC7-B6C0-B3BEE31FA02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2024.xlsx]Hoja5'!$B$8:$B$14</c:f>
              <c:strCache>
                <c:ptCount val="5"/>
                <c:pt idx="0">
                  <c:v>Lechosa</c:v>
                </c:pt>
                <c:pt idx="1">
                  <c:v>Maiz</c:v>
                </c:pt>
                <c:pt idx="2">
                  <c:v>Naranja</c:v>
                </c:pt>
                <c:pt idx="3">
                  <c:v>Fresa C.a.</c:v>
                </c:pt>
                <c:pt idx="4">
                  <c:v>Otros Rubros</c:v>
                </c:pt>
              </c:strCache>
              <c:extLst/>
            </c:strRef>
          </c:cat>
          <c:val>
            <c:numRef>
              <c:f>'[AGRICOLA 2024.xlsx]Hoja5'!$F$8:$F$14</c:f>
              <c:numCache>
                <c:formatCode>#,##0</c:formatCode>
                <c:ptCount val="5"/>
                <c:pt idx="0">
                  <c:v>18531911.399999999</c:v>
                </c:pt>
                <c:pt idx="1">
                  <c:v>16975403.899999999</c:v>
                </c:pt>
                <c:pt idx="2">
                  <c:v>12806596.9</c:v>
                </c:pt>
                <c:pt idx="3">
                  <c:v>4025000</c:v>
                </c:pt>
                <c:pt idx="4" formatCode="[$-10409]#,##0;\-#,##0">
                  <c:v>5059510896.4000006</c:v>
                </c:pt>
              </c:numCache>
              <c:extLst/>
            </c:numRef>
          </c:val>
          <c:extLst>
            <c:ext xmlns:c16="http://schemas.microsoft.com/office/drawing/2014/chart" uri="{C3380CC4-5D6E-409C-BE32-E72D297353CC}">
              <c16:uniqueId val="{0000000A-8BEF-4FC7-B6C0-B3BEE31FA02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2024.xlsx]Hoja5'!$D$7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8BEF-4FC7-B6C0-B3BEE31FA0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BEF-4FC7-B6C0-B3BEE31FA0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BEF-4FC7-B6C0-B3BEE31FA0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BEF-4FC7-B6C0-B3BEE31FA02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BEF-4FC7-B6C0-B3BEE31FA0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2024.xlsx]Hoja5'!$B$8:$B$14</c15:sqref>
                        </c15:formulaRef>
                      </c:ext>
                    </c:extLst>
                    <c:strCache>
                      <c:ptCount val="5"/>
                      <c:pt idx="0">
                        <c:v>Lechosa</c:v>
                      </c:pt>
                      <c:pt idx="1">
                        <c:v>Maiz</c:v>
                      </c:pt>
                      <c:pt idx="2">
                        <c:v>Naranja</c:v>
                      </c:pt>
                      <c:pt idx="3">
                        <c:v>Fresa C.a.</c:v>
                      </c:pt>
                      <c:pt idx="4">
                        <c:v>Otros Rubros</c:v>
                      </c:pt>
                    </c:strCache>
                  </c:strRef>
                </c:cat>
                <c:val>
                  <c:numRef>
                    <c:extLst>
                      <c:ext uri="{02D57815-91ED-43cb-92C2-25804820EDAC}">
                        <c15:formulaRef>
                          <c15:sqref>'[AGRICOLA 2024.xlsx]Hoja5'!$D$8:$D$14</c15:sqref>
                        </c15:formulaRef>
                      </c:ext>
                    </c:extLst>
                    <c:numCache>
                      <c:formatCode>#,##0</c:formatCode>
                      <c:ptCount val="5"/>
                      <c:pt idx="0">
                        <c:v>1486.71</c:v>
                      </c:pt>
                      <c:pt idx="1">
                        <c:v>5434</c:v>
                      </c:pt>
                      <c:pt idx="2">
                        <c:v>1544</c:v>
                      </c:pt>
                      <c:pt idx="3">
                        <c:v>60</c:v>
                      </c:pt>
                      <c:pt idx="4" formatCode="[$-10409]#,##0;\-#,##0">
                        <c:v>728727.23</c:v>
                      </c:pt>
                    </c:numCache>
                  </c:numRef>
                </c:val>
                <c:extLst>
                  <c:ext xmlns:c16="http://schemas.microsoft.com/office/drawing/2014/chart" uri="{C3380CC4-5D6E-409C-BE32-E72D297353CC}">
                    <c16:uniqueId val="{00000015-8BEF-4FC7-B6C0-B3BEE31FA02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2024.xlsx]Hoja5'!$E$7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8BEF-4FC7-B6C0-B3BEE31FA0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8BEF-4FC7-B6C0-B3BEE31FA0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BEF-4FC7-B6C0-B3BEE31FA0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BEF-4FC7-B6C0-B3BEE31FA02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BEF-4FC7-B6C0-B3BEE31FA0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2024.xlsx]Hoja5'!$B$8:$B$14</c15:sqref>
                        </c15:formulaRef>
                      </c:ext>
                    </c:extLst>
                    <c:strCache>
                      <c:ptCount val="5"/>
                      <c:pt idx="0">
                        <c:v>Lechosa</c:v>
                      </c:pt>
                      <c:pt idx="1">
                        <c:v>Maiz</c:v>
                      </c:pt>
                      <c:pt idx="2">
                        <c:v>Naranja</c:v>
                      </c:pt>
                      <c:pt idx="3">
                        <c:v>Fresa C.a.</c:v>
                      </c:pt>
                      <c:pt idx="4">
                        <c:v>Otros Rubros</c:v>
                      </c:pt>
                    </c:strCache>
                  </c:strRef>
                </c:cat>
                <c:val>
                  <c:numRef>
                    <c:extLst xmlns:c15="http://schemas.microsoft.com/office/drawing/2012/chart">
                      <c:ext xmlns:c15="http://schemas.microsoft.com/office/drawing/2012/chart" uri="{02D57815-91ED-43cb-92C2-25804820EDAC}">
                        <c15:formulaRef>
                          <c15:sqref>'[AGRICOLA 2024.xlsx]Hoja5'!$E$8:$E$14</c15:sqref>
                        </c15:formulaRef>
                      </c:ext>
                    </c:extLst>
                    <c:numCache>
                      <c:formatCode>#,##0</c:formatCode>
                      <c:ptCount val="5"/>
                      <c:pt idx="0">
                        <c:v>1606892.03</c:v>
                      </c:pt>
                      <c:pt idx="1">
                        <c:v>1005324.64</c:v>
                      </c:pt>
                      <c:pt idx="2">
                        <c:v>752895.82</c:v>
                      </c:pt>
                      <c:pt idx="3">
                        <c:v>362250</c:v>
                      </c:pt>
                      <c:pt idx="4" formatCode="[$-10409]#,##0;\-#,##0">
                        <c:v>463490946.75999999</c:v>
                      </c:pt>
                    </c:numCache>
                  </c:numRef>
                </c:val>
                <c:extLst xmlns:c15="http://schemas.microsoft.com/office/drawing/2012/chart">
                  <c:ext xmlns:c16="http://schemas.microsoft.com/office/drawing/2014/chart" uri="{C3380CC4-5D6E-409C-BE32-E72D297353CC}">
                    <c16:uniqueId val="{00000020-8BEF-4FC7-B6C0-B3BEE31FA02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2024.xlsx]Hoja5'!$F$7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8BEF-4FC7-B6C0-B3BEE31FA0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8BEF-4FC7-B6C0-B3BEE31FA0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8BEF-4FC7-B6C0-B3BEE31FA0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8BEF-4FC7-B6C0-B3BEE31FA02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8BEF-4FC7-B6C0-B3BEE31FA0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2024.xlsx]Hoja5'!$B$8:$B$14</c15:sqref>
                        </c15:formulaRef>
                      </c:ext>
                    </c:extLst>
                    <c:strCache>
                      <c:ptCount val="5"/>
                      <c:pt idx="0">
                        <c:v>Lechosa</c:v>
                      </c:pt>
                      <c:pt idx="1">
                        <c:v>Maiz</c:v>
                      </c:pt>
                      <c:pt idx="2">
                        <c:v>Naranja</c:v>
                      </c:pt>
                      <c:pt idx="3">
                        <c:v>Fresa C.a.</c:v>
                      </c:pt>
                      <c:pt idx="4">
                        <c:v>Otros Rubros</c:v>
                      </c:pt>
                    </c:strCache>
                  </c:strRef>
                </c:cat>
                <c:val>
                  <c:numRef>
                    <c:extLst xmlns:c15="http://schemas.microsoft.com/office/drawing/2012/chart">
                      <c:ext xmlns:c15="http://schemas.microsoft.com/office/drawing/2012/chart" uri="{02D57815-91ED-43cb-92C2-25804820EDAC}">
                        <c15:formulaRef>
                          <c15:sqref>'[AGRICOLA 2024.xlsx]Hoja5'!$F$8:$F$14</c15:sqref>
                        </c15:formulaRef>
                      </c:ext>
                    </c:extLst>
                    <c:numCache>
                      <c:formatCode>#,##0</c:formatCode>
                      <c:ptCount val="5"/>
                      <c:pt idx="0">
                        <c:v>18531911.399999999</c:v>
                      </c:pt>
                      <c:pt idx="1">
                        <c:v>16975403.899999999</c:v>
                      </c:pt>
                      <c:pt idx="2">
                        <c:v>12806596.9</c:v>
                      </c:pt>
                      <c:pt idx="3">
                        <c:v>4025000</c:v>
                      </c:pt>
                      <c:pt idx="4" formatCode="[$-10409]#,##0;\-#,##0">
                        <c:v>5059510896.4000006</c:v>
                      </c:pt>
                    </c:numCache>
                  </c:numRef>
                </c:val>
                <c:extLst xmlns:c15="http://schemas.microsoft.com/office/drawing/2012/chart">
                  <c:ext xmlns:c16="http://schemas.microsoft.com/office/drawing/2014/chart" uri="{C3380CC4-5D6E-409C-BE32-E72D297353CC}">
                    <c16:uniqueId val="{0000002B-8BEF-4FC7-B6C0-B3BEE31FA02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344998541848937"/>
          <c:y val="0.51060606060606073"/>
          <c:w val="0.68203460678526295"/>
          <c:h val="0.48939393939393933"/>
        </c:manualLayout>
      </c:layout>
      <c:pie3DChart>
        <c:varyColors val="1"/>
        <c:ser>
          <c:idx val="0"/>
          <c:order val="0"/>
          <c:tx>
            <c:strRef>
              <c:f>'[2024 PECUARIO PROVINCIAS.xlsx]San Juan'!$F$6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4EA-4BAC-A7A0-302E5E07B5C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4EA-4BAC-A7A0-302E5E07B5C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4EA-4BAC-A7A0-302E5E07B5C8}"/>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4EA-4BAC-A7A0-302E5E07B5C8}"/>
              </c:ext>
            </c:extLst>
          </c:dPt>
          <c:dLbls>
            <c:dLbl>
              <c:idx val="0"/>
              <c:layout>
                <c:manualLayout>
                  <c:x val="-0.33210557013706621"/>
                  <c:y val="7.056549749463132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459852240692136"/>
                      <c:h val="0.25784120734908134"/>
                    </c:manualLayout>
                  </c15:layout>
                </c:ext>
                <c:ext xmlns:c16="http://schemas.microsoft.com/office/drawing/2014/chart" uri="{C3380CC4-5D6E-409C-BE32-E72D297353CC}">
                  <c16:uniqueId val="{00000001-14EA-4BAC-A7A0-302E5E07B5C8}"/>
                </c:ext>
              </c:extLst>
            </c:dLbl>
            <c:dLbl>
              <c:idx val="1"/>
              <c:layout>
                <c:manualLayout>
                  <c:x val="-0.12343491785749004"/>
                  <c:y val="4.609102839417797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10518129678236"/>
                      <c:h val="0.25784120734908134"/>
                    </c:manualLayout>
                  </c15:layout>
                </c:ext>
                <c:ext xmlns:c16="http://schemas.microsoft.com/office/drawing/2014/chart" uri="{C3380CC4-5D6E-409C-BE32-E72D297353CC}">
                  <c16:uniqueId val="{00000003-14EA-4BAC-A7A0-302E5E07B5C8}"/>
                </c:ext>
              </c:extLst>
            </c:dLbl>
            <c:dLbl>
              <c:idx val="2"/>
              <c:layout>
                <c:manualLayout>
                  <c:x val="0.15168817590747213"/>
                  <c:y val="1.57879980911476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EA-4BAC-A7A0-302E5E07B5C8}"/>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 Juan'!$C$7:$C$11</c:f>
              <c:strCache>
                <c:ptCount val="4"/>
                <c:pt idx="0">
                  <c:v>Bovino</c:v>
                </c:pt>
                <c:pt idx="1">
                  <c:v>Avicola</c:v>
                </c:pt>
                <c:pt idx="2">
                  <c:v>Ovino</c:v>
                </c:pt>
                <c:pt idx="3">
                  <c:v>Otros Rubros</c:v>
                </c:pt>
              </c:strCache>
              <c:extLst/>
            </c:strRef>
          </c:cat>
          <c:val>
            <c:numRef>
              <c:f>'[2024 PECUARIO PROVINCIAS.xlsx]San Juan'!$F$7:$F$11</c:f>
              <c:numCache>
                <c:formatCode>#,##0</c:formatCode>
                <c:ptCount val="4"/>
                <c:pt idx="0">
                  <c:v>28780163.620000001</c:v>
                </c:pt>
                <c:pt idx="1">
                  <c:v>2071450</c:v>
                </c:pt>
                <c:pt idx="2">
                  <c:v>168000</c:v>
                </c:pt>
                <c:pt idx="3">
                  <c:v>1044618082.4599999</c:v>
                </c:pt>
              </c:numCache>
              <c:extLst/>
            </c:numRef>
          </c:val>
          <c:extLst>
            <c:ext xmlns:c16="http://schemas.microsoft.com/office/drawing/2014/chart" uri="{C3380CC4-5D6E-409C-BE32-E72D297353CC}">
              <c16:uniqueId val="{00000008-14EA-4BAC-A7A0-302E5E07B5C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478629391509546"/>
          <c:y val="0.49036557930258717"/>
          <c:w val="0.71031038551373737"/>
          <c:h val="0.50479127609048879"/>
        </c:manualLayout>
      </c:layout>
      <c:pie3DChart>
        <c:varyColors val="1"/>
        <c:ser>
          <c:idx val="0"/>
          <c:order val="0"/>
          <c:tx>
            <c:strRef>
              <c:f>'[2024 PECUARIO PROVINCIAS.xlsx]San Pedro de M'!$E$6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1FD-41D7-BF7F-C439B23AB5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1FD-41D7-BF7F-C439B23AB5CF}"/>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1FD-41D7-BF7F-C439B23AB5CF}"/>
              </c:ext>
            </c:extLst>
          </c:dPt>
          <c:dLbls>
            <c:dLbl>
              <c:idx val="0"/>
              <c:layout>
                <c:manualLayout>
                  <c:x val="-0.12556289208243593"/>
                  <c:y val="3.263810773653293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08048209220485"/>
                      <c:h val="0.23837332833395822"/>
                    </c:manualLayout>
                  </c15:layout>
                </c:ext>
                <c:ext xmlns:c16="http://schemas.microsoft.com/office/drawing/2014/chart" uri="{C3380CC4-5D6E-409C-BE32-E72D297353CC}">
                  <c16:uniqueId val="{00000001-51FD-41D7-BF7F-C439B23AB5CF}"/>
                </c:ext>
              </c:extLst>
            </c:dLbl>
            <c:dLbl>
              <c:idx val="1"/>
              <c:layout>
                <c:manualLayout>
                  <c:x val="0.18142438473217753"/>
                  <c:y val="-4.7744031996004135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1FD-41D7-BF7F-C439B23AB5C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 Pedro de M'!$C$7:$C$10</c:f>
              <c:strCache>
                <c:ptCount val="3"/>
                <c:pt idx="0">
                  <c:v>Avicola</c:v>
                </c:pt>
                <c:pt idx="1">
                  <c:v>Bovino</c:v>
                </c:pt>
                <c:pt idx="2">
                  <c:v>Otros Rubros</c:v>
                </c:pt>
              </c:strCache>
              <c:extLst/>
            </c:strRef>
          </c:cat>
          <c:val>
            <c:numRef>
              <c:f>'[2024 PECUARIO PROVINCIAS.xlsx]San Pedro de M'!$E$7:$E$10</c:f>
              <c:numCache>
                <c:formatCode>#,##0</c:formatCode>
                <c:ptCount val="3"/>
                <c:pt idx="0">
                  <c:v>132000</c:v>
                </c:pt>
                <c:pt idx="1">
                  <c:v>111056.94</c:v>
                </c:pt>
                <c:pt idx="2">
                  <c:v>41545325.580000006</c:v>
                </c:pt>
              </c:numCache>
              <c:extLst/>
            </c:numRef>
          </c:val>
          <c:extLst>
            <c:ext xmlns:c16="http://schemas.microsoft.com/office/drawing/2014/chart" uri="{C3380CC4-5D6E-409C-BE32-E72D297353CC}">
              <c16:uniqueId val="{00000006-51FD-41D7-BF7F-C439B23AB5C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718458579774305E-2"/>
          <c:y val="0.46757530308711409"/>
          <c:w val="0.73378156497561098"/>
          <c:h val="0.52471816022997131"/>
        </c:manualLayout>
      </c:layout>
      <c:pie3DChart>
        <c:varyColors val="1"/>
        <c:ser>
          <c:idx val="0"/>
          <c:order val="0"/>
          <c:tx>
            <c:strRef>
              <c:f>'[2024 PECUARIO PROVINCIAS.xlsx]San Pedro de M'!$F$6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B0D-46E7-8E5F-E53C0BD3A77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B0D-46E7-8E5F-E53C0BD3A77D}"/>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B0D-46E7-8E5F-E53C0BD3A77D}"/>
              </c:ext>
            </c:extLst>
          </c:dPt>
          <c:dLbls>
            <c:dLbl>
              <c:idx val="0"/>
              <c:layout>
                <c:manualLayout>
                  <c:x val="-3.0443797265067879E-2"/>
                  <c:y val="2.957838362690212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872122149114923"/>
                      <c:h val="0.262312442158603"/>
                    </c:manualLayout>
                  </c15:layout>
                </c:ext>
                <c:ext xmlns:c16="http://schemas.microsoft.com/office/drawing/2014/chart" uri="{C3380CC4-5D6E-409C-BE32-E72D297353CC}">
                  <c16:uniqueId val="{00000001-8B0D-46E7-8E5F-E53C0BD3A77D}"/>
                </c:ext>
              </c:extLst>
            </c:dLbl>
            <c:dLbl>
              <c:idx val="1"/>
              <c:layout>
                <c:manualLayout>
                  <c:x val="0.28944206490013019"/>
                  <c:y val="3.595588123738865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75887927802127"/>
                      <c:h val="0.31082227735231721"/>
                    </c:manualLayout>
                  </c15:layout>
                </c:ext>
                <c:ext xmlns:c16="http://schemas.microsoft.com/office/drawing/2014/chart" uri="{C3380CC4-5D6E-409C-BE32-E72D297353CC}">
                  <c16:uniqueId val="{00000003-8B0D-46E7-8E5F-E53C0BD3A77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 Pedro de M'!$C$7:$C$10</c:f>
              <c:strCache>
                <c:ptCount val="3"/>
                <c:pt idx="0">
                  <c:v>Avicola</c:v>
                </c:pt>
                <c:pt idx="1">
                  <c:v>Bovino</c:v>
                </c:pt>
                <c:pt idx="2">
                  <c:v>Otros Rubros</c:v>
                </c:pt>
              </c:strCache>
              <c:extLst/>
            </c:strRef>
          </c:cat>
          <c:val>
            <c:numRef>
              <c:f>'[2024 PECUARIO PROVINCIAS.xlsx]San Pedro de M'!$F$7:$F$10</c:f>
              <c:numCache>
                <c:formatCode>#,##0</c:formatCode>
                <c:ptCount val="3"/>
                <c:pt idx="0">
                  <c:v>1755000</c:v>
                </c:pt>
                <c:pt idx="1">
                  <c:v>1976423.59</c:v>
                </c:pt>
                <c:pt idx="2">
                  <c:v>1071906272.4899999</c:v>
                </c:pt>
              </c:numCache>
              <c:extLst/>
            </c:numRef>
          </c:val>
          <c:extLst>
            <c:ext xmlns:c16="http://schemas.microsoft.com/office/drawing/2014/chart" uri="{C3380CC4-5D6E-409C-BE32-E72D297353CC}">
              <c16:uniqueId val="{00000006-8B0D-46E7-8E5F-E53C0BD3A77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manualLayout>
          <c:xMode val="edge"/>
          <c:yMode val="edge"/>
          <c:x val="0.23548214612708296"/>
          <c:y val="2.7777859543258027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19469026548672"/>
          <c:y val="0.50923694779116468"/>
          <c:w val="0.71091445427728617"/>
          <c:h val="0.49076305220883526"/>
        </c:manualLayout>
      </c:layout>
      <c:pie3DChart>
        <c:varyColors val="1"/>
        <c:ser>
          <c:idx val="0"/>
          <c:order val="0"/>
          <c:tx>
            <c:strRef>
              <c:f>'[2024 PECUARIO PROVINCIAS.xlsx]Sanchez Ramirez'!$E$6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3A7-407B-A7E3-5E09C20519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3A7-407B-A7E3-5E09C205196D}"/>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3A7-407B-A7E3-5E09C205196D}"/>
              </c:ext>
            </c:extLst>
          </c:dPt>
          <c:dLbls>
            <c:dLbl>
              <c:idx val="0"/>
              <c:layout>
                <c:manualLayout>
                  <c:x val="-0.12922988891791373"/>
                  <c:y val="1.873940757405321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383911134330951"/>
                      <c:h val="0.32414323209598794"/>
                    </c:manualLayout>
                  </c15:layout>
                </c:ext>
                <c:ext xmlns:c16="http://schemas.microsoft.com/office/drawing/2014/chart" uri="{C3380CC4-5D6E-409C-BE32-E72D297353CC}">
                  <c16:uniqueId val="{00000001-13A7-407B-A7E3-5E09C205196D}"/>
                </c:ext>
              </c:extLst>
            </c:dLbl>
            <c:dLbl>
              <c:idx val="1"/>
              <c:layout>
                <c:manualLayout>
                  <c:x val="0.20516711959677597"/>
                  <c:y val="2.873098693988548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10937681462384"/>
                      <c:h val="0.27337381020143564"/>
                    </c:manualLayout>
                  </c15:layout>
                </c:ext>
                <c:ext xmlns:c16="http://schemas.microsoft.com/office/drawing/2014/chart" uri="{C3380CC4-5D6E-409C-BE32-E72D297353CC}">
                  <c16:uniqueId val="{00000003-13A7-407B-A7E3-5E09C205196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PROVINCIAS.xlsx]Sanchez Ramirez'!$C$7:$C$10</c:f>
              <c:strCache>
                <c:ptCount val="3"/>
                <c:pt idx="0">
                  <c:v>Bovino</c:v>
                </c:pt>
                <c:pt idx="1">
                  <c:v>Avicola</c:v>
                </c:pt>
                <c:pt idx="2">
                  <c:v>Otros Rubros</c:v>
                </c:pt>
              </c:strCache>
              <c:extLst/>
            </c:strRef>
          </c:cat>
          <c:val>
            <c:numRef>
              <c:f>'[2024 PECUARIO PROVINCIAS.xlsx]Sanchez Ramirez'!$E$7:$E$10</c:f>
              <c:numCache>
                <c:formatCode>#,##0</c:formatCode>
                <c:ptCount val="3"/>
                <c:pt idx="0">
                  <c:v>242059.68</c:v>
                </c:pt>
                <c:pt idx="1">
                  <c:v>24000</c:v>
                </c:pt>
                <c:pt idx="2">
                  <c:v>41522322.840000004</c:v>
                </c:pt>
              </c:numCache>
              <c:extLst/>
            </c:numRef>
          </c:val>
          <c:extLst>
            <c:ext xmlns:c16="http://schemas.microsoft.com/office/drawing/2014/chart" uri="{C3380CC4-5D6E-409C-BE32-E72D297353CC}">
              <c16:uniqueId val="{00000006-13A7-407B-A7E3-5E09C205196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096096096096095E-2"/>
          <c:y val="0.48730158730158729"/>
          <c:w val="0.7357357357357357"/>
          <c:h val="0.51269841269841265"/>
        </c:manualLayout>
      </c:layout>
      <c:pie3DChart>
        <c:varyColors val="1"/>
        <c:ser>
          <c:idx val="0"/>
          <c:order val="0"/>
          <c:tx>
            <c:strRef>
              <c:f>'[2024 PECUARIO PROVINCIAS.xlsx]Sanchez Ramirez'!$F$6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07F-42EF-8B53-D6F568042BD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07F-42EF-8B53-D6F568042BDC}"/>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07F-42EF-8B53-D6F568042BDC}"/>
              </c:ext>
            </c:extLst>
          </c:dPt>
          <c:dLbls>
            <c:dLbl>
              <c:idx val="0"/>
              <c:layout>
                <c:manualLayout>
                  <c:x val="-0.22756567591213261"/>
                  <c:y val="-1.694788151481101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07F-42EF-8B53-D6F568042BDC}"/>
                </c:ext>
              </c:extLst>
            </c:dLbl>
            <c:dLbl>
              <c:idx val="1"/>
              <c:layout>
                <c:manualLayout>
                  <c:x val="0.22366460949138112"/>
                  <c:y val="8.697600299962500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20744366413654"/>
                      <c:h val="0.27011936007998999"/>
                    </c:manualLayout>
                  </c15:layout>
                </c:ext>
                <c:ext xmlns:c16="http://schemas.microsoft.com/office/drawing/2014/chart" uri="{C3380CC4-5D6E-409C-BE32-E72D297353CC}">
                  <c16:uniqueId val="{00000003-407F-42EF-8B53-D6F568042B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PROVINCIAS.xlsx]Sanchez Ramirez'!$C$7:$C$10</c:f>
              <c:strCache>
                <c:ptCount val="3"/>
                <c:pt idx="0">
                  <c:v>Bovino</c:v>
                </c:pt>
                <c:pt idx="1">
                  <c:v>Avicola</c:v>
                </c:pt>
                <c:pt idx="2">
                  <c:v>Otros Rubros</c:v>
                </c:pt>
              </c:strCache>
              <c:extLst/>
            </c:strRef>
          </c:cat>
          <c:val>
            <c:numRef>
              <c:f>'[2024 PECUARIO PROVINCIAS.xlsx]Sanchez Ramirez'!$F$7:$F$10</c:f>
              <c:numCache>
                <c:formatCode>#,##0</c:formatCode>
                <c:ptCount val="3"/>
                <c:pt idx="0">
                  <c:v>5233992</c:v>
                </c:pt>
                <c:pt idx="1">
                  <c:v>1680000</c:v>
                </c:pt>
                <c:pt idx="2">
                  <c:v>1068723704.0799999</c:v>
                </c:pt>
              </c:numCache>
              <c:extLst/>
            </c:numRef>
          </c:val>
          <c:extLst>
            <c:ext xmlns:c16="http://schemas.microsoft.com/office/drawing/2014/chart" uri="{C3380CC4-5D6E-409C-BE32-E72D297353CC}">
              <c16:uniqueId val="{00000006-407F-42EF-8B53-D6F568042BDC}"/>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2725133496244"/>
          <c:y val="0.50220248712004922"/>
          <c:w val="0.66982079826228624"/>
          <c:h val="0.49779751287995072"/>
        </c:manualLayout>
      </c:layout>
      <c:pie3DChart>
        <c:varyColors val="1"/>
        <c:ser>
          <c:idx val="0"/>
          <c:order val="0"/>
          <c:tx>
            <c:strRef>
              <c:f>'[2024 PECUARIO PROVINCIAS.xlsx]Santiago'!$E$6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DF0-41B5-A131-32CA03B15038}"/>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DF0-41B5-A131-32CA03B1503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DF0-41B5-A131-32CA03B15038}"/>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DF0-41B5-A131-32CA03B15038}"/>
              </c:ext>
            </c:extLst>
          </c:dPt>
          <c:dLbls>
            <c:dLbl>
              <c:idx val="0"/>
              <c:layout>
                <c:manualLayout>
                  <c:x val="0.10510453434699973"/>
                  <c:y val="1.66407408971972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DF0-41B5-A131-32CA03B15038}"/>
                </c:ext>
              </c:extLst>
            </c:dLbl>
            <c:dLbl>
              <c:idx val="1"/>
              <c:layout>
                <c:manualLayout>
                  <c:x val="-0.38357028686283923"/>
                  <c:y val="6.211623856015068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018075794824288"/>
                      <c:h val="0.30266820249069576"/>
                    </c:manualLayout>
                  </c15:layout>
                </c:ext>
                <c:ext xmlns:c16="http://schemas.microsoft.com/office/drawing/2014/chart" uri="{C3380CC4-5D6E-409C-BE32-E72D297353CC}">
                  <c16:uniqueId val="{00000003-6DF0-41B5-A131-32CA03B15038}"/>
                </c:ext>
              </c:extLst>
            </c:dLbl>
            <c:dLbl>
              <c:idx val="2"/>
              <c:layout>
                <c:manualLayout>
                  <c:x val="-0.18687618789030683"/>
                  <c:y val="-2.25411312746781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DF0-41B5-A131-32CA03B1503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PROVINCIAS.xlsx]Santiago'!$C$7:$C$11</c:f>
              <c:strCache>
                <c:ptCount val="4"/>
                <c:pt idx="0">
                  <c:v>Bovino</c:v>
                </c:pt>
                <c:pt idx="1">
                  <c:v>Avicola</c:v>
                </c:pt>
                <c:pt idx="2">
                  <c:v>Ovino</c:v>
                </c:pt>
                <c:pt idx="3">
                  <c:v>Otros Rubros</c:v>
                </c:pt>
              </c:strCache>
              <c:extLst/>
            </c:strRef>
          </c:cat>
          <c:val>
            <c:numRef>
              <c:f>'[2024 PECUARIO PROVINCIAS.xlsx]Santiago'!$E$7:$E$11</c:f>
              <c:numCache>
                <c:formatCode>#,##0</c:formatCode>
                <c:ptCount val="4"/>
                <c:pt idx="0">
                  <c:v>2129761.84</c:v>
                </c:pt>
                <c:pt idx="1">
                  <c:v>713152.8</c:v>
                </c:pt>
                <c:pt idx="2">
                  <c:v>29819.95</c:v>
                </c:pt>
                <c:pt idx="3">
                  <c:v>38915647.930000007</c:v>
                </c:pt>
              </c:numCache>
              <c:extLst/>
            </c:numRef>
          </c:val>
          <c:extLst>
            <c:ext xmlns:c16="http://schemas.microsoft.com/office/drawing/2014/chart" uri="{C3380CC4-5D6E-409C-BE32-E72D297353CC}">
              <c16:uniqueId val="{00000008-6DF0-41B5-A131-32CA03B1503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037037037037043E-2"/>
          <c:y val="0.47372549019607846"/>
          <c:w val="0.75111111111111106"/>
          <c:h val="0.52627450980392154"/>
        </c:manualLayout>
      </c:layout>
      <c:pie3DChart>
        <c:varyColors val="1"/>
        <c:ser>
          <c:idx val="0"/>
          <c:order val="0"/>
          <c:tx>
            <c:strRef>
              <c:f>'[2024 PECUARIO PROVINCIAS.xlsx]Santiago'!$F$6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D7D-4B51-96EA-F3ABE0BAA24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D7D-4B51-96EA-F3ABE0BAA24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D7D-4B51-96EA-F3ABE0BAA248}"/>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D7D-4B51-96EA-F3ABE0BAA248}"/>
              </c:ext>
            </c:extLst>
          </c:dPt>
          <c:dLbls>
            <c:dLbl>
              <c:idx val="0"/>
              <c:layout>
                <c:manualLayout>
                  <c:x val="-0.35310410512411444"/>
                  <c:y val="2.180268642890223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39843548968144"/>
                      <c:h val="0.30662197630701565"/>
                    </c:manualLayout>
                  </c15:layout>
                </c:ext>
                <c:ext xmlns:c16="http://schemas.microsoft.com/office/drawing/2014/chart" uri="{C3380CC4-5D6E-409C-BE32-E72D297353CC}">
                  <c16:uniqueId val="{00000001-FD7D-4B51-96EA-F3ABE0BAA248}"/>
                </c:ext>
              </c:extLst>
            </c:dLbl>
            <c:dLbl>
              <c:idx val="1"/>
              <c:layout>
                <c:manualLayout>
                  <c:x val="0.10669559638378535"/>
                  <c:y val="7.48778755596726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404421114027413"/>
                      <c:h val="0.26694148525551947"/>
                    </c:manualLayout>
                  </c15:layout>
                </c:ext>
                <c:ext xmlns:c16="http://schemas.microsoft.com/office/drawing/2014/chart" uri="{C3380CC4-5D6E-409C-BE32-E72D297353CC}">
                  <c16:uniqueId val="{00000003-FD7D-4B51-96EA-F3ABE0BAA248}"/>
                </c:ext>
              </c:extLst>
            </c:dLbl>
            <c:dLbl>
              <c:idx val="2"/>
              <c:layout>
                <c:manualLayout>
                  <c:x val="-0.17812120151647717"/>
                  <c:y val="-2.05928670680870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7D-4B51-96EA-F3ABE0BAA24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PROVINCIAS.xlsx]Santiago'!$C$7:$C$11</c:f>
              <c:strCache>
                <c:ptCount val="4"/>
                <c:pt idx="0">
                  <c:v>Bovino</c:v>
                </c:pt>
                <c:pt idx="1">
                  <c:v>Avicola</c:v>
                </c:pt>
                <c:pt idx="2">
                  <c:v>Ovino</c:v>
                </c:pt>
                <c:pt idx="3">
                  <c:v>Otros Rubros</c:v>
                </c:pt>
              </c:strCache>
              <c:extLst/>
            </c:strRef>
          </c:cat>
          <c:val>
            <c:numRef>
              <c:f>'[2024 PECUARIO PROVINCIAS.xlsx]Santiago'!$F$7:$F$11</c:f>
              <c:numCache>
                <c:formatCode>#,##0</c:formatCode>
                <c:ptCount val="4"/>
                <c:pt idx="0">
                  <c:v>45152151.07</c:v>
                </c:pt>
                <c:pt idx="1">
                  <c:v>1615000</c:v>
                </c:pt>
                <c:pt idx="2">
                  <c:v>496999.14</c:v>
                </c:pt>
                <c:pt idx="3">
                  <c:v>1028373545.8699999</c:v>
                </c:pt>
              </c:numCache>
              <c:extLst/>
            </c:numRef>
          </c:val>
          <c:extLst>
            <c:ext xmlns:c16="http://schemas.microsoft.com/office/drawing/2014/chart" uri="{C3380CC4-5D6E-409C-BE32-E72D297353CC}">
              <c16:uniqueId val="{00000008-FD7D-4B51-96EA-F3ABE0BAA24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21212121212122"/>
          <c:y val="0.51149409448818894"/>
          <c:w val="0.6767676767676768"/>
          <c:h val="0.48084317585301839"/>
        </c:manualLayout>
      </c:layout>
      <c:pie3DChart>
        <c:varyColors val="1"/>
        <c:ser>
          <c:idx val="0"/>
          <c:order val="0"/>
          <c:tx>
            <c:strRef>
              <c:f>'[2024 PECUARIO PROVINCIAS.xlsx]Santiago Rodriguez'!$E$6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82F-4F5A-8E68-0F075609EA3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82F-4F5A-8E68-0F075609EA39}"/>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82F-4F5A-8E68-0F075609EA39}"/>
              </c:ext>
            </c:extLst>
          </c:dPt>
          <c:dLbls>
            <c:dLbl>
              <c:idx val="0"/>
              <c:layout>
                <c:manualLayout>
                  <c:x val="-0.22247537239663231"/>
                  <c:y val="-3.9183033155338618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495213098362702"/>
                      <c:h val="0.31082227735231721"/>
                    </c:manualLayout>
                  </c15:layout>
                </c:ext>
                <c:ext xmlns:c16="http://schemas.microsoft.com/office/drawing/2014/chart" uri="{C3380CC4-5D6E-409C-BE32-E72D297353CC}">
                  <c16:uniqueId val="{00000001-782F-4F5A-8E68-0F075609EA39}"/>
                </c:ext>
              </c:extLst>
            </c:dLbl>
            <c:dLbl>
              <c:idx val="1"/>
              <c:layout>
                <c:manualLayout>
                  <c:x val="5.3581938621308722E-2"/>
                  <c:y val="-2.331674057984137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76215473065872"/>
                      <c:h val="0.31082227735231721"/>
                    </c:manualLayout>
                  </c15:layout>
                </c:ext>
                <c:ext xmlns:c16="http://schemas.microsoft.com/office/drawing/2014/chart" uri="{C3380CC4-5D6E-409C-BE32-E72D297353CC}">
                  <c16:uniqueId val="{00000003-782F-4F5A-8E68-0F075609EA3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PROVINCIAS.xlsx]Santiago Rodriguez'!$C$7:$C$10</c:f>
              <c:strCache>
                <c:ptCount val="3"/>
                <c:pt idx="0">
                  <c:v>Bovino</c:v>
                </c:pt>
                <c:pt idx="1">
                  <c:v>Avicola</c:v>
                </c:pt>
                <c:pt idx="2">
                  <c:v>Otros Rubros</c:v>
                </c:pt>
              </c:strCache>
              <c:extLst/>
            </c:strRef>
          </c:cat>
          <c:val>
            <c:numRef>
              <c:f>'[2024 PECUARIO PROVINCIAS.xlsx]Santiago Rodriguez'!$E$7:$E$10</c:f>
              <c:numCache>
                <c:formatCode>#,##0</c:formatCode>
                <c:ptCount val="3"/>
                <c:pt idx="0">
                  <c:v>3340423.43</c:v>
                </c:pt>
                <c:pt idx="1">
                  <c:v>47250</c:v>
                </c:pt>
                <c:pt idx="2">
                  <c:v>38400709.090000004</c:v>
                </c:pt>
              </c:numCache>
              <c:extLst/>
            </c:numRef>
          </c:val>
          <c:extLst>
            <c:ext xmlns:c16="http://schemas.microsoft.com/office/drawing/2014/chart" uri="{C3380CC4-5D6E-409C-BE32-E72D297353CC}">
              <c16:uniqueId val="{00000006-782F-4F5A-8E68-0F075609EA39}"/>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280701754385964"/>
          <c:y val="0.51417650918635172"/>
          <c:w val="0.67836257309941517"/>
          <c:h val="0.48582349081364828"/>
        </c:manualLayout>
      </c:layout>
      <c:pie3DChart>
        <c:varyColors val="1"/>
        <c:ser>
          <c:idx val="0"/>
          <c:order val="0"/>
          <c:tx>
            <c:strRef>
              <c:f>'[2024 PECUARIO PROVINCIAS.xlsx]Santiago Rodriguez'!$F$6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816-4535-9B34-CD8D4D56A0B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816-4535-9B34-CD8D4D56A0BE}"/>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816-4535-9B34-CD8D4D56A0BE}"/>
              </c:ext>
            </c:extLst>
          </c:dPt>
          <c:dLbls>
            <c:dLbl>
              <c:idx val="0"/>
              <c:layout>
                <c:manualLayout>
                  <c:x val="-0.22035863805836761"/>
                  <c:y val="-1.76727909011373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134029728695973"/>
                      <c:h val="0.31957783446083321"/>
                    </c:manualLayout>
                  </c15:layout>
                </c:ext>
                <c:ext xmlns:c16="http://schemas.microsoft.com/office/drawing/2014/chart" uri="{C3380CC4-5D6E-409C-BE32-E72D297353CC}">
                  <c16:uniqueId val="{00000001-B816-4535-9B34-CD8D4D56A0BE}"/>
                </c:ext>
              </c:extLst>
            </c:dLbl>
            <c:dLbl>
              <c:idx val="1"/>
              <c:layout>
                <c:manualLayout>
                  <c:x val="0.13573098836726338"/>
                  <c:y val="3.182200755745745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120273282422609"/>
                      <c:h val="0.26080514583564379"/>
                    </c:manualLayout>
                  </c15:layout>
                </c:ext>
                <c:ext xmlns:c16="http://schemas.microsoft.com/office/drawing/2014/chart" uri="{C3380CC4-5D6E-409C-BE32-E72D297353CC}">
                  <c16:uniqueId val="{00000003-B816-4535-9B34-CD8D4D56A0B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PROVINCIAS.xlsx]Santiago Rodriguez'!$C$7:$C$10</c:f>
              <c:strCache>
                <c:ptCount val="3"/>
                <c:pt idx="0">
                  <c:v>Bovino</c:v>
                </c:pt>
                <c:pt idx="1">
                  <c:v>Avicola</c:v>
                </c:pt>
                <c:pt idx="2">
                  <c:v>Otros Rubros</c:v>
                </c:pt>
              </c:strCache>
              <c:extLst/>
            </c:strRef>
          </c:cat>
          <c:val>
            <c:numRef>
              <c:f>'[2024 PECUARIO PROVINCIAS.xlsx]Santiago Rodriguez'!$F$7:$F$10</c:f>
              <c:numCache>
                <c:formatCode>#,##0</c:formatCode>
                <c:ptCount val="3"/>
                <c:pt idx="0">
                  <c:v>77990964.700000003</c:v>
                </c:pt>
                <c:pt idx="1">
                  <c:v>1500003</c:v>
                </c:pt>
                <c:pt idx="2">
                  <c:v>996146728.37999988</c:v>
                </c:pt>
              </c:numCache>
              <c:extLst/>
            </c:numRef>
          </c:val>
          <c:extLst>
            <c:ext xmlns:c16="http://schemas.microsoft.com/office/drawing/2014/chart" uri="{C3380CC4-5D6E-409C-BE32-E72D297353CC}">
              <c16:uniqueId val="{00000006-B816-4535-9B34-CD8D4D56A0BE}"/>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28564171414057"/>
          <c:y val="0.49922480620155041"/>
          <c:w val="0.69485636876035661"/>
          <c:h val="0.50077519379844959"/>
        </c:manualLayout>
      </c:layout>
      <c:pie3DChart>
        <c:varyColors val="1"/>
        <c:ser>
          <c:idx val="0"/>
          <c:order val="0"/>
          <c:tx>
            <c:strRef>
              <c:f>'[2024 PECUARIO PROVINCIAS.xlsx]Valverde'!$E$6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8EB-4634-9F5B-399F08F6CD4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8EB-4634-9F5B-399F08F6CD4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8EB-4634-9F5B-399F08F6CD45}"/>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8EB-4634-9F5B-399F08F6CD45}"/>
              </c:ext>
            </c:extLst>
          </c:dPt>
          <c:dLbls>
            <c:dLbl>
              <c:idx val="0"/>
              <c:layout>
                <c:manualLayout>
                  <c:x val="2.4444204748378497E-3"/>
                  <c:y val="-3.266312641152417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8EB-4634-9F5B-399F08F6CD45}"/>
                </c:ext>
              </c:extLst>
            </c:dLbl>
            <c:dLbl>
              <c:idx val="1"/>
              <c:layout>
                <c:manualLayout>
                  <c:x val="-0.24459816913129764"/>
                  <c:y val="2.935207227003601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67505281352024"/>
                      <c:h val="0.26383751449673437"/>
                    </c:manualLayout>
                  </c15:layout>
                </c:ext>
                <c:ext xmlns:c16="http://schemas.microsoft.com/office/drawing/2014/chart" uri="{C3380CC4-5D6E-409C-BE32-E72D297353CC}">
                  <c16:uniqueId val="{00000003-28EB-4634-9F5B-399F08F6CD45}"/>
                </c:ext>
              </c:extLst>
            </c:dLbl>
            <c:dLbl>
              <c:idx val="2"/>
              <c:layout>
                <c:manualLayout>
                  <c:x val="0.20228094775824257"/>
                  <c:y val="4.619361533296707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654466136938363"/>
                      <c:h val="0.26383751449673437"/>
                    </c:manualLayout>
                  </c15:layout>
                </c:ext>
                <c:ext xmlns:c16="http://schemas.microsoft.com/office/drawing/2014/chart" uri="{C3380CC4-5D6E-409C-BE32-E72D297353CC}">
                  <c16:uniqueId val="{00000005-28EB-4634-9F5B-399F08F6CD4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PROVINCIAS.xlsx]Valverde'!$C$7:$C$11</c:f>
              <c:strCache>
                <c:ptCount val="4"/>
                <c:pt idx="0">
                  <c:v>Ovino</c:v>
                </c:pt>
                <c:pt idx="1">
                  <c:v>Bovino</c:v>
                </c:pt>
                <c:pt idx="2">
                  <c:v>Avicola</c:v>
                </c:pt>
                <c:pt idx="3">
                  <c:v>Otros Rubros</c:v>
                </c:pt>
              </c:strCache>
              <c:extLst/>
            </c:strRef>
          </c:cat>
          <c:val>
            <c:numRef>
              <c:f>'[2024 PECUARIO PROVINCIAS.xlsx]Valverde'!$E$7:$E$11</c:f>
              <c:numCache>
                <c:formatCode>#,##0</c:formatCode>
                <c:ptCount val="4"/>
                <c:pt idx="0">
                  <c:v>223759.99</c:v>
                </c:pt>
                <c:pt idx="1">
                  <c:v>102295.99</c:v>
                </c:pt>
                <c:pt idx="2">
                  <c:v>25200</c:v>
                </c:pt>
                <c:pt idx="3">
                  <c:v>41437126.540000007</c:v>
                </c:pt>
              </c:numCache>
              <c:extLst/>
            </c:numRef>
          </c:val>
          <c:extLst>
            <c:ext xmlns:c16="http://schemas.microsoft.com/office/drawing/2014/chart" uri="{C3380CC4-5D6E-409C-BE32-E72D297353CC}">
              <c16:uniqueId val="{00000008-28EB-4634-9F5B-399F08F6CD45}"/>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874175510669863"/>
          <c:y val="0.52635253054101216"/>
          <c:w val="0.63410338925025678"/>
          <c:h val="0.47364746945898772"/>
        </c:manualLayout>
      </c:layout>
      <c:pie3DChart>
        <c:varyColors val="1"/>
        <c:ser>
          <c:idx val="0"/>
          <c:order val="0"/>
          <c:tx>
            <c:strRef>
              <c:f>'[AGRICOLA 2024.xlsx]Hoja6'!$E$7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E7F-4244-9C48-E6E2CC2D89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E7F-4244-9C48-E6E2CC2D89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E7F-4244-9C48-E6E2CC2D894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E7F-4244-9C48-E6E2CC2D894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E7F-4244-9C48-E6E2CC2D8940}"/>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E7F-4244-9C48-E6E2CC2D8940}"/>
              </c:ext>
            </c:extLst>
          </c:dPt>
          <c:dLbls>
            <c:dLbl>
              <c:idx val="0"/>
              <c:layout>
                <c:manualLayout>
                  <c:x val="0.31436320334435186"/>
                  <c:y val="0.1459215896442264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663890347039953"/>
                      <c:h val="0.23759189787140478"/>
                    </c:manualLayout>
                  </c15:layout>
                </c:ext>
                <c:ext xmlns:c16="http://schemas.microsoft.com/office/drawing/2014/chart" uri="{C3380CC4-5D6E-409C-BE32-E72D297353CC}">
                  <c16:uniqueId val="{00000001-5E7F-4244-9C48-E6E2CC2D8940}"/>
                </c:ext>
              </c:extLst>
            </c:dLbl>
            <c:dLbl>
              <c:idx val="1"/>
              <c:layout>
                <c:manualLayout>
                  <c:x val="4.3389909594634006E-2"/>
                  <c:y val="-0.104595511948441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E7F-4244-9C48-E6E2CC2D8940}"/>
                </c:ext>
              </c:extLst>
            </c:dLbl>
            <c:dLbl>
              <c:idx val="2"/>
              <c:layout>
                <c:manualLayout>
                  <c:x val="-0.39609483960948394"/>
                  <c:y val="0.139616055846422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7F-4244-9C48-E6E2CC2D8940}"/>
                </c:ext>
              </c:extLst>
            </c:dLbl>
            <c:dLbl>
              <c:idx val="3"/>
              <c:layout>
                <c:manualLayout>
                  <c:x val="-0.19979544397954443"/>
                  <c:y val="-2.094240837696339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632615923009618"/>
                      <c:h val="0.23759189787140478"/>
                    </c:manualLayout>
                  </c15:layout>
                </c:ext>
                <c:ext xmlns:c16="http://schemas.microsoft.com/office/drawing/2014/chart" uri="{C3380CC4-5D6E-409C-BE32-E72D297353CC}">
                  <c16:uniqueId val="{00000007-5E7F-4244-9C48-E6E2CC2D8940}"/>
                </c:ext>
              </c:extLst>
            </c:dLbl>
            <c:dLbl>
              <c:idx val="4"/>
              <c:layout>
                <c:manualLayout>
                  <c:x val="0.27714225721784774"/>
                  <c:y val="-3.915021093567524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559296719709194"/>
                      <c:h val="0.23759189787140478"/>
                    </c:manualLayout>
                  </c15:layout>
                </c:ext>
                <c:ext xmlns:c16="http://schemas.microsoft.com/office/drawing/2014/chart" uri="{C3380CC4-5D6E-409C-BE32-E72D297353CC}">
                  <c16:uniqueId val="{00000009-5E7F-4244-9C48-E6E2CC2D8940}"/>
                </c:ext>
              </c:extLst>
            </c:dLbl>
            <c:dLbl>
              <c:idx val="5"/>
              <c:layout>
                <c:manualLayout>
                  <c:x val="4.9238845144356953E-3"/>
                  <c:y val="-4.77776779803665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E7F-4244-9C48-E6E2CC2D894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2024.xlsx]Hoja6'!$B$8:$B$15</c:f>
              <c:strCache>
                <c:ptCount val="6"/>
                <c:pt idx="0">
                  <c:v>Habichuela</c:v>
                </c:pt>
                <c:pt idx="1">
                  <c:v>Yautia</c:v>
                </c:pt>
                <c:pt idx="2">
                  <c:v>Caña de azucar</c:v>
                </c:pt>
                <c:pt idx="3">
                  <c:v>Chinola</c:v>
                </c:pt>
                <c:pt idx="4">
                  <c:v>Berenjena</c:v>
                </c:pt>
                <c:pt idx="5">
                  <c:v>Otros Rubros</c:v>
                </c:pt>
              </c:strCache>
              <c:extLst/>
            </c:strRef>
          </c:cat>
          <c:val>
            <c:numRef>
              <c:f>'[AGRICOLA 2024.xlsx]Hoja6'!$E$8:$E$15</c:f>
              <c:numCache>
                <c:formatCode>[$-10409]#,##0;\-#,##0</c:formatCode>
                <c:ptCount val="6"/>
                <c:pt idx="0">
                  <c:v>981849.92</c:v>
                </c:pt>
                <c:pt idx="1">
                  <c:v>875987.76</c:v>
                </c:pt>
                <c:pt idx="2">
                  <c:v>280739.76</c:v>
                </c:pt>
                <c:pt idx="3">
                  <c:v>322479.15000000002</c:v>
                </c:pt>
                <c:pt idx="4">
                  <c:v>68960</c:v>
                </c:pt>
                <c:pt idx="5">
                  <c:v>461107351.37</c:v>
                </c:pt>
              </c:numCache>
              <c:extLst/>
            </c:numRef>
          </c:val>
          <c:extLst>
            <c:ext xmlns:c16="http://schemas.microsoft.com/office/drawing/2014/chart" uri="{C3380CC4-5D6E-409C-BE32-E72D297353CC}">
              <c16:uniqueId val="{0000000C-5E7F-4244-9C48-E6E2CC2D894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2024.xlsx]Hoja6'!$D$7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E7F-4244-9C48-E6E2CC2D89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E7F-4244-9C48-E6E2CC2D89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E7F-4244-9C48-E6E2CC2D894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E7F-4244-9C48-E6E2CC2D894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E7F-4244-9C48-E6E2CC2D894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E7F-4244-9C48-E6E2CC2D89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2024.xlsx]Hoja6'!$B$8:$B$15</c15:sqref>
                        </c15:formulaRef>
                      </c:ext>
                    </c:extLst>
                    <c:strCache>
                      <c:ptCount val="6"/>
                      <c:pt idx="0">
                        <c:v>Habichuela</c:v>
                      </c:pt>
                      <c:pt idx="1">
                        <c:v>Yautia</c:v>
                      </c:pt>
                      <c:pt idx="2">
                        <c:v>Caña de azucar</c:v>
                      </c:pt>
                      <c:pt idx="3">
                        <c:v>Chinola</c:v>
                      </c:pt>
                      <c:pt idx="4">
                        <c:v>Berenjena</c:v>
                      </c:pt>
                      <c:pt idx="5">
                        <c:v>Otros Rubros</c:v>
                      </c:pt>
                    </c:strCache>
                  </c:strRef>
                </c:cat>
                <c:val>
                  <c:numRef>
                    <c:extLst>
                      <c:ext uri="{02D57815-91ED-43cb-92C2-25804820EDAC}">
                        <c15:formulaRef>
                          <c15:sqref>'[AGRICOLA 2024.xlsx]Hoja6'!$D$8:$D$15</c15:sqref>
                        </c15:formulaRef>
                      </c:ext>
                    </c:extLst>
                    <c:numCache>
                      <c:formatCode>[$-10409]#,##0;\-#,##0</c:formatCode>
                      <c:ptCount val="6"/>
                      <c:pt idx="0">
                        <c:v>4056.4</c:v>
                      </c:pt>
                      <c:pt idx="1">
                        <c:v>1696</c:v>
                      </c:pt>
                      <c:pt idx="2">
                        <c:v>2683</c:v>
                      </c:pt>
                      <c:pt idx="3">
                        <c:v>546</c:v>
                      </c:pt>
                      <c:pt idx="4">
                        <c:v>217</c:v>
                      </c:pt>
                      <c:pt idx="5">
                        <c:v>719477.83</c:v>
                      </c:pt>
                    </c:numCache>
                  </c:numRef>
                </c:val>
                <c:extLst>
                  <c:ext xmlns:c16="http://schemas.microsoft.com/office/drawing/2014/chart" uri="{C3380CC4-5D6E-409C-BE32-E72D297353CC}">
                    <c16:uniqueId val="{00000019-5E7F-4244-9C48-E6E2CC2D894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2024.xlsx]Hoja6'!$E$7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E7F-4244-9C48-E6E2CC2D89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E7F-4244-9C48-E6E2CC2D89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E7F-4244-9C48-E6E2CC2D894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E7F-4244-9C48-E6E2CC2D894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E7F-4244-9C48-E6E2CC2D894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E7F-4244-9C48-E6E2CC2D8940}"/>
                    </c:ext>
                  </c:extLst>
                </c:dPt>
                <c:dLbls>
                  <c:dLbl>
                    <c:idx val="0"/>
                    <c:layout>
                      <c:manualLayout>
                        <c:x val="8.1536805807223833E-2"/>
                        <c:y val="1.8277885421390357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8446304044630399"/>
                            <c:h val="0.23759189787140478"/>
                          </c:manualLayout>
                        </c15:layout>
                      </c:ext>
                      <c:ext xmlns:c16="http://schemas.microsoft.com/office/drawing/2014/chart" uri="{C3380CC4-5D6E-409C-BE32-E72D297353CC}">
                        <c16:uniqueId val="{0000001B-5E7F-4244-9C48-E6E2CC2D8940}"/>
                      </c:ext>
                    </c:extLst>
                  </c:dLbl>
                  <c:dLbl>
                    <c:idx val="2"/>
                    <c:layout>
                      <c:manualLayout>
                        <c:x val="-0.3124150276194555"/>
                        <c:y val="8.7177034807821768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F-5E7F-4244-9C48-E6E2CC2D8940}"/>
                      </c:ext>
                    </c:extLst>
                  </c:dLbl>
                  <c:dLbl>
                    <c:idx val="3"/>
                    <c:layout>
                      <c:manualLayout>
                        <c:x val="-0.12273580865153362"/>
                        <c:y val="-4.3150227523335097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1-5E7F-4244-9C48-E6E2CC2D8940}"/>
                      </c:ext>
                    </c:extLst>
                  </c:dLbl>
                  <c:dLbl>
                    <c:idx val="4"/>
                    <c:layout>
                      <c:manualLayout>
                        <c:x val="0.34588343821039103"/>
                        <c:y val="0.17384452597875527"/>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9001416663921192"/>
                            <c:h val="0.23759189787140478"/>
                          </c:manualLayout>
                        </c15:layout>
                      </c:ext>
                      <c:ext xmlns:c16="http://schemas.microsoft.com/office/drawing/2014/chart" uri="{C3380CC4-5D6E-409C-BE32-E72D297353CC}">
                        <c16:uniqueId val="{00000023-5E7F-4244-9C48-E6E2CC2D89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2024.xlsx]Hoja6'!$B$8:$B$15</c15:sqref>
                        </c15:formulaRef>
                      </c:ext>
                    </c:extLst>
                    <c:strCache>
                      <c:ptCount val="6"/>
                      <c:pt idx="0">
                        <c:v>Habichuela</c:v>
                      </c:pt>
                      <c:pt idx="1">
                        <c:v>Yautia</c:v>
                      </c:pt>
                      <c:pt idx="2">
                        <c:v>Caña de azucar</c:v>
                      </c:pt>
                      <c:pt idx="3">
                        <c:v>Chinola</c:v>
                      </c:pt>
                      <c:pt idx="4">
                        <c:v>Berenjena</c:v>
                      </c:pt>
                      <c:pt idx="5">
                        <c:v>Otros Rubros</c:v>
                      </c:pt>
                    </c:strCache>
                  </c:strRef>
                </c:cat>
                <c:val>
                  <c:numRef>
                    <c:extLst xmlns:c15="http://schemas.microsoft.com/office/drawing/2012/chart">
                      <c:ext xmlns:c15="http://schemas.microsoft.com/office/drawing/2012/chart" uri="{02D57815-91ED-43cb-92C2-25804820EDAC}">
                        <c15:formulaRef>
                          <c15:sqref>'[AGRICOLA 2024.xlsx]Hoja6'!$E$8:$E$15</c15:sqref>
                        </c15:formulaRef>
                      </c:ext>
                    </c:extLst>
                    <c:numCache>
                      <c:formatCode>[$-10409]#,##0;\-#,##0</c:formatCode>
                      <c:ptCount val="6"/>
                      <c:pt idx="0">
                        <c:v>981849.92</c:v>
                      </c:pt>
                      <c:pt idx="1">
                        <c:v>875987.76</c:v>
                      </c:pt>
                      <c:pt idx="2">
                        <c:v>280739.76</c:v>
                      </c:pt>
                      <c:pt idx="3">
                        <c:v>322479.15000000002</c:v>
                      </c:pt>
                      <c:pt idx="4">
                        <c:v>68960</c:v>
                      </c:pt>
                      <c:pt idx="5">
                        <c:v>461107351.37</c:v>
                      </c:pt>
                    </c:numCache>
                  </c:numRef>
                </c:val>
                <c:extLst xmlns:c15="http://schemas.microsoft.com/office/drawing/2012/chart">
                  <c:ext xmlns:c16="http://schemas.microsoft.com/office/drawing/2014/chart" uri="{C3380CC4-5D6E-409C-BE32-E72D297353CC}">
                    <c16:uniqueId val="{00000026-5E7F-4244-9C48-E6E2CC2D894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07336523125997"/>
          <c:y val="0.53487475915221583"/>
          <c:w val="0.64274322169059006"/>
          <c:h val="0.46512524084778412"/>
        </c:manualLayout>
      </c:layout>
      <c:pie3DChart>
        <c:varyColors val="1"/>
        <c:ser>
          <c:idx val="0"/>
          <c:order val="0"/>
          <c:tx>
            <c:strRef>
              <c:f>'[2024 PECUARIO PROVINCIAS.xlsx]Valverde'!$F$6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8AD-4292-93AA-B5D3E34322B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8AD-4292-93AA-B5D3E34322B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8AD-4292-93AA-B5D3E34322B4}"/>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8AD-4292-93AA-B5D3E34322B4}"/>
              </c:ext>
            </c:extLst>
          </c:dPt>
          <c:dLbls>
            <c:dLbl>
              <c:idx val="0"/>
              <c:layout>
                <c:manualLayout>
                  <c:x val="-0.3700184606110839"/>
                  <c:y val="-4.1327204041694855E-4"/>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48AD-4292-93AA-B5D3E34322B4}"/>
                </c:ext>
              </c:extLst>
            </c:dLbl>
            <c:dLbl>
              <c:idx val="1"/>
              <c:layout>
                <c:manualLayout>
                  <c:x val="-2.5367642441824351E-3"/>
                  <c:y val="4.71591340099828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21556216956137"/>
                      <c:h val="0.262312442158603"/>
                    </c:manualLayout>
                  </c15:layout>
                </c:ext>
                <c:ext xmlns:c16="http://schemas.microsoft.com/office/drawing/2014/chart" uri="{C3380CC4-5D6E-409C-BE32-E72D297353CC}">
                  <c16:uniqueId val="{00000003-48AD-4292-93AA-B5D3E34322B4}"/>
                </c:ext>
              </c:extLst>
            </c:dLbl>
            <c:dLbl>
              <c:idx val="2"/>
              <c:layout>
                <c:manualLayout>
                  <c:x val="0.23060543269411898"/>
                  <c:y val="6.25733921988074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7206419771691"/>
                      <c:h val="0.262312442158603"/>
                    </c:manualLayout>
                  </c15:layout>
                </c:ext>
                <c:ext xmlns:c16="http://schemas.microsoft.com/office/drawing/2014/chart" uri="{C3380CC4-5D6E-409C-BE32-E72D297353CC}">
                  <c16:uniqueId val="{00000005-48AD-4292-93AA-B5D3E34322B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PROVINCIAS.xlsx]Valverde'!$C$7:$C$11</c:f>
              <c:strCache>
                <c:ptCount val="4"/>
                <c:pt idx="0">
                  <c:v>Ovino</c:v>
                </c:pt>
                <c:pt idx="1">
                  <c:v>Bovino</c:v>
                </c:pt>
                <c:pt idx="2">
                  <c:v>Avicola</c:v>
                </c:pt>
                <c:pt idx="3">
                  <c:v>Otros Rubros</c:v>
                </c:pt>
              </c:strCache>
              <c:extLst/>
            </c:strRef>
          </c:cat>
          <c:val>
            <c:numRef>
              <c:f>'[2024 PECUARIO PROVINCIAS.xlsx]Valverde'!$F$7:$F$11</c:f>
              <c:numCache>
                <c:formatCode>#,##0</c:formatCode>
                <c:ptCount val="4"/>
                <c:pt idx="0">
                  <c:v>2926999.81</c:v>
                </c:pt>
                <c:pt idx="1">
                  <c:v>2557399.7000000002</c:v>
                </c:pt>
                <c:pt idx="2">
                  <c:v>1260000</c:v>
                </c:pt>
                <c:pt idx="3">
                  <c:v>1068893296.5699999</c:v>
                </c:pt>
              </c:numCache>
              <c:extLst/>
            </c:numRef>
          </c:val>
          <c:extLst>
            <c:ext xmlns:c16="http://schemas.microsoft.com/office/drawing/2014/chart" uri="{C3380CC4-5D6E-409C-BE32-E72D297353CC}">
              <c16:uniqueId val="{00000008-48AD-4292-93AA-B5D3E34322B4}"/>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222280548264799E-2"/>
          <c:y val="0.49291338582677163"/>
          <c:w val="0.71650953801298589"/>
          <c:h val="0.50287567502338071"/>
        </c:manualLayout>
      </c:layout>
      <c:pie3DChart>
        <c:varyColors val="1"/>
        <c:ser>
          <c:idx val="0"/>
          <c:order val="0"/>
          <c:tx>
            <c:strRef>
              <c:f>'[2024 PECUARIO PROVINCIAS.xlsx]San Jose de Ocoa'!$E$6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7EE-41DB-B47C-BEBB524D7D5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7EE-41DB-B47C-BEBB524D7D5F}"/>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7EE-41DB-B47C-BEBB524D7D5F}"/>
              </c:ext>
            </c:extLst>
          </c:dPt>
          <c:dLbls>
            <c:dLbl>
              <c:idx val="0"/>
              <c:layout>
                <c:manualLayout>
                  <c:x val="-0.18706308837832059"/>
                  <c:y val="1.12746251546142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48630128130532"/>
                      <c:h val="0.30870784009141711"/>
                    </c:manualLayout>
                  </c15:layout>
                </c:ext>
                <c:ext xmlns:c16="http://schemas.microsoft.com/office/drawing/2014/chart" uri="{C3380CC4-5D6E-409C-BE32-E72D297353CC}">
                  <c16:uniqueId val="{00000001-67EE-41DB-B47C-BEBB524D7D5F}"/>
                </c:ext>
              </c:extLst>
            </c:dLbl>
            <c:dLbl>
              <c:idx val="1"/>
              <c:layout>
                <c:manualLayout>
                  <c:x val="0.23807244094488178"/>
                  <c:y val="4.32479560744561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11828521434818"/>
                      <c:h val="0.26080489938757651"/>
                    </c:manualLayout>
                  </c15:layout>
                </c:ext>
                <c:ext xmlns:c16="http://schemas.microsoft.com/office/drawing/2014/chart" uri="{C3380CC4-5D6E-409C-BE32-E72D297353CC}">
                  <c16:uniqueId val="{00000003-67EE-41DB-B47C-BEBB524D7D5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 Jose de Ocoa'!$C$7:$C$10</c:f>
              <c:strCache>
                <c:ptCount val="3"/>
                <c:pt idx="0">
                  <c:v>Bovino</c:v>
                </c:pt>
                <c:pt idx="1">
                  <c:v>Avicola</c:v>
                </c:pt>
                <c:pt idx="2">
                  <c:v>Otros Rubros</c:v>
                </c:pt>
              </c:strCache>
              <c:extLst/>
            </c:strRef>
          </c:cat>
          <c:val>
            <c:numRef>
              <c:f>'[2024 PECUARIO PROVINCIAS.xlsx]San Jose de Ocoa'!$E$7:$E$10</c:f>
              <c:numCache>
                <c:formatCode>#,##0</c:formatCode>
                <c:ptCount val="3"/>
                <c:pt idx="0">
                  <c:v>73080</c:v>
                </c:pt>
                <c:pt idx="1">
                  <c:v>31875</c:v>
                </c:pt>
                <c:pt idx="2">
                  <c:v>41683427.520000003</c:v>
                </c:pt>
              </c:numCache>
              <c:extLst/>
            </c:numRef>
          </c:val>
          <c:extLst>
            <c:ext xmlns:c16="http://schemas.microsoft.com/office/drawing/2014/chart" uri="{C3380CC4-5D6E-409C-BE32-E72D297353CC}">
              <c16:uniqueId val="{00000006-67EE-41DB-B47C-BEBB524D7D5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74074074074074"/>
          <c:y val="0.41969696969696962"/>
          <c:w val="0.79851851851851852"/>
          <c:h val="0.57272727272727264"/>
        </c:manualLayout>
      </c:layout>
      <c:pie3DChart>
        <c:varyColors val="1"/>
        <c:ser>
          <c:idx val="0"/>
          <c:order val="0"/>
          <c:tx>
            <c:strRef>
              <c:f>'[2024 PECUARIO PROVINCIAS.xlsx]San Jose de Ocoa'!$F$6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BCD-4F71-A3A1-3615C053EDD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BCD-4F71-A3A1-3615C053EDD9}"/>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BCD-4F71-A3A1-3615C053EDD9}"/>
              </c:ext>
            </c:extLst>
          </c:dPt>
          <c:dLbls>
            <c:dLbl>
              <c:idx val="0"/>
              <c:layout>
                <c:manualLayout>
                  <c:x val="-0.18534290752458601"/>
                  <c:y val="6.36190646623717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343705650984316"/>
                      <c:h val="0.25784120734908134"/>
                    </c:manualLayout>
                  </c15:layout>
                </c:ext>
                <c:ext xmlns:c16="http://schemas.microsoft.com/office/drawing/2014/chart" uri="{C3380CC4-5D6E-409C-BE32-E72D297353CC}">
                  <c16:uniqueId val="{00000001-2BCD-4F71-A3A1-3615C053EDD9}"/>
                </c:ext>
              </c:extLst>
            </c:dLbl>
            <c:dLbl>
              <c:idx val="1"/>
              <c:layout>
                <c:manualLayout>
                  <c:x val="0.25319755030621172"/>
                  <c:y val="6.49260319732760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404421114027413"/>
                      <c:h val="0.25784120734908134"/>
                    </c:manualLayout>
                  </c15:layout>
                </c:ext>
                <c:ext xmlns:c16="http://schemas.microsoft.com/office/drawing/2014/chart" uri="{C3380CC4-5D6E-409C-BE32-E72D297353CC}">
                  <c16:uniqueId val="{00000003-2BCD-4F71-A3A1-3615C053EDD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 Jose de Ocoa'!$C$7:$C$10</c:f>
              <c:strCache>
                <c:ptCount val="3"/>
                <c:pt idx="0">
                  <c:v>Bovino</c:v>
                </c:pt>
                <c:pt idx="1">
                  <c:v>Avicola</c:v>
                </c:pt>
                <c:pt idx="2">
                  <c:v>Otros Rubros</c:v>
                </c:pt>
              </c:strCache>
              <c:extLst/>
            </c:strRef>
          </c:cat>
          <c:val>
            <c:numRef>
              <c:f>'[2024 PECUARIO PROVINCIAS.xlsx]San Jose de Ocoa'!$F$7:$F$10</c:f>
              <c:numCache>
                <c:formatCode>#,##0</c:formatCode>
                <c:ptCount val="3"/>
                <c:pt idx="0">
                  <c:v>1218000</c:v>
                </c:pt>
                <c:pt idx="1">
                  <c:v>1200000</c:v>
                </c:pt>
                <c:pt idx="2">
                  <c:v>1073219696.0799999</c:v>
                </c:pt>
              </c:numCache>
              <c:extLst/>
            </c:numRef>
          </c:val>
          <c:extLst>
            <c:ext xmlns:c16="http://schemas.microsoft.com/office/drawing/2014/chart" uri="{C3380CC4-5D6E-409C-BE32-E72D297353CC}">
              <c16:uniqueId val="{00000006-2BCD-4F71-A3A1-3615C053EDD9}"/>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96011396011396"/>
          <c:y val="0.46775987303912592"/>
          <c:w val="0.69983421839711912"/>
          <c:h val="0.51820484648721232"/>
        </c:manualLayout>
      </c:layout>
      <c:pie3DChart>
        <c:varyColors val="1"/>
        <c:ser>
          <c:idx val="0"/>
          <c:order val="0"/>
          <c:tx>
            <c:strRef>
              <c:f>'[2024 PECUARIO PROVINCIAS.xlsx]Santo Domingo'!$E$6</c:f>
              <c:strCache>
                <c:ptCount val="1"/>
                <c:pt idx="0">
                  <c:v>Valor Total prima, (100%) en RD$</c:v>
                </c:pt>
              </c:strCache>
            </c:strRef>
          </c:tx>
          <c:explosion val="26"/>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5A5-4432-A3D9-9818BACA96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5A5-4432-A3D9-9818BACA96FA}"/>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5A5-4432-A3D9-9818BACA96FA}"/>
              </c:ext>
            </c:extLst>
          </c:dPt>
          <c:dLbls>
            <c:dLbl>
              <c:idx val="0"/>
              <c:layout>
                <c:manualLayout>
                  <c:x val="-0.25266141732283465"/>
                  <c:y val="5.954403955319532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76215473065872"/>
                      <c:h val="0.26383751449673437"/>
                    </c:manualLayout>
                  </c15:layout>
                </c:ext>
                <c:ext xmlns:c16="http://schemas.microsoft.com/office/drawing/2014/chart" uri="{C3380CC4-5D6E-409C-BE32-E72D297353CC}">
                  <c16:uniqueId val="{00000001-C5A5-4432-A3D9-9818BACA96FA}"/>
                </c:ext>
              </c:extLst>
            </c:dLbl>
            <c:dLbl>
              <c:idx val="1"/>
              <c:layout>
                <c:manualLayout>
                  <c:x val="0.15797925259342582"/>
                  <c:y val="8.27998535066836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3013373328334"/>
                      <c:h val="0.26383751449673437"/>
                    </c:manualLayout>
                  </c15:layout>
                </c:ext>
                <c:ext xmlns:c16="http://schemas.microsoft.com/office/drawing/2014/chart" uri="{C3380CC4-5D6E-409C-BE32-E72D297353CC}">
                  <c16:uniqueId val="{00000003-C5A5-4432-A3D9-9818BACA96F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PROVINCIAS.xlsx]Santo Domingo'!$C$7:$C$10</c:f>
              <c:strCache>
                <c:ptCount val="3"/>
                <c:pt idx="0">
                  <c:v>Avicola</c:v>
                </c:pt>
                <c:pt idx="1">
                  <c:v>Bovino</c:v>
                </c:pt>
                <c:pt idx="2">
                  <c:v>Otros Rubros</c:v>
                </c:pt>
              </c:strCache>
              <c:extLst/>
            </c:strRef>
          </c:cat>
          <c:val>
            <c:numRef>
              <c:f>'[2024 PECUARIO PROVINCIAS.xlsx]Santo Domingo'!$E$7:$E$10</c:f>
              <c:numCache>
                <c:formatCode>#,##0</c:formatCode>
                <c:ptCount val="3"/>
                <c:pt idx="0">
                  <c:v>432000</c:v>
                </c:pt>
                <c:pt idx="1">
                  <c:v>43200</c:v>
                </c:pt>
                <c:pt idx="2" formatCode="[$-10409]#,##0;\-#,##0">
                  <c:v>41313182.520000003</c:v>
                </c:pt>
              </c:numCache>
              <c:extLst/>
            </c:numRef>
          </c:val>
          <c:extLst>
            <c:ext xmlns:c16="http://schemas.microsoft.com/office/drawing/2014/chart" uri="{C3380CC4-5D6E-409C-BE32-E72D297353CC}">
              <c16:uniqueId val="{00000006-C5A5-4432-A3D9-9818BACA96FA}"/>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62790697674418"/>
          <c:y val="0.49348659003831419"/>
          <c:w val="0.70852713178294568"/>
          <c:h val="0.50651340996168581"/>
        </c:manualLayout>
      </c:layout>
      <c:pie3DChart>
        <c:varyColors val="1"/>
        <c:ser>
          <c:idx val="0"/>
          <c:order val="0"/>
          <c:tx>
            <c:strRef>
              <c:f>'[2024 PECUARIO PROVINCIAS.xlsx]Santo Domingo'!$F$6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913-41A0-A55E-AF2683389C3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913-41A0-A55E-AF2683389C3C}"/>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913-41A0-A55E-AF2683389C3C}"/>
              </c:ext>
            </c:extLst>
          </c:dPt>
          <c:dLbls>
            <c:dLbl>
              <c:idx val="0"/>
              <c:layout>
                <c:manualLayout>
                  <c:x val="-0.18604602331685277"/>
                  <c:y val="7.50921652034874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13153879020939"/>
                      <c:h val="0.26080489938757651"/>
                    </c:manualLayout>
                  </c15:layout>
                </c:ext>
                <c:ext xmlns:c16="http://schemas.microsoft.com/office/drawing/2014/chart" uri="{C3380CC4-5D6E-409C-BE32-E72D297353CC}">
                  <c16:uniqueId val="{00000001-7913-41A0-A55E-AF2683389C3C}"/>
                </c:ext>
              </c:extLst>
            </c:dLbl>
            <c:dLbl>
              <c:idx val="1"/>
              <c:layout>
                <c:manualLayout>
                  <c:x val="0.25116279069767439"/>
                  <c:y val="0.113406341448698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70855154733565"/>
                      <c:h val="0.26080489938757651"/>
                    </c:manualLayout>
                  </c15:layout>
                </c:ext>
                <c:ext xmlns:c16="http://schemas.microsoft.com/office/drawing/2014/chart" uri="{C3380CC4-5D6E-409C-BE32-E72D297353CC}">
                  <c16:uniqueId val="{00000003-7913-41A0-A55E-AF2683389C3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PROVINCIAS.xlsx]Santo Domingo'!$C$7:$C$10</c:f>
              <c:strCache>
                <c:ptCount val="3"/>
                <c:pt idx="0">
                  <c:v>Avicola</c:v>
                </c:pt>
                <c:pt idx="1">
                  <c:v>Bovino</c:v>
                </c:pt>
                <c:pt idx="2">
                  <c:v>Otros Rubros</c:v>
                </c:pt>
              </c:strCache>
              <c:extLst/>
            </c:strRef>
          </c:cat>
          <c:val>
            <c:numRef>
              <c:f>'[2024 PECUARIO PROVINCIAS.xlsx]Santo Domingo'!$F$7:$F$10</c:f>
              <c:numCache>
                <c:formatCode>#,##0</c:formatCode>
                <c:ptCount val="3"/>
                <c:pt idx="0">
                  <c:v>637500</c:v>
                </c:pt>
                <c:pt idx="1">
                  <c:v>720000</c:v>
                </c:pt>
                <c:pt idx="2" formatCode="[$-10409]#,##0;\-#,##0">
                  <c:v>1074280196.0799999</c:v>
                </c:pt>
              </c:numCache>
              <c:extLst/>
            </c:numRef>
          </c:val>
          <c:extLst>
            <c:ext xmlns:c16="http://schemas.microsoft.com/office/drawing/2014/chart" uri="{C3380CC4-5D6E-409C-BE32-E72D297353CC}">
              <c16:uniqueId val="{00000006-7913-41A0-A55E-AF2683389C3C}"/>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610866372980913E-2"/>
          <c:y val="0.45195981536790658"/>
          <c:w val="0.78854625550660795"/>
          <c:h val="0.54804018463209336"/>
        </c:manualLayout>
      </c:layout>
      <c:pie3DChart>
        <c:varyColors val="1"/>
        <c:ser>
          <c:idx val="0"/>
          <c:order val="0"/>
          <c:tx>
            <c:strRef>
              <c:f>'[2024 PECUARIO PROVINCIAS.xlsx]La Altagracia'!$E$6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FEC-459E-A1BF-5223937D4AE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FEC-459E-A1BF-5223937D4AEA}"/>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FEC-459E-A1BF-5223937D4AEA}"/>
              </c:ext>
            </c:extLst>
          </c:dPt>
          <c:dLbls>
            <c:dLbl>
              <c:idx val="0"/>
              <c:layout>
                <c:manualLayout>
                  <c:x val="-0.25914059408219126"/>
                  <c:y val="-5.4510957214685511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47529384913839"/>
                      <c:h val="0.31296587926509184"/>
                    </c:manualLayout>
                  </c15:layout>
                </c:ext>
                <c:ext xmlns:c16="http://schemas.microsoft.com/office/drawing/2014/chart" uri="{C3380CC4-5D6E-409C-BE32-E72D297353CC}">
                  <c16:uniqueId val="{00000001-6FEC-459E-A1BF-5223937D4AEA}"/>
                </c:ext>
              </c:extLst>
            </c:dLbl>
            <c:dLbl>
              <c:idx val="1"/>
              <c:layout>
                <c:manualLayout>
                  <c:x val="0.14550117358678183"/>
                  <c:y val="8.11573854473009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610843248118212"/>
                      <c:h val="0.27337381020143564"/>
                    </c:manualLayout>
                  </c15:layout>
                </c:ext>
                <c:ext xmlns:c16="http://schemas.microsoft.com/office/drawing/2014/chart" uri="{C3380CC4-5D6E-409C-BE32-E72D297353CC}">
                  <c16:uniqueId val="{00000003-6FEC-459E-A1BF-5223937D4AE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PROVINCIAS.xlsx]La Altagracia'!$C$7:$C$10</c:f>
              <c:strCache>
                <c:ptCount val="3"/>
                <c:pt idx="0">
                  <c:v>Bovino</c:v>
                </c:pt>
                <c:pt idx="1">
                  <c:v>Caprino</c:v>
                </c:pt>
                <c:pt idx="2">
                  <c:v>Otros Rubros</c:v>
                </c:pt>
              </c:strCache>
              <c:extLst/>
            </c:strRef>
          </c:cat>
          <c:val>
            <c:numRef>
              <c:f>'[2024 PECUARIO PROVINCIAS.xlsx]La Altagracia'!$E$7:$E$10</c:f>
              <c:numCache>
                <c:formatCode>#,##0</c:formatCode>
                <c:ptCount val="3"/>
                <c:pt idx="0">
                  <c:v>1740247.52</c:v>
                </c:pt>
                <c:pt idx="1">
                  <c:v>24000</c:v>
                </c:pt>
                <c:pt idx="2">
                  <c:v>40024135</c:v>
                </c:pt>
              </c:numCache>
              <c:extLst/>
            </c:numRef>
          </c:val>
          <c:extLst>
            <c:ext xmlns:c16="http://schemas.microsoft.com/office/drawing/2014/chart" uri="{C3380CC4-5D6E-409C-BE32-E72D297353CC}">
              <c16:uniqueId val="{00000006-6FEC-459E-A1BF-5223937D4AEA}"/>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510268562401265E-2"/>
          <c:y val="0.47250248891302382"/>
          <c:w val="0.73726817652948018"/>
          <c:h val="0.52749751108697607"/>
        </c:manualLayout>
      </c:layout>
      <c:pie3DChart>
        <c:varyColors val="1"/>
        <c:ser>
          <c:idx val="0"/>
          <c:order val="0"/>
          <c:tx>
            <c:strRef>
              <c:f>'[2024 PECUARIO PROVINCIAS.xlsx]La Altagracia'!$F$6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A42-4692-9D16-9250F02BC96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A42-4692-9D16-9250F02BC967}"/>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A42-4692-9D16-9250F02BC967}"/>
              </c:ext>
            </c:extLst>
          </c:dPt>
          <c:dLbls>
            <c:dLbl>
              <c:idx val="0"/>
              <c:layout>
                <c:manualLayout>
                  <c:x val="-0.33839584033038522"/>
                  <c:y val="6.972588485610892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15822666716422"/>
                      <c:h val="0.26852102067123262"/>
                    </c:manualLayout>
                  </c15:layout>
                </c:ext>
                <c:ext xmlns:c16="http://schemas.microsoft.com/office/drawing/2014/chart" uri="{C3380CC4-5D6E-409C-BE32-E72D297353CC}">
                  <c16:uniqueId val="{00000001-EA42-4692-9D16-9250F02BC967}"/>
                </c:ext>
              </c:extLst>
            </c:dLbl>
            <c:dLbl>
              <c:idx val="1"/>
              <c:layout>
                <c:manualLayout>
                  <c:x val="0.13323787719479807"/>
                  <c:y val="8.40724004582063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940904294179723"/>
                      <c:h val="0.26852095212236399"/>
                    </c:manualLayout>
                  </c15:layout>
                </c:ext>
                <c:ext xmlns:c16="http://schemas.microsoft.com/office/drawing/2014/chart" uri="{C3380CC4-5D6E-409C-BE32-E72D297353CC}">
                  <c16:uniqueId val="{00000003-EA42-4692-9D16-9250F02BC96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PROVINCIAS.xlsx]La Altagracia'!$C$7:$C$10</c:f>
              <c:strCache>
                <c:ptCount val="3"/>
                <c:pt idx="0">
                  <c:v>Bovino</c:v>
                </c:pt>
                <c:pt idx="1">
                  <c:v>Caprino</c:v>
                </c:pt>
                <c:pt idx="2">
                  <c:v>Otros Rubros</c:v>
                </c:pt>
              </c:strCache>
              <c:extLst/>
            </c:strRef>
          </c:cat>
          <c:val>
            <c:numRef>
              <c:f>'[2024 PECUARIO PROVINCIAS.xlsx]La Altagracia'!$F$7:$F$10</c:f>
              <c:numCache>
                <c:formatCode>#,##0</c:formatCode>
                <c:ptCount val="3"/>
                <c:pt idx="0">
                  <c:v>34214945.030000001</c:v>
                </c:pt>
                <c:pt idx="1">
                  <c:v>300000</c:v>
                </c:pt>
                <c:pt idx="2">
                  <c:v>1041122751.05</c:v>
                </c:pt>
              </c:numCache>
              <c:extLst/>
            </c:numRef>
          </c:val>
          <c:extLst>
            <c:ext xmlns:c16="http://schemas.microsoft.com/office/drawing/2014/chart" uri="{C3380CC4-5D6E-409C-BE32-E72D297353CC}">
              <c16:uniqueId val="{00000006-EA42-4692-9D16-9250F02BC967}"/>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10084797092671"/>
          <c:y val="0.47142857142857142"/>
          <c:w val="0.75498553378502109"/>
          <c:h val="0.52857142857142847"/>
        </c:manualLayout>
      </c:layout>
      <c:pie3DChart>
        <c:varyColors val="1"/>
        <c:ser>
          <c:idx val="0"/>
          <c:order val="0"/>
          <c:tx>
            <c:strRef>
              <c:f>'[2024 PECUARIO PROVINCIAS.xlsx]Independencia'!$E$6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8F5-4668-8D99-933FD82856C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8F5-4668-8D99-933FD82856C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8F5-4668-8D99-933FD82856C5}"/>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8F5-4668-8D99-933FD82856C5}"/>
              </c:ext>
            </c:extLst>
          </c:dPt>
          <c:dLbls>
            <c:dLbl>
              <c:idx val="0"/>
              <c:layout>
                <c:manualLayout>
                  <c:x val="-2.3020391681809006E-2"/>
                  <c:y val="-2.67166604174478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F5-4668-8D99-933FD82856C5}"/>
                </c:ext>
              </c:extLst>
            </c:dLbl>
            <c:dLbl>
              <c:idx val="1"/>
              <c:layout>
                <c:manualLayout>
                  <c:x val="-0.31630678376741367"/>
                  <c:y val="6.98906386701662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80102967898244"/>
                      <c:h val="0.27011936007998999"/>
                    </c:manualLayout>
                  </c15:layout>
                </c:ext>
                <c:ext xmlns:c16="http://schemas.microsoft.com/office/drawing/2014/chart" uri="{C3380CC4-5D6E-409C-BE32-E72D297353CC}">
                  <c16:uniqueId val="{00000003-78F5-4668-8D99-933FD82856C5}"/>
                </c:ext>
              </c:extLst>
            </c:dLbl>
            <c:dLbl>
              <c:idx val="2"/>
              <c:layout>
                <c:manualLayout>
                  <c:x val="0.20675752069452857"/>
                  <c:y val="5.401762279715035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317332929537656"/>
                      <c:h val="0.27011936007998999"/>
                    </c:manualLayout>
                  </c15:layout>
                </c:ext>
                <c:ext xmlns:c16="http://schemas.microsoft.com/office/drawing/2014/chart" uri="{C3380CC4-5D6E-409C-BE32-E72D297353CC}">
                  <c16:uniqueId val="{00000005-78F5-4668-8D99-933FD82856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PROVINCIAS.xlsx]Independencia'!$C$7:$C$11</c:f>
              <c:strCache>
                <c:ptCount val="4"/>
                <c:pt idx="0">
                  <c:v>Ovino</c:v>
                </c:pt>
                <c:pt idx="1">
                  <c:v>Bovino</c:v>
                </c:pt>
                <c:pt idx="2">
                  <c:v>Caprino</c:v>
                </c:pt>
                <c:pt idx="3">
                  <c:v>Otros Rubros</c:v>
                </c:pt>
              </c:strCache>
              <c:extLst/>
            </c:strRef>
          </c:cat>
          <c:val>
            <c:numRef>
              <c:f>'[2024 PECUARIO PROVINCIAS.xlsx]Independencia'!$E$7:$E$11</c:f>
              <c:numCache>
                <c:formatCode>#,##0</c:formatCode>
                <c:ptCount val="4"/>
                <c:pt idx="0">
                  <c:v>136584.60999999999</c:v>
                </c:pt>
                <c:pt idx="1">
                  <c:v>75999.92</c:v>
                </c:pt>
                <c:pt idx="2">
                  <c:v>24000</c:v>
                </c:pt>
                <c:pt idx="3">
                  <c:v>41551797.990000002</c:v>
                </c:pt>
              </c:numCache>
              <c:extLst/>
            </c:numRef>
          </c:val>
          <c:extLst>
            <c:ext xmlns:c16="http://schemas.microsoft.com/office/drawing/2014/chart" uri="{C3380CC4-5D6E-409C-BE32-E72D297353CC}">
              <c16:uniqueId val="{00000008-78F5-4668-8D99-933FD82856C5}"/>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592592592592587E-2"/>
          <c:y val="0.49230769230769234"/>
          <c:w val="0.70987654320987659"/>
          <c:h val="0.50769230769230766"/>
        </c:manualLayout>
      </c:layout>
      <c:pie3DChart>
        <c:varyColors val="1"/>
        <c:ser>
          <c:idx val="0"/>
          <c:order val="0"/>
          <c:tx>
            <c:strRef>
              <c:f>'[2024 PECUARIO PROVINCIAS.xlsx]Independencia'!$F$6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EC6-4F3C-AFD9-FC455659DAA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EC6-4F3C-AFD9-FC455659DAA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EC6-4F3C-AFD9-FC455659DAA8}"/>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EC6-4F3C-AFD9-FC455659DAA8}"/>
              </c:ext>
            </c:extLst>
          </c:dPt>
          <c:dLbls>
            <c:dLbl>
              <c:idx val="0"/>
              <c:layout>
                <c:manualLayout>
                  <c:x val="-2.4302517740837949E-6"/>
                  <c:y val="-9.874978645420801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EC6-4F3C-AFD9-FC455659DAA8}"/>
                </c:ext>
              </c:extLst>
            </c:dLbl>
            <c:dLbl>
              <c:idx val="1"/>
              <c:layout>
                <c:manualLayout>
                  <c:x val="-0.24139156216584037"/>
                  <c:y val="8.55052881703396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311704092543985"/>
                      <c:h val="0.26852102067123262"/>
                    </c:manualLayout>
                  </c15:layout>
                </c:ext>
                <c:ext xmlns:c16="http://schemas.microsoft.com/office/drawing/2014/chart" uri="{C3380CC4-5D6E-409C-BE32-E72D297353CC}">
                  <c16:uniqueId val="{00000003-2EC6-4F3C-AFD9-FC455659DAA8}"/>
                </c:ext>
              </c:extLst>
            </c:dLbl>
            <c:dLbl>
              <c:idx val="2"/>
              <c:layout>
                <c:manualLayout>
                  <c:x val="0.28218431029454649"/>
                  <c:y val="6.972619546817000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45086030912806"/>
                      <c:h val="0.26852102067123262"/>
                    </c:manualLayout>
                  </c15:layout>
                </c:ext>
                <c:ext xmlns:c16="http://schemas.microsoft.com/office/drawing/2014/chart" uri="{C3380CC4-5D6E-409C-BE32-E72D297353CC}">
                  <c16:uniqueId val="{00000005-2EC6-4F3C-AFD9-FC455659DAA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PROVINCIAS.xlsx]Independencia'!$C$7:$C$11</c:f>
              <c:strCache>
                <c:ptCount val="4"/>
                <c:pt idx="0">
                  <c:v>Ovino</c:v>
                </c:pt>
                <c:pt idx="1">
                  <c:v>Bovino</c:v>
                </c:pt>
                <c:pt idx="2">
                  <c:v>Caprino</c:v>
                </c:pt>
                <c:pt idx="3">
                  <c:v>Otros Rubros</c:v>
                </c:pt>
              </c:strCache>
              <c:extLst/>
            </c:strRef>
          </c:cat>
          <c:val>
            <c:numRef>
              <c:f>'[2024 PECUARIO PROVINCIAS.xlsx]Independencia'!$F$7:$F$11</c:f>
              <c:numCache>
                <c:formatCode>#,##0</c:formatCode>
                <c:ptCount val="4"/>
                <c:pt idx="0">
                  <c:v>1707307.6</c:v>
                </c:pt>
                <c:pt idx="1">
                  <c:v>1499998</c:v>
                </c:pt>
                <c:pt idx="2">
                  <c:v>300000</c:v>
                </c:pt>
                <c:pt idx="3">
                  <c:v>1072130390.4799999</c:v>
                </c:pt>
              </c:numCache>
              <c:extLst/>
            </c:numRef>
          </c:val>
          <c:extLst>
            <c:ext xmlns:c16="http://schemas.microsoft.com/office/drawing/2014/chart" uri="{C3380CC4-5D6E-409C-BE32-E72D297353CC}">
              <c16:uniqueId val="{00000008-2EC6-4F3C-AFD9-FC455659DAA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224806201550386E-2"/>
          <c:y val="0.47349633927338025"/>
          <c:w val="0.74700501073729419"/>
          <c:h val="0.5265036607266198"/>
        </c:manualLayout>
      </c:layout>
      <c:pie3DChart>
        <c:varyColors val="1"/>
        <c:ser>
          <c:idx val="0"/>
          <c:order val="0"/>
          <c:tx>
            <c:strRef>
              <c:f>'[2024 PECUARIO PROVINCIAS.xlsx]Samana'!$E$6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4D3-4FC6-B61B-DFCB49A2962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4D3-4FC6-B61B-DFCB49A2962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4D3-4FC6-B61B-DFCB49A29624}"/>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4D3-4FC6-B61B-DFCB49A29624}"/>
              </c:ext>
            </c:extLst>
          </c:dPt>
          <c:dLbls>
            <c:dLbl>
              <c:idx val="0"/>
              <c:layout>
                <c:manualLayout>
                  <c:x val="-0.29896160654336817"/>
                  <c:y val="7.870989655704799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48861624855027"/>
                      <c:h val="0.26694148525551947"/>
                    </c:manualLayout>
                  </c15:layout>
                </c:ext>
                <c:ext xmlns:c16="http://schemas.microsoft.com/office/drawing/2014/chart" uri="{C3380CC4-5D6E-409C-BE32-E72D297353CC}">
                  <c16:uniqueId val="{00000001-64D3-4FC6-B61B-DFCB49A29624}"/>
                </c:ext>
              </c:extLst>
            </c:dLbl>
            <c:dLbl>
              <c:idx val="1"/>
              <c:layout>
                <c:manualLayout>
                  <c:x val="-1.1215910175807614E-2"/>
                  <c:y val="5.518031324515806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888942728312809"/>
                      <c:h val="0.26694114216115139"/>
                    </c:manualLayout>
                  </c15:layout>
                </c:ext>
                <c:ext xmlns:c16="http://schemas.microsoft.com/office/drawing/2014/chart" uri="{C3380CC4-5D6E-409C-BE32-E72D297353CC}">
                  <c16:uniqueId val="{00000003-64D3-4FC6-B61B-DFCB49A29624}"/>
                </c:ext>
              </c:extLst>
            </c:dLbl>
            <c:dLbl>
              <c:idx val="2"/>
              <c:layout>
                <c:manualLayout>
                  <c:x val="0.25413769432667072"/>
                  <c:y val="0.1218012454325562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D3-4FC6-B61B-DFCB49A2962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PROVINCIAS.xlsx]Samana'!$C$7:$C$11</c:f>
              <c:strCache>
                <c:ptCount val="4"/>
                <c:pt idx="0">
                  <c:v>Bovino</c:v>
                </c:pt>
                <c:pt idx="1">
                  <c:v>Caprino</c:v>
                </c:pt>
                <c:pt idx="2">
                  <c:v>Ovino</c:v>
                </c:pt>
                <c:pt idx="3">
                  <c:v>Otros Rubros</c:v>
                </c:pt>
              </c:strCache>
              <c:extLst/>
            </c:strRef>
          </c:cat>
          <c:val>
            <c:numRef>
              <c:f>'[2024 PECUARIO PROVINCIAS.xlsx]Samana'!$E$7:$E$11</c:f>
              <c:numCache>
                <c:formatCode>#,##0</c:formatCode>
                <c:ptCount val="4"/>
                <c:pt idx="0">
                  <c:v>564599.9</c:v>
                </c:pt>
                <c:pt idx="1">
                  <c:v>31199.99</c:v>
                </c:pt>
                <c:pt idx="2">
                  <c:v>14400</c:v>
                </c:pt>
                <c:pt idx="3">
                  <c:v>41178182.630000003</c:v>
                </c:pt>
              </c:numCache>
              <c:extLst/>
            </c:numRef>
          </c:val>
          <c:extLst>
            <c:ext xmlns:c16="http://schemas.microsoft.com/office/drawing/2014/chart" uri="{C3380CC4-5D6E-409C-BE32-E72D297353CC}">
              <c16:uniqueId val="{00000008-64D3-4FC6-B61B-DFCB49A29624}"/>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73964947929895"/>
          <c:y val="0.5230014765881732"/>
          <c:w val="0.62910210820421653"/>
          <c:h val="0.47229363345288639"/>
        </c:manualLayout>
      </c:layout>
      <c:pie3DChart>
        <c:varyColors val="1"/>
        <c:ser>
          <c:idx val="0"/>
          <c:order val="0"/>
          <c:tx>
            <c:strRef>
              <c:f>'[AGRICOLA 2024.xlsx]Hoja6'!$F$7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658-42D2-A709-DA40500B8D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658-42D2-A709-DA40500B8D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658-42D2-A709-DA40500B8D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658-42D2-A709-DA40500B8D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658-42D2-A709-DA40500B8D90}"/>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658-42D2-A709-DA40500B8D90}"/>
              </c:ext>
            </c:extLst>
          </c:dPt>
          <c:dLbls>
            <c:dLbl>
              <c:idx val="0"/>
              <c:layout>
                <c:manualLayout>
                  <c:x val="0.32606769771308464"/>
                  <c:y val="0.1592042412608871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414342629482064"/>
                      <c:h val="0.22577140543999161"/>
                    </c:manualLayout>
                  </c15:layout>
                </c:ext>
                <c:ext xmlns:c16="http://schemas.microsoft.com/office/drawing/2014/chart" uri="{C3380CC4-5D6E-409C-BE32-E72D297353CC}">
                  <c16:uniqueId val="{00000001-C658-42D2-A709-DA40500B8D90}"/>
                </c:ext>
              </c:extLst>
            </c:dLbl>
            <c:dLbl>
              <c:idx val="2"/>
              <c:layout>
                <c:manualLayout>
                  <c:x val="0.20717131474103576"/>
                  <c:y val="-1.99004975124378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58-42D2-A709-DA40500B8D90}"/>
                </c:ext>
              </c:extLst>
            </c:dLbl>
            <c:dLbl>
              <c:idx val="3"/>
              <c:layout>
                <c:manualLayout>
                  <c:x val="-0.37715803452855245"/>
                  <c:y val="1.99004975124378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658-42D2-A709-DA40500B8D90}"/>
                </c:ext>
              </c:extLst>
            </c:dLbl>
            <c:dLbl>
              <c:idx val="4"/>
              <c:layout>
                <c:manualLayout>
                  <c:x val="-0.18817204301075269"/>
                  <c:y val="-2.094239686556632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723097112860892"/>
                      <c:h val="0.23759176727445419"/>
                    </c:manualLayout>
                  </c15:layout>
                </c:ext>
                <c:ext xmlns:c16="http://schemas.microsoft.com/office/drawing/2014/chart" uri="{C3380CC4-5D6E-409C-BE32-E72D297353CC}">
                  <c16:uniqueId val="{00000009-C658-42D2-A709-DA40500B8D90}"/>
                </c:ext>
              </c:extLst>
            </c:dLbl>
            <c:dLbl>
              <c:idx val="5"/>
              <c:layout>
                <c:manualLayout>
                  <c:x val="0"/>
                  <c:y val="-0.15920398009950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658-42D2-A709-DA40500B8D9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2024.xlsx]Hoja6'!$B$8:$B$15</c:f>
              <c:strCache>
                <c:ptCount val="6"/>
                <c:pt idx="0">
                  <c:v>Habichuela</c:v>
                </c:pt>
                <c:pt idx="1">
                  <c:v>Yautia</c:v>
                </c:pt>
                <c:pt idx="2">
                  <c:v>Caña de azucar</c:v>
                </c:pt>
                <c:pt idx="3">
                  <c:v>Chinola</c:v>
                </c:pt>
                <c:pt idx="4">
                  <c:v>Berenjena</c:v>
                </c:pt>
                <c:pt idx="5">
                  <c:v>Otros Rubros</c:v>
                </c:pt>
              </c:strCache>
              <c:extLst/>
            </c:strRef>
          </c:cat>
          <c:val>
            <c:numRef>
              <c:f>'[AGRICOLA 2024.xlsx]Hoja6'!$F$8:$F$15</c:f>
              <c:numCache>
                <c:formatCode>[$-10409]#,##0;\-#,##0</c:formatCode>
                <c:ptCount val="6"/>
                <c:pt idx="0">
                  <c:v>19548998.399999999</c:v>
                </c:pt>
                <c:pt idx="1">
                  <c:v>15116462.529999999</c:v>
                </c:pt>
                <c:pt idx="2">
                  <c:v>6374744.0800000001</c:v>
                </c:pt>
                <c:pt idx="3">
                  <c:v>4047655.99</c:v>
                </c:pt>
                <c:pt idx="4">
                  <c:v>1493000</c:v>
                </c:pt>
                <c:pt idx="5">
                  <c:v>5015050055.3400002</c:v>
                </c:pt>
              </c:numCache>
              <c:extLst/>
            </c:numRef>
          </c:val>
          <c:extLst>
            <c:ext xmlns:c16="http://schemas.microsoft.com/office/drawing/2014/chart" uri="{C3380CC4-5D6E-409C-BE32-E72D297353CC}">
              <c16:uniqueId val="{0000000C-C658-42D2-A709-DA40500B8D90}"/>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2024.xlsx]Hoja6'!$F$7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658-42D2-A709-DA40500B8D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658-42D2-A709-DA40500B8D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658-42D2-A709-DA40500B8D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658-42D2-A709-DA40500B8D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C658-42D2-A709-DA40500B8D9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C658-42D2-A709-DA40500B8D9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2024.xlsx]Hoja6'!$B$8:$B$15</c15:sqref>
                        </c15:formulaRef>
                      </c:ext>
                    </c:extLst>
                    <c:strCache>
                      <c:ptCount val="6"/>
                      <c:pt idx="0">
                        <c:v>Habichuela</c:v>
                      </c:pt>
                      <c:pt idx="1">
                        <c:v>Yautia</c:v>
                      </c:pt>
                      <c:pt idx="2">
                        <c:v>Caña de azucar</c:v>
                      </c:pt>
                      <c:pt idx="3">
                        <c:v>Chinola</c:v>
                      </c:pt>
                      <c:pt idx="4">
                        <c:v>Berenjena</c:v>
                      </c:pt>
                      <c:pt idx="5">
                        <c:v>Otros Rubros</c:v>
                      </c:pt>
                    </c:strCache>
                  </c:strRef>
                </c:cat>
                <c:val>
                  <c:numRef>
                    <c:extLst>
                      <c:ext uri="{02D57815-91ED-43cb-92C2-25804820EDAC}">
                        <c15:formulaRef>
                          <c15:sqref>'[AGRICOLA 2024.xlsx]Hoja6'!$F$8:$F$15</c15:sqref>
                        </c15:formulaRef>
                      </c:ext>
                    </c:extLst>
                    <c:numCache>
                      <c:formatCode>[$-10409]#,##0;\-#,##0</c:formatCode>
                      <c:ptCount val="6"/>
                      <c:pt idx="0">
                        <c:v>19548998.399999999</c:v>
                      </c:pt>
                      <c:pt idx="1">
                        <c:v>15116462.529999999</c:v>
                      </c:pt>
                      <c:pt idx="2">
                        <c:v>6374744.0800000001</c:v>
                      </c:pt>
                      <c:pt idx="3">
                        <c:v>4047655.99</c:v>
                      </c:pt>
                      <c:pt idx="4">
                        <c:v>1493000</c:v>
                      </c:pt>
                      <c:pt idx="5">
                        <c:v>5015050055.3400002</c:v>
                      </c:pt>
                    </c:numCache>
                  </c:numRef>
                </c:val>
                <c:extLst>
                  <c:ext xmlns:c16="http://schemas.microsoft.com/office/drawing/2014/chart" uri="{C3380CC4-5D6E-409C-BE32-E72D297353CC}">
                    <c16:uniqueId val="{00000019-C658-42D2-A709-DA40500B8D9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2024.xlsx]Hoja6'!$G$7</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C658-42D2-A709-DA40500B8D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C658-42D2-A709-DA40500B8D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C658-42D2-A709-DA40500B8D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C658-42D2-A709-DA40500B8D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C658-42D2-A709-DA40500B8D9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C658-42D2-A709-DA40500B8D9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2024.xlsx]Hoja6'!$B$8:$B$15</c15:sqref>
                        </c15:formulaRef>
                      </c:ext>
                    </c:extLst>
                    <c:strCache>
                      <c:ptCount val="6"/>
                      <c:pt idx="0">
                        <c:v>Habichuela</c:v>
                      </c:pt>
                      <c:pt idx="1">
                        <c:v>Yautia</c:v>
                      </c:pt>
                      <c:pt idx="2">
                        <c:v>Caña de azucar</c:v>
                      </c:pt>
                      <c:pt idx="3">
                        <c:v>Chinola</c:v>
                      </c:pt>
                      <c:pt idx="4">
                        <c:v>Berenjena</c:v>
                      </c:pt>
                      <c:pt idx="5">
                        <c:v>Otros Rubros</c:v>
                      </c:pt>
                    </c:strCache>
                  </c:strRef>
                </c:cat>
                <c:val>
                  <c:numRef>
                    <c:extLst xmlns:c15="http://schemas.microsoft.com/office/drawing/2012/chart">
                      <c:ext xmlns:c15="http://schemas.microsoft.com/office/drawing/2012/chart" uri="{02D57815-91ED-43cb-92C2-25804820EDAC}">
                        <c15:formulaRef>
                          <c15:sqref>'[AGRICOLA 2024.xlsx]Hoja6'!$G$8:$G$15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26-C658-42D2-A709-DA40500B8D9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2024.xlsx]Hoja6'!$H$7</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C658-42D2-A709-DA40500B8D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C658-42D2-A709-DA40500B8D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C658-42D2-A709-DA40500B8D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C658-42D2-A709-DA40500B8D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C658-42D2-A709-DA40500B8D9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C658-42D2-A709-DA40500B8D9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2024.xlsx]Hoja6'!$B$8:$B$15</c15:sqref>
                        </c15:formulaRef>
                      </c:ext>
                    </c:extLst>
                    <c:strCache>
                      <c:ptCount val="6"/>
                      <c:pt idx="0">
                        <c:v>Habichuela</c:v>
                      </c:pt>
                      <c:pt idx="1">
                        <c:v>Yautia</c:v>
                      </c:pt>
                      <c:pt idx="2">
                        <c:v>Caña de azucar</c:v>
                      </c:pt>
                      <c:pt idx="3">
                        <c:v>Chinola</c:v>
                      </c:pt>
                      <c:pt idx="4">
                        <c:v>Berenjena</c:v>
                      </c:pt>
                      <c:pt idx="5">
                        <c:v>Otros Rubros</c:v>
                      </c:pt>
                    </c:strCache>
                  </c:strRef>
                </c:cat>
                <c:val>
                  <c:numRef>
                    <c:extLst xmlns:c15="http://schemas.microsoft.com/office/drawing/2012/chart">
                      <c:ext xmlns:c15="http://schemas.microsoft.com/office/drawing/2012/chart" uri="{02D57815-91ED-43cb-92C2-25804820EDAC}">
                        <c15:formulaRef>
                          <c15:sqref>'[AGRICOLA 2024.xlsx]Hoja6'!$H$8:$H$15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33-C658-42D2-A709-DA40500B8D9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848484848484854E-2"/>
          <c:y val="0.48654970760233918"/>
          <c:w val="0.72727272727272729"/>
          <c:h val="0.51345029239766082"/>
        </c:manualLayout>
      </c:layout>
      <c:pie3DChart>
        <c:varyColors val="1"/>
        <c:ser>
          <c:idx val="0"/>
          <c:order val="0"/>
          <c:tx>
            <c:strRef>
              <c:f>'[2024 PECUARIO PROVINCIAS.xlsx]Samana'!$F$6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4BE-47FF-A0C6-2287C2051E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4BE-47FF-A0C6-2287C2051E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4BE-47FF-A0C6-2287C2051E1A}"/>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4BE-47FF-A0C6-2287C2051E1A}"/>
              </c:ext>
            </c:extLst>
          </c:dPt>
          <c:dLbls>
            <c:dLbl>
              <c:idx val="0"/>
              <c:layout>
                <c:manualLayout>
                  <c:x val="-0.2575394893820091"/>
                  <c:y val="4.89914199321575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336640419947505"/>
                      <c:h val="0.29855297693051525"/>
                    </c:manualLayout>
                  </c15:layout>
                </c:ext>
                <c:ext xmlns:c16="http://schemas.microsoft.com/office/drawing/2014/chart" uri="{C3380CC4-5D6E-409C-BE32-E72D297353CC}">
                  <c16:uniqueId val="{00000001-F4BE-47FF-A0C6-2287C2051E1A}"/>
                </c:ext>
              </c:extLst>
            </c:dLbl>
            <c:dLbl>
              <c:idx val="1"/>
              <c:layout>
                <c:manualLayout>
                  <c:x val="-4.6377952755905436E-2"/>
                  <c:y val="5.813387361667508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48508709138634"/>
                      <c:h val="0.26538042393823574"/>
                    </c:manualLayout>
                  </c15:layout>
                </c:ext>
                <c:ext xmlns:c16="http://schemas.microsoft.com/office/drawing/2014/chart" uri="{C3380CC4-5D6E-409C-BE32-E72D297353CC}">
                  <c16:uniqueId val="{00000003-F4BE-47FF-A0C6-2287C2051E1A}"/>
                </c:ext>
              </c:extLst>
            </c:dLbl>
            <c:dLbl>
              <c:idx val="2"/>
              <c:layout>
                <c:manualLayout>
                  <c:x val="0.20835695538057744"/>
                  <c:y val="2.207794201163415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4BE-47FF-A0C6-2287C2051E1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PROVINCIAS.xlsx]Samana'!$C$7:$C$11</c:f>
              <c:strCache>
                <c:ptCount val="4"/>
                <c:pt idx="0">
                  <c:v>Bovino</c:v>
                </c:pt>
                <c:pt idx="1">
                  <c:v>Caprino</c:v>
                </c:pt>
                <c:pt idx="2">
                  <c:v>Ovino</c:v>
                </c:pt>
                <c:pt idx="3">
                  <c:v>Otros Rubros</c:v>
                </c:pt>
              </c:strCache>
              <c:extLst/>
            </c:strRef>
          </c:cat>
          <c:val>
            <c:numRef>
              <c:f>'[2024 PECUARIO PROVINCIAS.xlsx]Samana'!$F$7:$F$11</c:f>
              <c:numCache>
                <c:formatCode>#,##0</c:formatCode>
                <c:ptCount val="4"/>
                <c:pt idx="0">
                  <c:v>14114997.35</c:v>
                </c:pt>
                <c:pt idx="1">
                  <c:v>439999.9</c:v>
                </c:pt>
                <c:pt idx="2">
                  <c:v>180000</c:v>
                </c:pt>
                <c:pt idx="3">
                  <c:v>1060902698.8299999</c:v>
                </c:pt>
              </c:numCache>
              <c:extLst/>
            </c:numRef>
          </c:val>
          <c:extLst>
            <c:ext xmlns:c16="http://schemas.microsoft.com/office/drawing/2014/chart" uri="{C3380CC4-5D6E-409C-BE32-E72D297353CC}">
              <c16:uniqueId val="{00000008-F4BE-47FF-A0C6-2287C2051E1A}"/>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410734463276836"/>
          <c:y val="0.55143259634918518"/>
          <c:w val="0.56296826533047006"/>
          <c:h val="0.44856759926285811"/>
        </c:manualLayout>
      </c:layout>
      <c:pie3DChart>
        <c:varyColors val="1"/>
        <c:ser>
          <c:idx val="0"/>
          <c:order val="0"/>
          <c:tx>
            <c:strRef>
              <c:f>'[INFRA 2024.xlsx]Hoja1'!$D$7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A75-482C-A119-D0C1A2FF0268}"/>
              </c:ext>
            </c:extLst>
          </c:dPt>
          <c:dPt>
            <c:idx val="1"/>
            <c:bubble3D val="0"/>
            <c:spPr>
              <a:solidFill>
                <a:srgbClr val="47A8E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A75-482C-A119-D0C1A2FF026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A75-482C-A119-D0C1A2FF0268}"/>
              </c:ext>
            </c:extLst>
          </c:dPt>
          <c:dPt>
            <c:idx val="3"/>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A75-482C-A119-D0C1A2FF0268}"/>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A75-482C-A119-D0C1A2FF0268}"/>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FA75-482C-A119-D0C1A2FF0268}"/>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FA75-482C-A119-D0C1A2FF0268}"/>
              </c:ext>
            </c:extLst>
          </c:dPt>
          <c:dLbls>
            <c:dLbl>
              <c:idx val="0"/>
              <c:layout>
                <c:manualLayout>
                  <c:x val="-5.8904195303622744E-2"/>
                  <c:y val="-1.32786500265929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689985032862628"/>
                      <c:h val="0.19816608030379182"/>
                    </c:manualLayout>
                  </c15:layout>
                </c:ext>
                <c:ext xmlns:c16="http://schemas.microsoft.com/office/drawing/2014/chart" uri="{C3380CC4-5D6E-409C-BE32-E72D297353CC}">
                  <c16:uniqueId val="{00000001-FA75-482C-A119-D0C1A2FF0268}"/>
                </c:ext>
              </c:extLst>
            </c:dLbl>
            <c:dLbl>
              <c:idx val="1"/>
              <c:layout>
                <c:manualLayout>
                  <c:x val="0.26831585030027916"/>
                  <c:y val="-0.12511070418901354"/>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170603674540679"/>
                      <c:h val="0.19816608030379182"/>
                    </c:manualLayout>
                  </c15:layout>
                </c:ext>
                <c:ext xmlns:c16="http://schemas.microsoft.com/office/drawing/2014/chart" uri="{C3380CC4-5D6E-409C-BE32-E72D297353CC}">
                  <c16:uniqueId val="{00000003-FA75-482C-A119-D0C1A2FF0268}"/>
                </c:ext>
              </c:extLst>
            </c:dLbl>
            <c:dLbl>
              <c:idx val="2"/>
              <c:layout>
                <c:manualLayout>
                  <c:x val="3.0997375328083963E-3"/>
                  <c:y val="0.1717923158541352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460674157303366"/>
                      <c:h val="0.37886462882096072"/>
                    </c:manualLayout>
                  </c15:layout>
                </c:ext>
                <c:ext xmlns:c16="http://schemas.microsoft.com/office/drawing/2014/chart" uri="{C3380CC4-5D6E-409C-BE32-E72D297353CC}">
                  <c16:uniqueId val="{00000005-FA75-482C-A119-D0C1A2FF0268}"/>
                </c:ext>
              </c:extLst>
            </c:dLbl>
            <c:dLbl>
              <c:idx val="3"/>
              <c:layout>
                <c:manualLayout>
                  <c:x val="-4.4836904922803275E-2"/>
                  <c:y val="3.4381653584763475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821782607752541"/>
                      <c:h val="0.18069916792315854"/>
                    </c:manualLayout>
                  </c15:layout>
                </c:ext>
                <c:ext xmlns:c16="http://schemas.microsoft.com/office/drawing/2014/chart" uri="{C3380CC4-5D6E-409C-BE32-E72D297353CC}">
                  <c16:uniqueId val="{00000007-FA75-482C-A119-D0C1A2FF0268}"/>
                </c:ext>
              </c:extLst>
            </c:dLbl>
            <c:dLbl>
              <c:idx val="4"/>
              <c:layout>
                <c:manualLayout>
                  <c:x val="-0.16524952044296692"/>
                  <c:y val="-0.1106259097525473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9606744072245"/>
                      <c:h val="0.33431261770244819"/>
                    </c:manualLayout>
                  </c15:layout>
                </c:ext>
                <c:ext xmlns:c16="http://schemas.microsoft.com/office/drawing/2014/chart" uri="{C3380CC4-5D6E-409C-BE32-E72D297353CC}">
                  <c16:uniqueId val="{00000009-FA75-482C-A119-D0C1A2FF0268}"/>
                </c:ext>
              </c:extLst>
            </c:dLbl>
            <c:dLbl>
              <c:idx val="5"/>
              <c:layout>
                <c:manualLayout>
                  <c:x val="8.0423790233575196E-2"/>
                  <c:y val="2.328972251830967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25005965163446"/>
                      <c:h val="0.2583989501312336"/>
                    </c:manualLayout>
                  </c15:layout>
                </c:ext>
                <c:ext xmlns:c16="http://schemas.microsoft.com/office/drawing/2014/chart" uri="{C3380CC4-5D6E-409C-BE32-E72D297353CC}">
                  <c16:uniqueId val="{0000000B-FA75-482C-A119-D0C1A2FF0268}"/>
                </c:ext>
              </c:extLst>
            </c:dLbl>
            <c:dLbl>
              <c:idx val="6"/>
              <c:layout>
                <c:manualLayout>
                  <c:x val="0.23276296261036528"/>
                  <c:y val="-2.9426777320754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00827438943009"/>
                      <c:h val="0.25839880184468461"/>
                    </c:manualLayout>
                  </c15:layout>
                </c:ext>
                <c:ext xmlns:c16="http://schemas.microsoft.com/office/drawing/2014/chart" uri="{C3380CC4-5D6E-409C-BE32-E72D297353CC}">
                  <c16:uniqueId val="{0000000D-FA75-482C-A119-D0C1A2FF02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2024.xlsx]Hoja1'!$B$8:$B$18</c:f>
              <c:strCache>
                <c:ptCount val="7"/>
                <c:pt idx="0">
                  <c:v>Invernadero</c:v>
                </c:pt>
                <c:pt idx="1">
                  <c:v>Edificación</c:v>
                </c:pt>
                <c:pt idx="2">
                  <c:v>Maquinarias y Equipos Agrícolas</c:v>
                </c:pt>
                <c:pt idx="3">
                  <c:v>Germinadero</c:v>
                </c:pt>
                <c:pt idx="4">
                  <c:v>Equipos Pesados</c:v>
                </c:pt>
                <c:pt idx="5">
                  <c:v>Equipos Pecuarios</c:v>
                </c:pt>
                <c:pt idx="6">
                  <c:v>Equipos Electricos</c:v>
                </c:pt>
              </c:strCache>
              <c:extLst/>
            </c:strRef>
          </c:cat>
          <c:val>
            <c:numRef>
              <c:f>'[INFRA 2024.xlsx]Hoja1'!$D$8:$D$18</c:f>
              <c:numCache>
                <c:formatCode>_(* #,##0_);_(* \(#,##0\);_(* "-"_);_(@_)</c:formatCode>
                <c:ptCount val="7"/>
                <c:pt idx="0">
                  <c:v>12134976.16</c:v>
                </c:pt>
                <c:pt idx="1">
                  <c:v>11720480.02</c:v>
                </c:pt>
                <c:pt idx="2">
                  <c:v>2373539.9</c:v>
                </c:pt>
                <c:pt idx="3">
                  <c:v>2821324.1</c:v>
                </c:pt>
                <c:pt idx="4">
                  <c:v>1373466.92</c:v>
                </c:pt>
                <c:pt idx="5">
                  <c:v>931377.96</c:v>
                </c:pt>
                <c:pt idx="6">
                  <c:v>453016.36</c:v>
                </c:pt>
              </c:numCache>
              <c:extLst/>
            </c:numRef>
          </c:val>
          <c:extLst>
            <c:ext xmlns:c16="http://schemas.microsoft.com/office/drawing/2014/chart" uri="{C3380CC4-5D6E-409C-BE32-E72D297353CC}">
              <c16:uniqueId val="{0000000E-FA75-482C-A119-D0C1A2FF026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2024.xlsx]Hoja1'!$D$7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A75-482C-A119-D0C1A2FF026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A75-482C-A119-D0C1A2FF026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A75-482C-A119-D0C1A2FF026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FA75-482C-A119-D0C1A2FF026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FA75-482C-A119-D0C1A2FF026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FA75-482C-A119-D0C1A2FF0268}"/>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FA75-482C-A119-D0C1A2FF026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2024.xlsx]Hoja1'!$B$8:$B$18</c15:sqref>
                        </c15:formulaRef>
                      </c:ext>
                    </c:extLst>
                    <c:strCache>
                      <c:ptCount val="7"/>
                      <c:pt idx="0">
                        <c:v>Invernadero</c:v>
                      </c:pt>
                      <c:pt idx="1">
                        <c:v>Edificación</c:v>
                      </c:pt>
                      <c:pt idx="2">
                        <c:v>Maquinarias y Equipos Agrícolas</c:v>
                      </c:pt>
                      <c:pt idx="3">
                        <c:v>Germinadero</c:v>
                      </c:pt>
                      <c:pt idx="4">
                        <c:v>Equipos Pesados</c:v>
                      </c:pt>
                      <c:pt idx="5">
                        <c:v>Equipos Pecuarios</c:v>
                      </c:pt>
                      <c:pt idx="6">
                        <c:v>Equipos Electricos</c:v>
                      </c:pt>
                    </c:strCache>
                  </c:strRef>
                </c:cat>
                <c:val>
                  <c:numRef>
                    <c:extLst>
                      <c:ext uri="{02D57815-91ED-43cb-92C2-25804820EDAC}">
                        <c15:formulaRef>
                          <c15:sqref>'[INFRA 2024.xlsx]Hoja1'!$D$8:$D$18</c15:sqref>
                        </c15:formulaRef>
                      </c:ext>
                    </c:extLst>
                    <c:numCache>
                      <c:formatCode>_(* #,##0_);_(* \(#,##0\);_(* "-"_);_(@_)</c:formatCode>
                      <c:ptCount val="7"/>
                      <c:pt idx="0">
                        <c:v>12134976.16</c:v>
                      </c:pt>
                      <c:pt idx="1">
                        <c:v>11720480.02</c:v>
                      </c:pt>
                      <c:pt idx="2">
                        <c:v>2373539.9</c:v>
                      </c:pt>
                      <c:pt idx="3">
                        <c:v>2821324.1</c:v>
                      </c:pt>
                      <c:pt idx="4">
                        <c:v>1373466.92</c:v>
                      </c:pt>
                      <c:pt idx="5">
                        <c:v>931377.96</c:v>
                      </c:pt>
                      <c:pt idx="6">
                        <c:v>453016.36</c:v>
                      </c:pt>
                    </c:numCache>
                  </c:numRef>
                </c:val>
                <c:extLst>
                  <c:ext xmlns:c16="http://schemas.microsoft.com/office/drawing/2014/chart" uri="{C3380CC4-5D6E-409C-BE32-E72D297353CC}">
                    <c16:uniqueId val="{0000001D-FA75-482C-A119-D0C1A2FF026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71212121212121"/>
          <c:y val="0.48399672263189319"/>
          <c:w val="0.61385264341957257"/>
          <c:h val="0.51055451401908092"/>
        </c:manualLayout>
      </c:layout>
      <c:pie3DChart>
        <c:varyColors val="1"/>
        <c:ser>
          <c:idx val="0"/>
          <c:order val="0"/>
          <c:tx>
            <c:strRef>
              <c:f>'[INFRA 2024.xlsx]Hoja1'!$E$7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AD0-4B1B-8ECE-61E7A4E48FAE}"/>
              </c:ext>
            </c:extLst>
          </c:dPt>
          <c:dPt>
            <c:idx val="1"/>
            <c:bubble3D val="0"/>
            <c:spPr>
              <a:solidFill>
                <a:srgbClr val="47A8E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AD0-4B1B-8ECE-61E7A4E48FA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AD0-4B1B-8ECE-61E7A4E48FAE}"/>
              </c:ext>
            </c:extLst>
          </c:dPt>
          <c:dPt>
            <c:idx val="3"/>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AD0-4B1B-8ECE-61E7A4E48FA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AD0-4B1B-8ECE-61E7A4E48FAE}"/>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0AD0-4B1B-8ECE-61E7A4E48FA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0AD0-4B1B-8ECE-61E7A4E48FAE}"/>
              </c:ext>
            </c:extLst>
          </c:dPt>
          <c:dLbls>
            <c:dLbl>
              <c:idx val="0"/>
              <c:layout>
                <c:manualLayout>
                  <c:x val="-0.12706971287679941"/>
                  <c:y val="-8.6622505520143316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4333333333333327"/>
                      <c:h val="0.2007966924488421"/>
                    </c:manualLayout>
                  </c15:layout>
                </c:ext>
                <c:ext xmlns:c16="http://schemas.microsoft.com/office/drawing/2014/chart" uri="{C3380CC4-5D6E-409C-BE32-E72D297353CC}">
                  <c16:uniqueId val="{00000001-0AD0-4B1B-8ECE-61E7A4E48FAE}"/>
                </c:ext>
              </c:extLst>
            </c:dLbl>
            <c:dLbl>
              <c:idx val="1"/>
              <c:layout>
                <c:manualLayout>
                  <c:x val="0.21870516185476815"/>
                  <c:y val="-0.1163494459947668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862204724409443"/>
                      <c:h val="0.2007965670957797"/>
                    </c:manualLayout>
                  </c15:layout>
                </c:ext>
                <c:ext xmlns:c16="http://schemas.microsoft.com/office/drawing/2014/chart" uri="{C3380CC4-5D6E-409C-BE32-E72D297353CC}">
                  <c16:uniqueId val="{00000003-0AD0-4B1B-8ECE-61E7A4E48FAE}"/>
                </c:ext>
              </c:extLst>
            </c:dLbl>
            <c:dLbl>
              <c:idx val="2"/>
              <c:layout>
                <c:manualLayout>
                  <c:x val="0"/>
                  <c:y val="9.35155327806247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073212439354172"/>
                      <c:h val="0.2007966924488421"/>
                    </c:manualLayout>
                  </c15:layout>
                </c:ext>
                <c:ext xmlns:c16="http://schemas.microsoft.com/office/drawing/2014/chart" uri="{C3380CC4-5D6E-409C-BE32-E72D297353CC}">
                  <c16:uniqueId val="{00000005-0AD0-4B1B-8ECE-61E7A4E48FAE}"/>
                </c:ext>
              </c:extLst>
            </c:dLbl>
            <c:dLbl>
              <c:idx val="3"/>
              <c:layout>
                <c:manualLayout>
                  <c:x val="-0.11462842712842712"/>
                  <c:y val="1.418330284472016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404761904761904"/>
                      <c:h val="0.38606729714341265"/>
                    </c:manualLayout>
                  </c15:layout>
                </c:ext>
                <c:ext xmlns:c16="http://schemas.microsoft.com/office/drawing/2014/chart" uri="{C3380CC4-5D6E-409C-BE32-E72D297353CC}">
                  <c16:uniqueId val="{00000007-0AD0-4B1B-8ECE-61E7A4E48FAE}"/>
                </c:ext>
              </c:extLst>
            </c:dLbl>
            <c:dLbl>
              <c:idx val="4"/>
              <c:layout>
                <c:manualLayout>
                  <c:x val="0.11891661979752531"/>
                  <c:y val="-3.147912066547237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42964941882264"/>
                      <c:h val="0.26182893804941043"/>
                    </c:manualLayout>
                  </c15:layout>
                </c:ext>
                <c:ext xmlns:c16="http://schemas.microsoft.com/office/drawing/2014/chart" uri="{C3380CC4-5D6E-409C-BE32-E72D297353CC}">
                  <c16:uniqueId val="{00000009-0AD0-4B1B-8ECE-61E7A4E48FAE}"/>
                </c:ext>
              </c:extLst>
            </c:dLbl>
            <c:dLbl>
              <c:idx val="5"/>
              <c:layout>
                <c:manualLayout>
                  <c:x val="0.30125843644544431"/>
                  <c:y val="-4.182338318821258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26446280991734"/>
                      <c:h val="0.26182893804941043"/>
                    </c:manualLayout>
                  </c15:layout>
                </c:ext>
                <c:ext xmlns:c16="http://schemas.microsoft.com/office/drawing/2014/chart" uri="{C3380CC4-5D6E-409C-BE32-E72D297353CC}">
                  <c16:uniqueId val="{0000000B-0AD0-4B1B-8ECE-61E7A4E48FAE}"/>
                </c:ext>
              </c:extLst>
            </c:dLbl>
            <c:dLbl>
              <c:idx val="6"/>
              <c:layout>
                <c:manualLayout>
                  <c:x val="0.37214660667416571"/>
                  <c:y val="6.50413142801593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AD0-4B1B-8ECE-61E7A4E48FA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2024.xlsx]Hoja1'!$B$8:$B$18</c:f>
              <c:strCache>
                <c:ptCount val="7"/>
                <c:pt idx="0">
                  <c:v>Invernadero</c:v>
                </c:pt>
                <c:pt idx="1">
                  <c:v>Edificación</c:v>
                </c:pt>
                <c:pt idx="2">
                  <c:v>Germinadero</c:v>
                </c:pt>
                <c:pt idx="3">
                  <c:v>Equipos Pesados</c:v>
                </c:pt>
                <c:pt idx="4">
                  <c:v>Equipos Pecuarios</c:v>
                </c:pt>
                <c:pt idx="5">
                  <c:v>Equipos Electricos</c:v>
                </c:pt>
                <c:pt idx="6">
                  <c:v>Vivero</c:v>
                </c:pt>
              </c:strCache>
              <c:extLst/>
            </c:strRef>
          </c:cat>
          <c:val>
            <c:numRef>
              <c:f>'[INFRA 2024.xlsx]Hoja1'!$E$8:$E$18</c:f>
              <c:numCache>
                <c:formatCode>_(* #,##0_);_(* \(#,##0\);_(* "-"_);_(@_)</c:formatCode>
                <c:ptCount val="7"/>
                <c:pt idx="0">
                  <c:v>435100452.85000002</c:v>
                </c:pt>
                <c:pt idx="1">
                  <c:v>320815885.54000002</c:v>
                </c:pt>
                <c:pt idx="2">
                  <c:v>72749715.420000002</c:v>
                </c:pt>
                <c:pt idx="3">
                  <c:v>39241911.82</c:v>
                </c:pt>
                <c:pt idx="4">
                  <c:v>21753383.030000001</c:v>
                </c:pt>
                <c:pt idx="5">
                  <c:v>13554078.960000001</c:v>
                </c:pt>
                <c:pt idx="6">
                  <c:v>6584410</c:v>
                </c:pt>
              </c:numCache>
              <c:extLst/>
            </c:numRef>
          </c:val>
          <c:extLst>
            <c:ext xmlns:c16="http://schemas.microsoft.com/office/drawing/2014/chart" uri="{C3380CC4-5D6E-409C-BE32-E72D297353CC}">
              <c16:uniqueId val="{0000000E-0AD0-4B1B-8ECE-61E7A4E48FA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2024.xlsx]Hoja1'!$D$7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0AD0-4B1B-8ECE-61E7A4E48FA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0AD0-4B1B-8ECE-61E7A4E48FA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0AD0-4B1B-8ECE-61E7A4E48FA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0AD0-4B1B-8ECE-61E7A4E48FA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0AD0-4B1B-8ECE-61E7A4E48FA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0AD0-4B1B-8ECE-61E7A4E48FA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0AD0-4B1B-8ECE-61E7A4E48FA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2024.xlsx]Hoja1'!$B$8:$B$18</c15:sqref>
                        </c15:formulaRef>
                      </c:ext>
                    </c:extLst>
                    <c:strCache>
                      <c:ptCount val="7"/>
                      <c:pt idx="0">
                        <c:v>Invernadero</c:v>
                      </c:pt>
                      <c:pt idx="1">
                        <c:v>Edificación</c:v>
                      </c:pt>
                      <c:pt idx="2">
                        <c:v>Germinadero</c:v>
                      </c:pt>
                      <c:pt idx="3">
                        <c:v>Equipos Pesados</c:v>
                      </c:pt>
                      <c:pt idx="4">
                        <c:v>Equipos Pecuarios</c:v>
                      </c:pt>
                      <c:pt idx="5">
                        <c:v>Equipos Electricos</c:v>
                      </c:pt>
                      <c:pt idx="6">
                        <c:v>Vivero</c:v>
                      </c:pt>
                    </c:strCache>
                  </c:strRef>
                </c:cat>
                <c:val>
                  <c:numRef>
                    <c:extLst>
                      <c:ext uri="{02D57815-91ED-43cb-92C2-25804820EDAC}">
                        <c15:formulaRef>
                          <c15:sqref>'[INFRA 2024.xlsx]Hoja1'!$D$8:$D$18</c15:sqref>
                        </c15:formulaRef>
                      </c:ext>
                    </c:extLst>
                    <c:numCache>
                      <c:formatCode>_(* #,##0_);_(* \(#,##0\);_(* "-"_);_(@_)</c:formatCode>
                      <c:ptCount val="7"/>
                      <c:pt idx="0">
                        <c:v>12134976.16</c:v>
                      </c:pt>
                      <c:pt idx="1">
                        <c:v>11720480.02</c:v>
                      </c:pt>
                      <c:pt idx="2">
                        <c:v>2821324.1</c:v>
                      </c:pt>
                      <c:pt idx="3">
                        <c:v>1373466.92</c:v>
                      </c:pt>
                      <c:pt idx="4">
                        <c:v>931377.96</c:v>
                      </c:pt>
                      <c:pt idx="5">
                        <c:v>453016.36</c:v>
                      </c:pt>
                      <c:pt idx="6">
                        <c:v>186444.56</c:v>
                      </c:pt>
                    </c:numCache>
                  </c:numRef>
                </c:val>
                <c:extLst>
                  <c:ext xmlns:c16="http://schemas.microsoft.com/office/drawing/2014/chart" uri="{C3380CC4-5D6E-409C-BE32-E72D297353CC}">
                    <c16:uniqueId val="{0000001D-0AD0-4B1B-8ECE-61E7A4E48FA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2024.xlsx]Hoja1'!$E$7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0AD0-4B1B-8ECE-61E7A4E48FA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0AD0-4B1B-8ECE-61E7A4E48FA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0AD0-4B1B-8ECE-61E7A4E48FA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0AD0-4B1B-8ECE-61E7A4E48FA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0AD0-4B1B-8ECE-61E7A4E48FA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0AD0-4B1B-8ECE-61E7A4E48FA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0AD0-4B1B-8ECE-61E7A4E48FA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2024.xlsx]Hoja1'!$B$8:$B$18</c15:sqref>
                        </c15:formulaRef>
                      </c:ext>
                    </c:extLst>
                    <c:strCache>
                      <c:ptCount val="7"/>
                      <c:pt idx="0">
                        <c:v>Invernadero</c:v>
                      </c:pt>
                      <c:pt idx="1">
                        <c:v>Edificación</c:v>
                      </c:pt>
                      <c:pt idx="2">
                        <c:v>Germinadero</c:v>
                      </c:pt>
                      <c:pt idx="3">
                        <c:v>Equipos Pesados</c:v>
                      </c:pt>
                      <c:pt idx="4">
                        <c:v>Equipos Pecuarios</c:v>
                      </c:pt>
                      <c:pt idx="5">
                        <c:v>Equipos Electricos</c:v>
                      </c:pt>
                      <c:pt idx="6">
                        <c:v>Vivero</c:v>
                      </c:pt>
                    </c:strCache>
                  </c:strRef>
                </c:cat>
                <c:val>
                  <c:numRef>
                    <c:extLst xmlns:c15="http://schemas.microsoft.com/office/drawing/2012/chart">
                      <c:ext xmlns:c15="http://schemas.microsoft.com/office/drawing/2012/chart" uri="{02D57815-91ED-43cb-92C2-25804820EDAC}">
                        <c15:formulaRef>
                          <c15:sqref>'[INFRA 2024.xlsx]Hoja1'!$E$8:$E$18</c15:sqref>
                        </c15:formulaRef>
                      </c:ext>
                    </c:extLst>
                    <c:numCache>
                      <c:formatCode>_(* #,##0_);_(* \(#,##0\);_(* "-"_);_(@_)</c:formatCode>
                      <c:ptCount val="7"/>
                      <c:pt idx="0">
                        <c:v>435100452.85000002</c:v>
                      </c:pt>
                      <c:pt idx="1">
                        <c:v>320815885.54000002</c:v>
                      </c:pt>
                      <c:pt idx="2">
                        <c:v>72749715.420000002</c:v>
                      </c:pt>
                      <c:pt idx="3">
                        <c:v>39241911.82</c:v>
                      </c:pt>
                      <c:pt idx="4">
                        <c:v>21753383.030000001</c:v>
                      </c:pt>
                      <c:pt idx="5">
                        <c:v>13554078.960000001</c:v>
                      </c:pt>
                      <c:pt idx="6">
                        <c:v>6584410</c:v>
                      </c:pt>
                    </c:numCache>
                  </c:numRef>
                </c:val>
                <c:extLst xmlns:c15="http://schemas.microsoft.com/office/drawing/2012/chart">
                  <c:ext xmlns:c16="http://schemas.microsoft.com/office/drawing/2014/chart" uri="{C3380CC4-5D6E-409C-BE32-E72D297353CC}">
                    <c16:uniqueId val="{0000002C-0AD0-4B1B-8ECE-61E7A4E48FA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310246933419055E-3"/>
          <c:y val="0.51318311274920425"/>
          <c:w val="0.82606474190726165"/>
          <c:h val="0.45455240967219529"/>
        </c:manualLayout>
      </c:layout>
      <c:pie3DChart>
        <c:varyColors val="1"/>
        <c:ser>
          <c:idx val="0"/>
          <c:order val="0"/>
          <c:tx>
            <c:strRef>
              <c:f>'[INFRA PROV 2024.xlsx]Hoja1'!$E$6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FC4-4523-B8E7-DDE407758EA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FC4-4523-B8E7-DDE407758EA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FC4-4523-B8E7-DDE407758EA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FC4-4523-B8E7-DDE407758EA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FC4-4523-B8E7-DDE407758EAA}"/>
              </c:ext>
            </c:extLst>
          </c:dPt>
          <c:dPt>
            <c:idx val="5"/>
            <c:bubble3D val="0"/>
            <c:spPr>
              <a:solidFill>
                <a:srgbClr val="47A8E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FC4-4523-B8E7-DDE407758EAA}"/>
              </c:ext>
            </c:extLst>
          </c:dPt>
          <c:dLbls>
            <c:dLbl>
              <c:idx val="0"/>
              <c:layout>
                <c:manualLayout>
                  <c:x val="-0.62750364537766112"/>
                  <c:y val="-5.479226001005196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481481481481481"/>
                      <c:h val="0.24138325794382082"/>
                    </c:manualLayout>
                  </c15:layout>
                </c:ext>
                <c:ext xmlns:c16="http://schemas.microsoft.com/office/drawing/2014/chart" uri="{C3380CC4-5D6E-409C-BE32-E72D297353CC}">
                  <c16:uniqueId val="{00000001-4FC4-4523-B8E7-DDE407758EAA}"/>
                </c:ext>
              </c:extLst>
            </c:dLbl>
            <c:dLbl>
              <c:idx val="1"/>
              <c:layout>
                <c:manualLayout>
                  <c:x val="6.2063902528788885E-2"/>
                  <c:y val="3.37795275590550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FC4-4523-B8E7-DDE407758EAA}"/>
                </c:ext>
              </c:extLst>
            </c:dLbl>
            <c:dLbl>
              <c:idx val="2"/>
              <c:layout>
                <c:manualLayout>
                  <c:x val="-6.1463036677612132E-3"/>
                  <c:y val="0.2645646953705255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49670576892169"/>
                      <c:h val="0.31475177304964541"/>
                    </c:manualLayout>
                  </c15:layout>
                </c:ext>
                <c:ext xmlns:c16="http://schemas.microsoft.com/office/drawing/2014/chart" uri="{C3380CC4-5D6E-409C-BE32-E72D297353CC}">
                  <c16:uniqueId val="{00000005-4FC4-4523-B8E7-DDE407758EAA}"/>
                </c:ext>
              </c:extLst>
            </c:dLbl>
            <c:dLbl>
              <c:idx val="3"/>
              <c:layout>
                <c:manualLayout>
                  <c:x val="-0.12578510186226732"/>
                  <c:y val="-0.2027838275534707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214266550014583"/>
                      <c:h val="0.31475177304964541"/>
                    </c:manualLayout>
                  </c15:layout>
                </c:ext>
                <c:ext xmlns:c16="http://schemas.microsoft.com/office/drawing/2014/chart" uri="{C3380CC4-5D6E-409C-BE32-E72D297353CC}">
                  <c16:uniqueId val="{00000007-4FC4-4523-B8E7-DDE407758EAA}"/>
                </c:ext>
              </c:extLst>
            </c:dLbl>
            <c:dLbl>
              <c:idx val="4"/>
              <c:layout>
                <c:manualLayout>
                  <c:x val="-0.35685580969045538"/>
                  <c:y val="-0.2058806611939464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85185185185185"/>
                      <c:h val="0.24138325794382082"/>
                    </c:manualLayout>
                  </c15:layout>
                </c:ext>
                <c:ext xmlns:c16="http://schemas.microsoft.com/office/drawing/2014/chart" uri="{C3380CC4-5D6E-409C-BE32-E72D297353CC}">
                  <c16:uniqueId val="{00000009-4FC4-4523-B8E7-DDE407758EAA}"/>
                </c:ext>
              </c:extLst>
            </c:dLbl>
            <c:dLbl>
              <c:idx val="5"/>
              <c:layout>
                <c:manualLayout>
                  <c:x val="0.20680272108843537"/>
                  <c:y val="-0.16312056737588654"/>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FC4-4523-B8E7-DDE407758EA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2024.xlsx]Hoja1'!$C$7:$C$15</c:f>
              <c:strCache>
                <c:ptCount val="6"/>
                <c:pt idx="0">
                  <c:v>Invernadero</c:v>
                </c:pt>
                <c:pt idx="1">
                  <c:v>Granja</c:v>
                </c:pt>
                <c:pt idx="2">
                  <c:v>Equipos Electricos</c:v>
                </c:pt>
                <c:pt idx="3">
                  <c:v>Equipos Pecuarios</c:v>
                </c:pt>
                <c:pt idx="4">
                  <c:v>Edificación</c:v>
                </c:pt>
                <c:pt idx="5">
                  <c:v>Otros Rubros</c:v>
                </c:pt>
              </c:strCache>
              <c:extLst/>
            </c:strRef>
          </c:cat>
          <c:val>
            <c:numRef>
              <c:f>'[INFRA PROV 2024.xlsx]Hoja1'!$E$7:$E$15</c:f>
              <c:numCache>
                <c:formatCode>#,##0</c:formatCode>
                <c:ptCount val="6"/>
                <c:pt idx="0">
                  <c:v>6947133.7199999997</c:v>
                </c:pt>
                <c:pt idx="1">
                  <c:v>84171.58</c:v>
                </c:pt>
                <c:pt idx="2">
                  <c:v>43367.44</c:v>
                </c:pt>
                <c:pt idx="3">
                  <c:v>24033.68</c:v>
                </c:pt>
                <c:pt idx="4">
                  <c:v>9149</c:v>
                </c:pt>
                <c:pt idx="5" formatCode="[$-10409]#,##0;\-#,##0">
                  <c:v>24914997.740000002</c:v>
                </c:pt>
              </c:numCache>
              <c:extLst/>
            </c:numRef>
          </c:val>
          <c:extLst>
            <c:ext xmlns:c16="http://schemas.microsoft.com/office/drawing/2014/chart" uri="{C3380CC4-5D6E-409C-BE32-E72D297353CC}">
              <c16:uniqueId val="{0000000C-4FC4-4523-B8E7-DDE407758EA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FC4-4523-B8E7-DDE407758EA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FC4-4523-B8E7-DDE407758EA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FC4-4523-B8E7-DDE407758EA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FC4-4523-B8E7-DDE407758EA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4FC4-4523-B8E7-DDE407758EA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4FC4-4523-B8E7-DDE407758EA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2024.xlsx]Hoja1'!$C$7:$C$15</c15:sqref>
                        </c15:formulaRef>
                      </c:ext>
                    </c:extLst>
                    <c:strCache>
                      <c:ptCount val="6"/>
                      <c:pt idx="0">
                        <c:v>Invernadero</c:v>
                      </c:pt>
                      <c:pt idx="1">
                        <c:v>Granja</c:v>
                      </c:pt>
                      <c:pt idx="2">
                        <c:v>Equipos Electricos</c:v>
                      </c:pt>
                      <c:pt idx="3">
                        <c:v>Equipos Pecuarios</c:v>
                      </c:pt>
                      <c:pt idx="4">
                        <c:v>Edificación</c:v>
                      </c:pt>
                      <c:pt idx="5">
                        <c:v>Otros Rubros</c:v>
                      </c:pt>
                    </c:strCache>
                  </c:strRef>
                </c:cat>
                <c:val>
                  <c:numRef>
                    <c:extLst>
                      <c:ext uri="{02D57815-91ED-43cb-92C2-25804820EDAC}">
                        <c15:formulaRef>
                          <c15:sqref>'[INFRA PROV 2024.xlsx]Hoja1'!$E$7:$E$15</c15:sqref>
                        </c15:formulaRef>
                      </c:ext>
                    </c:extLst>
                    <c:numCache>
                      <c:formatCode>#,##0</c:formatCode>
                      <c:ptCount val="6"/>
                      <c:pt idx="0">
                        <c:v>6947133.7199999997</c:v>
                      </c:pt>
                      <c:pt idx="1">
                        <c:v>84171.58</c:v>
                      </c:pt>
                      <c:pt idx="2">
                        <c:v>43367.44</c:v>
                      </c:pt>
                      <c:pt idx="3">
                        <c:v>24033.68</c:v>
                      </c:pt>
                      <c:pt idx="4">
                        <c:v>9149</c:v>
                      </c:pt>
                      <c:pt idx="5" formatCode="[$-10409]#,##0;\-#,##0">
                        <c:v>24914997.740000002</c:v>
                      </c:pt>
                    </c:numCache>
                  </c:numRef>
                </c:val>
                <c:extLst>
                  <c:ext xmlns:c16="http://schemas.microsoft.com/office/drawing/2014/chart" uri="{C3380CC4-5D6E-409C-BE32-E72D297353CC}">
                    <c16:uniqueId val="{00000019-4FC4-4523-B8E7-DDE407758EA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20329887024991442"/>
          <c:y val="1.9909559497833854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122788999201194E-2"/>
          <c:y val="0.5134751773049645"/>
          <c:w val="0.66298162729658794"/>
          <c:h val="0.48652482269503544"/>
        </c:manualLayout>
      </c:layout>
      <c:pie3DChart>
        <c:varyColors val="1"/>
        <c:ser>
          <c:idx val="0"/>
          <c:order val="0"/>
          <c:tx>
            <c:strRef>
              <c:f>'[INFRA PROV 2024.xlsx]Hoja1'!$F$6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31A-41CD-97DD-CC008B15A21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31A-41CD-97DD-CC008B15A21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31A-41CD-97DD-CC008B15A21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31A-41CD-97DD-CC008B15A21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31A-41CD-97DD-CC008B15A212}"/>
              </c:ext>
            </c:extLst>
          </c:dPt>
          <c:dPt>
            <c:idx val="5"/>
            <c:bubble3D val="0"/>
            <c:spPr>
              <a:solidFill>
                <a:srgbClr val="47A8E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D31A-41CD-97DD-CC008B15A212}"/>
              </c:ext>
            </c:extLst>
          </c:dPt>
          <c:dLbls>
            <c:dLbl>
              <c:idx val="0"/>
              <c:layout>
                <c:manualLayout>
                  <c:x val="-0.69148798707853831"/>
                  <c:y val="-6.76296978835092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707692307692306"/>
                      <c:h val="0.22719886078070026"/>
                    </c:manualLayout>
                  </c15:layout>
                </c:ext>
                <c:ext xmlns:c16="http://schemas.microsoft.com/office/drawing/2014/chart" uri="{C3380CC4-5D6E-409C-BE32-E72D297353CC}">
                  <c16:uniqueId val="{00000001-D31A-41CD-97DD-CC008B15A212}"/>
                </c:ext>
              </c:extLst>
            </c:dLbl>
            <c:dLbl>
              <c:idx val="1"/>
              <c:layout>
                <c:manualLayout>
                  <c:x val="1.4908540278618924E-2"/>
                  <c:y val="1.649075780421064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1A-41CD-97DD-CC008B15A212}"/>
                </c:ext>
              </c:extLst>
            </c:dLbl>
            <c:dLbl>
              <c:idx val="2"/>
              <c:layout>
                <c:manualLayout>
                  <c:x val="-2.0025439127801338E-2"/>
                  <c:y val="-0.2498330261908750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764102564102564"/>
                      <c:h val="0.31475177304964541"/>
                    </c:manualLayout>
                  </c15:layout>
                </c:ext>
                <c:ext xmlns:c16="http://schemas.microsoft.com/office/drawing/2014/chart" uri="{C3380CC4-5D6E-409C-BE32-E72D297353CC}">
                  <c16:uniqueId val="{00000005-D31A-41CD-97DD-CC008B15A212}"/>
                </c:ext>
              </c:extLst>
            </c:dLbl>
            <c:dLbl>
              <c:idx val="3"/>
              <c:layout>
                <c:manualLayout>
                  <c:x val="-0.17337209771855441"/>
                  <c:y val="-0.423592170659518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64082374318594"/>
                      <c:h val="0.26510638297872335"/>
                    </c:manualLayout>
                  </c15:layout>
                </c:ext>
                <c:ext xmlns:c16="http://schemas.microsoft.com/office/drawing/2014/chart" uri="{C3380CC4-5D6E-409C-BE32-E72D297353CC}">
                  <c16:uniqueId val="{00000007-D31A-41CD-97DD-CC008B15A212}"/>
                </c:ext>
              </c:extLst>
            </c:dLbl>
            <c:dLbl>
              <c:idx val="4"/>
              <c:layout>
                <c:manualLayout>
                  <c:x val="-0.46569210579446813"/>
                  <c:y val="-0.4418015301278829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38461538461534"/>
                      <c:h val="0.19883006645445911"/>
                    </c:manualLayout>
                  </c15:layout>
                </c:ext>
                <c:ext xmlns:c16="http://schemas.microsoft.com/office/drawing/2014/chart" uri="{C3380CC4-5D6E-409C-BE32-E72D297353CC}">
                  <c16:uniqueId val="{00000009-D31A-41CD-97DD-CC008B15A21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2024.xlsx]Hoja1'!$C$7:$C$15</c:f>
              <c:strCache>
                <c:ptCount val="6"/>
                <c:pt idx="0">
                  <c:v>Invernadero</c:v>
                </c:pt>
                <c:pt idx="1">
                  <c:v>Granja</c:v>
                </c:pt>
                <c:pt idx="2">
                  <c:v>Equipos Electricos</c:v>
                </c:pt>
                <c:pt idx="3">
                  <c:v>Equipos Pecuarios</c:v>
                </c:pt>
                <c:pt idx="4">
                  <c:v>Edificación</c:v>
                </c:pt>
                <c:pt idx="5">
                  <c:v>Otros Rubros</c:v>
                </c:pt>
              </c:strCache>
              <c:extLst/>
            </c:strRef>
          </c:cat>
          <c:val>
            <c:numRef>
              <c:f>'[INFRA PROV 2024.xlsx]Hoja1'!$F$7:$F$15</c:f>
              <c:numCache>
                <c:formatCode>#,##0</c:formatCode>
                <c:ptCount val="6"/>
                <c:pt idx="0">
                  <c:v>271668116</c:v>
                </c:pt>
                <c:pt idx="1">
                  <c:v>2404902.4500000002</c:v>
                </c:pt>
                <c:pt idx="2">
                  <c:v>1445581.6</c:v>
                </c:pt>
                <c:pt idx="3">
                  <c:v>550442</c:v>
                </c:pt>
                <c:pt idx="4">
                  <c:v>261400</c:v>
                </c:pt>
                <c:pt idx="5" formatCode="[$-10409]#,##0;\-#,##0">
                  <c:v>708386165.22000015</c:v>
                </c:pt>
              </c:numCache>
              <c:extLst/>
            </c:numRef>
          </c:val>
          <c:extLst>
            <c:ext xmlns:c16="http://schemas.microsoft.com/office/drawing/2014/chart" uri="{C3380CC4-5D6E-409C-BE32-E72D297353CC}">
              <c16:uniqueId val="{0000000C-D31A-41CD-97DD-CC008B15A21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31A-41CD-97DD-CC008B15A21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31A-41CD-97DD-CC008B15A21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D31A-41CD-97DD-CC008B15A21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D31A-41CD-97DD-CC008B15A21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D31A-41CD-97DD-CC008B15A21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D31A-41CD-97DD-CC008B15A2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2024.xlsx]Hoja1'!$C$7:$C$15</c15:sqref>
                        </c15:formulaRef>
                      </c:ext>
                    </c:extLst>
                    <c:strCache>
                      <c:ptCount val="6"/>
                      <c:pt idx="0">
                        <c:v>Invernadero</c:v>
                      </c:pt>
                      <c:pt idx="1">
                        <c:v>Granja</c:v>
                      </c:pt>
                      <c:pt idx="2">
                        <c:v>Equipos Electricos</c:v>
                      </c:pt>
                      <c:pt idx="3">
                        <c:v>Equipos Pecuarios</c:v>
                      </c:pt>
                      <c:pt idx="4">
                        <c:v>Edificación</c:v>
                      </c:pt>
                      <c:pt idx="5">
                        <c:v>Otros Rubros</c:v>
                      </c:pt>
                    </c:strCache>
                  </c:strRef>
                </c:cat>
                <c:val>
                  <c:numRef>
                    <c:extLst>
                      <c:ext uri="{02D57815-91ED-43cb-92C2-25804820EDAC}">
                        <c15:formulaRef>
                          <c15:sqref>'[INFRA PROV 2024.xlsx]Hoja1'!$E$7:$E$15</c15:sqref>
                        </c15:formulaRef>
                      </c:ext>
                    </c:extLst>
                    <c:numCache>
                      <c:formatCode>#,##0</c:formatCode>
                      <c:ptCount val="6"/>
                      <c:pt idx="0">
                        <c:v>6947133.7199999997</c:v>
                      </c:pt>
                      <c:pt idx="1">
                        <c:v>84171.58</c:v>
                      </c:pt>
                      <c:pt idx="2">
                        <c:v>43367.44</c:v>
                      </c:pt>
                      <c:pt idx="3">
                        <c:v>24033.68</c:v>
                      </c:pt>
                      <c:pt idx="4">
                        <c:v>9149</c:v>
                      </c:pt>
                      <c:pt idx="5" formatCode="[$-10409]#,##0;\-#,##0">
                        <c:v>24914997.740000002</c:v>
                      </c:pt>
                    </c:numCache>
                  </c:numRef>
                </c:val>
                <c:extLst>
                  <c:ext xmlns:c16="http://schemas.microsoft.com/office/drawing/2014/chart" uri="{C3380CC4-5D6E-409C-BE32-E72D297353CC}">
                    <c16:uniqueId val="{00000019-D31A-41CD-97DD-CC008B15A21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2024.xlsx]Hoja1'!$F$6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D31A-41CD-97DD-CC008B15A21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D31A-41CD-97DD-CC008B15A21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D31A-41CD-97DD-CC008B15A21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D31A-41CD-97DD-CC008B15A21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D31A-41CD-97DD-CC008B15A21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D31A-41CD-97DD-CC008B15A2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2024.xlsx]Hoja1'!$C$7:$C$15</c15:sqref>
                        </c15:formulaRef>
                      </c:ext>
                    </c:extLst>
                    <c:strCache>
                      <c:ptCount val="6"/>
                      <c:pt idx="0">
                        <c:v>Invernadero</c:v>
                      </c:pt>
                      <c:pt idx="1">
                        <c:v>Granja</c:v>
                      </c:pt>
                      <c:pt idx="2">
                        <c:v>Equipos Electricos</c:v>
                      </c:pt>
                      <c:pt idx="3">
                        <c:v>Equipos Pecuarios</c:v>
                      </c:pt>
                      <c:pt idx="4">
                        <c:v>Edificación</c:v>
                      </c:pt>
                      <c:pt idx="5">
                        <c:v>Otros Rubros</c:v>
                      </c:pt>
                    </c:strCache>
                  </c:strRef>
                </c:cat>
                <c:val>
                  <c:numRef>
                    <c:extLst xmlns:c15="http://schemas.microsoft.com/office/drawing/2012/chart">
                      <c:ext xmlns:c15="http://schemas.microsoft.com/office/drawing/2012/chart" uri="{02D57815-91ED-43cb-92C2-25804820EDAC}">
                        <c15:formulaRef>
                          <c15:sqref>'[INFRA PROV 2024.xlsx]Hoja1'!$F$7:$F$15</c15:sqref>
                        </c15:formulaRef>
                      </c:ext>
                    </c:extLst>
                    <c:numCache>
                      <c:formatCode>#,##0</c:formatCode>
                      <c:ptCount val="6"/>
                      <c:pt idx="0">
                        <c:v>271668116</c:v>
                      </c:pt>
                      <c:pt idx="1">
                        <c:v>2404902.4500000002</c:v>
                      </c:pt>
                      <c:pt idx="2">
                        <c:v>1445581.6</c:v>
                      </c:pt>
                      <c:pt idx="3">
                        <c:v>550442</c:v>
                      </c:pt>
                      <c:pt idx="4">
                        <c:v>261400</c:v>
                      </c:pt>
                      <c:pt idx="5" formatCode="[$-10409]#,##0;\-#,##0">
                        <c:v>708386165.22000015</c:v>
                      </c:pt>
                    </c:numCache>
                  </c:numRef>
                </c:val>
                <c:extLst xmlns:c15="http://schemas.microsoft.com/office/drawing/2012/chart">
                  <c:ext xmlns:c16="http://schemas.microsoft.com/office/drawing/2014/chart" uri="{C3380CC4-5D6E-409C-BE32-E72D297353CC}">
                    <c16:uniqueId val="{00000026-D31A-41CD-97DD-CC008B15A21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manualLayout>
          <c:xMode val="edge"/>
          <c:yMode val="edge"/>
          <c:x val="0.24619661178716296"/>
          <c:y val="7.0175438596491229E-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361702127659579E-2"/>
          <c:y val="0.47298245614035095"/>
          <c:w val="0.61573194840006706"/>
          <c:h val="0.46385964912280703"/>
        </c:manualLayout>
      </c:layout>
      <c:pie3DChart>
        <c:varyColors val="1"/>
        <c:ser>
          <c:idx val="0"/>
          <c:order val="0"/>
          <c:tx>
            <c:strRef>
              <c:f>'[INFRA PROV 2024.xlsx]Hoja3'!$E$6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155-41CB-9ED8-D172A7A73991}"/>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155-41CB-9ED8-D172A7A739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155-41CB-9ED8-D172A7A7399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155-41CB-9ED8-D172A7A7399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155-41CB-9ED8-D172A7A73991}"/>
              </c:ext>
            </c:extLst>
          </c:dPt>
          <c:dLbls>
            <c:dLbl>
              <c:idx val="0"/>
              <c:layout>
                <c:manualLayout>
                  <c:x val="-0.11770937723693624"/>
                  <c:y val="2.817488603398257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263612502982579"/>
                      <c:h val="0.23884238154441217"/>
                    </c:manualLayout>
                  </c15:layout>
                </c:ext>
                <c:ext xmlns:c16="http://schemas.microsoft.com/office/drawing/2014/chart" uri="{C3380CC4-5D6E-409C-BE32-E72D297353CC}">
                  <c16:uniqueId val="{00000001-F155-41CB-9ED8-D172A7A73991}"/>
                </c:ext>
              </c:extLst>
            </c:dLbl>
            <c:dLbl>
              <c:idx val="1"/>
              <c:layout>
                <c:manualLayout>
                  <c:x val="-0.44451109520400861"/>
                  <c:y val="-3.1513192429893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155-41CB-9ED8-D172A7A73991}"/>
                </c:ext>
              </c:extLst>
            </c:dLbl>
            <c:dLbl>
              <c:idx val="2"/>
              <c:layout>
                <c:manualLayout>
                  <c:x val="-3.9360534478644713E-3"/>
                  <c:y val="0.4860475203757423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293915533285615"/>
                      <c:h val="0.23884238154441217"/>
                    </c:manualLayout>
                  </c15:layout>
                </c:ext>
                <c:ext xmlns:c16="http://schemas.microsoft.com/office/drawing/2014/chart" uri="{C3380CC4-5D6E-409C-BE32-E72D297353CC}">
                  <c16:uniqueId val="{00000005-F155-41CB-9ED8-D172A7A73991}"/>
                </c:ext>
              </c:extLst>
            </c:dLbl>
            <c:dLbl>
              <c:idx val="3"/>
              <c:layout>
                <c:manualLayout>
                  <c:x val="-4.4142209496541365E-3"/>
                  <c:y val="-5.99828705622323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66666666666666"/>
                      <c:h val="0.32789501312335956"/>
                    </c:manualLayout>
                  </c15:layout>
                </c:ext>
                <c:ext xmlns:c16="http://schemas.microsoft.com/office/drawing/2014/chart" uri="{C3380CC4-5D6E-409C-BE32-E72D297353CC}">
                  <c16:uniqueId val="{00000007-F155-41CB-9ED8-D172A7A73991}"/>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2024.xlsx]Hoja3'!$C$7:$C$12</c:f>
              <c:strCache>
                <c:ptCount val="5"/>
                <c:pt idx="0">
                  <c:v>Invernadero</c:v>
                </c:pt>
                <c:pt idx="1">
                  <c:v>Granja</c:v>
                </c:pt>
                <c:pt idx="2">
                  <c:v>Edificación</c:v>
                </c:pt>
                <c:pt idx="3">
                  <c:v>Equipos Pesados</c:v>
                </c:pt>
                <c:pt idx="4">
                  <c:v>Otros Rubros</c:v>
                </c:pt>
              </c:strCache>
              <c:extLst/>
            </c:strRef>
          </c:cat>
          <c:val>
            <c:numRef>
              <c:f>'[INFRA PROV 2024.xlsx]Hoja3'!$E$7:$E$12</c:f>
              <c:numCache>
                <c:formatCode>#,##0</c:formatCode>
                <c:ptCount val="5"/>
                <c:pt idx="0">
                  <c:v>2058495</c:v>
                </c:pt>
                <c:pt idx="1">
                  <c:v>2540512.52</c:v>
                </c:pt>
                <c:pt idx="2">
                  <c:v>102200</c:v>
                </c:pt>
                <c:pt idx="3">
                  <c:v>25375</c:v>
                </c:pt>
                <c:pt idx="4" formatCode="[$-10409]#,##0;\-#,##0">
                  <c:v>27309088.080000002</c:v>
                </c:pt>
              </c:numCache>
              <c:extLst/>
            </c:numRef>
          </c:val>
          <c:extLst>
            <c:ext xmlns:c16="http://schemas.microsoft.com/office/drawing/2014/chart" uri="{C3380CC4-5D6E-409C-BE32-E72D297353CC}">
              <c16:uniqueId val="{0000000A-F155-41CB-9ED8-D172A7A7399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2024.xlsx]Hoja3'!$E$6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155-41CB-9ED8-D172A7A7399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155-41CB-9ED8-D172A7A739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155-41CB-9ED8-D172A7A7399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155-41CB-9ED8-D172A7A7399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155-41CB-9ED8-D172A7A7399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2024.xlsx]Hoja3'!$C$7:$C$12</c15:sqref>
                        </c15:formulaRef>
                      </c:ext>
                    </c:extLst>
                    <c:strCache>
                      <c:ptCount val="5"/>
                      <c:pt idx="0">
                        <c:v>Invernadero</c:v>
                      </c:pt>
                      <c:pt idx="1">
                        <c:v>Granja</c:v>
                      </c:pt>
                      <c:pt idx="2">
                        <c:v>Edificación</c:v>
                      </c:pt>
                      <c:pt idx="3">
                        <c:v>Equipos Pesados</c:v>
                      </c:pt>
                      <c:pt idx="4">
                        <c:v>Otros Rubros</c:v>
                      </c:pt>
                    </c:strCache>
                  </c:strRef>
                </c:cat>
                <c:val>
                  <c:numRef>
                    <c:extLst>
                      <c:ext uri="{02D57815-91ED-43cb-92C2-25804820EDAC}">
                        <c15:formulaRef>
                          <c15:sqref>'[INFRA PROV 2024.xlsx]Hoja3'!$E$7:$E$12</c15:sqref>
                        </c15:formulaRef>
                      </c:ext>
                    </c:extLst>
                    <c:numCache>
                      <c:formatCode>#,##0</c:formatCode>
                      <c:ptCount val="5"/>
                      <c:pt idx="0">
                        <c:v>2058495</c:v>
                      </c:pt>
                      <c:pt idx="1">
                        <c:v>2540512.52</c:v>
                      </c:pt>
                      <c:pt idx="2">
                        <c:v>102200</c:v>
                      </c:pt>
                      <c:pt idx="3">
                        <c:v>25375</c:v>
                      </c:pt>
                      <c:pt idx="4" formatCode="[$-10409]#,##0;\-#,##0">
                        <c:v>27309088.080000002</c:v>
                      </c:pt>
                    </c:numCache>
                  </c:numRef>
                </c:val>
                <c:extLst>
                  <c:ext xmlns:c16="http://schemas.microsoft.com/office/drawing/2014/chart" uri="{C3380CC4-5D6E-409C-BE32-E72D297353CC}">
                    <c16:uniqueId val="{00000015-F155-41CB-9ED8-D172A7A7399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646106736657917E-2"/>
          <c:y val="0.46737560436524384"/>
          <c:w val="0.65432589676290476"/>
          <c:h val="0.47768365796380713"/>
        </c:manualLayout>
      </c:layout>
      <c:pie3DChart>
        <c:varyColors val="1"/>
        <c:ser>
          <c:idx val="0"/>
          <c:order val="0"/>
          <c:tx>
            <c:strRef>
              <c:f>'[INFRA PROV 2024.xlsx]Hoja3'!$F$6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0BA-4E05-962E-F48E5FE7C10F}"/>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0BA-4E05-962E-F48E5FE7C10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0BA-4E05-962E-F48E5FE7C10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0BA-4E05-962E-F48E5FE7C10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0BA-4E05-962E-F48E5FE7C10F}"/>
              </c:ext>
            </c:extLst>
          </c:dPt>
          <c:dLbls>
            <c:dLbl>
              <c:idx val="0"/>
              <c:layout>
                <c:manualLayout>
                  <c:x val="-0.36163951809106054"/>
                  <c:y val="5.021751118545412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403636189311954"/>
                      <c:h val="0.23512992125984253"/>
                    </c:manualLayout>
                  </c15:layout>
                </c:ext>
                <c:ext xmlns:c16="http://schemas.microsoft.com/office/drawing/2014/chart" uri="{C3380CC4-5D6E-409C-BE32-E72D297353CC}">
                  <c16:uniqueId val="{00000001-80BA-4E05-962E-F48E5FE7C10F}"/>
                </c:ext>
              </c:extLst>
            </c:dLbl>
            <c:dLbl>
              <c:idx val="1"/>
              <c:layout>
                <c:manualLayout>
                  <c:x val="-6.6152668416447943E-2"/>
                  <c:y val="-5.08408469666680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0BA-4E05-962E-F48E5FE7C10F}"/>
                </c:ext>
              </c:extLst>
            </c:dLbl>
            <c:dLbl>
              <c:idx val="2"/>
              <c:layout>
                <c:manualLayout>
                  <c:x val="7.8246689198096853E-2"/>
                  <c:y val="0.3141847690832687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072615923009626"/>
                      <c:h val="0.23512992125984253"/>
                    </c:manualLayout>
                  </c15:layout>
                </c:ext>
                <c:ext xmlns:c16="http://schemas.microsoft.com/office/drawing/2014/chart" uri="{C3380CC4-5D6E-409C-BE32-E72D297353CC}">
                  <c16:uniqueId val="{00000005-80BA-4E05-962E-F48E5FE7C10F}"/>
                </c:ext>
              </c:extLst>
            </c:dLbl>
            <c:dLbl>
              <c:idx val="3"/>
              <c:layout>
                <c:manualLayout>
                  <c:x val="0.15766898572609933"/>
                  <c:y val="1.862401914786555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75251381248577"/>
                      <c:h val="0.45604199475065615"/>
                    </c:manualLayout>
                  </c15:layout>
                </c:ext>
                <c:ext xmlns:c16="http://schemas.microsoft.com/office/drawing/2014/chart" uri="{C3380CC4-5D6E-409C-BE32-E72D297353CC}">
                  <c16:uniqueId val="{00000007-80BA-4E05-962E-F48E5FE7C10F}"/>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2024.xlsx]Hoja3'!$C$7:$C$12</c:f>
              <c:strCache>
                <c:ptCount val="5"/>
                <c:pt idx="0">
                  <c:v>Invernadero</c:v>
                </c:pt>
                <c:pt idx="1">
                  <c:v>Granja</c:v>
                </c:pt>
                <c:pt idx="2">
                  <c:v>Edificación</c:v>
                </c:pt>
                <c:pt idx="3">
                  <c:v>Equipos Pesados</c:v>
                </c:pt>
                <c:pt idx="4">
                  <c:v>Otros Rubros</c:v>
                </c:pt>
              </c:strCache>
              <c:extLst/>
            </c:strRef>
          </c:cat>
          <c:val>
            <c:numRef>
              <c:f>'[INFRA PROV 2024.xlsx]Hoja3'!$F$7:$F$12</c:f>
              <c:numCache>
                <c:formatCode>#,##0</c:formatCode>
                <c:ptCount val="5"/>
                <c:pt idx="0">
                  <c:v>68616500</c:v>
                </c:pt>
                <c:pt idx="1">
                  <c:v>63512812.969999999</c:v>
                </c:pt>
                <c:pt idx="2">
                  <c:v>2630000</c:v>
                </c:pt>
                <c:pt idx="3">
                  <c:v>725000</c:v>
                </c:pt>
                <c:pt idx="4" formatCode="[$-10409]#,##0;\-#,##0">
                  <c:v>849594542.10000014</c:v>
                </c:pt>
              </c:numCache>
              <c:extLst/>
            </c:numRef>
          </c:val>
          <c:extLst>
            <c:ext xmlns:c16="http://schemas.microsoft.com/office/drawing/2014/chart" uri="{C3380CC4-5D6E-409C-BE32-E72D297353CC}">
              <c16:uniqueId val="{0000000A-80BA-4E05-962E-F48E5FE7C10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2024.xlsx]Hoja3'!$E$6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80BA-4E05-962E-F48E5FE7C10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0BA-4E05-962E-F48E5FE7C10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0BA-4E05-962E-F48E5FE7C10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0BA-4E05-962E-F48E5FE7C10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0BA-4E05-962E-F48E5FE7C1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2024.xlsx]Hoja3'!$C$7:$C$12</c15:sqref>
                        </c15:formulaRef>
                      </c:ext>
                    </c:extLst>
                    <c:strCache>
                      <c:ptCount val="5"/>
                      <c:pt idx="0">
                        <c:v>Invernadero</c:v>
                      </c:pt>
                      <c:pt idx="1">
                        <c:v>Granja</c:v>
                      </c:pt>
                      <c:pt idx="2">
                        <c:v>Edificación</c:v>
                      </c:pt>
                      <c:pt idx="3">
                        <c:v>Equipos Pesados</c:v>
                      </c:pt>
                      <c:pt idx="4">
                        <c:v>Otros Rubros</c:v>
                      </c:pt>
                    </c:strCache>
                  </c:strRef>
                </c:cat>
                <c:val>
                  <c:numRef>
                    <c:extLst>
                      <c:ext uri="{02D57815-91ED-43cb-92C2-25804820EDAC}">
                        <c15:formulaRef>
                          <c15:sqref>'[INFRA PROV 2024.xlsx]Hoja3'!$E$7:$E$12</c15:sqref>
                        </c15:formulaRef>
                      </c:ext>
                    </c:extLst>
                    <c:numCache>
                      <c:formatCode>#,##0</c:formatCode>
                      <c:ptCount val="5"/>
                      <c:pt idx="0">
                        <c:v>2058495</c:v>
                      </c:pt>
                      <c:pt idx="1">
                        <c:v>2540512.52</c:v>
                      </c:pt>
                      <c:pt idx="2">
                        <c:v>102200</c:v>
                      </c:pt>
                      <c:pt idx="3">
                        <c:v>25375</c:v>
                      </c:pt>
                      <c:pt idx="4" formatCode="[$-10409]#,##0;\-#,##0">
                        <c:v>27309088.080000002</c:v>
                      </c:pt>
                    </c:numCache>
                  </c:numRef>
                </c:val>
                <c:extLst>
                  <c:ext xmlns:c16="http://schemas.microsoft.com/office/drawing/2014/chart" uri="{C3380CC4-5D6E-409C-BE32-E72D297353CC}">
                    <c16:uniqueId val="{00000015-80BA-4E05-962E-F48E5FE7C10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2024.xlsx]Hoja3'!$F$6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80BA-4E05-962E-F48E5FE7C10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80BA-4E05-962E-F48E5FE7C10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0BA-4E05-962E-F48E5FE7C10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0BA-4E05-962E-F48E5FE7C10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0BA-4E05-962E-F48E5FE7C1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2024.xlsx]Hoja3'!$C$7:$C$12</c15:sqref>
                        </c15:formulaRef>
                      </c:ext>
                    </c:extLst>
                    <c:strCache>
                      <c:ptCount val="5"/>
                      <c:pt idx="0">
                        <c:v>Invernadero</c:v>
                      </c:pt>
                      <c:pt idx="1">
                        <c:v>Granja</c:v>
                      </c:pt>
                      <c:pt idx="2">
                        <c:v>Edificación</c:v>
                      </c:pt>
                      <c:pt idx="3">
                        <c:v>Equipos Pesados</c:v>
                      </c:pt>
                      <c:pt idx="4">
                        <c:v>Otros Rubros</c:v>
                      </c:pt>
                    </c:strCache>
                  </c:strRef>
                </c:cat>
                <c:val>
                  <c:numRef>
                    <c:extLst xmlns:c15="http://schemas.microsoft.com/office/drawing/2012/chart">
                      <c:ext xmlns:c15="http://schemas.microsoft.com/office/drawing/2012/chart" uri="{02D57815-91ED-43cb-92C2-25804820EDAC}">
                        <c15:formulaRef>
                          <c15:sqref>'[INFRA PROV 2024.xlsx]Hoja3'!$F$7:$F$12</c15:sqref>
                        </c15:formulaRef>
                      </c:ext>
                    </c:extLst>
                    <c:numCache>
                      <c:formatCode>#,##0</c:formatCode>
                      <c:ptCount val="5"/>
                      <c:pt idx="0">
                        <c:v>68616500</c:v>
                      </c:pt>
                      <c:pt idx="1">
                        <c:v>63512812.969999999</c:v>
                      </c:pt>
                      <c:pt idx="2">
                        <c:v>2630000</c:v>
                      </c:pt>
                      <c:pt idx="3">
                        <c:v>725000</c:v>
                      </c:pt>
                      <c:pt idx="4" formatCode="[$-10409]#,##0;\-#,##0">
                        <c:v>849594542.10000014</c:v>
                      </c:pt>
                    </c:numCache>
                  </c:numRef>
                </c:val>
                <c:extLst xmlns:c15="http://schemas.microsoft.com/office/drawing/2012/chart">
                  <c:ext xmlns:c16="http://schemas.microsoft.com/office/drawing/2014/chart" uri="{C3380CC4-5D6E-409C-BE32-E72D297353CC}">
                    <c16:uniqueId val="{00000020-80BA-4E05-962E-F48E5FE7C10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45378151260504"/>
          <c:y val="0.51633180467826145"/>
          <c:w val="0.66946778711484589"/>
          <c:h val="0.48366819532173855"/>
        </c:manualLayout>
      </c:layout>
      <c:pie3DChart>
        <c:varyColors val="1"/>
        <c:ser>
          <c:idx val="0"/>
          <c:order val="0"/>
          <c:tx>
            <c:strRef>
              <c:f>'[INFRA PROV 2024.xlsx]Hoja4'!$E$6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3D0-48D9-8AEB-5473AABF5275}"/>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3D0-48D9-8AEB-5473AABF52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3D0-48D9-8AEB-5473AABF527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3D0-48D9-8AEB-5473AABF527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3D0-48D9-8AEB-5473AABF5275}"/>
              </c:ext>
            </c:extLst>
          </c:dPt>
          <c:dLbls>
            <c:dLbl>
              <c:idx val="0"/>
              <c:layout>
                <c:manualLayout>
                  <c:x val="-0.31101832859127909"/>
                  <c:y val="0.13170427718881508"/>
                </c:manualLayout>
              </c:layout>
              <c:tx>
                <c:rich>
                  <a:bodyPr/>
                  <a:lstStyle/>
                  <a:p>
                    <a:r>
                      <a:rPr lang="en-US" baseline="0"/>
                      <a:t>Maquinaria y equipos Agrícola
</a:t>
                    </a:r>
                    <a:fld id="{C6A7AE21-3C7A-4A6D-BF70-A5D3E0A6FEF4}"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6134453781512604"/>
                      <c:h val="0.48469273743016761"/>
                    </c:manualLayout>
                  </c15:layout>
                  <c15:dlblFieldTable/>
                  <c15:showDataLabelsRange val="0"/>
                </c:ext>
                <c:ext xmlns:c16="http://schemas.microsoft.com/office/drawing/2014/chart" uri="{C3380CC4-5D6E-409C-BE32-E72D297353CC}">
                  <c16:uniqueId val="{00000001-B3D0-48D9-8AEB-5473AABF5275}"/>
                </c:ext>
              </c:extLst>
            </c:dLbl>
            <c:dLbl>
              <c:idx val="1"/>
              <c:layout>
                <c:manualLayout>
                  <c:x val="2.9045634001632199E-2"/>
                  <c:y val="1.19811140925820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82330885109951"/>
                      <c:h val="0.2535198463320576"/>
                    </c:manualLayout>
                  </c15:layout>
                </c:ext>
                <c:ext xmlns:c16="http://schemas.microsoft.com/office/drawing/2014/chart" uri="{C3380CC4-5D6E-409C-BE32-E72D297353CC}">
                  <c16:uniqueId val="{00000003-B3D0-48D9-8AEB-5473AABF5275}"/>
                </c:ext>
              </c:extLst>
            </c:dLbl>
            <c:dLbl>
              <c:idx val="2"/>
              <c:layout>
                <c:manualLayout>
                  <c:x val="0.30102165354330707"/>
                  <c:y val="0.4234409160393411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21517898497982"/>
                      <c:h val="0.33057728119180635"/>
                    </c:manualLayout>
                  </c15:layout>
                </c:ext>
                <c:ext xmlns:c16="http://schemas.microsoft.com/office/drawing/2014/chart" uri="{C3380CC4-5D6E-409C-BE32-E72D297353CC}">
                  <c16:uniqueId val="{00000005-B3D0-48D9-8AEB-5473AABF5275}"/>
                </c:ext>
              </c:extLst>
            </c:dLbl>
            <c:dLbl>
              <c:idx val="3"/>
              <c:layout>
                <c:manualLayout>
                  <c:x val="0.25675984251968503"/>
                  <c:y val="7.20631074961783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D0-48D9-8AEB-5473AABF5275}"/>
                </c:ext>
              </c:extLst>
            </c:dLbl>
            <c:dLbl>
              <c:idx val="4"/>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9-B3D0-48D9-8AEB-5473AABF527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2024.xlsx]Hoja4'!$C$7:$C$13</c:f>
              <c:strCache>
                <c:ptCount val="5"/>
                <c:pt idx="0">
                  <c:v>Maquinara Y Equipos Agrícola</c:v>
                </c:pt>
                <c:pt idx="1">
                  <c:v>Edificación</c:v>
                </c:pt>
                <c:pt idx="2">
                  <c:v>Equipos Pecuarios</c:v>
                </c:pt>
                <c:pt idx="3">
                  <c:v>Equipos Pesados</c:v>
                </c:pt>
                <c:pt idx="4">
                  <c:v>Otros Rubros</c:v>
                </c:pt>
              </c:strCache>
              <c:extLst/>
            </c:strRef>
          </c:cat>
          <c:val>
            <c:numRef>
              <c:f>'[INFRA PROV 2024.xlsx]Hoja4'!$E$7:$E$13</c:f>
              <c:numCache>
                <c:formatCode>#,##0</c:formatCode>
                <c:ptCount val="5"/>
                <c:pt idx="0">
                  <c:v>315981.12</c:v>
                </c:pt>
                <c:pt idx="1">
                  <c:v>160400</c:v>
                </c:pt>
                <c:pt idx="2">
                  <c:v>133225</c:v>
                </c:pt>
                <c:pt idx="3">
                  <c:v>98324.46</c:v>
                </c:pt>
                <c:pt idx="4" formatCode="[$-10409]#,##0;\-#,##0">
                  <c:v>31281437.82</c:v>
                </c:pt>
              </c:numCache>
              <c:extLst/>
            </c:numRef>
          </c:val>
          <c:extLst>
            <c:ext xmlns:c16="http://schemas.microsoft.com/office/drawing/2014/chart" uri="{C3380CC4-5D6E-409C-BE32-E72D297353CC}">
              <c16:uniqueId val="{0000000A-B3D0-48D9-8AEB-5473AABF527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2024.xlsx]Hoja4'!$E$6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3D0-48D9-8AEB-5473AABF52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3D0-48D9-8AEB-5473AABF52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3D0-48D9-8AEB-5473AABF527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3D0-48D9-8AEB-5473AABF527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3D0-48D9-8AEB-5473AABF52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2024.xlsx]Hoja4'!$C$7:$C$13</c15:sqref>
                        </c15:formulaRef>
                      </c:ext>
                    </c:extLst>
                    <c:strCache>
                      <c:ptCount val="5"/>
                      <c:pt idx="0">
                        <c:v>Maquinara Y Equipos Agrícola</c:v>
                      </c:pt>
                      <c:pt idx="1">
                        <c:v>Edificación</c:v>
                      </c:pt>
                      <c:pt idx="2">
                        <c:v>Equipos Pecuarios</c:v>
                      </c:pt>
                      <c:pt idx="3">
                        <c:v>Equipos Pesados</c:v>
                      </c:pt>
                      <c:pt idx="4">
                        <c:v>Otros Rubros</c:v>
                      </c:pt>
                    </c:strCache>
                  </c:strRef>
                </c:cat>
                <c:val>
                  <c:numRef>
                    <c:extLst>
                      <c:ext uri="{02D57815-91ED-43cb-92C2-25804820EDAC}">
                        <c15:formulaRef>
                          <c15:sqref>'[INFRA PROV 2024.xlsx]Hoja4'!$E$7:$E$13</c15:sqref>
                        </c15:formulaRef>
                      </c:ext>
                    </c:extLst>
                    <c:numCache>
                      <c:formatCode>#,##0</c:formatCode>
                      <c:ptCount val="5"/>
                      <c:pt idx="0">
                        <c:v>315981.12</c:v>
                      </c:pt>
                      <c:pt idx="1">
                        <c:v>160400</c:v>
                      </c:pt>
                      <c:pt idx="2">
                        <c:v>133225</c:v>
                      </c:pt>
                      <c:pt idx="3">
                        <c:v>98324.46</c:v>
                      </c:pt>
                      <c:pt idx="4" formatCode="[$-10409]#,##0;\-#,##0">
                        <c:v>31281437.82</c:v>
                      </c:pt>
                    </c:numCache>
                  </c:numRef>
                </c:val>
                <c:extLst>
                  <c:ext xmlns:c16="http://schemas.microsoft.com/office/drawing/2014/chart" uri="{C3380CC4-5D6E-409C-BE32-E72D297353CC}">
                    <c16:uniqueId val="{00000015-B3D0-48D9-8AEB-5473AABF527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45378151260504"/>
          <c:y val="0.51202621771726053"/>
          <c:w val="0.64145658263305327"/>
          <c:h val="0.47363698322240111"/>
        </c:manualLayout>
      </c:layout>
      <c:pie3DChart>
        <c:varyColors val="1"/>
        <c:ser>
          <c:idx val="0"/>
          <c:order val="0"/>
          <c:tx>
            <c:strRef>
              <c:f>'[INFRA PROV 2024.xlsx]Hoja4'!$F$6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97C-43F2-95F9-4BF69EDAACA4}"/>
              </c:ext>
            </c:extLst>
          </c:dPt>
          <c:dPt>
            <c:idx val="1"/>
            <c:bubble3D val="0"/>
            <c:spPr>
              <a:solidFill>
                <a:srgbClr val="4C4747"/>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97C-43F2-95F9-4BF69EDAACA4}"/>
              </c:ext>
            </c:extLst>
          </c:dPt>
          <c:dPt>
            <c:idx val="2"/>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97C-43F2-95F9-4BF69EDAACA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97C-43F2-95F9-4BF69EDAACA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97C-43F2-95F9-4BF69EDAACA4}"/>
              </c:ext>
            </c:extLst>
          </c:dPt>
          <c:dLbls>
            <c:dLbl>
              <c:idx val="0"/>
              <c:layout>
                <c:manualLayout>
                  <c:x val="-0.30430843203423102"/>
                  <c:y val="0.13131327334083237"/>
                </c:manualLayout>
              </c:layout>
              <c:tx>
                <c:rich>
                  <a:bodyPr/>
                  <a:lstStyle/>
                  <a:p>
                    <a:r>
                      <a:rPr lang="en-US" sz="8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baseline="0"/>
                      <a:t>
</a:t>
                    </a:r>
                    <a:fld id="{F5749010-7D46-4A96-B112-8D1379B25687}"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2773109243697479"/>
                      <c:h val="0.46645161290322579"/>
                    </c:manualLayout>
                  </c15:layout>
                  <c15:dlblFieldTable/>
                  <c15:showDataLabelsRange val="0"/>
                </c:ext>
                <c:ext xmlns:c16="http://schemas.microsoft.com/office/drawing/2014/chart" uri="{C3380CC4-5D6E-409C-BE32-E72D297353CC}">
                  <c16:uniqueId val="{00000001-897C-43F2-95F9-4BF69EDAACA4}"/>
                </c:ext>
              </c:extLst>
            </c:dLbl>
            <c:dLbl>
              <c:idx val="1"/>
              <c:layout>
                <c:manualLayout>
                  <c:x val="-8.4442532918679286E-2"/>
                  <c:y val="1.628202724659421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563003154017513"/>
                      <c:h val="0.24397877684644254"/>
                    </c:manualLayout>
                  </c15:layout>
                </c:ext>
                <c:ext xmlns:c16="http://schemas.microsoft.com/office/drawing/2014/chart" uri="{C3380CC4-5D6E-409C-BE32-E72D297353CC}">
                  <c16:uniqueId val="{00000003-897C-43F2-95F9-4BF69EDAACA4}"/>
                </c:ext>
              </c:extLst>
            </c:dLbl>
            <c:dLbl>
              <c:idx val="2"/>
              <c:layout>
                <c:manualLayout>
                  <c:x val="0.19676216943470301"/>
                  <c:y val="5.82255343082114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29971988795518"/>
                      <c:h val="0.3181362007168459"/>
                    </c:manualLayout>
                  </c15:layout>
                </c:ext>
                <c:ext xmlns:c16="http://schemas.microsoft.com/office/drawing/2014/chart" uri="{C3380CC4-5D6E-409C-BE32-E72D297353CC}">
                  <c16:uniqueId val="{00000005-897C-43F2-95F9-4BF69EDAACA4}"/>
                </c:ext>
              </c:extLst>
            </c:dLbl>
            <c:dLbl>
              <c:idx val="3"/>
              <c:layout>
                <c:manualLayout>
                  <c:x val="0.20431284324753524"/>
                  <c:y val="0.316589176352955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97C-43F2-95F9-4BF69EDAACA4}"/>
                </c:ext>
              </c:extLst>
            </c:dLbl>
            <c:dLbl>
              <c:idx val="4"/>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9-897C-43F2-95F9-4BF69EDAACA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2024.xlsx]Hoja4'!$C$7:$C$13</c:f>
              <c:strCache>
                <c:ptCount val="5"/>
                <c:pt idx="0">
                  <c:v>Maquinara Y Equipos Agrícola</c:v>
                </c:pt>
                <c:pt idx="1">
                  <c:v>Edificación</c:v>
                </c:pt>
                <c:pt idx="2">
                  <c:v>Equipos Pecuarios</c:v>
                </c:pt>
                <c:pt idx="3">
                  <c:v>Equipos Pesados</c:v>
                </c:pt>
                <c:pt idx="4">
                  <c:v>Otros Rubros</c:v>
                </c:pt>
              </c:strCache>
              <c:extLst/>
            </c:strRef>
          </c:cat>
          <c:val>
            <c:numRef>
              <c:f>'[INFRA PROV 2024.xlsx]Hoja4'!$F$7:$F$13</c:f>
              <c:numCache>
                <c:formatCode>#,##0</c:formatCode>
                <c:ptCount val="5"/>
                <c:pt idx="0">
                  <c:v>9349137</c:v>
                </c:pt>
                <c:pt idx="1">
                  <c:v>4010000</c:v>
                </c:pt>
                <c:pt idx="2">
                  <c:v>3092499.7</c:v>
                </c:pt>
                <c:pt idx="3">
                  <c:v>2809270</c:v>
                </c:pt>
                <c:pt idx="4" formatCode="[$-10409]#,##0;\-#,##0">
                  <c:v>964660393.37000012</c:v>
                </c:pt>
              </c:numCache>
              <c:extLst/>
            </c:numRef>
          </c:val>
          <c:extLst>
            <c:ext xmlns:c16="http://schemas.microsoft.com/office/drawing/2014/chart" uri="{C3380CC4-5D6E-409C-BE32-E72D297353CC}">
              <c16:uniqueId val="{0000000A-897C-43F2-95F9-4BF69EDAACA4}"/>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2024.xlsx]Hoja4'!$E$6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897C-43F2-95F9-4BF69EDAACA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97C-43F2-95F9-4BF69EDAACA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97C-43F2-95F9-4BF69EDAACA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97C-43F2-95F9-4BF69EDAACA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97C-43F2-95F9-4BF69EDAAC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2024.xlsx]Hoja4'!$C$7:$C$13</c15:sqref>
                        </c15:formulaRef>
                      </c:ext>
                    </c:extLst>
                    <c:strCache>
                      <c:ptCount val="5"/>
                      <c:pt idx="0">
                        <c:v>Maquinara Y Equipos Agrícola</c:v>
                      </c:pt>
                      <c:pt idx="1">
                        <c:v>Edificación</c:v>
                      </c:pt>
                      <c:pt idx="2">
                        <c:v>Equipos Pecuarios</c:v>
                      </c:pt>
                      <c:pt idx="3">
                        <c:v>Equipos Pesados</c:v>
                      </c:pt>
                      <c:pt idx="4">
                        <c:v>Otros Rubros</c:v>
                      </c:pt>
                    </c:strCache>
                  </c:strRef>
                </c:cat>
                <c:val>
                  <c:numRef>
                    <c:extLst>
                      <c:ext uri="{02D57815-91ED-43cb-92C2-25804820EDAC}">
                        <c15:formulaRef>
                          <c15:sqref>'[INFRA PROV 2024.xlsx]Hoja4'!$E$7:$E$13</c15:sqref>
                        </c15:formulaRef>
                      </c:ext>
                    </c:extLst>
                    <c:numCache>
                      <c:formatCode>#,##0</c:formatCode>
                      <c:ptCount val="5"/>
                      <c:pt idx="0">
                        <c:v>315981.12</c:v>
                      </c:pt>
                      <c:pt idx="1">
                        <c:v>160400</c:v>
                      </c:pt>
                      <c:pt idx="2">
                        <c:v>133225</c:v>
                      </c:pt>
                      <c:pt idx="3">
                        <c:v>98324.46</c:v>
                      </c:pt>
                      <c:pt idx="4" formatCode="[$-10409]#,##0;\-#,##0">
                        <c:v>31281437.82</c:v>
                      </c:pt>
                    </c:numCache>
                  </c:numRef>
                </c:val>
                <c:extLst>
                  <c:ext xmlns:c16="http://schemas.microsoft.com/office/drawing/2014/chart" uri="{C3380CC4-5D6E-409C-BE32-E72D297353CC}">
                    <c16:uniqueId val="{00000015-897C-43F2-95F9-4BF69EDAACA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2024.xlsx]Hoja4'!$F$6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897C-43F2-95F9-4BF69EDAACA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897C-43F2-95F9-4BF69EDAACA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97C-43F2-95F9-4BF69EDAACA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97C-43F2-95F9-4BF69EDAACA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97C-43F2-95F9-4BF69EDAAC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2024.xlsx]Hoja4'!$C$7:$C$13</c15:sqref>
                        </c15:formulaRef>
                      </c:ext>
                    </c:extLst>
                    <c:strCache>
                      <c:ptCount val="5"/>
                      <c:pt idx="0">
                        <c:v>Maquinara Y Equipos Agrícola</c:v>
                      </c:pt>
                      <c:pt idx="1">
                        <c:v>Edificación</c:v>
                      </c:pt>
                      <c:pt idx="2">
                        <c:v>Equipos Pecuarios</c:v>
                      </c:pt>
                      <c:pt idx="3">
                        <c:v>Equipos Pesados</c:v>
                      </c:pt>
                      <c:pt idx="4">
                        <c:v>Otros Rubros</c:v>
                      </c:pt>
                    </c:strCache>
                  </c:strRef>
                </c:cat>
                <c:val>
                  <c:numRef>
                    <c:extLst xmlns:c15="http://schemas.microsoft.com/office/drawing/2012/chart">
                      <c:ext xmlns:c15="http://schemas.microsoft.com/office/drawing/2012/chart" uri="{02D57815-91ED-43cb-92C2-25804820EDAC}">
                        <c15:formulaRef>
                          <c15:sqref>'[INFRA PROV 2024.xlsx]Hoja4'!$F$7:$F$13</c15:sqref>
                        </c15:formulaRef>
                      </c:ext>
                    </c:extLst>
                    <c:numCache>
                      <c:formatCode>#,##0</c:formatCode>
                      <c:ptCount val="5"/>
                      <c:pt idx="0">
                        <c:v>9349137</c:v>
                      </c:pt>
                      <c:pt idx="1">
                        <c:v>4010000</c:v>
                      </c:pt>
                      <c:pt idx="2">
                        <c:v>3092499.7</c:v>
                      </c:pt>
                      <c:pt idx="3">
                        <c:v>2809270</c:v>
                      </c:pt>
                      <c:pt idx="4" formatCode="[$-10409]#,##0;\-#,##0">
                        <c:v>964660393.37000012</c:v>
                      </c:pt>
                    </c:numCache>
                  </c:numRef>
                </c:val>
                <c:extLst xmlns:c15="http://schemas.microsoft.com/office/drawing/2012/chart">
                  <c:ext xmlns:c16="http://schemas.microsoft.com/office/drawing/2014/chart" uri="{C3380CC4-5D6E-409C-BE32-E72D297353CC}">
                    <c16:uniqueId val="{00000020-897C-43F2-95F9-4BF69EDAACA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201058201058198E-2"/>
          <c:y val="0.42199312714776632"/>
          <c:w val="0.66666666666666663"/>
          <c:h val="0.50240549828178693"/>
        </c:manualLayout>
      </c:layout>
      <c:pie3DChart>
        <c:varyColors val="1"/>
        <c:ser>
          <c:idx val="0"/>
          <c:order val="0"/>
          <c:tx>
            <c:strRef>
              <c:f>'[INFRA PROV 2024.xlsx]Hoja5'!$E$6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6A1-4166-960F-C468E04B4329}"/>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6A1-4166-960F-C468E04B432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6A1-4166-960F-C468E04B432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6A1-4166-960F-C468E04B432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6A1-4166-960F-C468E04B4329}"/>
              </c:ext>
            </c:extLst>
          </c:dPt>
          <c:dLbls>
            <c:dLbl>
              <c:idx val="0"/>
              <c:layout>
                <c:manualLayout>
                  <c:x val="0.24181502003607575"/>
                  <c:y val="0.3380639662310251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873227266344794"/>
                      <c:h val="0.23391779635792945"/>
                    </c:manualLayout>
                  </c15:layout>
                </c:ext>
                <c:ext xmlns:c16="http://schemas.microsoft.com/office/drawing/2014/chart" uri="{C3380CC4-5D6E-409C-BE32-E72D297353CC}">
                  <c16:uniqueId val="{00000001-26A1-4166-960F-C468E04B4329}"/>
                </c:ext>
              </c:extLst>
            </c:dLbl>
            <c:dLbl>
              <c:idx val="1"/>
              <c:layout>
                <c:manualLayout>
                  <c:x val="-0.43829800204674263"/>
                  <c:y val="9.7276898377393506E-2"/>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540E40FB-ECA4-4999-AC29-847A881633E4}"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3354231195034262"/>
                      <c:h val="0.37611723534558178"/>
                    </c:manualLayout>
                  </c15:layout>
                  <c15:dlblFieldTable/>
                  <c15:showDataLabelsRange val="0"/>
                </c:ext>
                <c:ext xmlns:c16="http://schemas.microsoft.com/office/drawing/2014/chart" uri="{C3380CC4-5D6E-409C-BE32-E72D297353CC}">
                  <c16:uniqueId val="{00000003-26A1-4166-960F-C468E04B4329}"/>
                </c:ext>
              </c:extLst>
            </c:dLbl>
            <c:dLbl>
              <c:idx val="2"/>
              <c:layout>
                <c:manualLayout>
                  <c:x val="-0.1147135487374423"/>
                  <c:y val="6.644965771031198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563218390804597"/>
                      <c:h val="0.37611710907270612"/>
                    </c:manualLayout>
                  </c15:layout>
                </c:ext>
                <c:ext xmlns:c16="http://schemas.microsoft.com/office/drawing/2014/chart" uri="{C3380CC4-5D6E-409C-BE32-E72D297353CC}">
                  <c16:uniqueId val="{00000005-26A1-4166-960F-C468E04B4329}"/>
                </c:ext>
              </c:extLst>
            </c:dLbl>
            <c:dLbl>
              <c:idx val="3"/>
              <c:layout>
                <c:manualLayout>
                  <c:x val="0.16583650463232313"/>
                  <c:y val="8.337013285710416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560005430355683"/>
                      <c:h val="0.28439862542955319"/>
                    </c:manualLayout>
                  </c15:layout>
                </c:ext>
                <c:ext xmlns:c16="http://schemas.microsoft.com/office/drawing/2014/chart" uri="{C3380CC4-5D6E-409C-BE32-E72D297353CC}">
                  <c16:uniqueId val="{00000007-26A1-4166-960F-C468E04B432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2024.xlsx]Hoja5'!$C$7:$C$12</c:f>
              <c:strCache>
                <c:ptCount val="5"/>
                <c:pt idx="0">
                  <c:v>Edificación</c:v>
                </c:pt>
                <c:pt idx="1">
                  <c:v>Maquinara Y Equipos Agrícola</c:v>
                </c:pt>
                <c:pt idx="2">
                  <c:v>Equipos Pesados</c:v>
                </c:pt>
                <c:pt idx="3">
                  <c:v>Equipos Pecuarios</c:v>
                </c:pt>
                <c:pt idx="4">
                  <c:v>Otros Rubros</c:v>
                </c:pt>
              </c:strCache>
              <c:extLst/>
            </c:strRef>
          </c:cat>
          <c:val>
            <c:numRef>
              <c:f>'[INFRA PROV 2024.xlsx]Hoja5'!$E$7:$E$12</c:f>
              <c:numCache>
                <c:formatCode>[$-10409]#,##0;\-#,##0</c:formatCode>
                <c:ptCount val="5"/>
                <c:pt idx="0">
                  <c:v>1114798.1200000001</c:v>
                </c:pt>
                <c:pt idx="1">
                  <c:v>531522.30000000005</c:v>
                </c:pt>
                <c:pt idx="2">
                  <c:v>348851.24</c:v>
                </c:pt>
                <c:pt idx="3">
                  <c:v>96244.82</c:v>
                </c:pt>
                <c:pt idx="4">
                  <c:v>29944254.120000001</c:v>
                </c:pt>
              </c:numCache>
              <c:extLst/>
            </c:numRef>
          </c:val>
          <c:extLst>
            <c:ext xmlns:c16="http://schemas.microsoft.com/office/drawing/2014/chart" uri="{C3380CC4-5D6E-409C-BE32-E72D297353CC}">
              <c16:uniqueId val="{0000000A-26A1-4166-960F-C468E04B432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2024.xlsx]Hoja5'!$E$6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6A1-4166-960F-C468E04B432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6A1-4166-960F-C468E04B432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6A1-4166-960F-C468E04B432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6A1-4166-960F-C468E04B432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6A1-4166-960F-C468E04B43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2024.xlsx]Hoja5'!$C$7:$C$12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c:ext uri="{02D57815-91ED-43cb-92C2-25804820EDAC}">
                        <c15:formulaRef>
                          <c15:sqref>'[INFRA PROV 2024.xlsx]Hoja5'!$E$7:$E$12</c15:sqref>
                        </c15:formulaRef>
                      </c:ext>
                    </c:extLst>
                    <c:numCache>
                      <c:formatCode>[$-10409]#,##0;\-#,##0</c:formatCode>
                      <c:ptCount val="5"/>
                      <c:pt idx="0">
                        <c:v>1114798.1200000001</c:v>
                      </c:pt>
                      <c:pt idx="1">
                        <c:v>531522.30000000005</c:v>
                      </c:pt>
                      <c:pt idx="2">
                        <c:v>348851.24</c:v>
                      </c:pt>
                      <c:pt idx="3">
                        <c:v>96244.82</c:v>
                      </c:pt>
                      <c:pt idx="4">
                        <c:v>29944254.120000001</c:v>
                      </c:pt>
                    </c:numCache>
                  </c:numRef>
                </c:val>
                <c:extLst>
                  <c:ext xmlns:c16="http://schemas.microsoft.com/office/drawing/2014/chart" uri="{C3380CC4-5D6E-409C-BE32-E72D297353CC}">
                    <c16:uniqueId val="{00000015-26A1-4166-960F-C468E04B432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34997108412296"/>
          <c:y val="0.51656109652960036"/>
          <c:w val="0.62758174296009606"/>
          <c:h val="0.4765301837270341"/>
        </c:manualLayout>
      </c:layout>
      <c:pie3DChart>
        <c:varyColors val="1"/>
        <c:ser>
          <c:idx val="0"/>
          <c:order val="0"/>
          <c:tx>
            <c:strRef>
              <c:f>'[AGRICOLA 2024.xlsx]Hoja7'!$E$7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E49-4621-A150-EFCFB9C4B3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E49-4621-A150-EFCFB9C4B36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E49-4621-A150-EFCFB9C4B3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E49-4621-A150-EFCFB9C4B36A}"/>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E49-4621-A150-EFCFB9C4B36A}"/>
              </c:ext>
            </c:extLst>
          </c:dPt>
          <c:dLbls>
            <c:dLbl>
              <c:idx val="0"/>
              <c:layout>
                <c:manualLayout>
                  <c:x val="-0.4168861064498085"/>
                  <c:y val="4.33285735656099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E49-4621-A150-EFCFB9C4B36A}"/>
                </c:ext>
              </c:extLst>
            </c:dLbl>
            <c:dLbl>
              <c:idx val="1"/>
              <c:layout>
                <c:manualLayout>
                  <c:x val="-0.22168065057441591"/>
                  <c:y val="1.877796363537427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E49-4621-A150-EFCFB9C4B36A}"/>
                </c:ext>
              </c:extLst>
            </c:dLbl>
            <c:dLbl>
              <c:idx val="2"/>
              <c:layout>
                <c:manualLayout>
                  <c:x val="1.6831031366980748E-2"/>
                  <c:y val="3.07034936695088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87453207693297"/>
                      <c:h val="0.2351298056654835"/>
                    </c:manualLayout>
                  </c15:layout>
                </c:ext>
                <c:ext xmlns:c16="http://schemas.microsoft.com/office/drawing/2014/chart" uri="{C3380CC4-5D6E-409C-BE32-E72D297353CC}">
                  <c16:uniqueId val="{00000005-0E49-4621-A150-EFCFB9C4B36A}"/>
                </c:ext>
              </c:extLst>
            </c:dLbl>
            <c:dLbl>
              <c:idx val="3"/>
              <c:layout>
                <c:manualLayout>
                  <c:x val="0.25726818983692601"/>
                  <c:y val="1.56947220975616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E49-4621-A150-EFCFB9C4B36A}"/>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2024.xlsx]Hoja7'!$B$8:$B$14</c:f>
              <c:strCache>
                <c:ptCount val="5"/>
                <c:pt idx="0">
                  <c:v>Piña</c:v>
                </c:pt>
                <c:pt idx="1">
                  <c:v>Batata</c:v>
                </c:pt>
                <c:pt idx="2">
                  <c:v>Pitahaya</c:v>
                </c:pt>
                <c:pt idx="3">
                  <c:v>Brocoli</c:v>
                </c:pt>
                <c:pt idx="4">
                  <c:v>Otros Rubros</c:v>
                </c:pt>
              </c:strCache>
              <c:extLst/>
            </c:strRef>
          </c:cat>
          <c:val>
            <c:numRef>
              <c:f>'[AGRICOLA 2024.xlsx]Hoja7'!$E$8:$E$14</c:f>
              <c:numCache>
                <c:formatCode>[$-10409]#,##0;\-#,##0</c:formatCode>
                <c:ptCount val="5"/>
                <c:pt idx="0">
                  <c:v>1484573.73</c:v>
                </c:pt>
                <c:pt idx="1">
                  <c:v>881450.89</c:v>
                </c:pt>
                <c:pt idx="2">
                  <c:v>254775.55</c:v>
                </c:pt>
                <c:pt idx="3">
                  <c:v>185600</c:v>
                </c:pt>
                <c:pt idx="4">
                  <c:v>460854441.38999999</c:v>
                </c:pt>
              </c:numCache>
              <c:extLst/>
            </c:numRef>
          </c:val>
          <c:extLst>
            <c:ext xmlns:c16="http://schemas.microsoft.com/office/drawing/2014/chart" uri="{C3380CC4-5D6E-409C-BE32-E72D297353CC}">
              <c16:uniqueId val="{0000000A-0E49-4621-A150-EFCFB9C4B36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2024.xlsx]Hoja7'!$D$7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0E49-4621-A150-EFCFB9C4B3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0E49-4621-A150-EFCFB9C4B36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0E49-4621-A150-EFCFB9C4B3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0E49-4621-A150-EFCFB9C4B36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0E49-4621-A150-EFCFB9C4B3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2024.xlsx]Hoja7'!$B$8:$B$14</c15:sqref>
                        </c15:formulaRef>
                      </c:ext>
                    </c:extLst>
                    <c:strCache>
                      <c:ptCount val="5"/>
                      <c:pt idx="0">
                        <c:v>Piña</c:v>
                      </c:pt>
                      <c:pt idx="1">
                        <c:v>Batata</c:v>
                      </c:pt>
                      <c:pt idx="2">
                        <c:v>Pitahaya</c:v>
                      </c:pt>
                      <c:pt idx="3">
                        <c:v>Brocoli</c:v>
                      </c:pt>
                      <c:pt idx="4">
                        <c:v>Otros Rubros</c:v>
                      </c:pt>
                    </c:strCache>
                  </c:strRef>
                </c:cat>
                <c:val>
                  <c:numRef>
                    <c:extLst>
                      <c:ext uri="{02D57815-91ED-43cb-92C2-25804820EDAC}">
                        <c15:formulaRef>
                          <c15:sqref>'[AGRICOLA 2024.xlsx]Hoja7'!$D$8:$D$14</c15:sqref>
                        </c15:formulaRef>
                      </c:ext>
                    </c:extLst>
                    <c:numCache>
                      <c:formatCode>[$-10409]#,##0;\-#,##0</c:formatCode>
                      <c:ptCount val="5"/>
                      <c:pt idx="0">
                        <c:v>1654.45</c:v>
                      </c:pt>
                      <c:pt idx="1">
                        <c:v>3451</c:v>
                      </c:pt>
                      <c:pt idx="2">
                        <c:v>154</c:v>
                      </c:pt>
                      <c:pt idx="3">
                        <c:v>203</c:v>
                      </c:pt>
                      <c:pt idx="4">
                        <c:v>723460.78</c:v>
                      </c:pt>
                    </c:numCache>
                  </c:numRef>
                </c:val>
                <c:extLst>
                  <c:ext xmlns:c16="http://schemas.microsoft.com/office/drawing/2014/chart" uri="{C3380CC4-5D6E-409C-BE32-E72D297353CC}">
                    <c16:uniqueId val="{00000015-0E49-4621-A150-EFCFB9C4B36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2024.xlsx]Hoja7'!$E$7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0E49-4621-A150-EFCFB9C4B3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0E49-4621-A150-EFCFB9C4B36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0E49-4621-A150-EFCFB9C4B3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0E49-4621-A150-EFCFB9C4B36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0E49-4621-A150-EFCFB9C4B36A}"/>
                    </c:ext>
                  </c:extLst>
                </c:dPt>
                <c:dLbls>
                  <c:dLbl>
                    <c:idx val="0"/>
                    <c:layout>
                      <c:manualLayout>
                        <c:x val="-2.7883912051977159E-2"/>
                        <c:y val="-1.8847592237498809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0E49-4621-A150-EFCFB9C4B36A}"/>
                      </c:ext>
                    </c:extLst>
                  </c:dLbl>
                  <c:dLbl>
                    <c:idx val="1"/>
                    <c:layout>
                      <c:manualLayout>
                        <c:x val="-0.3770513316982918"/>
                        <c:y val="6.4053690179919215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16387978142076504"/>
                            <c:h val="0.19129533678756475"/>
                          </c:manualLayout>
                        </c15:layout>
                      </c:ext>
                      <c:ext xmlns:c16="http://schemas.microsoft.com/office/drawing/2014/chart" uri="{C3380CC4-5D6E-409C-BE32-E72D297353CC}">
                        <c16:uniqueId val="{00000019-0E49-4621-A150-EFCFB9C4B36A}"/>
                      </c:ext>
                    </c:extLst>
                  </c:dLbl>
                  <c:dLbl>
                    <c:idx val="2"/>
                    <c:layout>
                      <c:manualLayout>
                        <c:x val="0.27092939202271837"/>
                        <c:y val="5.833734513755727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2948108945398213"/>
                            <c:h val="0.2351298056654835"/>
                          </c:manualLayout>
                        </c15:layout>
                      </c:ext>
                      <c:ext xmlns:c16="http://schemas.microsoft.com/office/drawing/2014/chart" uri="{C3380CC4-5D6E-409C-BE32-E72D297353CC}">
                        <c16:uniqueId val="{0000001B-0E49-4621-A150-EFCFB9C4B36A}"/>
                      </c:ext>
                    </c:extLst>
                  </c:dLbl>
                  <c:dLbl>
                    <c:idx val="3"/>
                    <c:layout>
                      <c:manualLayout>
                        <c:x val="-0.2034488619250463"/>
                        <c:y val="2.6057416398079774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19122972333376359"/>
                            <c:h val="0.17056994818652849"/>
                          </c:manualLayout>
                        </c15:layout>
                      </c:ext>
                      <c:ext xmlns:c16="http://schemas.microsoft.com/office/drawing/2014/chart" uri="{C3380CC4-5D6E-409C-BE32-E72D297353CC}">
                        <c16:uniqueId val="{0000001D-0E49-4621-A150-EFCFB9C4B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2024.xlsx]Hoja7'!$B$8:$B$14</c15:sqref>
                        </c15:formulaRef>
                      </c:ext>
                    </c:extLst>
                    <c:strCache>
                      <c:ptCount val="5"/>
                      <c:pt idx="0">
                        <c:v>Piña</c:v>
                      </c:pt>
                      <c:pt idx="1">
                        <c:v>Batata</c:v>
                      </c:pt>
                      <c:pt idx="2">
                        <c:v>Pitahaya</c:v>
                      </c:pt>
                      <c:pt idx="3">
                        <c:v>Brocoli</c:v>
                      </c:pt>
                      <c:pt idx="4">
                        <c:v>Otros Rubros</c:v>
                      </c:pt>
                    </c:strCache>
                  </c:strRef>
                </c:cat>
                <c:val>
                  <c:numRef>
                    <c:extLst xmlns:c15="http://schemas.microsoft.com/office/drawing/2012/chart">
                      <c:ext xmlns:c15="http://schemas.microsoft.com/office/drawing/2012/chart" uri="{02D57815-91ED-43cb-92C2-25804820EDAC}">
                        <c15:formulaRef>
                          <c15:sqref>'[AGRICOLA 2024.xlsx]Hoja7'!$E$8:$E$14</c15:sqref>
                        </c15:formulaRef>
                      </c:ext>
                    </c:extLst>
                    <c:numCache>
                      <c:formatCode>[$-10409]#,##0;\-#,##0</c:formatCode>
                      <c:ptCount val="5"/>
                      <c:pt idx="0">
                        <c:v>1484573.73</c:v>
                      </c:pt>
                      <c:pt idx="1">
                        <c:v>881450.89</c:v>
                      </c:pt>
                      <c:pt idx="2">
                        <c:v>254775.55</c:v>
                      </c:pt>
                      <c:pt idx="3">
                        <c:v>185600</c:v>
                      </c:pt>
                      <c:pt idx="4">
                        <c:v>460854441.38999999</c:v>
                      </c:pt>
                    </c:numCache>
                  </c:numRef>
                </c:val>
                <c:extLst xmlns:c15="http://schemas.microsoft.com/office/drawing/2012/chart">
                  <c:ext xmlns:c16="http://schemas.microsoft.com/office/drawing/2014/chart" uri="{C3380CC4-5D6E-409C-BE32-E72D297353CC}">
                    <c16:uniqueId val="{00000020-0E49-4621-A150-EFCFB9C4B36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514707964409014E-2"/>
          <c:y val="0.52130722121273299"/>
          <c:w val="0.86170266061140699"/>
          <c:h val="0.47483626085200886"/>
        </c:manualLayout>
      </c:layout>
      <c:pie3DChart>
        <c:varyColors val="1"/>
        <c:ser>
          <c:idx val="0"/>
          <c:order val="0"/>
          <c:tx>
            <c:strRef>
              <c:f>'[INFRA PROV 2024.xlsx]Hoja5'!$F$6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6F2-4CEA-9F08-ED2EA1206686}"/>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6F2-4CEA-9F08-ED2EA120668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6F2-4CEA-9F08-ED2EA120668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6F2-4CEA-9F08-ED2EA120668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6F2-4CEA-9F08-ED2EA1206686}"/>
              </c:ext>
            </c:extLst>
          </c:dPt>
          <c:dLbls>
            <c:dLbl>
              <c:idx val="0"/>
              <c:layout>
                <c:manualLayout>
                  <c:x val="0.13203740157480315"/>
                  <c:y val="0.2254982453036067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758434547908226"/>
                      <c:h val="0.23271821791506828"/>
                    </c:manualLayout>
                  </c15:layout>
                </c:ext>
                <c:ext xmlns:c16="http://schemas.microsoft.com/office/drawing/2014/chart" uri="{C3380CC4-5D6E-409C-BE32-E72D297353CC}">
                  <c16:uniqueId val="{00000001-A6F2-4CEA-9F08-ED2EA1206686}"/>
                </c:ext>
              </c:extLst>
            </c:dLbl>
            <c:dLbl>
              <c:idx val="1"/>
              <c:layout>
                <c:manualLayout>
                  <c:x val="-0.5201428161560776"/>
                  <c:y val="0.18250191802947704"/>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4B36857A-C728-4DED-9939-2CC708494273}"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726045883940621"/>
                      <c:h val="0.44492307692307692"/>
                    </c:manualLayout>
                  </c15:layout>
                  <c15:dlblFieldTable/>
                  <c15:showDataLabelsRange val="0"/>
                </c:ext>
                <c:ext xmlns:c16="http://schemas.microsoft.com/office/drawing/2014/chart" uri="{C3380CC4-5D6E-409C-BE32-E72D297353CC}">
                  <c16:uniqueId val="{00000003-A6F2-4CEA-9F08-ED2EA1206686}"/>
                </c:ext>
              </c:extLst>
            </c:dLbl>
            <c:dLbl>
              <c:idx val="2"/>
              <c:layout>
                <c:manualLayout>
                  <c:x val="-3.9937942979799593E-2"/>
                  <c:y val="-1.7282455077730668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6F2-4CEA-9F08-ED2EA1206686}"/>
                </c:ext>
              </c:extLst>
            </c:dLbl>
            <c:dLbl>
              <c:idx val="3"/>
              <c:layout>
                <c:manualLayout>
                  <c:x val="-0.29391819949631803"/>
                  <c:y val="4.22736388720640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1403508771928"/>
                      <c:h val="0.30345299145299143"/>
                    </c:manualLayout>
                  </c15:layout>
                </c:ext>
                <c:ext xmlns:c16="http://schemas.microsoft.com/office/drawing/2014/chart" uri="{C3380CC4-5D6E-409C-BE32-E72D297353CC}">
                  <c16:uniqueId val="{00000007-A6F2-4CEA-9F08-ED2EA120668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2024.xlsx]Hoja5'!$C$7:$C$12</c:f>
              <c:strCache>
                <c:ptCount val="5"/>
                <c:pt idx="0">
                  <c:v>Edificación</c:v>
                </c:pt>
                <c:pt idx="1">
                  <c:v>Maquinara Y Equipos Agrícola</c:v>
                </c:pt>
                <c:pt idx="2">
                  <c:v>Equipos Pesados</c:v>
                </c:pt>
                <c:pt idx="3">
                  <c:v>Equipos Pecuarios</c:v>
                </c:pt>
                <c:pt idx="4">
                  <c:v>Otros Rubros</c:v>
                </c:pt>
              </c:strCache>
              <c:extLst/>
            </c:strRef>
          </c:cat>
          <c:val>
            <c:numRef>
              <c:f>'[INFRA PROV 2024.xlsx]Hoja5'!$F$7:$F$12</c:f>
              <c:numCache>
                <c:formatCode>[$-10409]#,##0;\-#,##0</c:formatCode>
                <c:ptCount val="5"/>
                <c:pt idx="0">
                  <c:v>31851375</c:v>
                </c:pt>
                <c:pt idx="1">
                  <c:v>15777769.23</c:v>
                </c:pt>
                <c:pt idx="2">
                  <c:v>9967178.3599999994</c:v>
                </c:pt>
                <c:pt idx="3">
                  <c:v>2306954.5</c:v>
                </c:pt>
                <c:pt idx="4">
                  <c:v>925175577.98000014</c:v>
                </c:pt>
              </c:numCache>
              <c:extLst/>
            </c:numRef>
          </c:val>
          <c:extLst>
            <c:ext xmlns:c16="http://schemas.microsoft.com/office/drawing/2014/chart" uri="{C3380CC4-5D6E-409C-BE32-E72D297353CC}">
              <c16:uniqueId val="{0000000A-A6F2-4CEA-9F08-ED2EA120668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2024.xlsx]Hoja5'!$E$6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A6F2-4CEA-9F08-ED2EA120668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6F2-4CEA-9F08-ED2EA120668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6F2-4CEA-9F08-ED2EA120668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6F2-4CEA-9F08-ED2EA120668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6F2-4CEA-9F08-ED2EA12066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2024.xlsx]Hoja5'!$C$7:$C$12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c:ext uri="{02D57815-91ED-43cb-92C2-25804820EDAC}">
                        <c15:formulaRef>
                          <c15:sqref>'[INFRA PROV 2024.xlsx]Hoja5'!$E$7:$E$12</c15:sqref>
                        </c15:formulaRef>
                      </c:ext>
                    </c:extLst>
                    <c:numCache>
                      <c:formatCode>[$-10409]#,##0;\-#,##0</c:formatCode>
                      <c:ptCount val="5"/>
                      <c:pt idx="0">
                        <c:v>1114798.1200000001</c:v>
                      </c:pt>
                      <c:pt idx="1">
                        <c:v>531522.30000000005</c:v>
                      </c:pt>
                      <c:pt idx="2">
                        <c:v>348851.24</c:v>
                      </c:pt>
                      <c:pt idx="3">
                        <c:v>96244.82</c:v>
                      </c:pt>
                      <c:pt idx="4">
                        <c:v>29944254.120000001</c:v>
                      </c:pt>
                    </c:numCache>
                  </c:numRef>
                </c:val>
                <c:extLst>
                  <c:ext xmlns:c16="http://schemas.microsoft.com/office/drawing/2014/chart" uri="{C3380CC4-5D6E-409C-BE32-E72D297353CC}">
                    <c16:uniqueId val="{00000015-A6F2-4CEA-9F08-ED2EA120668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2024.xlsx]Hoja5'!$F$6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A6F2-4CEA-9F08-ED2EA120668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A6F2-4CEA-9F08-ED2EA120668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A6F2-4CEA-9F08-ED2EA120668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A6F2-4CEA-9F08-ED2EA120668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A6F2-4CEA-9F08-ED2EA12066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2024.xlsx]Hoja5'!$C$7:$C$12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xmlns:c15="http://schemas.microsoft.com/office/drawing/2012/chart">
                      <c:ext xmlns:c15="http://schemas.microsoft.com/office/drawing/2012/chart" uri="{02D57815-91ED-43cb-92C2-25804820EDAC}">
                        <c15:formulaRef>
                          <c15:sqref>'[INFRA PROV 2024.xlsx]Hoja5'!$F$7:$F$12</c15:sqref>
                        </c15:formulaRef>
                      </c:ext>
                    </c:extLst>
                    <c:numCache>
                      <c:formatCode>[$-10409]#,##0;\-#,##0</c:formatCode>
                      <c:ptCount val="5"/>
                      <c:pt idx="0">
                        <c:v>31851375</c:v>
                      </c:pt>
                      <c:pt idx="1">
                        <c:v>15777769.23</c:v>
                      </c:pt>
                      <c:pt idx="2">
                        <c:v>9967178.3599999994</c:v>
                      </c:pt>
                      <c:pt idx="3">
                        <c:v>2306954.5</c:v>
                      </c:pt>
                      <c:pt idx="4">
                        <c:v>925175577.98000014</c:v>
                      </c:pt>
                    </c:numCache>
                  </c:numRef>
                </c:val>
                <c:extLst xmlns:c15="http://schemas.microsoft.com/office/drawing/2012/chart">
                  <c:ext xmlns:c16="http://schemas.microsoft.com/office/drawing/2014/chart" uri="{C3380CC4-5D6E-409C-BE32-E72D297353CC}">
                    <c16:uniqueId val="{00000020-A6F2-4CEA-9F08-ED2EA120668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751773049645389"/>
          <c:y val="0.49958090373838404"/>
          <c:w val="0.64255319148936174"/>
          <c:h val="0.50041909626161585"/>
        </c:manualLayout>
      </c:layout>
      <c:pie3DChart>
        <c:varyColors val="1"/>
        <c:ser>
          <c:idx val="0"/>
          <c:order val="0"/>
          <c:tx>
            <c:strRef>
              <c:f>'[INFRA PROV 2024.xlsx]Hoja6'!$E$6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F88-44F8-8320-353D5530C3C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F88-44F8-8320-353D5530C3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F88-44F8-8320-353D5530C3C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F88-44F8-8320-353D5530C3C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1F88-44F8-8320-353D5530C3C2}"/>
              </c:ext>
            </c:extLst>
          </c:dPt>
          <c:dLbls>
            <c:dLbl>
              <c:idx val="0"/>
              <c:layout>
                <c:manualLayout>
                  <c:x val="-0.24358787066510304"/>
                  <c:y val="-2.273303708323588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25554252526946"/>
                      <c:h val="0.22465372521504115"/>
                    </c:manualLayout>
                  </c15:layout>
                </c:ext>
                <c:ext xmlns:c16="http://schemas.microsoft.com/office/drawing/2014/chart" uri="{C3380CC4-5D6E-409C-BE32-E72D297353CC}">
                  <c16:uniqueId val="{00000001-1F88-44F8-8320-353D5530C3C2}"/>
                </c:ext>
              </c:extLst>
            </c:dLbl>
            <c:dLbl>
              <c:idx val="1"/>
              <c:layout>
                <c:manualLayout>
                  <c:x val="-4.7230021779192596E-2"/>
                  <c:y val="5.46804916712143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22695035460986"/>
                      <c:h val="0.36122138198071774"/>
                    </c:manualLayout>
                  </c15:layout>
                </c:ext>
                <c:ext xmlns:c16="http://schemas.microsoft.com/office/drawing/2014/chart" uri="{C3380CC4-5D6E-409C-BE32-E72D297353CC}">
                  <c16:uniqueId val="{00000003-1F88-44F8-8320-353D5530C3C2}"/>
                </c:ext>
              </c:extLst>
            </c:dLbl>
            <c:dLbl>
              <c:idx val="2"/>
              <c:layout>
                <c:manualLayout>
                  <c:x val="3.5029876584575861E-2"/>
                  <c:y val="0.269962881858702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29055676551071"/>
                      <c:h val="0.29293729372937294"/>
                    </c:manualLayout>
                  </c15:layout>
                </c:ext>
                <c:ext xmlns:c16="http://schemas.microsoft.com/office/drawing/2014/chart" uri="{C3380CC4-5D6E-409C-BE32-E72D297353CC}">
                  <c16:uniqueId val="{00000005-1F88-44F8-8320-353D5530C3C2}"/>
                </c:ext>
              </c:extLst>
            </c:dLbl>
            <c:dLbl>
              <c:idx val="3"/>
              <c:layout>
                <c:manualLayout>
                  <c:x val="-0.5521190595856369"/>
                  <c:y val="1.23266027390140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090802479477293"/>
                      <c:h val="0.29521478132065176"/>
                    </c:manualLayout>
                  </c15:layout>
                </c:ext>
                <c:ext xmlns:c16="http://schemas.microsoft.com/office/drawing/2014/chart" uri="{C3380CC4-5D6E-409C-BE32-E72D297353CC}">
                  <c16:uniqueId val="{00000007-1F88-44F8-8320-353D5530C3C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2024.xlsx]Hoja6'!$C$7:$C$12</c:f>
              <c:strCache>
                <c:ptCount val="5"/>
                <c:pt idx="0">
                  <c:v>Edificación</c:v>
                </c:pt>
                <c:pt idx="1">
                  <c:v>Equipos Electricos</c:v>
                </c:pt>
                <c:pt idx="2">
                  <c:v>Mejora Propiedad</c:v>
                </c:pt>
                <c:pt idx="3">
                  <c:v>Equipos Pecuarios</c:v>
                </c:pt>
                <c:pt idx="4">
                  <c:v>Otros Rubros</c:v>
                </c:pt>
              </c:strCache>
              <c:extLst/>
            </c:strRef>
          </c:cat>
          <c:val>
            <c:numRef>
              <c:f>'[INFRA PROV 2024.xlsx]Hoja6'!$E$7:$E$12</c:f>
              <c:numCache>
                <c:formatCode>[$-10409]#,##0;\-#,##0</c:formatCode>
                <c:ptCount val="5"/>
                <c:pt idx="0">
                  <c:v>2134254.2200000002</c:v>
                </c:pt>
                <c:pt idx="1">
                  <c:v>60000</c:v>
                </c:pt>
                <c:pt idx="2">
                  <c:v>37242</c:v>
                </c:pt>
                <c:pt idx="3">
                  <c:v>6000</c:v>
                </c:pt>
                <c:pt idx="4">
                  <c:v>29798174.380000003</c:v>
                </c:pt>
              </c:numCache>
              <c:extLst/>
            </c:numRef>
          </c:val>
          <c:extLst>
            <c:ext xmlns:c16="http://schemas.microsoft.com/office/drawing/2014/chart" uri="{C3380CC4-5D6E-409C-BE32-E72D297353CC}">
              <c16:uniqueId val="{0000000A-1F88-44F8-8320-353D5530C3C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2024.xlsx]Hoja6'!$E$6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F88-44F8-8320-353D5530C3C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F88-44F8-8320-353D5530C3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F88-44F8-8320-353D5530C3C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1F88-44F8-8320-353D5530C3C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1F88-44F8-8320-353D5530C3C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2024.xlsx]Hoja6'!$C$7:$C$12</c15:sqref>
                        </c15:formulaRef>
                      </c:ext>
                    </c:extLst>
                    <c:strCache>
                      <c:ptCount val="5"/>
                      <c:pt idx="0">
                        <c:v>Edificación</c:v>
                      </c:pt>
                      <c:pt idx="1">
                        <c:v>Equipos Electricos</c:v>
                      </c:pt>
                      <c:pt idx="2">
                        <c:v>Mejora Propiedad</c:v>
                      </c:pt>
                      <c:pt idx="3">
                        <c:v>Equipos Pecuarios</c:v>
                      </c:pt>
                      <c:pt idx="4">
                        <c:v>Otros Rubros</c:v>
                      </c:pt>
                    </c:strCache>
                  </c:strRef>
                </c:cat>
                <c:val>
                  <c:numRef>
                    <c:extLst>
                      <c:ext uri="{02D57815-91ED-43cb-92C2-25804820EDAC}">
                        <c15:formulaRef>
                          <c15:sqref>'[INFRA PROV 2024.xlsx]Hoja6'!$E$7:$E$12</c15:sqref>
                        </c15:formulaRef>
                      </c:ext>
                    </c:extLst>
                    <c:numCache>
                      <c:formatCode>[$-10409]#,##0;\-#,##0</c:formatCode>
                      <c:ptCount val="5"/>
                      <c:pt idx="0">
                        <c:v>2134254.2200000002</c:v>
                      </c:pt>
                      <c:pt idx="1">
                        <c:v>60000</c:v>
                      </c:pt>
                      <c:pt idx="2">
                        <c:v>37242</c:v>
                      </c:pt>
                      <c:pt idx="3">
                        <c:v>6000</c:v>
                      </c:pt>
                      <c:pt idx="4">
                        <c:v>29798174.380000003</c:v>
                      </c:pt>
                    </c:numCache>
                  </c:numRef>
                </c:val>
                <c:extLst>
                  <c:ext xmlns:c16="http://schemas.microsoft.com/office/drawing/2014/chart" uri="{C3380CC4-5D6E-409C-BE32-E72D297353CC}">
                    <c16:uniqueId val="{00000015-1F88-44F8-8320-353D5530C3C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064532222728362E-2"/>
          <c:y val="0.49333333333333329"/>
          <c:w val="0.66918374872562414"/>
          <c:h val="0.50592598425196855"/>
        </c:manualLayout>
      </c:layout>
      <c:pie3DChart>
        <c:varyColors val="1"/>
        <c:ser>
          <c:idx val="0"/>
          <c:order val="0"/>
          <c:tx>
            <c:strRef>
              <c:f>'[INFRA PROV 2024.xlsx]Hoja6'!$F$6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B55-424B-A9AB-066A0108B6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B55-424B-A9AB-066A0108B6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B55-424B-A9AB-066A0108B6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B55-424B-A9AB-066A0108B6E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B55-424B-A9AB-066A0108B6E3}"/>
              </c:ext>
            </c:extLst>
          </c:dPt>
          <c:dLbls>
            <c:dLbl>
              <c:idx val="0"/>
              <c:layout>
                <c:manualLayout>
                  <c:x val="-0.18623622047244096"/>
                  <c:y val="1.142739733290911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793464052287577"/>
                      <c:h val="0.22919218431029451"/>
                    </c:manualLayout>
                  </c15:layout>
                </c:ext>
                <c:ext xmlns:c16="http://schemas.microsoft.com/office/drawing/2014/chart" uri="{C3380CC4-5D6E-409C-BE32-E72D297353CC}">
                  <c16:uniqueId val="{00000001-5B55-424B-A9AB-066A0108B6E3}"/>
                </c:ext>
              </c:extLst>
            </c:dLbl>
            <c:dLbl>
              <c:idx val="1"/>
              <c:layout>
                <c:manualLayout>
                  <c:x val="6.9310689105038334E-2"/>
                  <c:y val="7.09435562978869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36601307189543"/>
                      <c:h val="0.29885521885521887"/>
                    </c:manualLayout>
                  </c15:layout>
                </c:ext>
                <c:ext xmlns:c16="http://schemas.microsoft.com/office/drawing/2014/chart" uri="{C3380CC4-5D6E-409C-BE32-E72D297353CC}">
                  <c16:uniqueId val="{00000003-5B55-424B-A9AB-066A0108B6E3}"/>
                </c:ext>
              </c:extLst>
            </c:dLbl>
            <c:dLbl>
              <c:idx val="2"/>
              <c:layout>
                <c:manualLayout>
                  <c:x val="0.19322093561834192"/>
                  <c:y val="0.2849216575200826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275816993464049"/>
                      <c:h val="0.29885521885521887"/>
                    </c:manualLayout>
                  </c15:layout>
                </c:ext>
                <c:ext xmlns:c16="http://schemas.microsoft.com/office/drawing/2014/chart" uri="{C3380CC4-5D6E-409C-BE32-E72D297353CC}">
                  <c16:uniqueId val="{00000005-5B55-424B-A9AB-066A0108B6E3}"/>
                </c:ext>
              </c:extLst>
            </c:dLbl>
            <c:dLbl>
              <c:idx val="3"/>
              <c:layout>
                <c:manualLayout>
                  <c:x val="-0.46729782306623446"/>
                  <c:y val="9.636946896789416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6603365755751"/>
                      <c:h val="0.29885521885521887"/>
                    </c:manualLayout>
                  </c15:layout>
                </c:ext>
                <c:ext xmlns:c16="http://schemas.microsoft.com/office/drawing/2014/chart" uri="{C3380CC4-5D6E-409C-BE32-E72D297353CC}">
                  <c16:uniqueId val="{00000007-5B55-424B-A9AB-066A0108B6E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2024.xlsx]Hoja6'!$C$7:$C$12</c:f>
              <c:strCache>
                <c:ptCount val="5"/>
                <c:pt idx="0">
                  <c:v>Edificación</c:v>
                </c:pt>
                <c:pt idx="1">
                  <c:v>Equipos Electricos</c:v>
                </c:pt>
                <c:pt idx="2">
                  <c:v>Mejora Propiedad</c:v>
                </c:pt>
                <c:pt idx="3">
                  <c:v>Equipos Pecuarios</c:v>
                </c:pt>
                <c:pt idx="4">
                  <c:v>Otros Rubros</c:v>
                </c:pt>
              </c:strCache>
              <c:extLst/>
            </c:strRef>
          </c:cat>
          <c:val>
            <c:numRef>
              <c:f>'[INFRA PROV 2024.xlsx]Hoja6'!$F$7:$F$12</c:f>
              <c:numCache>
                <c:formatCode>[$-10409]#,##0;\-#,##0</c:formatCode>
                <c:ptCount val="5"/>
                <c:pt idx="0">
                  <c:v>57181980.530000001</c:v>
                </c:pt>
                <c:pt idx="1">
                  <c:v>1500000</c:v>
                </c:pt>
                <c:pt idx="2">
                  <c:v>931050</c:v>
                </c:pt>
                <c:pt idx="3">
                  <c:v>119999.9</c:v>
                </c:pt>
                <c:pt idx="4">
                  <c:v>925345824.64000022</c:v>
                </c:pt>
              </c:numCache>
              <c:extLst/>
            </c:numRef>
          </c:val>
          <c:extLst>
            <c:ext xmlns:c16="http://schemas.microsoft.com/office/drawing/2014/chart" uri="{C3380CC4-5D6E-409C-BE32-E72D297353CC}">
              <c16:uniqueId val="{0000000A-5B55-424B-A9AB-066A0108B6E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2024.xlsx]Hoja6'!$E$6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B55-424B-A9AB-066A0108B6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B55-424B-A9AB-066A0108B6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B55-424B-A9AB-066A0108B6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B55-424B-A9AB-066A0108B6E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B55-424B-A9AB-066A0108B6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2024.xlsx]Hoja6'!$C$7:$C$12</c15:sqref>
                        </c15:formulaRef>
                      </c:ext>
                    </c:extLst>
                    <c:strCache>
                      <c:ptCount val="5"/>
                      <c:pt idx="0">
                        <c:v>Edificación</c:v>
                      </c:pt>
                      <c:pt idx="1">
                        <c:v>Equipos Electricos</c:v>
                      </c:pt>
                      <c:pt idx="2">
                        <c:v>Mejora Propiedad</c:v>
                      </c:pt>
                      <c:pt idx="3">
                        <c:v>Equipos Pecuarios</c:v>
                      </c:pt>
                      <c:pt idx="4">
                        <c:v>Otros Rubros</c:v>
                      </c:pt>
                    </c:strCache>
                  </c:strRef>
                </c:cat>
                <c:val>
                  <c:numRef>
                    <c:extLst>
                      <c:ext uri="{02D57815-91ED-43cb-92C2-25804820EDAC}">
                        <c15:formulaRef>
                          <c15:sqref>'[INFRA PROV 2024.xlsx]Hoja6'!$E$7:$E$12</c15:sqref>
                        </c15:formulaRef>
                      </c:ext>
                    </c:extLst>
                    <c:numCache>
                      <c:formatCode>[$-10409]#,##0;\-#,##0</c:formatCode>
                      <c:ptCount val="5"/>
                      <c:pt idx="0">
                        <c:v>2134254.2200000002</c:v>
                      </c:pt>
                      <c:pt idx="1">
                        <c:v>60000</c:v>
                      </c:pt>
                      <c:pt idx="2">
                        <c:v>37242</c:v>
                      </c:pt>
                      <c:pt idx="3">
                        <c:v>6000</c:v>
                      </c:pt>
                      <c:pt idx="4">
                        <c:v>29798174.380000003</c:v>
                      </c:pt>
                    </c:numCache>
                  </c:numRef>
                </c:val>
                <c:extLst>
                  <c:ext xmlns:c16="http://schemas.microsoft.com/office/drawing/2014/chart" uri="{C3380CC4-5D6E-409C-BE32-E72D297353CC}">
                    <c16:uniqueId val="{00000015-5B55-424B-A9AB-066A0108B6E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2024.xlsx]Hoja6'!$F$6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5B55-424B-A9AB-066A0108B6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5B55-424B-A9AB-066A0108B6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B55-424B-A9AB-066A0108B6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B55-424B-A9AB-066A0108B6E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B55-424B-A9AB-066A0108B6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2024.xlsx]Hoja6'!$C$7:$C$12</c15:sqref>
                        </c15:formulaRef>
                      </c:ext>
                    </c:extLst>
                    <c:strCache>
                      <c:ptCount val="5"/>
                      <c:pt idx="0">
                        <c:v>Edificación</c:v>
                      </c:pt>
                      <c:pt idx="1">
                        <c:v>Equipos Electricos</c:v>
                      </c:pt>
                      <c:pt idx="2">
                        <c:v>Mejora Propiedad</c:v>
                      </c:pt>
                      <c:pt idx="3">
                        <c:v>Equipos Pecuarios</c:v>
                      </c:pt>
                      <c:pt idx="4">
                        <c:v>Otros Rubros</c:v>
                      </c:pt>
                    </c:strCache>
                  </c:strRef>
                </c:cat>
                <c:val>
                  <c:numRef>
                    <c:extLst xmlns:c15="http://schemas.microsoft.com/office/drawing/2012/chart">
                      <c:ext xmlns:c15="http://schemas.microsoft.com/office/drawing/2012/chart" uri="{02D57815-91ED-43cb-92C2-25804820EDAC}">
                        <c15:formulaRef>
                          <c15:sqref>'[INFRA PROV 2024.xlsx]Hoja6'!$F$7:$F$12</c15:sqref>
                        </c15:formulaRef>
                      </c:ext>
                    </c:extLst>
                    <c:numCache>
                      <c:formatCode>[$-10409]#,##0;\-#,##0</c:formatCode>
                      <c:ptCount val="5"/>
                      <c:pt idx="0">
                        <c:v>57181980.530000001</c:v>
                      </c:pt>
                      <c:pt idx="1">
                        <c:v>1500000</c:v>
                      </c:pt>
                      <c:pt idx="2">
                        <c:v>931050</c:v>
                      </c:pt>
                      <c:pt idx="3">
                        <c:v>119999.9</c:v>
                      </c:pt>
                      <c:pt idx="4">
                        <c:v>925345824.64000022</c:v>
                      </c:pt>
                    </c:numCache>
                  </c:numRef>
                </c:val>
                <c:extLst xmlns:c15="http://schemas.microsoft.com/office/drawing/2012/chart">
                  <c:ext xmlns:c16="http://schemas.microsoft.com/office/drawing/2014/chart" uri="{C3380CC4-5D6E-409C-BE32-E72D297353CC}">
                    <c16:uniqueId val="{00000020-5B55-424B-A9AB-066A0108B6E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602788575478696E-2"/>
          <c:y val="0.50657048514097025"/>
          <c:w val="0.62651045430915342"/>
          <c:h val="0.48650512234357812"/>
        </c:manualLayout>
      </c:layout>
      <c:pie3DChart>
        <c:varyColors val="1"/>
        <c:ser>
          <c:idx val="0"/>
          <c:order val="0"/>
          <c:tx>
            <c:strRef>
              <c:f>'[INFRA PROV 2024.xlsx]Hoja7'!$E$6</c:f>
              <c:strCache>
                <c:ptCount val="1"/>
                <c:pt idx="0">
                  <c:v>Prima total, En RD$</c:v>
                </c:pt>
              </c:strCache>
            </c:strRef>
          </c:tx>
          <c:dPt>
            <c:idx val="0"/>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511-43D0-BB89-18EFA2270189}"/>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511-43D0-BB89-18EFA22701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511-43D0-BB89-18EFA22701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511-43D0-BB89-18EFA22701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511-43D0-BB89-18EFA2270189}"/>
              </c:ext>
            </c:extLst>
          </c:dPt>
          <c:dLbls>
            <c:dLbl>
              <c:idx val="0"/>
              <c:layout>
                <c:manualLayout>
                  <c:x val="-0.25732942802439551"/>
                  <c:y val="0.1230541021082041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798711755233493"/>
                      <c:h val="0.47075302683938702"/>
                    </c:manualLayout>
                  </c15:layout>
                </c:ext>
                <c:ext xmlns:c16="http://schemas.microsoft.com/office/drawing/2014/chart" uri="{C3380CC4-5D6E-409C-BE32-E72D297353CC}">
                  <c16:uniqueId val="{00000001-F511-43D0-BB89-18EFA2270189}"/>
                </c:ext>
              </c:extLst>
            </c:dLbl>
            <c:dLbl>
              <c:idx val="1"/>
              <c:layout>
                <c:manualLayout>
                  <c:x val="1.289540221825286E-3"/>
                  <c:y val="-1.47904124100931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046102932785568"/>
                      <c:h val="0.22136584539835746"/>
                    </c:manualLayout>
                  </c15:layout>
                </c:ext>
                <c:ext xmlns:c16="http://schemas.microsoft.com/office/drawing/2014/chart" uri="{C3380CC4-5D6E-409C-BE32-E72D297353CC}">
                  <c16:uniqueId val="{00000003-F511-43D0-BB89-18EFA2270189}"/>
                </c:ext>
              </c:extLst>
            </c:dLbl>
            <c:dLbl>
              <c:idx val="2"/>
              <c:layout>
                <c:manualLayout>
                  <c:x val="0.24440459648426299"/>
                  <c:y val="4.17847769028871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11-43D0-BB89-18EFA2270189}"/>
                </c:ext>
              </c:extLst>
            </c:dLbl>
            <c:dLbl>
              <c:idx val="3"/>
              <c:layout>
                <c:manualLayout>
                  <c:x val="0.20182615702388498"/>
                  <c:y val="0.2636144643996605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79348777055042"/>
                      <c:h val="0.22136584539835746"/>
                    </c:manualLayout>
                  </c15:layout>
                </c:ext>
                <c:ext xmlns:c16="http://schemas.microsoft.com/office/drawing/2014/chart" uri="{C3380CC4-5D6E-409C-BE32-E72D297353CC}">
                  <c16:uniqueId val="{00000007-F511-43D0-BB89-18EFA2270189}"/>
                </c:ext>
              </c:extLst>
            </c:dLbl>
            <c:dLbl>
              <c:idx val="4"/>
              <c:layout>
                <c:manualLayout>
                  <c:x val="-3.4955050908491533E-2"/>
                  <c:y val="-2.650342900685809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1545893719806765"/>
                      <c:h val="0.38176344086021508"/>
                    </c:manualLayout>
                  </c15:layout>
                </c:ext>
                <c:ext xmlns:c16="http://schemas.microsoft.com/office/drawing/2014/chart" uri="{C3380CC4-5D6E-409C-BE32-E72D297353CC}">
                  <c16:uniqueId val="{00000009-F511-43D0-BB89-18EFA227018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2024.xlsx]Hoja7'!$C$7:$C$12</c:f>
              <c:strCache>
                <c:ptCount val="5"/>
                <c:pt idx="0">
                  <c:v>Equipos Pesados</c:v>
                </c:pt>
                <c:pt idx="1">
                  <c:v>Germinadero</c:v>
                </c:pt>
                <c:pt idx="2">
                  <c:v>Granja</c:v>
                </c:pt>
                <c:pt idx="3">
                  <c:v>Invernadero</c:v>
                </c:pt>
                <c:pt idx="4">
                  <c:v>Otros Rubros</c:v>
                </c:pt>
              </c:strCache>
              <c:extLst/>
            </c:strRef>
          </c:cat>
          <c:val>
            <c:numRef>
              <c:f>'[INFRA PROV 2024.xlsx]Hoja7'!$E$7:$E$12</c:f>
              <c:numCache>
                <c:formatCode>[$-10409]#,##0;\-#,##0</c:formatCode>
                <c:ptCount val="5"/>
                <c:pt idx="0">
                  <c:v>68508.72</c:v>
                </c:pt>
                <c:pt idx="1">
                  <c:v>119132.48</c:v>
                </c:pt>
                <c:pt idx="2">
                  <c:v>120000</c:v>
                </c:pt>
                <c:pt idx="3">
                  <c:v>42322.66</c:v>
                </c:pt>
                <c:pt idx="4">
                  <c:v>31685706.740000002</c:v>
                </c:pt>
              </c:numCache>
              <c:extLst/>
            </c:numRef>
          </c:val>
          <c:extLst>
            <c:ext xmlns:c16="http://schemas.microsoft.com/office/drawing/2014/chart" uri="{C3380CC4-5D6E-409C-BE32-E72D297353CC}">
              <c16:uniqueId val="{0000000A-F511-43D0-BB89-18EFA227018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2024.xlsx]Hoja7'!$E$6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511-43D0-BB89-18EFA22701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511-43D0-BB89-18EFA22701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511-43D0-BB89-18EFA22701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511-43D0-BB89-18EFA22701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511-43D0-BB89-18EFA22701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2024.xlsx]Hoja7'!$C$7:$C$12</c15:sqref>
                        </c15:formulaRef>
                      </c:ext>
                    </c:extLst>
                    <c:strCache>
                      <c:ptCount val="5"/>
                      <c:pt idx="0">
                        <c:v>Equipos Pesados</c:v>
                      </c:pt>
                      <c:pt idx="1">
                        <c:v>Germinadero</c:v>
                      </c:pt>
                      <c:pt idx="2">
                        <c:v>Granja</c:v>
                      </c:pt>
                      <c:pt idx="3">
                        <c:v>Invernadero</c:v>
                      </c:pt>
                      <c:pt idx="4">
                        <c:v>Otros Rubros</c:v>
                      </c:pt>
                    </c:strCache>
                  </c:strRef>
                </c:cat>
                <c:val>
                  <c:numRef>
                    <c:extLst>
                      <c:ext uri="{02D57815-91ED-43cb-92C2-25804820EDAC}">
                        <c15:formulaRef>
                          <c15:sqref>'[INFRA PROV 2024.xlsx]Hoja7'!$E$7:$E$12</c15:sqref>
                        </c15:formulaRef>
                      </c:ext>
                    </c:extLst>
                    <c:numCache>
                      <c:formatCode>[$-10409]#,##0;\-#,##0</c:formatCode>
                      <c:ptCount val="5"/>
                      <c:pt idx="0">
                        <c:v>68508.72</c:v>
                      </c:pt>
                      <c:pt idx="1">
                        <c:v>119132.48</c:v>
                      </c:pt>
                      <c:pt idx="2">
                        <c:v>120000</c:v>
                      </c:pt>
                      <c:pt idx="3">
                        <c:v>42322.66</c:v>
                      </c:pt>
                      <c:pt idx="4">
                        <c:v>31685706.740000002</c:v>
                      </c:pt>
                    </c:numCache>
                  </c:numRef>
                </c:val>
                <c:extLst>
                  <c:ext xmlns:c16="http://schemas.microsoft.com/office/drawing/2014/chart" uri="{C3380CC4-5D6E-409C-BE32-E72D297353CC}">
                    <c16:uniqueId val="{00000015-F511-43D0-BB89-18EFA227018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736627353895177E-2"/>
          <c:y val="0.52335554209569946"/>
          <c:w val="0.61310272897110563"/>
          <c:h val="0.47630392354801804"/>
        </c:manualLayout>
      </c:layout>
      <c:pie3DChart>
        <c:varyColors val="1"/>
        <c:ser>
          <c:idx val="0"/>
          <c:order val="0"/>
          <c:tx>
            <c:strRef>
              <c:f>'[INFRA PROV 2024.xlsx]Hoja7'!$F$6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A4A-4AEA-8A75-503133775BE8}"/>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A4A-4AEA-8A75-503133775B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A4A-4AEA-8A75-503133775B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A4A-4AEA-8A75-503133775B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A4A-4AEA-8A75-503133775BE8}"/>
              </c:ext>
            </c:extLst>
          </c:dPt>
          <c:dLbls>
            <c:dLbl>
              <c:idx val="0"/>
              <c:layout>
                <c:manualLayout>
                  <c:x val="-0.18829709952393306"/>
                  <c:y val="0.2280452924153711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074445239799571"/>
                      <c:h val="0.35080153442358164"/>
                    </c:manualLayout>
                  </c15:layout>
                </c:ext>
                <c:ext xmlns:c16="http://schemas.microsoft.com/office/drawing/2014/chart" uri="{C3380CC4-5D6E-409C-BE32-E72D297353CC}">
                  <c16:uniqueId val="{00000001-7A4A-4AEA-8A75-503133775BE8}"/>
                </c:ext>
              </c:extLst>
            </c:dLbl>
            <c:dLbl>
              <c:idx val="1"/>
              <c:layout>
                <c:manualLayout>
                  <c:x val="-0.10622664310007428"/>
                  <c:y val="-0.1073937512618614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040244969378826"/>
                      <c:h val="0.21922740426677434"/>
                    </c:manualLayout>
                  </c15:layout>
                </c:ext>
                <c:ext xmlns:c16="http://schemas.microsoft.com/office/drawing/2014/chart" uri="{C3380CC4-5D6E-409C-BE32-E72D297353CC}">
                  <c16:uniqueId val="{00000003-7A4A-4AEA-8A75-503133775BE8}"/>
                </c:ext>
              </c:extLst>
            </c:dLbl>
            <c:dLbl>
              <c:idx val="2"/>
              <c:layout>
                <c:manualLayout>
                  <c:x val="0.27730798801664941"/>
                  <c:y val="-2.7370617134396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72390572390571"/>
                      <c:h val="0.29089777239383535"/>
                    </c:manualLayout>
                  </c15:layout>
                </c:ext>
                <c:ext xmlns:c16="http://schemas.microsoft.com/office/drawing/2014/chart" uri="{C3380CC4-5D6E-409C-BE32-E72D297353CC}">
                  <c16:uniqueId val="{00000005-7A4A-4AEA-8A75-503133775BE8}"/>
                </c:ext>
              </c:extLst>
            </c:dLbl>
            <c:dLbl>
              <c:idx val="3"/>
              <c:layout>
                <c:manualLayout>
                  <c:x val="0.30029203346016686"/>
                  <c:y val="0.1709412291969634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4005567485882446"/>
                      <c:h val="0.21922740426677434"/>
                    </c:manualLayout>
                  </c15:layout>
                </c:ext>
                <c:ext xmlns:c16="http://schemas.microsoft.com/office/drawing/2014/chart" uri="{C3380CC4-5D6E-409C-BE32-E72D297353CC}">
                  <c16:uniqueId val="{00000007-7A4A-4AEA-8A75-503133775BE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2024.xlsx]Hoja7'!$C$7:$C$12</c:f>
              <c:strCache>
                <c:ptCount val="5"/>
                <c:pt idx="0">
                  <c:v>Equipos Pesados</c:v>
                </c:pt>
                <c:pt idx="1">
                  <c:v>Germinadero</c:v>
                </c:pt>
                <c:pt idx="2">
                  <c:v>Granja</c:v>
                </c:pt>
                <c:pt idx="3">
                  <c:v>Invernadero</c:v>
                </c:pt>
                <c:pt idx="4">
                  <c:v>Otros Rubros</c:v>
                </c:pt>
              </c:strCache>
              <c:extLst/>
            </c:strRef>
          </c:cat>
          <c:val>
            <c:numRef>
              <c:f>'[INFRA PROV 2024.xlsx]Hoja7'!$F$7:$F$12</c:f>
              <c:numCache>
                <c:formatCode>[$-10409]#,##0;\-#,##0</c:formatCode>
                <c:ptCount val="5"/>
                <c:pt idx="0">
                  <c:v>1957391.96</c:v>
                </c:pt>
                <c:pt idx="1">
                  <c:v>2978312.1</c:v>
                </c:pt>
                <c:pt idx="2">
                  <c:v>3000000</c:v>
                </c:pt>
                <c:pt idx="3">
                  <c:v>1410755</c:v>
                </c:pt>
                <c:pt idx="4">
                  <c:v>975732396.01000023</c:v>
                </c:pt>
              </c:numCache>
              <c:extLst/>
            </c:numRef>
          </c:val>
          <c:extLst>
            <c:ext xmlns:c16="http://schemas.microsoft.com/office/drawing/2014/chart" uri="{C3380CC4-5D6E-409C-BE32-E72D297353CC}">
              <c16:uniqueId val="{0000000A-7A4A-4AEA-8A75-503133775BE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2024.xlsx]Hoja7'!$E$6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A4A-4AEA-8A75-503133775B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A4A-4AEA-8A75-503133775B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A4A-4AEA-8A75-503133775B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A4A-4AEA-8A75-503133775B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A4A-4AEA-8A75-503133775BE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2024.xlsx]Hoja7'!$C$7:$C$12</c15:sqref>
                        </c15:formulaRef>
                      </c:ext>
                    </c:extLst>
                    <c:strCache>
                      <c:ptCount val="5"/>
                      <c:pt idx="0">
                        <c:v>Equipos Pesados</c:v>
                      </c:pt>
                      <c:pt idx="1">
                        <c:v>Germinadero</c:v>
                      </c:pt>
                      <c:pt idx="2">
                        <c:v>Granja</c:v>
                      </c:pt>
                      <c:pt idx="3">
                        <c:v>Invernadero</c:v>
                      </c:pt>
                      <c:pt idx="4">
                        <c:v>Otros Rubros</c:v>
                      </c:pt>
                    </c:strCache>
                  </c:strRef>
                </c:cat>
                <c:val>
                  <c:numRef>
                    <c:extLst>
                      <c:ext uri="{02D57815-91ED-43cb-92C2-25804820EDAC}">
                        <c15:formulaRef>
                          <c15:sqref>'[INFRA PROV 2024.xlsx]Hoja7'!$E$7:$E$12</c15:sqref>
                        </c15:formulaRef>
                      </c:ext>
                    </c:extLst>
                    <c:numCache>
                      <c:formatCode>[$-10409]#,##0;\-#,##0</c:formatCode>
                      <c:ptCount val="5"/>
                      <c:pt idx="0">
                        <c:v>68508.72</c:v>
                      </c:pt>
                      <c:pt idx="1">
                        <c:v>119132.48</c:v>
                      </c:pt>
                      <c:pt idx="2">
                        <c:v>120000</c:v>
                      </c:pt>
                      <c:pt idx="3">
                        <c:v>42322.66</c:v>
                      </c:pt>
                      <c:pt idx="4">
                        <c:v>31685706.740000002</c:v>
                      </c:pt>
                    </c:numCache>
                  </c:numRef>
                </c:val>
                <c:extLst>
                  <c:ext xmlns:c16="http://schemas.microsoft.com/office/drawing/2014/chart" uri="{C3380CC4-5D6E-409C-BE32-E72D297353CC}">
                    <c16:uniqueId val="{00000015-7A4A-4AEA-8A75-503133775BE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2024.xlsx]Hoja7'!$F$6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7A4A-4AEA-8A75-503133775B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7A4A-4AEA-8A75-503133775B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A4A-4AEA-8A75-503133775B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A4A-4AEA-8A75-503133775B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A4A-4AEA-8A75-503133775BE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2024.xlsx]Hoja7'!$C$7:$C$12</c15:sqref>
                        </c15:formulaRef>
                      </c:ext>
                    </c:extLst>
                    <c:strCache>
                      <c:ptCount val="5"/>
                      <c:pt idx="0">
                        <c:v>Equipos Pesados</c:v>
                      </c:pt>
                      <c:pt idx="1">
                        <c:v>Germinadero</c:v>
                      </c:pt>
                      <c:pt idx="2">
                        <c:v>Granja</c:v>
                      </c:pt>
                      <c:pt idx="3">
                        <c:v>Invernadero</c:v>
                      </c:pt>
                      <c:pt idx="4">
                        <c:v>Otros Rubros</c:v>
                      </c:pt>
                    </c:strCache>
                  </c:strRef>
                </c:cat>
                <c:val>
                  <c:numRef>
                    <c:extLst xmlns:c15="http://schemas.microsoft.com/office/drawing/2012/chart">
                      <c:ext xmlns:c15="http://schemas.microsoft.com/office/drawing/2012/chart" uri="{02D57815-91ED-43cb-92C2-25804820EDAC}">
                        <c15:formulaRef>
                          <c15:sqref>'[INFRA PROV 2024.xlsx]Hoja7'!$F$7:$F$12</c15:sqref>
                        </c15:formulaRef>
                      </c:ext>
                    </c:extLst>
                    <c:numCache>
                      <c:formatCode>[$-10409]#,##0;\-#,##0</c:formatCode>
                      <c:ptCount val="5"/>
                      <c:pt idx="0">
                        <c:v>1957391.96</c:v>
                      </c:pt>
                      <c:pt idx="1">
                        <c:v>2978312.1</c:v>
                      </c:pt>
                      <c:pt idx="2">
                        <c:v>3000000</c:v>
                      </c:pt>
                      <c:pt idx="3">
                        <c:v>1410755</c:v>
                      </c:pt>
                      <c:pt idx="4">
                        <c:v>975732396.01000023</c:v>
                      </c:pt>
                    </c:numCache>
                  </c:numRef>
                </c:val>
                <c:extLst xmlns:c15="http://schemas.microsoft.com/office/drawing/2012/chart">
                  <c:ext xmlns:c16="http://schemas.microsoft.com/office/drawing/2014/chart" uri="{C3380CC4-5D6E-409C-BE32-E72D297353CC}">
                    <c16:uniqueId val="{00000020-7A4A-4AEA-8A75-503133775BE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327494305502561"/>
          <c:y val="0.52941441641828668"/>
          <c:w val="0.59610161064668676"/>
          <c:h val="0.46613224194433317"/>
        </c:manualLayout>
      </c:layout>
      <c:pie3DChart>
        <c:varyColors val="1"/>
        <c:ser>
          <c:idx val="0"/>
          <c:order val="0"/>
          <c:tx>
            <c:strRef>
              <c:f>'[INFRA PROV 2024.xlsx]Hoja9'!$E$6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456-4053-8D4F-5E71B1CBE18D}"/>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456-4053-8D4F-5E71B1CBE18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456-4053-8D4F-5E71B1CBE18D}"/>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456-4053-8D4F-5E71B1CBE18D}"/>
              </c:ext>
            </c:extLst>
          </c:dPt>
          <c:dLbls>
            <c:dLbl>
              <c:idx val="0"/>
              <c:layout>
                <c:manualLayout>
                  <c:x val="-0.36102550472330208"/>
                  <c:y val="6.305108413172487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808742261647669"/>
                      <c:h val="0.22354705661792273"/>
                    </c:manualLayout>
                  </c15:layout>
                </c:ext>
                <c:ext xmlns:c16="http://schemas.microsoft.com/office/drawing/2014/chart" uri="{C3380CC4-5D6E-409C-BE32-E72D297353CC}">
                  <c16:uniqueId val="{00000001-1456-4053-8D4F-5E71B1CBE18D}"/>
                </c:ext>
              </c:extLst>
            </c:dLbl>
            <c:dLbl>
              <c:idx val="1"/>
              <c:layout>
                <c:manualLayout>
                  <c:x val="-0.14300797773612378"/>
                  <c:y val="2.430378162924032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222391804548654"/>
                      <c:h val="0.35413412249643289"/>
                    </c:manualLayout>
                  </c15:layout>
                </c:ext>
                <c:ext xmlns:c16="http://schemas.microsoft.com/office/drawing/2014/chart" uri="{C3380CC4-5D6E-409C-BE32-E72D297353CC}">
                  <c16:uniqueId val="{00000003-1456-4053-8D4F-5E71B1CBE18D}"/>
                </c:ext>
              </c:extLst>
            </c:dLbl>
            <c:dLbl>
              <c:idx val="2"/>
              <c:layout>
                <c:manualLayout>
                  <c:x val="0.2269692237837358"/>
                  <c:y val="5.41437492727202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56-4053-8D4F-5E71B1CBE18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2024.xlsx]Hoja9'!$C$7:$C$13</c:f>
              <c:strCache>
                <c:ptCount val="4"/>
                <c:pt idx="0">
                  <c:v>Edificación</c:v>
                </c:pt>
                <c:pt idx="1">
                  <c:v>Equipos Pecuarios</c:v>
                </c:pt>
                <c:pt idx="2">
                  <c:v>Granja</c:v>
                </c:pt>
                <c:pt idx="3">
                  <c:v>Otros Rubros</c:v>
                </c:pt>
              </c:strCache>
              <c:extLst/>
            </c:strRef>
          </c:cat>
          <c:val>
            <c:numRef>
              <c:f>'[INFRA PROV 2024.xlsx]Hoja9'!$E$7:$E$13</c:f>
              <c:numCache>
                <c:formatCode>[$-10409]#,##0;\-#,##0</c:formatCode>
                <c:ptCount val="4"/>
                <c:pt idx="0">
                  <c:v>788725</c:v>
                </c:pt>
                <c:pt idx="1">
                  <c:v>205159.9</c:v>
                </c:pt>
                <c:pt idx="2">
                  <c:v>76640</c:v>
                </c:pt>
                <c:pt idx="3">
                  <c:v>30868512.720000003</c:v>
                </c:pt>
              </c:numCache>
              <c:extLst/>
            </c:numRef>
          </c:val>
          <c:extLst>
            <c:ext xmlns:c16="http://schemas.microsoft.com/office/drawing/2014/chart" uri="{C3380CC4-5D6E-409C-BE32-E72D297353CC}">
              <c16:uniqueId val="{00000008-1456-4053-8D4F-5E71B1CBE18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2024.xlsx]Hoja9'!$E$6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456-4053-8D4F-5E71B1CBE18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456-4053-8D4F-5E71B1CBE18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456-4053-8D4F-5E71B1CBE18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456-4053-8D4F-5E71B1CBE1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2024.xlsx]Hoja9'!$C$7:$C$13</c15:sqref>
                        </c15:formulaRef>
                      </c:ext>
                    </c:extLst>
                    <c:strCache>
                      <c:ptCount val="4"/>
                      <c:pt idx="0">
                        <c:v>Edificación</c:v>
                      </c:pt>
                      <c:pt idx="1">
                        <c:v>Equipos Pecuarios</c:v>
                      </c:pt>
                      <c:pt idx="2">
                        <c:v>Granja</c:v>
                      </c:pt>
                      <c:pt idx="3">
                        <c:v>Otros Rubros</c:v>
                      </c:pt>
                    </c:strCache>
                  </c:strRef>
                </c:cat>
                <c:val>
                  <c:numRef>
                    <c:extLst>
                      <c:ext uri="{02D57815-91ED-43cb-92C2-25804820EDAC}">
                        <c15:formulaRef>
                          <c15:sqref>'[INFRA PROV 2024.xlsx]Hoja9'!$E$7:$E$13</c15:sqref>
                        </c15:formulaRef>
                      </c:ext>
                    </c:extLst>
                    <c:numCache>
                      <c:formatCode>[$-10409]#,##0;\-#,##0</c:formatCode>
                      <c:ptCount val="4"/>
                      <c:pt idx="0">
                        <c:v>788725</c:v>
                      </c:pt>
                      <c:pt idx="1">
                        <c:v>205159.9</c:v>
                      </c:pt>
                      <c:pt idx="2">
                        <c:v>76640</c:v>
                      </c:pt>
                      <c:pt idx="3">
                        <c:v>30868512.720000003</c:v>
                      </c:pt>
                    </c:numCache>
                  </c:numRef>
                </c:val>
                <c:extLst>
                  <c:ext xmlns:c16="http://schemas.microsoft.com/office/drawing/2014/chart" uri="{C3380CC4-5D6E-409C-BE32-E72D297353CC}">
                    <c16:uniqueId val="{00000011-1456-4053-8D4F-5E71B1CBE18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648967551622419"/>
          <c:y val="0.49441495738958557"/>
          <c:w val="0.62260841288644231"/>
          <c:h val="0.50558504261041448"/>
        </c:manualLayout>
      </c:layout>
      <c:pie3DChart>
        <c:varyColors val="1"/>
        <c:ser>
          <c:idx val="0"/>
          <c:order val="0"/>
          <c:tx>
            <c:strRef>
              <c:f>'[INFRA PROV 2024.xlsx]Hoja9'!$F$6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C76-4140-B6FE-DCF2A5F51365}"/>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C76-4140-B6FE-DCF2A5F5136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C76-4140-B6FE-DCF2A5F51365}"/>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C76-4140-B6FE-DCF2A5F51365}"/>
              </c:ext>
            </c:extLst>
          </c:dPt>
          <c:dLbls>
            <c:dLbl>
              <c:idx val="0"/>
              <c:layout>
                <c:manualLayout>
                  <c:x val="-3.5667433163774825E-2"/>
                  <c:y val="4.335263239153929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621060187989323"/>
                      <c:h val="0.2224512377129329"/>
                    </c:manualLayout>
                  </c15:layout>
                </c:ext>
                <c:ext xmlns:c16="http://schemas.microsoft.com/office/drawing/2014/chart" uri="{C3380CC4-5D6E-409C-BE32-E72D297353CC}">
                  <c16:uniqueId val="{00000001-0C76-4140-B6FE-DCF2A5F51365}"/>
                </c:ext>
              </c:extLst>
            </c:dLbl>
            <c:dLbl>
              <c:idx val="1"/>
              <c:layout>
                <c:manualLayout>
                  <c:x val="-0.4387329788904592"/>
                  <c:y val="0.1408244557665585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190860757789889"/>
                      <c:h val="0.35767999588286759"/>
                    </c:manualLayout>
                  </c15:layout>
                </c:ext>
                <c:ext xmlns:c16="http://schemas.microsoft.com/office/drawing/2014/chart" uri="{C3380CC4-5D6E-409C-BE32-E72D297353CC}">
                  <c16:uniqueId val="{00000003-0C76-4140-B6FE-DCF2A5F51365}"/>
                </c:ext>
              </c:extLst>
            </c:dLbl>
            <c:dLbl>
              <c:idx val="2"/>
              <c:layout>
                <c:manualLayout>
                  <c:x val="0.20816528464915338"/>
                  <c:y val="7.31171838814265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C76-4140-B6FE-DCF2A5F5136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2024.xlsx]Hoja9'!$C$7:$C$13</c:f>
              <c:strCache>
                <c:ptCount val="4"/>
                <c:pt idx="0">
                  <c:v>Edificación</c:v>
                </c:pt>
                <c:pt idx="1">
                  <c:v>Equipos Pecuarios</c:v>
                </c:pt>
                <c:pt idx="2">
                  <c:v>Granja</c:v>
                </c:pt>
                <c:pt idx="3">
                  <c:v>Otros Rubros</c:v>
                </c:pt>
              </c:strCache>
              <c:extLst/>
            </c:strRef>
          </c:cat>
          <c:val>
            <c:numRef>
              <c:f>'[INFRA PROV 2024.xlsx]Hoja9'!$F$7:$F$13</c:f>
              <c:numCache>
                <c:formatCode>[$-10409]#,##0;\-#,##0</c:formatCode>
                <c:ptCount val="4"/>
                <c:pt idx="0">
                  <c:v>22535000</c:v>
                </c:pt>
                <c:pt idx="1">
                  <c:v>4103197.99</c:v>
                </c:pt>
                <c:pt idx="2">
                  <c:v>3832000</c:v>
                </c:pt>
                <c:pt idx="3">
                  <c:v>951946457.48000014</c:v>
                </c:pt>
              </c:numCache>
              <c:extLst/>
            </c:numRef>
          </c:val>
          <c:extLst>
            <c:ext xmlns:c16="http://schemas.microsoft.com/office/drawing/2014/chart" uri="{C3380CC4-5D6E-409C-BE32-E72D297353CC}">
              <c16:uniqueId val="{00000008-0C76-4140-B6FE-DCF2A5F5136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2024.xlsx]Hoja9'!$E$6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0C76-4140-B6FE-DCF2A5F5136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0C76-4140-B6FE-DCF2A5F5136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0C76-4140-B6FE-DCF2A5F5136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0C76-4140-B6FE-DCF2A5F513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2024.xlsx]Hoja9'!$C$7:$C$13</c15:sqref>
                        </c15:formulaRef>
                      </c:ext>
                    </c:extLst>
                    <c:strCache>
                      <c:ptCount val="4"/>
                      <c:pt idx="0">
                        <c:v>Edificación</c:v>
                      </c:pt>
                      <c:pt idx="1">
                        <c:v>Equipos Pecuarios</c:v>
                      </c:pt>
                      <c:pt idx="2">
                        <c:v>Granja</c:v>
                      </c:pt>
                      <c:pt idx="3">
                        <c:v>Otros Rubros</c:v>
                      </c:pt>
                    </c:strCache>
                  </c:strRef>
                </c:cat>
                <c:val>
                  <c:numRef>
                    <c:extLst>
                      <c:ext uri="{02D57815-91ED-43cb-92C2-25804820EDAC}">
                        <c15:formulaRef>
                          <c15:sqref>'[INFRA PROV 2024.xlsx]Hoja9'!$E$7:$E$13</c15:sqref>
                        </c15:formulaRef>
                      </c:ext>
                    </c:extLst>
                    <c:numCache>
                      <c:formatCode>[$-10409]#,##0;\-#,##0</c:formatCode>
                      <c:ptCount val="4"/>
                      <c:pt idx="0">
                        <c:v>788725</c:v>
                      </c:pt>
                      <c:pt idx="1">
                        <c:v>205159.9</c:v>
                      </c:pt>
                      <c:pt idx="2">
                        <c:v>76640</c:v>
                      </c:pt>
                      <c:pt idx="3">
                        <c:v>30868512.720000003</c:v>
                      </c:pt>
                    </c:numCache>
                  </c:numRef>
                </c:val>
                <c:extLst>
                  <c:ext xmlns:c16="http://schemas.microsoft.com/office/drawing/2014/chart" uri="{C3380CC4-5D6E-409C-BE32-E72D297353CC}">
                    <c16:uniqueId val="{00000011-0C76-4140-B6FE-DCF2A5F5136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2024.xlsx]Hoja9'!$F$6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0C76-4140-B6FE-DCF2A5F5136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0C76-4140-B6FE-DCF2A5F5136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0C76-4140-B6FE-DCF2A5F5136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0C76-4140-B6FE-DCF2A5F513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2024.xlsx]Hoja9'!$C$7:$C$13</c15:sqref>
                        </c15:formulaRef>
                      </c:ext>
                    </c:extLst>
                    <c:strCache>
                      <c:ptCount val="4"/>
                      <c:pt idx="0">
                        <c:v>Edificación</c:v>
                      </c:pt>
                      <c:pt idx="1">
                        <c:v>Equipos Pecuarios</c:v>
                      </c:pt>
                      <c:pt idx="2">
                        <c:v>Granja</c:v>
                      </c:pt>
                      <c:pt idx="3">
                        <c:v>Otros Rubros</c:v>
                      </c:pt>
                    </c:strCache>
                  </c:strRef>
                </c:cat>
                <c:val>
                  <c:numRef>
                    <c:extLst xmlns:c15="http://schemas.microsoft.com/office/drawing/2012/chart">
                      <c:ext xmlns:c15="http://schemas.microsoft.com/office/drawing/2012/chart" uri="{02D57815-91ED-43cb-92C2-25804820EDAC}">
                        <c15:formulaRef>
                          <c15:sqref>'[INFRA PROV 2024.xlsx]Hoja9'!$F$7:$F$13</c15:sqref>
                        </c15:formulaRef>
                      </c:ext>
                    </c:extLst>
                    <c:numCache>
                      <c:formatCode>[$-10409]#,##0;\-#,##0</c:formatCode>
                      <c:ptCount val="4"/>
                      <c:pt idx="0">
                        <c:v>22535000</c:v>
                      </c:pt>
                      <c:pt idx="1">
                        <c:v>4103197.99</c:v>
                      </c:pt>
                      <c:pt idx="2">
                        <c:v>3832000</c:v>
                      </c:pt>
                      <c:pt idx="3">
                        <c:v>951946457.48000014</c:v>
                      </c:pt>
                    </c:numCache>
                  </c:numRef>
                </c:val>
                <c:extLst xmlns:c15="http://schemas.microsoft.com/office/drawing/2012/chart">
                  <c:ext xmlns:c16="http://schemas.microsoft.com/office/drawing/2014/chart" uri="{C3380CC4-5D6E-409C-BE32-E72D297353CC}">
                    <c16:uniqueId val="{0000001A-0C76-4140-B6FE-DCF2A5F5136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manualLayout>
          <c:xMode val="edge"/>
          <c:yMode val="edge"/>
          <c:x val="0.293914423487761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726318301121455E-2"/>
          <c:y val="0.50566417659331042"/>
          <c:w val="0.66192173705559532"/>
          <c:h val="0.49355676694259371"/>
        </c:manualLayout>
      </c:layout>
      <c:pie3DChart>
        <c:varyColors val="1"/>
        <c:ser>
          <c:idx val="0"/>
          <c:order val="0"/>
          <c:tx>
            <c:strRef>
              <c:f>'[INFRA PROV 2024.xlsx]Hoja10'!$E$6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10F-47CF-B674-327CF2EAA476}"/>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10F-47CF-B674-327CF2EAA4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10F-47CF-B674-327CF2EAA4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10F-47CF-B674-327CF2EAA4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10F-47CF-B674-327CF2EAA476}"/>
              </c:ext>
            </c:extLst>
          </c:dPt>
          <c:dLbls>
            <c:dLbl>
              <c:idx val="0"/>
              <c:layout>
                <c:manualLayout>
                  <c:x val="-0.31228346456692918"/>
                  <c:y val="0.10055131709572573"/>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990292EE-C0E1-4F84-96C9-99BA5C0B5F62}"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996899224806201"/>
                      <c:h val="0.37806590238396365"/>
                    </c:manualLayout>
                  </c15:layout>
                  <c15:dlblFieldTable/>
                  <c15:showDataLabelsRange val="0"/>
                </c:ext>
                <c:ext xmlns:c16="http://schemas.microsoft.com/office/drawing/2014/chart" uri="{C3380CC4-5D6E-409C-BE32-E72D297353CC}">
                  <c16:uniqueId val="{00000001-C10F-47CF-B674-327CF2EAA476}"/>
                </c:ext>
              </c:extLst>
            </c:dLbl>
            <c:dLbl>
              <c:idx val="1"/>
              <c:layout>
                <c:manualLayout>
                  <c:x val="0.3685646167843209"/>
                  <c:y val="0.3543774903784694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36363636363633"/>
                      <c:h val="0.3741883033851538"/>
                    </c:manualLayout>
                  </c15:layout>
                </c:ext>
                <c:ext xmlns:c16="http://schemas.microsoft.com/office/drawing/2014/chart" uri="{C3380CC4-5D6E-409C-BE32-E72D297353CC}">
                  <c16:uniqueId val="{00000003-C10F-47CF-B674-327CF2EAA476}"/>
                </c:ext>
              </c:extLst>
            </c:dLbl>
            <c:dLbl>
              <c:idx val="2"/>
              <c:layout>
                <c:manualLayout>
                  <c:x val="0.24671427699444545"/>
                  <c:y val="1.00878328829860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271295633500358"/>
                      <c:h val="0.23512968571236287"/>
                    </c:manualLayout>
                  </c15:layout>
                </c:ext>
                <c:ext xmlns:c16="http://schemas.microsoft.com/office/drawing/2014/chart" uri="{C3380CC4-5D6E-409C-BE32-E72D297353CC}">
                  <c16:uniqueId val="{00000005-C10F-47CF-B674-327CF2EAA476}"/>
                </c:ext>
              </c:extLst>
            </c:dLbl>
            <c:dLbl>
              <c:idx val="3"/>
              <c:layout>
                <c:manualLayout>
                  <c:x val="-7.9251863749847176E-2"/>
                  <c:y val="3.64948693888353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338725841088042"/>
                      <c:h val="0.30659775220405144"/>
                    </c:manualLayout>
                  </c15:layout>
                </c:ext>
                <c:ext xmlns:c16="http://schemas.microsoft.com/office/drawing/2014/chart" uri="{C3380CC4-5D6E-409C-BE32-E72D297353CC}">
                  <c16:uniqueId val="{00000007-C10F-47CF-B674-327CF2EAA47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2024.xlsx]Hoja10'!$C$7:$C$13</c:f>
              <c:strCache>
                <c:ptCount val="5"/>
                <c:pt idx="0">
                  <c:v>Maquinara Y Equipos Agrícola</c:v>
                </c:pt>
                <c:pt idx="1">
                  <c:v>Equipos Pesados</c:v>
                </c:pt>
                <c:pt idx="2">
                  <c:v>Edificación</c:v>
                </c:pt>
                <c:pt idx="3">
                  <c:v>Equipos Electricos</c:v>
                </c:pt>
                <c:pt idx="4">
                  <c:v>Otros Rubros</c:v>
                </c:pt>
              </c:strCache>
              <c:extLst/>
            </c:strRef>
          </c:cat>
          <c:val>
            <c:numRef>
              <c:f>'[INFRA PROV 2024.xlsx]Hoja10'!$E$7:$E$13</c:f>
              <c:numCache>
                <c:formatCode>[$-10409]#,##0;\-#,##0</c:formatCode>
                <c:ptCount val="5"/>
                <c:pt idx="0">
                  <c:v>387692.14</c:v>
                </c:pt>
                <c:pt idx="1">
                  <c:v>256898.8</c:v>
                </c:pt>
                <c:pt idx="2">
                  <c:v>94249.600000000006</c:v>
                </c:pt>
                <c:pt idx="3">
                  <c:v>60336</c:v>
                </c:pt>
                <c:pt idx="4">
                  <c:v>31197453.380000003</c:v>
                </c:pt>
              </c:numCache>
              <c:extLst/>
            </c:numRef>
          </c:val>
          <c:extLst>
            <c:ext xmlns:c16="http://schemas.microsoft.com/office/drawing/2014/chart" uri="{C3380CC4-5D6E-409C-BE32-E72D297353CC}">
              <c16:uniqueId val="{0000000A-C10F-47CF-B674-327CF2EAA47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2024.xlsx]Hoja10'!$E$6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10F-47CF-B674-327CF2EAA4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10F-47CF-B674-327CF2EAA4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10F-47CF-B674-327CF2EAA4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10F-47CF-B674-327CF2EAA4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10F-47CF-B674-327CF2EAA4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2024.xlsx]Hoja10'!$C$7:$C$13</c15:sqref>
                        </c15:formulaRef>
                      </c:ext>
                    </c:extLst>
                    <c:strCache>
                      <c:ptCount val="5"/>
                      <c:pt idx="0">
                        <c:v>Maquinara Y Equipos Agrícola</c:v>
                      </c:pt>
                      <c:pt idx="1">
                        <c:v>Equipos Pesados</c:v>
                      </c:pt>
                      <c:pt idx="2">
                        <c:v>Edificación</c:v>
                      </c:pt>
                      <c:pt idx="3">
                        <c:v>Equipos Electricos</c:v>
                      </c:pt>
                      <c:pt idx="4">
                        <c:v>Otros Rubros</c:v>
                      </c:pt>
                    </c:strCache>
                  </c:strRef>
                </c:cat>
                <c:val>
                  <c:numRef>
                    <c:extLst>
                      <c:ext uri="{02D57815-91ED-43cb-92C2-25804820EDAC}">
                        <c15:formulaRef>
                          <c15:sqref>'[INFRA PROV 2024.xlsx]Hoja10'!$E$7:$E$13</c15:sqref>
                        </c15:formulaRef>
                      </c:ext>
                    </c:extLst>
                    <c:numCache>
                      <c:formatCode>[$-10409]#,##0;\-#,##0</c:formatCode>
                      <c:ptCount val="5"/>
                      <c:pt idx="0">
                        <c:v>387692.14</c:v>
                      </c:pt>
                      <c:pt idx="1">
                        <c:v>256898.8</c:v>
                      </c:pt>
                      <c:pt idx="2">
                        <c:v>94249.600000000006</c:v>
                      </c:pt>
                      <c:pt idx="3">
                        <c:v>60336</c:v>
                      </c:pt>
                      <c:pt idx="4">
                        <c:v>31197453.380000003</c:v>
                      </c:pt>
                    </c:numCache>
                  </c:numRef>
                </c:val>
                <c:extLst>
                  <c:ext xmlns:c16="http://schemas.microsoft.com/office/drawing/2014/chart" uri="{C3380CC4-5D6E-409C-BE32-E72D297353CC}">
                    <c16:uniqueId val="{00000015-C10F-47CF-B674-327CF2EAA47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22954265672543148"/>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69321533923304"/>
          <c:y val="0.45558573035513411"/>
          <c:w val="0.65844331405476975"/>
          <c:h val="0.49679522202581827"/>
        </c:manualLayout>
      </c:layout>
      <c:pie3DChart>
        <c:varyColors val="1"/>
        <c:ser>
          <c:idx val="0"/>
          <c:order val="0"/>
          <c:tx>
            <c:strRef>
              <c:f>'[INFRA PROV 2024.xlsx]Hoja10'!$F$6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A9A-4A1E-9400-89A95839E2BA}"/>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A9A-4A1E-9400-89A95839E2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A9A-4A1E-9400-89A95839E2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A9A-4A1E-9400-89A95839E2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1A9A-4A1E-9400-89A95839E2BA}"/>
              </c:ext>
            </c:extLst>
          </c:dPt>
          <c:dLbls>
            <c:dLbl>
              <c:idx val="0"/>
              <c:layout>
                <c:manualLayout>
                  <c:x val="-0.38357341695924374"/>
                  <c:y val="0.1464277403468896"/>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070976BB-89E8-4685-A3F8-97A502B40E26}"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943432070991126"/>
                      <c:h val="0.4472164948453608"/>
                    </c:manualLayout>
                  </c15:layout>
                  <c15:dlblFieldTable/>
                  <c15:showDataLabelsRange val="0"/>
                </c:ext>
                <c:ext xmlns:c16="http://schemas.microsoft.com/office/drawing/2014/chart" uri="{C3380CC4-5D6E-409C-BE32-E72D297353CC}">
                  <c16:uniqueId val="{00000001-1A9A-4A1E-9400-89A95839E2BA}"/>
                </c:ext>
              </c:extLst>
            </c:dLbl>
            <c:dLbl>
              <c:idx val="1"/>
              <c:layout>
                <c:manualLayout>
                  <c:x val="-0.10754209927298911"/>
                  <c:y val="3.68439172376180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705618656075065"/>
                      <c:h val="0.32416879708218288"/>
                    </c:manualLayout>
                  </c15:layout>
                </c:ext>
                <c:ext xmlns:c16="http://schemas.microsoft.com/office/drawing/2014/chart" uri="{C3380CC4-5D6E-409C-BE32-E72D297353CC}">
                  <c16:uniqueId val="{00000003-1A9A-4A1E-9400-89A95839E2BA}"/>
                </c:ext>
              </c:extLst>
            </c:dLbl>
            <c:dLbl>
              <c:idx val="2"/>
              <c:layout>
                <c:manualLayout>
                  <c:x val="0.1151665132767495"/>
                  <c:y val="4.149768650052763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46899819340764"/>
                      <c:h val="0.23391779635792945"/>
                    </c:manualLayout>
                  </c15:layout>
                </c:ext>
                <c:ext xmlns:c16="http://schemas.microsoft.com/office/drawing/2014/chart" uri="{C3380CC4-5D6E-409C-BE32-E72D297353CC}">
                  <c16:uniqueId val="{00000005-1A9A-4A1E-9400-89A95839E2BA}"/>
                </c:ext>
              </c:extLst>
            </c:dLbl>
            <c:dLbl>
              <c:idx val="3"/>
              <c:layout>
                <c:manualLayout>
                  <c:x val="0.22568299537779005"/>
                  <c:y val="0.3236745406824146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271284271284269"/>
                      <c:h val="0.31426143896961334"/>
                    </c:manualLayout>
                  </c15:layout>
                </c:ext>
                <c:ext xmlns:c16="http://schemas.microsoft.com/office/drawing/2014/chart" uri="{C3380CC4-5D6E-409C-BE32-E72D297353CC}">
                  <c16:uniqueId val="{00000007-1A9A-4A1E-9400-89A95839E2BA}"/>
                </c:ext>
              </c:extLst>
            </c:dLbl>
            <c:dLbl>
              <c:idx val="4"/>
              <c:layout>
                <c:manualLayout>
                  <c:x val="6.0328432397277719E-2"/>
                  <c:y val="-8.95981184170161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A9A-4A1E-9400-89A95839E2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2024.xlsx]Hoja10'!$C$7:$C$13</c:f>
              <c:strCache>
                <c:ptCount val="5"/>
                <c:pt idx="0">
                  <c:v>Maquinara Y Equipos Agrícola</c:v>
                </c:pt>
                <c:pt idx="1">
                  <c:v>Equipos Pesados</c:v>
                </c:pt>
                <c:pt idx="2">
                  <c:v>Edificación</c:v>
                </c:pt>
                <c:pt idx="3">
                  <c:v>Equipos Electricos</c:v>
                </c:pt>
                <c:pt idx="4">
                  <c:v>Otros Rubros</c:v>
                </c:pt>
              </c:strCache>
              <c:extLst/>
            </c:strRef>
          </c:cat>
          <c:val>
            <c:numRef>
              <c:f>'[INFRA PROV 2024.xlsx]Hoja10'!$F$7:$F$13</c:f>
              <c:numCache>
                <c:formatCode>[$-10409]#,##0;\-#,##0</c:formatCode>
                <c:ptCount val="5"/>
                <c:pt idx="0">
                  <c:v>12383604.4</c:v>
                </c:pt>
                <c:pt idx="1">
                  <c:v>7339965.5</c:v>
                </c:pt>
                <c:pt idx="2">
                  <c:v>2649988.5</c:v>
                </c:pt>
                <c:pt idx="3">
                  <c:v>2011200</c:v>
                </c:pt>
                <c:pt idx="4">
                  <c:v>959718079.6700002</c:v>
                </c:pt>
              </c:numCache>
              <c:extLst/>
            </c:numRef>
          </c:val>
          <c:extLst>
            <c:ext xmlns:c16="http://schemas.microsoft.com/office/drawing/2014/chart" uri="{C3380CC4-5D6E-409C-BE32-E72D297353CC}">
              <c16:uniqueId val="{0000000A-1A9A-4A1E-9400-89A95839E2B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2024.xlsx]Hoja10'!$E$6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A9A-4A1E-9400-89A95839E2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A9A-4A1E-9400-89A95839E2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A9A-4A1E-9400-89A95839E2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1A9A-4A1E-9400-89A95839E2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1A9A-4A1E-9400-89A95839E2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2024.xlsx]Hoja10'!$C$7:$C$13</c15:sqref>
                        </c15:formulaRef>
                      </c:ext>
                    </c:extLst>
                    <c:strCache>
                      <c:ptCount val="5"/>
                      <c:pt idx="0">
                        <c:v>Maquinara Y Equipos Agrícola</c:v>
                      </c:pt>
                      <c:pt idx="1">
                        <c:v>Equipos Pesados</c:v>
                      </c:pt>
                      <c:pt idx="2">
                        <c:v>Edificación</c:v>
                      </c:pt>
                      <c:pt idx="3">
                        <c:v>Equipos Electricos</c:v>
                      </c:pt>
                      <c:pt idx="4">
                        <c:v>Otros Rubros</c:v>
                      </c:pt>
                    </c:strCache>
                  </c:strRef>
                </c:cat>
                <c:val>
                  <c:numRef>
                    <c:extLst>
                      <c:ext uri="{02D57815-91ED-43cb-92C2-25804820EDAC}">
                        <c15:formulaRef>
                          <c15:sqref>'[INFRA PROV 2024.xlsx]Hoja10'!$E$7:$E$13</c15:sqref>
                        </c15:formulaRef>
                      </c:ext>
                    </c:extLst>
                    <c:numCache>
                      <c:formatCode>[$-10409]#,##0;\-#,##0</c:formatCode>
                      <c:ptCount val="5"/>
                      <c:pt idx="0">
                        <c:v>387692.14</c:v>
                      </c:pt>
                      <c:pt idx="1">
                        <c:v>256898.8</c:v>
                      </c:pt>
                      <c:pt idx="2">
                        <c:v>94249.600000000006</c:v>
                      </c:pt>
                      <c:pt idx="3">
                        <c:v>60336</c:v>
                      </c:pt>
                      <c:pt idx="4">
                        <c:v>31197453.380000003</c:v>
                      </c:pt>
                    </c:numCache>
                  </c:numRef>
                </c:val>
                <c:extLst>
                  <c:ext xmlns:c16="http://schemas.microsoft.com/office/drawing/2014/chart" uri="{C3380CC4-5D6E-409C-BE32-E72D297353CC}">
                    <c16:uniqueId val="{00000015-1A9A-4A1E-9400-89A95839E2B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2024.xlsx]Hoja10'!$F$6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1A9A-4A1E-9400-89A95839E2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1A9A-4A1E-9400-89A95839E2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1A9A-4A1E-9400-89A95839E2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1A9A-4A1E-9400-89A95839E2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1A9A-4A1E-9400-89A95839E2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2024.xlsx]Hoja10'!$C$7:$C$13</c15:sqref>
                        </c15:formulaRef>
                      </c:ext>
                    </c:extLst>
                    <c:strCache>
                      <c:ptCount val="5"/>
                      <c:pt idx="0">
                        <c:v>Maquinara Y Equipos Agrícola</c:v>
                      </c:pt>
                      <c:pt idx="1">
                        <c:v>Equipos Pesados</c:v>
                      </c:pt>
                      <c:pt idx="2">
                        <c:v>Edificación</c:v>
                      </c:pt>
                      <c:pt idx="3">
                        <c:v>Equipos Electricos</c:v>
                      </c:pt>
                      <c:pt idx="4">
                        <c:v>Otros Rubros</c:v>
                      </c:pt>
                    </c:strCache>
                  </c:strRef>
                </c:cat>
                <c:val>
                  <c:numRef>
                    <c:extLst xmlns:c15="http://schemas.microsoft.com/office/drawing/2012/chart">
                      <c:ext xmlns:c15="http://schemas.microsoft.com/office/drawing/2012/chart" uri="{02D57815-91ED-43cb-92C2-25804820EDAC}">
                        <c15:formulaRef>
                          <c15:sqref>'[INFRA PROV 2024.xlsx]Hoja10'!$F$7:$F$13</c15:sqref>
                        </c15:formulaRef>
                      </c:ext>
                    </c:extLst>
                    <c:numCache>
                      <c:formatCode>[$-10409]#,##0;\-#,##0</c:formatCode>
                      <c:ptCount val="5"/>
                      <c:pt idx="0">
                        <c:v>12383604.4</c:v>
                      </c:pt>
                      <c:pt idx="1">
                        <c:v>7339965.5</c:v>
                      </c:pt>
                      <c:pt idx="2">
                        <c:v>2649988.5</c:v>
                      </c:pt>
                      <c:pt idx="3">
                        <c:v>2011200</c:v>
                      </c:pt>
                      <c:pt idx="4">
                        <c:v>959718079.6700002</c:v>
                      </c:pt>
                    </c:numCache>
                  </c:numRef>
                </c:val>
                <c:extLst xmlns:c15="http://schemas.microsoft.com/office/drawing/2012/chart">
                  <c:ext xmlns:c16="http://schemas.microsoft.com/office/drawing/2014/chart" uri="{C3380CC4-5D6E-409C-BE32-E72D297353CC}">
                    <c16:uniqueId val="{00000020-1A9A-4A1E-9400-89A95839E2B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351011908635461E-4"/>
          <c:y val="0.52533657173450332"/>
          <c:w val="0.83990784994670431"/>
          <c:h val="0.46908293179770438"/>
        </c:manualLayout>
      </c:layout>
      <c:pie3DChart>
        <c:varyColors val="1"/>
        <c:ser>
          <c:idx val="0"/>
          <c:order val="0"/>
          <c:tx>
            <c:strRef>
              <c:f>'[INFRA PROV 2024.xlsx]Hoja11'!$E$6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BD8-4955-933B-F877CD583321}"/>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BD8-4955-933B-F877CD5833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BD8-4955-933B-F877CD5833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BD8-4955-933B-F877CD58332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BD8-4955-933B-F877CD583321}"/>
              </c:ext>
            </c:extLst>
          </c:dPt>
          <c:dLbls>
            <c:dLbl>
              <c:idx val="0"/>
              <c:layout>
                <c:manualLayout>
                  <c:x val="0.26211947680093706"/>
                  <c:y val="0.1865750656167978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364395566256698"/>
                      <c:h val="0.22690026246719158"/>
                    </c:manualLayout>
                  </c15:layout>
                </c:ext>
                <c:ext xmlns:c16="http://schemas.microsoft.com/office/drawing/2014/chart" uri="{C3380CC4-5D6E-409C-BE32-E72D297353CC}">
                  <c16:uniqueId val="{00000001-7BD8-4955-933B-F877CD583321}"/>
                </c:ext>
              </c:extLst>
            </c:dLbl>
            <c:dLbl>
              <c:idx val="1"/>
              <c:layout>
                <c:manualLayout>
                  <c:x val="-0.49041625995097726"/>
                  <c:y val="0.15546692913385826"/>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EB117BB9-08E0-48DF-BB8C-1AD08CF191B7}"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7823691460055094"/>
                      <c:h val="0.43380000000000002"/>
                    </c:manualLayout>
                  </c15:layout>
                  <c15:dlblFieldTable/>
                  <c15:showDataLabelsRange val="0"/>
                </c:ext>
                <c:ext xmlns:c16="http://schemas.microsoft.com/office/drawing/2014/chart" uri="{C3380CC4-5D6E-409C-BE32-E72D297353CC}">
                  <c16:uniqueId val="{00000003-7BD8-4955-933B-F877CD583321}"/>
                </c:ext>
              </c:extLst>
            </c:dLbl>
            <c:dLbl>
              <c:idx val="2"/>
              <c:layout>
                <c:manualLayout>
                  <c:x val="7.6948274478790588E-2"/>
                  <c:y val="1.675596584909645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07423580786024"/>
                      <c:h val="0.3630185032841044"/>
                    </c:manualLayout>
                  </c15:layout>
                </c:ext>
                <c:ext xmlns:c16="http://schemas.microsoft.com/office/drawing/2014/chart" uri="{C3380CC4-5D6E-409C-BE32-E72D297353CC}">
                  <c16:uniqueId val="{00000005-7BD8-4955-933B-F877CD583321}"/>
                </c:ext>
              </c:extLst>
            </c:dLbl>
            <c:dLbl>
              <c:idx val="3"/>
              <c:layout>
                <c:manualLayout>
                  <c:x val="-0.19364749829238614"/>
                  <c:y val="2.37684699860278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744936904720972"/>
                      <c:h val="0.29586659876470667"/>
                    </c:manualLayout>
                  </c15:layout>
                </c:ext>
                <c:ext xmlns:c16="http://schemas.microsoft.com/office/drawing/2014/chart" uri="{C3380CC4-5D6E-409C-BE32-E72D297353CC}">
                  <c16:uniqueId val="{00000007-7BD8-4955-933B-F877CD58332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2024.xlsx]Hoja11'!$C$7:$C$12</c:f>
              <c:strCache>
                <c:ptCount val="5"/>
                <c:pt idx="0">
                  <c:v>Edificación</c:v>
                </c:pt>
                <c:pt idx="1">
                  <c:v>Maquinara Y Equipos Agrícola</c:v>
                </c:pt>
                <c:pt idx="2">
                  <c:v>Equipos Pesados</c:v>
                </c:pt>
                <c:pt idx="3">
                  <c:v>Equipos Pecuarios</c:v>
                </c:pt>
                <c:pt idx="4">
                  <c:v>Otros Rubros</c:v>
                </c:pt>
              </c:strCache>
              <c:extLst/>
            </c:strRef>
          </c:cat>
          <c:val>
            <c:numRef>
              <c:f>'[INFRA PROV 2024.xlsx]Hoja11'!$E$7:$E$12</c:f>
              <c:numCache>
                <c:formatCode>[$-10409]#,##0;\-#,##0</c:formatCode>
                <c:ptCount val="5"/>
                <c:pt idx="0">
                  <c:v>932251.9</c:v>
                </c:pt>
                <c:pt idx="1">
                  <c:v>637695.78</c:v>
                </c:pt>
                <c:pt idx="2">
                  <c:v>82250</c:v>
                </c:pt>
                <c:pt idx="3">
                  <c:v>16600</c:v>
                </c:pt>
                <c:pt idx="4">
                  <c:v>30366872.920000002</c:v>
                </c:pt>
              </c:numCache>
              <c:extLst/>
            </c:numRef>
          </c:val>
          <c:extLst>
            <c:ext xmlns:c16="http://schemas.microsoft.com/office/drawing/2014/chart" uri="{C3380CC4-5D6E-409C-BE32-E72D297353CC}">
              <c16:uniqueId val="{0000000A-7BD8-4955-933B-F877CD58332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2024.xlsx]Hoja11'!$E$6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BD8-4955-933B-F877CD5833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BD8-4955-933B-F877CD5833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BD8-4955-933B-F877CD5833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BD8-4955-933B-F877CD58332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BD8-4955-933B-F877CD5833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2024.xlsx]Hoja11'!$C$7:$C$12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c:ext uri="{02D57815-91ED-43cb-92C2-25804820EDAC}">
                        <c15:formulaRef>
                          <c15:sqref>'[INFRA PROV 2024.xlsx]Hoja11'!$E$7:$E$12</c15:sqref>
                        </c15:formulaRef>
                      </c:ext>
                    </c:extLst>
                    <c:numCache>
                      <c:formatCode>[$-10409]#,##0;\-#,##0</c:formatCode>
                      <c:ptCount val="5"/>
                      <c:pt idx="0">
                        <c:v>932251.9</c:v>
                      </c:pt>
                      <c:pt idx="1">
                        <c:v>637695.78</c:v>
                      </c:pt>
                      <c:pt idx="2">
                        <c:v>82250</c:v>
                      </c:pt>
                      <c:pt idx="3">
                        <c:v>16600</c:v>
                      </c:pt>
                      <c:pt idx="4">
                        <c:v>30366872.920000002</c:v>
                      </c:pt>
                    </c:numCache>
                  </c:numRef>
                </c:val>
                <c:extLst>
                  <c:ext xmlns:c16="http://schemas.microsoft.com/office/drawing/2014/chart" uri="{C3380CC4-5D6E-409C-BE32-E72D297353CC}">
                    <c16:uniqueId val="{00000015-7BD8-4955-933B-F877CD58332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75230566534915"/>
          <c:y val="0.55802695054179685"/>
          <c:w val="0.59420289855072461"/>
          <c:h val="0.44110089590756457"/>
        </c:manualLayout>
      </c:layout>
      <c:pie3DChart>
        <c:varyColors val="1"/>
        <c:ser>
          <c:idx val="0"/>
          <c:order val="0"/>
          <c:tx>
            <c:strRef>
              <c:f>'[AGRICOLA 2024.xlsx]Hoja7'!$F$7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D67-4CFE-BEEA-E965BF0AD4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D67-4CFE-BEEA-E965BF0AD4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D67-4CFE-BEEA-E965BF0AD43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D67-4CFE-BEEA-E965BF0AD435}"/>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D67-4CFE-BEEA-E965BF0AD435}"/>
              </c:ext>
            </c:extLst>
          </c:dPt>
          <c:dLbls>
            <c:dLbl>
              <c:idx val="0"/>
              <c:layout>
                <c:manualLayout>
                  <c:x val="6.212027844345544E-2"/>
                  <c:y val="2.049691975031586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67-4CFE-BEEA-E965BF0AD435}"/>
                </c:ext>
              </c:extLst>
            </c:dLbl>
            <c:dLbl>
              <c:idx val="1"/>
              <c:layout>
                <c:manualLayout>
                  <c:x val="-0.30566742398306929"/>
                  <c:y val="3.65920063100920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67-4CFE-BEEA-E965BF0AD435}"/>
                </c:ext>
              </c:extLst>
            </c:dLbl>
            <c:dLbl>
              <c:idx val="2"/>
              <c:layout>
                <c:manualLayout>
                  <c:x val="0.27621144641987627"/>
                  <c:y val="0.1647974291675079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939644422275271"/>
                      <c:h val="0.29089777239383535"/>
                    </c:manualLayout>
                  </c15:layout>
                </c:ext>
                <c:ext xmlns:c16="http://schemas.microsoft.com/office/drawing/2014/chart" uri="{C3380CC4-5D6E-409C-BE32-E72D297353CC}">
                  <c16:uniqueId val="{00000005-5D67-4CFE-BEEA-E965BF0AD435}"/>
                </c:ext>
              </c:extLst>
            </c:dLbl>
            <c:dLbl>
              <c:idx val="3"/>
              <c:layout>
                <c:manualLayout>
                  <c:x val="-0.14144180594026537"/>
                  <c:y val="2.049691975031618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D67-4CFE-BEEA-E965BF0AD435}"/>
                </c:ext>
              </c:extLst>
            </c:dLbl>
            <c:dLbl>
              <c:idx val="4"/>
              <c:layout>
                <c:manualLayout>
                  <c:x val="4.2160737812911728E-2"/>
                  <c:y val="-9.43993539269128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D67-4CFE-BEEA-E965BF0AD435}"/>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2024.xlsx]Hoja7'!$B$8:$B$14</c:f>
              <c:strCache>
                <c:ptCount val="5"/>
                <c:pt idx="0">
                  <c:v>Piña</c:v>
                </c:pt>
                <c:pt idx="1">
                  <c:v>Batata</c:v>
                </c:pt>
                <c:pt idx="2">
                  <c:v>Pitahaya</c:v>
                </c:pt>
                <c:pt idx="3">
                  <c:v>Brocoli</c:v>
                </c:pt>
                <c:pt idx="4">
                  <c:v>Otros Rubros</c:v>
                </c:pt>
              </c:strCache>
              <c:extLst/>
            </c:strRef>
          </c:cat>
          <c:val>
            <c:numRef>
              <c:f>'[AGRICOLA 2024.xlsx]Hoja7'!$F$8:$F$14</c:f>
              <c:numCache>
                <c:formatCode>[$-10409]#,##0;\-#,##0</c:formatCode>
                <c:ptCount val="5"/>
                <c:pt idx="0">
                  <c:v>30296456.800000001</c:v>
                </c:pt>
                <c:pt idx="1">
                  <c:v>15115312.4</c:v>
                </c:pt>
                <c:pt idx="2">
                  <c:v>3669592.44</c:v>
                </c:pt>
                <c:pt idx="3">
                  <c:v>2235000</c:v>
                </c:pt>
                <c:pt idx="4">
                  <c:v>5010819114.6999998</c:v>
                </c:pt>
              </c:numCache>
              <c:extLst/>
            </c:numRef>
          </c:val>
          <c:extLst>
            <c:ext xmlns:c16="http://schemas.microsoft.com/office/drawing/2014/chart" uri="{C3380CC4-5D6E-409C-BE32-E72D297353CC}">
              <c16:uniqueId val="{0000000A-5D67-4CFE-BEEA-E965BF0AD43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2024.xlsx]Hoja7'!$D$7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D67-4CFE-BEEA-E965BF0AD4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D67-4CFE-BEEA-E965BF0AD4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D67-4CFE-BEEA-E965BF0AD43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D67-4CFE-BEEA-E965BF0AD43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D67-4CFE-BEEA-E965BF0AD43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2024.xlsx]Hoja7'!$B$8:$B$14</c15:sqref>
                        </c15:formulaRef>
                      </c:ext>
                    </c:extLst>
                    <c:strCache>
                      <c:ptCount val="5"/>
                      <c:pt idx="0">
                        <c:v>Piña</c:v>
                      </c:pt>
                      <c:pt idx="1">
                        <c:v>Batata</c:v>
                      </c:pt>
                      <c:pt idx="2">
                        <c:v>Pitahaya</c:v>
                      </c:pt>
                      <c:pt idx="3">
                        <c:v>Brocoli</c:v>
                      </c:pt>
                      <c:pt idx="4">
                        <c:v>Otros Rubros</c:v>
                      </c:pt>
                    </c:strCache>
                  </c:strRef>
                </c:cat>
                <c:val>
                  <c:numRef>
                    <c:extLst>
                      <c:ext uri="{02D57815-91ED-43cb-92C2-25804820EDAC}">
                        <c15:formulaRef>
                          <c15:sqref>'[AGRICOLA 2024.xlsx]Hoja7'!$D$8:$D$14</c15:sqref>
                        </c15:formulaRef>
                      </c:ext>
                    </c:extLst>
                    <c:numCache>
                      <c:formatCode>[$-10409]#,##0;\-#,##0</c:formatCode>
                      <c:ptCount val="5"/>
                      <c:pt idx="0">
                        <c:v>1654.45</c:v>
                      </c:pt>
                      <c:pt idx="1">
                        <c:v>3451</c:v>
                      </c:pt>
                      <c:pt idx="2">
                        <c:v>154</c:v>
                      </c:pt>
                      <c:pt idx="3">
                        <c:v>203</c:v>
                      </c:pt>
                      <c:pt idx="4">
                        <c:v>723460.78</c:v>
                      </c:pt>
                    </c:numCache>
                  </c:numRef>
                </c:val>
                <c:extLst>
                  <c:ext xmlns:c16="http://schemas.microsoft.com/office/drawing/2014/chart" uri="{C3380CC4-5D6E-409C-BE32-E72D297353CC}">
                    <c16:uniqueId val="{00000015-5D67-4CFE-BEEA-E965BF0AD43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2024.xlsx]Hoja7'!$E$7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5D67-4CFE-BEEA-E965BF0AD4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5D67-4CFE-BEEA-E965BF0AD4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D67-4CFE-BEEA-E965BF0AD43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D67-4CFE-BEEA-E965BF0AD43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D67-4CFE-BEEA-E965BF0AD43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2024.xlsx]Hoja7'!$B$8:$B$14</c15:sqref>
                        </c15:formulaRef>
                      </c:ext>
                    </c:extLst>
                    <c:strCache>
                      <c:ptCount val="5"/>
                      <c:pt idx="0">
                        <c:v>Piña</c:v>
                      </c:pt>
                      <c:pt idx="1">
                        <c:v>Batata</c:v>
                      </c:pt>
                      <c:pt idx="2">
                        <c:v>Pitahaya</c:v>
                      </c:pt>
                      <c:pt idx="3">
                        <c:v>Brocoli</c:v>
                      </c:pt>
                      <c:pt idx="4">
                        <c:v>Otros Rubros</c:v>
                      </c:pt>
                    </c:strCache>
                  </c:strRef>
                </c:cat>
                <c:val>
                  <c:numRef>
                    <c:extLst xmlns:c15="http://schemas.microsoft.com/office/drawing/2012/chart">
                      <c:ext xmlns:c15="http://schemas.microsoft.com/office/drawing/2012/chart" uri="{02D57815-91ED-43cb-92C2-25804820EDAC}">
                        <c15:formulaRef>
                          <c15:sqref>'[AGRICOLA 2024.xlsx]Hoja7'!$E$8:$E$14</c15:sqref>
                        </c15:formulaRef>
                      </c:ext>
                    </c:extLst>
                    <c:numCache>
                      <c:formatCode>[$-10409]#,##0;\-#,##0</c:formatCode>
                      <c:ptCount val="5"/>
                      <c:pt idx="0">
                        <c:v>1484573.73</c:v>
                      </c:pt>
                      <c:pt idx="1">
                        <c:v>881450.89</c:v>
                      </c:pt>
                      <c:pt idx="2">
                        <c:v>254775.55</c:v>
                      </c:pt>
                      <c:pt idx="3">
                        <c:v>185600</c:v>
                      </c:pt>
                      <c:pt idx="4">
                        <c:v>460854441.38999999</c:v>
                      </c:pt>
                    </c:numCache>
                  </c:numRef>
                </c:val>
                <c:extLst xmlns:c15="http://schemas.microsoft.com/office/drawing/2012/chart">
                  <c:ext xmlns:c16="http://schemas.microsoft.com/office/drawing/2014/chart" uri="{C3380CC4-5D6E-409C-BE32-E72D297353CC}">
                    <c16:uniqueId val="{00000020-5D67-4CFE-BEEA-E965BF0AD435}"/>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2024.xlsx]Hoja7'!$F$7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5D67-4CFE-BEEA-E965BF0AD4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5D67-4CFE-BEEA-E965BF0AD4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5D67-4CFE-BEEA-E965BF0AD43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5D67-4CFE-BEEA-E965BF0AD43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5D67-4CFE-BEEA-E965BF0AD43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2024.xlsx]Hoja7'!$B$8:$B$14</c15:sqref>
                        </c15:formulaRef>
                      </c:ext>
                    </c:extLst>
                    <c:strCache>
                      <c:ptCount val="5"/>
                      <c:pt idx="0">
                        <c:v>Piña</c:v>
                      </c:pt>
                      <c:pt idx="1">
                        <c:v>Batata</c:v>
                      </c:pt>
                      <c:pt idx="2">
                        <c:v>Pitahaya</c:v>
                      </c:pt>
                      <c:pt idx="3">
                        <c:v>Brocoli</c:v>
                      </c:pt>
                      <c:pt idx="4">
                        <c:v>Otros Rubros</c:v>
                      </c:pt>
                    </c:strCache>
                  </c:strRef>
                </c:cat>
                <c:val>
                  <c:numRef>
                    <c:extLst xmlns:c15="http://schemas.microsoft.com/office/drawing/2012/chart">
                      <c:ext xmlns:c15="http://schemas.microsoft.com/office/drawing/2012/chart" uri="{02D57815-91ED-43cb-92C2-25804820EDAC}">
                        <c15:formulaRef>
                          <c15:sqref>'[AGRICOLA 2024.xlsx]Hoja7'!$F$8:$F$14</c15:sqref>
                        </c15:formulaRef>
                      </c:ext>
                    </c:extLst>
                    <c:numCache>
                      <c:formatCode>[$-10409]#,##0;\-#,##0</c:formatCode>
                      <c:ptCount val="5"/>
                      <c:pt idx="0">
                        <c:v>30296456.800000001</c:v>
                      </c:pt>
                      <c:pt idx="1">
                        <c:v>15115312.4</c:v>
                      </c:pt>
                      <c:pt idx="2">
                        <c:v>3669592.44</c:v>
                      </c:pt>
                      <c:pt idx="3">
                        <c:v>2235000</c:v>
                      </c:pt>
                      <c:pt idx="4">
                        <c:v>5010819114.6999998</c:v>
                      </c:pt>
                    </c:numCache>
                  </c:numRef>
                </c:val>
                <c:extLst xmlns:c15="http://schemas.microsoft.com/office/drawing/2012/chart">
                  <c:ext xmlns:c16="http://schemas.microsoft.com/office/drawing/2014/chart" uri="{C3380CC4-5D6E-409C-BE32-E72D297353CC}">
                    <c16:uniqueId val="{0000002B-5D67-4CFE-BEEA-E965BF0AD43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852962528620096E-3"/>
          <c:y val="0.51627139107611542"/>
          <c:w val="0.86726361684128339"/>
          <c:h val="0.47914026875672794"/>
        </c:manualLayout>
      </c:layout>
      <c:pie3DChart>
        <c:varyColors val="1"/>
        <c:ser>
          <c:idx val="0"/>
          <c:order val="0"/>
          <c:tx>
            <c:strRef>
              <c:f>'[INFRA PROV 2024.xlsx]Hoja11'!$F$6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E22-4B88-AD62-38DAFEDD92A0}"/>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E22-4B88-AD62-38DAFEDD92A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E22-4B88-AD62-38DAFEDD92A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E22-4B88-AD62-38DAFEDD92A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E22-4B88-AD62-38DAFEDD92A0}"/>
              </c:ext>
            </c:extLst>
          </c:dPt>
          <c:dLbls>
            <c:dLbl>
              <c:idx val="0"/>
              <c:layout>
                <c:manualLayout>
                  <c:x val="0.30481703216849954"/>
                  <c:y val="0.1231102362204723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157024793388431"/>
                      <c:h val="0.21009283561776998"/>
                    </c:manualLayout>
                  </c15:layout>
                </c:ext>
                <c:ext xmlns:c16="http://schemas.microsoft.com/office/drawing/2014/chart" uri="{C3380CC4-5D6E-409C-BE32-E72D297353CC}">
                  <c16:uniqueId val="{00000001-4E22-4B88-AD62-38DAFEDD92A0}"/>
                </c:ext>
              </c:extLst>
            </c:dLbl>
            <c:dLbl>
              <c:idx val="1"/>
              <c:layout>
                <c:manualLayout>
                  <c:x val="-0.52064727446259318"/>
                  <c:y val="0.11890614367648487"/>
                </c:manualLayout>
              </c:layout>
              <c:tx>
                <c:rich>
                  <a:bodyPr/>
                  <a:lstStyle/>
                  <a:p>
                    <a:r>
                      <a:rPr lang="en-US" sz="9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Maquinaria y equipos Agrícola</a:t>
                    </a:r>
                    <a:r>
                      <a:rPr lang="en-US" sz="900" baseline="0"/>
                      <a:t>
</a:t>
                    </a:r>
                    <a:fld id="{06EE8901-EF40-4352-B34D-C8A4BAFD8414}" type="PERCENTAGE">
                      <a:rPr lang="en-US" sz="900" baseline="0"/>
                      <a:pPr/>
                      <a:t>[PORCENTAJE]</a:t>
                    </a:fld>
                    <a:endParaRPr lang="en-US" sz="900"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9476584022038566"/>
                      <c:h val="0.40166666666666667"/>
                    </c:manualLayout>
                  </c15:layout>
                  <c15:dlblFieldTable/>
                  <c15:showDataLabelsRange val="0"/>
                </c:ext>
                <c:ext xmlns:c16="http://schemas.microsoft.com/office/drawing/2014/chart" uri="{C3380CC4-5D6E-409C-BE32-E72D297353CC}">
                  <c16:uniqueId val="{00000003-4E22-4B88-AD62-38DAFEDD92A0}"/>
                </c:ext>
              </c:extLst>
            </c:dLbl>
            <c:dLbl>
              <c:idx val="2"/>
              <c:layout>
                <c:manualLayout>
                  <c:x val="-1.4544033059697429E-2"/>
                  <c:y val="6.8199475065616796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557424470877309"/>
                      <c:h val="0.29586666666666667"/>
                    </c:manualLayout>
                  </c15:layout>
                </c:ext>
                <c:ext xmlns:c16="http://schemas.microsoft.com/office/drawing/2014/chart" uri="{C3380CC4-5D6E-409C-BE32-E72D297353CC}">
                  <c16:uniqueId val="{00000005-4E22-4B88-AD62-38DAFEDD92A0}"/>
                </c:ext>
              </c:extLst>
            </c:dLbl>
            <c:dLbl>
              <c:idx val="3"/>
              <c:layout>
                <c:manualLayout>
                  <c:x val="-0.25533632676080786"/>
                  <c:y val="1.67731116943715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17906336088155"/>
                      <c:h val="0.27395061728395059"/>
                    </c:manualLayout>
                  </c15:layout>
                </c:ext>
                <c:ext xmlns:c16="http://schemas.microsoft.com/office/drawing/2014/chart" uri="{C3380CC4-5D6E-409C-BE32-E72D297353CC}">
                  <c16:uniqueId val="{00000007-4E22-4B88-AD62-38DAFEDD92A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'[INFRA PROV 2024.xlsx]Hoja11'!$C$7:$C$12</c:f>
              <c:strCache>
                <c:ptCount val="5"/>
                <c:pt idx="0">
                  <c:v>Edificación</c:v>
                </c:pt>
                <c:pt idx="1">
                  <c:v>Maquinara Y Equipos Agrícola</c:v>
                </c:pt>
                <c:pt idx="2">
                  <c:v>Equipos Pesados</c:v>
                </c:pt>
                <c:pt idx="3">
                  <c:v>Equipos Pecuarios</c:v>
                </c:pt>
                <c:pt idx="4">
                  <c:v>Otros Rubros</c:v>
                </c:pt>
              </c:strCache>
              <c:extLst/>
            </c:strRef>
          </c:cat>
          <c:val>
            <c:numRef>
              <c:f>'[INFRA PROV 2024.xlsx]Hoja11'!$F$7:$F$12</c:f>
              <c:numCache>
                <c:formatCode>[$-10409]#,##0;\-#,##0</c:formatCode>
                <c:ptCount val="5"/>
                <c:pt idx="0">
                  <c:v>23380871.890000001</c:v>
                </c:pt>
                <c:pt idx="1">
                  <c:v>20482413.07</c:v>
                </c:pt>
                <c:pt idx="2">
                  <c:v>2350000</c:v>
                </c:pt>
                <c:pt idx="3">
                  <c:v>415000</c:v>
                </c:pt>
                <c:pt idx="4">
                  <c:v>938450570.11000013</c:v>
                </c:pt>
              </c:numCache>
              <c:extLst/>
            </c:numRef>
          </c:val>
          <c:extLst>
            <c:ext xmlns:c16="http://schemas.microsoft.com/office/drawing/2014/chart" uri="{C3380CC4-5D6E-409C-BE32-E72D297353CC}">
              <c16:uniqueId val="{0000000A-4E22-4B88-AD62-38DAFEDD92A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'[INFRA PROV 2024.xlsx]Hoja11'!$E$6</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E22-4B88-AD62-38DAFEDD92A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E22-4B88-AD62-38DAFEDD92A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E22-4B88-AD62-38DAFEDD92A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E22-4B88-AD62-38DAFEDD92A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E22-4B88-AD62-38DAFEDD92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'[INFRA PROV 2024.xlsx]Hoja11'!$C$7:$C$12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c:ext uri="{02D57815-91ED-43cb-92C2-25804820EDAC}">
                        <c15:formulaRef>
                          <c15:sqref>'[INFRA PROV 2024.xlsx]Hoja11'!$E$7:$E$12</c15:sqref>
                        </c15:formulaRef>
                      </c:ext>
                    </c:extLst>
                    <c:numCache>
                      <c:formatCode>[$-10409]#,##0;\-#,##0</c:formatCode>
                      <c:ptCount val="5"/>
                      <c:pt idx="0">
                        <c:v>932251.9</c:v>
                      </c:pt>
                      <c:pt idx="1">
                        <c:v>637695.78</c:v>
                      </c:pt>
                      <c:pt idx="2">
                        <c:v>82250</c:v>
                      </c:pt>
                      <c:pt idx="3">
                        <c:v>16600</c:v>
                      </c:pt>
                      <c:pt idx="4">
                        <c:v>30366872.920000002</c:v>
                      </c:pt>
                    </c:numCache>
                  </c:numRef>
                </c:val>
                <c:extLst>
                  <c:ext xmlns:c16="http://schemas.microsoft.com/office/drawing/2014/chart" uri="{C3380CC4-5D6E-409C-BE32-E72D297353CC}">
                    <c16:uniqueId val="{00000015-4E22-4B88-AD62-38DAFEDD92A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'[INFRA PROV 2024.xlsx]Hoja11'!$F$6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4E22-4B88-AD62-38DAFEDD92A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4E22-4B88-AD62-38DAFEDD92A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4E22-4B88-AD62-38DAFEDD92A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4E22-4B88-AD62-38DAFEDD92A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4E22-4B88-AD62-38DAFEDD92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'[INFRA PROV 2024.xlsx]Hoja11'!$C$7:$C$12</c15:sqref>
                        </c15:formulaRef>
                      </c:ext>
                    </c:extLst>
                    <c:strCache>
                      <c:ptCount val="5"/>
                      <c:pt idx="0">
                        <c:v>Edificación</c:v>
                      </c:pt>
                      <c:pt idx="1">
                        <c:v>Maquinara Y Equipos Agrícola</c:v>
                      </c:pt>
                      <c:pt idx="2">
                        <c:v>Equipos Pesados</c:v>
                      </c:pt>
                      <c:pt idx="3">
                        <c:v>Equipos Pecuarios</c:v>
                      </c:pt>
                      <c:pt idx="4">
                        <c:v>Otros Rubros</c:v>
                      </c:pt>
                    </c:strCache>
                  </c:strRef>
                </c:cat>
                <c:val>
                  <c:numRef>
                    <c:extLst xmlns:c15="http://schemas.microsoft.com/office/drawing/2012/chart">
                      <c:ext xmlns:c15="http://schemas.microsoft.com/office/drawing/2012/chart" uri="{02D57815-91ED-43cb-92C2-25804820EDAC}">
                        <c15:formulaRef>
                          <c15:sqref>'[INFRA PROV 2024.xlsx]Hoja11'!$F$7:$F$12</c15:sqref>
                        </c15:formulaRef>
                      </c:ext>
                    </c:extLst>
                    <c:numCache>
                      <c:formatCode>[$-10409]#,##0;\-#,##0</c:formatCode>
                      <c:ptCount val="5"/>
                      <c:pt idx="0">
                        <c:v>23380871.890000001</c:v>
                      </c:pt>
                      <c:pt idx="1">
                        <c:v>20482413.07</c:v>
                      </c:pt>
                      <c:pt idx="2">
                        <c:v>2350000</c:v>
                      </c:pt>
                      <c:pt idx="3">
                        <c:v>415000</c:v>
                      </c:pt>
                      <c:pt idx="4">
                        <c:v>938450570.11000013</c:v>
                      </c:pt>
                    </c:numCache>
                  </c:numRef>
                </c:val>
                <c:extLst xmlns:c15="http://schemas.microsoft.com/office/drawing/2012/chart">
                  <c:ext xmlns:c16="http://schemas.microsoft.com/office/drawing/2014/chart" uri="{C3380CC4-5D6E-409C-BE32-E72D297353CC}">
                    <c16:uniqueId val="{00000020-4E22-4B88-AD62-38DAFEDD92A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Valor Asegurado</a:t>
            </a:r>
          </a:p>
        </c:rich>
      </c:tx>
      <c:layout>
        <c:manualLayout>
          <c:xMode val="edge"/>
          <c:yMode val="edge"/>
          <c:x val="0.14407572110481007"/>
          <c:y val="3.524229074889868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2024.xlsx]Hoja1'!$E$6</c:f>
              <c:strCache>
                <c:ptCount val="1"/>
                <c:pt idx="0">
                  <c:v>Valor Asegurado, en RD$</c:v>
                </c:pt>
              </c:strCache>
            </c:strRef>
          </c:tx>
          <c:spPr>
            <a:solidFill>
              <a:srgbClr val="00ADDD"/>
            </a:solidFill>
            <a:ln>
              <a:noFill/>
            </a:ln>
            <a:effectLst/>
          </c:spPr>
          <c:invertIfNegative val="0"/>
          <c:cat>
            <c:strRef>
              <c:f>'[VIDA 2024.xlsx]Hoja1'!$B$7:$B$16</c:f>
              <c:strCache>
                <c:ptCount val="7"/>
                <c:pt idx="0">
                  <c:v>Constanza</c:v>
                </c:pt>
                <c:pt idx="1">
                  <c:v>Monte plata</c:v>
                </c:pt>
                <c:pt idx="2">
                  <c:v>Nagua</c:v>
                </c:pt>
                <c:pt idx="3">
                  <c:v>Arenoso</c:v>
                </c:pt>
                <c:pt idx="4">
                  <c:v>La vega</c:v>
                </c:pt>
                <c:pt idx="5">
                  <c:v>Puerto plata</c:v>
                </c:pt>
                <c:pt idx="6">
                  <c:v>Barahona</c:v>
                </c:pt>
              </c:strCache>
              <c:extLst/>
            </c:strRef>
          </c:cat>
          <c:val>
            <c:numRef>
              <c:f>'[VIDA 2024.xlsx]Hoja1'!$E$7:$E$16</c:f>
              <c:numCache>
                <c:formatCode>#,##0</c:formatCode>
                <c:ptCount val="7"/>
                <c:pt idx="0">
                  <c:v>937786855.21000004</c:v>
                </c:pt>
                <c:pt idx="1">
                  <c:v>658427825.75999999</c:v>
                </c:pt>
                <c:pt idx="2">
                  <c:v>464072511.14999998</c:v>
                </c:pt>
                <c:pt idx="3">
                  <c:v>455355382.37</c:v>
                </c:pt>
                <c:pt idx="4">
                  <c:v>424355483.77999997</c:v>
                </c:pt>
                <c:pt idx="5">
                  <c:v>348854706.44</c:v>
                </c:pt>
                <c:pt idx="6">
                  <c:v>315487822.85000002</c:v>
                </c:pt>
              </c:numCache>
              <c:extLst/>
            </c:numRef>
          </c:val>
          <c:extLst>
            <c:ext xmlns:c16="http://schemas.microsoft.com/office/drawing/2014/chart" uri="{C3380CC4-5D6E-409C-BE32-E72D297353CC}">
              <c16:uniqueId val="{00000000-0EE8-4F86-AB72-1D76F05B2DE2}"/>
            </c:ext>
          </c:extLst>
        </c:ser>
        <c:dLbls>
          <c:showLegendKey val="0"/>
          <c:showVal val="0"/>
          <c:showCatName val="0"/>
          <c:showSerName val="0"/>
          <c:showPercent val="0"/>
          <c:showBubbleSize val="0"/>
        </c:dLbls>
        <c:gapWidth val="219"/>
        <c:overlap val="-27"/>
        <c:axId val="369109888"/>
        <c:axId val="369096576"/>
      </c:barChart>
      <c:catAx>
        <c:axId val="36910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mn-lt"/>
                <a:ea typeface="+mn-ea"/>
                <a:cs typeface="+mn-cs"/>
              </a:defRPr>
            </a:pPr>
            <a:endParaRPr lang="en-US"/>
          </a:p>
        </c:txPr>
        <c:crossAx val="369096576"/>
        <c:crosses val="autoZero"/>
        <c:auto val="1"/>
        <c:lblAlgn val="ctr"/>
        <c:lblOffset val="100"/>
        <c:noMultiLvlLbl val="0"/>
      </c:catAx>
      <c:valAx>
        <c:axId val="36909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369109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Prima Total</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2024.xlsx]Hoja1'!$D$6</c:f>
              <c:strCache>
                <c:ptCount val="1"/>
                <c:pt idx="0">
                  <c:v>Prima total, en RD$</c:v>
                </c:pt>
              </c:strCache>
            </c:strRef>
          </c:tx>
          <c:spPr>
            <a:solidFill>
              <a:srgbClr val="00ADDD"/>
            </a:solidFill>
            <a:ln>
              <a:noFill/>
            </a:ln>
            <a:effectLst/>
          </c:spPr>
          <c:invertIfNegative val="0"/>
          <c:cat>
            <c:strRef>
              <c:f>'[VIDA 2024.xlsx]Hoja1'!$B$7:$B$16</c:f>
              <c:strCache>
                <c:ptCount val="7"/>
                <c:pt idx="0">
                  <c:v>Constanza</c:v>
                </c:pt>
                <c:pt idx="1">
                  <c:v>Monte plata</c:v>
                </c:pt>
                <c:pt idx="2">
                  <c:v>Nagua</c:v>
                </c:pt>
                <c:pt idx="3">
                  <c:v>Arenoso</c:v>
                </c:pt>
                <c:pt idx="4">
                  <c:v>La vega</c:v>
                </c:pt>
                <c:pt idx="5">
                  <c:v>Barahona</c:v>
                </c:pt>
                <c:pt idx="6">
                  <c:v>San francisco de Macorís</c:v>
                </c:pt>
              </c:strCache>
              <c:extLst/>
            </c:strRef>
          </c:cat>
          <c:val>
            <c:numRef>
              <c:f>'[VIDA 2024.xlsx]Hoja1'!$D$7:$D$16</c:f>
              <c:numCache>
                <c:formatCode>#,##0</c:formatCode>
                <c:ptCount val="7"/>
                <c:pt idx="0">
                  <c:v>4248026.1900000004</c:v>
                </c:pt>
                <c:pt idx="1">
                  <c:v>4116082.98</c:v>
                </c:pt>
                <c:pt idx="2">
                  <c:v>2184241.19</c:v>
                </c:pt>
                <c:pt idx="3">
                  <c:v>2050022.14</c:v>
                </c:pt>
                <c:pt idx="4">
                  <c:v>2025346.64</c:v>
                </c:pt>
                <c:pt idx="5">
                  <c:v>2278968.21</c:v>
                </c:pt>
                <c:pt idx="6">
                  <c:v>1571460.98</c:v>
                </c:pt>
              </c:numCache>
              <c:extLst/>
            </c:numRef>
          </c:val>
          <c:extLst>
            <c:ext xmlns:c16="http://schemas.microsoft.com/office/drawing/2014/chart" uri="{C3380CC4-5D6E-409C-BE32-E72D297353CC}">
              <c16:uniqueId val="{00000000-0232-4F97-80F8-90F8AC5A9911}"/>
            </c:ext>
          </c:extLst>
        </c:ser>
        <c:dLbls>
          <c:showLegendKey val="0"/>
          <c:showVal val="0"/>
          <c:showCatName val="0"/>
          <c:showSerName val="0"/>
          <c:showPercent val="0"/>
          <c:showBubbleSize val="0"/>
        </c:dLbls>
        <c:gapWidth val="219"/>
        <c:overlap val="-27"/>
        <c:axId val="313168528"/>
        <c:axId val="313172688"/>
      </c:barChart>
      <c:catAx>
        <c:axId val="3131685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mn-lt"/>
                <a:ea typeface="+mn-ea"/>
                <a:cs typeface="+mn-cs"/>
              </a:defRPr>
            </a:pPr>
            <a:endParaRPr lang="en-US"/>
          </a:p>
        </c:txPr>
        <c:crossAx val="313172688"/>
        <c:crosses val="autoZero"/>
        <c:auto val="1"/>
        <c:lblAlgn val="ctr"/>
        <c:lblOffset val="100"/>
        <c:noMultiLvlLbl val="0"/>
      </c:catAx>
      <c:valAx>
        <c:axId val="31317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31316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Valor Asegurado </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2024.xlsx]Hoja2'!$E$6</c:f>
              <c:strCache>
                <c:ptCount val="1"/>
                <c:pt idx="0">
                  <c:v>Valor Asegurado en RD$</c:v>
                </c:pt>
              </c:strCache>
            </c:strRef>
          </c:tx>
          <c:spPr>
            <a:solidFill>
              <a:srgbClr val="00ADDD"/>
            </a:solidFill>
            <a:ln>
              <a:noFill/>
            </a:ln>
            <a:effectLst/>
          </c:spPr>
          <c:invertIfNegative val="0"/>
          <c:cat>
            <c:strRef>
              <c:f>'[VIDA 2024.xlsx]Hoja2'!$B$7:$B$16</c:f>
              <c:strCache>
                <c:ptCount val="7"/>
                <c:pt idx="0">
                  <c:v>Monte Cristi</c:v>
                </c:pt>
                <c:pt idx="1">
                  <c:v>Dajabón</c:v>
                </c:pt>
                <c:pt idx="2">
                  <c:v>Comendador</c:v>
                </c:pt>
                <c:pt idx="3">
                  <c:v>Samaná</c:v>
                </c:pt>
                <c:pt idx="4">
                  <c:v>San Juan de la Maguana</c:v>
                </c:pt>
                <c:pt idx="5">
                  <c:v>Santiago Rodríguez</c:v>
                </c:pt>
                <c:pt idx="6">
                  <c:v>Hato Mayor</c:v>
                </c:pt>
              </c:strCache>
              <c:extLst/>
            </c:strRef>
          </c:cat>
          <c:val>
            <c:numRef>
              <c:f>'[VIDA 2024.xlsx]Hoja2'!$E$7:$E$16</c:f>
              <c:numCache>
                <c:formatCode>#,##0</c:formatCode>
                <c:ptCount val="7"/>
                <c:pt idx="0">
                  <c:v>273143942.23000002</c:v>
                </c:pt>
                <c:pt idx="1">
                  <c:v>265411087.34999999</c:v>
                </c:pt>
                <c:pt idx="2">
                  <c:v>222277563.31999999</c:v>
                </c:pt>
                <c:pt idx="3">
                  <c:v>219058827.02000001</c:v>
                </c:pt>
                <c:pt idx="4">
                  <c:v>215645763.62</c:v>
                </c:pt>
                <c:pt idx="5">
                  <c:v>204609889.19999999</c:v>
                </c:pt>
                <c:pt idx="6">
                  <c:v>198266953.41999999</c:v>
                </c:pt>
              </c:numCache>
              <c:extLst/>
            </c:numRef>
          </c:val>
          <c:extLst>
            <c:ext xmlns:c16="http://schemas.microsoft.com/office/drawing/2014/chart" uri="{C3380CC4-5D6E-409C-BE32-E72D297353CC}">
              <c16:uniqueId val="{00000000-9157-4300-903F-5CFC61BA678B}"/>
            </c:ext>
          </c:extLst>
        </c:ser>
        <c:dLbls>
          <c:showLegendKey val="0"/>
          <c:showVal val="0"/>
          <c:showCatName val="0"/>
          <c:showSerName val="0"/>
          <c:showPercent val="0"/>
          <c:showBubbleSize val="0"/>
        </c:dLbls>
        <c:gapWidth val="219"/>
        <c:overlap val="-27"/>
        <c:axId val="421975663"/>
        <c:axId val="421971919"/>
      </c:barChart>
      <c:catAx>
        <c:axId val="421975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421971919"/>
        <c:crosses val="autoZero"/>
        <c:auto val="1"/>
        <c:lblAlgn val="ctr"/>
        <c:lblOffset val="100"/>
        <c:noMultiLvlLbl val="0"/>
      </c:catAx>
      <c:valAx>
        <c:axId val="4219719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421975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Prima Total</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2024.xlsx]Hoja2'!$D$6</c:f>
              <c:strCache>
                <c:ptCount val="1"/>
                <c:pt idx="0">
                  <c:v>Prima total, en RD$</c:v>
                </c:pt>
              </c:strCache>
            </c:strRef>
          </c:tx>
          <c:spPr>
            <a:solidFill>
              <a:srgbClr val="00ADDD"/>
            </a:solidFill>
            <a:ln>
              <a:noFill/>
            </a:ln>
            <a:effectLst/>
          </c:spPr>
          <c:invertIfNegative val="0"/>
          <c:cat>
            <c:strRef>
              <c:f>'[VIDA 2024.xlsx]Hoja2'!$B$7:$B$17</c:f>
              <c:strCache>
                <c:ptCount val="7"/>
                <c:pt idx="0">
                  <c:v>Monte Cristi</c:v>
                </c:pt>
                <c:pt idx="1">
                  <c:v>Dajabón</c:v>
                </c:pt>
                <c:pt idx="2">
                  <c:v>Rio San Juan</c:v>
                </c:pt>
                <c:pt idx="3">
                  <c:v>Comendador</c:v>
                </c:pt>
                <c:pt idx="4">
                  <c:v>Samaná</c:v>
                </c:pt>
                <c:pt idx="5">
                  <c:v>Santiago Rodríguez</c:v>
                </c:pt>
                <c:pt idx="6">
                  <c:v>Hato Mayor</c:v>
                </c:pt>
              </c:strCache>
              <c:extLst/>
            </c:strRef>
          </c:cat>
          <c:val>
            <c:numRef>
              <c:f>'[VIDA 2024.xlsx]Hoja2'!$D$7:$D$17</c:f>
              <c:numCache>
                <c:formatCode>#,##0</c:formatCode>
                <c:ptCount val="7"/>
                <c:pt idx="0">
                  <c:v>1511882.39</c:v>
                </c:pt>
                <c:pt idx="1">
                  <c:v>1583783.86</c:v>
                </c:pt>
                <c:pt idx="2">
                  <c:v>1349116.37</c:v>
                </c:pt>
                <c:pt idx="3">
                  <c:v>1627430.41</c:v>
                </c:pt>
                <c:pt idx="4">
                  <c:v>1625640.45</c:v>
                </c:pt>
                <c:pt idx="5">
                  <c:v>1524468.18</c:v>
                </c:pt>
                <c:pt idx="6">
                  <c:v>1333000.58</c:v>
                </c:pt>
              </c:numCache>
              <c:extLst/>
            </c:numRef>
          </c:val>
          <c:extLst>
            <c:ext xmlns:c16="http://schemas.microsoft.com/office/drawing/2014/chart" uri="{C3380CC4-5D6E-409C-BE32-E72D297353CC}">
              <c16:uniqueId val="{00000000-8B6C-422B-A64A-F155BED86C99}"/>
            </c:ext>
          </c:extLst>
        </c:ser>
        <c:dLbls>
          <c:showLegendKey val="0"/>
          <c:showVal val="0"/>
          <c:showCatName val="0"/>
          <c:showSerName val="0"/>
          <c:showPercent val="0"/>
          <c:showBubbleSize val="0"/>
        </c:dLbls>
        <c:gapWidth val="219"/>
        <c:overlap val="-27"/>
        <c:axId val="421973167"/>
        <c:axId val="421965263"/>
      </c:barChart>
      <c:catAx>
        <c:axId val="42197316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421965263"/>
        <c:crosses val="autoZero"/>
        <c:auto val="1"/>
        <c:lblAlgn val="ctr"/>
        <c:lblOffset val="100"/>
        <c:noMultiLvlLbl val="0"/>
      </c:catAx>
      <c:valAx>
        <c:axId val="4219652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421973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Valor Asegurado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2024.xlsx]3'!$E$6</c:f>
              <c:strCache>
                <c:ptCount val="1"/>
                <c:pt idx="0">
                  <c:v>Valor Asegurado, en RD$</c:v>
                </c:pt>
              </c:strCache>
            </c:strRef>
          </c:tx>
          <c:spPr>
            <a:solidFill>
              <a:schemeClr val="accent1"/>
            </a:solidFill>
            <a:ln>
              <a:noFill/>
            </a:ln>
            <a:effectLst/>
          </c:spPr>
          <c:invertIfNegative val="0"/>
          <c:cat>
            <c:strRef>
              <c:f>'[VIDA 2024.xlsx]3'!$B$7:$B$18</c:f>
              <c:strCache>
                <c:ptCount val="6"/>
                <c:pt idx="0">
                  <c:v>Bani</c:v>
                </c:pt>
                <c:pt idx="1">
                  <c:v>Azua</c:v>
                </c:pt>
                <c:pt idx="2">
                  <c:v>Bonao</c:v>
                </c:pt>
                <c:pt idx="3">
                  <c:v>San Cristóbal</c:v>
                </c:pt>
                <c:pt idx="4">
                  <c:v>Santiago</c:v>
                </c:pt>
                <c:pt idx="5">
                  <c:v>San José de las Matas</c:v>
                </c:pt>
              </c:strCache>
              <c:extLst/>
            </c:strRef>
          </c:cat>
          <c:val>
            <c:numRef>
              <c:f>'[VIDA 2024.xlsx]3'!$E$7:$E$18</c:f>
              <c:numCache>
                <c:formatCode>#,##0</c:formatCode>
                <c:ptCount val="6"/>
                <c:pt idx="0">
                  <c:v>161899794.88999999</c:v>
                </c:pt>
                <c:pt idx="1">
                  <c:v>158891629.81</c:v>
                </c:pt>
                <c:pt idx="2">
                  <c:v>147015741.31</c:v>
                </c:pt>
                <c:pt idx="3">
                  <c:v>115204510.98</c:v>
                </c:pt>
                <c:pt idx="4">
                  <c:v>108349406.13</c:v>
                </c:pt>
                <c:pt idx="5">
                  <c:v>106002441.42</c:v>
                </c:pt>
              </c:numCache>
              <c:extLst/>
            </c:numRef>
          </c:val>
          <c:extLst>
            <c:ext xmlns:c16="http://schemas.microsoft.com/office/drawing/2014/chart" uri="{C3380CC4-5D6E-409C-BE32-E72D297353CC}">
              <c16:uniqueId val="{00000000-1A8F-4ACD-B01E-D4DC652E9FE6}"/>
            </c:ext>
          </c:extLst>
        </c:ser>
        <c:dLbls>
          <c:showLegendKey val="0"/>
          <c:showVal val="0"/>
          <c:showCatName val="0"/>
          <c:showSerName val="0"/>
          <c:showPercent val="0"/>
          <c:showBubbleSize val="0"/>
        </c:dLbls>
        <c:gapWidth val="219"/>
        <c:overlap val="-27"/>
        <c:axId val="808130927"/>
        <c:axId val="808130095"/>
      </c:barChart>
      <c:catAx>
        <c:axId val="808130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808130095"/>
        <c:crosses val="autoZero"/>
        <c:auto val="1"/>
        <c:lblAlgn val="ctr"/>
        <c:lblOffset val="100"/>
        <c:noMultiLvlLbl val="0"/>
      </c:catAx>
      <c:valAx>
        <c:axId val="8081300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130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latin typeface="Times New Roman" panose="02020603050405020304" pitchFamily="18" charset="0"/>
                <a:cs typeface="Times New Roman" panose="02020603050405020304" pitchFamily="18" charset="0"/>
              </a:rPr>
              <a:t>Prima Total</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'[VIDA 2024.xlsx]3'!$D$6</c:f>
              <c:strCache>
                <c:ptCount val="1"/>
                <c:pt idx="0">
                  <c:v>Prima total, en RD$</c:v>
                </c:pt>
              </c:strCache>
            </c:strRef>
          </c:tx>
          <c:spPr>
            <a:solidFill>
              <a:schemeClr val="accent1"/>
            </a:solidFill>
            <a:ln>
              <a:noFill/>
            </a:ln>
            <a:effectLst/>
          </c:spPr>
          <c:invertIfNegative val="0"/>
          <c:cat>
            <c:strRef>
              <c:f>'[VIDA 2024.xlsx]3'!$B$7:$B$18</c:f>
              <c:strCache>
                <c:ptCount val="7"/>
                <c:pt idx="0">
                  <c:v>Bani</c:v>
                </c:pt>
                <c:pt idx="1">
                  <c:v>Azua</c:v>
                </c:pt>
                <c:pt idx="2">
                  <c:v>Bonao</c:v>
                </c:pt>
                <c:pt idx="3">
                  <c:v>Salcedo</c:v>
                </c:pt>
                <c:pt idx="4">
                  <c:v>San Cristóbal</c:v>
                </c:pt>
                <c:pt idx="5">
                  <c:v>San José de las Matas</c:v>
                </c:pt>
                <c:pt idx="6">
                  <c:v>Valverde Mao</c:v>
                </c:pt>
              </c:strCache>
              <c:extLst/>
            </c:strRef>
          </c:cat>
          <c:val>
            <c:numRef>
              <c:f>'[VIDA 2024.xlsx]3'!$D$7:$D$18</c:f>
              <c:numCache>
                <c:formatCode>#,##0</c:formatCode>
                <c:ptCount val="7"/>
                <c:pt idx="0">
                  <c:v>1141101.42</c:v>
                </c:pt>
                <c:pt idx="1">
                  <c:v>1251711.82</c:v>
                </c:pt>
                <c:pt idx="2">
                  <c:v>783037.23</c:v>
                </c:pt>
                <c:pt idx="3">
                  <c:v>737368.46</c:v>
                </c:pt>
                <c:pt idx="4">
                  <c:v>919127.64</c:v>
                </c:pt>
                <c:pt idx="5">
                  <c:v>770044.32</c:v>
                </c:pt>
                <c:pt idx="6">
                  <c:v>590628.06999999995</c:v>
                </c:pt>
              </c:numCache>
              <c:extLst/>
            </c:numRef>
          </c:val>
          <c:extLst>
            <c:ext xmlns:c16="http://schemas.microsoft.com/office/drawing/2014/chart" uri="{C3380CC4-5D6E-409C-BE32-E72D297353CC}">
              <c16:uniqueId val="{00000000-8C51-4C17-9C78-E8DBF2E3CB5C}"/>
            </c:ext>
          </c:extLst>
        </c:ser>
        <c:dLbls>
          <c:showLegendKey val="0"/>
          <c:showVal val="0"/>
          <c:showCatName val="0"/>
          <c:showSerName val="0"/>
          <c:showPercent val="0"/>
          <c:showBubbleSize val="0"/>
        </c:dLbls>
        <c:gapWidth val="219"/>
        <c:overlap val="-27"/>
        <c:axId val="914308319"/>
        <c:axId val="914304991"/>
      </c:barChart>
      <c:catAx>
        <c:axId val="91430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914304991"/>
        <c:crosses val="autoZero"/>
        <c:auto val="1"/>
        <c:lblAlgn val="ctr"/>
        <c:lblOffset val="100"/>
        <c:noMultiLvlLbl val="0"/>
      </c:catAx>
      <c:valAx>
        <c:axId val="914304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308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400">
                <a:solidFill>
                  <a:srgbClr val="4C4747"/>
                </a:solidFill>
              </a:rPr>
              <a:t>Estadísticas del desempeño de los Litigios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'[Estadisticas Juridico.xlsx]Hoja3'!$B$2</c:f>
              <c:strCache>
                <c:ptCount val="1"/>
                <c:pt idx="0">
                  <c:v>2021</c:v>
                </c:pt>
              </c:strCache>
            </c:strRef>
          </c:tx>
          <c:spPr>
            <a:solidFill>
              <a:schemeClr val="accent1"/>
            </a:solidFill>
            <a:ln>
              <a:noFill/>
            </a:ln>
            <a:effectLst/>
          </c:spPr>
          <c:invertIfNegative val="0"/>
          <c:cat>
            <c:strRef>
              <c:f>'[Estadisticas Juridico.xlsx]Hoja3'!$A$3:$A$7</c:f>
              <c:strCache>
                <c:ptCount val="5"/>
                <c:pt idx="0">
                  <c:v>Materia Laboral</c:v>
                </c:pt>
                <c:pt idx="1">
                  <c:v>Civil y Comercial</c:v>
                </c:pt>
                <c:pt idx="2">
                  <c:v>Tránsito</c:v>
                </c:pt>
                <c:pt idx="3">
                  <c:v>Casos en estado de Fallo</c:v>
                </c:pt>
                <c:pt idx="4">
                  <c:v>Litigios nuevos y pendientes de fallo</c:v>
                </c:pt>
              </c:strCache>
            </c:strRef>
          </c:cat>
          <c:val>
            <c:numRef>
              <c:f>'[Estadisticas Juridico.xlsx]Hoja3'!$B$3:$B$7</c:f>
              <c:numCache>
                <c:formatCode>General</c:formatCode>
                <c:ptCount val="5"/>
                <c:pt idx="0">
                  <c:v>1</c:v>
                </c:pt>
                <c:pt idx="1">
                  <c:v>8</c:v>
                </c:pt>
                <c:pt idx="2">
                  <c:v>1</c:v>
                </c:pt>
                <c:pt idx="3">
                  <c:v>10</c:v>
                </c:pt>
                <c:pt idx="4">
                  <c:v>8</c:v>
                </c:pt>
              </c:numCache>
            </c:numRef>
          </c:val>
          <c:extLst>
            <c:ext xmlns:c16="http://schemas.microsoft.com/office/drawing/2014/chart" uri="{C3380CC4-5D6E-409C-BE32-E72D297353CC}">
              <c16:uniqueId val="{00000000-21A0-4EDC-AEE7-6BF1897ED81B}"/>
            </c:ext>
          </c:extLst>
        </c:ser>
        <c:ser>
          <c:idx val="1"/>
          <c:order val="1"/>
          <c:tx>
            <c:strRef>
              <c:f>'[Estadisticas Juridico.xlsx]Hoja3'!$C$2</c:f>
              <c:strCache>
                <c:ptCount val="1"/>
                <c:pt idx="0">
                  <c:v>2022</c:v>
                </c:pt>
              </c:strCache>
            </c:strRef>
          </c:tx>
          <c:spPr>
            <a:solidFill>
              <a:srgbClr val="011C50"/>
            </a:solidFill>
            <a:ln>
              <a:noFill/>
            </a:ln>
            <a:effectLst/>
          </c:spPr>
          <c:invertIfNegative val="0"/>
          <c:cat>
            <c:strRef>
              <c:f>'[Estadisticas Juridico.xlsx]Hoja3'!$A$3:$A$7</c:f>
              <c:strCache>
                <c:ptCount val="5"/>
                <c:pt idx="0">
                  <c:v>Materia Laboral</c:v>
                </c:pt>
                <c:pt idx="1">
                  <c:v>Civil y Comercial</c:v>
                </c:pt>
                <c:pt idx="2">
                  <c:v>Tránsito</c:v>
                </c:pt>
                <c:pt idx="3">
                  <c:v>Casos en estado de Fallo</c:v>
                </c:pt>
                <c:pt idx="4">
                  <c:v>Litigios nuevos y pendientes de fallo</c:v>
                </c:pt>
              </c:strCache>
            </c:strRef>
          </c:cat>
          <c:val>
            <c:numRef>
              <c:f>'[Estadisticas Juridico.xlsx]Hoja3'!$C$3:$C$7</c:f>
              <c:numCache>
                <c:formatCode>General</c:formatCode>
                <c:ptCount val="5"/>
                <c:pt idx="0">
                  <c:v>2</c:v>
                </c:pt>
                <c:pt idx="1">
                  <c:v>7</c:v>
                </c:pt>
                <c:pt idx="2">
                  <c:v>1</c:v>
                </c:pt>
                <c:pt idx="3">
                  <c:v>14</c:v>
                </c:pt>
                <c:pt idx="4">
                  <c:v>8</c:v>
                </c:pt>
              </c:numCache>
            </c:numRef>
          </c:val>
          <c:extLst>
            <c:ext xmlns:c16="http://schemas.microsoft.com/office/drawing/2014/chart" uri="{C3380CC4-5D6E-409C-BE32-E72D297353CC}">
              <c16:uniqueId val="{00000001-21A0-4EDC-AEE7-6BF1897ED81B}"/>
            </c:ext>
          </c:extLst>
        </c:ser>
        <c:ser>
          <c:idx val="2"/>
          <c:order val="2"/>
          <c:tx>
            <c:strRef>
              <c:f>'[Estadisticas Juridico.xlsx]Hoja3'!$D$2</c:f>
              <c:strCache>
                <c:ptCount val="1"/>
                <c:pt idx="0">
                  <c:v>2023</c:v>
                </c:pt>
              </c:strCache>
            </c:strRef>
          </c:tx>
          <c:spPr>
            <a:solidFill>
              <a:srgbClr val="D9D9D9"/>
            </a:solidFill>
            <a:ln>
              <a:noFill/>
            </a:ln>
            <a:effectLst/>
          </c:spPr>
          <c:invertIfNegative val="0"/>
          <c:cat>
            <c:strRef>
              <c:f>'[Estadisticas Juridico.xlsx]Hoja3'!$A$3:$A$7</c:f>
              <c:strCache>
                <c:ptCount val="5"/>
                <c:pt idx="0">
                  <c:v>Materia Laboral</c:v>
                </c:pt>
                <c:pt idx="1">
                  <c:v>Civil y Comercial</c:v>
                </c:pt>
                <c:pt idx="2">
                  <c:v>Tránsito</c:v>
                </c:pt>
                <c:pt idx="3">
                  <c:v>Casos en estado de Fallo</c:v>
                </c:pt>
                <c:pt idx="4">
                  <c:v>Litigios nuevos y pendientes de fallo</c:v>
                </c:pt>
              </c:strCache>
            </c:strRef>
          </c:cat>
          <c:val>
            <c:numRef>
              <c:f>'[Estadisticas Juridico.xlsx]Hoja3'!$D$3:$D$7</c:f>
              <c:numCache>
                <c:formatCode>General</c:formatCode>
                <c:ptCount val="5"/>
                <c:pt idx="0">
                  <c:v>2</c:v>
                </c:pt>
                <c:pt idx="1">
                  <c:v>7</c:v>
                </c:pt>
                <c:pt idx="2">
                  <c:v>1</c:v>
                </c:pt>
                <c:pt idx="3">
                  <c:v>14</c:v>
                </c:pt>
                <c:pt idx="4">
                  <c:v>8</c:v>
                </c:pt>
              </c:numCache>
            </c:numRef>
          </c:val>
          <c:extLst>
            <c:ext xmlns:c16="http://schemas.microsoft.com/office/drawing/2014/chart" uri="{C3380CC4-5D6E-409C-BE32-E72D297353CC}">
              <c16:uniqueId val="{00000002-21A0-4EDC-AEE7-6BF1897ED81B}"/>
            </c:ext>
          </c:extLst>
        </c:ser>
        <c:ser>
          <c:idx val="3"/>
          <c:order val="3"/>
          <c:tx>
            <c:strRef>
              <c:f>'[Estadisticas Juridico.xlsx]Hoja3'!$E$2</c:f>
              <c:strCache>
                <c:ptCount val="1"/>
                <c:pt idx="0">
                  <c:v>2024</c:v>
                </c:pt>
              </c:strCache>
            </c:strRef>
          </c:tx>
          <c:spPr>
            <a:solidFill>
              <a:srgbClr val="00ADDD"/>
            </a:solidFill>
            <a:ln>
              <a:noFill/>
            </a:ln>
            <a:effectLst/>
          </c:spPr>
          <c:invertIfNegative val="0"/>
          <c:cat>
            <c:strRef>
              <c:f>'[Estadisticas Juridico.xlsx]Hoja3'!$A$3:$A$7</c:f>
              <c:strCache>
                <c:ptCount val="5"/>
                <c:pt idx="0">
                  <c:v>Materia Laboral</c:v>
                </c:pt>
                <c:pt idx="1">
                  <c:v>Civil y Comercial</c:v>
                </c:pt>
                <c:pt idx="2">
                  <c:v>Tránsito</c:v>
                </c:pt>
                <c:pt idx="3">
                  <c:v>Casos en estado de Fallo</c:v>
                </c:pt>
                <c:pt idx="4">
                  <c:v>Litigios nuevos y pendientes de fallo</c:v>
                </c:pt>
              </c:strCache>
            </c:strRef>
          </c:cat>
          <c:val>
            <c:numRef>
              <c:f>'[Estadisticas Juridico.xlsx]Hoja3'!$E$3:$E$7</c:f>
              <c:numCache>
                <c:formatCode>General</c:formatCode>
                <c:ptCount val="5"/>
                <c:pt idx="0">
                  <c:v>1</c:v>
                </c:pt>
                <c:pt idx="1">
                  <c:v>13</c:v>
                </c:pt>
                <c:pt idx="2">
                  <c:v>1</c:v>
                </c:pt>
                <c:pt idx="3">
                  <c:v>9</c:v>
                </c:pt>
                <c:pt idx="4">
                  <c:v>8</c:v>
                </c:pt>
              </c:numCache>
            </c:numRef>
          </c:val>
          <c:extLst>
            <c:ext xmlns:c16="http://schemas.microsoft.com/office/drawing/2014/chart" uri="{C3380CC4-5D6E-409C-BE32-E72D297353CC}">
              <c16:uniqueId val="{00000003-21A0-4EDC-AEE7-6BF1897ED81B}"/>
            </c:ext>
          </c:extLst>
        </c:ser>
        <c:dLbls>
          <c:showLegendKey val="0"/>
          <c:showVal val="0"/>
          <c:showCatName val="0"/>
          <c:showSerName val="0"/>
          <c:showPercent val="0"/>
          <c:showBubbleSize val="0"/>
        </c:dLbls>
        <c:gapWidth val="219"/>
        <c:overlap val="-27"/>
        <c:axId val="877218143"/>
        <c:axId val="877219391"/>
      </c:barChart>
      <c:catAx>
        <c:axId val="87721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877219391"/>
        <c:crosses val="autoZero"/>
        <c:auto val="1"/>
        <c:lblAlgn val="ctr"/>
        <c:lblOffset val="100"/>
        <c:noMultiLvlLbl val="0"/>
      </c:catAx>
      <c:valAx>
        <c:axId val="877219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8772181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57601115760112"/>
          <c:y val="0.52839223585423911"/>
          <c:w val="0.64086769975670854"/>
          <c:h val="0.47160776414576078"/>
        </c:manualLayout>
      </c:layout>
      <c:pie3DChart>
        <c:varyColors val="1"/>
        <c:ser>
          <c:idx val="0"/>
          <c:order val="0"/>
          <c:tx>
            <c:strRef>
              <c:f>'[AGRICOLA 2024.xlsx]Hoja8'!$E$7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061-4868-B8AE-D4CF9D7B3E9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061-4868-B8AE-D4CF9D7B3E9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061-4868-B8AE-D4CF9D7B3E9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061-4868-B8AE-D4CF9D7B3E9E}"/>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061-4868-B8AE-D4CF9D7B3E9E}"/>
              </c:ext>
            </c:extLst>
          </c:dPt>
          <c:dLbls>
            <c:dLbl>
              <c:idx val="0"/>
              <c:layout>
                <c:manualLayout>
                  <c:x val="-0.35312264049185632"/>
                  <c:y val="0.1005507554798893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220676182600464"/>
                      <c:h val="0.2452975810456125"/>
                    </c:manualLayout>
                  </c15:layout>
                </c:ext>
                <c:ext xmlns:c16="http://schemas.microsoft.com/office/drawing/2014/chart" uri="{C3380CC4-5D6E-409C-BE32-E72D297353CC}">
                  <c16:uniqueId val="{00000001-2061-4868-B8AE-D4CF9D7B3E9E}"/>
                </c:ext>
              </c:extLst>
            </c:dLbl>
            <c:dLbl>
              <c:idx val="1"/>
              <c:layout>
                <c:manualLayout>
                  <c:x val="-0.17960665875669651"/>
                  <c:y val="1.406455274171809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127877850885076"/>
                      <c:h val="0.2452975810456125"/>
                    </c:manualLayout>
                  </c15:layout>
                </c:ext>
                <c:ext xmlns:c16="http://schemas.microsoft.com/office/drawing/2014/chart" uri="{C3380CC4-5D6E-409C-BE32-E72D297353CC}">
                  <c16:uniqueId val="{00000003-2061-4868-B8AE-D4CF9D7B3E9E}"/>
                </c:ext>
              </c:extLst>
            </c:dLbl>
            <c:dLbl>
              <c:idx val="2"/>
              <c:layout>
                <c:manualLayout>
                  <c:x val="5.1750380517503747E-2"/>
                  <c:y val="1.010342626090657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77929984779303"/>
                      <c:h val="0.2452975810456125"/>
                    </c:manualLayout>
                  </c15:layout>
                </c:ext>
                <c:ext xmlns:c16="http://schemas.microsoft.com/office/drawing/2014/chart" uri="{C3380CC4-5D6E-409C-BE32-E72D297353CC}">
                  <c16:uniqueId val="{00000005-2061-4868-B8AE-D4CF9D7B3E9E}"/>
                </c:ext>
              </c:extLst>
            </c:dLbl>
            <c:dLbl>
              <c:idx val="3"/>
              <c:layout>
                <c:manualLayout>
                  <c:x val="0.3287671232876711"/>
                  <c:y val="7.927956302759452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223744292237441"/>
                      <c:h val="0.2452975810456125"/>
                    </c:manualLayout>
                  </c15:layout>
                </c:ext>
                <c:ext xmlns:c16="http://schemas.microsoft.com/office/drawing/2014/chart" uri="{C3380CC4-5D6E-409C-BE32-E72D297353CC}">
                  <c16:uniqueId val="{00000007-2061-4868-B8AE-D4CF9D7B3E9E}"/>
                </c:ext>
              </c:extLst>
            </c:dLbl>
            <c:dLbl>
              <c:idx val="4"/>
              <c:layout>
                <c:manualLayout>
                  <c:x val="1.2176560121765545E-2"/>
                  <c:y val="-0.172972972972973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061-4868-B8AE-D4CF9D7B3E9E}"/>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2024.xlsx]Hoja8'!$B$8:$B$14</c:f>
              <c:strCache>
                <c:ptCount val="5"/>
                <c:pt idx="0">
                  <c:v>Guandules</c:v>
                </c:pt>
                <c:pt idx="1">
                  <c:v>Oregano</c:v>
                </c:pt>
                <c:pt idx="2">
                  <c:v>Jengibre</c:v>
                </c:pt>
                <c:pt idx="3">
                  <c:v>Remolacha</c:v>
                </c:pt>
                <c:pt idx="4">
                  <c:v>Otros Rubros</c:v>
                </c:pt>
              </c:strCache>
              <c:extLst/>
            </c:strRef>
          </c:cat>
          <c:val>
            <c:numRef>
              <c:f>'[AGRICOLA 2024.xlsx]Hoja8'!$E$8:$E$14</c:f>
              <c:numCache>
                <c:formatCode>[$-10409]#,##0;\-#,##0</c:formatCode>
                <c:ptCount val="5"/>
                <c:pt idx="0">
                  <c:v>70040</c:v>
                </c:pt>
                <c:pt idx="1">
                  <c:v>89557.58</c:v>
                </c:pt>
                <c:pt idx="2">
                  <c:v>63192</c:v>
                </c:pt>
                <c:pt idx="3">
                  <c:v>28800</c:v>
                </c:pt>
                <c:pt idx="4">
                  <c:v>463350571.98000002</c:v>
                </c:pt>
              </c:numCache>
              <c:extLst/>
            </c:numRef>
          </c:val>
          <c:extLst>
            <c:ext xmlns:c16="http://schemas.microsoft.com/office/drawing/2014/chart" uri="{C3380CC4-5D6E-409C-BE32-E72D297353CC}">
              <c16:uniqueId val="{0000000A-2061-4868-B8AE-D4CF9D7B3E9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2024.xlsx]Hoja8'!$D$7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061-4868-B8AE-D4CF9D7B3E9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061-4868-B8AE-D4CF9D7B3E9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061-4868-B8AE-D4CF9D7B3E9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061-4868-B8AE-D4CF9D7B3E9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061-4868-B8AE-D4CF9D7B3E9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2024.xlsx]Hoja8'!$B$8:$B$14</c15:sqref>
                        </c15:formulaRef>
                      </c:ext>
                    </c:extLst>
                    <c:strCache>
                      <c:ptCount val="5"/>
                      <c:pt idx="0">
                        <c:v>Guandules</c:v>
                      </c:pt>
                      <c:pt idx="1">
                        <c:v>Oregano</c:v>
                      </c:pt>
                      <c:pt idx="2">
                        <c:v>Jengibre</c:v>
                      </c:pt>
                      <c:pt idx="3">
                        <c:v>Remolacha</c:v>
                      </c:pt>
                      <c:pt idx="4">
                        <c:v>Otros Rubros</c:v>
                      </c:pt>
                    </c:strCache>
                  </c:strRef>
                </c:cat>
                <c:val>
                  <c:numRef>
                    <c:extLst>
                      <c:ext uri="{02D57815-91ED-43cb-92C2-25804820EDAC}">
                        <c15:formulaRef>
                          <c15:sqref>'[AGRICOLA 2024.xlsx]Hoja8'!$D$8:$D$14</c15:sqref>
                        </c15:formulaRef>
                      </c:ext>
                    </c:extLst>
                    <c:numCache>
                      <c:formatCode>[$-10409]#,##0;\-#,##0</c:formatCode>
                      <c:ptCount val="5"/>
                      <c:pt idx="0">
                        <c:v>612</c:v>
                      </c:pt>
                      <c:pt idx="1">
                        <c:v>455</c:v>
                      </c:pt>
                      <c:pt idx="2">
                        <c:v>130</c:v>
                      </c:pt>
                      <c:pt idx="3">
                        <c:v>20</c:v>
                      </c:pt>
                      <c:pt idx="4">
                        <c:v>727266.23</c:v>
                      </c:pt>
                    </c:numCache>
                  </c:numRef>
                </c:val>
                <c:extLst>
                  <c:ext xmlns:c16="http://schemas.microsoft.com/office/drawing/2014/chart" uri="{C3380CC4-5D6E-409C-BE32-E72D297353CC}">
                    <c16:uniqueId val="{00000015-2061-4868-B8AE-D4CF9D7B3E9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2024.xlsx]Hoja8'!$E$7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2061-4868-B8AE-D4CF9D7B3E9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2061-4868-B8AE-D4CF9D7B3E9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2061-4868-B8AE-D4CF9D7B3E9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2061-4868-B8AE-D4CF9D7B3E9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2061-4868-B8AE-D4CF9D7B3E9E}"/>
                    </c:ext>
                  </c:extLst>
                </c:dPt>
                <c:dLbls>
                  <c:dLbl>
                    <c:idx val="0"/>
                    <c:layout>
                      <c:manualLayout>
                        <c:x val="-0.36541099726550919"/>
                        <c:y val="0.14738057742782146"/>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8728011509021623"/>
                            <c:h val="0.2452975810456125"/>
                          </c:manualLayout>
                        </c15:layout>
                      </c:ext>
                      <c:ext xmlns:c16="http://schemas.microsoft.com/office/drawing/2014/chart" uri="{C3380CC4-5D6E-409C-BE32-E72D297353CC}">
                        <c16:uniqueId val="{00000017-2061-4868-B8AE-D4CF9D7B3E9E}"/>
                      </c:ext>
                    </c:extLst>
                  </c:dLbl>
                  <c:dLbl>
                    <c:idx val="1"/>
                    <c:layout>
                      <c:manualLayout>
                        <c:x val="7.8103647085955255E-2"/>
                        <c:y val="3.9272185571398173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3701556133935142"/>
                            <c:h val="0.2452975810456125"/>
                          </c:manualLayout>
                        </c15:layout>
                      </c:ext>
                      <c:ext xmlns:c16="http://schemas.microsoft.com/office/drawing/2014/chart" uri="{C3380CC4-5D6E-409C-BE32-E72D297353CC}">
                        <c16:uniqueId val="{00000019-2061-4868-B8AE-D4CF9D7B3E9E}"/>
                      </c:ext>
                    </c:extLst>
                  </c:dLbl>
                  <c:dLbl>
                    <c:idx val="2"/>
                    <c:layout>
                      <c:manualLayout>
                        <c:x val="-0.14504837522924696"/>
                        <c:y val="1.7650563949776547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2588563458856345"/>
                            <c:h val="0.2452975810456125"/>
                          </c:manualLayout>
                        </c15:layout>
                      </c:ext>
                      <c:ext xmlns:c16="http://schemas.microsoft.com/office/drawing/2014/chart" uri="{C3380CC4-5D6E-409C-BE32-E72D297353CC}">
                        <c16:uniqueId val="{0000001B-2061-4868-B8AE-D4CF9D7B3E9E}"/>
                      </c:ext>
                    </c:extLst>
                  </c:dLbl>
                  <c:dLbl>
                    <c:idx val="3"/>
                    <c:layout>
                      <c:manualLayout>
                        <c:x val="0.33926860606859294"/>
                        <c:y val="3.2065262112506161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991497820094664"/>
                            <c:h val="0.2452975810456125"/>
                          </c:manualLayout>
                        </c15:layout>
                      </c:ext>
                      <c:ext xmlns:c16="http://schemas.microsoft.com/office/drawing/2014/chart" uri="{C3380CC4-5D6E-409C-BE32-E72D297353CC}">
                        <c16:uniqueId val="{0000001D-2061-4868-B8AE-D4CF9D7B3E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2024.xlsx]Hoja8'!$B$8:$B$14</c15:sqref>
                        </c15:formulaRef>
                      </c:ext>
                    </c:extLst>
                    <c:strCache>
                      <c:ptCount val="5"/>
                      <c:pt idx="0">
                        <c:v>Guandules</c:v>
                      </c:pt>
                      <c:pt idx="1">
                        <c:v>Oregano</c:v>
                      </c:pt>
                      <c:pt idx="2">
                        <c:v>Jengibre</c:v>
                      </c:pt>
                      <c:pt idx="3">
                        <c:v>Remolacha</c:v>
                      </c:pt>
                      <c:pt idx="4">
                        <c:v>Otros Rubros</c:v>
                      </c:pt>
                    </c:strCache>
                  </c:strRef>
                </c:cat>
                <c:val>
                  <c:numRef>
                    <c:extLst xmlns:c15="http://schemas.microsoft.com/office/drawing/2012/chart">
                      <c:ext xmlns:c15="http://schemas.microsoft.com/office/drawing/2012/chart" uri="{02D57815-91ED-43cb-92C2-25804820EDAC}">
                        <c15:formulaRef>
                          <c15:sqref>'[AGRICOLA 2024.xlsx]Hoja8'!$E$8:$E$14</c15:sqref>
                        </c15:formulaRef>
                      </c:ext>
                    </c:extLst>
                    <c:numCache>
                      <c:formatCode>[$-10409]#,##0;\-#,##0</c:formatCode>
                      <c:ptCount val="5"/>
                      <c:pt idx="0">
                        <c:v>70040</c:v>
                      </c:pt>
                      <c:pt idx="1">
                        <c:v>89557.58</c:v>
                      </c:pt>
                      <c:pt idx="2">
                        <c:v>63192</c:v>
                      </c:pt>
                      <c:pt idx="3">
                        <c:v>28800</c:v>
                      </c:pt>
                      <c:pt idx="4">
                        <c:v>463350571.98000002</c:v>
                      </c:pt>
                    </c:numCache>
                  </c:numRef>
                </c:val>
                <c:extLst xmlns:c15="http://schemas.microsoft.com/office/drawing/2012/chart">
                  <c:ext xmlns:c16="http://schemas.microsoft.com/office/drawing/2014/chart" uri="{C3380CC4-5D6E-409C-BE32-E72D297353CC}">
                    <c16:uniqueId val="{00000020-2061-4868-B8AE-D4CF9D7B3E9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15654520917679"/>
          <c:y val="0.51778544115839253"/>
          <c:w val="0.63119266479355274"/>
          <c:h val="0.46795463221164735"/>
        </c:manualLayout>
      </c:layout>
      <c:pie3DChart>
        <c:varyColors val="1"/>
        <c:ser>
          <c:idx val="0"/>
          <c:order val="0"/>
          <c:tx>
            <c:strRef>
              <c:f>'[AGRICOLA 2024.xlsx]Hoja8'!$F$7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9C5-4DC9-8428-FE92A952531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9C5-4DC9-8428-FE92A952531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9C5-4DC9-8428-FE92A952531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9C5-4DC9-8428-FE92A952531F}"/>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9C5-4DC9-8428-FE92A952531F}"/>
              </c:ext>
            </c:extLst>
          </c:dPt>
          <c:dLbls>
            <c:dLbl>
              <c:idx val="0"/>
              <c:layout>
                <c:manualLayout>
                  <c:x val="-0.31424607166394958"/>
                  <c:y val="5.777309921821263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603501104212191"/>
                      <c:h val="0.24267407750501771"/>
                    </c:manualLayout>
                  </c15:layout>
                </c:ext>
                <c:ext xmlns:c16="http://schemas.microsoft.com/office/drawing/2014/chart" uri="{C3380CC4-5D6E-409C-BE32-E72D297353CC}">
                  <c16:uniqueId val="{00000001-99C5-4DC9-8428-FE92A952531F}"/>
                </c:ext>
              </c:extLst>
            </c:dLbl>
            <c:dLbl>
              <c:idx val="1"/>
              <c:layout>
                <c:manualLayout>
                  <c:x val="-0.11453975742019036"/>
                  <c:y val="-1.35281485536233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67130320163718"/>
                      <c:h val="0.24267407750501771"/>
                    </c:manualLayout>
                  </c15:layout>
                </c:ext>
                <c:ext xmlns:c16="http://schemas.microsoft.com/office/drawing/2014/chart" uri="{C3380CC4-5D6E-409C-BE32-E72D297353CC}">
                  <c16:uniqueId val="{00000003-99C5-4DC9-8428-FE92A952531F}"/>
                </c:ext>
              </c:extLst>
            </c:dLbl>
            <c:dLbl>
              <c:idx val="2"/>
              <c:layout>
                <c:manualLayout>
                  <c:x val="0.14096685050932511"/>
                  <c:y val="-1.35284292671972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85586273081505"/>
                      <c:h val="0.24267407750501771"/>
                    </c:manualLayout>
                  </c15:layout>
                </c:ext>
                <c:ext xmlns:c16="http://schemas.microsoft.com/office/drawing/2014/chart" uri="{C3380CC4-5D6E-409C-BE32-E72D297353CC}">
                  <c16:uniqueId val="{00000005-99C5-4DC9-8428-FE92A952531F}"/>
                </c:ext>
              </c:extLst>
            </c:dLbl>
            <c:dLbl>
              <c:idx val="3"/>
              <c:layout>
                <c:manualLayout>
                  <c:x val="0.34948396868893589"/>
                  <c:y val="5.777281850463875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70044052863432"/>
                      <c:h val="0.24267407750501771"/>
                    </c:manualLayout>
                  </c15:layout>
                </c:ext>
                <c:ext xmlns:c16="http://schemas.microsoft.com/office/drawing/2014/chart" uri="{C3380CC4-5D6E-409C-BE32-E72D297353CC}">
                  <c16:uniqueId val="{00000007-99C5-4DC9-8428-FE92A952531F}"/>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2024.xlsx]Hoja8'!$B$8:$B$14</c:f>
              <c:strCache>
                <c:ptCount val="5"/>
                <c:pt idx="0">
                  <c:v>Guandules</c:v>
                </c:pt>
                <c:pt idx="1">
                  <c:v>Oregano</c:v>
                </c:pt>
                <c:pt idx="2">
                  <c:v>Auyama</c:v>
                </c:pt>
                <c:pt idx="3">
                  <c:v>Jengibre</c:v>
                </c:pt>
                <c:pt idx="4">
                  <c:v>Otros Rubros</c:v>
                </c:pt>
              </c:strCache>
              <c:extLst/>
            </c:strRef>
          </c:cat>
          <c:val>
            <c:numRef>
              <c:f>'[AGRICOLA 2024.xlsx]Hoja8'!$F$8:$F$14</c:f>
              <c:numCache>
                <c:formatCode>[$-10409]#,##0;\-#,##0</c:formatCode>
                <c:ptCount val="5"/>
                <c:pt idx="0">
                  <c:v>1234000</c:v>
                </c:pt>
                <c:pt idx="1">
                  <c:v>1803959.6</c:v>
                </c:pt>
                <c:pt idx="2">
                  <c:v>1503000</c:v>
                </c:pt>
                <c:pt idx="3">
                  <c:v>1053200</c:v>
                </c:pt>
                <c:pt idx="4">
                  <c:v>5056706316.7399998</c:v>
                </c:pt>
              </c:numCache>
              <c:extLst/>
            </c:numRef>
          </c:val>
          <c:extLst>
            <c:ext xmlns:c16="http://schemas.microsoft.com/office/drawing/2014/chart" uri="{C3380CC4-5D6E-409C-BE32-E72D297353CC}">
              <c16:uniqueId val="{0000000A-99C5-4DC9-8428-FE92A952531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255718035245595"/>
          <c:y val="0.50460292463442069"/>
          <c:w val="0.65667979002624688"/>
          <c:h val="0.49539707536557931"/>
        </c:manualLayout>
      </c:layout>
      <c:pie3DChart>
        <c:varyColors val="1"/>
        <c:ser>
          <c:idx val="0"/>
          <c:order val="0"/>
          <c:tx>
            <c:strRef>
              <c:f>'[AGRICOLA 2024.xlsx]Hoja9'!$E$7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C51-4268-9F82-7126C79B4B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C51-4268-9F82-7126C79B4BA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C51-4268-9F82-7126C79B4BA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C51-4268-9F82-7126C79B4BA6}"/>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C51-4268-9F82-7126C79B4BA6}"/>
              </c:ext>
            </c:extLst>
          </c:dPt>
          <c:dLbls>
            <c:dLbl>
              <c:idx val="0"/>
              <c:layout>
                <c:manualLayout>
                  <c:x val="-0.38225853567467249"/>
                  <c:y val="9.72736220472440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C51-4268-9F82-7126C79B4BA6}"/>
                </c:ext>
              </c:extLst>
            </c:dLbl>
            <c:dLbl>
              <c:idx val="1"/>
              <c:layout>
                <c:manualLayout>
                  <c:x val="-0.24084692342327502"/>
                  <c:y val="-6.89304461942257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C51-4268-9F82-7126C79B4BA6}"/>
                </c:ext>
              </c:extLst>
            </c:dLbl>
            <c:dLbl>
              <c:idx val="2"/>
              <c:layout>
                <c:manualLayout>
                  <c:x val="0.30441647428747132"/>
                  <c:y val="5.680491657292832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722300337457816"/>
                      <c:h val="0.2363542557180352"/>
                    </c:manualLayout>
                  </c15:layout>
                </c:ext>
                <c:ext xmlns:c16="http://schemas.microsoft.com/office/drawing/2014/chart" uri="{C3380CC4-5D6E-409C-BE32-E72D297353CC}">
                  <c16:uniqueId val="{00000005-0C51-4268-9F82-7126C79B4BA6}"/>
                </c:ext>
              </c:extLst>
            </c:dLbl>
            <c:dLbl>
              <c:idx val="3"/>
              <c:layout>
                <c:manualLayout>
                  <c:x val="2.0471972253468317E-2"/>
                  <c:y val="-2.05558305211848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C51-4268-9F82-7126C79B4BA6}"/>
                </c:ext>
              </c:extLst>
            </c:dLbl>
            <c:dLbl>
              <c:idx val="4"/>
              <c:layout>
                <c:manualLayout>
                  <c:x val="5.5788338957630298E-3"/>
                  <c:y val="-8.66088908697734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C51-4268-9F82-7126C79B4BA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2024.xlsx]Hoja9'!$B$8:$B$14</c:f>
              <c:strCache>
                <c:ptCount val="5"/>
                <c:pt idx="0">
                  <c:v>Palma</c:v>
                </c:pt>
                <c:pt idx="1">
                  <c:v>Melon</c:v>
                </c:pt>
                <c:pt idx="2">
                  <c:v>Mandarina</c:v>
                </c:pt>
                <c:pt idx="3">
                  <c:v>Pasto</c:v>
                </c:pt>
                <c:pt idx="4">
                  <c:v>Otros Rubros</c:v>
                </c:pt>
              </c:strCache>
              <c:extLst/>
            </c:strRef>
          </c:cat>
          <c:val>
            <c:numRef>
              <c:f>'[AGRICOLA 2024.xlsx]Hoja9'!$E$8:$E$14</c:f>
              <c:numCache>
                <c:formatCode>[$-10409]#,##0;\-#,##0</c:formatCode>
                <c:ptCount val="5"/>
                <c:pt idx="0">
                  <c:v>3061034.36</c:v>
                </c:pt>
                <c:pt idx="1">
                  <c:v>126000</c:v>
                </c:pt>
                <c:pt idx="2">
                  <c:v>83237.55</c:v>
                </c:pt>
                <c:pt idx="3">
                  <c:v>44399.33</c:v>
                </c:pt>
                <c:pt idx="4">
                  <c:v>460326070.31999999</c:v>
                </c:pt>
              </c:numCache>
              <c:extLst/>
            </c:numRef>
          </c:val>
          <c:extLst>
            <c:ext xmlns:c16="http://schemas.microsoft.com/office/drawing/2014/chart" uri="{C3380CC4-5D6E-409C-BE32-E72D297353CC}">
              <c16:uniqueId val="{0000000A-0C51-4268-9F82-7126C79B4BA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2024.xlsx]Hoja9'!$D$7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0C51-4268-9F82-7126C79B4B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0C51-4268-9F82-7126C79B4BA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0C51-4268-9F82-7126C79B4BA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0C51-4268-9F82-7126C79B4BA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0C51-4268-9F82-7126C79B4BA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2024.xlsx]Hoja9'!$B$8:$B$14</c15:sqref>
                        </c15:formulaRef>
                      </c:ext>
                    </c:extLst>
                    <c:strCache>
                      <c:ptCount val="5"/>
                      <c:pt idx="0">
                        <c:v>Palma</c:v>
                      </c:pt>
                      <c:pt idx="1">
                        <c:v>Melon</c:v>
                      </c:pt>
                      <c:pt idx="2">
                        <c:v>Mandarina</c:v>
                      </c:pt>
                      <c:pt idx="3">
                        <c:v>Pasto</c:v>
                      </c:pt>
                      <c:pt idx="4">
                        <c:v>Otros Rubros</c:v>
                      </c:pt>
                    </c:strCache>
                  </c:strRef>
                </c:cat>
                <c:val>
                  <c:numRef>
                    <c:extLst>
                      <c:ext uri="{02D57815-91ED-43cb-92C2-25804820EDAC}">
                        <c15:formulaRef>
                          <c15:sqref>'[AGRICOLA 2024.xlsx]Hoja9'!$D$8:$D$14</c15:sqref>
                        </c15:formulaRef>
                      </c:ext>
                    </c:extLst>
                    <c:numCache>
                      <c:formatCode>[$-10409]#,##0;\-#,##0</c:formatCode>
                      <c:ptCount val="5"/>
                      <c:pt idx="0">
                        <c:v>11421.77</c:v>
                      </c:pt>
                      <c:pt idx="1">
                        <c:v>235</c:v>
                      </c:pt>
                      <c:pt idx="2">
                        <c:v>248</c:v>
                      </c:pt>
                      <c:pt idx="3">
                        <c:v>534</c:v>
                      </c:pt>
                      <c:pt idx="4">
                        <c:v>716458.46</c:v>
                      </c:pt>
                    </c:numCache>
                  </c:numRef>
                </c:val>
                <c:extLst>
                  <c:ext xmlns:c16="http://schemas.microsoft.com/office/drawing/2014/chart" uri="{C3380CC4-5D6E-409C-BE32-E72D297353CC}">
                    <c16:uniqueId val="{00000015-0C51-4268-9F82-7126C79B4BA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2024.xlsx]Hoja9'!$E$7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0C51-4268-9F82-7126C79B4B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0C51-4268-9F82-7126C79B4BA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0C51-4268-9F82-7126C79B4BA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0C51-4268-9F82-7126C79B4BA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0C51-4268-9F82-7126C79B4BA6}"/>
                    </c:ext>
                  </c:extLst>
                </c:dPt>
                <c:dLbls>
                  <c:dLbl>
                    <c:idx val="0"/>
                    <c:layout>
                      <c:manualLayout>
                        <c:x val="3.6151506166331615E-2"/>
                        <c:y val="-1.3837489063867017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0C51-4268-9F82-7126C79B4BA6}"/>
                      </c:ext>
                    </c:extLst>
                  </c:dLbl>
                  <c:dLbl>
                    <c:idx val="1"/>
                    <c:layout>
                      <c:manualLayout>
                        <c:x val="-0.1450527679855918"/>
                        <c:y val="-6.8930446194225723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9-0C51-4268-9F82-7126C79B4BA6}"/>
                      </c:ext>
                    </c:extLst>
                  </c:dLbl>
                  <c:dLbl>
                    <c:idx val="2"/>
                    <c:layout>
                      <c:manualLayout>
                        <c:x val="-0.32636422539232801"/>
                        <c:y val="9.1527230971128581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6212016384981168"/>
                            <c:h val="0.23635444006999121"/>
                          </c:manualLayout>
                        </c15:layout>
                      </c:ext>
                      <c:ext xmlns:c16="http://schemas.microsoft.com/office/drawing/2014/chart" uri="{C3380CC4-5D6E-409C-BE32-E72D297353CC}">
                        <c16:uniqueId val="{0000001B-0C51-4268-9F82-7126C79B4BA6}"/>
                      </c:ext>
                    </c:extLst>
                  </c:dLbl>
                  <c:dLbl>
                    <c:idx val="3"/>
                    <c:layout>
                      <c:manualLayout>
                        <c:x val="0.31441461030760276"/>
                        <c:y val="5.1399825021872265E-5"/>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0C51-4268-9F82-7126C79B4BA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2024.xlsx]Hoja9'!$B$8:$B$14</c15:sqref>
                        </c15:formulaRef>
                      </c:ext>
                    </c:extLst>
                    <c:strCache>
                      <c:ptCount val="5"/>
                      <c:pt idx="0">
                        <c:v>Palma</c:v>
                      </c:pt>
                      <c:pt idx="1">
                        <c:v>Melon</c:v>
                      </c:pt>
                      <c:pt idx="2">
                        <c:v>Mandarina</c:v>
                      </c:pt>
                      <c:pt idx="3">
                        <c:v>Pasto</c:v>
                      </c:pt>
                      <c:pt idx="4">
                        <c:v>Otros Rubros</c:v>
                      </c:pt>
                    </c:strCache>
                  </c:strRef>
                </c:cat>
                <c:val>
                  <c:numRef>
                    <c:extLst xmlns:c15="http://schemas.microsoft.com/office/drawing/2012/chart">
                      <c:ext xmlns:c15="http://schemas.microsoft.com/office/drawing/2012/chart" uri="{02D57815-91ED-43cb-92C2-25804820EDAC}">
                        <c15:formulaRef>
                          <c15:sqref>'[AGRICOLA 2024.xlsx]Hoja9'!$E$8:$E$14</c15:sqref>
                        </c15:formulaRef>
                      </c:ext>
                    </c:extLst>
                    <c:numCache>
                      <c:formatCode>[$-10409]#,##0;\-#,##0</c:formatCode>
                      <c:ptCount val="5"/>
                      <c:pt idx="0">
                        <c:v>3061034.36</c:v>
                      </c:pt>
                      <c:pt idx="1">
                        <c:v>126000</c:v>
                      </c:pt>
                      <c:pt idx="2">
                        <c:v>83237.55</c:v>
                      </c:pt>
                      <c:pt idx="3">
                        <c:v>44399.33</c:v>
                      </c:pt>
                      <c:pt idx="4">
                        <c:v>460326070.31999999</c:v>
                      </c:pt>
                    </c:numCache>
                  </c:numRef>
                </c:val>
                <c:extLst xmlns:c15="http://schemas.microsoft.com/office/drawing/2012/chart">
                  <c:ext xmlns:c16="http://schemas.microsoft.com/office/drawing/2014/chart" uri="{C3380CC4-5D6E-409C-BE32-E72D297353CC}">
                    <c16:uniqueId val="{00000020-0C51-4268-9F82-7126C79B4BA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layout>
        <c:manualLayout>
          <c:xMode val="edge"/>
          <c:yMode val="edge"/>
          <c:x val="0.17878404543694335"/>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68306010928962"/>
          <c:y val="0.49333393670618764"/>
          <c:w val="0.67213114754098358"/>
          <c:h val="0.50666606329381247"/>
        </c:manualLayout>
      </c:layout>
      <c:pie3DChart>
        <c:varyColors val="1"/>
        <c:ser>
          <c:idx val="0"/>
          <c:order val="0"/>
          <c:tx>
            <c:strRef>
              <c:f>'[AGRICOLA 2024.xlsx]Hoja9'!$F$7</c:f>
              <c:strCache>
                <c:ptCount val="1"/>
                <c:pt idx="0">
                  <c:v>Valor asegurado en RD$</c:v>
                </c:pt>
              </c:strCache>
            </c:strRef>
          </c:tx>
          <c:explosion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C34-4C81-9D52-6D15BD1DC6F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C34-4C81-9D52-6D15BD1DC6F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C34-4C81-9D52-6D15BD1DC6F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C34-4C81-9D52-6D15BD1DC6FE}"/>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C34-4C81-9D52-6D15BD1DC6FE}"/>
              </c:ext>
            </c:extLst>
          </c:dPt>
          <c:dLbls>
            <c:dLbl>
              <c:idx val="0"/>
              <c:layout>
                <c:manualLayout>
                  <c:x val="3.9268964330278287E-2"/>
                  <c:y val="-7.61105385387036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C34-4C81-9D52-6D15BD1DC6FE}"/>
                </c:ext>
              </c:extLst>
            </c:dLbl>
            <c:dLbl>
              <c:idx val="1"/>
              <c:layout>
                <c:manualLayout>
                  <c:x val="0.19671916010498697"/>
                  <c:y val="-2.72449189924558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C34-4C81-9D52-6D15BD1DC6FE}"/>
                </c:ext>
              </c:extLst>
            </c:dLbl>
            <c:dLbl>
              <c:idx val="2"/>
              <c:layout>
                <c:manualLayout>
                  <c:x val="-0.31967428251796393"/>
                  <c:y val="-1.207926234351599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319650617443311"/>
                      <c:h val="0.23759189787140478"/>
                    </c:manualLayout>
                  </c15:layout>
                </c:ext>
                <c:ext xmlns:c16="http://schemas.microsoft.com/office/drawing/2014/chart" uri="{C3380CC4-5D6E-409C-BE32-E72D297353CC}">
                  <c16:uniqueId val="{00000005-5C34-4C81-9D52-6D15BD1DC6FE}"/>
                </c:ext>
              </c:extLst>
            </c:dLbl>
            <c:dLbl>
              <c:idx val="3"/>
              <c:layout>
                <c:manualLayout>
                  <c:x val="-0.46498042252915106"/>
                  <c:y val="4.91074741311786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C34-4C81-9D52-6D15BD1DC6FE}"/>
                </c:ext>
              </c:extLst>
            </c:dLbl>
            <c:dLbl>
              <c:idx val="4"/>
              <c:layout>
                <c:manualLayout>
                  <c:x val="6.8137478075904021E-2"/>
                  <c:y val="-9.81673228346456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28593996840442"/>
                      <c:h val="0.36983333333333335"/>
                    </c:manualLayout>
                  </c15:layout>
                </c:ext>
                <c:ext xmlns:c16="http://schemas.microsoft.com/office/drawing/2014/chart" uri="{C3380CC4-5D6E-409C-BE32-E72D297353CC}">
                  <c16:uniqueId val="{00000009-5C34-4C81-9D52-6D15BD1DC6F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2024.xlsx]Hoja9'!$B$8:$B$14</c:f>
              <c:strCache>
                <c:ptCount val="5"/>
                <c:pt idx="0">
                  <c:v>Palma</c:v>
                </c:pt>
                <c:pt idx="1">
                  <c:v>Melon</c:v>
                </c:pt>
                <c:pt idx="2">
                  <c:v>Mandarina</c:v>
                </c:pt>
                <c:pt idx="3">
                  <c:v>Uva</c:v>
                </c:pt>
                <c:pt idx="4">
                  <c:v>Otros Rubros</c:v>
                </c:pt>
              </c:strCache>
              <c:extLst/>
            </c:strRef>
          </c:cat>
          <c:val>
            <c:numRef>
              <c:f>'[AGRICOLA 2024.xlsx]Hoja9'!$F$8:$F$14</c:f>
              <c:numCache>
                <c:formatCode>[$-10409]#,##0;\-#,##0</c:formatCode>
                <c:ptCount val="5"/>
                <c:pt idx="0">
                  <c:v>76525859</c:v>
                </c:pt>
                <c:pt idx="1">
                  <c:v>1800000</c:v>
                </c:pt>
                <c:pt idx="2">
                  <c:v>1675939.31</c:v>
                </c:pt>
                <c:pt idx="3">
                  <c:v>975000</c:v>
                </c:pt>
                <c:pt idx="4">
                  <c:v>4980813694.7799997</c:v>
                </c:pt>
              </c:numCache>
              <c:extLst/>
            </c:numRef>
          </c:val>
          <c:extLst>
            <c:ext xmlns:c16="http://schemas.microsoft.com/office/drawing/2014/chart" uri="{C3380CC4-5D6E-409C-BE32-E72D297353CC}">
              <c16:uniqueId val="{0000000A-5C34-4C81-9D52-6D15BD1DC6FE}"/>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layout>
        <c:manualLayout>
          <c:xMode val="edge"/>
          <c:yMode val="edge"/>
          <c:x val="0.2683124775378181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857538035961271E-2"/>
          <c:y val="0.47462952057746827"/>
          <c:w val="0.70973436510091403"/>
          <c:h val="0.52537047942253168"/>
        </c:manualLayout>
      </c:layout>
      <c:pie3DChart>
        <c:varyColors val="1"/>
        <c:ser>
          <c:idx val="0"/>
          <c:order val="0"/>
          <c:tx>
            <c:strRef>
              <c:f>'[AGRICOLA 2024.xlsx]Hoja10'!$E$7</c:f>
              <c:strCache>
                <c:ptCount val="1"/>
                <c:pt idx="0">
                  <c:v>Prima total en RD$</c:v>
                </c:pt>
              </c:strCache>
            </c:strRef>
          </c:tx>
          <c:explosion val="8"/>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430-41FB-9609-09DA9201987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430-41FB-9609-09DA9201987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430-41FB-9609-09DA9201987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430-41FB-9609-09DA9201987B}"/>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430-41FB-9609-09DA9201987B}"/>
              </c:ext>
            </c:extLst>
          </c:dPt>
          <c:dLbls>
            <c:dLbl>
              <c:idx val="0"/>
              <c:layout>
                <c:manualLayout>
                  <c:x val="-0.3519844044390717"/>
                  <c:y val="1.14815435304626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430-41FB-9609-09DA9201987B}"/>
                </c:ext>
              </c:extLst>
            </c:dLbl>
            <c:dLbl>
              <c:idx val="1"/>
              <c:layout>
                <c:manualLayout>
                  <c:x val="-8.8949226174314416E-2"/>
                  <c:y val="-5.02358562157370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30-41FB-9609-09DA9201987B}"/>
                </c:ext>
              </c:extLst>
            </c:dLbl>
            <c:dLbl>
              <c:idx val="2"/>
              <c:layout>
                <c:manualLayout>
                  <c:x val="0.13906359693842096"/>
                  <c:y val="-1.847129512934965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147479409901347"/>
                      <c:h val="0.24138320412338587"/>
                    </c:manualLayout>
                  </c15:layout>
                </c:ext>
                <c:ext xmlns:c16="http://schemas.microsoft.com/office/drawing/2014/chart" uri="{C3380CC4-5D6E-409C-BE32-E72D297353CC}">
                  <c16:uniqueId val="{00000005-E430-41FB-9609-09DA9201987B}"/>
                </c:ext>
              </c:extLst>
            </c:dLbl>
            <c:dLbl>
              <c:idx val="3"/>
              <c:layout>
                <c:manualLayout>
                  <c:x val="0.35206514999761529"/>
                  <c:y val="6.38297872340426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58620689655172"/>
                      <c:h val="0.28912875867386278"/>
                    </c:manualLayout>
                  </c15:layout>
                </c:ext>
                <c:ext xmlns:c16="http://schemas.microsoft.com/office/drawing/2014/chart" uri="{C3380CC4-5D6E-409C-BE32-E72D297353CC}">
                  <c16:uniqueId val="{00000007-E430-41FB-9609-09DA9201987B}"/>
                </c:ext>
              </c:extLst>
            </c:dLbl>
            <c:dLbl>
              <c:idx val="4"/>
              <c:layout>
                <c:manualLayout>
                  <c:x val="6.1716029951829052E-2"/>
                  <c:y val="-0.1418439716312056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413793103448273"/>
                      <c:h val="0.37779491133384735"/>
                    </c:manualLayout>
                  </c15:layout>
                </c:ext>
                <c:ext xmlns:c16="http://schemas.microsoft.com/office/drawing/2014/chart" uri="{C3380CC4-5D6E-409C-BE32-E72D297353CC}">
                  <c16:uniqueId val="{00000009-E430-41FB-9609-09DA9201987B}"/>
                </c:ext>
              </c:extLst>
            </c:dLbl>
            <c:spPr>
              <a:noFill/>
              <a:ln>
                <a:noFill/>
              </a:ln>
              <a:effectLst/>
            </c:spPr>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2024.xlsx]Hoja10'!$B$8:$B$14</c:f>
              <c:strCache>
                <c:ptCount val="5"/>
                <c:pt idx="0">
                  <c:v>Yuca</c:v>
                </c:pt>
                <c:pt idx="1">
                  <c:v>Cereza</c:v>
                </c:pt>
                <c:pt idx="2">
                  <c:v>Lechuga</c:v>
                </c:pt>
                <c:pt idx="3">
                  <c:v>Coliflor</c:v>
                </c:pt>
                <c:pt idx="4">
                  <c:v>Otros Rubros</c:v>
                </c:pt>
              </c:strCache>
              <c:extLst/>
            </c:strRef>
          </c:cat>
          <c:val>
            <c:numRef>
              <c:f>'[AGRICOLA 2024.xlsx]Hoja10'!$E$8:$E$14</c:f>
              <c:numCache>
                <c:formatCode>[$-10409]#,##0;\-#,##0</c:formatCode>
                <c:ptCount val="5"/>
                <c:pt idx="0">
                  <c:v>4854040.0599999996</c:v>
                </c:pt>
                <c:pt idx="1">
                  <c:v>115470.25</c:v>
                </c:pt>
                <c:pt idx="2">
                  <c:v>41287.5</c:v>
                </c:pt>
                <c:pt idx="3">
                  <c:v>26100</c:v>
                </c:pt>
                <c:pt idx="4">
                  <c:v>458208412.22000003</c:v>
                </c:pt>
              </c:numCache>
              <c:extLst/>
            </c:numRef>
          </c:val>
          <c:extLst>
            <c:ext xmlns:c16="http://schemas.microsoft.com/office/drawing/2014/chart" uri="{C3380CC4-5D6E-409C-BE32-E72D297353CC}">
              <c16:uniqueId val="{0000000A-E430-41FB-9609-09DA9201987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2024.xlsx]Hoja10'!$D$7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430-41FB-9609-09DA9201987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430-41FB-9609-09DA9201987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430-41FB-9609-09DA9201987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430-41FB-9609-09DA9201987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430-41FB-9609-09DA9201987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2024.xlsx]Hoja10'!$B$8:$B$14</c15:sqref>
                        </c15:formulaRef>
                      </c:ext>
                    </c:extLst>
                    <c:strCache>
                      <c:ptCount val="5"/>
                      <c:pt idx="0">
                        <c:v>Yuca</c:v>
                      </c:pt>
                      <c:pt idx="1">
                        <c:v>Cereza</c:v>
                      </c:pt>
                      <c:pt idx="2">
                        <c:v>Lechuga</c:v>
                      </c:pt>
                      <c:pt idx="3">
                        <c:v>Coliflor</c:v>
                      </c:pt>
                      <c:pt idx="4">
                        <c:v>Otros Rubros</c:v>
                      </c:pt>
                    </c:strCache>
                  </c:strRef>
                </c:cat>
                <c:val>
                  <c:numRef>
                    <c:extLst>
                      <c:ext uri="{02D57815-91ED-43cb-92C2-25804820EDAC}">
                        <c15:formulaRef>
                          <c15:sqref>'[AGRICOLA 2024.xlsx]Hoja10'!$D$8:$D$14</c15:sqref>
                        </c15:formulaRef>
                      </c:ext>
                    </c:extLst>
                    <c:numCache>
                      <c:formatCode>[$-10409]#,##0;\-#,##0</c:formatCode>
                      <c:ptCount val="5"/>
                      <c:pt idx="0">
                        <c:v>8114.9</c:v>
                      </c:pt>
                      <c:pt idx="1">
                        <c:v>289</c:v>
                      </c:pt>
                      <c:pt idx="2">
                        <c:v>92</c:v>
                      </c:pt>
                      <c:pt idx="3">
                        <c:v>20</c:v>
                      </c:pt>
                      <c:pt idx="4">
                        <c:v>719780.33</c:v>
                      </c:pt>
                    </c:numCache>
                  </c:numRef>
                </c:val>
                <c:extLst>
                  <c:ext xmlns:c16="http://schemas.microsoft.com/office/drawing/2014/chart" uri="{C3380CC4-5D6E-409C-BE32-E72D297353CC}">
                    <c16:uniqueId val="{00000015-E430-41FB-9609-09DA9201987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2024.xlsx]Hoja10'!$E$7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E430-41FB-9609-09DA9201987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E430-41FB-9609-09DA9201987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430-41FB-9609-09DA9201987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430-41FB-9609-09DA9201987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430-41FB-9609-09DA9201987B}"/>
                    </c:ext>
                  </c:extLst>
                </c:dPt>
                <c:dLbls>
                  <c:dLbl>
                    <c:idx val="0"/>
                    <c:layout>
                      <c:manualLayout>
                        <c:x val="3.8727524204702629E-2"/>
                        <c:y val="-0.14184397163120568"/>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E430-41FB-9609-09DA9201987B}"/>
                      </c:ext>
                    </c:extLst>
                  </c:dLbl>
                  <c:dLbl>
                    <c:idx val="1"/>
                    <c:layout>
                      <c:manualLayout>
                        <c:x val="-0.40387493057143792"/>
                        <c:y val="9.1083933657229013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9-E430-41FB-9609-09DA9201987B}"/>
                      </c:ext>
                    </c:extLst>
                  </c:dLbl>
                  <c:dLbl>
                    <c:idx val="2"/>
                    <c:layout>
                      <c:manualLayout>
                        <c:x val="4.9790352969364259E-2"/>
                        <c:y val="4.266180823141788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3784232365145228"/>
                            <c:h val="0.24138325794382082"/>
                          </c:manualLayout>
                        </c15:layout>
                      </c:ext>
                      <c:ext xmlns:c16="http://schemas.microsoft.com/office/drawing/2014/chart" uri="{C3380CC4-5D6E-409C-BE32-E72D297353CC}">
                        <c16:uniqueId val="{0000001B-E430-41FB-9609-09DA9201987B}"/>
                      </c:ext>
                    </c:extLst>
                  </c:dLbl>
                  <c:dLbl>
                    <c:idx val="3"/>
                    <c:layout>
                      <c:manualLayout>
                        <c:x val="-0.21576981300573944"/>
                        <c:y val="4.8530742167867312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E430-41FB-9609-09DA9201987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2024.xlsx]Hoja10'!$B$8:$B$14</c15:sqref>
                        </c15:formulaRef>
                      </c:ext>
                    </c:extLst>
                    <c:strCache>
                      <c:ptCount val="5"/>
                      <c:pt idx="0">
                        <c:v>Yuca</c:v>
                      </c:pt>
                      <c:pt idx="1">
                        <c:v>Cereza</c:v>
                      </c:pt>
                      <c:pt idx="2">
                        <c:v>Lechuga</c:v>
                      </c:pt>
                      <c:pt idx="3">
                        <c:v>Coliflor</c:v>
                      </c:pt>
                      <c:pt idx="4">
                        <c:v>Otros Rubros</c:v>
                      </c:pt>
                    </c:strCache>
                  </c:strRef>
                </c:cat>
                <c:val>
                  <c:numRef>
                    <c:extLst xmlns:c15="http://schemas.microsoft.com/office/drawing/2012/chart">
                      <c:ext xmlns:c15="http://schemas.microsoft.com/office/drawing/2012/chart" uri="{02D57815-91ED-43cb-92C2-25804820EDAC}">
                        <c15:formulaRef>
                          <c15:sqref>'[AGRICOLA 2024.xlsx]Hoja10'!$E$8:$E$14</c15:sqref>
                        </c15:formulaRef>
                      </c:ext>
                    </c:extLst>
                    <c:numCache>
                      <c:formatCode>[$-10409]#,##0;\-#,##0</c:formatCode>
                      <c:ptCount val="5"/>
                      <c:pt idx="0">
                        <c:v>4854040.0599999996</c:v>
                      </c:pt>
                      <c:pt idx="1">
                        <c:v>115470.25</c:v>
                      </c:pt>
                      <c:pt idx="2">
                        <c:v>41287.5</c:v>
                      </c:pt>
                      <c:pt idx="3">
                        <c:v>26100</c:v>
                      </c:pt>
                      <c:pt idx="4">
                        <c:v>458208412.22000003</c:v>
                      </c:pt>
                    </c:numCache>
                  </c:numRef>
                </c:val>
                <c:extLst xmlns:c15="http://schemas.microsoft.com/office/drawing/2012/chart">
                  <c:ext xmlns:c16="http://schemas.microsoft.com/office/drawing/2014/chart" uri="{C3380CC4-5D6E-409C-BE32-E72D297353CC}">
                    <c16:uniqueId val="{00000020-E430-41FB-9609-09DA9201987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899465502034918"/>
          <c:y val="0.39455931913836212"/>
          <c:w val="0.56315290185139411"/>
          <c:h val="0.41038065508083676"/>
        </c:manualLayout>
      </c:layout>
      <c:pie3DChart>
        <c:varyColors val="1"/>
        <c:ser>
          <c:idx val="0"/>
          <c:order val="0"/>
          <c:tx>
            <c:strRef>
              <c:f>Hoja1!$F$8</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51D-4FCC-99FD-3E27951658E8}"/>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51D-4FCC-99FD-3E27951658E8}"/>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51D-4FCC-99FD-3E27951658E8}"/>
              </c:ext>
            </c:extLst>
          </c:dPt>
          <c:dPt>
            <c:idx val="3"/>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51D-4FCC-99FD-3E27951658E8}"/>
              </c:ext>
            </c:extLst>
          </c:dPt>
          <c:dLbls>
            <c:dLbl>
              <c:idx val="3"/>
              <c:layout>
                <c:manualLayout>
                  <c:x val="-9.5665171898355758E-2"/>
                  <c:y val="7.10059171597633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1D-4FCC-99FD-3E27951658E8}"/>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Hoja1!$B$9:$B$13</c:f>
              <c:strCache>
                <c:ptCount val="4"/>
                <c:pt idx="0">
                  <c:v>Arroz</c:v>
                </c:pt>
                <c:pt idx="1">
                  <c:v>Banano</c:v>
                </c:pt>
                <c:pt idx="2">
                  <c:v>Platano</c:v>
                </c:pt>
                <c:pt idx="3">
                  <c:v>Otros Rubros</c:v>
                </c:pt>
              </c:strCache>
            </c:strRef>
          </c:cat>
          <c:val>
            <c:numRef>
              <c:f>Hoja1!$F$9:$F$13</c:f>
              <c:numCache>
                <c:formatCode>[$-10409]#,##0;\-#,##0</c:formatCode>
                <c:ptCount val="4"/>
                <c:pt idx="0">
                  <c:v>2173069182.1300001</c:v>
                </c:pt>
                <c:pt idx="1">
                  <c:v>906757630.96000004</c:v>
                </c:pt>
                <c:pt idx="2">
                  <c:v>673192574.87</c:v>
                </c:pt>
                <c:pt idx="3">
                  <c:v>1309641088.3800001</c:v>
                </c:pt>
              </c:numCache>
            </c:numRef>
          </c:val>
          <c:extLst>
            <c:ext xmlns:c16="http://schemas.microsoft.com/office/drawing/2014/chart" uri="{C3380CC4-5D6E-409C-BE32-E72D297353CC}">
              <c16:uniqueId val="{00000008-551D-4FCC-99FD-3E27951658E8}"/>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Hoja1!$D$8</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51D-4FCC-99FD-3E279516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51D-4FCC-99FD-3E279516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51D-4FCC-99FD-3E279516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51D-4FCC-99FD-3E279516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Hoja1!$B$9:$B$13</c15:sqref>
                        </c15:formulaRef>
                      </c:ext>
                    </c:extLst>
                    <c:strCache>
                      <c:ptCount val="4"/>
                      <c:pt idx="0">
                        <c:v>Arroz</c:v>
                      </c:pt>
                      <c:pt idx="1">
                        <c:v>Banano</c:v>
                      </c:pt>
                      <c:pt idx="2">
                        <c:v>Platano</c:v>
                      </c:pt>
                      <c:pt idx="3">
                        <c:v>Otros Rubros</c:v>
                      </c:pt>
                    </c:strCache>
                  </c:strRef>
                </c:cat>
                <c:val>
                  <c:numRef>
                    <c:extLst>
                      <c:ext uri="{02D57815-91ED-43cb-92C2-25804820EDAC}">
                        <c15:formulaRef>
                          <c15:sqref>Hoja1!$D$9:$D$13</c15:sqref>
                        </c15:formulaRef>
                      </c:ext>
                    </c:extLst>
                    <c:numCache>
                      <c:formatCode>[$-10409]#,##0;\-#,##0</c:formatCode>
                      <c:ptCount val="4"/>
                      <c:pt idx="0">
                        <c:v>391660.87</c:v>
                      </c:pt>
                      <c:pt idx="1">
                        <c:v>57656.959999999999</c:v>
                      </c:pt>
                      <c:pt idx="2">
                        <c:v>68093.72</c:v>
                      </c:pt>
                      <c:pt idx="3">
                        <c:v>211541.67999999993</c:v>
                      </c:pt>
                    </c:numCache>
                  </c:numRef>
                </c:val>
                <c:extLst>
                  <c:ext xmlns:c16="http://schemas.microsoft.com/office/drawing/2014/chart" uri="{C3380CC4-5D6E-409C-BE32-E72D297353CC}">
                    <c16:uniqueId val="{00000011-551D-4FCC-99FD-3E27951658E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Hoja1!$E$8</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51D-4FCC-99FD-3E279516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551D-4FCC-99FD-3E279516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551D-4FCC-99FD-3E279516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551D-4FCC-99FD-3E279516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Hoja1!$B$9:$B$13</c15:sqref>
                        </c15:formulaRef>
                      </c:ext>
                    </c:extLst>
                    <c:strCache>
                      <c:ptCount val="4"/>
                      <c:pt idx="0">
                        <c:v>Arroz</c:v>
                      </c:pt>
                      <c:pt idx="1">
                        <c:v>Banano</c:v>
                      </c:pt>
                      <c:pt idx="2">
                        <c:v>Platano</c:v>
                      </c:pt>
                      <c:pt idx="3">
                        <c:v>Otros Rubros</c:v>
                      </c:pt>
                    </c:strCache>
                  </c:strRef>
                </c:cat>
                <c:val>
                  <c:numRef>
                    <c:extLst xmlns:c15="http://schemas.microsoft.com/office/drawing/2012/chart">
                      <c:ext xmlns:c15="http://schemas.microsoft.com/office/drawing/2012/chart" uri="{02D57815-91ED-43cb-92C2-25804820EDAC}">
                        <c15:formulaRef>
                          <c15:sqref>Hoja1!$E$9:$E$13</c15:sqref>
                        </c15:formulaRef>
                      </c:ext>
                    </c:extLst>
                    <c:numCache>
                      <c:formatCode>[$-10409]#,##0;\-#,##0</c:formatCode>
                      <c:ptCount val="4"/>
                      <c:pt idx="0">
                        <c:v>218477325.94</c:v>
                      </c:pt>
                      <c:pt idx="1">
                        <c:v>99743339.400000006</c:v>
                      </c:pt>
                      <c:pt idx="2">
                        <c:v>74024933.329999998</c:v>
                      </c:pt>
                      <c:pt idx="3">
                        <c:v>71446742.889999986</c:v>
                      </c:pt>
                    </c:numCache>
                  </c:numRef>
                </c:val>
                <c:extLst xmlns:c15="http://schemas.microsoft.com/office/drawing/2012/chart">
                  <c:ext xmlns:c16="http://schemas.microsoft.com/office/drawing/2014/chart" uri="{C3380CC4-5D6E-409C-BE32-E72D297353CC}">
                    <c16:uniqueId val="{0000001A-551D-4FCC-99FD-3E27951658E8}"/>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Hoja1!$F$8</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551D-4FCC-99FD-3E279516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551D-4FCC-99FD-3E279516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551D-4FCC-99FD-3E279516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551D-4FCC-99FD-3E279516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Hoja1!$B$9:$B$13</c15:sqref>
                        </c15:formulaRef>
                      </c:ext>
                    </c:extLst>
                    <c:strCache>
                      <c:ptCount val="4"/>
                      <c:pt idx="0">
                        <c:v>Arroz</c:v>
                      </c:pt>
                      <c:pt idx="1">
                        <c:v>Banano</c:v>
                      </c:pt>
                      <c:pt idx="2">
                        <c:v>Platano</c:v>
                      </c:pt>
                      <c:pt idx="3">
                        <c:v>Otros Rubros</c:v>
                      </c:pt>
                    </c:strCache>
                  </c:strRef>
                </c:cat>
                <c:val>
                  <c:numRef>
                    <c:extLst xmlns:c15="http://schemas.microsoft.com/office/drawing/2012/chart">
                      <c:ext xmlns:c15="http://schemas.microsoft.com/office/drawing/2012/chart" uri="{02D57815-91ED-43cb-92C2-25804820EDAC}">
                        <c15:formulaRef>
                          <c15:sqref>Hoja1!$F$9:$F$13</c15:sqref>
                        </c15:formulaRef>
                      </c:ext>
                    </c:extLst>
                    <c:numCache>
                      <c:formatCode>[$-10409]#,##0;\-#,##0</c:formatCode>
                      <c:ptCount val="4"/>
                      <c:pt idx="0">
                        <c:v>2173069182.1300001</c:v>
                      </c:pt>
                      <c:pt idx="1">
                        <c:v>906757630.96000004</c:v>
                      </c:pt>
                      <c:pt idx="2">
                        <c:v>673192574.87</c:v>
                      </c:pt>
                      <c:pt idx="3">
                        <c:v>1309641088.3800001</c:v>
                      </c:pt>
                    </c:numCache>
                  </c:numRef>
                </c:val>
                <c:extLst xmlns:c15="http://schemas.microsoft.com/office/drawing/2012/chart">
                  <c:ext xmlns:c16="http://schemas.microsoft.com/office/drawing/2014/chart" uri="{C3380CC4-5D6E-409C-BE32-E72D297353CC}">
                    <c16:uniqueId val="{00000023-551D-4FCC-99FD-3E27951658E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layout>
        <c:manualLayout>
          <c:xMode val="edge"/>
          <c:yMode val="edge"/>
          <c:x val="0.15923176994180072"/>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17414127581877"/>
          <c:y val="0.48271245755297543"/>
          <c:w val="0.71944630208895122"/>
          <c:h val="0.51147233714429763"/>
        </c:manualLayout>
      </c:layout>
      <c:pie3DChart>
        <c:varyColors val="1"/>
        <c:ser>
          <c:idx val="0"/>
          <c:order val="0"/>
          <c:tx>
            <c:strRef>
              <c:f>'[AGRICOLA 2024.xlsx]Hoja10'!$F$7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149-440E-BC0F-EBA4B18ADD0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149-440E-BC0F-EBA4B18ADD0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149-440E-BC0F-EBA4B18ADD0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149-440E-BC0F-EBA4B18ADD00}"/>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149-440E-BC0F-EBA4B18ADD00}"/>
              </c:ext>
            </c:extLst>
          </c:dPt>
          <c:dLbls>
            <c:dLbl>
              <c:idx val="0"/>
              <c:layout>
                <c:manualLayout>
                  <c:x val="0.37101449275362308"/>
                  <c:y val="7.76014109347442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149-440E-BC0F-EBA4B18ADD00}"/>
                </c:ext>
              </c:extLst>
            </c:dLbl>
            <c:dLbl>
              <c:idx val="1"/>
              <c:layout>
                <c:manualLayout>
                  <c:x val="-0.37943216002109326"/>
                  <c:y val="3.627207615997159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939117199391172"/>
                      <c:h val="0.28248587570621475"/>
                    </c:manualLayout>
                  </c15:layout>
                </c:ext>
                <c:ext xmlns:c16="http://schemas.microsoft.com/office/drawing/2014/chart" uri="{C3380CC4-5D6E-409C-BE32-E72D297353CC}">
                  <c16:uniqueId val="{00000003-8149-440E-BC0F-EBA4B18ADD00}"/>
                </c:ext>
              </c:extLst>
            </c:dLbl>
            <c:dLbl>
              <c:idx val="2"/>
              <c:layout>
                <c:manualLayout>
                  <c:x val="0.14290287671753954"/>
                  <c:y val="4.57393202497521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35556514339814"/>
                      <c:h val="0.24010617316903179"/>
                    </c:manualLayout>
                  </c15:layout>
                </c:ext>
                <c:ext xmlns:c16="http://schemas.microsoft.com/office/drawing/2014/chart" uri="{C3380CC4-5D6E-409C-BE32-E72D297353CC}">
                  <c16:uniqueId val="{00000005-8149-440E-BC0F-EBA4B18ADD00}"/>
                </c:ext>
              </c:extLst>
            </c:dLbl>
            <c:dLbl>
              <c:idx val="3"/>
              <c:layout>
                <c:manualLayout>
                  <c:x val="-0.11115036082074015"/>
                  <c:y val="-2.60245247121887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092846270928461"/>
                      <c:h val="0.25638447736405828"/>
                    </c:manualLayout>
                  </c15:layout>
                </c:ext>
                <c:ext xmlns:c16="http://schemas.microsoft.com/office/drawing/2014/chart" uri="{C3380CC4-5D6E-409C-BE32-E72D297353CC}">
                  <c16:uniqueId val="{00000007-8149-440E-BC0F-EBA4B18ADD00}"/>
                </c:ext>
              </c:extLst>
            </c:dLbl>
            <c:dLbl>
              <c:idx val="4"/>
              <c:layout>
                <c:manualLayout>
                  <c:x val="5.609158890874192E-2"/>
                  <c:y val="-0.1481481481481482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35464231354641"/>
                      <c:h val="0.36911487758945388"/>
                    </c:manualLayout>
                  </c15:layout>
                </c:ext>
                <c:ext xmlns:c16="http://schemas.microsoft.com/office/drawing/2014/chart" uri="{C3380CC4-5D6E-409C-BE32-E72D297353CC}">
                  <c16:uniqueId val="{00000009-8149-440E-BC0F-EBA4B18ADD00}"/>
                </c:ext>
              </c:extLst>
            </c:dLbl>
            <c:spPr>
              <a:noFill/>
              <a:ln>
                <a:noFill/>
              </a:ln>
              <a:effectLst/>
            </c:spPr>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2024.xlsx]Hoja10'!$B$8:$B$14</c:f>
              <c:strCache>
                <c:ptCount val="5"/>
                <c:pt idx="0">
                  <c:v>Yuca</c:v>
                </c:pt>
                <c:pt idx="1">
                  <c:v>Cereza</c:v>
                </c:pt>
                <c:pt idx="2">
                  <c:v>Lechuga</c:v>
                </c:pt>
                <c:pt idx="3">
                  <c:v>Coliflor</c:v>
                </c:pt>
                <c:pt idx="4">
                  <c:v>Otros Rubros</c:v>
                </c:pt>
              </c:strCache>
              <c:extLst/>
            </c:strRef>
          </c:cat>
          <c:val>
            <c:numRef>
              <c:f>'[AGRICOLA 2024.xlsx]Hoja10'!$F$8:$F$14</c:f>
              <c:numCache>
                <c:formatCode>[$-10409]#,##0;\-#,##0</c:formatCode>
                <c:ptCount val="5"/>
                <c:pt idx="0">
                  <c:v>44287636.590000004</c:v>
                </c:pt>
                <c:pt idx="1">
                  <c:v>2343834.9700000002</c:v>
                </c:pt>
                <c:pt idx="2">
                  <c:v>688125</c:v>
                </c:pt>
                <c:pt idx="3">
                  <c:v>290000</c:v>
                </c:pt>
                <c:pt idx="4">
                  <c:v>5008550429.5200005</c:v>
                </c:pt>
              </c:numCache>
              <c:extLst/>
            </c:numRef>
          </c:val>
          <c:extLst>
            <c:ext xmlns:c16="http://schemas.microsoft.com/office/drawing/2014/chart" uri="{C3380CC4-5D6E-409C-BE32-E72D297353CC}">
              <c16:uniqueId val="{0000000A-8149-440E-BC0F-EBA4B18ADD0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2024.xlsx]Hoja10'!$D$7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8149-440E-BC0F-EBA4B18ADD0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149-440E-BC0F-EBA4B18ADD0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149-440E-BC0F-EBA4B18ADD0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149-440E-BC0F-EBA4B18ADD0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149-440E-BC0F-EBA4B18ADD0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2024.xlsx]Hoja10'!$B$8:$B$14</c15:sqref>
                        </c15:formulaRef>
                      </c:ext>
                    </c:extLst>
                    <c:strCache>
                      <c:ptCount val="5"/>
                      <c:pt idx="0">
                        <c:v>Yuca</c:v>
                      </c:pt>
                      <c:pt idx="1">
                        <c:v>Cereza</c:v>
                      </c:pt>
                      <c:pt idx="2">
                        <c:v>Lechuga</c:v>
                      </c:pt>
                      <c:pt idx="3">
                        <c:v>Coliflor</c:v>
                      </c:pt>
                      <c:pt idx="4">
                        <c:v>Otros Rubros</c:v>
                      </c:pt>
                    </c:strCache>
                  </c:strRef>
                </c:cat>
                <c:val>
                  <c:numRef>
                    <c:extLst>
                      <c:ext uri="{02D57815-91ED-43cb-92C2-25804820EDAC}">
                        <c15:formulaRef>
                          <c15:sqref>'[AGRICOLA 2024.xlsx]Hoja10'!$D$8:$D$14</c15:sqref>
                        </c15:formulaRef>
                      </c:ext>
                    </c:extLst>
                    <c:numCache>
                      <c:formatCode>[$-10409]#,##0;\-#,##0</c:formatCode>
                      <c:ptCount val="5"/>
                      <c:pt idx="0">
                        <c:v>8114.9</c:v>
                      </c:pt>
                      <c:pt idx="1">
                        <c:v>289</c:v>
                      </c:pt>
                      <c:pt idx="2">
                        <c:v>92</c:v>
                      </c:pt>
                      <c:pt idx="3">
                        <c:v>20</c:v>
                      </c:pt>
                      <c:pt idx="4">
                        <c:v>719780.33</c:v>
                      </c:pt>
                    </c:numCache>
                  </c:numRef>
                </c:val>
                <c:extLst>
                  <c:ext xmlns:c16="http://schemas.microsoft.com/office/drawing/2014/chart" uri="{C3380CC4-5D6E-409C-BE32-E72D297353CC}">
                    <c16:uniqueId val="{00000015-8149-440E-BC0F-EBA4B18ADD0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2024.xlsx]Hoja10'!$E$7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8149-440E-BC0F-EBA4B18ADD0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8149-440E-BC0F-EBA4B18ADD0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149-440E-BC0F-EBA4B18ADD0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149-440E-BC0F-EBA4B18ADD0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149-440E-BC0F-EBA4B18ADD0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2024.xlsx]Hoja10'!$B$8:$B$14</c15:sqref>
                        </c15:formulaRef>
                      </c:ext>
                    </c:extLst>
                    <c:strCache>
                      <c:ptCount val="5"/>
                      <c:pt idx="0">
                        <c:v>Yuca</c:v>
                      </c:pt>
                      <c:pt idx="1">
                        <c:v>Cereza</c:v>
                      </c:pt>
                      <c:pt idx="2">
                        <c:v>Lechuga</c:v>
                      </c:pt>
                      <c:pt idx="3">
                        <c:v>Coliflor</c:v>
                      </c:pt>
                      <c:pt idx="4">
                        <c:v>Otros Rubros</c:v>
                      </c:pt>
                    </c:strCache>
                  </c:strRef>
                </c:cat>
                <c:val>
                  <c:numRef>
                    <c:extLst xmlns:c15="http://schemas.microsoft.com/office/drawing/2012/chart">
                      <c:ext xmlns:c15="http://schemas.microsoft.com/office/drawing/2012/chart" uri="{02D57815-91ED-43cb-92C2-25804820EDAC}">
                        <c15:formulaRef>
                          <c15:sqref>'[AGRICOLA 2024.xlsx]Hoja10'!$E$8:$E$14</c15:sqref>
                        </c15:formulaRef>
                      </c:ext>
                    </c:extLst>
                    <c:numCache>
                      <c:formatCode>[$-10409]#,##0;\-#,##0</c:formatCode>
                      <c:ptCount val="5"/>
                      <c:pt idx="0">
                        <c:v>4854040.0599999996</c:v>
                      </c:pt>
                      <c:pt idx="1">
                        <c:v>115470.25</c:v>
                      </c:pt>
                      <c:pt idx="2">
                        <c:v>41287.5</c:v>
                      </c:pt>
                      <c:pt idx="3">
                        <c:v>26100</c:v>
                      </c:pt>
                      <c:pt idx="4">
                        <c:v>458208412.22000003</c:v>
                      </c:pt>
                    </c:numCache>
                  </c:numRef>
                </c:val>
                <c:extLst xmlns:c15="http://schemas.microsoft.com/office/drawing/2012/chart">
                  <c:ext xmlns:c16="http://schemas.microsoft.com/office/drawing/2014/chart" uri="{C3380CC4-5D6E-409C-BE32-E72D297353CC}">
                    <c16:uniqueId val="{00000020-8149-440E-BC0F-EBA4B18ADD0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2024.xlsx]Hoja10'!$F$7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8149-440E-BC0F-EBA4B18ADD0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8149-440E-BC0F-EBA4B18ADD0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8149-440E-BC0F-EBA4B18ADD0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8149-440E-BC0F-EBA4B18ADD0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8149-440E-BC0F-EBA4B18ADD0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2024.xlsx]Hoja10'!$B$8:$B$14</c15:sqref>
                        </c15:formulaRef>
                      </c:ext>
                    </c:extLst>
                    <c:strCache>
                      <c:ptCount val="5"/>
                      <c:pt idx="0">
                        <c:v>Yuca</c:v>
                      </c:pt>
                      <c:pt idx="1">
                        <c:v>Cereza</c:v>
                      </c:pt>
                      <c:pt idx="2">
                        <c:v>Lechuga</c:v>
                      </c:pt>
                      <c:pt idx="3">
                        <c:v>Coliflor</c:v>
                      </c:pt>
                      <c:pt idx="4">
                        <c:v>Otros Rubros</c:v>
                      </c:pt>
                    </c:strCache>
                  </c:strRef>
                </c:cat>
                <c:val>
                  <c:numRef>
                    <c:extLst xmlns:c15="http://schemas.microsoft.com/office/drawing/2012/chart">
                      <c:ext xmlns:c15="http://schemas.microsoft.com/office/drawing/2012/chart" uri="{02D57815-91ED-43cb-92C2-25804820EDAC}">
                        <c15:formulaRef>
                          <c15:sqref>'[AGRICOLA 2024.xlsx]Hoja10'!$F$8:$F$14</c15:sqref>
                        </c15:formulaRef>
                      </c:ext>
                    </c:extLst>
                    <c:numCache>
                      <c:formatCode>[$-10409]#,##0;\-#,##0</c:formatCode>
                      <c:ptCount val="5"/>
                      <c:pt idx="0">
                        <c:v>44287636.590000004</c:v>
                      </c:pt>
                      <c:pt idx="1">
                        <c:v>2343834.9700000002</c:v>
                      </c:pt>
                      <c:pt idx="2">
                        <c:v>688125</c:v>
                      </c:pt>
                      <c:pt idx="3">
                        <c:v>290000</c:v>
                      </c:pt>
                      <c:pt idx="4">
                        <c:v>5008550429.5200005</c:v>
                      </c:pt>
                    </c:numCache>
                  </c:numRef>
                </c:val>
                <c:extLst xmlns:c15="http://schemas.microsoft.com/office/drawing/2012/chart">
                  <c:ext xmlns:c16="http://schemas.microsoft.com/office/drawing/2014/chart" uri="{C3380CC4-5D6E-409C-BE32-E72D297353CC}">
                    <c16:uniqueId val="{0000002B-8149-440E-BC0F-EBA4B18ADD0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2042188453380596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14814814814814"/>
          <c:y val="0.5151533836048271"/>
          <c:w val="0.6451261592300962"/>
          <c:h val="0.4848466163951729"/>
        </c:manualLayout>
      </c:layout>
      <c:pie3DChart>
        <c:varyColors val="1"/>
        <c:ser>
          <c:idx val="0"/>
          <c:order val="0"/>
          <c:tx>
            <c:strRef>
              <c:f>'[AGRI-PROV 2024.xlsx]Hoja2'!$F$6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8AC-4A1A-B3DE-44EFCF85BB89}"/>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8AC-4A1A-B3DE-44EFCF85BB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8AC-4A1A-B3DE-44EFCF85BB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8AC-4A1A-B3DE-44EFCF85BB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8AC-4A1A-B3DE-44EFCF85BB89}"/>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88AC-4A1A-B3DE-44EFCF85BB89}"/>
              </c:ext>
            </c:extLst>
          </c:dPt>
          <c:dLbls>
            <c:dLbl>
              <c:idx val="0"/>
              <c:layout>
                <c:manualLayout>
                  <c:x val="-0.28843807071644562"/>
                  <c:y val="-3.23259842519685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8AC-4A1A-B3DE-44EFCF85BB89}"/>
                </c:ext>
              </c:extLst>
            </c:dLbl>
            <c:dLbl>
              <c:idx val="1"/>
              <c:layout>
                <c:manualLayout>
                  <c:x val="-0.20833068870193497"/>
                  <c:y val="-0.119434120734908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8AC-4A1A-B3DE-44EFCF85BB89}"/>
                </c:ext>
              </c:extLst>
            </c:dLbl>
            <c:dLbl>
              <c:idx val="2"/>
              <c:layout>
                <c:manualLayout>
                  <c:x val="0.1053239193809261"/>
                  <c:y val="0.162497637795275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8AC-4A1A-B3DE-44EFCF85BB89}"/>
                </c:ext>
              </c:extLst>
            </c:dLbl>
            <c:dLbl>
              <c:idx val="3"/>
              <c:layout>
                <c:manualLayout>
                  <c:x val="-4.6530432111702158E-3"/>
                  <c:y val="-0.1592551181102362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327407407407406"/>
                      <c:h val="0.28012378082369332"/>
                    </c:manualLayout>
                  </c15:layout>
                </c:ext>
                <c:ext xmlns:c16="http://schemas.microsoft.com/office/drawing/2014/chart" uri="{C3380CC4-5D6E-409C-BE32-E72D297353CC}">
                  <c16:uniqueId val="{00000007-88AC-4A1A-B3DE-44EFCF85BB89}"/>
                </c:ext>
              </c:extLst>
            </c:dLbl>
            <c:dLbl>
              <c:idx val="4"/>
              <c:layout>
                <c:manualLayout>
                  <c:x val="-0.14366396215682165"/>
                  <c:y val="-0.215603674540682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8AC-4A1A-B3DE-44EFCF85BB8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2024.xlsx]Hoja2'!$B$7:$B$15</c:f>
              <c:strCache>
                <c:ptCount val="6"/>
                <c:pt idx="0">
                  <c:v>Banano</c:v>
                </c:pt>
                <c:pt idx="1">
                  <c:v>Arroz</c:v>
                </c:pt>
                <c:pt idx="2">
                  <c:v>Platano</c:v>
                </c:pt>
                <c:pt idx="3">
                  <c:v>Lechosa</c:v>
                </c:pt>
                <c:pt idx="4">
                  <c:v>Yuca</c:v>
                </c:pt>
                <c:pt idx="5">
                  <c:v>Otros Rubros</c:v>
                </c:pt>
              </c:strCache>
              <c:extLst/>
            </c:strRef>
          </c:cat>
          <c:val>
            <c:numRef>
              <c:f>'[AGRI-PROV 2024.xlsx]Hoja2'!$F$7:$F$15</c:f>
              <c:numCache>
                <c:formatCode>[$-10409]#,##0;\-#,##0</c:formatCode>
                <c:ptCount val="6"/>
                <c:pt idx="0">
                  <c:v>490857594.08999997</c:v>
                </c:pt>
                <c:pt idx="1">
                  <c:v>243718999.68000001</c:v>
                </c:pt>
                <c:pt idx="2">
                  <c:v>127164437.67</c:v>
                </c:pt>
                <c:pt idx="3">
                  <c:v>4941999.8</c:v>
                </c:pt>
                <c:pt idx="4">
                  <c:v>4153547.32</c:v>
                </c:pt>
                <c:pt idx="5">
                  <c:v>4142118386.9800005</c:v>
                </c:pt>
              </c:numCache>
              <c:extLst/>
            </c:numRef>
          </c:val>
          <c:extLst>
            <c:ext xmlns:c16="http://schemas.microsoft.com/office/drawing/2014/chart" uri="{C3380CC4-5D6E-409C-BE32-E72D297353CC}">
              <c16:uniqueId val="{0000000C-88AC-4A1A-B3DE-44EFCF85BB8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2024.xlsx]Hoja2'!$D$6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8AC-4A1A-B3DE-44EFCF85BB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8AC-4A1A-B3DE-44EFCF85BB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8AC-4A1A-B3DE-44EFCF85BB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8AC-4A1A-B3DE-44EFCF85BB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88AC-4A1A-B3DE-44EFCF85BB8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88AC-4A1A-B3DE-44EFCF85BB8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c:ext uri="{02D57815-91ED-43cb-92C2-25804820EDAC}">
                        <c15:formulaRef>
                          <c15:sqref>'[AGRI-PROV 2024.xlsx]Hoja2'!$D$7:$D$15</c15:sqref>
                        </c15:formulaRef>
                      </c:ext>
                    </c:extLst>
                    <c:numCache>
                      <c:formatCode>#,##0</c:formatCode>
                      <c:ptCount val="6"/>
                      <c:pt idx="0">
                        <c:v>30878.95</c:v>
                      </c:pt>
                      <c:pt idx="1">
                        <c:v>40655</c:v>
                      </c:pt>
                      <c:pt idx="2">
                        <c:v>11193</c:v>
                      </c:pt>
                      <c:pt idx="3">
                        <c:v>380</c:v>
                      </c:pt>
                      <c:pt idx="4">
                        <c:v>678</c:v>
                      </c:pt>
                      <c:pt idx="5" formatCode="[$-10409]#,##0;\-#,##0">
                        <c:v>642302.28</c:v>
                      </c:pt>
                    </c:numCache>
                  </c:numRef>
                </c:val>
                <c:extLst>
                  <c:ext xmlns:c16="http://schemas.microsoft.com/office/drawing/2014/chart" uri="{C3380CC4-5D6E-409C-BE32-E72D297353CC}">
                    <c16:uniqueId val="{00000019-88AC-4A1A-B3DE-44EFCF85BB8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2024.xlsx]Hoja2'!$E$6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8AC-4A1A-B3DE-44EFCF85BB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8AC-4A1A-B3DE-44EFCF85BB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8AC-4A1A-B3DE-44EFCF85BB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88AC-4A1A-B3DE-44EFCF85BB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88AC-4A1A-B3DE-44EFCF85BB8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88AC-4A1A-B3DE-44EFCF85BB8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2024.xlsx]Hoja2'!$E$7:$E$15</c15:sqref>
                        </c15:formulaRef>
                      </c:ext>
                    </c:extLst>
                    <c:numCache>
                      <c:formatCode>[$-10409]#,##0;\-#,##0</c:formatCode>
                      <c:ptCount val="6"/>
                      <c:pt idx="0">
                        <c:v>53994335.359999999</c:v>
                      </c:pt>
                      <c:pt idx="1">
                        <c:v>26809089.960000001</c:v>
                      </c:pt>
                      <c:pt idx="2">
                        <c:v>13988088.15</c:v>
                      </c:pt>
                      <c:pt idx="3">
                        <c:v>444779.98</c:v>
                      </c:pt>
                      <c:pt idx="4">
                        <c:v>456890.2</c:v>
                      </c:pt>
                      <c:pt idx="5">
                        <c:v>365121797.03999996</c:v>
                      </c:pt>
                    </c:numCache>
                  </c:numRef>
                </c:val>
                <c:extLst xmlns:c15="http://schemas.microsoft.com/office/drawing/2012/chart">
                  <c:ext xmlns:c16="http://schemas.microsoft.com/office/drawing/2014/chart" uri="{C3380CC4-5D6E-409C-BE32-E72D297353CC}">
                    <c16:uniqueId val="{00000026-88AC-4A1A-B3DE-44EFCF85BB89}"/>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2024.xlsx]Hoja2'!$F$6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88AC-4A1A-B3DE-44EFCF85BB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88AC-4A1A-B3DE-44EFCF85BB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88AC-4A1A-B3DE-44EFCF85BB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88AC-4A1A-B3DE-44EFCF85BB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88AC-4A1A-B3DE-44EFCF85BB8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88AC-4A1A-B3DE-44EFCF85BB89}"/>
                    </c:ext>
                  </c:extLst>
                </c:dPt>
                <c:dLbls>
                  <c:dLbl>
                    <c:idx val="5"/>
                    <c:layout>
                      <c:manualLayout>
                        <c:x val="0.21799746514575413"/>
                        <c:y val="-0.2000000000000001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88AC-4A1A-B3DE-44EFCF85BB8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2024.xlsx]Hoja2'!$F$7:$F$15</c15:sqref>
                        </c15:formulaRef>
                      </c:ext>
                    </c:extLst>
                    <c:numCache>
                      <c:formatCode>[$-10409]#,##0;\-#,##0</c:formatCode>
                      <c:ptCount val="6"/>
                      <c:pt idx="0">
                        <c:v>490857594.08999997</c:v>
                      </c:pt>
                      <c:pt idx="1">
                        <c:v>243718999.68000001</c:v>
                      </c:pt>
                      <c:pt idx="2">
                        <c:v>127164437.67</c:v>
                      </c:pt>
                      <c:pt idx="3">
                        <c:v>4941999.8</c:v>
                      </c:pt>
                      <c:pt idx="4">
                        <c:v>4153547.32</c:v>
                      </c:pt>
                      <c:pt idx="5">
                        <c:v>4142118386.9800005</c:v>
                      </c:pt>
                    </c:numCache>
                  </c:numRef>
                </c:val>
                <c:extLst xmlns:c15="http://schemas.microsoft.com/office/drawing/2012/chart">
                  <c:ext xmlns:c16="http://schemas.microsoft.com/office/drawing/2014/chart" uri="{C3380CC4-5D6E-409C-BE32-E72D297353CC}">
                    <c16:uniqueId val="{00000033-88AC-4A1A-B3DE-44EFCF85BB8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64953431453979"/>
          <c:y val="0.52202506772214974"/>
          <c:w val="0.63556042836417592"/>
          <c:h val="0.47797493227785032"/>
        </c:manualLayout>
      </c:layout>
      <c:pie3DChart>
        <c:varyColors val="1"/>
        <c:ser>
          <c:idx val="0"/>
          <c:order val="0"/>
          <c:tx>
            <c:strRef>
              <c:f>'[AGRI-PROV 2024.xlsx]Hoja2'!$E$6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600-4226-BD43-A7461E90273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600-4226-BD43-A7461E9027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600-4226-BD43-A7461E9027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600-4226-BD43-A7461E90273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600-4226-BD43-A7461E902730}"/>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D600-4226-BD43-A7461E902730}"/>
              </c:ext>
            </c:extLst>
          </c:dPt>
          <c:dLbls>
            <c:dLbl>
              <c:idx val="0"/>
              <c:layout>
                <c:manualLayout>
                  <c:x val="-0.26664960629921258"/>
                  <c:y val="-4.89654301233736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600-4226-BD43-A7461E902730}"/>
                </c:ext>
              </c:extLst>
            </c:dLbl>
            <c:dLbl>
              <c:idx val="1"/>
              <c:layout>
                <c:manualLayout>
                  <c:x val="-0.18488801399825011"/>
                  <c:y val="-0.126404199475065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600-4226-BD43-A7461E902730}"/>
                </c:ext>
              </c:extLst>
            </c:dLbl>
            <c:dLbl>
              <c:idx val="2"/>
              <c:layout>
                <c:manualLayout>
                  <c:x val="-7.8794400699912517E-2"/>
                  <c:y val="-0.1738335649220318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600-4226-BD43-A7461E902730}"/>
                </c:ext>
              </c:extLst>
            </c:dLbl>
            <c:dLbl>
              <c:idx val="3"/>
              <c:layout>
                <c:manualLayout>
                  <c:x val="6.4046045580448685E-2"/>
                  <c:y val="0.146601574803149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497890295358644"/>
                      <c:h val="0.28012378082369332"/>
                    </c:manualLayout>
                  </c15:layout>
                </c:ext>
                <c:ext xmlns:c16="http://schemas.microsoft.com/office/drawing/2014/chart" uri="{C3380CC4-5D6E-409C-BE32-E72D297353CC}">
                  <c16:uniqueId val="{00000007-D600-4226-BD43-A7461E902730}"/>
                </c:ext>
              </c:extLst>
            </c:dLbl>
            <c:dLbl>
              <c:idx val="4"/>
              <c:layout>
                <c:manualLayout>
                  <c:x val="2.3430446194225723E-2"/>
                  <c:y val="-9.29094558367369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600-4226-BD43-A7461E9027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2024.xlsx]Hoja2'!$B$7:$B$15</c:f>
              <c:strCache>
                <c:ptCount val="6"/>
                <c:pt idx="0">
                  <c:v>Banano</c:v>
                </c:pt>
                <c:pt idx="1">
                  <c:v>Arroz</c:v>
                </c:pt>
                <c:pt idx="2">
                  <c:v>Platano</c:v>
                </c:pt>
                <c:pt idx="3">
                  <c:v>Lechosa</c:v>
                </c:pt>
                <c:pt idx="4">
                  <c:v>Yuca</c:v>
                </c:pt>
                <c:pt idx="5">
                  <c:v>Otros Rubros</c:v>
                </c:pt>
              </c:strCache>
              <c:extLst/>
            </c:strRef>
          </c:cat>
          <c:val>
            <c:numRef>
              <c:f>'[AGRI-PROV 2024.xlsx]Hoja2'!$E$7:$E$15</c:f>
              <c:numCache>
                <c:formatCode>[$-10409]#,##0;\-#,##0</c:formatCode>
                <c:ptCount val="6"/>
                <c:pt idx="0">
                  <c:v>53994335.359999999</c:v>
                </c:pt>
                <c:pt idx="1">
                  <c:v>26809089.960000001</c:v>
                </c:pt>
                <c:pt idx="2">
                  <c:v>13988088.15</c:v>
                </c:pt>
                <c:pt idx="3">
                  <c:v>444779.98</c:v>
                </c:pt>
                <c:pt idx="4">
                  <c:v>456890.2</c:v>
                </c:pt>
                <c:pt idx="5">
                  <c:v>365121797.03999996</c:v>
                </c:pt>
              </c:numCache>
              <c:extLst/>
            </c:numRef>
          </c:val>
          <c:extLst>
            <c:ext xmlns:c16="http://schemas.microsoft.com/office/drawing/2014/chart" uri="{C3380CC4-5D6E-409C-BE32-E72D297353CC}">
              <c16:uniqueId val="{0000000C-D600-4226-BD43-A7461E90273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2024.xlsx]Hoja2'!$D$6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600-4226-BD43-A7461E9027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600-4226-BD43-A7461E9027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D600-4226-BD43-A7461E9027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D600-4226-BD43-A7461E90273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D600-4226-BD43-A7461E90273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D600-4226-BD43-A7461E90273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c:ext uri="{02D57815-91ED-43cb-92C2-25804820EDAC}">
                        <c15:formulaRef>
                          <c15:sqref>'[AGRI-PROV 2024.xlsx]Hoja2'!$D$7:$D$15</c15:sqref>
                        </c15:formulaRef>
                      </c:ext>
                    </c:extLst>
                    <c:numCache>
                      <c:formatCode>#,##0</c:formatCode>
                      <c:ptCount val="6"/>
                      <c:pt idx="0">
                        <c:v>30878.95</c:v>
                      </c:pt>
                      <c:pt idx="1">
                        <c:v>40655</c:v>
                      </c:pt>
                      <c:pt idx="2">
                        <c:v>11193</c:v>
                      </c:pt>
                      <c:pt idx="3">
                        <c:v>380</c:v>
                      </c:pt>
                      <c:pt idx="4">
                        <c:v>678</c:v>
                      </c:pt>
                      <c:pt idx="5" formatCode="[$-10409]#,##0;\-#,##0">
                        <c:v>642302.28</c:v>
                      </c:pt>
                    </c:numCache>
                  </c:numRef>
                </c:val>
                <c:extLst>
                  <c:ext xmlns:c16="http://schemas.microsoft.com/office/drawing/2014/chart" uri="{C3380CC4-5D6E-409C-BE32-E72D297353CC}">
                    <c16:uniqueId val="{00000019-D600-4226-BD43-A7461E90273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2024.xlsx]Hoja2'!$E$6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D600-4226-BD43-A7461E9027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D600-4226-BD43-A7461E9027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D600-4226-BD43-A7461E9027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D600-4226-BD43-A7461E90273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D600-4226-BD43-A7461E90273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D600-4226-BD43-A7461E902730}"/>
                    </c:ext>
                  </c:extLst>
                </c:dPt>
                <c:dLbls>
                  <c:dLbl>
                    <c:idx val="5"/>
                    <c:layout>
                      <c:manualLayout>
                        <c:x val="0.16790123456790118"/>
                        <c:y val="-0.2000000000000001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D600-4226-BD43-A7461E9027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2024.xlsx]Hoja2'!$E$7:$E$15</c15:sqref>
                        </c15:formulaRef>
                      </c:ext>
                    </c:extLst>
                    <c:numCache>
                      <c:formatCode>[$-10409]#,##0;\-#,##0</c:formatCode>
                      <c:ptCount val="6"/>
                      <c:pt idx="0">
                        <c:v>53994335.359999999</c:v>
                      </c:pt>
                      <c:pt idx="1">
                        <c:v>26809089.960000001</c:v>
                      </c:pt>
                      <c:pt idx="2">
                        <c:v>13988088.15</c:v>
                      </c:pt>
                      <c:pt idx="3">
                        <c:v>444779.98</c:v>
                      </c:pt>
                      <c:pt idx="4">
                        <c:v>456890.2</c:v>
                      </c:pt>
                      <c:pt idx="5">
                        <c:v>365121797.03999996</c:v>
                      </c:pt>
                    </c:numCache>
                  </c:numRef>
                </c:val>
                <c:extLst xmlns:c15="http://schemas.microsoft.com/office/drawing/2012/chart">
                  <c:ext xmlns:c16="http://schemas.microsoft.com/office/drawing/2014/chart" uri="{C3380CC4-5D6E-409C-BE32-E72D297353CC}">
                    <c16:uniqueId val="{00000026-D600-4226-BD43-A7461E90273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64953431453979"/>
          <c:y val="0.52202506772214974"/>
          <c:w val="0.63556042836417592"/>
          <c:h val="0.47797493227785032"/>
        </c:manualLayout>
      </c:layout>
      <c:pie3DChart>
        <c:varyColors val="1"/>
        <c:ser>
          <c:idx val="0"/>
          <c:order val="0"/>
          <c:tx>
            <c:strRef>
              <c:f>'[AGRI-PROV 2024.xlsx]Hoja2'!$E$6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1B9-413B-B70E-165A904DF3AD}"/>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1B9-413B-B70E-165A904DF3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1B9-413B-B70E-165A904DF3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1B9-413B-B70E-165A904DF3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1B9-413B-B70E-165A904DF3AD}"/>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1B9-413B-B70E-165A904DF3AD}"/>
              </c:ext>
            </c:extLst>
          </c:dPt>
          <c:dLbls>
            <c:dLbl>
              <c:idx val="0"/>
              <c:layout>
                <c:manualLayout>
                  <c:x val="-0.26664960629921258"/>
                  <c:y val="-4.896543012337361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51B9-413B-B70E-165A904DF3AD}"/>
                </c:ext>
              </c:extLst>
            </c:dLbl>
            <c:dLbl>
              <c:idx val="1"/>
              <c:layout>
                <c:manualLayout>
                  <c:x val="-0.18488801399825011"/>
                  <c:y val="-0.1264041994750656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1B9-413B-B70E-165A904DF3AD}"/>
                </c:ext>
              </c:extLst>
            </c:dLbl>
            <c:dLbl>
              <c:idx val="2"/>
              <c:layout>
                <c:manualLayout>
                  <c:x val="-7.8794400699912517E-2"/>
                  <c:y val="-0.17383356492203181"/>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51B9-413B-B70E-165A904DF3AD}"/>
                </c:ext>
              </c:extLst>
            </c:dLbl>
            <c:dLbl>
              <c:idx val="3"/>
              <c:layout>
                <c:manualLayout>
                  <c:x val="6.1233106058648415E-2"/>
                  <c:y val="0.146601574803149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3530239099859"/>
                      <c:h val="0.29277453221573108"/>
                    </c:manualLayout>
                  </c15:layout>
                </c:ext>
                <c:ext xmlns:c16="http://schemas.microsoft.com/office/drawing/2014/chart" uri="{C3380CC4-5D6E-409C-BE32-E72D297353CC}">
                  <c16:uniqueId val="{00000007-51B9-413B-B70E-165A904DF3AD}"/>
                </c:ext>
              </c:extLst>
            </c:dLbl>
            <c:dLbl>
              <c:idx val="4"/>
              <c:layout>
                <c:manualLayout>
                  <c:x val="2.3430446194225723E-2"/>
                  <c:y val="-9.290945583673698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1B9-413B-B70E-165A904DF3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'[AGRI-PROV 2024.xlsx]Hoja2'!$B$7:$B$15</c:f>
              <c:strCache>
                <c:ptCount val="6"/>
                <c:pt idx="0">
                  <c:v>Banano</c:v>
                </c:pt>
                <c:pt idx="1">
                  <c:v>Arroz</c:v>
                </c:pt>
                <c:pt idx="2">
                  <c:v>Platano</c:v>
                </c:pt>
                <c:pt idx="3">
                  <c:v>Lechosa</c:v>
                </c:pt>
                <c:pt idx="4">
                  <c:v>Yuca</c:v>
                </c:pt>
                <c:pt idx="5">
                  <c:v>Otros Rubros</c:v>
                </c:pt>
              </c:strCache>
              <c:extLst/>
            </c:strRef>
          </c:cat>
          <c:val>
            <c:numRef>
              <c:f>'[AGRI-PROV 2024.xlsx]Hoja2'!$E$7:$E$15</c:f>
              <c:numCache>
                <c:formatCode>[$-10409]#,##0;\-#,##0</c:formatCode>
                <c:ptCount val="6"/>
                <c:pt idx="0">
                  <c:v>53994335.359999999</c:v>
                </c:pt>
                <c:pt idx="1">
                  <c:v>26809089.960000001</c:v>
                </c:pt>
                <c:pt idx="2">
                  <c:v>13988088.15</c:v>
                </c:pt>
                <c:pt idx="3">
                  <c:v>444779.98</c:v>
                </c:pt>
                <c:pt idx="4">
                  <c:v>456890.2</c:v>
                </c:pt>
                <c:pt idx="5">
                  <c:v>365121797.03999996</c:v>
                </c:pt>
              </c:numCache>
              <c:extLst/>
            </c:numRef>
          </c:val>
          <c:extLst>
            <c:ext xmlns:c16="http://schemas.microsoft.com/office/drawing/2014/chart" uri="{C3380CC4-5D6E-409C-BE32-E72D297353CC}">
              <c16:uniqueId val="{0000000C-51B9-413B-B70E-165A904DF3A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2024.xlsx]Hoja2'!$D$6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1B9-413B-B70E-165A904DF3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1B9-413B-B70E-165A904DF3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1B9-413B-B70E-165A904DF3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1B9-413B-B70E-165A904DF3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1B9-413B-B70E-165A904DF3A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1B9-413B-B70E-165A904DF3A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c:ext uri="{02D57815-91ED-43cb-92C2-25804820EDAC}">
                        <c15:formulaRef>
                          <c15:sqref>'[AGRI-PROV 2024.xlsx]Hoja2'!$D$7:$D$15</c15:sqref>
                        </c15:formulaRef>
                      </c:ext>
                    </c:extLst>
                    <c:numCache>
                      <c:formatCode>#,##0</c:formatCode>
                      <c:ptCount val="6"/>
                      <c:pt idx="0">
                        <c:v>30878.95</c:v>
                      </c:pt>
                      <c:pt idx="1">
                        <c:v>40655</c:v>
                      </c:pt>
                      <c:pt idx="2">
                        <c:v>11193</c:v>
                      </c:pt>
                      <c:pt idx="3">
                        <c:v>380</c:v>
                      </c:pt>
                      <c:pt idx="4">
                        <c:v>678</c:v>
                      </c:pt>
                      <c:pt idx="5" formatCode="[$-10409]#,##0;\-#,##0">
                        <c:v>642302.28</c:v>
                      </c:pt>
                    </c:numCache>
                  </c:numRef>
                </c:val>
                <c:extLst>
                  <c:ext xmlns:c16="http://schemas.microsoft.com/office/drawing/2014/chart" uri="{C3380CC4-5D6E-409C-BE32-E72D297353CC}">
                    <c16:uniqueId val="{00000019-51B9-413B-B70E-165A904DF3A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2024.xlsx]Hoja2'!$E$6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1B9-413B-B70E-165A904DF3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1B9-413B-B70E-165A904DF3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1B9-413B-B70E-165A904DF3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1B9-413B-B70E-165A904DF3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1B9-413B-B70E-165A904DF3A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1B9-413B-B70E-165A904DF3AD}"/>
                    </c:ext>
                  </c:extLst>
                </c:dPt>
                <c:dLbls>
                  <c:dLbl>
                    <c:idx val="5"/>
                    <c:layout>
                      <c:manualLayout>
                        <c:x val="0.16790123456790118"/>
                        <c:y val="-0.2000000000000001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51B9-413B-B70E-165A904DF3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2024.xlsx]Hoja2'!$E$7:$E$15</c15:sqref>
                        </c15:formulaRef>
                      </c:ext>
                    </c:extLst>
                    <c:numCache>
                      <c:formatCode>[$-10409]#,##0;\-#,##0</c:formatCode>
                      <c:ptCount val="6"/>
                      <c:pt idx="0">
                        <c:v>53994335.359999999</c:v>
                      </c:pt>
                      <c:pt idx="1">
                        <c:v>26809089.960000001</c:v>
                      </c:pt>
                      <c:pt idx="2">
                        <c:v>13988088.15</c:v>
                      </c:pt>
                      <c:pt idx="3">
                        <c:v>444779.98</c:v>
                      </c:pt>
                      <c:pt idx="4">
                        <c:v>456890.2</c:v>
                      </c:pt>
                      <c:pt idx="5">
                        <c:v>365121797.03999996</c:v>
                      </c:pt>
                    </c:numCache>
                  </c:numRef>
                </c:val>
                <c:extLst xmlns:c15="http://schemas.microsoft.com/office/drawing/2012/chart">
                  <c:ext xmlns:c16="http://schemas.microsoft.com/office/drawing/2014/chart" uri="{C3380CC4-5D6E-409C-BE32-E72D297353CC}">
                    <c16:uniqueId val="{00000026-51B9-413B-B70E-165A904DF3A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2042188453380596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14814814814814"/>
          <c:y val="0.5151533836048271"/>
          <c:w val="0.6451261592300962"/>
          <c:h val="0.4848466163951729"/>
        </c:manualLayout>
      </c:layout>
      <c:pie3DChart>
        <c:varyColors val="1"/>
        <c:ser>
          <c:idx val="0"/>
          <c:order val="0"/>
          <c:tx>
            <c:strRef>
              <c:f>'[AGRI-PROV 2024.xlsx]Hoja2'!$F$6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D1B-4024-8268-B1C18606672F}"/>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D1B-4024-8268-B1C1860667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D1B-4024-8268-B1C18606672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D1B-4024-8268-B1C18606672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6D1B-4024-8268-B1C18606672F}"/>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6D1B-4024-8268-B1C18606672F}"/>
              </c:ext>
            </c:extLst>
          </c:dPt>
          <c:dLbls>
            <c:dLbl>
              <c:idx val="0"/>
              <c:layout>
                <c:manualLayout>
                  <c:x val="-0.28843807071644562"/>
                  <c:y val="-3.232598425196853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D1B-4024-8268-B1C18606672F}"/>
                </c:ext>
              </c:extLst>
            </c:dLbl>
            <c:dLbl>
              <c:idx val="1"/>
              <c:layout>
                <c:manualLayout>
                  <c:x val="-0.20833068870193497"/>
                  <c:y val="-0.11943412073490817"/>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6D1B-4024-8268-B1C18606672F}"/>
                </c:ext>
              </c:extLst>
            </c:dLbl>
            <c:dLbl>
              <c:idx val="2"/>
              <c:layout>
                <c:manualLayout>
                  <c:x val="0.1053239193809261"/>
                  <c:y val="0.162497637795275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6D1B-4024-8268-B1C18606672F}"/>
                </c:ext>
              </c:extLst>
            </c:dLbl>
            <c:dLbl>
              <c:idx val="3"/>
              <c:layout>
                <c:manualLayout>
                  <c:x val="-4.6530432111702158E-3"/>
                  <c:y val="-0.1592551181102362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327407407407406"/>
                      <c:h val="0.29467566554180724"/>
                    </c:manualLayout>
                  </c15:layout>
                </c:ext>
                <c:ext xmlns:c16="http://schemas.microsoft.com/office/drawing/2014/chart" uri="{C3380CC4-5D6E-409C-BE32-E72D297353CC}">
                  <c16:uniqueId val="{00000007-6D1B-4024-8268-B1C18606672F}"/>
                </c:ext>
              </c:extLst>
            </c:dLbl>
            <c:dLbl>
              <c:idx val="4"/>
              <c:layout>
                <c:manualLayout>
                  <c:x val="-0.14366396215682165"/>
                  <c:y val="-0.21560367454068241"/>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6D1B-4024-8268-B1C18606672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'[AGRI-PROV 2024.xlsx]Hoja2'!$B$7:$B$15</c:f>
              <c:strCache>
                <c:ptCount val="6"/>
                <c:pt idx="0">
                  <c:v>Banano</c:v>
                </c:pt>
                <c:pt idx="1">
                  <c:v>Arroz</c:v>
                </c:pt>
                <c:pt idx="2">
                  <c:v>Platano</c:v>
                </c:pt>
                <c:pt idx="3">
                  <c:v>Lechosa</c:v>
                </c:pt>
                <c:pt idx="4">
                  <c:v>Yuca</c:v>
                </c:pt>
                <c:pt idx="5">
                  <c:v>Otros Rubros</c:v>
                </c:pt>
              </c:strCache>
              <c:extLst/>
            </c:strRef>
          </c:cat>
          <c:val>
            <c:numRef>
              <c:f>'[AGRI-PROV 2024.xlsx]Hoja2'!$F$7:$F$15</c:f>
              <c:numCache>
                <c:formatCode>[$-10409]#,##0;\-#,##0</c:formatCode>
                <c:ptCount val="6"/>
                <c:pt idx="0">
                  <c:v>490857594.08999997</c:v>
                </c:pt>
                <c:pt idx="1">
                  <c:v>243718999.68000001</c:v>
                </c:pt>
                <c:pt idx="2">
                  <c:v>127164437.67</c:v>
                </c:pt>
                <c:pt idx="3">
                  <c:v>4941999.8</c:v>
                </c:pt>
                <c:pt idx="4">
                  <c:v>4153547.32</c:v>
                </c:pt>
                <c:pt idx="5">
                  <c:v>4142118386.9800005</c:v>
                </c:pt>
              </c:numCache>
              <c:extLst/>
            </c:numRef>
          </c:val>
          <c:extLst>
            <c:ext xmlns:c16="http://schemas.microsoft.com/office/drawing/2014/chart" uri="{C3380CC4-5D6E-409C-BE32-E72D297353CC}">
              <c16:uniqueId val="{0000000C-6D1B-4024-8268-B1C18606672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2024.xlsx]Hoja2'!$D$6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6D1B-4024-8268-B1C18606672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6D1B-4024-8268-B1C1860667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6D1B-4024-8268-B1C18606672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6D1B-4024-8268-B1C18606672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6D1B-4024-8268-B1C18606672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6D1B-4024-8268-B1C18606672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c:ext uri="{02D57815-91ED-43cb-92C2-25804820EDAC}">
                        <c15:formulaRef>
                          <c15:sqref>'[AGRI-PROV 2024.xlsx]Hoja2'!$D$7:$D$15</c15:sqref>
                        </c15:formulaRef>
                      </c:ext>
                    </c:extLst>
                    <c:numCache>
                      <c:formatCode>#,##0</c:formatCode>
                      <c:ptCount val="6"/>
                      <c:pt idx="0">
                        <c:v>30878.95</c:v>
                      </c:pt>
                      <c:pt idx="1">
                        <c:v>40655</c:v>
                      </c:pt>
                      <c:pt idx="2">
                        <c:v>11193</c:v>
                      </c:pt>
                      <c:pt idx="3">
                        <c:v>380</c:v>
                      </c:pt>
                      <c:pt idx="4">
                        <c:v>678</c:v>
                      </c:pt>
                      <c:pt idx="5" formatCode="[$-10409]#,##0;\-#,##0">
                        <c:v>642302.28</c:v>
                      </c:pt>
                    </c:numCache>
                  </c:numRef>
                </c:val>
                <c:extLst>
                  <c:ext xmlns:c16="http://schemas.microsoft.com/office/drawing/2014/chart" uri="{C3380CC4-5D6E-409C-BE32-E72D297353CC}">
                    <c16:uniqueId val="{00000019-6D1B-4024-8268-B1C18606672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2024.xlsx]Hoja2'!$E$6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6D1B-4024-8268-B1C18606672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6D1B-4024-8268-B1C1860667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6D1B-4024-8268-B1C18606672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6D1B-4024-8268-B1C18606672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6D1B-4024-8268-B1C18606672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6D1B-4024-8268-B1C18606672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2024.xlsx]Hoja2'!$E$7:$E$15</c15:sqref>
                        </c15:formulaRef>
                      </c:ext>
                    </c:extLst>
                    <c:numCache>
                      <c:formatCode>[$-10409]#,##0;\-#,##0</c:formatCode>
                      <c:ptCount val="6"/>
                      <c:pt idx="0">
                        <c:v>53994335.359999999</c:v>
                      </c:pt>
                      <c:pt idx="1">
                        <c:v>26809089.960000001</c:v>
                      </c:pt>
                      <c:pt idx="2">
                        <c:v>13988088.15</c:v>
                      </c:pt>
                      <c:pt idx="3">
                        <c:v>444779.98</c:v>
                      </c:pt>
                      <c:pt idx="4">
                        <c:v>456890.2</c:v>
                      </c:pt>
                      <c:pt idx="5">
                        <c:v>365121797.03999996</c:v>
                      </c:pt>
                    </c:numCache>
                  </c:numRef>
                </c:val>
                <c:extLst xmlns:c15="http://schemas.microsoft.com/office/drawing/2012/chart">
                  <c:ext xmlns:c16="http://schemas.microsoft.com/office/drawing/2014/chart" uri="{C3380CC4-5D6E-409C-BE32-E72D297353CC}">
                    <c16:uniqueId val="{00000026-6D1B-4024-8268-B1C18606672F}"/>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2024.xlsx]Hoja2'!$F$6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6D1B-4024-8268-B1C18606672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6D1B-4024-8268-B1C1860667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6D1B-4024-8268-B1C18606672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6D1B-4024-8268-B1C18606672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6D1B-4024-8268-B1C18606672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6D1B-4024-8268-B1C18606672F}"/>
                    </c:ext>
                  </c:extLst>
                </c:dPt>
                <c:dLbls>
                  <c:dLbl>
                    <c:idx val="5"/>
                    <c:layout>
                      <c:manualLayout>
                        <c:x val="0.21799746514575413"/>
                        <c:y val="-0.2000000000000001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6D1B-4024-8268-B1C18606672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2024.xlsx]Hoja2'!$B$7:$B$15</c15:sqref>
                        </c15:formulaRef>
                      </c:ext>
                    </c:extLst>
                    <c:strCache>
                      <c:ptCount val="6"/>
                      <c:pt idx="0">
                        <c:v>Banano</c:v>
                      </c:pt>
                      <c:pt idx="1">
                        <c:v>Arroz</c:v>
                      </c:pt>
                      <c:pt idx="2">
                        <c:v>Platano</c:v>
                      </c:pt>
                      <c:pt idx="3">
                        <c:v>Lechosa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2024.xlsx]Hoja2'!$F$7:$F$15</c15:sqref>
                        </c15:formulaRef>
                      </c:ext>
                    </c:extLst>
                    <c:numCache>
                      <c:formatCode>[$-10409]#,##0;\-#,##0</c:formatCode>
                      <c:ptCount val="6"/>
                      <c:pt idx="0">
                        <c:v>490857594.08999997</c:v>
                      </c:pt>
                      <c:pt idx="1">
                        <c:v>243718999.68000001</c:v>
                      </c:pt>
                      <c:pt idx="2">
                        <c:v>127164437.67</c:v>
                      </c:pt>
                      <c:pt idx="3">
                        <c:v>4941999.8</c:v>
                      </c:pt>
                      <c:pt idx="4">
                        <c:v>4153547.32</c:v>
                      </c:pt>
                      <c:pt idx="5">
                        <c:v>4142118386.9800005</c:v>
                      </c:pt>
                    </c:numCache>
                  </c:numRef>
                </c:val>
                <c:extLst xmlns:c15="http://schemas.microsoft.com/office/drawing/2012/chart">
                  <c:ext xmlns:c16="http://schemas.microsoft.com/office/drawing/2014/chart" uri="{C3380CC4-5D6E-409C-BE32-E72D297353CC}">
                    <c16:uniqueId val="{00000033-6D1B-4024-8268-B1C18606672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959562258107567"/>
          <c:y val="0.49768976897689771"/>
          <c:w val="0.65332888473686557"/>
          <c:h val="0.50231023102310235"/>
        </c:manualLayout>
      </c:layout>
      <c:pie3DChart>
        <c:varyColors val="1"/>
        <c:ser>
          <c:idx val="0"/>
          <c:order val="0"/>
          <c:tx>
            <c:strRef>
              <c:f>'[AGRI-PROV 2024.xlsx]Hoja3'!$F$6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87B-4BFA-8828-9DEF041956BA}"/>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87B-4BFA-8828-9DEF041956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87B-4BFA-8828-9DEF041956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87B-4BFA-8828-9DEF041956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87B-4BFA-8828-9DEF041956BA}"/>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87B-4BFA-8828-9DEF041956BA}"/>
              </c:ext>
            </c:extLst>
          </c:dPt>
          <c:dLbls>
            <c:dLbl>
              <c:idx val="0"/>
              <c:layout>
                <c:manualLayout>
                  <c:x val="-0.39209016519993822"/>
                  <c:y val="1.043476001143421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487B-4BFA-8828-9DEF041956BA}"/>
                </c:ext>
              </c:extLst>
            </c:dLbl>
            <c:dLbl>
              <c:idx val="1"/>
              <c:layout>
                <c:manualLayout>
                  <c:x val="-0.30455910658226543"/>
                  <c:y val="-9.067799693355164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487B-4BFA-8828-9DEF041956BA}"/>
                </c:ext>
              </c:extLst>
            </c:dLbl>
            <c:dLbl>
              <c:idx val="2"/>
              <c:layout>
                <c:manualLayout>
                  <c:x val="-0.19420348926972364"/>
                  <c:y val="-8.667550219588887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487B-4BFA-8828-9DEF041956BA}"/>
                </c:ext>
              </c:extLst>
            </c:dLbl>
            <c:dLbl>
              <c:idx val="3"/>
              <c:layout>
                <c:manualLayout>
                  <c:x val="-3.9189336627039266E-2"/>
                  <c:y val="-9.770224266521140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87B-4BFA-8828-9DEF041956BA}"/>
                </c:ext>
              </c:extLst>
            </c:dLbl>
            <c:dLbl>
              <c:idx val="4"/>
              <c:layout>
                <c:manualLayout>
                  <c:x val="0.10059142607174085"/>
                  <c:y val="4.442348171825056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87B-4BFA-8828-9DEF041956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'[AGRI-PROV 2024.xlsx]Hoja3'!$C$7:$C$19</c:f>
              <c:strCache>
                <c:ptCount val="6"/>
                <c:pt idx="0">
                  <c:v>Banano</c:v>
                </c:pt>
                <c:pt idx="1">
                  <c:v>Arroz</c:v>
                </c:pt>
                <c:pt idx="2">
                  <c:v>Platano</c:v>
                </c:pt>
                <c:pt idx="3">
                  <c:v>Tabaco</c:v>
                </c:pt>
                <c:pt idx="4">
                  <c:v>Yuca</c:v>
                </c:pt>
                <c:pt idx="5">
                  <c:v>Otros Rubros</c:v>
                </c:pt>
              </c:strCache>
              <c:extLst/>
            </c:strRef>
          </c:cat>
          <c:val>
            <c:numRef>
              <c:f>'[AGRI-PROV 2024.xlsx]Hoja3'!$F$7:$F$19</c:f>
              <c:numCache>
                <c:formatCode>[$-10409]#,##0;\-#,##0</c:formatCode>
                <c:ptCount val="6"/>
                <c:pt idx="0">
                  <c:v>38323194.630000003</c:v>
                </c:pt>
                <c:pt idx="1">
                  <c:v>15862413.24</c:v>
                </c:pt>
                <c:pt idx="2">
                  <c:v>6933960.0499999998</c:v>
                </c:pt>
                <c:pt idx="3">
                  <c:v>1049820</c:v>
                </c:pt>
                <c:pt idx="4">
                  <c:v>554900.04</c:v>
                </c:pt>
                <c:pt idx="5">
                  <c:v>400803487.60000002</c:v>
                </c:pt>
              </c:numCache>
              <c:extLst/>
            </c:numRef>
          </c:val>
          <c:extLst>
            <c:ext xmlns:c16="http://schemas.microsoft.com/office/drawing/2014/chart" uri="{C3380CC4-5D6E-409C-BE32-E72D297353CC}">
              <c16:uniqueId val="{0000000C-487B-4BFA-8828-9DEF041956B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87B-4BFA-8828-9DEF041956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87B-4BFA-8828-9DEF041956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87B-4BFA-8828-9DEF041956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87B-4BFA-8828-9DEF041956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487B-4BFA-8828-9DEF041956B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487B-4BFA-8828-9DEF041956B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2024.xlsx]Hoja3'!$C$7:$C$19</c15:sqref>
                        </c15:formulaRef>
                      </c:ext>
                    </c:extLst>
                    <c:strCache>
                      <c:ptCount val="6"/>
                      <c:pt idx="0">
                        <c:v>Banano</c:v>
                      </c:pt>
                      <c:pt idx="1">
                        <c:v>Arroz</c:v>
                      </c:pt>
                      <c:pt idx="2">
                        <c:v>Platano</c:v>
                      </c:pt>
                      <c:pt idx="3">
                        <c:v>Tabaco</c:v>
                      </c:pt>
                      <c:pt idx="4">
                        <c:v>Yuca</c:v>
                      </c:pt>
                      <c:pt idx="5">
                        <c:v>Otros Rubros</c:v>
                      </c:pt>
                    </c:strCache>
                  </c:strRef>
                </c:cat>
                <c:val>
                  <c:numRef>
                    <c:extLst>
                      <c:ext uri="{02D57815-91ED-43cb-92C2-25804820EDAC}">
                        <c15:formulaRef>
                          <c15:sqref>'[AGRI-PROV 2024.xlsx]Hoja3'!$E$7:$E$19</c15:sqref>
                        </c15:formulaRef>
                      </c:ext>
                    </c:extLst>
                    <c:numCache>
                      <c:formatCode>[$-10409]#,##0;\-#,##0</c:formatCode>
                      <c:ptCount val="6"/>
                      <c:pt idx="0">
                        <c:v>21974.3</c:v>
                      </c:pt>
                      <c:pt idx="1">
                        <c:v>25065.7</c:v>
                      </c:pt>
                      <c:pt idx="2">
                        <c:v>5330.93</c:v>
                      </c:pt>
                      <c:pt idx="3">
                        <c:v>2688</c:v>
                      </c:pt>
                      <c:pt idx="4">
                        <c:v>919</c:v>
                      </c:pt>
                      <c:pt idx="5">
                        <c:v>672667.29999999993</c:v>
                      </c:pt>
                    </c:numCache>
                  </c:numRef>
                </c:val>
                <c:extLst>
                  <c:ext xmlns:c16="http://schemas.microsoft.com/office/drawing/2014/chart" uri="{C3380CC4-5D6E-409C-BE32-E72D297353CC}">
                    <c16:uniqueId val="{00000019-487B-4BFA-8828-9DEF041956B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2024.xlsx]Hoja3'!$F$6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487B-4BFA-8828-9DEF041956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487B-4BFA-8828-9DEF041956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487B-4BFA-8828-9DEF041956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487B-4BFA-8828-9DEF041956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487B-4BFA-8828-9DEF041956B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487B-4BFA-8828-9DEF041956B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2024.xlsx]Hoja3'!$C$7:$C$19</c15:sqref>
                        </c15:formulaRef>
                      </c:ext>
                    </c:extLst>
                    <c:strCache>
                      <c:ptCount val="6"/>
                      <c:pt idx="0">
                        <c:v>Banano</c:v>
                      </c:pt>
                      <c:pt idx="1">
                        <c:v>Arroz</c:v>
                      </c:pt>
                      <c:pt idx="2">
                        <c:v>Platano</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2024.xlsx]Hoja3'!$F$7:$F$19</c15:sqref>
                        </c15:formulaRef>
                      </c:ext>
                    </c:extLst>
                    <c:numCache>
                      <c:formatCode>[$-10409]#,##0;\-#,##0</c:formatCode>
                      <c:ptCount val="6"/>
                      <c:pt idx="0">
                        <c:v>38323194.630000003</c:v>
                      </c:pt>
                      <c:pt idx="1">
                        <c:v>15862413.24</c:v>
                      </c:pt>
                      <c:pt idx="2">
                        <c:v>6933960.0499999998</c:v>
                      </c:pt>
                      <c:pt idx="3">
                        <c:v>1049820</c:v>
                      </c:pt>
                      <c:pt idx="4">
                        <c:v>554900.04</c:v>
                      </c:pt>
                      <c:pt idx="5">
                        <c:v>400803487.60000002</c:v>
                      </c:pt>
                    </c:numCache>
                  </c:numRef>
                </c:val>
                <c:extLst xmlns:c15="http://schemas.microsoft.com/office/drawing/2012/chart">
                  <c:ext xmlns:c16="http://schemas.microsoft.com/office/drawing/2014/chart" uri="{C3380CC4-5D6E-409C-BE32-E72D297353CC}">
                    <c16:uniqueId val="{00000026-487B-4BFA-8828-9DEF041956B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862729658792652"/>
          <c:y val="0.50740389826932064"/>
          <c:w val="0.64607830271216105"/>
          <c:h val="0.49167190738817607"/>
        </c:manualLayout>
      </c:layout>
      <c:pie3DChart>
        <c:varyColors val="1"/>
        <c:ser>
          <c:idx val="0"/>
          <c:order val="0"/>
          <c:tx>
            <c:strRef>
              <c:f>'[AGRI-PROV 2024.xlsx]Hoja3'!$G$6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57D-432F-B5E3-00EB36145C6B}"/>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57D-432F-B5E3-00EB36145C6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57D-432F-B5E3-00EB36145C6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57D-432F-B5E3-00EB36145C6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57D-432F-B5E3-00EB36145C6B}"/>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57D-432F-B5E3-00EB36145C6B}"/>
              </c:ext>
            </c:extLst>
          </c:dPt>
          <c:dLbls>
            <c:dLbl>
              <c:idx val="0"/>
              <c:layout>
                <c:manualLayout>
                  <c:x val="-0.51554979157017133"/>
                  <c:y val="3.845051862455881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C57D-432F-B5E3-00EB36145C6B}"/>
                </c:ext>
              </c:extLst>
            </c:dLbl>
            <c:dLbl>
              <c:idx val="1"/>
              <c:layout>
                <c:manualLayout>
                  <c:x val="-0.4299039678863672"/>
                  <c:y val="-4.699841123390032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C57D-432F-B5E3-00EB36145C6B}"/>
                </c:ext>
              </c:extLst>
            </c:dLbl>
            <c:dLbl>
              <c:idx val="2"/>
              <c:layout>
                <c:manualLayout>
                  <c:x val="-0.30346971334465545"/>
                  <c:y val="-6.532042185049875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C57D-432F-B5E3-00EB36145C6B}"/>
                </c:ext>
              </c:extLst>
            </c:dLbl>
            <c:dLbl>
              <c:idx val="3"/>
              <c:layout>
                <c:manualLayout>
                  <c:x val="-0.1535929185322423"/>
                  <c:y val="-9.402319846750273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C57D-432F-B5E3-00EB36145C6B}"/>
                </c:ext>
              </c:extLst>
            </c:dLbl>
            <c:dLbl>
              <c:idx val="4"/>
              <c:layout>
                <c:manualLayout>
                  <c:x val="1.38759713859297E-2"/>
                  <c:y val="-1.624813299296229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C57D-432F-B5E3-00EB36145C6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'[AGRI-PROV 2024.xlsx]Hoja3'!$C$7:$C$19</c:f>
              <c:strCache>
                <c:ptCount val="6"/>
                <c:pt idx="0">
                  <c:v>Banano</c:v>
                </c:pt>
                <c:pt idx="1">
                  <c:v>Arroz</c:v>
                </c:pt>
                <c:pt idx="2">
                  <c:v>Platano</c:v>
                </c:pt>
                <c:pt idx="3">
                  <c:v>Tabaco</c:v>
                </c:pt>
                <c:pt idx="4">
                  <c:v>Yuca</c:v>
                </c:pt>
                <c:pt idx="5">
                  <c:v>Otros Rubros</c:v>
                </c:pt>
              </c:strCache>
              <c:extLst/>
            </c:strRef>
          </c:cat>
          <c:val>
            <c:numRef>
              <c:f>'[AGRI-PROV 2024.xlsx]Hoja3'!$G$7:$G$19</c:f>
              <c:numCache>
                <c:formatCode>[$-10409]#,##0;\-#,##0</c:formatCode>
                <c:ptCount val="6"/>
                <c:pt idx="0">
                  <c:v>348392678.52999997</c:v>
                </c:pt>
                <c:pt idx="1">
                  <c:v>144203756.66999999</c:v>
                </c:pt>
                <c:pt idx="2">
                  <c:v>63036000.450000003</c:v>
                </c:pt>
                <c:pt idx="3">
                  <c:v>17497000</c:v>
                </c:pt>
                <c:pt idx="4">
                  <c:v>5044545.79</c:v>
                </c:pt>
                <c:pt idx="5">
                  <c:v>4481837894.9000006</c:v>
                </c:pt>
              </c:numCache>
              <c:extLst/>
            </c:numRef>
          </c:val>
          <c:extLst>
            <c:ext xmlns:c16="http://schemas.microsoft.com/office/drawing/2014/chart" uri="{C3380CC4-5D6E-409C-BE32-E72D297353CC}">
              <c16:uniqueId val="{0000000C-C57D-432F-B5E3-00EB36145C6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57D-432F-B5E3-00EB36145C6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57D-432F-B5E3-00EB36145C6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57D-432F-B5E3-00EB36145C6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57D-432F-B5E3-00EB36145C6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C57D-432F-B5E3-00EB36145C6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C57D-432F-B5E3-00EB36145C6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2024.xlsx]Hoja3'!$C$7:$C$19</c15:sqref>
                        </c15:formulaRef>
                      </c:ext>
                    </c:extLst>
                    <c:strCache>
                      <c:ptCount val="6"/>
                      <c:pt idx="0">
                        <c:v>Banano</c:v>
                      </c:pt>
                      <c:pt idx="1">
                        <c:v>Arroz</c:v>
                      </c:pt>
                      <c:pt idx="2">
                        <c:v>Platano</c:v>
                      </c:pt>
                      <c:pt idx="3">
                        <c:v>Tabaco</c:v>
                      </c:pt>
                      <c:pt idx="4">
                        <c:v>Yuca</c:v>
                      </c:pt>
                      <c:pt idx="5">
                        <c:v>Otros Rubros</c:v>
                      </c:pt>
                    </c:strCache>
                  </c:strRef>
                </c:cat>
                <c:val>
                  <c:numRef>
                    <c:extLst>
                      <c:ext uri="{02D57815-91ED-43cb-92C2-25804820EDAC}">
                        <c15:formulaRef>
                          <c15:sqref>'[AGRI-PROV 2024.xlsx]Hoja3'!$E$7:$E$19</c15:sqref>
                        </c15:formulaRef>
                      </c:ext>
                    </c:extLst>
                    <c:numCache>
                      <c:formatCode>[$-10409]#,##0;\-#,##0</c:formatCode>
                      <c:ptCount val="6"/>
                      <c:pt idx="0">
                        <c:v>21974.3</c:v>
                      </c:pt>
                      <c:pt idx="1">
                        <c:v>25065.7</c:v>
                      </c:pt>
                      <c:pt idx="2">
                        <c:v>5330.93</c:v>
                      </c:pt>
                      <c:pt idx="3">
                        <c:v>2688</c:v>
                      </c:pt>
                      <c:pt idx="4">
                        <c:v>919</c:v>
                      </c:pt>
                      <c:pt idx="5">
                        <c:v>672667.29999999993</c:v>
                      </c:pt>
                    </c:numCache>
                  </c:numRef>
                </c:val>
                <c:extLst>
                  <c:ext xmlns:c16="http://schemas.microsoft.com/office/drawing/2014/chart" uri="{C3380CC4-5D6E-409C-BE32-E72D297353CC}">
                    <c16:uniqueId val="{00000019-C57D-432F-B5E3-00EB36145C6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2024.xlsx]Hoja3'!$F$6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C57D-432F-B5E3-00EB36145C6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C57D-432F-B5E3-00EB36145C6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C57D-432F-B5E3-00EB36145C6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C57D-432F-B5E3-00EB36145C6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C57D-432F-B5E3-00EB36145C6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C57D-432F-B5E3-00EB36145C6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2024.xlsx]Hoja3'!$C$7:$C$19</c15:sqref>
                        </c15:formulaRef>
                      </c:ext>
                    </c:extLst>
                    <c:strCache>
                      <c:ptCount val="6"/>
                      <c:pt idx="0">
                        <c:v>Banano</c:v>
                      </c:pt>
                      <c:pt idx="1">
                        <c:v>Arroz</c:v>
                      </c:pt>
                      <c:pt idx="2">
                        <c:v>Platano</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2024.xlsx]Hoja3'!$F$7:$F$19</c15:sqref>
                        </c15:formulaRef>
                      </c:ext>
                    </c:extLst>
                    <c:numCache>
                      <c:formatCode>[$-10409]#,##0;\-#,##0</c:formatCode>
                      <c:ptCount val="6"/>
                      <c:pt idx="0">
                        <c:v>38323194.630000003</c:v>
                      </c:pt>
                      <c:pt idx="1">
                        <c:v>15862413.24</c:v>
                      </c:pt>
                      <c:pt idx="2">
                        <c:v>6933960.0499999998</c:v>
                      </c:pt>
                      <c:pt idx="3">
                        <c:v>1049820</c:v>
                      </c:pt>
                      <c:pt idx="4">
                        <c:v>554900.04</c:v>
                      </c:pt>
                      <c:pt idx="5">
                        <c:v>400803487.60000002</c:v>
                      </c:pt>
                    </c:numCache>
                  </c:numRef>
                </c:val>
                <c:extLst xmlns:c15="http://schemas.microsoft.com/office/drawing/2012/chart">
                  <c:ext xmlns:c16="http://schemas.microsoft.com/office/drawing/2014/chart" uri="{C3380CC4-5D6E-409C-BE32-E72D297353CC}">
                    <c16:uniqueId val="{00000026-C57D-432F-B5E3-00EB36145C6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2024.xlsx]Hoja3'!$G$6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C57D-432F-B5E3-00EB36145C6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C57D-432F-B5E3-00EB36145C6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C57D-432F-B5E3-00EB36145C6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C57D-432F-B5E3-00EB36145C6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C57D-432F-B5E3-00EB36145C6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C57D-432F-B5E3-00EB36145C6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2024.xlsx]Hoja3'!$C$7:$C$19</c15:sqref>
                        </c15:formulaRef>
                      </c:ext>
                    </c:extLst>
                    <c:strCache>
                      <c:ptCount val="6"/>
                      <c:pt idx="0">
                        <c:v>Banano</c:v>
                      </c:pt>
                      <c:pt idx="1">
                        <c:v>Arroz</c:v>
                      </c:pt>
                      <c:pt idx="2">
                        <c:v>Platano</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2024.xlsx]Hoja3'!$G$7:$G$19</c15:sqref>
                        </c15:formulaRef>
                      </c:ext>
                    </c:extLst>
                    <c:numCache>
                      <c:formatCode>[$-10409]#,##0;\-#,##0</c:formatCode>
                      <c:ptCount val="6"/>
                      <c:pt idx="0">
                        <c:v>348392678.52999997</c:v>
                      </c:pt>
                      <c:pt idx="1">
                        <c:v>144203756.66999999</c:v>
                      </c:pt>
                      <c:pt idx="2">
                        <c:v>63036000.450000003</c:v>
                      </c:pt>
                      <c:pt idx="3">
                        <c:v>17497000</c:v>
                      </c:pt>
                      <c:pt idx="4">
                        <c:v>5044545.79</c:v>
                      </c:pt>
                      <c:pt idx="5">
                        <c:v>4481837894.9000006</c:v>
                      </c:pt>
                    </c:numCache>
                  </c:numRef>
                </c:val>
                <c:extLst xmlns:c15="http://schemas.microsoft.com/office/drawing/2012/chart">
                  <c:ext xmlns:c16="http://schemas.microsoft.com/office/drawing/2014/chart" uri="{C3380CC4-5D6E-409C-BE32-E72D297353CC}">
                    <c16:uniqueId val="{00000033-C57D-432F-B5E3-00EB36145C6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16010390739935415"/>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01815823605706"/>
          <c:y val="0.47966868463050166"/>
          <c:w val="0.66796368352788582"/>
          <c:h val="0.5203313153694985"/>
        </c:manualLayout>
      </c:layout>
      <c:pie3DChart>
        <c:varyColors val="1"/>
        <c:ser>
          <c:idx val="0"/>
          <c:order val="0"/>
          <c:tx>
            <c:strRef>
              <c:f>'[AGRI-PROV 2024.xlsx]Hoja4'!$G$6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E7A-4E12-9567-67FE0EEA8E1E}"/>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E7A-4E12-9567-67FE0EEA8E1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E7A-4E12-9567-67FE0EEA8E1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E7A-4E12-9567-67FE0EEA8E1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E7A-4E12-9567-67FE0EEA8E1E}"/>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E7A-4E12-9567-67FE0EEA8E1E}"/>
              </c:ext>
            </c:extLst>
          </c:dPt>
          <c:dLbls>
            <c:dLbl>
              <c:idx val="0"/>
              <c:layout>
                <c:manualLayout>
                  <c:x val="-0.54619851506888495"/>
                  <c:y val="2.29040564242265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E7A-4E12-9567-67FE0EEA8E1E}"/>
                </c:ext>
              </c:extLst>
            </c:dLbl>
            <c:dLbl>
              <c:idx val="1"/>
              <c:layout>
                <c:manualLayout>
                  <c:x val="-0.10144510146348439"/>
                  <c:y val="-0.162199251159955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E7A-4E12-9567-67FE0EEA8E1E}"/>
                </c:ext>
              </c:extLst>
            </c:dLbl>
            <c:dLbl>
              <c:idx val="2"/>
              <c:layout>
                <c:manualLayout>
                  <c:x val="-0.53013960803537685"/>
                  <c:y val="-0.1615096217238248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7A-4E12-9567-67FE0EEA8E1E}"/>
                </c:ext>
              </c:extLst>
            </c:dLbl>
            <c:dLbl>
              <c:idx val="3"/>
              <c:layout>
                <c:manualLayout>
                  <c:x val="-0.37277694373806386"/>
                  <c:y val="-0.189960070157107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E7A-4E12-9567-67FE0EEA8E1E}"/>
                </c:ext>
              </c:extLst>
            </c:dLbl>
            <c:dLbl>
              <c:idx val="4"/>
              <c:layout>
                <c:manualLayout>
                  <c:x val="1.0537496042566664E-2"/>
                  <c:y val="-2.23005062755781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E7A-4E12-9567-67FE0EEA8E1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2024.xlsx]Hoja4'!$C$7:$C$17</c:f>
              <c:strCache>
                <c:ptCount val="6"/>
                <c:pt idx="0">
                  <c:v>Arroz</c:v>
                </c:pt>
                <c:pt idx="1">
                  <c:v>Cacao</c:v>
                </c:pt>
                <c:pt idx="2">
                  <c:v>Platano</c:v>
                </c:pt>
                <c:pt idx="3">
                  <c:v>Yuca</c:v>
                </c:pt>
                <c:pt idx="4">
                  <c:v>Cóco</c:v>
                </c:pt>
                <c:pt idx="5">
                  <c:v>Otros Rubros</c:v>
                </c:pt>
              </c:strCache>
              <c:extLst/>
            </c:strRef>
          </c:cat>
          <c:val>
            <c:numRef>
              <c:f>'[AGRI-PROV 2024.xlsx]Hoja4'!$G$7:$G$17</c:f>
              <c:numCache>
                <c:formatCode>[$-10409]#,##0;\-#,##0</c:formatCode>
                <c:ptCount val="6"/>
                <c:pt idx="0">
                  <c:v>735355426.12</c:v>
                </c:pt>
                <c:pt idx="1">
                  <c:v>104580038.09999999</c:v>
                </c:pt>
                <c:pt idx="2">
                  <c:v>44084994.130000003</c:v>
                </c:pt>
                <c:pt idx="3">
                  <c:v>4776908.96</c:v>
                </c:pt>
                <c:pt idx="4">
                  <c:v>2888291.96</c:v>
                </c:pt>
                <c:pt idx="5">
                  <c:v>4164556610.5100002</c:v>
                </c:pt>
              </c:numCache>
              <c:extLst/>
            </c:numRef>
          </c:val>
          <c:extLst>
            <c:ext xmlns:c16="http://schemas.microsoft.com/office/drawing/2014/chart" uri="{C3380CC4-5D6E-409C-BE32-E72D297353CC}">
              <c16:uniqueId val="{0000000C-BE7A-4E12-9567-67FE0EEA8E1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2024.xlsx]Hoja4'!$E$6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E7A-4E12-9567-67FE0EEA8E1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E7A-4E12-9567-67FE0EEA8E1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E7A-4E12-9567-67FE0EEA8E1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E7A-4E12-9567-67FE0EEA8E1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E7A-4E12-9567-67FE0EEA8E1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E7A-4E12-9567-67FE0EEA8E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2024.xlsx]Hoja4'!$C$7:$C$17</c15:sqref>
                        </c15:formulaRef>
                      </c:ext>
                    </c:extLst>
                    <c:strCache>
                      <c:ptCount val="6"/>
                      <c:pt idx="0">
                        <c:v>Arroz</c:v>
                      </c:pt>
                      <c:pt idx="1">
                        <c:v>Cacao</c:v>
                      </c:pt>
                      <c:pt idx="2">
                        <c:v>Platano</c:v>
                      </c:pt>
                      <c:pt idx="3">
                        <c:v>Yuca</c:v>
                      </c:pt>
                      <c:pt idx="4">
                        <c:v>Cóco</c:v>
                      </c:pt>
                      <c:pt idx="5">
                        <c:v>Otros Rubros</c:v>
                      </c:pt>
                    </c:strCache>
                  </c:strRef>
                </c:cat>
                <c:val>
                  <c:numRef>
                    <c:extLst>
                      <c:ext uri="{02D57815-91ED-43cb-92C2-25804820EDAC}">
                        <c15:formulaRef>
                          <c15:sqref>'[AGRI-PROV 2024.xlsx]Hoja4'!$E$7:$E$17</c15:sqref>
                        </c15:formulaRef>
                      </c:ext>
                    </c:extLst>
                    <c:numCache>
                      <c:formatCode>[$-10409]#,##0;\-#,##0</c:formatCode>
                      <c:ptCount val="6"/>
                      <c:pt idx="0">
                        <c:v>142913</c:v>
                      </c:pt>
                      <c:pt idx="1">
                        <c:v>28815</c:v>
                      </c:pt>
                      <c:pt idx="2">
                        <c:v>4200</c:v>
                      </c:pt>
                      <c:pt idx="3">
                        <c:v>981</c:v>
                      </c:pt>
                      <c:pt idx="4">
                        <c:v>556</c:v>
                      </c:pt>
                      <c:pt idx="5">
                        <c:v>550480.23</c:v>
                      </c:pt>
                    </c:numCache>
                  </c:numRef>
                </c:val>
                <c:extLst>
                  <c:ext xmlns:c16="http://schemas.microsoft.com/office/drawing/2014/chart" uri="{C3380CC4-5D6E-409C-BE32-E72D297353CC}">
                    <c16:uniqueId val="{00000019-BE7A-4E12-9567-67FE0EEA8E1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2024.xlsx]Hoja4'!$F$6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E7A-4E12-9567-67FE0EEA8E1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E7A-4E12-9567-67FE0EEA8E1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E7A-4E12-9567-67FE0EEA8E1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BE7A-4E12-9567-67FE0EEA8E1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E7A-4E12-9567-67FE0EEA8E1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E7A-4E12-9567-67FE0EEA8E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2024.xlsx]Hoja4'!$C$7:$C$17</c15:sqref>
                        </c15:formulaRef>
                      </c:ext>
                    </c:extLst>
                    <c:strCache>
                      <c:ptCount val="6"/>
                      <c:pt idx="0">
                        <c:v>Arroz</c:v>
                      </c:pt>
                      <c:pt idx="1">
                        <c:v>Cacao</c:v>
                      </c:pt>
                      <c:pt idx="2">
                        <c:v>Platano</c:v>
                      </c:pt>
                      <c:pt idx="3">
                        <c:v>Yuca</c:v>
                      </c:pt>
                      <c:pt idx="4">
                        <c:v>Cóco</c:v>
                      </c:pt>
                      <c:pt idx="5">
                        <c:v>Otros Rubros</c:v>
                      </c:pt>
                    </c:strCache>
                  </c:strRef>
                </c:cat>
                <c:val>
                  <c:numRef>
                    <c:extLst xmlns:c15="http://schemas.microsoft.com/office/drawing/2012/chart">
                      <c:ext xmlns:c15="http://schemas.microsoft.com/office/drawing/2012/chart" uri="{02D57815-91ED-43cb-92C2-25804820EDAC}">
                        <c15:formulaRef>
                          <c15:sqref>'[AGRI-PROV 2024.xlsx]Hoja4'!$F$7:$F$17</c15:sqref>
                        </c15:formulaRef>
                      </c:ext>
                    </c:extLst>
                    <c:numCache>
                      <c:formatCode>[$-10409]#,##0;\-#,##0</c:formatCode>
                      <c:ptCount val="6"/>
                      <c:pt idx="0">
                        <c:v>77600957.829999998</c:v>
                      </c:pt>
                      <c:pt idx="1">
                        <c:v>4194721.51</c:v>
                      </c:pt>
                      <c:pt idx="2">
                        <c:v>4838099.41</c:v>
                      </c:pt>
                      <c:pt idx="3">
                        <c:v>525459.99</c:v>
                      </c:pt>
                      <c:pt idx="4">
                        <c:v>156097.49</c:v>
                      </c:pt>
                      <c:pt idx="5">
                        <c:v>376045410.43000001</c:v>
                      </c:pt>
                    </c:numCache>
                  </c:numRef>
                </c:val>
                <c:extLst xmlns:c15="http://schemas.microsoft.com/office/drawing/2012/chart">
                  <c:ext xmlns:c16="http://schemas.microsoft.com/office/drawing/2014/chart" uri="{C3380CC4-5D6E-409C-BE32-E72D297353CC}">
                    <c16:uniqueId val="{00000026-BE7A-4E12-9567-67FE0EEA8E1E}"/>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2024.xlsx]Hoja4'!$G$6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BE7A-4E12-9567-67FE0EEA8E1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BE7A-4E12-9567-67FE0EEA8E1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BE7A-4E12-9567-67FE0EEA8E1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BE7A-4E12-9567-67FE0EEA8E1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BE7A-4E12-9567-67FE0EEA8E1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BE7A-4E12-9567-67FE0EEA8E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2024.xlsx]Hoja4'!$C$7:$C$17</c15:sqref>
                        </c15:formulaRef>
                      </c:ext>
                    </c:extLst>
                    <c:strCache>
                      <c:ptCount val="6"/>
                      <c:pt idx="0">
                        <c:v>Arroz</c:v>
                      </c:pt>
                      <c:pt idx="1">
                        <c:v>Cacao</c:v>
                      </c:pt>
                      <c:pt idx="2">
                        <c:v>Platano</c:v>
                      </c:pt>
                      <c:pt idx="3">
                        <c:v>Yuca</c:v>
                      </c:pt>
                      <c:pt idx="4">
                        <c:v>Cóco</c:v>
                      </c:pt>
                      <c:pt idx="5">
                        <c:v>Otros Rubros</c:v>
                      </c:pt>
                    </c:strCache>
                  </c:strRef>
                </c:cat>
                <c:val>
                  <c:numRef>
                    <c:extLst xmlns:c15="http://schemas.microsoft.com/office/drawing/2012/chart">
                      <c:ext xmlns:c15="http://schemas.microsoft.com/office/drawing/2012/chart" uri="{02D57815-91ED-43cb-92C2-25804820EDAC}">
                        <c15:formulaRef>
                          <c15:sqref>'[AGRI-PROV 2024.xlsx]Hoja4'!$G$7:$G$17</c15:sqref>
                        </c15:formulaRef>
                      </c:ext>
                    </c:extLst>
                    <c:numCache>
                      <c:formatCode>[$-10409]#,##0;\-#,##0</c:formatCode>
                      <c:ptCount val="6"/>
                      <c:pt idx="0">
                        <c:v>735355426.12</c:v>
                      </c:pt>
                      <c:pt idx="1">
                        <c:v>104580038.09999999</c:v>
                      </c:pt>
                      <c:pt idx="2">
                        <c:v>44084994.130000003</c:v>
                      </c:pt>
                      <c:pt idx="3">
                        <c:v>4776908.96</c:v>
                      </c:pt>
                      <c:pt idx="4">
                        <c:v>2888291.96</c:v>
                      </c:pt>
                      <c:pt idx="5">
                        <c:v>4164556610.5100002</c:v>
                      </c:pt>
                    </c:numCache>
                  </c:numRef>
                </c:val>
                <c:extLst xmlns:c15="http://schemas.microsoft.com/office/drawing/2012/chart">
                  <c:ext xmlns:c16="http://schemas.microsoft.com/office/drawing/2014/chart" uri="{C3380CC4-5D6E-409C-BE32-E72D297353CC}">
                    <c16:uniqueId val="{00000033-BE7A-4E12-9567-67FE0EEA8E1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81805399325085"/>
          <c:y val="0.45387205387205393"/>
          <c:w val="0.72428758905136847"/>
          <c:h val="0.54612794612794613"/>
        </c:manualLayout>
      </c:layout>
      <c:pie3DChart>
        <c:varyColors val="1"/>
        <c:ser>
          <c:idx val="0"/>
          <c:order val="0"/>
          <c:tx>
            <c:strRef>
              <c:f>'[AGRI-PROV 2024.xlsx]Hoja4'!$F$6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400-4665-8BAF-066240299838}"/>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400-4665-8BAF-06624029983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400-4665-8BAF-06624029983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400-4665-8BAF-06624029983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400-4665-8BAF-066240299838}"/>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400-4665-8BAF-066240299838}"/>
              </c:ext>
            </c:extLst>
          </c:dPt>
          <c:dLbls>
            <c:dLbl>
              <c:idx val="0"/>
              <c:layout>
                <c:manualLayout>
                  <c:x val="-0.40699821444252554"/>
                  <c:y val="-2.17609162491052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00-4665-8BAF-066240299838}"/>
                </c:ext>
              </c:extLst>
            </c:dLbl>
            <c:dLbl>
              <c:idx val="1"/>
              <c:layout>
                <c:manualLayout>
                  <c:x val="2.423089307145157E-2"/>
                  <c:y val="6.21076910840690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400-4665-8BAF-066240299838}"/>
                </c:ext>
              </c:extLst>
            </c:dLbl>
            <c:dLbl>
              <c:idx val="2"/>
              <c:layout>
                <c:manualLayout>
                  <c:x val="-2.1405223975255971E-2"/>
                  <c:y val="-0.1557347755772952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400-4665-8BAF-066240299838}"/>
                </c:ext>
              </c:extLst>
            </c:dLbl>
            <c:dLbl>
              <c:idx val="3"/>
              <c:layout>
                <c:manualLayout>
                  <c:x val="-0.17199504337050806"/>
                  <c:y val="-0.16212677960709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400-4665-8BAF-066240299838}"/>
                </c:ext>
              </c:extLst>
            </c:dLbl>
            <c:dLbl>
              <c:idx val="4"/>
              <c:layout>
                <c:manualLayout>
                  <c:x val="-0.30614056142610435"/>
                  <c:y val="-0.2023484185688910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400-4665-8BAF-06624029983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2024.xlsx]Hoja4'!$C$7:$C$17</c:f>
              <c:strCache>
                <c:ptCount val="6"/>
                <c:pt idx="0">
                  <c:v>Arroz</c:v>
                </c:pt>
                <c:pt idx="1">
                  <c:v>Cacao</c:v>
                </c:pt>
                <c:pt idx="2">
                  <c:v>Platano</c:v>
                </c:pt>
                <c:pt idx="3">
                  <c:v>Yuca</c:v>
                </c:pt>
                <c:pt idx="4">
                  <c:v>Cóco</c:v>
                </c:pt>
                <c:pt idx="5">
                  <c:v>Otros Rubros</c:v>
                </c:pt>
              </c:strCache>
              <c:extLst/>
            </c:strRef>
          </c:cat>
          <c:val>
            <c:numRef>
              <c:f>'[AGRI-PROV 2024.xlsx]Hoja4'!$F$7:$F$17</c:f>
              <c:numCache>
                <c:formatCode>[$-10409]#,##0;\-#,##0</c:formatCode>
                <c:ptCount val="6"/>
                <c:pt idx="0">
                  <c:v>77600957.829999998</c:v>
                </c:pt>
                <c:pt idx="1">
                  <c:v>4194721.51</c:v>
                </c:pt>
                <c:pt idx="2">
                  <c:v>4838099.41</c:v>
                </c:pt>
                <c:pt idx="3">
                  <c:v>525459.99</c:v>
                </c:pt>
                <c:pt idx="4">
                  <c:v>156097.49</c:v>
                </c:pt>
                <c:pt idx="5">
                  <c:v>376045410.43000001</c:v>
                </c:pt>
              </c:numCache>
              <c:extLst/>
            </c:numRef>
          </c:val>
          <c:extLst>
            <c:ext xmlns:c16="http://schemas.microsoft.com/office/drawing/2014/chart" uri="{C3380CC4-5D6E-409C-BE32-E72D297353CC}">
              <c16:uniqueId val="{0000000C-7400-4665-8BAF-06624029983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2024.xlsx]Hoja4'!$E$6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400-4665-8BAF-06624029983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400-4665-8BAF-06624029983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400-4665-8BAF-06624029983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400-4665-8BAF-06624029983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400-4665-8BAF-06624029983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400-4665-8BAF-06624029983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2024.xlsx]Hoja4'!$C$7:$C$17</c15:sqref>
                        </c15:formulaRef>
                      </c:ext>
                    </c:extLst>
                    <c:strCache>
                      <c:ptCount val="6"/>
                      <c:pt idx="0">
                        <c:v>Arroz</c:v>
                      </c:pt>
                      <c:pt idx="1">
                        <c:v>Cacao</c:v>
                      </c:pt>
                      <c:pt idx="2">
                        <c:v>Platano</c:v>
                      </c:pt>
                      <c:pt idx="3">
                        <c:v>Yuca</c:v>
                      </c:pt>
                      <c:pt idx="4">
                        <c:v>Cóco</c:v>
                      </c:pt>
                      <c:pt idx="5">
                        <c:v>Otros Rubros</c:v>
                      </c:pt>
                    </c:strCache>
                  </c:strRef>
                </c:cat>
                <c:val>
                  <c:numRef>
                    <c:extLst>
                      <c:ext uri="{02D57815-91ED-43cb-92C2-25804820EDAC}">
                        <c15:formulaRef>
                          <c15:sqref>'[AGRI-PROV 2024.xlsx]Hoja4'!$E$7:$E$17</c15:sqref>
                        </c15:formulaRef>
                      </c:ext>
                    </c:extLst>
                    <c:numCache>
                      <c:formatCode>[$-10409]#,##0;\-#,##0</c:formatCode>
                      <c:ptCount val="6"/>
                      <c:pt idx="0">
                        <c:v>142913</c:v>
                      </c:pt>
                      <c:pt idx="1">
                        <c:v>28815</c:v>
                      </c:pt>
                      <c:pt idx="2">
                        <c:v>4200</c:v>
                      </c:pt>
                      <c:pt idx="3">
                        <c:v>981</c:v>
                      </c:pt>
                      <c:pt idx="4">
                        <c:v>556</c:v>
                      </c:pt>
                      <c:pt idx="5">
                        <c:v>550480.23</c:v>
                      </c:pt>
                    </c:numCache>
                  </c:numRef>
                </c:val>
                <c:extLst>
                  <c:ext xmlns:c16="http://schemas.microsoft.com/office/drawing/2014/chart" uri="{C3380CC4-5D6E-409C-BE32-E72D297353CC}">
                    <c16:uniqueId val="{00000019-7400-4665-8BAF-06624029983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2024.xlsx]Hoja4'!$F$6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400-4665-8BAF-06624029983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400-4665-8BAF-06624029983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400-4665-8BAF-06624029983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400-4665-8BAF-06624029983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400-4665-8BAF-06624029983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400-4665-8BAF-06624029983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2024.xlsx]Hoja4'!$C$7:$C$17</c15:sqref>
                        </c15:formulaRef>
                      </c:ext>
                    </c:extLst>
                    <c:strCache>
                      <c:ptCount val="6"/>
                      <c:pt idx="0">
                        <c:v>Arroz</c:v>
                      </c:pt>
                      <c:pt idx="1">
                        <c:v>Cacao</c:v>
                      </c:pt>
                      <c:pt idx="2">
                        <c:v>Platano</c:v>
                      </c:pt>
                      <c:pt idx="3">
                        <c:v>Yuca</c:v>
                      </c:pt>
                      <c:pt idx="4">
                        <c:v>Cóco</c:v>
                      </c:pt>
                      <c:pt idx="5">
                        <c:v>Otros Rubros</c:v>
                      </c:pt>
                    </c:strCache>
                  </c:strRef>
                </c:cat>
                <c:val>
                  <c:numRef>
                    <c:extLst xmlns:c15="http://schemas.microsoft.com/office/drawing/2012/chart">
                      <c:ext xmlns:c15="http://schemas.microsoft.com/office/drawing/2012/chart" uri="{02D57815-91ED-43cb-92C2-25804820EDAC}">
                        <c15:formulaRef>
                          <c15:sqref>'[AGRI-PROV 2024.xlsx]Hoja4'!$F$7:$F$17</c15:sqref>
                        </c15:formulaRef>
                      </c:ext>
                    </c:extLst>
                    <c:numCache>
                      <c:formatCode>[$-10409]#,##0;\-#,##0</c:formatCode>
                      <c:ptCount val="6"/>
                      <c:pt idx="0">
                        <c:v>77600957.829999998</c:v>
                      </c:pt>
                      <c:pt idx="1">
                        <c:v>4194721.51</c:v>
                      </c:pt>
                      <c:pt idx="2">
                        <c:v>4838099.41</c:v>
                      </c:pt>
                      <c:pt idx="3">
                        <c:v>525459.99</c:v>
                      </c:pt>
                      <c:pt idx="4">
                        <c:v>156097.49</c:v>
                      </c:pt>
                      <c:pt idx="5">
                        <c:v>376045410.43000001</c:v>
                      </c:pt>
                    </c:numCache>
                  </c:numRef>
                </c:val>
                <c:extLst xmlns:c15="http://schemas.microsoft.com/office/drawing/2012/chart">
                  <c:ext xmlns:c16="http://schemas.microsoft.com/office/drawing/2014/chart" uri="{C3380CC4-5D6E-409C-BE32-E72D297353CC}">
                    <c16:uniqueId val="{00000026-7400-4665-8BAF-06624029983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72714823690521E-2"/>
          <c:y val="0.55048585593467481"/>
          <c:w val="0.69975853018372702"/>
          <c:h val="0.43948789734616511"/>
        </c:manualLayout>
      </c:layout>
      <c:pie3DChart>
        <c:varyColors val="1"/>
        <c:ser>
          <c:idx val="0"/>
          <c:order val="0"/>
          <c:tx>
            <c:strRef>
              <c:f>'[AGRI-PROV 2024.xlsx]Hoja5'!$F$6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935-4340-9DE1-D717EB7C1813}"/>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935-4340-9DE1-D717EB7C1813}"/>
              </c:ext>
            </c:extLst>
          </c:dPt>
          <c:dPt>
            <c:idx val="2"/>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935-4340-9DE1-D717EB7C181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935-4340-9DE1-D717EB7C181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6935-4340-9DE1-D717EB7C1813}"/>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6935-4340-9DE1-D717EB7C1813}"/>
              </c:ext>
            </c:extLst>
          </c:dPt>
          <c:dLbls>
            <c:dLbl>
              <c:idx val="0"/>
              <c:layout>
                <c:manualLayout>
                  <c:x val="-1.5053748716193031E-2"/>
                  <c:y val="-0.1058914324451165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935-4340-9DE1-D717EB7C1813}"/>
                </c:ext>
              </c:extLst>
            </c:dLbl>
            <c:dLbl>
              <c:idx val="1"/>
              <c:layout>
                <c:manualLayout>
                  <c:x val="0.19973461650626995"/>
                  <c:y val="0.1478209999869418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935-4340-9DE1-D717EB7C1813}"/>
                </c:ext>
              </c:extLst>
            </c:dLbl>
            <c:dLbl>
              <c:idx val="2"/>
              <c:layout>
                <c:manualLayout>
                  <c:x val="-0.21763551295218533"/>
                  <c:y val="-7.31181450000869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935-4340-9DE1-D717EB7C1813}"/>
                </c:ext>
              </c:extLst>
            </c:dLbl>
            <c:dLbl>
              <c:idx val="3"/>
              <c:layout>
                <c:manualLayout>
                  <c:x val="0.13039255962569885"/>
                  <c:y val="-6.84757782760598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79835672714819"/>
                      <c:h val="0.22577140543999161"/>
                    </c:manualLayout>
                  </c15:layout>
                </c:ext>
                <c:ext xmlns:c16="http://schemas.microsoft.com/office/drawing/2014/chart" uri="{C3380CC4-5D6E-409C-BE32-E72D297353CC}">
                  <c16:uniqueId val="{00000007-6935-4340-9DE1-D717EB7C1813}"/>
                </c:ext>
              </c:extLst>
            </c:dLbl>
            <c:dLbl>
              <c:idx val="4"/>
              <c:layout>
                <c:manualLayout>
                  <c:x val="-0.3934186922286888"/>
                  <c:y val="1.16118266673618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935-4340-9DE1-D717EB7C181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2024.xlsx]Hoja5'!$F$7:$F$19</c:f>
              <c:numCache>
                <c:formatCode>[$-10409]#,##0;\-#,##0</c:formatCode>
                <c:ptCount val="6"/>
                <c:pt idx="0">
                  <c:v>24256735.940000001</c:v>
                </c:pt>
                <c:pt idx="1">
                  <c:v>6240024.7000000002</c:v>
                </c:pt>
                <c:pt idx="2">
                  <c:v>3025620</c:v>
                </c:pt>
                <c:pt idx="3">
                  <c:v>890399.99</c:v>
                </c:pt>
                <c:pt idx="4">
                  <c:v>942587.58</c:v>
                </c:pt>
                <c:pt idx="5">
                  <c:v>425909108.09000003</c:v>
                </c:pt>
              </c:numCache>
              <c:extLst/>
            </c:numRef>
          </c:val>
          <c:extLst>
            <c:ext xmlns:c16="http://schemas.microsoft.com/office/drawing/2014/chart" uri="{C3380CC4-5D6E-409C-BE32-E72D297353CC}">
              <c16:uniqueId val="{0000000C-6935-4340-9DE1-D717EB7C1813}"/>
            </c:ext>
          </c:extLst>
        </c:ser>
        <c:ser>
          <c:idx val="1"/>
          <c:order val="1"/>
          <c:tx>
            <c:strRef>
              <c:f>'[AGRI-PROV 2024.xlsx]Hoja5'!$E$6</c:f>
              <c:strCache>
                <c:ptCount val="1"/>
                <c:pt idx="0">
                  <c:v>Superficies Aseguradas Tareas</c:v>
                </c:pt>
              </c:strCache>
              <c:extLst xmlns:c15="http://schemas.microsoft.com/office/drawing/2012/chart"/>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E-6935-4340-9DE1-D717EB7C181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0-6935-4340-9DE1-D717EB7C181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2-6935-4340-9DE1-D717EB7C181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4-6935-4340-9DE1-D717EB7C181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6-6935-4340-9DE1-D717EB7C181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6935-4340-9DE1-D717EB7C181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2024.xlsx]Hoja5'!$E$7:$E$19</c:f>
              <c:numCache>
                <c:formatCode>[$-10409]#,##0;\-#,##0</c:formatCode>
                <c:ptCount val="6"/>
                <c:pt idx="0">
                  <c:v>56984</c:v>
                </c:pt>
                <c:pt idx="1">
                  <c:v>6663</c:v>
                </c:pt>
                <c:pt idx="2">
                  <c:v>1574</c:v>
                </c:pt>
                <c:pt idx="3">
                  <c:v>502</c:v>
                </c:pt>
                <c:pt idx="4">
                  <c:v>503</c:v>
                </c:pt>
                <c:pt idx="5">
                  <c:v>659496.6</c:v>
                </c:pt>
              </c:numCache>
              <c:extLst/>
            </c:numRef>
          </c:val>
          <c:extLst xmlns:c15="http://schemas.microsoft.com/office/drawing/2012/chart">
            <c:ext xmlns:c16="http://schemas.microsoft.com/office/drawing/2014/chart" uri="{C3380CC4-5D6E-409C-BE32-E72D297353CC}">
              <c16:uniqueId val="{00000019-6935-4340-9DE1-D717EB7C1813}"/>
            </c:ext>
          </c:extLst>
        </c:ser>
        <c:ser>
          <c:idx val="2"/>
          <c:order val="2"/>
          <c:tx>
            <c:strRef>
              <c:f>'[AGRI-PROV 2024.xlsx]Hoja5'!$F$6</c:f>
              <c:strCache>
                <c:ptCount val="1"/>
                <c:pt idx="0">
                  <c:v>Valor Total Prima en RD$</c:v>
                </c:pt>
              </c:strCache>
              <c:extLst xmlns:c15="http://schemas.microsoft.com/office/drawing/2012/chart"/>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6935-4340-9DE1-D717EB7C181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6935-4340-9DE1-D717EB7C181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6935-4340-9DE1-D717EB7C181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6935-4340-9DE1-D717EB7C181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6935-4340-9DE1-D717EB7C181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5-6935-4340-9DE1-D717EB7C1813}"/>
              </c:ext>
            </c:extLst>
          </c:dPt>
          <c:dLbls>
            <c:dLbl>
              <c:idx val="5"/>
              <c:layout>
                <c:manualLayout>
                  <c:x val="0.12173913043478261"/>
                  <c:y val="-0.218905472636816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6935-4340-9DE1-D717EB7C181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2024.xlsx]Hoja5'!$F$7:$F$19</c:f>
              <c:numCache>
                <c:formatCode>[$-10409]#,##0;\-#,##0</c:formatCode>
                <c:ptCount val="6"/>
                <c:pt idx="0">
                  <c:v>24256735.940000001</c:v>
                </c:pt>
                <c:pt idx="1">
                  <c:v>6240024.7000000002</c:v>
                </c:pt>
                <c:pt idx="2">
                  <c:v>3025620</c:v>
                </c:pt>
                <c:pt idx="3">
                  <c:v>890399.99</c:v>
                </c:pt>
                <c:pt idx="4">
                  <c:v>942587.58</c:v>
                </c:pt>
                <c:pt idx="5">
                  <c:v>425909108.09000003</c:v>
                </c:pt>
              </c:numCache>
              <c:extLst/>
            </c:numRef>
          </c:val>
          <c:extLst xmlns:c15="http://schemas.microsoft.com/office/drawing/2012/chart">
            <c:ext xmlns:c16="http://schemas.microsoft.com/office/drawing/2014/chart" uri="{C3380CC4-5D6E-409C-BE32-E72D297353CC}">
              <c16:uniqueId val="{00000026-6935-4340-9DE1-D717EB7C1813}"/>
            </c:ext>
          </c:extLst>
        </c:ser>
        <c:dLbls>
          <c:dLblPos val="ctr"/>
          <c:showLegendKey val="0"/>
          <c:showVal val="0"/>
          <c:showCatName val="1"/>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t>Prima Total </a:t>
            </a:r>
          </a:p>
        </c:rich>
      </c:tx>
      <c:layout>
        <c:manualLayout>
          <c:xMode val="edge"/>
          <c:yMode val="edge"/>
          <c:x val="0.21965507185165073"/>
          <c:y val="4.3010752688172046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317891088856612"/>
          <c:y val="0.51626928799505156"/>
          <c:w val="0.64217516499757921"/>
          <c:h val="0.48373071200494849"/>
        </c:manualLayout>
      </c:layout>
      <c:pie3DChart>
        <c:varyColors val="1"/>
        <c:ser>
          <c:idx val="0"/>
          <c:order val="0"/>
          <c:tx>
            <c:strRef>
              <c:f>'[AGRICOLA 2024.xlsx]Hoja2'!$E$7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803-4B4B-9FE5-7DD4B57F83E2}"/>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803-4B4B-9FE5-7DD4B57F83E2}"/>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803-4B4B-9FE5-7DD4B57F83E2}"/>
              </c:ext>
            </c:extLst>
          </c:dPt>
          <c:dPt>
            <c:idx val="3"/>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803-4B4B-9FE5-7DD4B57F83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1803-4B4B-9FE5-7DD4B57F83E2}"/>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1803-4B4B-9FE5-7DD4B57F83E2}"/>
              </c:ext>
            </c:extLst>
          </c:dPt>
          <c:dLbls>
            <c:dLbl>
              <c:idx val="0"/>
              <c:layout>
                <c:manualLayout>
                  <c:x val="-0.4148973796308249"/>
                  <c:y val="7.01182513476137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803-4B4B-9FE5-7DD4B57F83E2}"/>
                </c:ext>
              </c:extLst>
            </c:dLbl>
            <c:dLbl>
              <c:idx val="1"/>
              <c:layout>
                <c:manualLayout>
                  <c:x val="-0.38508380736587461"/>
                  <c:y val="1.986172341771431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12058201462681"/>
                      <c:h val="0.24397880201280572"/>
                    </c:manualLayout>
                  </c15:layout>
                </c:ext>
                <c:ext xmlns:c16="http://schemas.microsoft.com/office/drawing/2014/chart" uri="{C3380CC4-5D6E-409C-BE32-E72D297353CC}">
                  <c16:uniqueId val="{00000003-1803-4B4B-9FE5-7DD4B57F83E2}"/>
                </c:ext>
              </c:extLst>
            </c:dLbl>
            <c:dLbl>
              <c:idx val="2"/>
              <c:layout>
                <c:manualLayout>
                  <c:x val="-0.19067553031280926"/>
                  <c:y val="-7.03259673186013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803-4B4B-9FE5-7DD4B57F83E2}"/>
                </c:ext>
              </c:extLst>
            </c:dLbl>
            <c:dLbl>
              <c:idx val="3"/>
              <c:layout>
                <c:manualLayout>
                  <c:x val="0.1869833483929263"/>
                  <c:y val="2.6472497389439225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803-4B4B-9FE5-7DD4B57F83E2}"/>
                </c:ext>
              </c:extLst>
            </c:dLbl>
            <c:dLbl>
              <c:idx val="4"/>
              <c:layout>
                <c:manualLayout>
                  <c:x val="-7.6025988554709351E-2"/>
                  <c:y val="-1.6521886377106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803-4B4B-9FE5-7DD4B57F83E2}"/>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2024.xlsx]Hoja2'!$B$8:$B$14</c:f>
              <c:strCache>
                <c:ptCount val="6"/>
                <c:pt idx="0">
                  <c:v>Cacao</c:v>
                </c:pt>
                <c:pt idx="1">
                  <c:v>Aguacate</c:v>
                </c:pt>
                <c:pt idx="2">
                  <c:v>Café</c:v>
                </c:pt>
                <c:pt idx="3">
                  <c:v>Papa</c:v>
                </c:pt>
                <c:pt idx="4">
                  <c:v>Aji A. c.</c:v>
                </c:pt>
                <c:pt idx="5">
                  <c:v>Otros Rubros</c:v>
                </c:pt>
              </c:strCache>
              <c:extLst/>
            </c:strRef>
          </c:cat>
          <c:val>
            <c:numRef>
              <c:f>'[AGRICOLA 2024.xlsx]Hoja2'!$E$8:$E$14</c:f>
              <c:numCache>
                <c:formatCode>[$-10409]#,##0;\-#,##0</c:formatCode>
                <c:ptCount val="6"/>
                <c:pt idx="0">
                  <c:v>11484271.189999999</c:v>
                </c:pt>
                <c:pt idx="1">
                  <c:v>10352923.49</c:v>
                </c:pt>
                <c:pt idx="2">
                  <c:v>6548772.0599999996</c:v>
                </c:pt>
                <c:pt idx="3">
                  <c:v>4127751.47</c:v>
                </c:pt>
                <c:pt idx="4">
                  <c:v>15750</c:v>
                </c:pt>
                <c:pt idx="5">
                  <c:v>431162873.35000002</c:v>
                </c:pt>
              </c:numCache>
              <c:extLst/>
            </c:numRef>
          </c:val>
          <c:extLst>
            <c:ext xmlns:c16="http://schemas.microsoft.com/office/drawing/2014/chart" uri="{C3380CC4-5D6E-409C-BE32-E72D297353CC}">
              <c16:uniqueId val="{0000000C-1803-4B4B-9FE5-7DD4B57F83E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2024.xlsx]Hoja2'!$D$7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803-4B4B-9FE5-7DD4B57F83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803-4B4B-9FE5-7DD4B57F83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1803-4B4B-9FE5-7DD4B57F83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1803-4B4B-9FE5-7DD4B57F83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1803-4B4B-9FE5-7DD4B57F83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1803-4B4B-9FE5-7DD4B57F83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2024.xlsx]Hoja2'!$B$8:$B$14</c15:sqref>
                        </c15:formulaRef>
                      </c:ext>
                    </c:extLst>
                    <c:strCache>
                      <c:ptCount val="6"/>
                      <c:pt idx="0">
                        <c:v>Cacao</c:v>
                      </c:pt>
                      <c:pt idx="1">
                        <c:v>Aguacate</c:v>
                      </c:pt>
                      <c:pt idx="2">
                        <c:v>Café</c:v>
                      </c:pt>
                      <c:pt idx="3">
                        <c:v>Papa</c:v>
                      </c:pt>
                      <c:pt idx="4">
                        <c:v>Aji A. c.</c:v>
                      </c:pt>
                      <c:pt idx="5">
                        <c:v>Otros Rubros</c:v>
                      </c:pt>
                    </c:strCache>
                  </c:strRef>
                </c:cat>
                <c:val>
                  <c:numRef>
                    <c:extLst>
                      <c:ext uri="{02D57815-91ED-43cb-92C2-25804820EDAC}">
                        <c15:formulaRef>
                          <c15:sqref>'[AGRICOLA 2024.xlsx]Hoja2'!$D$8:$D$14</c15:sqref>
                        </c15:formulaRef>
                      </c:ext>
                    </c:extLst>
                    <c:numCache>
                      <c:formatCode>[$-10409]#,##0;\-#,##0</c:formatCode>
                      <c:ptCount val="6"/>
                      <c:pt idx="0">
                        <c:v>73133.98</c:v>
                      </c:pt>
                      <c:pt idx="1">
                        <c:v>30626.7</c:v>
                      </c:pt>
                      <c:pt idx="2">
                        <c:v>21474.1</c:v>
                      </c:pt>
                      <c:pt idx="3">
                        <c:v>2173</c:v>
                      </c:pt>
                      <c:pt idx="4">
                        <c:v>26.91</c:v>
                      </c:pt>
                      <c:pt idx="5">
                        <c:v>601518.54</c:v>
                      </c:pt>
                    </c:numCache>
                  </c:numRef>
                </c:val>
                <c:extLst>
                  <c:ext xmlns:c16="http://schemas.microsoft.com/office/drawing/2014/chart" uri="{C3380CC4-5D6E-409C-BE32-E72D297353CC}">
                    <c16:uniqueId val="{00000019-1803-4B4B-9FE5-7DD4B57F83E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2024.xlsx]Hoja2'!$E$7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1803-4B4B-9FE5-7DD4B57F83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1803-4B4B-9FE5-7DD4B57F83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1803-4B4B-9FE5-7DD4B57F83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1803-4B4B-9FE5-7DD4B57F83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1803-4B4B-9FE5-7DD4B57F83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1803-4B4B-9FE5-7DD4B57F83E2}"/>
                    </c:ext>
                  </c:extLst>
                </c:dPt>
                <c:dLbls>
                  <c:dLbl>
                    <c:idx val="0"/>
                    <c:layout>
                      <c:manualLayout>
                        <c:x val="-0.25479276628882935"/>
                        <c:y val="4.7326923330563576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B-1803-4B4B-9FE5-7DD4B57F83E2}"/>
                      </c:ext>
                    </c:extLst>
                  </c:dLbl>
                  <c:dLbl>
                    <c:idx val="1"/>
                    <c:layout>
                      <c:manualLayout>
                        <c:x val="0.17239489483920023"/>
                        <c:y val="-2.8205627522366154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366967858525881"/>
                            <c:h val="0.17946264781418447"/>
                          </c:manualLayout>
                        </c15:layout>
                      </c:ext>
                      <c:ext xmlns:c16="http://schemas.microsoft.com/office/drawing/2014/chart" uri="{C3380CC4-5D6E-409C-BE32-E72D297353CC}">
                        <c16:uniqueId val="{0000001D-1803-4B4B-9FE5-7DD4B57F83E2}"/>
                      </c:ext>
                    </c:extLst>
                  </c:dLbl>
                  <c:dLbl>
                    <c:idx val="2"/>
                    <c:layout>
                      <c:manualLayout>
                        <c:x val="-0.10762770038360589"/>
                        <c:y val="4.0464791147337429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F-1803-4B4B-9FE5-7DD4B57F83E2}"/>
                      </c:ext>
                    </c:extLst>
                  </c:dLbl>
                  <c:dLbl>
                    <c:idx val="3"/>
                    <c:layout>
                      <c:manualLayout>
                        <c:x val="0.21786144548023451"/>
                        <c:y val="9.3745378601868309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1-1803-4B4B-9FE5-7DD4B57F83E2}"/>
                      </c:ext>
                    </c:extLst>
                  </c:dLbl>
                  <c:dLbl>
                    <c:idx val="4"/>
                    <c:layout>
                      <c:manualLayout>
                        <c:x val="-0.40385605645448164"/>
                        <c:y val="8.890964006383624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3-1803-4B4B-9FE5-7DD4B57F83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2024.xlsx]Hoja2'!$B$8:$B$14</c15:sqref>
                        </c15:formulaRef>
                      </c:ext>
                    </c:extLst>
                    <c:strCache>
                      <c:ptCount val="6"/>
                      <c:pt idx="0">
                        <c:v>Cacao</c:v>
                      </c:pt>
                      <c:pt idx="1">
                        <c:v>Aguacate</c:v>
                      </c:pt>
                      <c:pt idx="2">
                        <c:v>Café</c:v>
                      </c:pt>
                      <c:pt idx="3">
                        <c:v>Papa</c:v>
                      </c:pt>
                      <c:pt idx="4">
                        <c:v>Aji A. c.</c:v>
                      </c:pt>
                      <c:pt idx="5">
                        <c:v>Otros Rubros</c:v>
                      </c:pt>
                    </c:strCache>
                  </c:strRef>
                </c:cat>
                <c:val>
                  <c:numRef>
                    <c:extLst xmlns:c15="http://schemas.microsoft.com/office/drawing/2012/chart">
                      <c:ext xmlns:c15="http://schemas.microsoft.com/office/drawing/2012/chart" uri="{02D57815-91ED-43cb-92C2-25804820EDAC}">
                        <c15:formulaRef>
                          <c15:sqref>'[AGRICOLA 2024.xlsx]Hoja2'!$E$8:$E$14</c15:sqref>
                        </c15:formulaRef>
                      </c:ext>
                    </c:extLst>
                    <c:numCache>
                      <c:formatCode>[$-10409]#,##0;\-#,##0</c:formatCode>
                      <c:ptCount val="6"/>
                      <c:pt idx="0">
                        <c:v>11484271.189999999</c:v>
                      </c:pt>
                      <c:pt idx="1">
                        <c:v>10352923.49</c:v>
                      </c:pt>
                      <c:pt idx="2">
                        <c:v>6548772.0599999996</c:v>
                      </c:pt>
                      <c:pt idx="3">
                        <c:v>4127751.47</c:v>
                      </c:pt>
                      <c:pt idx="4">
                        <c:v>15750</c:v>
                      </c:pt>
                      <c:pt idx="5">
                        <c:v>431162873.35000002</c:v>
                      </c:pt>
                    </c:numCache>
                  </c:numRef>
                </c:val>
                <c:extLst xmlns:c15="http://schemas.microsoft.com/office/drawing/2012/chart">
                  <c:ext xmlns:c16="http://schemas.microsoft.com/office/drawing/2014/chart" uri="{C3380CC4-5D6E-409C-BE32-E72D297353CC}">
                    <c16:uniqueId val="{00000026-1803-4B4B-9FE5-7DD4B57F83E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layout>
        <c:manualLayout>
          <c:xMode val="edge"/>
          <c:yMode val="edge"/>
          <c:x val="0.1753385408497244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57187708333234"/>
          <c:y val="0.49765959582920988"/>
          <c:w val="0.66040770202448007"/>
          <c:h val="0.4991512126557951"/>
        </c:manualLayout>
      </c:layout>
      <c:pie3DChart>
        <c:varyColors val="1"/>
        <c:ser>
          <c:idx val="0"/>
          <c:order val="0"/>
          <c:tx>
            <c:strRef>
              <c:f>'[AGRI-PROV 2024.xlsx]Hoja5'!$G$6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35A-41A7-9119-0A6AE90EA033}"/>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35A-41A7-9119-0A6AE90EA03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35A-41A7-9119-0A6AE90EA03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35A-41A7-9119-0A6AE90EA03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135A-41A7-9119-0A6AE90EA033}"/>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135A-41A7-9119-0A6AE90EA033}"/>
              </c:ext>
            </c:extLst>
          </c:dPt>
          <c:dLbls>
            <c:dLbl>
              <c:idx val="0"/>
              <c:layout>
                <c:manualLayout>
                  <c:x val="0.25670002405077852"/>
                  <c:y val="7.00857220433652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35A-41A7-9119-0A6AE90EA033}"/>
                </c:ext>
              </c:extLst>
            </c:dLbl>
            <c:dLbl>
              <c:idx val="1"/>
              <c:layout>
                <c:manualLayout>
                  <c:x val="0.21353410504961789"/>
                  <c:y val="0.210908291635959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35A-41A7-9119-0A6AE90EA033}"/>
                </c:ext>
              </c:extLst>
            </c:dLbl>
            <c:dLbl>
              <c:idx val="2"/>
              <c:layout>
                <c:manualLayout>
                  <c:x val="-0.59941226465651887"/>
                  <c:y val="2.48860271776372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35A-41A7-9119-0A6AE90EA033}"/>
                </c:ext>
              </c:extLst>
            </c:dLbl>
            <c:dLbl>
              <c:idx val="3"/>
              <c:layout>
                <c:manualLayout>
                  <c:x val="-0.4226131311815593"/>
                  <c:y val="-1.013226794926496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14279210556331"/>
                      <c:h val="0.22354705661792273"/>
                    </c:manualLayout>
                  </c15:layout>
                </c:ext>
                <c:ext xmlns:c16="http://schemas.microsoft.com/office/drawing/2014/chart" uri="{C3380CC4-5D6E-409C-BE32-E72D297353CC}">
                  <c16:uniqueId val="{00000007-135A-41A7-9119-0A6AE90EA033}"/>
                </c:ext>
              </c:extLst>
            </c:dLbl>
            <c:dLbl>
              <c:idx val="4"/>
              <c:layout>
                <c:manualLayout>
                  <c:x val="-0.12833112463320229"/>
                  <c:y val="-4.16177288183805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30292039946534"/>
                      <c:h val="0.22354705661792273"/>
                    </c:manualLayout>
                  </c15:layout>
                </c:ext>
                <c:ext xmlns:c16="http://schemas.microsoft.com/office/drawing/2014/chart" uri="{C3380CC4-5D6E-409C-BE32-E72D297353CC}">
                  <c16:uniqueId val="{00000009-135A-41A7-9119-0A6AE90EA03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2024.xlsx]Hoja5'!$G$7:$G$19</c:f>
              <c:numCache>
                <c:formatCode>[$-10409]#,##0;\-#,##0</c:formatCode>
                <c:ptCount val="6"/>
                <c:pt idx="0">
                  <c:v>345720227.36000001</c:v>
                </c:pt>
                <c:pt idx="1">
                  <c:v>56727497.280000001</c:v>
                </c:pt>
                <c:pt idx="2">
                  <c:v>33618000</c:v>
                </c:pt>
                <c:pt idx="3">
                  <c:v>8903999.9199999999</c:v>
                </c:pt>
                <c:pt idx="4">
                  <c:v>8568978</c:v>
                </c:pt>
                <c:pt idx="5">
                  <c:v>4578900405.5300007</c:v>
                </c:pt>
              </c:numCache>
              <c:extLst/>
            </c:numRef>
          </c:val>
          <c:extLst>
            <c:ext xmlns:c16="http://schemas.microsoft.com/office/drawing/2014/chart" uri="{C3380CC4-5D6E-409C-BE32-E72D297353CC}">
              <c16:uniqueId val="{0000000C-135A-41A7-9119-0A6AE90EA03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2024.xlsx]Hoja5'!$E$6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35A-41A7-9119-0A6AE90EA03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35A-41A7-9119-0A6AE90EA03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135A-41A7-9119-0A6AE90EA03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135A-41A7-9119-0A6AE90EA03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135A-41A7-9119-0A6AE90EA03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135A-41A7-9119-0A6AE90EA0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c:ext uri="{02D57815-91ED-43cb-92C2-25804820EDAC}">
                        <c15:formulaRef>
                          <c15:sqref>'[AGRI-PROV 2024.xlsx]Hoja5'!$E$7:$E$19</c15:sqref>
                        </c15:formulaRef>
                      </c:ext>
                    </c:extLst>
                    <c:numCache>
                      <c:formatCode>[$-10409]#,##0;\-#,##0</c:formatCode>
                      <c:ptCount val="6"/>
                      <c:pt idx="0">
                        <c:v>56984</c:v>
                      </c:pt>
                      <c:pt idx="1">
                        <c:v>6663</c:v>
                      </c:pt>
                      <c:pt idx="2">
                        <c:v>1574</c:v>
                      </c:pt>
                      <c:pt idx="3">
                        <c:v>502</c:v>
                      </c:pt>
                      <c:pt idx="4">
                        <c:v>503</c:v>
                      </c:pt>
                      <c:pt idx="5">
                        <c:v>659496.6</c:v>
                      </c:pt>
                    </c:numCache>
                  </c:numRef>
                </c:val>
                <c:extLst>
                  <c:ext xmlns:c16="http://schemas.microsoft.com/office/drawing/2014/chart" uri="{C3380CC4-5D6E-409C-BE32-E72D297353CC}">
                    <c16:uniqueId val="{00000019-135A-41A7-9119-0A6AE90EA03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2024.xlsx]Hoja5'!$F$6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135A-41A7-9119-0A6AE90EA03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135A-41A7-9119-0A6AE90EA03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135A-41A7-9119-0A6AE90EA03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135A-41A7-9119-0A6AE90EA03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135A-41A7-9119-0A6AE90EA03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135A-41A7-9119-0A6AE90EA0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xmlns:c15="http://schemas.microsoft.com/office/drawing/2012/chart">
                      <c:ext xmlns:c15="http://schemas.microsoft.com/office/drawing/2012/chart" uri="{02D57815-91ED-43cb-92C2-25804820EDAC}">
                        <c15:formulaRef>
                          <c15:sqref>'[AGRI-PROV 2024.xlsx]Hoja5'!$F$7:$F$19</c15:sqref>
                        </c15:formulaRef>
                      </c:ext>
                    </c:extLst>
                    <c:numCache>
                      <c:formatCode>[$-10409]#,##0;\-#,##0</c:formatCode>
                      <c:ptCount val="6"/>
                      <c:pt idx="0">
                        <c:v>24256735.940000001</c:v>
                      </c:pt>
                      <c:pt idx="1">
                        <c:v>6240024.7000000002</c:v>
                      </c:pt>
                      <c:pt idx="2">
                        <c:v>3025620</c:v>
                      </c:pt>
                      <c:pt idx="3">
                        <c:v>890399.99</c:v>
                      </c:pt>
                      <c:pt idx="4">
                        <c:v>942587.58</c:v>
                      </c:pt>
                      <c:pt idx="5">
                        <c:v>425909108.09000003</c:v>
                      </c:pt>
                    </c:numCache>
                  </c:numRef>
                </c:val>
                <c:extLst xmlns:c15="http://schemas.microsoft.com/office/drawing/2012/chart">
                  <c:ext xmlns:c16="http://schemas.microsoft.com/office/drawing/2014/chart" uri="{C3380CC4-5D6E-409C-BE32-E72D297353CC}">
                    <c16:uniqueId val="{00000026-135A-41A7-9119-0A6AE90EA03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2024.xlsx]Hoja5'!$G$6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135A-41A7-9119-0A6AE90EA03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135A-41A7-9119-0A6AE90EA03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135A-41A7-9119-0A6AE90EA03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135A-41A7-9119-0A6AE90EA03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135A-41A7-9119-0A6AE90EA03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135A-41A7-9119-0A6AE90EA033}"/>
                    </c:ext>
                  </c:extLst>
                </c:dPt>
                <c:dLbls>
                  <c:dLbl>
                    <c:idx val="5"/>
                    <c:layout>
                      <c:manualLayout>
                        <c:x val="0.1646746347941567"/>
                        <c:y val="-0.2561576354679804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135A-41A7-9119-0A6AE90EA0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xmlns:c15="http://schemas.microsoft.com/office/drawing/2012/chart">
                      <c:ext xmlns:c15="http://schemas.microsoft.com/office/drawing/2012/chart" uri="{02D57815-91ED-43cb-92C2-25804820EDAC}">
                        <c15:formulaRef>
                          <c15:sqref>'[AGRI-PROV 2024.xlsx]Hoja5'!$G$7:$G$19</c15:sqref>
                        </c15:formulaRef>
                      </c:ext>
                    </c:extLst>
                    <c:numCache>
                      <c:formatCode>[$-10409]#,##0;\-#,##0</c:formatCode>
                      <c:ptCount val="6"/>
                      <c:pt idx="0">
                        <c:v>345720227.36000001</c:v>
                      </c:pt>
                      <c:pt idx="1">
                        <c:v>56727497.280000001</c:v>
                      </c:pt>
                      <c:pt idx="2">
                        <c:v>33618000</c:v>
                      </c:pt>
                      <c:pt idx="3">
                        <c:v>8903999.9199999999</c:v>
                      </c:pt>
                      <c:pt idx="4">
                        <c:v>8568978</c:v>
                      </c:pt>
                      <c:pt idx="5">
                        <c:v>4578900405.5300007</c:v>
                      </c:pt>
                    </c:numCache>
                  </c:numRef>
                </c:val>
                <c:extLst xmlns:c15="http://schemas.microsoft.com/office/drawing/2012/chart">
                  <c:ext xmlns:c16="http://schemas.microsoft.com/office/drawing/2014/chart" uri="{C3380CC4-5D6E-409C-BE32-E72D297353CC}">
                    <c16:uniqueId val="{00000033-135A-41A7-9119-0A6AE90EA03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layout>
        <c:manualLayout>
          <c:xMode val="edge"/>
          <c:yMode val="edge"/>
          <c:x val="0.1753385408497244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57187708333234"/>
          <c:y val="0.49765959582920988"/>
          <c:w val="0.66040770202448007"/>
          <c:h val="0.4991512126557951"/>
        </c:manualLayout>
      </c:layout>
      <c:pie3DChart>
        <c:varyColors val="1"/>
        <c:ser>
          <c:idx val="0"/>
          <c:order val="0"/>
          <c:tx>
            <c:strRef>
              <c:f>'[AGRI-PROV 2024.xlsx]Hoja5'!$G$6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9D4-401C-B02F-C7280F8299E2}"/>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9D4-401C-B02F-C7280F8299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9D4-401C-B02F-C7280F8299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9D4-401C-B02F-C7280F8299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9D4-401C-B02F-C7280F8299E2}"/>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9D4-401C-B02F-C7280F8299E2}"/>
              </c:ext>
            </c:extLst>
          </c:dPt>
          <c:dLbls>
            <c:dLbl>
              <c:idx val="0"/>
              <c:layout>
                <c:manualLayout>
                  <c:x val="0.25670002405077852"/>
                  <c:y val="7.00857220433652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9D4-401C-B02F-C7280F8299E2}"/>
                </c:ext>
              </c:extLst>
            </c:dLbl>
            <c:dLbl>
              <c:idx val="1"/>
              <c:layout>
                <c:manualLayout>
                  <c:x val="0.21353410504961789"/>
                  <c:y val="0.210908291635959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9D4-401C-B02F-C7280F8299E2}"/>
                </c:ext>
              </c:extLst>
            </c:dLbl>
            <c:dLbl>
              <c:idx val="2"/>
              <c:layout>
                <c:manualLayout>
                  <c:x val="-0.59941226465651887"/>
                  <c:y val="2.48860271776372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9D4-401C-B02F-C7280F8299E2}"/>
                </c:ext>
              </c:extLst>
            </c:dLbl>
            <c:dLbl>
              <c:idx val="3"/>
              <c:layout>
                <c:manualLayout>
                  <c:x val="-0.4226131311815593"/>
                  <c:y val="-1.013226794926496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14279210556331"/>
                      <c:h val="0.22354705661792273"/>
                    </c:manualLayout>
                  </c15:layout>
                </c:ext>
                <c:ext xmlns:c16="http://schemas.microsoft.com/office/drawing/2014/chart" uri="{C3380CC4-5D6E-409C-BE32-E72D297353CC}">
                  <c16:uniqueId val="{00000007-E9D4-401C-B02F-C7280F8299E2}"/>
                </c:ext>
              </c:extLst>
            </c:dLbl>
            <c:dLbl>
              <c:idx val="4"/>
              <c:layout>
                <c:manualLayout>
                  <c:x val="-0.12833112463320229"/>
                  <c:y val="-4.16177288183805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30292039946534"/>
                      <c:h val="0.22354705661792273"/>
                    </c:manualLayout>
                  </c15:layout>
                </c:ext>
                <c:ext xmlns:c16="http://schemas.microsoft.com/office/drawing/2014/chart" uri="{C3380CC4-5D6E-409C-BE32-E72D297353CC}">
                  <c16:uniqueId val="{00000009-E9D4-401C-B02F-C7280F8299E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2024.xlsx]Hoja5'!$G$7:$G$19</c:f>
              <c:numCache>
                <c:formatCode>[$-10409]#,##0;\-#,##0</c:formatCode>
                <c:ptCount val="6"/>
                <c:pt idx="0">
                  <c:v>345720227.36000001</c:v>
                </c:pt>
                <c:pt idx="1">
                  <c:v>56727497.280000001</c:v>
                </c:pt>
                <c:pt idx="2">
                  <c:v>33618000</c:v>
                </c:pt>
                <c:pt idx="3">
                  <c:v>8903999.9199999999</c:v>
                </c:pt>
                <c:pt idx="4">
                  <c:v>8568978</c:v>
                </c:pt>
                <c:pt idx="5">
                  <c:v>4578900405.5300007</c:v>
                </c:pt>
              </c:numCache>
              <c:extLst/>
            </c:numRef>
          </c:val>
          <c:extLst>
            <c:ext xmlns:c16="http://schemas.microsoft.com/office/drawing/2014/chart" uri="{C3380CC4-5D6E-409C-BE32-E72D297353CC}">
              <c16:uniqueId val="{0000000C-E9D4-401C-B02F-C7280F8299E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2024.xlsx]Hoja5'!$E$6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9D4-401C-B02F-C7280F8299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9D4-401C-B02F-C7280F8299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9D4-401C-B02F-C7280F8299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9D4-401C-B02F-C7280F8299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E9D4-401C-B02F-C7280F8299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E9D4-401C-B02F-C7280F8299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c:ext uri="{02D57815-91ED-43cb-92C2-25804820EDAC}">
                        <c15:formulaRef>
                          <c15:sqref>'[AGRI-PROV 2024.xlsx]Hoja5'!$E$7:$E$19</c15:sqref>
                        </c15:formulaRef>
                      </c:ext>
                    </c:extLst>
                    <c:numCache>
                      <c:formatCode>[$-10409]#,##0;\-#,##0</c:formatCode>
                      <c:ptCount val="6"/>
                      <c:pt idx="0">
                        <c:v>56984</c:v>
                      </c:pt>
                      <c:pt idx="1">
                        <c:v>6663</c:v>
                      </c:pt>
                      <c:pt idx="2">
                        <c:v>1574</c:v>
                      </c:pt>
                      <c:pt idx="3">
                        <c:v>502</c:v>
                      </c:pt>
                      <c:pt idx="4">
                        <c:v>503</c:v>
                      </c:pt>
                      <c:pt idx="5">
                        <c:v>659496.6</c:v>
                      </c:pt>
                    </c:numCache>
                  </c:numRef>
                </c:val>
                <c:extLst>
                  <c:ext xmlns:c16="http://schemas.microsoft.com/office/drawing/2014/chart" uri="{C3380CC4-5D6E-409C-BE32-E72D297353CC}">
                    <c16:uniqueId val="{00000019-E9D4-401C-B02F-C7280F8299E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2024.xlsx]Hoja5'!$F$6</c15:sqref>
                        </c15:formulaRef>
                      </c:ext>
                    </c:extLst>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9D4-401C-B02F-C7280F8299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9D4-401C-B02F-C7280F8299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9D4-401C-B02F-C7280F8299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E9D4-401C-B02F-C7280F8299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E9D4-401C-B02F-C7280F8299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E9D4-401C-B02F-C7280F8299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xmlns:c15="http://schemas.microsoft.com/office/drawing/2012/chart">
                      <c:ext xmlns:c15="http://schemas.microsoft.com/office/drawing/2012/chart" uri="{02D57815-91ED-43cb-92C2-25804820EDAC}">
                        <c15:formulaRef>
                          <c15:sqref>'[AGRI-PROV 2024.xlsx]Hoja5'!$F$7:$F$19</c15:sqref>
                        </c15:formulaRef>
                      </c:ext>
                    </c:extLst>
                    <c:numCache>
                      <c:formatCode>[$-10409]#,##0;\-#,##0</c:formatCode>
                      <c:ptCount val="6"/>
                      <c:pt idx="0">
                        <c:v>24256735.940000001</c:v>
                      </c:pt>
                      <c:pt idx="1">
                        <c:v>6240024.7000000002</c:v>
                      </c:pt>
                      <c:pt idx="2">
                        <c:v>3025620</c:v>
                      </c:pt>
                      <c:pt idx="3">
                        <c:v>890399.99</c:v>
                      </c:pt>
                      <c:pt idx="4">
                        <c:v>942587.58</c:v>
                      </c:pt>
                      <c:pt idx="5">
                        <c:v>425909108.09000003</c:v>
                      </c:pt>
                    </c:numCache>
                  </c:numRef>
                </c:val>
                <c:extLst xmlns:c15="http://schemas.microsoft.com/office/drawing/2012/chart">
                  <c:ext xmlns:c16="http://schemas.microsoft.com/office/drawing/2014/chart" uri="{C3380CC4-5D6E-409C-BE32-E72D297353CC}">
                    <c16:uniqueId val="{00000026-E9D4-401C-B02F-C7280F8299E2}"/>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2024.xlsx]Hoja5'!$G$6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E9D4-401C-B02F-C7280F8299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E9D4-401C-B02F-C7280F8299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E9D4-401C-B02F-C7280F8299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E9D4-401C-B02F-C7280F8299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E9D4-401C-B02F-C7280F8299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E9D4-401C-B02F-C7280F8299E2}"/>
                    </c:ext>
                  </c:extLst>
                </c:dPt>
                <c:dLbls>
                  <c:dLbl>
                    <c:idx val="5"/>
                    <c:layout>
                      <c:manualLayout>
                        <c:x val="0.1646746347941567"/>
                        <c:y val="-0.2561576354679804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E9D4-401C-B02F-C7280F8299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2024.xlsx]Hoja5'!$C$7:$C$19</c15:sqref>
                        </c15:formulaRef>
                      </c:ext>
                    </c:extLst>
                    <c:strCache>
                      <c:ptCount val="6"/>
                      <c:pt idx="0">
                        <c:v>Arroz</c:v>
                      </c:pt>
                      <c:pt idx="1">
                        <c:v>Platano</c:v>
                      </c:pt>
                      <c:pt idx="2">
                        <c:v>Pápa</c:v>
                      </c:pt>
                      <c:pt idx="3">
                        <c:v>Zanahoria</c:v>
                      </c:pt>
                      <c:pt idx="4">
                        <c:v>Cebolla</c:v>
                      </c:pt>
                      <c:pt idx="5">
                        <c:v>Otros Rubros</c:v>
                      </c:pt>
                    </c:strCache>
                  </c:strRef>
                </c:cat>
                <c:val>
                  <c:numRef>
                    <c:extLst xmlns:c15="http://schemas.microsoft.com/office/drawing/2012/chart">
                      <c:ext xmlns:c15="http://schemas.microsoft.com/office/drawing/2012/chart" uri="{02D57815-91ED-43cb-92C2-25804820EDAC}">
                        <c15:formulaRef>
                          <c15:sqref>'[AGRI-PROV 2024.xlsx]Hoja5'!$G$7:$G$19</c15:sqref>
                        </c15:formulaRef>
                      </c:ext>
                    </c:extLst>
                    <c:numCache>
                      <c:formatCode>[$-10409]#,##0;\-#,##0</c:formatCode>
                      <c:ptCount val="6"/>
                      <c:pt idx="0">
                        <c:v>345720227.36000001</c:v>
                      </c:pt>
                      <c:pt idx="1">
                        <c:v>56727497.280000001</c:v>
                      </c:pt>
                      <c:pt idx="2">
                        <c:v>33618000</c:v>
                      </c:pt>
                      <c:pt idx="3">
                        <c:v>8903999.9199999999</c:v>
                      </c:pt>
                      <c:pt idx="4">
                        <c:v>8568978</c:v>
                      </c:pt>
                      <c:pt idx="5">
                        <c:v>4578900405.5300007</c:v>
                      </c:pt>
                    </c:numCache>
                  </c:numRef>
                </c:val>
                <c:extLst xmlns:c15="http://schemas.microsoft.com/office/drawing/2012/chart">
                  <c:ext xmlns:c16="http://schemas.microsoft.com/office/drawing/2014/chart" uri="{C3380CC4-5D6E-409C-BE32-E72D297353CC}">
                    <c16:uniqueId val="{00000033-E9D4-401C-B02F-C7280F8299E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72714823690521E-2"/>
          <c:y val="0.55048585593467481"/>
          <c:w val="0.69975853018372702"/>
          <c:h val="0.43948789734616511"/>
        </c:manualLayout>
      </c:layout>
      <c:pie3DChart>
        <c:varyColors val="1"/>
        <c:ser>
          <c:idx val="0"/>
          <c:order val="0"/>
          <c:tx>
            <c:strRef>
              <c:f>'[AGRI-PROV 2024.xlsx]Hoja5'!$F$6</c:f>
              <c:strCache>
                <c:ptCount val="1"/>
                <c:pt idx="0">
                  <c:v>Valor Total Prima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355-4833-BA4D-63289B525117}"/>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355-4833-BA4D-63289B52511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355-4833-BA4D-63289B52511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355-4833-BA4D-63289B52511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355-4833-BA4D-63289B525117}"/>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9355-4833-BA4D-63289B525117}"/>
              </c:ext>
            </c:extLst>
          </c:dPt>
          <c:dLbls>
            <c:dLbl>
              <c:idx val="0"/>
              <c:layout>
                <c:manualLayout>
                  <c:x val="-0.14838708204952647"/>
                  <c:y val="-8.82313882950061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355-4833-BA4D-63289B525117}"/>
                </c:ext>
              </c:extLst>
            </c:dLbl>
            <c:dLbl>
              <c:idx val="1"/>
              <c:layout>
                <c:manualLayout>
                  <c:x val="-2.6352162501426506E-2"/>
                  <c:y val="-9.05897689941075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355-4833-BA4D-63289B525117}"/>
                </c:ext>
              </c:extLst>
            </c:dLbl>
            <c:dLbl>
              <c:idx val="2"/>
              <c:layout>
                <c:manualLayout>
                  <c:x val="0.14758187835216249"/>
                  <c:y val="-0.134928299525473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355-4833-BA4D-63289B525117}"/>
                </c:ext>
              </c:extLst>
            </c:dLbl>
            <c:dLbl>
              <c:idx val="3"/>
              <c:layout>
                <c:manualLayout>
                  <c:x val="8.9812849480771326E-2"/>
                  <c:y val="6.397455284976795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79835672714819"/>
                      <c:h val="0.22577140543999161"/>
                    </c:manualLayout>
                  </c15:layout>
                </c:ext>
                <c:ext xmlns:c16="http://schemas.microsoft.com/office/drawing/2014/chart" uri="{C3380CC4-5D6E-409C-BE32-E72D297353CC}">
                  <c16:uniqueId val="{00000007-9355-4833-BA4D-63289B525117}"/>
                </c:ext>
              </c:extLst>
            </c:dLbl>
            <c:dLbl>
              <c:idx val="4"/>
              <c:layout>
                <c:manualLayout>
                  <c:x val="-0.38182448933013807"/>
                  <c:y val="-6.78583720081347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355-4833-BA4D-63289B5251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2024.xlsx]Hoja5'!$F$7:$F$19</c:f>
              <c:numCache>
                <c:formatCode>[$-10409]#,##0;\-#,##0</c:formatCode>
                <c:ptCount val="6"/>
                <c:pt idx="0">
                  <c:v>24256735.940000001</c:v>
                </c:pt>
                <c:pt idx="1">
                  <c:v>6240024.7000000002</c:v>
                </c:pt>
                <c:pt idx="2">
                  <c:v>3025620</c:v>
                </c:pt>
                <c:pt idx="3">
                  <c:v>890399.99</c:v>
                </c:pt>
                <c:pt idx="4">
                  <c:v>942587.58</c:v>
                </c:pt>
                <c:pt idx="5">
                  <c:v>425909108.09000003</c:v>
                </c:pt>
              </c:numCache>
              <c:extLst/>
            </c:numRef>
          </c:val>
          <c:extLst>
            <c:ext xmlns:c16="http://schemas.microsoft.com/office/drawing/2014/chart" uri="{C3380CC4-5D6E-409C-BE32-E72D297353CC}">
              <c16:uniqueId val="{0000000C-9355-4833-BA4D-63289B525117}"/>
            </c:ext>
          </c:extLst>
        </c:ser>
        <c:ser>
          <c:idx val="1"/>
          <c:order val="1"/>
          <c:tx>
            <c:strRef>
              <c:f>'[AGRI-PROV 2024.xlsx]Hoja5'!$E$6</c:f>
              <c:strCache>
                <c:ptCount val="1"/>
                <c:pt idx="0">
                  <c:v>Superficies Aseguradas Tareas</c:v>
                </c:pt>
              </c:strCache>
              <c:extLst xmlns:c15="http://schemas.microsoft.com/office/drawing/2012/chart"/>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E-9355-4833-BA4D-63289B52511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0-9355-4833-BA4D-63289B52511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2-9355-4833-BA4D-63289B52511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4-9355-4833-BA4D-63289B52511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6-9355-4833-BA4D-63289B52511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9355-4833-BA4D-63289B52511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2024.xlsx]Hoja5'!$E$7:$E$19</c:f>
              <c:numCache>
                <c:formatCode>[$-10409]#,##0;\-#,##0</c:formatCode>
                <c:ptCount val="6"/>
                <c:pt idx="0">
                  <c:v>56984</c:v>
                </c:pt>
                <c:pt idx="1">
                  <c:v>6663</c:v>
                </c:pt>
                <c:pt idx="2">
                  <c:v>1574</c:v>
                </c:pt>
                <c:pt idx="3">
                  <c:v>502</c:v>
                </c:pt>
                <c:pt idx="4">
                  <c:v>503</c:v>
                </c:pt>
                <c:pt idx="5">
                  <c:v>659496.6</c:v>
                </c:pt>
              </c:numCache>
              <c:extLst/>
            </c:numRef>
          </c:val>
          <c:extLst xmlns:c15="http://schemas.microsoft.com/office/drawing/2012/chart">
            <c:ext xmlns:c16="http://schemas.microsoft.com/office/drawing/2014/chart" uri="{C3380CC4-5D6E-409C-BE32-E72D297353CC}">
              <c16:uniqueId val="{00000019-9355-4833-BA4D-63289B525117}"/>
            </c:ext>
          </c:extLst>
        </c:ser>
        <c:ser>
          <c:idx val="2"/>
          <c:order val="2"/>
          <c:tx>
            <c:strRef>
              <c:f>'[AGRI-PROV 2024.xlsx]Hoja5'!$F$6</c:f>
              <c:strCache>
                <c:ptCount val="1"/>
                <c:pt idx="0">
                  <c:v>Valor Total Prima en RD$</c:v>
                </c:pt>
              </c:strCache>
              <c:extLst xmlns:c15="http://schemas.microsoft.com/office/drawing/2012/chart"/>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9355-4833-BA4D-63289B52511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9355-4833-BA4D-63289B52511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9355-4833-BA4D-63289B52511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9355-4833-BA4D-63289B52511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9355-4833-BA4D-63289B52511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5-9355-4833-BA4D-63289B525117}"/>
              </c:ext>
            </c:extLst>
          </c:dPt>
          <c:dLbls>
            <c:dLbl>
              <c:idx val="5"/>
              <c:layout>
                <c:manualLayout>
                  <c:x val="0.12173913043478261"/>
                  <c:y val="-0.218905472636816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9355-4833-BA4D-63289B5251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'[AGRI-PROV 2024.xlsx]Hoja5'!$C$7:$C$19</c:f>
              <c:strCache>
                <c:ptCount val="6"/>
                <c:pt idx="0">
                  <c:v>Arroz</c:v>
                </c:pt>
                <c:pt idx="1">
                  <c:v>Platano</c:v>
                </c:pt>
                <c:pt idx="2">
                  <c:v>Pápa</c:v>
                </c:pt>
                <c:pt idx="3">
                  <c:v>Zanahoria</c:v>
                </c:pt>
                <c:pt idx="4">
                  <c:v>Cebolla</c:v>
                </c:pt>
                <c:pt idx="5">
                  <c:v>Otros Rubros</c:v>
                </c:pt>
              </c:strCache>
              <c:extLst/>
            </c:strRef>
          </c:cat>
          <c:val>
            <c:numRef>
              <c:f>'[AGRI-PROV 2024.xlsx]Hoja5'!$F$7:$F$19</c:f>
              <c:numCache>
                <c:formatCode>[$-10409]#,##0;\-#,##0</c:formatCode>
                <c:ptCount val="6"/>
                <c:pt idx="0">
                  <c:v>24256735.940000001</c:v>
                </c:pt>
                <c:pt idx="1">
                  <c:v>6240024.7000000002</c:v>
                </c:pt>
                <c:pt idx="2">
                  <c:v>3025620</c:v>
                </c:pt>
                <c:pt idx="3">
                  <c:v>890399.99</c:v>
                </c:pt>
                <c:pt idx="4">
                  <c:v>942587.58</c:v>
                </c:pt>
                <c:pt idx="5">
                  <c:v>425909108.09000003</c:v>
                </c:pt>
              </c:numCache>
              <c:extLst/>
            </c:numRef>
          </c:val>
          <c:extLst xmlns:c15="http://schemas.microsoft.com/office/drawing/2012/chart">
            <c:ext xmlns:c16="http://schemas.microsoft.com/office/drawing/2014/chart" uri="{C3380CC4-5D6E-409C-BE32-E72D297353CC}">
              <c16:uniqueId val="{00000026-9355-4833-BA4D-63289B525117}"/>
            </c:ext>
          </c:extLst>
        </c:ser>
        <c:dLbls>
          <c:dLblPos val="ctr"/>
          <c:showLegendKey val="0"/>
          <c:showVal val="0"/>
          <c:showCatName val="1"/>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14997077330399203"/>
          <c:y val="5.0450450450450449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579925082180264"/>
          <c:y val="0.50470783257355989"/>
          <c:w val="0.64477942440601044"/>
          <c:h val="0.48827492717256499"/>
        </c:manualLayout>
      </c:layout>
      <c:pie3DChart>
        <c:varyColors val="1"/>
        <c:ser>
          <c:idx val="0"/>
          <c:order val="0"/>
          <c:tx>
            <c:strRef>
              <c:f>'[AGRI-PROV 2024.xlsx]Hoja6'!$G$6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FAE-4E48-B1C3-7212EC9C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FAE-4E48-B1C3-7212EC9C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FAE-4E48-B1C3-7212EC9C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FAE-4E48-B1C3-7212EC9C58E8}"/>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FAE-4E48-B1C3-7212EC9C58E8}"/>
              </c:ext>
            </c:extLst>
          </c:dPt>
          <c:dLbls>
            <c:dLbl>
              <c:idx val="0"/>
              <c:layout>
                <c:manualLayout>
                  <c:x val="-0.42311148368811313"/>
                  <c:y val="6.22251968503937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FAE-4E48-B1C3-7212EC9C58E8}"/>
                </c:ext>
              </c:extLst>
            </c:dLbl>
            <c:dLbl>
              <c:idx val="1"/>
              <c:layout>
                <c:manualLayout>
                  <c:x val="-0.24704410047603365"/>
                  <c:y val="1.43406824146981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AE-4E48-B1C3-7212EC9C58E8}"/>
                </c:ext>
              </c:extLst>
            </c:dLbl>
            <c:dLbl>
              <c:idx val="2"/>
              <c:layout>
                <c:manualLayout>
                  <c:x val="-0.1087556260790595"/>
                  <c:y val="1.00734908136479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FAE-4E48-B1C3-7212EC9C58E8}"/>
                </c:ext>
              </c:extLst>
            </c:dLbl>
            <c:dLbl>
              <c:idx val="3"/>
              <c:layout>
                <c:manualLayout>
                  <c:x val="0.15870622636048831"/>
                  <c:y val="5.830971128608923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FAE-4E48-B1C3-7212EC9C58E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2024.xlsx]Hoja6'!$C$7:$C$16</c:f>
              <c:strCache>
                <c:ptCount val="5"/>
                <c:pt idx="0">
                  <c:v>Arroz</c:v>
                </c:pt>
                <c:pt idx="1">
                  <c:v>Cóco</c:v>
                </c:pt>
                <c:pt idx="2">
                  <c:v>Cacao</c:v>
                </c:pt>
                <c:pt idx="3">
                  <c:v>Ñame</c:v>
                </c:pt>
                <c:pt idx="4">
                  <c:v>Otros Rubros</c:v>
                </c:pt>
              </c:strCache>
              <c:extLst/>
            </c:strRef>
          </c:cat>
          <c:val>
            <c:numRef>
              <c:f>'[AGRI-PROV 2024.xlsx]Hoja6'!$G$7:$G$16</c:f>
              <c:numCache>
                <c:formatCode>[$-10409]#,##0;\-#,##0</c:formatCode>
                <c:ptCount val="5"/>
                <c:pt idx="0">
                  <c:v>232587723.59999999</c:v>
                </c:pt>
                <c:pt idx="1">
                  <c:v>15314496.75</c:v>
                </c:pt>
                <c:pt idx="2">
                  <c:v>11447146.439999999</c:v>
                </c:pt>
                <c:pt idx="3">
                  <c:v>714000</c:v>
                </c:pt>
                <c:pt idx="4">
                  <c:v>4800683109.9499998</c:v>
                </c:pt>
              </c:numCache>
              <c:extLst/>
            </c:numRef>
          </c:val>
          <c:extLst>
            <c:ext xmlns:c16="http://schemas.microsoft.com/office/drawing/2014/chart" uri="{C3380CC4-5D6E-409C-BE32-E72D297353CC}">
              <c16:uniqueId val="{0000000A-AFAE-4E48-B1C3-7212EC9C58E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2024.xlsx]Hoja6'!$E$6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AFAE-4E48-B1C3-7212EC9C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FAE-4E48-B1C3-7212EC9C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FAE-4E48-B1C3-7212EC9C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FAE-4E48-B1C3-7212EC9C58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FAE-4E48-B1C3-7212EC9C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2024.xlsx]Hoja6'!$C$7:$C$16</c15:sqref>
                        </c15:formulaRef>
                      </c:ext>
                    </c:extLst>
                    <c:strCache>
                      <c:ptCount val="5"/>
                      <c:pt idx="0">
                        <c:v>Arroz</c:v>
                      </c:pt>
                      <c:pt idx="1">
                        <c:v>Cóco</c:v>
                      </c:pt>
                      <c:pt idx="2">
                        <c:v>Cacao</c:v>
                      </c:pt>
                      <c:pt idx="3">
                        <c:v>Ñame</c:v>
                      </c:pt>
                      <c:pt idx="4">
                        <c:v>Otros Rubros</c:v>
                      </c:pt>
                    </c:strCache>
                  </c:strRef>
                </c:cat>
                <c:val>
                  <c:numRef>
                    <c:extLst>
                      <c:ext uri="{02D57815-91ED-43cb-92C2-25804820EDAC}">
                        <c15:formulaRef>
                          <c15:sqref>'[AGRI-PROV 2024.xlsx]Hoja6'!$E$7:$E$16</c15:sqref>
                        </c15:formulaRef>
                      </c:ext>
                    </c:extLst>
                    <c:numCache>
                      <c:formatCode>[$-10409]#,##0;\-#,##0</c:formatCode>
                      <c:ptCount val="5"/>
                      <c:pt idx="0">
                        <c:v>48038.77</c:v>
                      </c:pt>
                      <c:pt idx="1">
                        <c:v>3235</c:v>
                      </c:pt>
                      <c:pt idx="2">
                        <c:v>3425</c:v>
                      </c:pt>
                      <c:pt idx="3">
                        <c:v>76</c:v>
                      </c:pt>
                      <c:pt idx="4">
                        <c:v>673981.46</c:v>
                      </c:pt>
                    </c:numCache>
                  </c:numRef>
                </c:val>
                <c:extLst>
                  <c:ext xmlns:c16="http://schemas.microsoft.com/office/drawing/2014/chart" uri="{C3380CC4-5D6E-409C-BE32-E72D297353CC}">
                    <c16:uniqueId val="{00000015-AFAE-4E48-B1C3-7212EC9C58E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2024.xlsx]Hoja6'!$F$6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AFAE-4E48-B1C3-7212EC9C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AFAE-4E48-B1C3-7212EC9C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AFAE-4E48-B1C3-7212EC9C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AFAE-4E48-B1C3-7212EC9C58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AFAE-4E48-B1C3-7212EC9C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2024.xlsx]Hoja6'!$C$7:$C$16</c15:sqref>
                        </c15:formulaRef>
                      </c:ext>
                    </c:extLst>
                    <c:strCache>
                      <c:ptCount val="5"/>
                      <c:pt idx="0">
                        <c:v>Arroz</c:v>
                      </c:pt>
                      <c:pt idx="1">
                        <c:v>Cóco</c:v>
                      </c:pt>
                      <c:pt idx="2">
                        <c:v>Cacao</c:v>
                      </c:pt>
                      <c:pt idx="3">
                        <c:v>Ñame</c:v>
                      </c:pt>
                      <c:pt idx="4">
                        <c:v>Otros Rubros</c:v>
                      </c:pt>
                    </c:strCache>
                  </c:strRef>
                </c:cat>
                <c:val>
                  <c:numRef>
                    <c:extLst xmlns:c15="http://schemas.microsoft.com/office/drawing/2012/chart">
                      <c:ext xmlns:c15="http://schemas.microsoft.com/office/drawing/2012/chart" uri="{02D57815-91ED-43cb-92C2-25804820EDAC}">
                        <c15:formulaRef>
                          <c15:sqref>'[AGRI-PROV 2024.xlsx]Hoja6'!$F$7:$F$16</c15:sqref>
                        </c15:formulaRef>
                      </c:ext>
                    </c:extLst>
                    <c:numCache>
                      <c:formatCode>[$-10409]#,##0;\-#,##0</c:formatCode>
                      <c:ptCount val="5"/>
                      <c:pt idx="0">
                        <c:v>25584649.600000001</c:v>
                      </c:pt>
                      <c:pt idx="1">
                        <c:v>918869.81</c:v>
                      </c:pt>
                      <c:pt idx="2">
                        <c:v>457885.86</c:v>
                      </c:pt>
                      <c:pt idx="3">
                        <c:v>42840</c:v>
                      </c:pt>
                      <c:pt idx="4">
                        <c:v>436504436.32999998</c:v>
                      </c:pt>
                    </c:numCache>
                  </c:numRef>
                </c:val>
                <c:extLst xmlns:c15="http://schemas.microsoft.com/office/drawing/2012/chart">
                  <c:ext xmlns:c16="http://schemas.microsoft.com/office/drawing/2014/chart" uri="{C3380CC4-5D6E-409C-BE32-E72D297353CC}">
                    <c16:uniqueId val="{00000020-AFAE-4E48-B1C3-7212EC9C58E8}"/>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2024.xlsx]Hoja6'!$G$6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AFAE-4E48-B1C3-7212EC9C58E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AFAE-4E48-B1C3-7212EC9C58E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AFAE-4E48-B1C3-7212EC9C58E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AFAE-4E48-B1C3-7212EC9C58E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AFAE-4E48-B1C3-7212EC9C58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2024.xlsx]Hoja6'!$C$7:$C$16</c15:sqref>
                        </c15:formulaRef>
                      </c:ext>
                    </c:extLst>
                    <c:strCache>
                      <c:ptCount val="5"/>
                      <c:pt idx="0">
                        <c:v>Arroz</c:v>
                      </c:pt>
                      <c:pt idx="1">
                        <c:v>Cóco</c:v>
                      </c:pt>
                      <c:pt idx="2">
                        <c:v>Cacao</c:v>
                      </c:pt>
                      <c:pt idx="3">
                        <c:v>Ñame</c:v>
                      </c:pt>
                      <c:pt idx="4">
                        <c:v>Otros Rubros</c:v>
                      </c:pt>
                    </c:strCache>
                  </c:strRef>
                </c:cat>
                <c:val>
                  <c:numRef>
                    <c:extLst xmlns:c15="http://schemas.microsoft.com/office/drawing/2012/chart">
                      <c:ext xmlns:c15="http://schemas.microsoft.com/office/drawing/2012/chart" uri="{02D57815-91ED-43cb-92C2-25804820EDAC}">
                        <c15:formulaRef>
                          <c15:sqref>'[AGRI-PROV 2024.xlsx]Hoja6'!$G$7:$G$16</c15:sqref>
                        </c15:formulaRef>
                      </c:ext>
                    </c:extLst>
                    <c:numCache>
                      <c:formatCode>[$-10409]#,##0;\-#,##0</c:formatCode>
                      <c:ptCount val="5"/>
                      <c:pt idx="0">
                        <c:v>232587723.59999999</c:v>
                      </c:pt>
                      <c:pt idx="1">
                        <c:v>15314496.75</c:v>
                      </c:pt>
                      <c:pt idx="2">
                        <c:v>11447146.439999999</c:v>
                      </c:pt>
                      <c:pt idx="3">
                        <c:v>714000</c:v>
                      </c:pt>
                      <c:pt idx="4">
                        <c:v>4800683109.9499998</c:v>
                      </c:pt>
                    </c:numCache>
                  </c:numRef>
                </c:val>
                <c:extLst xmlns:c15="http://schemas.microsoft.com/office/drawing/2012/chart">
                  <c:ext xmlns:c16="http://schemas.microsoft.com/office/drawing/2014/chart" uri="{C3380CC4-5D6E-409C-BE32-E72D297353CC}">
                    <c16:uniqueId val="{0000002B-AFAE-4E48-B1C3-7212EC9C58E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28300810224807"/>
          <c:y val="0.50882006415864678"/>
          <c:w val="0.64989295903229483"/>
          <c:h val="0.48484164479440067"/>
        </c:manualLayout>
      </c:layout>
      <c:pie3DChart>
        <c:varyColors val="1"/>
        <c:ser>
          <c:idx val="0"/>
          <c:order val="0"/>
          <c:tx>
            <c:strRef>
              <c:f>'[AGRI-PROV 2024.xlsx]Hoja6'!$F$6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077-41C4-BE6D-64FD61CF71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077-41C4-BE6D-64FD61CF71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077-41C4-BE6D-64FD61CF71E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077-41C4-BE6D-64FD61CF71E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077-41C4-BE6D-64FD61CF71E0}"/>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9077-41C4-BE6D-64FD61CF71E0}"/>
              </c:ext>
            </c:extLst>
          </c:dPt>
          <c:dLbls>
            <c:dLbl>
              <c:idx val="0"/>
              <c:layout>
                <c:manualLayout>
                  <c:x val="-0.49934512284325117"/>
                  <c:y val="7.89798955542927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77-41C4-BE6D-64FD61CF71E0}"/>
                </c:ext>
              </c:extLst>
            </c:dLbl>
            <c:dLbl>
              <c:idx val="1"/>
              <c:layout>
                <c:manualLayout>
                  <c:x val="-0.40094574243793296"/>
                  <c:y val="2.81722001244689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77-41C4-BE6D-64FD61CF71E0}"/>
                </c:ext>
              </c:extLst>
            </c:dLbl>
            <c:dLbl>
              <c:idx val="2"/>
              <c:layout>
                <c:manualLayout>
                  <c:x val="-0.22311475409836071"/>
                  <c:y val="-6.192061043915902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77-41C4-BE6D-64FD61CF71E0}"/>
                </c:ext>
              </c:extLst>
            </c:dLbl>
            <c:dLbl>
              <c:idx val="3"/>
              <c:layout>
                <c:manualLayout>
                  <c:x val="-7.2786885245901739E-2"/>
                  <c:y val="-4.74291744459777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077-41C4-BE6D-64FD61CF71E0}"/>
                </c:ext>
              </c:extLst>
            </c:dLbl>
            <c:dLbl>
              <c:idx val="4"/>
              <c:layout>
                <c:manualLayout>
                  <c:x val="0.14137945871520149"/>
                  <c:y val="2.12993478907919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077-41C4-BE6D-64FD61CF71E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2024.xlsx]Hoja6'!$C$7:$C$16</c:f>
              <c:strCache>
                <c:ptCount val="6"/>
                <c:pt idx="0">
                  <c:v>Arroz</c:v>
                </c:pt>
                <c:pt idx="1">
                  <c:v>Cóco</c:v>
                </c:pt>
                <c:pt idx="2">
                  <c:v>Cacao</c:v>
                </c:pt>
                <c:pt idx="3">
                  <c:v>Ñame</c:v>
                </c:pt>
                <c:pt idx="4">
                  <c:v>Platano</c:v>
                </c:pt>
                <c:pt idx="5">
                  <c:v>Otros Rubros</c:v>
                </c:pt>
              </c:strCache>
              <c:extLst/>
            </c:strRef>
          </c:cat>
          <c:val>
            <c:numRef>
              <c:f>'[AGRI-PROV 2024.xlsx]Hoja6'!$F$7:$F$16</c:f>
              <c:numCache>
                <c:formatCode>[$-10409]#,##0;\-#,##0</c:formatCode>
                <c:ptCount val="6"/>
                <c:pt idx="0">
                  <c:v>25584649.600000001</c:v>
                </c:pt>
                <c:pt idx="1">
                  <c:v>918869.81</c:v>
                </c:pt>
                <c:pt idx="2">
                  <c:v>457885.86</c:v>
                </c:pt>
                <c:pt idx="3">
                  <c:v>42840</c:v>
                </c:pt>
                <c:pt idx="4">
                  <c:v>73699.960000000006</c:v>
                </c:pt>
                <c:pt idx="5">
                  <c:v>436504436.32999998</c:v>
                </c:pt>
              </c:numCache>
              <c:extLst/>
            </c:numRef>
          </c:val>
          <c:extLst>
            <c:ext xmlns:c16="http://schemas.microsoft.com/office/drawing/2014/chart" uri="{C3380CC4-5D6E-409C-BE32-E72D297353CC}">
              <c16:uniqueId val="{0000000C-9077-41C4-BE6D-64FD61CF71E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2024.xlsx]Hoja6'!$E$6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077-41C4-BE6D-64FD61CF71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9077-41C4-BE6D-64FD61CF71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9077-41C4-BE6D-64FD61CF71E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9077-41C4-BE6D-64FD61CF71E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9077-41C4-BE6D-64FD61CF71E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9077-41C4-BE6D-64FD61CF71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2024.xlsx]Hoja6'!$C$7:$C$16</c15:sqref>
                        </c15:formulaRef>
                      </c:ext>
                    </c:extLst>
                    <c:strCache>
                      <c:ptCount val="6"/>
                      <c:pt idx="0">
                        <c:v>Arroz</c:v>
                      </c:pt>
                      <c:pt idx="1">
                        <c:v>Cóco</c:v>
                      </c:pt>
                      <c:pt idx="2">
                        <c:v>Cacao</c:v>
                      </c:pt>
                      <c:pt idx="3">
                        <c:v>Ñame</c:v>
                      </c:pt>
                      <c:pt idx="4">
                        <c:v>Platano</c:v>
                      </c:pt>
                      <c:pt idx="5">
                        <c:v>Otros Rubros</c:v>
                      </c:pt>
                    </c:strCache>
                  </c:strRef>
                </c:cat>
                <c:val>
                  <c:numRef>
                    <c:extLst>
                      <c:ext uri="{02D57815-91ED-43cb-92C2-25804820EDAC}">
                        <c15:formulaRef>
                          <c15:sqref>'[AGRI-PROV 2024.xlsx]Hoja6'!$E$7:$E$16</c15:sqref>
                        </c15:formulaRef>
                      </c:ext>
                    </c:extLst>
                    <c:numCache>
                      <c:formatCode>[$-10409]#,##0;\-#,##0</c:formatCode>
                      <c:ptCount val="6"/>
                      <c:pt idx="0">
                        <c:v>48038.77</c:v>
                      </c:pt>
                      <c:pt idx="1">
                        <c:v>3235</c:v>
                      </c:pt>
                      <c:pt idx="2">
                        <c:v>3425</c:v>
                      </c:pt>
                      <c:pt idx="3">
                        <c:v>76</c:v>
                      </c:pt>
                      <c:pt idx="4">
                        <c:v>60</c:v>
                      </c:pt>
                      <c:pt idx="5">
                        <c:v>673981.46</c:v>
                      </c:pt>
                    </c:numCache>
                  </c:numRef>
                </c:val>
                <c:extLst>
                  <c:ext xmlns:c16="http://schemas.microsoft.com/office/drawing/2014/chart" uri="{C3380CC4-5D6E-409C-BE32-E72D297353CC}">
                    <c16:uniqueId val="{00000019-9077-41C4-BE6D-64FD61CF71E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2024.xlsx]Hoja6'!$F$6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9077-41C4-BE6D-64FD61CF71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9077-41C4-BE6D-64FD61CF71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9077-41C4-BE6D-64FD61CF71E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9077-41C4-BE6D-64FD61CF71E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9077-41C4-BE6D-64FD61CF71E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9077-41C4-BE6D-64FD61CF71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2024.xlsx]Hoja6'!$C$7:$C$16</c15:sqref>
                        </c15:formulaRef>
                      </c:ext>
                    </c:extLst>
                    <c:strCache>
                      <c:ptCount val="6"/>
                      <c:pt idx="0">
                        <c:v>Arroz</c:v>
                      </c:pt>
                      <c:pt idx="1">
                        <c:v>Cóco</c:v>
                      </c:pt>
                      <c:pt idx="2">
                        <c:v>Cacao</c:v>
                      </c:pt>
                      <c:pt idx="3">
                        <c:v>Ñame</c:v>
                      </c:pt>
                      <c:pt idx="4">
                        <c:v>Platano</c:v>
                      </c:pt>
                      <c:pt idx="5">
                        <c:v>Otros Rubros</c:v>
                      </c:pt>
                    </c:strCache>
                  </c:strRef>
                </c:cat>
                <c:val>
                  <c:numRef>
                    <c:extLst xmlns:c15="http://schemas.microsoft.com/office/drawing/2012/chart">
                      <c:ext xmlns:c15="http://schemas.microsoft.com/office/drawing/2012/chart" uri="{02D57815-91ED-43cb-92C2-25804820EDAC}">
                        <c15:formulaRef>
                          <c15:sqref>'[AGRI-PROV 2024.xlsx]Hoja6'!$F$7:$F$16</c15:sqref>
                        </c15:formulaRef>
                      </c:ext>
                    </c:extLst>
                    <c:numCache>
                      <c:formatCode>[$-10409]#,##0;\-#,##0</c:formatCode>
                      <c:ptCount val="6"/>
                      <c:pt idx="0">
                        <c:v>25584649.600000001</c:v>
                      </c:pt>
                      <c:pt idx="1">
                        <c:v>918869.81</c:v>
                      </c:pt>
                      <c:pt idx="2">
                        <c:v>457885.86</c:v>
                      </c:pt>
                      <c:pt idx="3">
                        <c:v>42840</c:v>
                      </c:pt>
                      <c:pt idx="4">
                        <c:v>73699.960000000006</c:v>
                      </c:pt>
                      <c:pt idx="5">
                        <c:v>436504436.32999998</c:v>
                      </c:pt>
                    </c:numCache>
                  </c:numRef>
                </c:val>
                <c:extLst xmlns:c15="http://schemas.microsoft.com/office/drawing/2012/chart">
                  <c:ext xmlns:c16="http://schemas.microsoft.com/office/drawing/2014/chart" uri="{C3380CC4-5D6E-409C-BE32-E72D297353CC}">
                    <c16:uniqueId val="{00000026-9077-41C4-BE6D-64FD61CF71E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64016594699854"/>
          <c:y val="0.51373780200551855"/>
          <c:w val="0.62018438871611636"/>
          <c:h val="0.48070058550373512"/>
        </c:manualLayout>
      </c:layout>
      <c:pie3DChart>
        <c:varyColors val="1"/>
        <c:ser>
          <c:idx val="0"/>
          <c:order val="0"/>
          <c:tx>
            <c:strRef>
              <c:f>'[AGRI-PROV 2024.xlsx]Hoja7'!$F$6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97B-455C-9CEA-8831AF1CBFB2}"/>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97B-455C-9CEA-8831AF1CBFB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97B-455C-9CEA-8831AF1CBFB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97B-455C-9CEA-8831AF1CBFB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97B-455C-9CEA-8831AF1CBFB2}"/>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97B-455C-9CEA-8831AF1CBFB2}"/>
              </c:ext>
            </c:extLst>
          </c:dPt>
          <c:dLbls>
            <c:dLbl>
              <c:idx val="0"/>
              <c:layout>
                <c:manualLayout>
                  <c:x val="-0.4759131545338442"/>
                  <c:y val="1.66762332278558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97B-455C-9CEA-8831AF1CBFB2}"/>
                </c:ext>
              </c:extLst>
            </c:dLbl>
            <c:dLbl>
              <c:idx val="1"/>
              <c:layout>
                <c:manualLayout>
                  <c:x val="-0.3901046851902133"/>
                  <c:y val="7.454558834351313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7B-455C-9CEA-8831AF1CBFB2}"/>
                </c:ext>
              </c:extLst>
            </c:dLbl>
            <c:dLbl>
              <c:idx val="2"/>
              <c:layout>
                <c:manualLayout>
                  <c:x val="-0.2182721412696976"/>
                  <c:y val="-4.86202075207888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7B-455C-9CEA-8831AF1CBFB2}"/>
                </c:ext>
              </c:extLst>
            </c:dLbl>
            <c:dLbl>
              <c:idx val="3"/>
              <c:layout>
                <c:manualLayout>
                  <c:x val="0.13641375287859142"/>
                  <c:y val="-1.72021487968209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97B-455C-9CEA-8831AF1CBFB2}"/>
                </c:ext>
              </c:extLst>
            </c:dLbl>
            <c:dLbl>
              <c:idx val="4"/>
              <c:layout>
                <c:manualLayout>
                  <c:x val="-5.0787502136945523E-2"/>
                  <c:y val="-3.58937375818676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97B-455C-9CEA-8831AF1CBFB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2024.xlsx]Hoja7'!$C$7:$C$15</c:f>
              <c:strCache>
                <c:ptCount val="6"/>
                <c:pt idx="0">
                  <c:v>Arroz</c:v>
                </c:pt>
                <c:pt idx="1">
                  <c:v>Cacao</c:v>
                </c:pt>
                <c:pt idx="2">
                  <c:v>Piña</c:v>
                </c:pt>
                <c:pt idx="3">
                  <c:v>Platano</c:v>
                </c:pt>
                <c:pt idx="4">
                  <c:v>Yuca</c:v>
                </c:pt>
                <c:pt idx="5">
                  <c:v>Otros Rubros</c:v>
                </c:pt>
              </c:strCache>
              <c:extLst/>
            </c:strRef>
          </c:cat>
          <c:val>
            <c:numRef>
              <c:f>'[AGRI-PROV 2024.xlsx]Hoja7'!$F$7:$F$15</c:f>
              <c:numCache>
                <c:formatCode>[$-10409]#,##0;\-#,##0</c:formatCode>
                <c:ptCount val="6"/>
                <c:pt idx="0">
                  <c:v>23039096.219999999</c:v>
                </c:pt>
                <c:pt idx="1">
                  <c:v>1743860.49</c:v>
                </c:pt>
                <c:pt idx="2">
                  <c:v>904075</c:v>
                </c:pt>
                <c:pt idx="3">
                  <c:v>999988</c:v>
                </c:pt>
                <c:pt idx="4">
                  <c:v>151357.24</c:v>
                </c:pt>
                <c:pt idx="5">
                  <c:v>436815328.61000001</c:v>
                </c:pt>
              </c:numCache>
              <c:extLst/>
            </c:numRef>
          </c:val>
          <c:extLst>
            <c:ext xmlns:c16="http://schemas.microsoft.com/office/drawing/2014/chart" uri="{C3380CC4-5D6E-409C-BE32-E72D297353CC}">
              <c16:uniqueId val="{0000000C-B97B-455C-9CEA-8831AF1CBFB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2024.xlsx]Hoja7'!$E$6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97B-455C-9CEA-8831AF1CBFB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97B-455C-9CEA-8831AF1CBFB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97B-455C-9CEA-8831AF1CBFB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97B-455C-9CEA-8831AF1CBFB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97B-455C-9CEA-8831AF1CBFB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97B-455C-9CEA-8831AF1CBFB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2024.xlsx]Hoja7'!$C$7:$C$15</c15:sqref>
                        </c15:formulaRef>
                      </c:ext>
                    </c:extLst>
                    <c:strCache>
                      <c:ptCount val="6"/>
                      <c:pt idx="0">
                        <c:v>Arroz</c:v>
                      </c:pt>
                      <c:pt idx="1">
                        <c:v>Cacao</c:v>
                      </c:pt>
                      <c:pt idx="2">
                        <c:v>Piña</c:v>
                      </c:pt>
                      <c:pt idx="3">
                        <c:v>Platano</c:v>
                      </c:pt>
                      <c:pt idx="4">
                        <c:v>Yuca</c:v>
                      </c:pt>
                      <c:pt idx="5">
                        <c:v>Otros Rubros</c:v>
                      </c:pt>
                    </c:strCache>
                  </c:strRef>
                </c:cat>
                <c:val>
                  <c:numRef>
                    <c:extLst>
                      <c:ext uri="{02D57815-91ED-43cb-92C2-25804820EDAC}">
                        <c15:formulaRef>
                          <c15:sqref>'[AGRI-PROV 2024.xlsx]Hoja7'!$E$7:$E$16</c15:sqref>
                        </c15:formulaRef>
                      </c:ext>
                    </c:extLst>
                    <c:numCache>
                      <c:formatCode>[$-10409]#,##0;\-#,##0</c:formatCode>
                      <c:ptCount val="6"/>
                      <c:pt idx="0">
                        <c:v>30452</c:v>
                      </c:pt>
                      <c:pt idx="1">
                        <c:v>12309</c:v>
                      </c:pt>
                      <c:pt idx="2">
                        <c:v>815.45</c:v>
                      </c:pt>
                      <c:pt idx="3">
                        <c:v>945.9</c:v>
                      </c:pt>
                      <c:pt idx="4">
                        <c:v>302</c:v>
                      </c:pt>
                      <c:pt idx="5">
                        <c:v>684001.88</c:v>
                      </c:pt>
                    </c:numCache>
                  </c:numRef>
                </c:val>
                <c:extLst>
                  <c:ext xmlns:c16="http://schemas.microsoft.com/office/drawing/2014/chart" uri="{C3380CC4-5D6E-409C-BE32-E72D297353CC}">
                    <c16:uniqueId val="{00000019-B97B-455C-9CEA-8831AF1CBFB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2024.xlsx]Hoja7'!$F$6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97B-455C-9CEA-8831AF1CBFB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97B-455C-9CEA-8831AF1CBFB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97B-455C-9CEA-8831AF1CBFB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B97B-455C-9CEA-8831AF1CBFB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97B-455C-9CEA-8831AF1CBFB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97B-455C-9CEA-8831AF1CBFB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2024.xlsx]Hoja7'!$C$7:$C$15</c15:sqref>
                        </c15:formulaRef>
                      </c:ext>
                    </c:extLst>
                    <c:strCache>
                      <c:ptCount val="6"/>
                      <c:pt idx="0">
                        <c:v>Arroz</c:v>
                      </c:pt>
                      <c:pt idx="1">
                        <c:v>Cacao</c:v>
                      </c:pt>
                      <c:pt idx="2">
                        <c:v>Piña</c:v>
                      </c:pt>
                      <c:pt idx="3">
                        <c:v>Platano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2024.xlsx]Hoja7'!$F$7:$F$16</c15:sqref>
                        </c15:formulaRef>
                      </c:ext>
                    </c:extLst>
                    <c:numCache>
                      <c:formatCode>[$-10409]#,##0;\-#,##0</c:formatCode>
                      <c:ptCount val="6"/>
                      <c:pt idx="0">
                        <c:v>23039096.219999999</c:v>
                      </c:pt>
                      <c:pt idx="1">
                        <c:v>1743860.49</c:v>
                      </c:pt>
                      <c:pt idx="2">
                        <c:v>904075</c:v>
                      </c:pt>
                      <c:pt idx="3">
                        <c:v>999988</c:v>
                      </c:pt>
                      <c:pt idx="4">
                        <c:v>151357.24</c:v>
                      </c:pt>
                      <c:pt idx="5">
                        <c:v>436815328.61000001</c:v>
                      </c:pt>
                    </c:numCache>
                  </c:numRef>
                </c:val>
                <c:extLst xmlns:c15="http://schemas.microsoft.com/office/drawing/2012/chart">
                  <c:ext xmlns:c16="http://schemas.microsoft.com/office/drawing/2014/chart" uri="{C3380CC4-5D6E-409C-BE32-E72D297353CC}">
                    <c16:uniqueId val="{00000026-B97B-455C-9CEA-8831AF1CBFB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a:t>
            </a:r>
          </a:p>
        </c:rich>
      </c:tx>
      <c:layout>
        <c:manualLayout>
          <c:xMode val="edge"/>
          <c:yMode val="edge"/>
          <c:x val="0.15276053048435026"/>
          <c:y val="4.419889502762430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57008567761628"/>
          <c:y val="0.49007393683632683"/>
          <c:w val="0.67029832538538314"/>
          <c:h val="0.48095105758838969"/>
        </c:manualLayout>
      </c:layout>
      <c:pie3DChart>
        <c:varyColors val="1"/>
        <c:ser>
          <c:idx val="0"/>
          <c:order val="0"/>
          <c:tx>
            <c:strRef>
              <c:f>'[AGRI-PROV 2024.xlsx]Hoja7'!$G$6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914-49F4-BC8D-43EAF3049122}"/>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914-49F4-BC8D-43EAF30491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914-49F4-BC8D-43EAF30491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914-49F4-BC8D-43EAF304912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914-49F4-BC8D-43EAF3049122}"/>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914-49F4-BC8D-43EAF3049122}"/>
              </c:ext>
            </c:extLst>
          </c:dPt>
          <c:dLbls>
            <c:dLbl>
              <c:idx val="0"/>
              <c:layout>
                <c:manualLayout>
                  <c:x val="-0.17147856517935264"/>
                  <c:y val="-6.72876674729384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14-49F4-BC8D-43EAF3049122}"/>
                </c:ext>
              </c:extLst>
            </c:dLbl>
            <c:dLbl>
              <c:idx val="1"/>
              <c:layout>
                <c:manualLayout>
                  <c:x val="-2.3928628639729894E-2"/>
                  <c:y val="-6.30264354210626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14-49F4-BC8D-43EAF3049122}"/>
                </c:ext>
              </c:extLst>
            </c:dLbl>
            <c:dLbl>
              <c:idx val="2"/>
              <c:layout>
                <c:manualLayout>
                  <c:x val="0.15258289896861485"/>
                  <c:y val="-2.524145266155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14-49F4-BC8D-43EAF3049122}"/>
                </c:ext>
              </c:extLst>
            </c:dLbl>
            <c:dLbl>
              <c:idx val="3"/>
              <c:layout>
                <c:manualLayout>
                  <c:x val="-0.55775855482853376"/>
                  <c:y val="0.1882020139639407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23480309978653"/>
                      <c:h val="0.30634598892960158"/>
                    </c:manualLayout>
                  </c15:layout>
                </c:ext>
                <c:ext xmlns:c16="http://schemas.microsoft.com/office/drawing/2014/chart" uri="{C3380CC4-5D6E-409C-BE32-E72D297353CC}">
                  <c16:uniqueId val="{00000007-4914-49F4-BC8D-43EAF3049122}"/>
                </c:ext>
              </c:extLst>
            </c:dLbl>
            <c:dLbl>
              <c:idx val="4"/>
              <c:layout>
                <c:manualLayout>
                  <c:x val="-0.3764193560312003"/>
                  <c:y val="-2.96220815535312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914-49F4-BC8D-43EAF3049122}"/>
                </c:ext>
              </c:extLst>
            </c:dLbl>
            <c:dLbl>
              <c:idx val="5"/>
              <c:layout>
                <c:manualLayout>
                  <c:x val="0.20441585646864557"/>
                  <c:y val="-0.143241898684233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2253521126760563"/>
                      <c:h val="0.29089324618736379"/>
                    </c:manualLayout>
                  </c15:layout>
                </c:ext>
                <c:ext xmlns:c16="http://schemas.microsoft.com/office/drawing/2014/chart" uri="{C3380CC4-5D6E-409C-BE32-E72D297353CC}">
                  <c16:uniqueId val="{0000000B-4914-49F4-BC8D-43EAF304912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2024.xlsx]Hoja7'!$C$7:$C$15</c:f>
              <c:strCache>
                <c:ptCount val="6"/>
                <c:pt idx="0">
                  <c:v>Arroz</c:v>
                </c:pt>
                <c:pt idx="1">
                  <c:v>Cacao</c:v>
                </c:pt>
                <c:pt idx="2">
                  <c:v>Piña</c:v>
                </c:pt>
                <c:pt idx="3">
                  <c:v>Platano</c:v>
                </c:pt>
                <c:pt idx="4">
                  <c:v>Yuca</c:v>
                </c:pt>
                <c:pt idx="5">
                  <c:v>Otros Rubros</c:v>
                </c:pt>
              </c:strCache>
              <c:extLst/>
            </c:strRef>
          </c:cat>
          <c:val>
            <c:numRef>
              <c:f>'[AGRI-PROV 2024.xlsx]Hoja7'!$G$7:$G$15</c:f>
              <c:numCache>
                <c:formatCode>[$-10409]#,##0;\-#,##0</c:formatCode>
                <c:ptCount val="6"/>
                <c:pt idx="0">
                  <c:v>211100874.72</c:v>
                </c:pt>
                <c:pt idx="1">
                  <c:v>43146512.079999998</c:v>
                </c:pt>
                <c:pt idx="2">
                  <c:v>18161500</c:v>
                </c:pt>
                <c:pt idx="3">
                  <c:v>9090800</c:v>
                </c:pt>
                <c:pt idx="4">
                  <c:v>1375974.9</c:v>
                </c:pt>
                <c:pt idx="5">
                  <c:v>4778968914.6400003</c:v>
                </c:pt>
              </c:numCache>
              <c:extLst/>
            </c:numRef>
          </c:val>
          <c:extLst>
            <c:ext xmlns:c16="http://schemas.microsoft.com/office/drawing/2014/chart" uri="{C3380CC4-5D6E-409C-BE32-E72D297353CC}">
              <c16:uniqueId val="{0000000C-4914-49F4-BC8D-43EAF304912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2024.xlsx]Hoja7'!$E$6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914-49F4-BC8D-43EAF304912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914-49F4-BC8D-43EAF30491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914-49F4-BC8D-43EAF30491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914-49F4-BC8D-43EAF304912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4914-49F4-BC8D-43EAF304912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4914-49F4-BC8D-43EAF304912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2024.xlsx]Hoja7'!$C$7:$C$15</c15:sqref>
                        </c15:formulaRef>
                      </c:ext>
                    </c:extLst>
                    <c:strCache>
                      <c:ptCount val="6"/>
                      <c:pt idx="0">
                        <c:v>Arroz</c:v>
                      </c:pt>
                      <c:pt idx="1">
                        <c:v>Cacao</c:v>
                      </c:pt>
                      <c:pt idx="2">
                        <c:v>Piña</c:v>
                      </c:pt>
                      <c:pt idx="3">
                        <c:v>Platano</c:v>
                      </c:pt>
                      <c:pt idx="4">
                        <c:v>Yuca</c:v>
                      </c:pt>
                      <c:pt idx="5">
                        <c:v>Otros Rubros</c:v>
                      </c:pt>
                    </c:strCache>
                  </c:strRef>
                </c:cat>
                <c:val>
                  <c:numRef>
                    <c:extLst>
                      <c:ext uri="{02D57815-91ED-43cb-92C2-25804820EDAC}">
                        <c15:formulaRef>
                          <c15:sqref>'[AGRI-PROV 2024.xlsx]Hoja7'!$E$7:$E$15</c15:sqref>
                        </c15:formulaRef>
                      </c:ext>
                    </c:extLst>
                    <c:numCache>
                      <c:formatCode>[$-10409]#,##0;\-#,##0</c:formatCode>
                      <c:ptCount val="6"/>
                      <c:pt idx="0">
                        <c:v>30452</c:v>
                      </c:pt>
                      <c:pt idx="1">
                        <c:v>12309</c:v>
                      </c:pt>
                      <c:pt idx="2">
                        <c:v>815.45</c:v>
                      </c:pt>
                      <c:pt idx="3">
                        <c:v>945.9</c:v>
                      </c:pt>
                      <c:pt idx="4">
                        <c:v>302</c:v>
                      </c:pt>
                      <c:pt idx="5">
                        <c:v>684001.88</c:v>
                      </c:pt>
                    </c:numCache>
                  </c:numRef>
                </c:val>
                <c:extLst>
                  <c:ext xmlns:c16="http://schemas.microsoft.com/office/drawing/2014/chart" uri="{C3380CC4-5D6E-409C-BE32-E72D297353CC}">
                    <c16:uniqueId val="{00000019-4914-49F4-BC8D-43EAF304912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2024.xlsx]Hoja7'!$F$6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4914-49F4-BC8D-43EAF304912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4914-49F4-BC8D-43EAF30491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4914-49F4-BC8D-43EAF30491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4914-49F4-BC8D-43EAF304912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4914-49F4-BC8D-43EAF304912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4914-49F4-BC8D-43EAF304912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2024.xlsx]Hoja7'!$C$7:$C$15</c15:sqref>
                        </c15:formulaRef>
                      </c:ext>
                    </c:extLst>
                    <c:strCache>
                      <c:ptCount val="6"/>
                      <c:pt idx="0">
                        <c:v>Arroz</c:v>
                      </c:pt>
                      <c:pt idx="1">
                        <c:v>Cacao</c:v>
                      </c:pt>
                      <c:pt idx="2">
                        <c:v>Piña</c:v>
                      </c:pt>
                      <c:pt idx="3">
                        <c:v>Platano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2024.xlsx]Hoja7'!$F$7:$F$15</c15:sqref>
                        </c15:formulaRef>
                      </c:ext>
                    </c:extLst>
                    <c:numCache>
                      <c:formatCode>[$-10409]#,##0;\-#,##0</c:formatCode>
                      <c:ptCount val="6"/>
                      <c:pt idx="0">
                        <c:v>23039096.219999999</c:v>
                      </c:pt>
                      <c:pt idx="1">
                        <c:v>1743860.49</c:v>
                      </c:pt>
                      <c:pt idx="2">
                        <c:v>904075</c:v>
                      </c:pt>
                      <c:pt idx="3">
                        <c:v>999988</c:v>
                      </c:pt>
                      <c:pt idx="4">
                        <c:v>151357.24</c:v>
                      </c:pt>
                      <c:pt idx="5">
                        <c:v>436815328.61000001</c:v>
                      </c:pt>
                    </c:numCache>
                  </c:numRef>
                </c:val>
                <c:extLst xmlns:c15="http://schemas.microsoft.com/office/drawing/2012/chart">
                  <c:ext xmlns:c16="http://schemas.microsoft.com/office/drawing/2014/chart" uri="{C3380CC4-5D6E-409C-BE32-E72D297353CC}">
                    <c16:uniqueId val="{00000026-4914-49F4-BC8D-43EAF3049122}"/>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2024.xlsx]Hoja7'!$G$6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4914-49F4-BC8D-43EAF304912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4914-49F4-BC8D-43EAF30491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4914-49F4-BC8D-43EAF30491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4914-49F4-BC8D-43EAF304912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4914-49F4-BC8D-43EAF304912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4914-49F4-BC8D-43EAF304912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2024.xlsx]Hoja7'!$C$7:$C$15</c15:sqref>
                        </c15:formulaRef>
                      </c:ext>
                    </c:extLst>
                    <c:strCache>
                      <c:ptCount val="6"/>
                      <c:pt idx="0">
                        <c:v>Arroz</c:v>
                      </c:pt>
                      <c:pt idx="1">
                        <c:v>Cacao</c:v>
                      </c:pt>
                      <c:pt idx="2">
                        <c:v>Piña</c:v>
                      </c:pt>
                      <c:pt idx="3">
                        <c:v>Platano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2024.xlsx]Hoja7'!$G$7:$G$15</c15:sqref>
                        </c15:formulaRef>
                      </c:ext>
                    </c:extLst>
                    <c:numCache>
                      <c:formatCode>[$-10409]#,##0;\-#,##0</c:formatCode>
                      <c:ptCount val="6"/>
                      <c:pt idx="0">
                        <c:v>211100874.72</c:v>
                      </c:pt>
                      <c:pt idx="1">
                        <c:v>43146512.079999998</c:v>
                      </c:pt>
                      <c:pt idx="2">
                        <c:v>18161500</c:v>
                      </c:pt>
                      <c:pt idx="3">
                        <c:v>9090800</c:v>
                      </c:pt>
                      <c:pt idx="4">
                        <c:v>1375974.9</c:v>
                      </c:pt>
                      <c:pt idx="5">
                        <c:v>4778968914.6400003</c:v>
                      </c:pt>
                    </c:numCache>
                  </c:numRef>
                </c:val>
                <c:extLst xmlns:c15="http://schemas.microsoft.com/office/drawing/2012/chart">
                  <c:ext xmlns:c16="http://schemas.microsoft.com/office/drawing/2014/chart" uri="{C3380CC4-5D6E-409C-BE32-E72D297353CC}">
                    <c16:uniqueId val="{00000033-4914-49F4-BC8D-43EAF304912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36604078336361"/>
          <c:y val="0.47555767650255831"/>
          <c:w val="0.68126791843327283"/>
          <c:h val="0.52435469489758746"/>
        </c:manualLayout>
      </c:layout>
      <c:pie3DChart>
        <c:varyColors val="1"/>
        <c:ser>
          <c:idx val="0"/>
          <c:order val="0"/>
          <c:tx>
            <c:strRef>
              <c:f>'[AGRI-PROV 2024.xlsx]Hoja9'!$G$6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36B-4EBA-98F3-933BA107CA1A}"/>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36B-4EBA-98F3-933BA107CA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36B-4EBA-98F3-933BA107CA1A}"/>
              </c:ext>
            </c:extLst>
          </c:dPt>
          <c:dPt>
            <c:idx val="3"/>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36B-4EBA-98F3-933BA107CA1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36B-4EBA-98F3-933BA107CA1A}"/>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36B-4EBA-98F3-933BA107CA1A}"/>
              </c:ext>
            </c:extLst>
          </c:dPt>
          <c:dLbls>
            <c:dLbl>
              <c:idx val="0"/>
              <c:layout>
                <c:manualLayout>
                  <c:x val="-0.26328794629378927"/>
                  <c:y val="-1.913889551684827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1897625115701"/>
                      <c:h val="0.25071866748954769"/>
                    </c:manualLayout>
                  </c15:layout>
                </c:ext>
                <c:ext xmlns:c16="http://schemas.microsoft.com/office/drawing/2014/chart" uri="{C3380CC4-5D6E-409C-BE32-E72D297353CC}">
                  <c16:uniqueId val="{00000001-536B-4EBA-98F3-933BA107CA1A}"/>
                </c:ext>
              </c:extLst>
            </c:dLbl>
            <c:dLbl>
              <c:idx val="1"/>
              <c:layout>
                <c:manualLayout>
                  <c:x val="-3.8431802867065573E-2"/>
                  <c:y val="-9.42760942760942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36B-4EBA-98F3-933BA107CA1A}"/>
                </c:ext>
              </c:extLst>
            </c:dLbl>
            <c:dLbl>
              <c:idx val="2"/>
              <c:layout>
                <c:manualLayout>
                  <c:x val="0.28624883578996241"/>
                  <c:y val="-3.544102441740237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761649359047512"/>
                      <c:h val="0.25071866748954769"/>
                    </c:manualLayout>
                  </c15:layout>
                </c:ext>
                <c:ext xmlns:c16="http://schemas.microsoft.com/office/drawing/2014/chart" uri="{C3380CC4-5D6E-409C-BE32-E72D297353CC}">
                  <c16:uniqueId val="{00000005-536B-4EBA-98F3-933BA107CA1A}"/>
                </c:ext>
              </c:extLst>
            </c:dLbl>
            <c:dLbl>
              <c:idx val="3"/>
              <c:layout>
                <c:manualLayout>
                  <c:x val="4.5846339558457509E-2"/>
                  <c:y val="-5.45809804077520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36B-4EBA-98F3-933BA107CA1A}"/>
                </c:ext>
              </c:extLst>
            </c:dLbl>
            <c:dLbl>
              <c:idx val="4"/>
              <c:layout>
                <c:manualLayout>
                  <c:x val="-0.50712250712250717"/>
                  <c:y val="0.146730462519936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36B-4EBA-98F3-933BA107CA1A}"/>
                </c:ext>
              </c:extLst>
            </c:dLbl>
            <c:dLbl>
              <c:idx val="5"/>
              <c:layout>
                <c:manualLayout>
                  <c:x val="7.0853462157809979E-2"/>
                  <c:y val="-5.490196078431379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66344605475039"/>
                      <c:h val="0.34807843137254901"/>
                    </c:manualLayout>
                  </c15:layout>
                </c:ext>
                <c:ext xmlns:c16="http://schemas.microsoft.com/office/drawing/2014/chart" uri="{C3380CC4-5D6E-409C-BE32-E72D297353CC}">
                  <c16:uniqueId val="{0000000B-536B-4EBA-98F3-933BA107CA1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2024.xlsx]Hoja9'!$C$7:$C$17</c:f>
              <c:strCache>
                <c:ptCount val="6"/>
                <c:pt idx="0">
                  <c:v>Platano</c:v>
                </c:pt>
                <c:pt idx="1">
                  <c:v>Arroz</c:v>
                </c:pt>
                <c:pt idx="2">
                  <c:v>Banano</c:v>
                </c:pt>
                <c:pt idx="3">
                  <c:v>Café</c:v>
                </c:pt>
                <c:pt idx="4">
                  <c:v>Limón</c:v>
                </c:pt>
                <c:pt idx="5">
                  <c:v>Otros Rubros</c:v>
                </c:pt>
              </c:strCache>
              <c:extLst/>
            </c:strRef>
          </c:cat>
          <c:val>
            <c:numRef>
              <c:f>'[AGRI-PROV 2024.xlsx]Hoja9'!$G$7:$G$17</c:f>
              <c:numCache>
                <c:formatCode>[$-10409]#,##0;\-#,##0</c:formatCode>
                <c:ptCount val="6"/>
                <c:pt idx="0">
                  <c:v>20991998.600000001</c:v>
                </c:pt>
                <c:pt idx="1">
                  <c:v>20652000</c:v>
                </c:pt>
                <c:pt idx="2">
                  <c:v>58765359.649999999</c:v>
                </c:pt>
                <c:pt idx="3">
                  <c:v>30750571.620000001</c:v>
                </c:pt>
                <c:pt idx="4">
                  <c:v>8562505.5500000007</c:v>
                </c:pt>
                <c:pt idx="5" formatCode="#,##0">
                  <c:v>4909389490.4200001</c:v>
                </c:pt>
              </c:numCache>
              <c:extLst/>
            </c:numRef>
          </c:val>
          <c:extLst>
            <c:ext xmlns:c16="http://schemas.microsoft.com/office/drawing/2014/chart" uri="{C3380CC4-5D6E-409C-BE32-E72D297353CC}">
              <c16:uniqueId val="{0000000C-536B-4EBA-98F3-933BA107CA1A}"/>
            </c:ext>
          </c:extLst>
        </c:ser>
        <c:dLbls>
          <c:dLblPos val="out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2024.xlsx]Hoja9'!$E$6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36B-4EBA-98F3-933BA107CA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36B-4EBA-98F3-933BA107CA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36B-4EBA-98F3-933BA107CA1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36B-4EBA-98F3-933BA107CA1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36B-4EBA-98F3-933BA107CA1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36B-4EBA-98F3-933BA107CA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c:ext uri="{02D57815-91ED-43cb-92C2-25804820EDAC}">
                        <c15:formulaRef>
                          <c15:sqref>'[AGRI-PROV 2024.xlsx]Hoja9'!$E$7:$E$17</c15:sqref>
                        </c15:formulaRef>
                      </c:ext>
                    </c:extLst>
                    <c:numCache>
                      <c:formatCode>[$-10409]#,##0;\-#,##0</c:formatCode>
                      <c:ptCount val="6"/>
                      <c:pt idx="0">
                        <c:v>1638</c:v>
                      </c:pt>
                      <c:pt idx="1">
                        <c:v>3442</c:v>
                      </c:pt>
                      <c:pt idx="2">
                        <c:v>3952.71</c:v>
                      </c:pt>
                      <c:pt idx="3">
                        <c:v>5031.0200000000004</c:v>
                      </c:pt>
                      <c:pt idx="4">
                        <c:v>1283.5</c:v>
                      </c:pt>
                      <c:pt idx="5" formatCode="#,##0">
                        <c:v>711751.75</c:v>
                      </c:pt>
                    </c:numCache>
                  </c:numRef>
                </c:val>
                <c:extLst>
                  <c:ext xmlns:c16="http://schemas.microsoft.com/office/drawing/2014/chart" uri="{C3380CC4-5D6E-409C-BE32-E72D297353CC}">
                    <c16:uniqueId val="{00000019-536B-4EBA-98F3-933BA107CA1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2024.xlsx]Hoja9'!$F$6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36B-4EBA-98F3-933BA107CA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36B-4EBA-98F3-933BA107CA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36B-4EBA-98F3-933BA107CA1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36B-4EBA-98F3-933BA107CA1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36B-4EBA-98F3-933BA107CA1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36B-4EBA-98F3-933BA107CA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2024.xlsx]Hoja9'!$F$7:$F$17</c15:sqref>
                        </c15:formulaRef>
                      </c:ext>
                    </c:extLst>
                    <c:numCache>
                      <c:formatCode>[$-10409]#,##0;\-#,##0</c:formatCode>
                      <c:ptCount val="6"/>
                      <c:pt idx="0">
                        <c:v>2309119.85</c:v>
                      </c:pt>
                      <c:pt idx="1">
                        <c:v>2271720</c:v>
                      </c:pt>
                      <c:pt idx="2">
                        <c:v>6464189.5599999996</c:v>
                      </c:pt>
                      <c:pt idx="3">
                        <c:v>1535528.6</c:v>
                      </c:pt>
                      <c:pt idx="4">
                        <c:v>426325.28</c:v>
                      </c:pt>
                      <c:pt idx="5" formatCode="#,##0">
                        <c:v>449798382.62</c:v>
                      </c:pt>
                    </c:numCache>
                  </c:numRef>
                </c:val>
                <c:extLst xmlns:c15="http://schemas.microsoft.com/office/drawing/2012/chart">
                  <c:ext xmlns:c16="http://schemas.microsoft.com/office/drawing/2014/chart" uri="{C3380CC4-5D6E-409C-BE32-E72D297353CC}">
                    <c16:uniqueId val="{00000026-536B-4EBA-98F3-933BA107CA1A}"/>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2024.xlsx]Hoja9'!$G$6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536B-4EBA-98F3-933BA107CA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536B-4EBA-98F3-933BA107CA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536B-4EBA-98F3-933BA107CA1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536B-4EBA-98F3-933BA107CA1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536B-4EBA-98F3-933BA107CA1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536B-4EBA-98F3-933BA107CA1A}"/>
                    </c:ext>
                  </c:extLst>
                </c:dPt>
                <c:dLbls>
                  <c:dLbl>
                    <c:idx val="5"/>
                    <c:layout>
                      <c:manualLayout>
                        <c:x val="8.8442958008175337E-2"/>
                        <c:y val="-0.1399962883427450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3510466988727857"/>
                            <c:h val="0.32692468318306472"/>
                          </c:manualLayout>
                        </c15:layout>
                      </c:ext>
                      <c:ext xmlns:c16="http://schemas.microsoft.com/office/drawing/2014/chart" uri="{C3380CC4-5D6E-409C-BE32-E72D297353CC}">
                        <c16:uniqueId val="{00000032-536B-4EBA-98F3-933BA107CA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2024.xlsx]Hoja9'!$G$7:$G$17</c15:sqref>
                        </c15:formulaRef>
                      </c:ext>
                    </c:extLst>
                    <c:numCache>
                      <c:formatCode>[$-10409]#,##0;\-#,##0</c:formatCode>
                      <c:ptCount val="6"/>
                      <c:pt idx="0">
                        <c:v>20991998.600000001</c:v>
                      </c:pt>
                      <c:pt idx="1">
                        <c:v>20652000</c:v>
                      </c:pt>
                      <c:pt idx="2">
                        <c:v>58765359.649999999</c:v>
                      </c:pt>
                      <c:pt idx="3">
                        <c:v>30750571.620000001</c:v>
                      </c:pt>
                      <c:pt idx="4">
                        <c:v>8562505.5500000007</c:v>
                      </c:pt>
                      <c:pt idx="5" formatCode="#,##0">
                        <c:v>4909389490.4200001</c:v>
                      </c:pt>
                    </c:numCache>
                  </c:numRef>
                </c:val>
                <c:extLst xmlns:c15="http://schemas.microsoft.com/office/drawing/2012/chart">
                  <c:ext xmlns:c16="http://schemas.microsoft.com/office/drawing/2014/chart" uri="{C3380CC4-5D6E-409C-BE32-E72D297353CC}">
                    <c16:uniqueId val="{00000033-536B-4EBA-98F3-933BA107CA1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064844835572023"/>
          <c:y val="0.53500966225375668"/>
          <c:w val="0.58446146720347736"/>
          <c:h val="0.44508955611317808"/>
        </c:manualLayout>
      </c:layout>
      <c:pie3DChart>
        <c:varyColors val="1"/>
        <c:ser>
          <c:idx val="0"/>
          <c:order val="0"/>
          <c:tx>
            <c:strRef>
              <c:f>'[AGRI-PROV 2024.xlsx]Hoja9'!$F$6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C06-4E5E-B324-287ED10434DC}"/>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C06-4E5E-B324-287ED10434D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C06-4E5E-B324-287ED10434DC}"/>
              </c:ext>
            </c:extLst>
          </c:dPt>
          <c:dPt>
            <c:idx val="3"/>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C06-4E5E-B324-287ED10434D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C06-4E5E-B324-287ED10434DC}"/>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C06-4E5E-B324-287ED10434DC}"/>
              </c:ext>
            </c:extLst>
          </c:dPt>
          <c:dLbls>
            <c:dLbl>
              <c:idx val="0"/>
              <c:layout>
                <c:manualLayout>
                  <c:x val="-0.37852625898398212"/>
                  <c:y val="8.58795262532481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38342286653423"/>
                      <c:h val="0.22577140543999161"/>
                    </c:manualLayout>
                  </c15:layout>
                </c:ext>
                <c:ext xmlns:c16="http://schemas.microsoft.com/office/drawing/2014/chart" uri="{C3380CC4-5D6E-409C-BE32-E72D297353CC}">
                  <c16:uniqueId val="{00000001-CC06-4E5E-B324-287ED10434DC}"/>
                </c:ext>
              </c:extLst>
            </c:dLbl>
            <c:dLbl>
              <c:idx val="1"/>
              <c:layout>
                <c:manualLayout>
                  <c:x val="0.30161110702283711"/>
                  <c:y val="-2.02561993183688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C06-4E5E-B324-287ED10434DC}"/>
                </c:ext>
              </c:extLst>
            </c:dLbl>
            <c:dLbl>
              <c:idx val="2"/>
              <c:layout>
                <c:manualLayout>
                  <c:x val="-0.27901636127259793"/>
                  <c:y val="-1.362270014755619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19027644908873"/>
                      <c:h val="0.22577140543999161"/>
                    </c:manualLayout>
                  </c15:layout>
                </c:ext>
                <c:ext xmlns:c16="http://schemas.microsoft.com/office/drawing/2014/chart" uri="{C3380CC4-5D6E-409C-BE32-E72D297353CC}">
                  <c16:uniqueId val="{00000005-CC06-4E5E-B324-287ED10434DC}"/>
                </c:ext>
              </c:extLst>
            </c:dLbl>
            <c:dLbl>
              <c:idx val="3"/>
              <c:layout>
                <c:manualLayout>
                  <c:x val="-0.13925478941300562"/>
                  <c:y val="-8.14447447800368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C06-4E5E-B324-287ED10434DC}"/>
                </c:ext>
              </c:extLst>
            </c:dLbl>
            <c:dLbl>
              <c:idx val="4"/>
              <c:layout>
                <c:manualLayout>
                  <c:x val="2.2056565359236637E-2"/>
                  <c:y val="-6.1544247267599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C06-4E5E-B324-287ED10434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2024.xlsx]Hoja9'!$C$7:$C$17</c:f>
              <c:strCache>
                <c:ptCount val="6"/>
                <c:pt idx="0">
                  <c:v>Platano</c:v>
                </c:pt>
                <c:pt idx="1">
                  <c:v>Arroz</c:v>
                </c:pt>
                <c:pt idx="2">
                  <c:v>Banano</c:v>
                </c:pt>
                <c:pt idx="3">
                  <c:v>Café</c:v>
                </c:pt>
                <c:pt idx="4">
                  <c:v>Limón</c:v>
                </c:pt>
                <c:pt idx="5">
                  <c:v>Otros Rubros</c:v>
                </c:pt>
              </c:strCache>
              <c:extLst/>
            </c:strRef>
          </c:cat>
          <c:val>
            <c:numRef>
              <c:f>'[AGRI-PROV 2024.xlsx]Hoja9'!$F$7:$F$17</c:f>
              <c:numCache>
                <c:formatCode>[$-10409]#,##0;\-#,##0</c:formatCode>
                <c:ptCount val="6"/>
                <c:pt idx="0">
                  <c:v>2309119.85</c:v>
                </c:pt>
                <c:pt idx="1">
                  <c:v>2271720</c:v>
                </c:pt>
                <c:pt idx="2">
                  <c:v>6464189.5599999996</c:v>
                </c:pt>
                <c:pt idx="3">
                  <c:v>1535528.6</c:v>
                </c:pt>
                <c:pt idx="4">
                  <c:v>426325.28</c:v>
                </c:pt>
                <c:pt idx="5" formatCode="#,##0">
                  <c:v>449798382.62</c:v>
                </c:pt>
              </c:numCache>
              <c:extLst/>
            </c:numRef>
          </c:val>
          <c:extLst>
            <c:ext xmlns:c16="http://schemas.microsoft.com/office/drawing/2014/chart" uri="{C3380CC4-5D6E-409C-BE32-E72D297353CC}">
              <c16:uniqueId val="{0000000C-CC06-4E5E-B324-287ED10434DC}"/>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2024.xlsx]Hoja9'!$E$6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C06-4E5E-B324-287ED10434D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C06-4E5E-B324-287ED10434D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C06-4E5E-B324-287ED10434D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C06-4E5E-B324-287ED10434D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CC06-4E5E-B324-287ED10434D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CC06-4E5E-B324-287ED10434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c:ext uri="{02D57815-91ED-43cb-92C2-25804820EDAC}">
                        <c15:formulaRef>
                          <c15:sqref>'[AGRI-PROV 2024.xlsx]Hoja9'!$E$7:$E$17</c15:sqref>
                        </c15:formulaRef>
                      </c:ext>
                    </c:extLst>
                    <c:numCache>
                      <c:formatCode>[$-10409]#,##0;\-#,##0</c:formatCode>
                      <c:ptCount val="6"/>
                      <c:pt idx="0">
                        <c:v>1638</c:v>
                      </c:pt>
                      <c:pt idx="1">
                        <c:v>3442</c:v>
                      </c:pt>
                      <c:pt idx="2">
                        <c:v>3952.71</c:v>
                      </c:pt>
                      <c:pt idx="3">
                        <c:v>5031.0200000000004</c:v>
                      </c:pt>
                      <c:pt idx="4">
                        <c:v>1283.5</c:v>
                      </c:pt>
                      <c:pt idx="5" formatCode="#,##0">
                        <c:v>711751.75</c:v>
                      </c:pt>
                    </c:numCache>
                  </c:numRef>
                </c:val>
                <c:extLst>
                  <c:ext xmlns:c16="http://schemas.microsoft.com/office/drawing/2014/chart" uri="{C3380CC4-5D6E-409C-BE32-E72D297353CC}">
                    <c16:uniqueId val="{00000019-CC06-4E5E-B324-287ED10434D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2024.xlsx]Hoja9'!$F$6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CC06-4E5E-B324-287ED10434D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CC06-4E5E-B324-287ED10434D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CC06-4E5E-B324-287ED10434D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CC06-4E5E-B324-287ED10434D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CC06-4E5E-B324-287ED10434D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CC06-4E5E-B324-287ED10434DC}"/>
                    </c:ext>
                  </c:extLst>
                </c:dPt>
                <c:dLbls>
                  <c:dLbl>
                    <c:idx val="5"/>
                    <c:layout>
                      <c:manualLayout>
                        <c:x val="2.4922118380062305E-2"/>
                        <c:y val="-0.218905472636816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CC06-4E5E-B324-287ED10434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2024.xlsx]Hoja9'!$F$7:$F$17</c15:sqref>
                        </c15:formulaRef>
                      </c:ext>
                    </c:extLst>
                    <c:numCache>
                      <c:formatCode>[$-10409]#,##0;\-#,##0</c:formatCode>
                      <c:ptCount val="6"/>
                      <c:pt idx="0">
                        <c:v>2309119.85</c:v>
                      </c:pt>
                      <c:pt idx="1">
                        <c:v>2271720</c:v>
                      </c:pt>
                      <c:pt idx="2">
                        <c:v>6464189.5599999996</c:v>
                      </c:pt>
                      <c:pt idx="3">
                        <c:v>1535528.6</c:v>
                      </c:pt>
                      <c:pt idx="4">
                        <c:v>426325.28</c:v>
                      </c:pt>
                      <c:pt idx="5" formatCode="#,##0">
                        <c:v>449798382.62</c:v>
                      </c:pt>
                    </c:numCache>
                  </c:numRef>
                </c:val>
                <c:extLst xmlns:c15="http://schemas.microsoft.com/office/drawing/2012/chart">
                  <c:ext xmlns:c16="http://schemas.microsoft.com/office/drawing/2014/chart" uri="{C3380CC4-5D6E-409C-BE32-E72D297353CC}">
                    <c16:uniqueId val="{00000026-CC06-4E5E-B324-287ED10434D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36604078336361"/>
          <c:y val="0.47555767650255831"/>
          <c:w val="0.68126791843327283"/>
          <c:h val="0.52435469489758746"/>
        </c:manualLayout>
      </c:layout>
      <c:pie3DChart>
        <c:varyColors val="1"/>
        <c:ser>
          <c:idx val="0"/>
          <c:order val="0"/>
          <c:tx>
            <c:strRef>
              <c:f>'[AGRI-PROV 2024.xlsx]Hoja9'!$G$6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765-475E-A6AA-15CE5FF02FE2}"/>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765-475E-A6AA-15CE5FF02F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765-475E-A6AA-15CE5FF02F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765-475E-A6AA-15CE5FF02F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765-475E-A6AA-15CE5FF02FE2}"/>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765-475E-A6AA-15CE5FF02FE2}"/>
              </c:ext>
            </c:extLst>
          </c:dPt>
          <c:dLbls>
            <c:dLbl>
              <c:idx val="0"/>
              <c:layout>
                <c:manualLayout>
                  <c:x val="-0.26328794629378927"/>
                  <c:y val="-1.913889551684827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1897625115701"/>
                      <c:h val="0.25071866748954769"/>
                    </c:manualLayout>
                  </c15:layout>
                </c:ext>
                <c:ext xmlns:c16="http://schemas.microsoft.com/office/drawing/2014/chart" uri="{C3380CC4-5D6E-409C-BE32-E72D297353CC}">
                  <c16:uniqueId val="{00000001-7765-475E-A6AA-15CE5FF02FE2}"/>
                </c:ext>
              </c:extLst>
            </c:dLbl>
            <c:dLbl>
              <c:idx val="1"/>
              <c:layout>
                <c:manualLayout>
                  <c:x val="-3.8431802867065573E-2"/>
                  <c:y val="-9.42760942760942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765-475E-A6AA-15CE5FF02FE2}"/>
                </c:ext>
              </c:extLst>
            </c:dLbl>
            <c:dLbl>
              <c:idx val="2"/>
              <c:layout>
                <c:manualLayout>
                  <c:x val="0.28624883578996241"/>
                  <c:y val="-3.544102441740237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761649359047512"/>
                      <c:h val="0.25071866748954769"/>
                    </c:manualLayout>
                  </c15:layout>
                </c:ext>
                <c:ext xmlns:c16="http://schemas.microsoft.com/office/drawing/2014/chart" uri="{C3380CC4-5D6E-409C-BE32-E72D297353CC}">
                  <c16:uniqueId val="{00000005-7765-475E-A6AA-15CE5FF02FE2}"/>
                </c:ext>
              </c:extLst>
            </c:dLbl>
            <c:dLbl>
              <c:idx val="3"/>
              <c:layout>
                <c:manualLayout>
                  <c:x val="4.5846339558457509E-2"/>
                  <c:y val="-5.45809804077520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765-475E-A6AA-15CE5FF02FE2}"/>
                </c:ext>
              </c:extLst>
            </c:dLbl>
            <c:dLbl>
              <c:idx val="4"/>
              <c:layout>
                <c:manualLayout>
                  <c:x val="-0.50712250712250717"/>
                  <c:y val="0.146730462519936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765-475E-A6AA-15CE5FF02FE2}"/>
                </c:ext>
              </c:extLst>
            </c:dLbl>
            <c:dLbl>
              <c:idx val="5"/>
              <c:layout>
                <c:manualLayout>
                  <c:x val="3.864734299516908E-2"/>
                  <c:y val="-5.940594059405952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22222222222221"/>
                      <c:h val="0.29293729372937294"/>
                    </c:manualLayout>
                  </c15:layout>
                </c:ext>
                <c:ext xmlns:c16="http://schemas.microsoft.com/office/drawing/2014/chart" uri="{C3380CC4-5D6E-409C-BE32-E72D297353CC}">
                  <c16:uniqueId val="{0000000B-7765-475E-A6AA-15CE5FF02FE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2024.xlsx]Hoja9'!$C$7:$C$17</c:f>
              <c:strCache>
                <c:ptCount val="6"/>
                <c:pt idx="0">
                  <c:v>Platano</c:v>
                </c:pt>
                <c:pt idx="1">
                  <c:v>Arroz</c:v>
                </c:pt>
                <c:pt idx="2">
                  <c:v>Banano</c:v>
                </c:pt>
                <c:pt idx="3">
                  <c:v>Café</c:v>
                </c:pt>
                <c:pt idx="4">
                  <c:v>Limón</c:v>
                </c:pt>
                <c:pt idx="5">
                  <c:v>Otros Rubros</c:v>
                </c:pt>
              </c:strCache>
              <c:extLst/>
            </c:strRef>
          </c:cat>
          <c:val>
            <c:numRef>
              <c:f>'[AGRI-PROV 2024.xlsx]Hoja9'!$G$7:$G$17</c:f>
              <c:numCache>
                <c:formatCode>[$-10409]#,##0;\-#,##0</c:formatCode>
                <c:ptCount val="6"/>
                <c:pt idx="0">
                  <c:v>20991998.600000001</c:v>
                </c:pt>
                <c:pt idx="1">
                  <c:v>20652000</c:v>
                </c:pt>
                <c:pt idx="2">
                  <c:v>58765359.649999999</c:v>
                </c:pt>
                <c:pt idx="3">
                  <c:v>30750571.620000001</c:v>
                </c:pt>
                <c:pt idx="4">
                  <c:v>8562505.5500000007</c:v>
                </c:pt>
                <c:pt idx="5" formatCode="#,##0">
                  <c:v>4909389490.4200001</c:v>
                </c:pt>
              </c:numCache>
              <c:extLst/>
            </c:numRef>
          </c:val>
          <c:extLst>
            <c:ext xmlns:c16="http://schemas.microsoft.com/office/drawing/2014/chart" uri="{C3380CC4-5D6E-409C-BE32-E72D297353CC}">
              <c16:uniqueId val="{0000000C-7765-475E-A6AA-15CE5FF02FE2}"/>
            </c:ext>
          </c:extLst>
        </c:ser>
        <c:dLbls>
          <c:dLblPos val="out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2024.xlsx]Hoja9'!$E$6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765-475E-A6AA-15CE5FF02F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765-475E-A6AA-15CE5FF02F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765-475E-A6AA-15CE5FF02F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765-475E-A6AA-15CE5FF02F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765-475E-A6AA-15CE5FF02F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765-475E-A6AA-15CE5FF02F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c:ext uri="{02D57815-91ED-43cb-92C2-25804820EDAC}">
                        <c15:formulaRef>
                          <c15:sqref>'[AGRI-PROV 2024.xlsx]Hoja9'!$E$7:$E$17</c15:sqref>
                        </c15:formulaRef>
                      </c:ext>
                    </c:extLst>
                    <c:numCache>
                      <c:formatCode>[$-10409]#,##0;\-#,##0</c:formatCode>
                      <c:ptCount val="6"/>
                      <c:pt idx="0">
                        <c:v>1638</c:v>
                      </c:pt>
                      <c:pt idx="1">
                        <c:v>3442</c:v>
                      </c:pt>
                      <c:pt idx="2">
                        <c:v>3952.71</c:v>
                      </c:pt>
                      <c:pt idx="3">
                        <c:v>5031.0200000000004</c:v>
                      </c:pt>
                      <c:pt idx="4">
                        <c:v>1283.5</c:v>
                      </c:pt>
                      <c:pt idx="5" formatCode="#,##0">
                        <c:v>711751.75</c:v>
                      </c:pt>
                    </c:numCache>
                  </c:numRef>
                </c:val>
                <c:extLst>
                  <c:ext xmlns:c16="http://schemas.microsoft.com/office/drawing/2014/chart" uri="{C3380CC4-5D6E-409C-BE32-E72D297353CC}">
                    <c16:uniqueId val="{00000019-7765-475E-A6AA-15CE5FF02FE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2024.xlsx]Hoja9'!$F$6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765-475E-A6AA-15CE5FF02F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765-475E-A6AA-15CE5FF02F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765-475E-A6AA-15CE5FF02F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765-475E-A6AA-15CE5FF02F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765-475E-A6AA-15CE5FF02F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765-475E-A6AA-15CE5FF02F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2024.xlsx]Hoja9'!$F$7:$F$17</c15:sqref>
                        </c15:formulaRef>
                      </c:ext>
                    </c:extLst>
                    <c:numCache>
                      <c:formatCode>[$-10409]#,##0;\-#,##0</c:formatCode>
                      <c:ptCount val="6"/>
                      <c:pt idx="0">
                        <c:v>2309119.85</c:v>
                      </c:pt>
                      <c:pt idx="1">
                        <c:v>2271720</c:v>
                      </c:pt>
                      <c:pt idx="2">
                        <c:v>6464189.5599999996</c:v>
                      </c:pt>
                      <c:pt idx="3">
                        <c:v>1535528.6</c:v>
                      </c:pt>
                      <c:pt idx="4">
                        <c:v>426325.28</c:v>
                      </c:pt>
                      <c:pt idx="5" formatCode="#,##0">
                        <c:v>449798382.62</c:v>
                      </c:pt>
                    </c:numCache>
                  </c:numRef>
                </c:val>
                <c:extLst xmlns:c15="http://schemas.microsoft.com/office/drawing/2012/chart">
                  <c:ext xmlns:c16="http://schemas.microsoft.com/office/drawing/2014/chart" uri="{C3380CC4-5D6E-409C-BE32-E72D297353CC}">
                    <c16:uniqueId val="{00000026-7765-475E-A6AA-15CE5FF02FE2}"/>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2024.xlsx]Hoja9'!$G$6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7765-475E-A6AA-15CE5FF02FE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7765-475E-A6AA-15CE5FF02FE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7765-475E-A6AA-15CE5FF02FE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7765-475E-A6AA-15CE5FF02FE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7765-475E-A6AA-15CE5FF02FE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7765-475E-A6AA-15CE5FF02FE2}"/>
                    </c:ext>
                  </c:extLst>
                </c:dPt>
                <c:dLbls>
                  <c:dLbl>
                    <c:idx val="5"/>
                    <c:layout>
                      <c:manualLayout>
                        <c:x val="8.8442958008175337E-2"/>
                        <c:y val="-0.1399962883427450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3510466988727857"/>
                            <c:h val="0.32692468318306472"/>
                          </c:manualLayout>
                        </c15:layout>
                      </c:ext>
                      <c:ext xmlns:c16="http://schemas.microsoft.com/office/drawing/2014/chart" uri="{C3380CC4-5D6E-409C-BE32-E72D297353CC}">
                        <c16:uniqueId val="{00000032-7765-475E-A6AA-15CE5FF02F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2024.xlsx]Hoja9'!$G$7:$G$17</c15:sqref>
                        </c15:formulaRef>
                      </c:ext>
                    </c:extLst>
                    <c:numCache>
                      <c:formatCode>[$-10409]#,##0;\-#,##0</c:formatCode>
                      <c:ptCount val="6"/>
                      <c:pt idx="0">
                        <c:v>20991998.600000001</c:v>
                      </c:pt>
                      <c:pt idx="1">
                        <c:v>20652000</c:v>
                      </c:pt>
                      <c:pt idx="2">
                        <c:v>58765359.649999999</c:v>
                      </c:pt>
                      <c:pt idx="3">
                        <c:v>30750571.620000001</c:v>
                      </c:pt>
                      <c:pt idx="4">
                        <c:v>8562505.5500000007</c:v>
                      </c:pt>
                      <c:pt idx="5" formatCode="#,##0">
                        <c:v>4909389490.4200001</c:v>
                      </c:pt>
                    </c:numCache>
                  </c:numRef>
                </c:val>
                <c:extLst xmlns:c15="http://schemas.microsoft.com/office/drawing/2012/chart">
                  <c:ext xmlns:c16="http://schemas.microsoft.com/office/drawing/2014/chart" uri="{C3380CC4-5D6E-409C-BE32-E72D297353CC}">
                    <c16:uniqueId val="{00000033-7765-475E-A6AA-15CE5FF02FE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276355800793439"/>
          <c:y val="0.5631206676088566"/>
          <c:w val="0.59103641456582634"/>
          <c:h val="0.4368794326241135"/>
        </c:manualLayout>
      </c:layout>
      <c:pie3DChart>
        <c:varyColors val="1"/>
        <c:ser>
          <c:idx val="0"/>
          <c:order val="0"/>
          <c:tx>
            <c:strRef>
              <c:f>'[AGRICOLA 2024.xlsx]Hoja2'!$F$7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EAA-410D-9D20-5817A6A2407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EAA-410D-9D20-5817A6A24070}"/>
              </c:ext>
            </c:extLst>
          </c:dPt>
          <c:dPt>
            <c:idx val="2"/>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EAA-410D-9D20-5817A6A24070}"/>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EAA-410D-9D20-5817A6A240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EAA-410D-9D20-5817A6A24070}"/>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EAA-410D-9D20-5817A6A24070}"/>
              </c:ext>
            </c:extLst>
          </c:dPt>
          <c:dLbls>
            <c:dLbl>
              <c:idx val="0"/>
              <c:layout>
                <c:manualLayout>
                  <c:x val="-0.11412853096333256"/>
                  <c:y val="-9.4664513089709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AA-410D-9D20-5817A6A24070}"/>
                </c:ext>
              </c:extLst>
            </c:dLbl>
            <c:dLbl>
              <c:idx val="1"/>
              <c:layout>
                <c:manualLayout>
                  <c:x val="-0.63259224949822446"/>
                  <c:y val="2.89867091081699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02218840292025"/>
                      <c:h val="0.24138325794382082"/>
                    </c:manualLayout>
                  </c15:layout>
                </c:ext>
                <c:ext xmlns:c16="http://schemas.microsoft.com/office/drawing/2014/chart" uri="{C3380CC4-5D6E-409C-BE32-E72D297353CC}">
                  <c16:uniqueId val="{00000003-5EAA-410D-9D20-5817A6A24070}"/>
                </c:ext>
              </c:extLst>
            </c:dLbl>
            <c:dLbl>
              <c:idx val="2"/>
              <c:layout>
                <c:manualLayout>
                  <c:x val="0.16223692626656963"/>
                  <c:y val="3.38789300273635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AA-410D-9D20-5817A6A24070}"/>
                </c:ext>
              </c:extLst>
            </c:dLbl>
            <c:dLbl>
              <c:idx val="3"/>
              <c:layout>
                <c:manualLayout>
                  <c:x val="-4.594366880610512E-2"/>
                  <c:y val="-6.67107834924890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EAA-410D-9D20-5817A6A24070}"/>
                </c:ext>
              </c:extLst>
            </c:dLbl>
            <c:dLbl>
              <c:idx val="4"/>
              <c:layout>
                <c:manualLayout>
                  <c:x val="-0.44811413424807045"/>
                  <c:y val="-0.128918500572043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EAA-410D-9D20-5817A6A2407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2024.xlsx]Hoja2'!$B$8:$B$14</c:f>
              <c:strCache>
                <c:ptCount val="6"/>
                <c:pt idx="0">
                  <c:v>Cacao</c:v>
                </c:pt>
                <c:pt idx="1">
                  <c:v>Aguacate</c:v>
                </c:pt>
                <c:pt idx="2">
                  <c:v>Café</c:v>
                </c:pt>
                <c:pt idx="3">
                  <c:v>Papa</c:v>
                </c:pt>
                <c:pt idx="4">
                  <c:v>Aji A. c.</c:v>
                </c:pt>
                <c:pt idx="5">
                  <c:v>Otros Rubros</c:v>
                </c:pt>
              </c:strCache>
              <c:extLst/>
            </c:strRef>
          </c:cat>
          <c:val>
            <c:numRef>
              <c:f>'[AGRICOLA 2024.xlsx]Hoja2'!$F$8:$F$14</c:f>
              <c:numCache>
                <c:formatCode>[$-10409]#,##0;\-#,##0</c:formatCode>
                <c:ptCount val="6"/>
                <c:pt idx="0">
                  <c:v>282671082.20999998</c:v>
                </c:pt>
                <c:pt idx="1">
                  <c:v>213876408.78999999</c:v>
                </c:pt>
                <c:pt idx="2">
                  <c:v>146579805.99000001</c:v>
                </c:pt>
                <c:pt idx="3">
                  <c:v>45863905.219999999</c:v>
                </c:pt>
                <c:pt idx="4">
                  <c:v>525000</c:v>
                </c:pt>
                <c:pt idx="5">
                  <c:v>4373144274.1300001</c:v>
                </c:pt>
              </c:numCache>
              <c:extLst/>
            </c:numRef>
          </c:val>
          <c:extLst>
            <c:ext xmlns:c16="http://schemas.microsoft.com/office/drawing/2014/chart" uri="{C3380CC4-5D6E-409C-BE32-E72D297353CC}">
              <c16:uniqueId val="{0000000C-5EAA-410D-9D20-5817A6A2407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2024.xlsx]Hoja2'!$D$7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EAA-410D-9D20-5817A6A2407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EAA-410D-9D20-5817A6A240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EAA-410D-9D20-5817A6A240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EAA-410D-9D20-5817A6A240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EAA-410D-9D20-5817A6A2407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EAA-410D-9D20-5817A6A240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2024.xlsx]Hoja2'!$B$8:$B$14</c15:sqref>
                        </c15:formulaRef>
                      </c:ext>
                    </c:extLst>
                    <c:strCache>
                      <c:ptCount val="6"/>
                      <c:pt idx="0">
                        <c:v>Cacao</c:v>
                      </c:pt>
                      <c:pt idx="1">
                        <c:v>Aguacate</c:v>
                      </c:pt>
                      <c:pt idx="2">
                        <c:v>Café</c:v>
                      </c:pt>
                      <c:pt idx="3">
                        <c:v>Papa</c:v>
                      </c:pt>
                      <c:pt idx="4">
                        <c:v>Aji A. c.</c:v>
                      </c:pt>
                      <c:pt idx="5">
                        <c:v>Otros Rubros</c:v>
                      </c:pt>
                    </c:strCache>
                  </c:strRef>
                </c:cat>
                <c:val>
                  <c:numRef>
                    <c:extLst>
                      <c:ext uri="{02D57815-91ED-43cb-92C2-25804820EDAC}">
                        <c15:formulaRef>
                          <c15:sqref>'[AGRICOLA 2024.xlsx]Hoja2'!$D$8:$D$14</c15:sqref>
                        </c15:formulaRef>
                      </c:ext>
                    </c:extLst>
                    <c:numCache>
                      <c:formatCode>[$-10409]#,##0;\-#,##0</c:formatCode>
                      <c:ptCount val="6"/>
                      <c:pt idx="0">
                        <c:v>73133.98</c:v>
                      </c:pt>
                      <c:pt idx="1">
                        <c:v>30626.7</c:v>
                      </c:pt>
                      <c:pt idx="2">
                        <c:v>21474.1</c:v>
                      </c:pt>
                      <c:pt idx="3">
                        <c:v>2173</c:v>
                      </c:pt>
                      <c:pt idx="4">
                        <c:v>26.91</c:v>
                      </c:pt>
                      <c:pt idx="5">
                        <c:v>601518.54</c:v>
                      </c:pt>
                    </c:numCache>
                  </c:numRef>
                </c:val>
                <c:extLst>
                  <c:ext xmlns:c16="http://schemas.microsoft.com/office/drawing/2014/chart" uri="{C3380CC4-5D6E-409C-BE32-E72D297353CC}">
                    <c16:uniqueId val="{00000019-5EAA-410D-9D20-5817A6A2407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2024.xlsx]Hoja2'!$E$7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EAA-410D-9D20-5817A6A2407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EAA-410D-9D20-5817A6A240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EAA-410D-9D20-5817A6A240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EAA-410D-9D20-5817A6A240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EAA-410D-9D20-5817A6A2407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EAA-410D-9D20-5817A6A240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2024.xlsx]Hoja2'!$B$8:$B$14</c15:sqref>
                        </c15:formulaRef>
                      </c:ext>
                    </c:extLst>
                    <c:strCache>
                      <c:ptCount val="6"/>
                      <c:pt idx="0">
                        <c:v>Cacao</c:v>
                      </c:pt>
                      <c:pt idx="1">
                        <c:v>Aguacate</c:v>
                      </c:pt>
                      <c:pt idx="2">
                        <c:v>Café</c:v>
                      </c:pt>
                      <c:pt idx="3">
                        <c:v>Papa</c:v>
                      </c:pt>
                      <c:pt idx="4">
                        <c:v>Aji A. c.</c:v>
                      </c:pt>
                      <c:pt idx="5">
                        <c:v>Otros Rubros</c:v>
                      </c:pt>
                    </c:strCache>
                  </c:strRef>
                </c:cat>
                <c:val>
                  <c:numRef>
                    <c:extLst xmlns:c15="http://schemas.microsoft.com/office/drawing/2012/chart">
                      <c:ext xmlns:c15="http://schemas.microsoft.com/office/drawing/2012/chart" uri="{02D57815-91ED-43cb-92C2-25804820EDAC}">
                        <c15:formulaRef>
                          <c15:sqref>'[AGRICOLA 2024.xlsx]Hoja2'!$E$8:$E$14</c15:sqref>
                        </c15:formulaRef>
                      </c:ext>
                    </c:extLst>
                    <c:numCache>
                      <c:formatCode>[$-10409]#,##0;\-#,##0</c:formatCode>
                      <c:ptCount val="6"/>
                      <c:pt idx="0">
                        <c:v>11484271.189999999</c:v>
                      </c:pt>
                      <c:pt idx="1">
                        <c:v>10352923.49</c:v>
                      </c:pt>
                      <c:pt idx="2">
                        <c:v>6548772.0599999996</c:v>
                      </c:pt>
                      <c:pt idx="3">
                        <c:v>4127751.47</c:v>
                      </c:pt>
                      <c:pt idx="4">
                        <c:v>15750</c:v>
                      </c:pt>
                      <c:pt idx="5">
                        <c:v>431162873.35000002</c:v>
                      </c:pt>
                    </c:numCache>
                  </c:numRef>
                </c:val>
                <c:extLst xmlns:c15="http://schemas.microsoft.com/office/drawing/2012/chart">
                  <c:ext xmlns:c16="http://schemas.microsoft.com/office/drawing/2014/chart" uri="{C3380CC4-5D6E-409C-BE32-E72D297353CC}">
                    <c16:uniqueId val="{00000026-5EAA-410D-9D20-5817A6A2407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2024.xlsx]Hoja2'!$F$7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5EAA-410D-9D20-5817A6A2407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5EAA-410D-9D20-5817A6A240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5EAA-410D-9D20-5817A6A240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5EAA-410D-9D20-5817A6A240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5EAA-410D-9D20-5817A6A2407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5EAA-410D-9D20-5817A6A240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2024.xlsx]Hoja2'!$B$8:$B$14</c15:sqref>
                        </c15:formulaRef>
                      </c:ext>
                    </c:extLst>
                    <c:strCache>
                      <c:ptCount val="6"/>
                      <c:pt idx="0">
                        <c:v>Cacao</c:v>
                      </c:pt>
                      <c:pt idx="1">
                        <c:v>Aguacate</c:v>
                      </c:pt>
                      <c:pt idx="2">
                        <c:v>Café</c:v>
                      </c:pt>
                      <c:pt idx="3">
                        <c:v>Papa</c:v>
                      </c:pt>
                      <c:pt idx="4">
                        <c:v>Aji A. c.</c:v>
                      </c:pt>
                      <c:pt idx="5">
                        <c:v>Otros Rubros</c:v>
                      </c:pt>
                    </c:strCache>
                  </c:strRef>
                </c:cat>
                <c:val>
                  <c:numRef>
                    <c:extLst xmlns:c15="http://schemas.microsoft.com/office/drawing/2012/chart">
                      <c:ext xmlns:c15="http://schemas.microsoft.com/office/drawing/2012/chart" uri="{02D57815-91ED-43cb-92C2-25804820EDAC}">
                        <c15:formulaRef>
                          <c15:sqref>'[AGRICOLA 2024.xlsx]Hoja2'!$F$8:$F$14</c15:sqref>
                        </c15:formulaRef>
                      </c:ext>
                    </c:extLst>
                    <c:numCache>
                      <c:formatCode>[$-10409]#,##0;\-#,##0</c:formatCode>
                      <c:ptCount val="6"/>
                      <c:pt idx="0">
                        <c:v>282671082.20999998</c:v>
                      </c:pt>
                      <c:pt idx="1">
                        <c:v>213876408.78999999</c:v>
                      </c:pt>
                      <c:pt idx="2">
                        <c:v>146579805.99000001</c:v>
                      </c:pt>
                      <c:pt idx="3">
                        <c:v>45863905.219999999</c:v>
                      </c:pt>
                      <c:pt idx="4">
                        <c:v>525000</c:v>
                      </c:pt>
                      <c:pt idx="5">
                        <c:v>4373144274.1300001</c:v>
                      </c:pt>
                    </c:numCache>
                  </c:numRef>
                </c:val>
                <c:extLst xmlns:c15="http://schemas.microsoft.com/office/drawing/2012/chart">
                  <c:ext xmlns:c16="http://schemas.microsoft.com/office/drawing/2014/chart" uri="{C3380CC4-5D6E-409C-BE32-E72D297353CC}">
                    <c16:uniqueId val="{00000033-5EAA-410D-9D20-5817A6A2407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064844835572023"/>
          <c:y val="0.53500966225375668"/>
          <c:w val="0.65082647474495547"/>
          <c:h val="0.46499055118110239"/>
        </c:manualLayout>
      </c:layout>
      <c:pie3DChart>
        <c:varyColors val="1"/>
        <c:ser>
          <c:idx val="0"/>
          <c:order val="0"/>
          <c:tx>
            <c:strRef>
              <c:f>'[AGRI-PROV 2024.xlsx]Hoja9'!$F$6</c:f>
              <c:strCache>
                <c:ptCount val="1"/>
                <c:pt idx="0">
                  <c:v>Valor Total Prima (100%), En RD$</c:v>
                </c:pt>
              </c:strCache>
            </c:strRef>
          </c:tx>
          <c:dPt>
            <c:idx val="0"/>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5A9-438F-978F-6F9C3249B637}"/>
              </c:ext>
            </c:extLst>
          </c:dPt>
          <c:dPt>
            <c:idx val="1"/>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5A9-438F-978F-6F9C3249B63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5A9-438F-978F-6F9C3249B63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5A9-438F-978F-6F9C3249B63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5A9-438F-978F-6F9C3249B637}"/>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A5A9-438F-978F-6F9C3249B637}"/>
              </c:ext>
            </c:extLst>
          </c:dPt>
          <c:dLbls>
            <c:dLbl>
              <c:idx val="0"/>
              <c:layout>
                <c:manualLayout>
                  <c:x val="-0.37852625898398212"/>
                  <c:y val="8.58795262532481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38342286653423"/>
                      <c:h val="0.22577140543999161"/>
                    </c:manualLayout>
                  </c15:layout>
                </c:ext>
                <c:ext xmlns:c16="http://schemas.microsoft.com/office/drawing/2014/chart" uri="{C3380CC4-5D6E-409C-BE32-E72D297353CC}">
                  <c16:uniqueId val="{00000001-A5A9-438F-978F-6F9C3249B637}"/>
                </c:ext>
              </c:extLst>
            </c:dLbl>
            <c:dLbl>
              <c:idx val="1"/>
              <c:layout>
                <c:manualLayout>
                  <c:x val="0.30161110702283711"/>
                  <c:y val="-2.02561993183688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5A9-438F-978F-6F9C3249B637}"/>
                </c:ext>
              </c:extLst>
            </c:dLbl>
            <c:dLbl>
              <c:idx val="2"/>
              <c:layout>
                <c:manualLayout>
                  <c:x val="-0.27901636127259793"/>
                  <c:y val="-1.362270014755619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19027644908873"/>
                      <c:h val="0.22577140543999161"/>
                    </c:manualLayout>
                  </c15:layout>
                </c:ext>
                <c:ext xmlns:c16="http://schemas.microsoft.com/office/drawing/2014/chart" uri="{C3380CC4-5D6E-409C-BE32-E72D297353CC}">
                  <c16:uniqueId val="{00000005-A5A9-438F-978F-6F9C3249B637}"/>
                </c:ext>
              </c:extLst>
            </c:dLbl>
            <c:dLbl>
              <c:idx val="3"/>
              <c:layout>
                <c:manualLayout>
                  <c:x val="-0.13925478941300562"/>
                  <c:y val="-8.14447447800368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5A9-438F-978F-6F9C3249B637}"/>
                </c:ext>
              </c:extLst>
            </c:dLbl>
            <c:dLbl>
              <c:idx val="4"/>
              <c:layout>
                <c:manualLayout>
                  <c:x val="2.2056565359236637E-2"/>
                  <c:y val="-6.1544247267599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5A9-438F-978F-6F9C3249B63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2024.xlsx]Hoja9'!$C$7:$C$17</c:f>
              <c:strCache>
                <c:ptCount val="6"/>
                <c:pt idx="0">
                  <c:v>Platano</c:v>
                </c:pt>
                <c:pt idx="1">
                  <c:v>Arroz</c:v>
                </c:pt>
                <c:pt idx="2">
                  <c:v>Banano</c:v>
                </c:pt>
                <c:pt idx="3">
                  <c:v>Café</c:v>
                </c:pt>
                <c:pt idx="4">
                  <c:v>Limón</c:v>
                </c:pt>
                <c:pt idx="5">
                  <c:v>Otros Rubros</c:v>
                </c:pt>
              </c:strCache>
              <c:extLst/>
            </c:strRef>
          </c:cat>
          <c:val>
            <c:numRef>
              <c:f>'[AGRI-PROV 2024.xlsx]Hoja9'!$F$7:$F$17</c:f>
              <c:numCache>
                <c:formatCode>[$-10409]#,##0;\-#,##0</c:formatCode>
                <c:ptCount val="6"/>
                <c:pt idx="0">
                  <c:v>2309119.85</c:v>
                </c:pt>
                <c:pt idx="1">
                  <c:v>2271720</c:v>
                </c:pt>
                <c:pt idx="2">
                  <c:v>6464189.5599999996</c:v>
                </c:pt>
                <c:pt idx="3">
                  <c:v>1535528.6</c:v>
                </c:pt>
                <c:pt idx="4">
                  <c:v>426325.28</c:v>
                </c:pt>
                <c:pt idx="5" formatCode="#,##0">
                  <c:v>449798382.62</c:v>
                </c:pt>
              </c:numCache>
              <c:extLst/>
            </c:numRef>
          </c:val>
          <c:extLst>
            <c:ext xmlns:c16="http://schemas.microsoft.com/office/drawing/2014/chart" uri="{C3380CC4-5D6E-409C-BE32-E72D297353CC}">
              <c16:uniqueId val="{0000000C-A5A9-438F-978F-6F9C3249B63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2024.xlsx]Hoja9'!$E$6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5A9-438F-978F-6F9C3249B63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5A9-438F-978F-6F9C3249B63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5A9-438F-978F-6F9C3249B63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5A9-438F-978F-6F9C3249B63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A5A9-438F-978F-6F9C3249B63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A5A9-438F-978F-6F9C3249B6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c:ext uri="{02D57815-91ED-43cb-92C2-25804820EDAC}">
                        <c15:formulaRef>
                          <c15:sqref>'[AGRI-PROV 2024.xlsx]Hoja9'!$E$7:$E$17</c15:sqref>
                        </c15:formulaRef>
                      </c:ext>
                    </c:extLst>
                    <c:numCache>
                      <c:formatCode>[$-10409]#,##0;\-#,##0</c:formatCode>
                      <c:ptCount val="6"/>
                      <c:pt idx="0">
                        <c:v>1638</c:v>
                      </c:pt>
                      <c:pt idx="1">
                        <c:v>3442</c:v>
                      </c:pt>
                      <c:pt idx="2">
                        <c:v>3952.71</c:v>
                      </c:pt>
                      <c:pt idx="3">
                        <c:v>5031.0200000000004</c:v>
                      </c:pt>
                      <c:pt idx="4">
                        <c:v>1283.5</c:v>
                      </c:pt>
                      <c:pt idx="5" formatCode="#,##0">
                        <c:v>711751.75</c:v>
                      </c:pt>
                    </c:numCache>
                  </c:numRef>
                </c:val>
                <c:extLst>
                  <c:ext xmlns:c16="http://schemas.microsoft.com/office/drawing/2014/chart" uri="{C3380CC4-5D6E-409C-BE32-E72D297353CC}">
                    <c16:uniqueId val="{00000019-A5A9-438F-978F-6F9C3249B63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2024.xlsx]Hoja9'!$F$6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A5A9-438F-978F-6F9C3249B63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A5A9-438F-978F-6F9C3249B63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A5A9-438F-978F-6F9C3249B63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A5A9-438F-978F-6F9C3249B63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A5A9-438F-978F-6F9C3249B63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A5A9-438F-978F-6F9C3249B637}"/>
                    </c:ext>
                  </c:extLst>
                </c:dPt>
                <c:dLbls>
                  <c:dLbl>
                    <c:idx val="5"/>
                    <c:layout>
                      <c:manualLayout>
                        <c:x val="2.4922118380062305E-2"/>
                        <c:y val="-0.218905472636816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A5A9-438F-978F-6F9C3249B6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2024.xlsx]Hoja9'!$C$7:$C$17</c15:sqref>
                        </c15:formulaRef>
                      </c:ext>
                    </c:extLst>
                    <c:strCache>
                      <c:ptCount val="6"/>
                      <c:pt idx="0">
                        <c:v>Platano</c:v>
                      </c:pt>
                      <c:pt idx="1">
                        <c:v>Arroz</c:v>
                      </c:pt>
                      <c:pt idx="2">
                        <c:v>Banano</c:v>
                      </c:pt>
                      <c:pt idx="3">
                        <c:v>Café</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2024.xlsx]Hoja9'!$F$7:$F$17</c15:sqref>
                        </c15:formulaRef>
                      </c:ext>
                    </c:extLst>
                    <c:numCache>
                      <c:formatCode>[$-10409]#,##0;\-#,##0</c:formatCode>
                      <c:ptCount val="6"/>
                      <c:pt idx="0">
                        <c:v>2309119.85</c:v>
                      </c:pt>
                      <c:pt idx="1">
                        <c:v>2271720</c:v>
                      </c:pt>
                      <c:pt idx="2">
                        <c:v>6464189.5599999996</c:v>
                      </c:pt>
                      <c:pt idx="3">
                        <c:v>1535528.6</c:v>
                      </c:pt>
                      <c:pt idx="4">
                        <c:v>426325.28</c:v>
                      </c:pt>
                      <c:pt idx="5" formatCode="#,##0">
                        <c:v>449798382.62</c:v>
                      </c:pt>
                    </c:numCache>
                  </c:numRef>
                </c:val>
                <c:extLst xmlns:c15="http://schemas.microsoft.com/office/drawing/2012/chart">
                  <c:ext xmlns:c16="http://schemas.microsoft.com/office/drawing/2014/chart" uri="{C3380CC4-5D6E-409C-BE32-E72D297353CC}">
                    <c16:uniqueId val="{00000026-A5A9-438F-978F-6F9C3249B63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209039548022599"/>
          <c:y val="0.53690522018081077"/>
          <c:w val="0.59887005649717517"/>
          <c:h val="0.45891455234762313"/>
        </c:manualLayout>
      </c:layout>
      <c:pie3DChart>
        <c:varyColors val="1"/>
        <c:ser>
          <c:idx val="0"/>
          <c:order val="0"/>
          <c:tx>
            <c:strRef>
              <c:f>'[AGRI-PROV 2024.xlsx]Hoja10'!$F$6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0FE-488B-BC08-E2416D159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0FE-488B-BC08-E2416D159C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0FE-488B-BC08-E2416D159C7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0FE-488B-BC08-E2416D159C7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0FE-488B-BC08-E2416D159C75}"/>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0FE-488B-BC08-E2416D159C75}"/>
              </c:ext>
            </c:extLst>
          </c:dPt>
          <c:dLbls>
            <c:dLbl>
              <c:idx val="0"/>
              <c:layout>
                <c:manualLayout>
                  <c:x val="-0.44667912273677657"/>
                  <c:y val="0.200063575386410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E-488B-BC08-E2416D159C75}"/>
                </c:ext>
              </c:extLst>
            </c:dLbl>
            <c:dLbl>
              <c:idx val="1"/>
              <c:layout>
                <c:manualLayout>
                  <c:x val="-0.37884203033942798"/>
                  <c:y val="1.48783902012248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E-488B-BC08-E2416D159C75}"/>
                </c:ext>
              </c:extLst>
            </c:dLbl>
            <c:dLbl>
              <c:idx val="2"/>
              <c:layout>
                <c:manualLayout>
                  <c:x val="-8.3047288580452863E-2"/>
                  <c:y val="4.81568970545348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327683615819208"/>
                      <c:h val="0.26633362496354623"/>
                    </c:manualLayout>
                  </c15:layout>
                </c:ext>
                <c:ext xmlns:c16="http://schemas.microsoft.com/office/drawing/2014/chart" uri="{C3380CC4-5D6E-409C-BE32-E72D297353CC}">
                  <c16:uniqueId val="{00000005-50FE-488B-BC08-E2416D159C75}"/>
                </c:ext>
              </c:extLst>
            </c:dLbl>
            <c:dLbl>
              <c:idx val="3"/>
              <c:layout>
                <c:manualLayout>
                  <c:x val="0.14457004315138575"/>
                  <c:y val="-1.47512394284047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FE-488B-BC08-E2416D159C75}"/>
                </c:ext>
              </c:extLst>
            </c:dLbl>
            <c:dLbl>
              <c:idx val="4"/>
              <c:layout>
                <c:manualLayout>
                  <c:x val="0.33217313937452736"/>
                  <c:y val="2.22857976086322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FE-488B-BC08-E2416D159C75}"/>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2024.xlsx]Hoja10'!$C$7:$C$16</c:f>
              <c:strCache>
                <c:ptCount val="6"/>
                <c:pt idx="0">
                  <c:v>Platano</c:v>
                </c:pt>
                <c:pt idx="1">
                  <c:v>Cacao</c:v>
                </c:pt>
                <c:pt idx="2">
                  <c:v>Aguacate</c:v>
                </c:pt>
                <c:pt idx="3">
                  <c:v>Tabaco</c:v>
                </c:pt>
                <c:pt idx="4">
                  <c:v>Yuca</c:v>
                </c:pt>
                <c:pt idx="5">
                  <c:v>Otros Rubros</c:v>
                </c:pt>
              </c:strCache>
              <c:extLst/>
            </c:strRef>
          </c:cat>
          <c:val>
            <c:numRef>
              <c:f>'[AGRI-PROV 2024.xlsx]Hoja10'!$F$7:$F$16</c:f>
              <c:numCache>
                <c:formatCode>[$-10409]#,##0;\-#,##0</c:formatCode>
                <c:ptCount val="6"/>
                <c:pt idx="0">
                  <c:v>1908671.32</c:v>
                </c:pt>
                <c:pt idx="1">
                  <c:v>670039.91</c:v>
                </c:pt>
                <c:pt idx="2">
                  <c:v>334267.99</c:v>
                </c:pt>
                <c:pt idx="3">
                  <c:v>251475</c:v>
                </c:pt>
                <c:pt idx="4">
                  <c:v>184451.6</c:v>
                </c:pt>
                <c:pt idx="5" formatCode="#,##0">
                  <c:v>460188558.24000001</c:v>
                </c:pt>
              </c:numCache>
              <c:extLst/>
            </c:numRef>
          </c:val>
          <c:extLst>
            <c:ext xmlns:c16="http://schemas.microsoft.com/office/drawing/2014/chart" uri="{C3380CC4-5D6E-409C-BE32-E72D297353CC}">
              <c16:uniqueId val="{0000000C-50FE-488B-BC08-E2416D159C7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2024.xlsx]Hoja10'!$E$6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0FE-488B-BC08-E2416D159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0FE-488B-BC08-E2416D159C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0FE-488B-BC08-E2416D159C7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0FE-488B-BC08-E2416D159C7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0FE-488B-BC08-E2416D159C7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0FE-488B-BC08-E2416D159C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c:ext uri="{02D57815-91ED-43cb-92C2-25804820EDAC}">
                        <c15:formulaRef>
                          <c15:sqref>'[AGRI-PROV 2024.xlsx]Hoja10'!$E$7:$E$16</c15:sqref>
                        </c15:formulaRef>
                      </c:ext>
                    </c:extLst>
                    <c:numCache>
                      <c:formatCode>[$-10409]#,##0;\-#,##0</c:formatCode>
                      <c:ptCount val="6"/>
                      <c:pt idx="0">
                        <c:v>2115.9899999999998</c:v>
                      </c:pt>
                      <c:pt idx="1">
                        <c:v>4174.75</c:v>
                      </c:pt>
                      <c:pt idx="2">
                        <c:v>1503.49</c:v>
                      </c:pt>
                      <c:pt idx="3">
                        <c:v>1197.5</c:v>
                      </c:pt>
                      <c:pt idx="4">
                        <c:v>298</c:v>
                      </c:pt>
                      <c:pt idx="5" formatCode="#,##0">
                        <c:v>719164.42999999993</c:v>
                      </c:pt>
                    </c:numCache>
                  </c:numRef>
                </c:val>
                <c:extLst>
                  <c:ext xmlns:c16="http://schemas.microsoft.com/office/drawing/2014/chart" uri="{C3380CC4-5D6E-409C-BE32-E72D297353CC}">
                    <c16:uniqueId val="{00000019-50FE-488B-BC08-E2416D159C7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2024.xlsx]Hoja10'!$F$6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0FE-488B-BC08-E2416D159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0FE-488B-BC08-E2416D159C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0FE-488B-BC08-E2416D159C7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0FE-488B-BC08-E2416D159C7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0FE-488B-BC08-E2416D159C7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0FE-488B-BC08-E2416D159C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2024.xlsx]Hoja10'!$F$7:$F$16</c15:sqref>
                        </c15:formulaRef>
                      </c:ext>
                    </c:extLst>
                    <c:numCache>
                      <c:formatCode>[$-10409]#,##0;\-#,##0</c:formatCode>
                      <c:ptCount val="6"/>
                      <c:pt idx="0">
                        <c:v>1908671.32</c:v>
                      </c:pt>
                      <c:pt idx="1">
                        <c:v>670039.91</c:v>
                      </c:pt>
                      <c:pt idx="2">
                        <c:v>334267.99</c:v>
                      </c:pt>
                      <c:pt idx="3">
                        <c:v>251475</c:v>
                      </c:pt>
                      <c:pt idx="4">
                        <c:v>184451.6</c:v>
                      </c:pt>
                      <c:pt idx="5" formatCode="#,##0">
                        <c:v>460188558.24000001</c:v>
                      </c:pt>
                    </c:numCache>
                  </c:numRef>
                </c:val>
                <c:extLst xmlns:c15="http://schemas.microsoft.com/office/drawing/2012/chart">
                  <c:ext xmlns:c16="http://schemas.microsoft.com/office/drawing/2014/chart" uri="{C3380CC4-5D6E-409C-BE32-E72D297353CC}">
                    <c16:uniqueId val="{00000026-50FE-488B-BC08-E2416D159C7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41253803451561"/>
          <c:y val="0.48769115399036661"/>
          <c:w val="0.64938889276008638"/>
          <c:h val="0.50595079461221193"/>
        </c:manualLayout>
      </c:layout>
      <c:pie3DChart>
        <c:varyColors val="1"/>
        <c:ser>
          <c:idx val="0"/>
          <c:order val="0"/>
          <c:tx>
            <c:strRef>
              <c:f>'[AGRI-PROV 2024.xlsx]Hoja10'!$G$6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201-40AB-843D-CD4E7C558E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201-40AB-843D-CD4E7C558E0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201-40AB-843D-CD4E7C558E0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201-40AB-843D-CD4E7C558E0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201-40AB-843D-CD4E7C558E0E}"/>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201-40AB-843D-CD4E7C558E0E}"/>
              </c:ext>
            </c:extLst>
          </c:dPt>
          <c:dLbls>
            <c:dLbl>
              <c:idx val="0"/>
              <c:layout>
                <c:manualLayout>
                  <c:x val="0.37066533349997899"/>
                  <c:y val="0.1278923389293318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201-40AB-843D-CD4E7C558E0E}"/>
                </c:ext>
              </c:extLst>
            </c:dLbl>
            <c:dLbl>
              <c:idx val="1"/>
              <c:layout>
                <c:manualLayout>
                  <c:x val="-0.43942548848060659"/>
                  <c:y val="2.09740999356212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201-40AB-843D-CD4E7C558E0E}"/>
                </c:ext>
              </c:extLst>
            </c:dLbl>
            <c:dLbl>
              <c:idx val="2"/>
              <c:layout>
                <c:manualLayout>
                  <c:x val="-0.234626088405616"/>
                  <c:y val="-2.82553360075274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01566470857816"/>
                      <c:h val="0.21405685138414299"/>
                    </c:manualLayout>
                  </c15:layout>
                </c:ext>
                <c:ext xmlns:c16="http://schemas.microsoft.com/office/drawing/2014/chart" uri="{C3380CC4-5D6E-409C-BE32-E72D297353CC}">
                  <c16:uniqueId val="{00000005-E201-40AB-843D-CD4E7C558E0E}"/>
                </c:ext>
              </c:extLst>
            </c:dLbl>
            <c:dLbl>
              <c:idx val="3"/>
              <c:layout>
                <c:manualLayout>
                  <c:x val="-4.9155105611798526E-2"/>
                  <c:y val="-6.07869063536869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201-40AB-843D-CD4E7C558E0E}"/>
                </c:ext>
              </c:extLst>
            </c:dLbl>
            <c:dLbl>
              <c:idx val="4"/>
              <c:layout>
                <c:manualLayout>
                  <c:x val="0.2234504020330792"/>
                  <c:y val="-4.183132768781318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201-40AB-843D-CD4E7C558E0E}"/>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2024.xlsx]Hoja10'!$C$7:$C$16</c:f>
              <c:strCache>
                <c:ptCount val="6"/>
                <c:pt idx="0">
                  <c:v>Platano</c:v>
                </c:pt>
                <c:pt idx="1">
                  <c:v>Cacao</c:v>
                </c:pt>
                <c:pt idx="2">
                  <c:v>Aguacate</c:v>
                </c:pt>
                <c:pt idx="3">
                  <c:v>Tabaco</c:v>
                </c:pt>
                <c:pt idx="4">
                  <c:v>Yuca</c:v>
                </c:pt>
                <c:pt idx="5">
                  <c:v>Otros Rubros</c:v>
                </c:pt>
              </c:strCache>
              <c:extLst/>
            </c:strRef>
          </c:cat>
          <c:val>
            <c:numRef>
              <c:f>'[AGRI-PROV 2024.xlsx]Hoja10'!$G$7:$G$16</c:f>
              <c:numCache>
                <c:formatCode>[$-10409]#,##0;\-#,##0</c:formatCode>
                <c:ptCount val="6"/>
                <c:pt idx="0">
                  <c:v>17351557.359999999</c:v>
                </c:pt>
                <c:pt idx="1">
                  <c:v>16450997.810000001</c:v>
                </c:pt>
                <c:pt idx="2">
                  <c:v>8081449.5</c:v>
                </c:pt>
                <c:pt idx="3">
                  <c:v>4191250</c:v>
                </c:pt>
                <c:pt idx="4">
                  <c:v>1676832.72</c:v>
                </c:pt>
                <c:pt idx="5" formatCode="#,##0">
                  <c:v>5012101139.1500006</c:v>
                </c:pt>
              </c:numCache>
              <c:extLst/>
            </c:numRef>
          </c:val>
          <c:extLst>
            <c:ext xmlns:c16="http://schemas.microsoft.com/office/drawing/2014/chart" uri="{C3380CC4-5D6E-409C-BE32-E72D297353CC}">
              <c16:uniqueId val="{0000000C-E201-40AB-843D-CD4E7C558E0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2024.xlsx]Hoja10'!$E$6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201-40AB-843D-CD4E7C558E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201-40AB-843D-CD4E7C558E0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201-40AB-843D-CD4E7C558E0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201-40AB-843D-CD4E7C558E0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E201-40AB-843D-CD4E7C558E0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E201-40AB-843D-CD4E7C558E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c:ext uri="{02D57815-91ED-43cb-92C2-25804820EDAC}">
                        <c15:formulaRef>
                          <c15:sqref>'[AGRI-PROV 2024.xlsx]Hoja10'!$E$7:$E$16</c15:sqref>
                        </c15:formulaRef>
                      </c:ext>
                    </c:extLst>
                    <c:numCache>
                      <c:formatCode>[$-10409]#,##0;\-#,##0</c:formatCode>
                      <c:ptCount val="6"/>
                      <c:pt idx="0">
                        <c:v>2115.9899999999998</c:v>
                      </c:pt>
                      <c:pt idx="1">
                        <c:v>4174.75</c:v>
                      </c:pt>
                      <c:pt idx="2">
                        <c:v>1503.49</c:v>
                      </c:pt>
                      <c:pt idx="3">
                        <c:v>1197.5</c:v>
                      </c:pt>
                      <c:pt idx="4">
                        <c:v>298</c:v>
                      </c:pt>
                      <c:pt idx="5" formatCode="#,##0">
                        <c:v>719164.42999999993</c:v>
                      </c:pt>
                    </c:numCache>
                  </c:numRef>
                </c:val>
                <c:extLst>
                  <c:ext xmlns:c16="http://schemas.microsoft.com/office/drawing/2014/chart" uri="{C3380CC4-5D6E-409C-BE32-E72D297353CC}">
                    <c16:uniqueId val="{00000019-E201-40AB-843D-CD4E7C558E0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2024.xlsx]Hoja10'!$F$6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201-40AB-843D-CD4E7C558E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201-40AB-843D-CD4E7C558E0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201-40AB-843D-CD4E7C558E0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E201-40AB-843D-CD4E7C558E0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E201-40AB-843D-CD4E7C558E0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E201-40AB-843D-CD4E7C558E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2024.xlsx]Hoja10'!$F$7:$F$16</c15:sqref>
                        </c15:formulaRef>
                      </c:ext>
                    </c:extLst>
                    <c:numCache>
                      <c:formatCode>[$-10409]#,##0;\-#,##0</c:formatCode>
                      <c:ptCount val="6"/>
                      <c:pt idx="0">
                        <c:v>1908671.32</c:v>
                      </c:pt>
                      <c:pt idx="1">
                        <c:v>670039.91</c:v>
                      </c:pt>
                      <c:pt idx="2">
                        <c:v>334267.99</c:v>
                      </c:pt>
                      <c:pt idx="3">
                        <c:v>251475</c:v>
                      </c:pt>
                      <c:pt idx="4">
                        <c:v>184451.6</c:v>
                      </c:pt>
                      <c:pt idx="5" formatCode="#,##0">
                        <c:v>460188558.24000001</c:v>
                      </c:pt>
                    </c:numCache>
                  </c:numRef>
                </c:val>
                <c:extLst xmlns:c15="http://schemas.microsoft.com/office/drawing/2012/chart">
                  <c:ext xmlns:c16="http://schemas.microsoft.com/office/drawing/2014/chart" uri="{C3380CC4-5D6E-409C-BE32-E72D297353CC}">
                    <c16:uniqueId val="{00000026-E201-40AB-843D-CD4E7C558E0E}"/>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2024.xlsx]Hoja10'!$G$6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E201-40AB-843D-CD4E7C558E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E201-40AB-843D-CD4E7C558E0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E201-40AB-843D-CD4E7C558E0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E201-40AB-843D-CD4E7C558E0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E201-40AB-843D-CD4E7C558E0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E201-40AB-843D-CD4E7C558E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2024.xlsx]Hoja10'!$G$7:$G$16</c15:sqref>
                        </c15:formulaRef>
                      </c:ext>
                    </c:extLst>
                    <c:numCache>
                      <c:formatCode>[$-10409]#,##0;\-#,##0</c:formatCode>
                      <c:ptCount val="6"/>
                      <c:pt idx="0">
                        <c:v>17351557.359999999</c:v>
                      </c:pt>
                      <c:pt idx="1">
                        <c:v>16450997.810000001</c:v>
                      </c:pt>
                      <c:pt idx="2">
                        <c:v>8081449.5</c:v>
                      </c:pt>
                      <c:pt idx="3">
                        <c:v>4191250</c:v>
                      </c:pt>
                      <c:pt idx="4">
                        <c:v>1676832.72</c:v>
                      </c:pt>
                      <c:pt idx="5" formatCode="#,##0">
                        <c:v>5012101139.1500006</c:v>
                      </c:pt>
                    </c:numCache>
                  </c:numRef>
                </c:val>
                <c:extLst xmlns:c15="http://schemas.microsoft.com/office/drawing/2012/chart">
                  <c:ext xmlns:c16="http://schemas.microsoft.com/office/drawing/2014/chart" uri="{C3380CC4-5D6E-409C-BE32-E72D297353CC}">
                    <c16:uniqueId val="{00000033-E201-40AB-843D-CD4E7C558E0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14843532716305197"/>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41253803451561"/>
          <c:y val="0.48769115399036661"/>
          <c:w val="0.64938889276008638"/>
          <c:h val="0.50595079461221193"/>
        </c:manualLayout>
      </c:layout>
      <c:pie3DChart>
        <c:varyColors val="1"/>
        <c:ser>
          <c:idx val="0"/>
          <c:order val="0"/>
          <c:tx>
            <c:strRef>
              <c:f>'[AGRI-PROV 2024.xlsx]Hoja10'!$G$6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F2C-46C6-B3C3-E600154FFA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F2C-46C6-B3C3-E600154FFA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F2C-46C6-B3C3-E600154FFA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F2C-46C6-B3C3-E600154FFA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3F2C-46C6-B3C3-E600154FFAEB}"/>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3F2C-46C6-B3C3-E600154FFAEB}"/>
              </c:ext>
            </c:extLst>
          </c:dPt>
          <c:dLbls>
            <c:dLbl>
              <c:idx val="0"/>
              <c:layout>
                <c:manualLayout>
                  <c:x val="0.37066533349997899"/>
                  <c:y val="0.1278923389293318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F2C-46C6-B3C3-E600154FFAEB}"/>
                </c:ext>
              </c:extLst>
            </c:dLbl>
            <c:dLbl>
              <c:idx val="1"/>
              <c:layout>
                <c:manualLayout>
                  <c:x val="-0.43942548848060659"/>
                  <c:y val="2.09740999356212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F2C-46C6-B3C3-E600154FFAEB}"/>
                </c:ext>
              </c:extLst>
            </c:dLbl>
            <c:dLbl>
              <c:idx val="2"/>
              <c:layout>
                <c:manualLayout>
                  <c:x val="-0.234626088405616"/>
                  <c:y val="-2.82553360075274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01566470857816"/>
                      <c:h val="0.21405685138414299"/>
                    </c:manualLayout>
                  </c15:layout>
                </c:ext>
                <c:ext xmlns:c16="http://schemas.microsoft.com/office/drawing/2014/chart" uri="{C3380CC4-5D6E-409C-BE32-E72D297353CC}">
                  <c16:uniqueId val="{00000005-3F2C-46C6-B3C3-E600154FFAEB}"/>
                </c:ext>
              </c:extLst>
            </c:dLbl>
            <c:dLbl>
              <c:idx val="3"/>
              <c:layout>
                <c:manualLayout>
                  <c:x val="-4.9155105611798526E-2"/>
                  <c:y val="-6.07869063536869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F2C-46C6-B3C3-E600154FFAEB}"/>
                </c:ext>
              </c:extLst>
            </c:dLbl>
            <c:dLbl>
              <c:idx val="4"/>
              <c:layout>
                <c:manualLayout>
                  <c:x val="0.2234504020330792"/>
                  <c:y val="-4.183132768781318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F2C-46C6-B3C3-E600154FFAEB}"/>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2024.xlsx]Hoja10'!$C$7:$C$16</c:f>
              <c:strCache>
                <c:ptCount val="6"/>
                <c:pt idx="0">
                  <c:v>Platano</c:v>
                </c:pt>
                <c:pt idx="1">
                  <c:v>Cacao</c:v>
                </c:pt>
                <c:pt idx="2">
                  <c:v>Aguacate</c:v>
                </c:pt>
                <c:pt idx="3">
                  <c:v>Tabaco</c:v>
                </c:pt>
                <c:pt idx="4">
                  <c:v>Yuca</c:v>
                </c:pt>
                <c:pt idx="5">
                  <c:v>Otros Rubros</c:v>
                </c:pt>
              </c:strCache>
              <c:extLst/>
            </c:strRef>
          </c:cat>
          <c:val>
            <c:numRef>
              <c:f>'[AGRI-PROV 2024.xlsx]Hoja10'!$G$7:$G$16</c:f>
              <c:numCache>
                <c:formatCode>[$-10409]#,##0;\-#,##0</c:formatCode>
                <c:ptCount val="6"/>
                <c:pt idx="0">
                  <c:v>17351557.359999999</c:v>
                </c:pt>
                <c:pt idx="1">
                  <c:v>16450997.810000001</c:v>
                </c:pt>
                <c:pt idx="2">
                  <c:v>8081449.5</c:v>
                </c:pt>
                <c:pt idx="3">
                  <c:v>4191250</c:v>
                </c:pt>
                <c:pt idx="4">
                  <c:v>1676832.72</c:v>
                </c:pt>
                <c:pt idx="5" formatCode="#,##0">
                  <c:v>5012101139.1500006</c:v>
                </c:pt>
              </c:numCache>
              <c:extLst/>
            </c:numRef>
          </c:val>
          <c:extLst>
            <c:ext xmlns:c16="http://schemas.microsoft.com/office/drawing/2014/chart" uri="{C3380CC4-5D6E-409C-BE32-E72D297353CC}">
              <c16:uniqueId val="{0000000C-3F2C-46C6-B3C3-E600154FFAE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2024.xlsx]Hoja10'!$E$6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3F2C-46C6-B3C3-E600154FFA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3F2C-46C6-B3C3-E600154FFA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3F2C-46C6-B3C3-E600154FFA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3F2C-46C6-B3C3-E600154FFA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3F2C-46C6-B3C3-E600154FFAE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3F2C-46C6-B3C3-E600154FFA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c:ext uri="{02D57815-91ED-43cb-92C2-25804820EDAC}">
                        <c15:formulaRef>
                          <c15:sqref>'[AGRI-PROV 2024.xlsx]Hoja10'!$E$7:$E$16</c15:sqref>
                        </c15:formulaRef>
                      </c:ext>
                    </c:extLst>
                    <c:numCache>
                      <c:formatCode>[$-10409]#,##0;\-#,##0</c:formatCode>
                      <c:ptCount val="6"/>
                      <c:pt idx="0">
                        <c:v>2115.9899999999998</c:v>
                      </c:pt>
                      <c:pt idx="1">
                        <c:v>4174.75</c:v>
                      </c:pt>
                      <c:pt idx="2">
                        <c:v>1503.49</c:v>
                      </c:pt>
                      <c:pt idx="3">
                        <c:v>1197.5</c:v>
                      </c:pt>
                      <c:pt idx="4">
                        <c:v>298</c:v>
                      </c:pt>
                      <c:pt idx="5" formatCode="#,##0">
                        <c:v>719164.42999999993</c:v>
                      </c:pt>
                    </c:numCache>
                  </c:numRef>
                </c:val>
                <c:extLst>
                  <c:ext xmlns:c16="http://schemas.microsoft.com/office/drawing/2014/chart" uri="{C3380CC4-5D6E-409C-BE32-E72D297353CC}">
                    <c16:uniqueId val="{00000019-3F2C-46C6-B3C3-E600154FFAE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2024.xlsx]Hoja10'!$F$6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3F2C-46C6-B3C3-E600154FFA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3F2C-46C6-B3C3-E600154FFA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3F2C-46C6-B3C3-E600154FFA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3F2C-46C6-B3C3-E600154FFA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3F2C-46C6-B3C3-E600154FFAE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3F2C-46C6-B3C3-E600154FFA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2024.xlsx]Hoja10'!$F$7:$F$16</c15:sqref>
                        </c15:formulaRef>
                      </c:ext>
                    </c:extLst>
                    <c:numCache>
                      <c:formatCode>[$-10409]#,##0;\-#,##0</c:formatCode>
                      <c:ptCount val="6"/>
                      <c:pt idx="0">
                        <c:v>1908671.32</c:v>
                      </c:pt>
                      <c:pt idx="1">
                        <c:v>670039.91</c:v>
                      </c:pt>
                      <c:pt idx="2">
                        <c:v>334267.99</c:v>
                      </c:pt>
                      <c:pt idx="3">
                        <c:v>251475</c:v>
                      </c:pt>
                      <c:pt idx="4">
                        <c:v>184451.6</c:v>
                      </c:pt>
                      <c:pt idx="5" formatCode="#,##0">
                        <c:v>460188558.24000001</c:v>
                      </c:pt>
                    </c:numCache>
                  </c:numRef>
                </c:val>
                <c:extLst xmlns:c15="http://schemas.microsoft.com/office/drawing/2012/chart">
                  <c:ext xmlns:c16="http://schemas.microsoft.com/office/drawing/2014/chart" uri="{C3380CC4-5D6E-409C-BE32-E72D297353CC}">
                    <c16:uniqueId val="{00000026-3F2C-46C6-B3C3-E600154FFAE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2024.xlsx]Hoja10'!$G$6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3F2C-46C6-B3C3-E600154FFA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3F2C-46C6-B3C3-E600154FFA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3F2C-46C6-B3C3-E600154FFA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3F2C-46C6-B3C3-E600154FFA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3F2C-46C6-B3C3-E600154FFAE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3F2C-46C6-B3C3-E600154FFA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2024.xlsx]Hoja10'!$G$7:$G$16</c15:sqref>
                        </c15:formulaRef>
                      </c:ext>
                    </c:extLst>
                    <c:numCache>
                      <c:formatCode>[$-10409]#,##0;\-#,##0</c:formatCode>
                      <c:ptCount val="6"/>
                      <c:pt idx="0">
                        <c:v>17351557.359999999</c:v>
                      </c:pt>
                      <c:pt idx="1">
                        <c:v>16450997.810000001</c:v>
                      </c:pt>
                      <c:pt idx="2">
                        <c:v>8081449.5</c:v>
                      </c:pt>
                      <c:pt idx="3">
                        <c:v>4191250</c:v>
                      </c:pt>
                      <c:pt idx="4">
                        <c:v>1676832.72</c:v>
                      </c:pt>
                      <c:pt idx="5" formatCode="#,##0">
                        <c:v>5012101139.1500006</c:v>
                      </c:pt>
                    </c:numCache>
                  </c:numRef>
                </c:val>
                <c:extLst xmlns:c15="http://schemas.microsoft.com/office/drawing/2012/chart">
                  <c:ext xmlns:c16="http://schemas.microsoft.com/office/drawing/2014/chart" uri="{C3380CC4-5D6E-409C-BE32-E72D297353CC}">
                    <c16:uniqueId val="{00000033-3F2C-46C6-B3C3-E600154FFAE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209039548022599"/>
          <c:y val="0.53690522018081077"/>
          <c:w val="0.59887005649717517"/>
          <c:h val="0.45891455234762313"/>
        </c:manualLayout>
      </c:layout>
      <c:pie3DChart>
        <c:varyColors val="1"/>
        <c:ser>
          <c:idx val="0"/>
          <c:order val="0"/>
          <c:tx>
            <c:strRef>
              <c:f>'[AGRI-PROV 2024.xlsx]Hoja10'!$F$6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315-464B-88ED-A49249D5555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315-464B-88ED-A49249D5555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315-464B-88ED-A49249D5555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315-464B-88ED-A49249D5555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315-464B-88ED-A49249D55558}"/>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315-464B-88ED-A49249D55558}"/>
              </c:ext>
            </c:extLst>
          </c:dPt>
          <c:dLbls>
            <c:dLbl>
              <c:idx val="0"/>
              <c:layout>
                <c:manualLayout>
                  <c:x val="-0.44667912273677657"/>
                  <c:y val="0.200063575386410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315-464B-88ED-A49249D55558}"/>
                </c:ext>
              </c:extLst>
            </c:dLbl>
            <c:dLbl>
              <c:idx val="1"/>
              <c:layout>
                <c:manualLayout>
                  <c:x val="-0.37884203033942798"/>
                  <c:y val="1.48783902012248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315-464B-88ED-A49249D55558}"/>
                </c:ext>
              </c:extLst>
            </c:dLbl>
            <c:dLbl>
              <c:idx val="2"/>
              <c:layout>
                <c:manualLayout>
                  <c:x val="-8.3047288580452863E-2"/>
                  <c:y val="4.81568970545348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327683615819208"/>
                      <c:h val="0.26633362496354623"/>
                    </c:manualLayout>
                  </c15:layout>
                </c:ext>
                <c:ext xmlns:c16="http://schemas.microsoft.com/office/drawing/2014/chart" uri="{C3380CC4-5D6E-409C-BE32-E72D297353CC}">
                  <c16:uniqueId val="{00000005-5315-464B-88ED-A49249D55558}"/>
                </c:ext>
              </c:extLst>
            </c:dLbl>
            <c:dLbl>
              <c:idx val="3"/>
              <c:layout>
                <c:manualLayout>
                  <c:x val="0.14457004315138575"/>
                  <c:y val="-1.47512394284047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315-464B-88ED-A49249D55558}"/>
                </c:ext>
              </c:extLst>
            </c:dLbl>
            <c:dLbl>
              <c:idx val="4"/>
              <c:layout>
                <c:manualLayout>
                  <c:x val="0.33217313937452736"/>
                  <c:y val="2.22857976086322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315-464B-88ED-A49249D55558}"/>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2024.xlsx]Hoja10'!$C$7:$C$16</c:f>
              <c:strCache>
                <c:ptCount val="6"/>
                <c:pt idx="0">
                  <c:v>Platano</c:v>
                </c:pt>
                <c:pt idx="1">
                  <c:v>Cacao</c:v>
                </c:pt>
                <c:pt idx="2">
                  <c:v>Aguacate</c:v>
                </c:pt>
                <c:pt idx="3">
                  <c:v>Tabaco</c:v>
                </c:pt>
                <c:pt idx="4">
                  <c:v>Yuca</c:v>
                </c:pt>
                <c:pt idx="5">
                  <c:v>Otros Rubros</c:v>
                </c:pt>
              </c:strCache>
              <c:extLst/>
            </c:strRef>
          </c:cat>
          <c:val>
            <c:numRef>
              <c:f>'[AGRI-PROV 2024.xlsx]Hoja10'!$F$7:$F$16</c:f>
              <c:numCache>
                <c:formatCode>[$-10409]#,##0;\-#,##0</c:formatCode>
                <c:ptCount val="6"/>
                <c:pt idx="0">
                  <c:v>1908671.32</c:v>
                </c:pt>
                <c:pt idx="1">
                  <c:v>670039.91</c:v>
                </c:pt>
                <c:pt idx="2">
                  <c:v>334267.99</c:v>
                </c:pt>
                <c:pt idx="3">
                  <c:v>251475</c:v>
                </c:pt>
                <c:pt idx="4">
                  <c:v>184451.6</c:v>
                </c:pt>
                <c:pt idx="5" formatCode="#,##0">
                  <c:v>460188558.24000001</c:v>
                </c:pt>
              </c:numCache>
              <c:extLst/>
            </c:numRef>
          </c:val>
          <c:extLst>
            <c:ext xmlns:c16="http://schemas.microsoft.com/office/drawing/2014/chart" uri="{C3380CC4-5D6E-409C-BE32-E72D297353CC}">
              <c16:uniqueId val="{0000000C-5315-464B-88ED-A49249D5555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2024.xlsx]Hoja10'!$E$6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315-464B-88ED-A49249D5555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315-464B-88ED-A49249D5555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315-464B-88ED-A49249D5555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315-464B-88ED-A49249D5555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315-464B-88ED-A49249D5555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315-464B-88ED-A49249D555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c:ext uri="{02D57815-91ED-43cb-92C2-25804820EDAC}">
                        <c15:formulaRef>
                          <c15:sqref>'[AGRI-PROV 2024.xlsx]Hoja10'!$E$7:$E$16</c15:sqref>
                        </c15:formulaRef>
                      </c:ext>
                    </c:extLst>
                    <c:numCache>
                      <c:formatCode>[$-10409]#,##0;\-#,##0</c:formatCode>
                      <c:ptCount val="6"/>
                      <c:pt idx="0">
                        <c:v>2115.9899999999998</c:v>
                      </c:pt>
                      <c:pt idx="1">
                        <c:v>4174.75</c:v>
                      </c:pt>
                      <c:pt idx="2">
                        <c:v>1503.49</c:v>
                      </c:pt>
                      <c:pt idx="3">
                        <c:v>1197.5</c:v>
                      </c:pt>
                      <c:pt idx="4">
                        <c:v>298</c:v>
                      </c:pt>
                      <c:pt idx="5" formatCode="#,##0">
                        <c:v>719164.42999999993</c:v>
                      </c:pt>
                    </c:numCache>
                  </c:numRef>
                </c:val>
                <c:extLst>
                  <c:ext xmlns:c16="http://schemas.microsoft.com/office/drawing/2014/chart" uri="{C3380CC4-5D6E-409C-BE32-E72D297353CC}">
                    <c16:uniqueId val="{00000019-5315-464B-88ED-A49249D5555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2024.xlsx]Hoja10'!$F$6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315-464B-88ED-A49249D5555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315-464B-88ED-A49249D5555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315-464B-88ED-A49249D5555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315-464B-88ED-A49249D5555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315-464B-88ED-A49249D5555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315-464B-88ED-A49249D555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2024.xlsx]Hoja10'!$C$7:$C$16</c15:sqref>
                        </c15:formulaRef>
                      </c:ext>
                    </c:extLst>
                    <c:strCache>
                      <c:ptCount val="6"/>
                      <c:pt idx="0">
                        <c:v>Platano</c:v>
                      </c:pt>
                      <c:pt idx="1">
                        <c:v>Cacao</c:v>
                      </c:pt>
                      <c:pt idx="2">
                        <c:v>Aguacate</c:v>
                      </c:pt>
                      <c:pt idx="3">
                        <c:v>Tabaco</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2024.xlsx]Hoja10'!$F$7:$F$16</c15:sqref>
                        </c15:formulaRef>
                      </c:ext>
                    </c:extLst>
                    <c:numCache>
                      <c:formatCode>[$-10409]#,##0;\-#,##0</c:formatCode>
                      <c:ptCount val="6"/>
                      <c:pt idx="0">
                        <c:v>1908671.32</c:v>
                      </c:pt>
                      <c:pt idx="1">
                        <c:v>670039.91</c:v>
                      </c:pt>
                      <c:pt idx="2">
                        <c:v>334267.99</c:v>
                      </c:pt>
                      <c:pt idx="3">
                        <c:v>251475</c:v>
                      </c:pt>
                      <c:pt idx="4">
                        <c:v>184451.6</c:v>
                      </c:pt>
                      <c:pt idx="5" formatCode="#,##0">
                        <c:v>460188558.24000001</c:v>
                      </c:pt>
                    </c:numCache>
                  </c:numRef>
                </c:val>
                <c:extLst xmlns:c15="http://schemas.microsoft.com/office/drawing/2012/chart">
                  <c:ext xmlns:c16="http://schemas.microsoft.com/office/drawing/2014/chart" uri="{C3380CC4-5D6E-409C-BE32-E72D297353CC}">
                    <c16:uniqueId val="{00000026-5315-464B-88ED-A49249D5555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197774097980244"/>
          <c:y val="0.51221564871958569"/>
          <c:w val="0.64623703152985712"/>
          <c:h val="0.4734476839043768"/>
        </c:manualLayout>
      </c:layout>
      <c:pie3DChart>
        <c:varyColors val="1"/>
        <c:ser>
          <c:idx val="0"/>
          <c:order val="0"/>
          <c:tx>
            <c:strRef>
              <c:f>'[AGRI-PROV 2024.xlsx]Hoja11'!$G$6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3F3-4451-8C44-33D58BF59209}"/>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3F3-4451-8C44-33D58BF5920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3F3-4451-8C44-33D58BF5920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3F3-4451-8C44-33D58BF5920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3F3-4451-8C44-33D58BF59209}"/>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3F3-4451-8C44-33D58BF59209}"/>
              </c:ext>
            </c:extLst>
          </c:dPt>
          <c:dLbls>
            <c:dLbl>
              <c:idx val="0"/>
              <c:layout>
                <c:manualLayout>
                  <c:x val="0.33042752501125633"/>
                  <c:y val="7.55832133886489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F3-4451-8C44-33D58BF59209}"/>
                </c:ext>
              </c:extLst>
            </c:dLbl>
            <c:dLbl>
              <c:idx val="1"/>
              <c:layout>
                <c:manualLayout>
                  <c:x val="-0.38589837358196333"/>
                  <c:y val="0.1198309485507859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259436189723146"/>
                      <c:h val="0.24397877684644254"/>
                    </c:manualLayout>
                  </c15:layout>
                </c:ext>
                <c:ext xmlns:c16="http://schemas.microsoft.com/office/drawing/2014/chart" uri="{C3380CC4-5D6E-409C-BE32-E72D297353CC}">
                  <c16:uniqueId val="{00000003-73F3-4451-8C44-33D58BF59209}"/>
                </c:ext>
              </c:extLst>
            </c:dLbl>
            <c:dLbl>
              <c:idx val="2"/>
              <c:layout>
                <c:manualLayout>
                  <c:x val="-0.24670246763087669"/>
                  <c:y val="-2.47752095504191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3F3-4451-8C44-33D58BF59209}"/>
                </c:ext>
              </c:extLst>
            </c:dLbl>
            <c:dLbl>
              <c:idx val="3"/>
              <c:layout>
                <c:manualLayout>
                  <c:x val="-5.2842223173986097E-2"/>
                  <c:y val="-3.19436683317811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3F3-4451-8C44-33D58BF59209}"/>
                </c:ext>
              </c:extLst>
            </c:dLbl>
            <c:dLbl>
              <c:idx val="4"/>
              <c:layout>
                <c:manualLayout>
                  <c:x val="0.10988436068922347"/>
                  <c:y val="-3.19436683317811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F3-4451-8C44-33D58BF5920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2024.xlsx]Hoja11'!$C$7:$C$17</c:f>
              <c:strCache>
                <c:ptCount val="6"/>
                <c:pt idx="0">
                  <c:v>Platano</c:v>
                </c:pt>
                <c:pt idx="1">
                  <c:v>Aguacate</c:v>
                </c:pt>
                <c:pt idx="2">
                  <c:v>Banano</c:v>
                </c:pt>
                <c:pt idx="3">
                  <c:v>Café</c:v>
                </c:pt>
                <c:pt idx="4">
                  <c:v>Mango</c:v>
                </c:pt>
                <c:pt idx="5">
                  <c:v>Otros Rubros</c:v>
                </c:pt>
              </c:strCache>
              <c:extLst/>
            </c:strRef>
          </c:cat>
          <c:val>
            <c:numRef>
              <c:f>'[AGRI-PROV 2024.xlsx]Hoja11'!$G$7:$G$17</c:f>
              <c:numCache>
                <c:formatCode>[$-10409]#,##0;\-#,##0</c:formatCode>
                <c:ptCount val="6"/>
                <c:pt idx="0">
                  <c:v>58844226.869999997</c:v>
                </c:pt>
                <c:pt idx="1">
                  <c:v>15088012.300000001</c:v>
                </c:pt>
                <c:pt idx="2">
                  <c:v>7821998.7300000004</c:v>
                </c:pt>
                <c:pt idx="3">
                  <c:v>4496999.43</c:v>
                </c:pt>
                <c:pt idx="4">
                  <c:v>3090000.32</c:v>
                </c:pt>
                <c:pt idx="5" formatCode="#,##0">
                  <c:v>4963844718.2600002</c:v>
                </c:pt>
              </c:numCache>
              <c:extLst/>
            </c:numRef>
          </c:val>
          <c:extLst>
            <c:ext xmlns:c16="http://schemas.microsoft.com/office/drawing/2014/chart" uri="{C3380CC4-5D6E-409C-BE32-E72D297353CC}">
              <c16:uniqueId val="{0000000C-73F3-4451-8C44-33D58BF5920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2024.xlsx]Hoja11'!$E$6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3F3-4451-8C44-33D58BF5920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3F3-4451-8C44-33D58BF5920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3F3-4451-8C44-33D58BF5920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3F3-4451-8C44-33D58BF5920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3F3-4451-8C44-33D58BF5920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3F3-4451-8C44-33D58BF5920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c:ext uri="{02D57815-91ED-43cb-92C2-25804820EDAC}">
                        <c15:formulaRef>
                          <c15:sqref>'[AGRI-PROV 2024.xlsx]Hoja11'!$E$7:$E$17</c15:sqref>
                        </c15:formulaRef>
                      </c:ext>
                    </c:extLst>
                    <c:numCache>
                      <c:formatCode>[$-10409]#,##0;\-#,##0</c:formatCode>
                      <c:ptCount val="6"/>
                      <c:pt idx="0">
                        <c:v>5958.85</c:v>
                      </c:pt>
                      <c:pt idx="1">
                        <c:v>2187</c:v>
                      </c:pt>
                      <c:pt idx="2">
                        <c:v>775</c:v>
                      </c:pt>
                      <c:pt idx="3">
                        <c:v>685</c:v>
                      </c:pt>
                      <c:pt idx="4">
                        <c:v>303</c:v>
                      </c:pt>
                      <c:pt idx="5" formatCode="#,##0">
                        <c:v>718065.78</c:v>
                      </c:pt>
                    </c:numCache>
                  </c:numRef>
                </c:val>
                <c:extLst>
                  <c:ext xmlns:c16="http://schemas.microsoft.com/office/drawing/2014/chart" uri="{C3380CC4-5D6E-409C-BE32-E72D297353CC}">
                    <c16:uniqueId val="{00000019-73F3-4451-8C44-33D58BF5920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2024.xlsx]Hoja11'!$F$6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3F3-4451-8C44-33D58BF5920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3F3-4451-8C44-33D58BF5920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3F3-4451-8C44-33D58BF5920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3F3-4451-8C44-33D58BF5920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3F3-4451-8C44-33D58BF5920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3F3-4451-8C44-33D58BF5920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2024.xlsx]Hoja11'!$F$7:$F$17</c15:sqref>
                        </c15:formulaRef>
                      </c:ext>
                    </c:extLst>
                    <c:numCache>
                      <c:formatCode>[$-10409]#,##0;\-#,##0</c:formatCode>
                      <c:ptCount val="6"/>
                      <c:pt idx="0">
                        <c:v>6472864.9800000004</c:v>
                      </c:pt>
                      <c:pt idx="1">
                        <c:v>663520.49</c:v>
                      </c:pt>
                      <c:pt idx="2">
                        <c:v>860419.85</c:v>
                      </c:pt>
                      <c:pt idx="3">
                        <c:v>194759.98</c:v>
                      </c:pt>
                      <c:pt idx="4">
                        <c:v>154500.01999999999</c:v>
                      </c:pt>
                      <c:pt idx="5" formatCode="#,##0">
                        <c:v>454582175.48000002</c:v>
                      </c:pt>
                    </c:numCache>
                  </c:numRef>
                </c:val>
                <c:extLst xmlns:c15="http://schemas.microsoft.com/office/drawing/2012/chart">
                  <c:ext xmlns:c16="http://schemas.microsoft.com/office/drawing/2014/chart" uri="{C3380CC4-5D6E-409C-BE32-E72D297353CC}">
                    <c16:uniqueId val="{00000026-73F3-4451-8C44-33D58BF59209}"/>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2024.xlsx]Hoja11'!$G$6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73F3-4451-8C44-33D58BF5920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73F3-4451-8C44-33D58BF5920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73F3-4451-8C44-33D58BF5920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73F3-4451-8C44-33D58BF5920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73F3-4451-8C44-33D58BF5920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73F3-4451-8C44-33D58BF59209}"/>
                    </c:ext>
                  </c:extLst>
                </c:dPt>
                <c:dLbls>
                  <c:dLbl>
                    <c:idx val="5"/>
                    <c:layout>
                      <c:manualLayout>
                        <c:x val="0"/>
                        <c:y val="-0.15770609318996415"/>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73F3-4451-8C44-33D58BF5920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2024.xlsx]Hoja11'!$G$7:$G$17</c15:sqref>
                        </c15:formulaRef>
                      </c:ext>
                    </c:extLst>
                    <c:numCache>
                      <c:formatCode>[$-10409]#,##0;\-#,##0</c:formatCode>
                      <c:ptCount val="6"/>
                      <c:pt idx="0">
                        <c:v>58844226.869999997</c:v>
                      </c:pt>
                      <c:pt idx="1">
                        <c:v>15088012.300000001</c:v>
                      </c:pt>
                      <c:pt idx="2">
                        <c:v>7821998.7300000004</c:v>
                      </c:pt>
                      <c:pt idx="3">
                        <c:v>4496999.43</c:v>
                      </c:pt>
                      <c:pt idx="4">
                        <c:v>3090000.32</c:v>
                      </c:pt>
                      <c:pt idx="5" formatCode="#,##0">
                        <c:v>4963844718.2600002</c:v>
                      </c:pt>
                    </c:numCache>
                  </c:numRef>
                </c:val>
                <c:extLst xmlns:c15="http://schemas.microsoft.com/office/drawing/2012/chart">
                  <c:ext xmlns:c16="http://schemas.microsoft.com/office/drawing/2014/chart" uri="{C3380CC4-5D6E-409C-BE32-E72D297353CC}">
                    <c16:uniqueId val="{00000033-73F3-4451-8C44-33D58BF5920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55035693020527"/>
          <c:y val="0.52988878735145917"/>
          <c:w val="0.79471176367365892"/>
          <c:h val="0.45396469169153519"/>
        </c:manualLayout>
      </c:layout>
      <c:pie3DChart>
        <c:varyColors val="1"/>
        <c:ser>
          <c:idx val="0"/>
          <c:order val="0"/>
          <c:tx>
            <c:strRef>
              <c:f>'[AGRI-PROV 2024.xlsx]Hoja11'!$F$6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8AC-48C0-B9B9-4E0B55D86CC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8AC-48C0-B9B9-4E0B55D86CC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8AC-48C0-B9B9-4E0B55D86CC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8AC-48C0-B9B9-4E0B55D86CC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8AC-48C0-B9B9-4E0B55D86CC3}"/>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8AC-48C0-B9B9-4E0B55D86CC3}"/>
              </c:ext>
            </c:extLst>
          </c:dPt>
          <c:dLbls>
            <c:dLbl>
              <c:idx val="0"/>
              <c:layout>
                <c:manualLayout>
                  <c:x val="0.36492520188716315"/>
                  <c:y val="0.1394769624491504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36521666530851"/>
                      <c:h val="0.24397863913377971"/>
                    </c:manualLayout>
                  </c15:layout>
                </c:ext>
                <c:ext xmlns:c16="http://schemas.microsoft.com/office/drawing/2014/chart" uri="{C3380CC4-5D6E-409C-BE32-E72D297353CC}">
                  <c16:uniqueId val="{00000001-58AC-48C0-B9B9-4E0B55D86CC3}"/>
                </c:ext>
              </c:extLst>
            </c:dLbl>
            <c:dLbl>
              <c:idx val="1"/>
              <c:layout>
                <c:manualLayout>
                  <c:x val="-0.45352633244527812"/>
                  <c:y val="0.1162610468991917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539792756009114"/>
                      <c:h val="0.24663096738578874"/>
                    </c:manualLayout>
                  </c15:layout>
                </c:ext>
                <c:ext xmlns:c16="http://schemas.microsoft.com/office/drawing/2014/chart" uri="{C3380CC4-5D6E-409C-BE32-E72D297353CC}">
                  <c16:uniqueId val="{00000003-58AC-48C0-B9B9-4E0B55D86CC3}"/>
                </c:ext>
              </c:extLst>
            </c:dLbl>
            <c:dLbl>
              <c:idx val="2"/>
              <c:layout>
                <c:manualLayout>
                  <c:x val="-0.24273053731756664"/>
                  <c:y val="4.870231213709694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33344365282159"/>
                      <c:h val="0.24397863913377971"/>
                    </c:manualLayout>
                  </c15:layout>
                </c:ext>
                <c:ext xmlns:c16="http://schemas.microsoft.com/office/drawing/2014/chart" uri="{C3380CC4-5D6E-409C-BE32-E72D297353CC}">
                  <c16:uniqueId val="{00000005-58AC-48C0-B9B9-4E0B55D86CC3}"/>
                </c:ext>
              </c:extLst>
            </c:dLbl>
            <c:dLbl>
              <c:idx val="3"/>
              <c:layout>
                <c:manualLayout>
                  <c:x val="-4.4010976622433882E-2"/>
                  <c:y val="-3.93452209266948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8AC-48C0-B9B9-4E0B55D86CC3}"/>
                </c:ext>
              </c:extLst>
            </c:dLbl>
            <c:dLbl>
              <c:idx val="4"/>
              <c:layout>
                <c:manualLayout>
                  <c:x val="0.11480659177273241"/>
                  <c:y val="-1.8618791172753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8AC-48C0-B9B9-4E0B55D86CC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2024.xlsx]Hoja11'!$C$7:$C$17</c:f>
              <c:strCache>
                <c:ptCount val="6"/>
                <c:pt idx="0">
                  <c:v>Platano</c:v>
                </c:pt>
                <c:pt idx="1">
                  <c:v>Aguacate</c:v>
                </c:pt>
                <c:pt idx="2">
                  <c:v>Banano</c:v>
                </c:pt>
                <c:pt idx="3">
                  <c:v>Café</c:v>
                </c:pt>
                <c:pt idx="4">
                  <c:v>Mango</c:v>
                </c:pt>
                <c:pt idx="5">
                  <c:v>Otros Rubros</c:v>
                </c:pt>
              </c:strCache>
              <c:extLst/>
            </c:strRef>
          </c:cat>
          <c:val>
            <c:numRef>
              <c:f>'[AGRI-PROV 2024.xlsx]Hoja11'!$F$7:$F$17</c:f>
              <c:numCache>
                <c:formatCode>[$-10409]#,##0;\-#,##0</c:formatCode>
                <c:ptCount val="6"/>
                <c:pt idx="0">
                  <c:v>6472864.9800000004</c:v>
                </c:pt>
                <c:pt idx="1">
                  <c:v>663520.49</c:v>
                </c:pt>
                <c:pt idx="2">
                  <c:v>860419.85</c:v>
                </c:pt>
                <c:pt idx="3">
                  <c:v>194759.98</c:v>
                </c:pt>
                <c:pt idx="4">
                  <c:v>154500.01999999999</c:v>
                </c:pt>
                <c:pt idx="5" formatCode="#,##0">
                  <c:v>454582175.48000002</c:v>
                </c:pt>
              </c:numCache>
              <c:extLst/>
            </c:numRef>
          </c:val>
          <c:extLst>
            <c:ext xmlns:c16="http://schemas.microsoft.com/office/drawing/2014/chart" uri="{C3380CC4-5D6E-409C-BE32-E72D297353CC}">
              <c16:uniqueId val="{0000000C-58AC-48C0-B9B9-4E0B55D86CC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2024.xlsx]Hoja11'!$E$6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8AC-48C0-B9B9-4E0B55D86CC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8AC-48C0-B9B9-4E0B55D86CC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8AC-48C0-B9B9-4E0B55D86CC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8AC-48C0-B9B9-4E0B55D86CC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8AC-48C0-B9B9-4E0B55D86CC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8AC-48C0-B9B9-4E0B55D86C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c:ext uri="{02D57815-91ED-43cb-92C2-25804820EDAC}">
                        <c15:formulaRef>
                          <c15:sqref>'[AGRI-PROV 2024.xlsx]Hoja11'!$E$7:$E$17</c15:sqref>
                        </c15:formulaRef>
                      </c:ext>
                    </c:extLst>
                    <c:numCache>
                      <c:formatCode>[$-10409]#,##0;\-#,##0</c:formatCode>
                      <c:ptCount val="6"/>
                      <c:pt idx="0">
                        <c:v>5958.85</c:v>
                      </c:pt>
                      <c:pt idx="1">
                        <c:v>2187</c:v>
                      </c:pt>
                      <c:pt idx="2">
                        <c:v>775</c:v>
                      </c:pt>
                      <c:pt idx="3">
                        <c:v>685</c:v>
                      </c:pt>
                      <c:pt idx="4">
                        <c:v>303</c:v>
                      </c:pt>
                      <c:pt idx="5" formatCode="#,##0">
                        <c:v>718065.78</c:v>
                      </c:pt>
                    </c:numCache>
                  </c:numRef>
                </c:val>
                <c:extLst>
                  <c:ext xmlns:c16="http://schemas.microsoft.com/office/drawing/2014/chart" uri="{C3380CC4-5D6E-409C-BE32-E72D297353CC}">
                    <c16:uniqueId val="{00000019-58AC-48C0-B9B9-4E0B55D86CC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2024.xlsx]Hoja11'!$F$6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8AC-48C0-B9B9-4E0B55D86CC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8AC-48C0-B9B9-4E0B55D86CC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8AC-48C0-B9B9-4E0B55D86CC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8AC-48C0-B9B9-4E0B55D86CC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8AC-48C0-B9B9-4E0B55D86CC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8AC-48C0-B9B9-4E0B55D86CC3}"/>
                    </c:ext>
                  </c:extLst>
                </c:dPt>
                <c:dLbls>
                  <c:dLbl>
                    <c:idx val="5"/>
                    <c:layout>
                      <c:manualLayout>
                        <c:x val="2.2222211112505323E-2"/>
                        <c:y val="-0.13768115942028999"/>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2539671271255457"/>
                            <c:h val="0.31813602114637701"/>
                          </c:manualLayout>
                        </c15:layout>
                      </c:ext>
                      <c:ext xmlns:c16="http://schemas.microsoft.com/office/drawing/2014/chart" uri="{C3380CC4-5D6E-409C-BE32-E72D297353CC}">
                        <c16:uniqueId val="{00000025-58AC-48C0-B9B9-4E0B55D86C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2024.xlsx]Hoja11'!$F$7:$F$17</c15:sqref>
                        </c15:formulaRef>
                      </c:ext>
                    </c:extLst>
                    <c:numCache>
                      <c:formatCode>[$-10409]#,##0;\-#,##0</c:formatCode>
                      <c:ptCount val="6"/>
                      <c:pt idx="0">
                        <c:v>6472864.9800000004</c:v>
                      </c:pt>
                      <c:pt idx="1">
                        <c:v>663520.49</c:v>
                      </c:pt>
                      <c:pt idx="2">
                        <c:v>860419.85</c:v>
                      </c:pt>
                      <c:pt idx="3">
                        <c:v>194759.98</c:v>
                      </c:pt>
                      <c:pt idx="4">
                        <c:v>154500.01999999999</c:v>
                      </c:pt>
                      <c:pt idx="5" formatCode="#,##0">
                        <c:v>454582175.48000002</c:v>
                      </c:pt>
                    </c:numCache>
                  </c:numRef>
                </c:val>
                <c:extLst xmlns:c15="http://schemas.microsoft.com/office/drawing/2012/chart">
                  <c:ext xmlns:c16="http://schemas.microsoft.com/office/drawing/2014/chart" uri="{C3380CC4-5D6E-409C-BE32-E72D297353CC}">
                    <c16:uniqueId val="{00000026-58AC-48C0-B9B9-4E0B55D86CC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197774097980244"/>
          <c:y val="0.51221564871958569"/>
          <c:w val="0.64623703152985712"/>
          <c:h val="0.4734476839043768"/>
        </c:manualLayout>
      </c:layout>
      <c:pie3DChart>
        <c:varyColors val="1"/>
        <c:ser>
          <c:idx val="0"/>
          <c:order val="0"/>
          <c:tx>
            <c:strRef>
              <c:f>'[AGRI-PROV 2024.xlsx]Hoja11'!$G$6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165-47A2-B59F-443B99DB913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165-47A2-B59F-443B99DB913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165-47A2-B59F-443B99DB913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165-47A2-B59F-443B99DB913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165-47A2-B59F-443B99DB9131}"/>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165-47A2-B59F-443B99DB9131}"/>
              </c:ext>
            </c:extLst>
          </c:dPt>
          <c:dLbls>
            <c:dLbl>
              <c:idx val="0"/>
              <c:layout>
                <c:manualLayout>
                  <c:x val="0.33042752501125633"/>
                  <c:y val="7.55832133886489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165-47A2-B59F-443B99DB9131}"/>
                </c:ext>
              </c:extLst>
            </c:dLbl>
            <c:dLbl>
              <c:idx val="1"/>
              <c:layout>
                <c:manualLayout>
                  <c:x val="-0.38589837358196333"/>
                  <c:y val="0.1198309485507859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259436189723146"/>
                      <c:h val="0.24397877684644254"/>
                    </c:manualLayout>
                  </c15:layout>
                </c:ext>
                <c:ext xmlns:c16="http://schemas.microsoft.com/office/drawing/2014/chart" uri="{C3380CC4-5D6E-409C-BE32-E72D297353CC}">
                  <c16:uniqueId val="{00000003-E165-47A2-B59F-443B99DB9131}"/>
                </c:ext>
              </c:extLst>
            </c:dLbl>
            <c:dLbl>
              <c:idx val="2"/>
              <c:layout>
                <c:manualLayout>
                  <c:x val="-0.24670246763087669"/>
                  <c:y val="-2.47752095504191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165-47A2-B59F-443B99DB9131}"/>
                </c:ext>
              </c:extLst>
            </c:dLbl>
            <c:dLbl>
              <c:idx val="3"/>
              <c:layout>
                <c:manualLayout>
                  <c:x val="-5.2842223173986097E-2"/>
                  <c:y val="-3.19436683317811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165-47A2-B59F-443B99DB9131}"/>
                </c:ext>
              </c:extLst>
            </c:dLbl>
            <c:dLbl>
              <c:idx val="4"/>
              <c:layout>
                <c:manualLayout>
                  <c:x val="0.10988436068922347"/>
                  <c:y val="-3.19436683317811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165-47A2-B59F-443B99DB913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2024.xlsx]Hoja11'!$C$7:$C$17</c:f>
              <c:strCache>
                <c:ptCount val="6"/>
                <c:pt idx="0">
                  <c:v>Platano</c:v>
                </c:pt>
                <c:pt idx="1">
                  <c:v>Aguacate</c:v>
                </c:pt>
                <c:pt idx="2">
                  <c:v>Banano</c:v>
                </c:pt>
                <c:pt idx="3">
                  <c:v>Café</c:v>
                </c:pt>
                <c:pt idx="4">
                  <c:v>Mango</c:v>
                </c:pt>
                <c:pt idx="5">
                  <c:v>Otros Rubros</c:v>
                </c:pt>
              </c:strCache>
              <c:extLst/>
            </c:strRef>
          </c:cat>
          <c:val>
            <c:numRef>
              <c:f>'[AGRI-PROV 2024.xlsx]Hoja11'!$G$7:$G$17</c:f>
              <c:numCache>
                <c:formatCode>[$-10409]#,##0;\-#,##0</c:formatCode>
                <c:ptCount val="6"/>
                <c:pt idx="0">
                  <c:v>58844226.869999997</c:v>
                </c:pt>
                <c:pt idx="1">
                  <c:v>15088012.300000001</c:v>
                </c:pt>
                <c:pt idx="2">
                  <c:v>7821998.7300000004</c:v>
                </c:pt>
                <c:pt idx="3">
                  <c:v>4496999.43</c:v>
                </c:pt>
                <c:pt idx="4">
                  <c:v>3090000.32</c:v>
                </c:pt>
                <c:pt idx="5" formatCode="#,##0">
                  <c:v>4963844718.2600002</c:v>
                </c:pt>
              </c:numCache>
              <c:extLst/>
            </c:numRef>
          </c:val>
          <c:extLst>
            <c:ext xmlns:c16="http://schemas.microsoft.com/office/drawing/2014/chart" uri="{C3380CC4-5D6E-409C-BE32-E72D297353CC}">
              <c16:uniqueId val="{0000000C-E165-47A2-B59F-443B99DB913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2024.xlsx]Hoja11'!$E$6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165-47A2-B59F-443B99DB913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165-47A2-B59F-443B99DB913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165-47A2-B59F-443B99DB913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165-47A2-B59F-443B99DB913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E165-47A2-B59F-443B99DB913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E165-47A2-B59F-443B99DB913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c:ext uri="{02D57815-91ED-43cb-92C2-25804820EDAC}">
                        <c15:formulaRef>
                          <c15:sqref>'[AGRI-PROV 2024.xlsx]Hoja11'!$E$7:$E$17</c15:sqref>
                        </c15:formulaRef>
                      </c:ext>
                    </c:extLst>
                    <c:numCache>
                      <c:formatCode>[$-10409]#,##0;\-#,##0</c:formatCode>
                      <c:ptCount val="6"/>
                      <c:pt idx="0">
                        <c:v>5958.85</c:v>
                      </c:pt>
                      <c:pt idx="1">
                        <c:v>2187</c:v>
                      </c:pt>
                      <c:pt idx="2">
                        <c:v>775</c:v>
                      </c:pt>
                      <c:pt idx="3">
                        <c:v>685</c:v>
                      </c:pt>
                      <c:pt idx="4">
                        <c:v>303</c:v>
                      </c:pt>
                      <c:pt idx="5" formatCode="#,##0">
                        <c:v>718065.78</c:v>
                      </c:pt>
                    </c:numCache>
                  </c:numRef>
                </c:val>
                <c:extLst>
                  <c:ext xmlns:c16="http://schemas.microsoft.com/office/drawing/2014/chart" uri="{C3380CC4-5D6E-409C-BE32-E72D297353CC}">
                    <c16:uniqueId val="{00000019-E165-47A2-B59F-443B99DB913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2024.xlsx]Hoja11'!$F$6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165-47A2-B59F-443B99DB913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165-47A2-B59F-443B99DB913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165-47A2-B59F-443B99DB913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E165-47A2-B59F-443B99DB913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E165-47A2-B59F-443B99DB913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E165-47A2-B59F-443B99DB913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2024.xlsx]Hoja11'!$F$7:$F$17</c15:sqref>
                        </c15:formulaRef>
                      </c:ext>
                    </c:extLst>
                    <c:numCache>
                      <c:formatCode>[$-10409]#,##0;\-#,##0</c:formatCode>
                      <c:ptCount val="6"/>
                      <c:pt idx="0">
                        <c:v>6472864.9800000004</c:v>
                      </c:pt>
                      <c:pt idx="1">
                        <c:v>663520.49</c:v>
                      </c:pt>
                      <c:pt idx="2">
                        <c:v>860419.85</c:v>
                      </c:pt>
                      <c:pt idx="3">
                        <c:v>194759.98</c:v>
                      </c:pt>
                      <c:pt idx="4">
                        <c:v>154500.01999999999</c:v>
                      </c:pt>
                      <c:pt idx="5" formatCode="#,##0">
                        <c:v>454582175.48000002</c:v>
                      </c:pt>
                    </c:numCache>
                  </c:numRef>
                </c:val>
                <c:extLst xmlns:c15="http://schemas.microsoft.com/office/drawing/2012/chart">
                  <c:ext xmlns:c16="http://schemas.microsoft.com/office/drawing/2014/chart" uri="{C3380CC4-5D6E-409C-BE32-E72D297353CC}">
                    <c16:uniqueId val="{00000026-E165-47A2-B59F-443B99DB9131}"/>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2024.xlsx]Hoja11'!$G$6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E165-47A2-B59F-443B99DB913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E165-47A2-B59F-443B99DB913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E165-47A2-B59F-443B99DB913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E165-47A2-B59F-443B99DB913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E165-47A2-B59F-443B99DB913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E165-47A2-B59F-443B99DB9131}"/>
                    </c:ext>
                  </c:extLst>
                </c:dPt>
                <c:dLbls>
                  <c:dLbl>
                    <c:idx val="5"/>
                    <c:layout>
                      <c:manualLayout>
                        <c:x val="0"/>
                        <c:y val="-0.15770609318996415"/>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E165-47A2-B59F-443B99DB913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2024.xlsx]Hoja11'!$G$7:$G$17</c15:sqref>
                        </c15:formulaRef>
                      </c:ext>
                    </c:extLst>
                    <c:numCache>
                      <c:formatCode>[$-10409]#,##0;\-#,##0</c:formatCode>
                      <c:ptCount val="6"/>
                      <c:pt idx="0">
                        <c:v>58844226.869999997</c:v>
                      </c:pt>
                      <c:pt idx="1">
                        <c:v>15088012.300000001</c:v>
                      </c:pt>
                      <c:pt idx="2">
                        <c:v>7821998.7300000004</c:v>
                      </c:pt>
                      <c:pt idx="3">
                        <c:v>4496999.43</c:v>
                      </c:pt>
                      <c:pt idx="4">
                        <c:v>3090000.32</c:v>
                      </c:pt>
                      <c:pt idx="5" formatCode="#,##0">
                        <c:v>4963844718.2600002</c:v>
                      </c:pt>
                    </c:numCache>
                  </c:numRef>
                </c:val>
                <c:extLst xmlns:c15="http://schemas.microsoft.com/office/drawing/2012/chart">
                  <c:ext xmlns:c16="http://schemas.microsoft.com/office/drawing/2014/chart" uri="{C3380CC4-5D6E-409C-BE32-E72D297353CC}">
                    <c16:uniqueId val="{00000033-E165-47A2-B59F-443B99DB913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55035693020527"/>
          <c:y val="0.52988878735145917"/>
          <c:w val="0.79471176367365892"/>
          <c:h val="0.45396469169153519"/>
        </c:manualLayout>
      </c:layout>
      <c:pie3DChart>
        <c:varyColors val="1"/>
        <c:ser>
          <c:idx val="0"/>
          <c:order val="0"/>
          <c:tx>
            <c:strRef>
              <c:f>'[AGRI-PROV 2024.xlsx]Hoja11'!$F$6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71E-4B68-AD42-773F862C4A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71E-4B68-AD42-773F862C4A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71E-4B68-AD42-773F862C4A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71E-4B68-AD42-773F862C4AF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71E-4B68-AD42-773F862C4AFC}"/>
              </c:ext>
            </c:extLst>
          </c:dPt>
          <c:dPt>
            <c:idx val="5"/>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A71E-4B68-AD42-773F862C4AFC}"/>
              </c:ext>
            </c:extLst>
          </c:dPt>
          <c:dLbls>
            <c:dLbl>
              <c:idx val="0"/>
              <c:layout>
                <c:manualLayout>
                  <c:x val="0.36492520188716315"/>
                  <c:y val="0.1394769624491504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36521666530851"/>
                      <c:h val="0.24397863913377971"/>
                    </c:manualLayout>
                  </c15:layout>
                </c:ext>
                <c:ext xmlns:c16="http://schemas.microsoft.com/office/drawing/2014/chart" uri="{C3380CC4-5D6E-409C-BE32-E72D297353CC}">
                  <c16:uniqueId val="{00000001-A71E-4B68-AD42-773F862C4AFC}"/>
                </c:ext>
              </c:extLst>
            </c:dLbl>
            <c:dLbl>
              <c:idx val="1"/>
              <c:layout>
                <c:manualLayout>
                  <c:x val="-0.45352633244527812"/>
                  <c:y val="0.1162610468991917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539792756009114"/>
                      <c:h val="0.24663096738578874"/>
                    </c:manualLayout>
                  </c15:layout>
                </c:ext>
                <c:ext xmlns:c16="http://schemas.microsoft.com/office/drawing/2014/chart" uri="{C3380CC4-5D6E-409C-BE32-E72D297353CC}">
                  <c16:uniqueId val="{00000003-A71E-4B68-AD42-773F862C4AFC}"/>
                </c:ext>
              </c:extLst>
            </c:dLbl>
            <c:dLbl>
              <c:idx val="2"/>
              <c:layout>
                <c:manualLayout>
                  <c:x val="-0.24273053731756664"/>
                  <c:y val="4.870231213709694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33344365282159"/>
                      <c:h val="0.24397863913377971"/>
                    </c:manualLayout>
                  </c15:layout>
                </c:ext>
                <c:ext xmlns:c16="http://schemas.microsoft.com/office/drawing/2014/chart" uri="{C3380CC4-5D6E-409C-BE32-E72D297353CC}">
                  <c16:uniqueId val="{00000005-A71E-4B68-AD42-773F862C4AFC}"/>
                </c:ext>
              </c:extLst>
            </c:dLbl>
            <c:dLbl>
              <c:idx val="3"/>
              <c:layout>
                <c:manualLayout>
                  <c:x val="-4.4010976622433882E-2"/>
                  <c:y val="-3.93452209266948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71E-4B68-AD42-773F862C4AFC}"/>
                </c:ext>
              </c:extLst>
            </c:dLbl>
            <c:dLbl>
              <c:idx val="4"/>
              <c:layout>
                <c:manualLayout>
                  <c:x val="0.11480659177273241"/>
                  <c:y val="-1.8618791172753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71E-4B68-AD42-773F862C4AF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2024.xlsx]Hoja11'!$C$7:$C$17</c:f>
              <c:strCache>
                <c:ptCount val="6"/>
                <c:pt idx="0">
                  <c:v>Platano</c:v>
                </c:pt>
                <c:pt idx="1">
                  <c:v>Aguacate</c:v>
                </c:pt>
                <c:pt idx="2">
                  <c:v>Banano</c:v>
                </c:pt>
                <c:pt idx="3">
                  <c:v>Café</c:v>
                </c:pt>
                <c:pt idx="4">
                  <c:v>Mango</c:v>
                </c:pt>
                <c:pt idx="5">
                  <c:v>Otros Rubros</c:v>
                </c:pt>
              </c:strCache>
              <c:extLst/>
            </c:strRef>
          </c:cat>
          <c:val>
            <c:numRef>
              <c:f>'[AGRI-PROV 2024.xlsx]Hoja11'!$F$7:$F$17</c:f>
              <c:numCache>
                <c:formatCode>[$-10409]#,##0;\-#,##0</c:formatCode>
                <c:ptCount val="6"/>
                <c:pt idx="0">
                  <c:v>6472864.9800000004</c:v>
                </c:pt>
                <c:pt idx="1">
                  <c:v>663520.49</c:v>
                </c:pt>
                <c:pt idx="2">
                  <c:v>860419.85</c:v>
                </c:pt>
                <c:pt idx="3">
                  <c:v>194759.98</c:v>
                </c:pt>
                <c:pt idx="4">
                  <c:v>154500.01999999999</c:v>
                </c:pt>
                <c:pt idx="5" formatCode="#,##0">
                  <c:v>454582175.48000002</c:v>
                </c:pt>
              </c:numCache>
              <c:extLst/>
            </c:numRef>
          </c:val>
          <c:extLst>
            <c:ext xmlns:c16="http://schemas.microsoft.com/office/drawing/2014/chart" uri="{C3380CC4-5D6E-409C-BE32-E72D297353CC}">
              <c16:uniqueId val="{0000000C-A71E-4B68-AD42-773F862C4AFC}"/>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2024.xlsx]Hoja11'!$E$6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71E-4B68-AD42-773F862C4A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71E-4B68-AD42-773F862C4A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71E-4B68-AD42-773F862C4A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71E-4B68-AD42-773F862C4AF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A71E-4B68-AD42-773F862C4AF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A71E-4B68-AD42-773F862C4A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c:ext uri="{02D57815-91ED-43cb-92C2-25804820EDAC}">
                        <c15:formulaRef>
                          <c15:sqref>'[AGRI-PROV 2024.xlsx]Hoja11'!$E$7:$E$17</c15:sqref>
                        </c15:formulaRef>
                      </c:ext>
                    </c:extLst>
                    <c:numCache>
                      <c:formatCode>[$-10409]#,##0;\-#,##0</c:formatCode>
                      <c:ptCount val="6"/>
                      <c:pt idx="0">
                        <c:v>5958.85</c:v>
                      </c:pt>
                      <c:pt idx="1">
                        <c:v>2187</c:v>
                      </c:pt>
                      <c:pt idx="2">
                        <c:v>775</c:v>
                      </c:pt>
                      <c:pt idx="3">
                        <c:v>685</c:v>
                      </c:pt>
                      <c:pt idx="4">
                        <c:v>303</c:v>
                      </c:pt>
                      <c:pt idx="5" formatCode="#,##0">
                        <c:v>718065.78</c:v>
                      </c:pt>
                    </c:numCache>
                  </c:numRef>
                </c:val>
                <c:extLst>
                  <c:ext xmlns:c16="http://schemas.microsoft.com/office/drawing/2014/chart" uri="{C3380CC4-5D6E-409C-BE32-E72D297353CC}">
                    <c16:uniqueId val="{00000019-A71E-4B68-AD42-773F862C4AF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2024.xlsx]Hoja11'!$F$6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A71E-4B68-AD42-773F862C4A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A71E-4B68-AD42-773F862C4A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A71E-4B68-AD42-773F862C4A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A71E-4B68-AD42-773F862C4AF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A71E-4B68-AD42-773F862C4AF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A71E-4B68-AD42-773F862C4AFC}"/>
                    </c:ext>
                  </c:extLst>
                </c:dPt>
                <c:dLbls>
                  <c:dLbl>
                    <c:idx val="5"/>
                    <c:layout>
                      <c:manualLayout>
                        <c:x val="2.2222211112505323E-2"/>
                        <c:y val="-0.13768115942028999"/>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2539671271255457"/>
                            <c:h val="0.31813602114637701"/>
                          </c:manualLayout>
                        </c15:layout>
                      </c:ext>
                      <c:ext xmlns:c16="http://schemas.microsoft.com/office/drawing/2014/chart" uri="{C3380CC4-5D6E-409C-BE32-E72D297353CC}">
                        <c16:uniqueId val="{00000025-A71E-4B68-AD42-773F862C4A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2024.xlsx]Hoja11'!$C$7:$C$17</c15:sqref>
                        </c15:formulaRef>
                      </c:ext>
                    </c:extLst>
                    <c:strCache>
                      <c:ptCount val="6"/>
                      <c:pt idx="0">
                        <c:v>Platano</c:v>
                      </c:pt>
                      <c:pt idx="1">
                        <c:v>Aguacate</c:v>
                      </c:pt>
                      <c:pt idx="2">
                        <c:v>Banano</c:v>
                      </c:pt>
                      <c:pt idx="3">
                        <c:v>Café</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2024.xlsx]Hoja11'!$F$7:$F$17</c15:sqref>
                        </c15:formulaRef>
                      </c:ext>
                    </c:extLst>
                    <c:numCache>
                      <c:formatCode>[$-10409]#,##0;\-#,##0</c:formatCode>
                      <c:ptCount val="6"/>
                      <c:pt idx="0">
                        <c:v>6472864.9800000004</c:v>
                      </c:pt>
                      <c:pt idx="1">
                        <c:v>663520.49</c:v>
                      </c:pt>
                      <c:pt idx="2">
                        <c:v>860419.85</c:v>
                      </c:pt>
                      <c:pt idx="3">
                        <c:v>194759.98</c:v>
                      </c:pt>
                      <c:pt idx="4">
                        <c:v>154500.01999999999</c:v>
                      </c:pt>
                      <c:pt idx="5" formatCode="#,##0">
                        <c:v>454582175.48000002</c:v>
                      </c:pt>
                    </c:numCache>
                  </c:numRef>
                </c:val>
                <c:extLst xmlns:c15="http://schemas.microsoft.com/office/drawing/2012/chart">
                  <c:ext xmlns:c16="http://schemas.microsoft.com/office/drawing/2014/chart" uri="{C3380CC4-5D6E-409C-BE32-E72D297353CC}">
                    <c16:uniqueId val="{00000026-A71E-4B68-AD42-773F862C4AF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744774760297817"/>
          <c:y val="0.54881567178404378"/>
          <c:w val="0.53959612191333228"/>
          <c:h val="0.44401941377439552"/>
        </c:manualLayout>
      </c:layout>
      <c:pie3DChart>
        <c:varyColors val="1"/>
        <c:ser>
          <c:idx val="0"/>
          <c:order val="0"/>
          <c:tx>
            <c:strRef>
              <c:f>'[AGRI-PROV 2024.xlsx]Hoja12'!$G$6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260-4496-8A95-1F24F392D3D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260-4496-8A95-1F24F392D3D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260-4496-8A95-1F24F392D3D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260-4496-8A95-1F24F392D3D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260-4496-8A95-1F24F392D3D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260-4496-8A95-1F24F392D3D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B260-4496-8A95-1F24F392D3DD}"/>
              </c:ext>
            </c:extLst>
          </c:dPt>
          <c:dLbls>
            <c:dLbl>
              <c:idx val="0"/>
              <c:layout>
                <c:manualLayout>
                  <c:x val="0.27965568589640571"/>
                  <c:y val="0.216531979555187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39086944840557"/>
                      <c:h val="0.2202915169584384"/>
                    </c:manualLayout>
                  </c15:layout>
                </c:ext>
                <c:ext xmlns:c16="http://schemas.microsoft.com/office/drawing/2014/chart" uri="{C3380CC4-5D6E-409C-BE32-E72D297353CC}">
                  <c16:uniqueId val="{00000001-B260-4496-8A95-1F24F392D3DD}"/>
                </c:ext>
              </c:extLst>
            </c:dLbl>
            <c:dLbl>
              <c:idx val="1"/>
              <c:layout>
                <c:manualLayout>
                  <c:x val="-0.35128484923636516"/>
                  <c:y val="3.60589149657263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60-4496-8A95-1F24F392D3DD}"/>
                </c:ext>
              </c:extLst>
            </c:dLbl>
            <c:dLbl>
              <c:idx val="2"/>
              <c:layout>
                <c:manualLayout>
                  <c:x val="-0.21576125818918304"/>
                  <c:y val="1.01689473281859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60-4496-8A95-1F24F392D3DD}"/>
                </c:ext>
              </c:extLst>
            </c:dLbl>
            <c:dLbl>
              <c:idx val="3"/>
              <c:layout>
                <c:manualLayout>
                  <c:x val="-1.365738731477463E-2"/>
                  <c:y val="-4.80834798562801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260-4496-8A95-1F24F392D3DD}"/>
                </c:ext>
              </c:extLst>
            </c:dLbl>
            <c:dLbl>
              <c:idx val="4"/>
              <c:layout>
                <c:manualLayout>
                  <c:x val="0.31270093206853089"/>
                  <c:y val="1.66414392375710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260-4496-8A95-1F24F392D3DD}"/>
                </c:ext>
              </c:extLst>
            </c:dLbl>
            <c:dLbl>
              <c:idx val="5"/>
              <c:layout>
                <c:manualLayout>
                  <c:x val="0.16400768801537602"/>
                  <c:y val="-2.776036490584307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260-4496-8A95-1F24F392D3DD}"/>
                </c:ext>
              </c:extLst>
            </c:dLbl>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D-B260-4496-8A95-1F24F392D3D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2024.xlsx]Hoja12'!$C$7:$C$16</c:f>
              <c:strCache>
                <c:ptCount val="7"/>
                <c:pt idx="0">
                  <c:v>Aguacate</c:v>
                </c:pt>
                <c:pt idx="1">
                  <c:v>Cacao</c:v>
                </c:pt>
                <c:pt idx="2">
                  <c:v>Limón</c:v>
                </c:pt>
                <c:pt idx="3">
                  <c:v>Naranja</c:v>
                </c:pt>
                <c:pt idx="4">
                  <c:v>Cereza</c:v>
                </c:pt>
                <c:pt idx="5">
                  <c:v>Café</c:v>
                </c:pt>
                <c:pt idx="6">
                  <c:v>Otros Rubros</c:v>
                </c:pt>
              </c:strCache>
              <c:extLst/>
            </c:strRef>
          </c:cat>
          <c:val>
            <c:numRef>
              <c:f>'[AGRI-PROV 2024.xlsx]Hoja12'!$G$7:$G$16</c:f>
              <c:numCache>
                <c:formatCode>[$-10409]#,##0;\-#,##0</c:formatCode>
                <c:ptCount val="7"/>
                <c:pt idx="0">
                  <c:v>66698182.420000002</c:v>
                </c:pt>
                <c:pt idx="1">
                  <c:v>4682500.05</c:v>
                </c:pt>
                <c:pt idx="2">
                  <c:v>3983317.7</c:v>
                </c:pt>
                <c:pt idx="3">
                  <c:v>1549999.6</c:v>
                </c:pt>
                <c:pt idx="4">
                  <c:v>1275834.97</c:v>
                </c:pt>
                <c:pt idx="5">
                  <c:v>1086999.8999999999</c:v>
                </c:pt>
                <c:pt idx="6" formatCode="#,##0">
                  <c:v>4980588808.9400005</c:v>
                </c:pt>
              </c:numCache>
              <c:extLst/>
            </c:numRef>
          </c:val>
          <c:extLst>
            <c:ext xmlns:c16="http://schemas.microsoft.com/office/drawing/2014/chart" uri="{C3380CC4-5D6E-409C-BE32-E72D297353CC}">
              <c16:uniqueId val="{0000000E-B260-4496-8A95-1F24F392D3D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2024.xlsx]Hoja12'!$E$6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260-4496-8A95-1F24F392D3D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260-4496-8A95-1F24F392D3D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260-4496-8A95-1F24F392D3D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260-4496-8A95-1F24F392D3D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260-4496-8A95-1F24F392D3D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B260-4496-8A95-1F24F392D3D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B260-4496-8A95-1F24F392D3D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c:ext uri="{02D57815-91ED-43cb-92C2-25804820EDAC}">
                        <c15:formulaRef>
                          <c15:sqref>'[AGRI-PROV 2024.xlsx]Hoja12'!$E$7:$E$16</c15:sqref>
                        </c15:formulaRef>
                      </c:ext>
                    </c:extLst>
                    <c:numCache>
                      <c:formatCode>[$-10409]#,##0;\-#,##0</c:formatCode>
                      <c:ptCount val="7"/>
                      <c:pt idx="0">
                        <c:v>9101.5499999999993</c:v>
                      </c:pt>
                      <c:pt idx="1">
                        <c:v>1258</c:v>
                      </c:pt>
                      <c:pt idx="2">
                        <c:v>668</c:v>
                      </c:pt>
                      <c:pt idx="3">
                        <c:v>185</c:v>
                      </c:pt>
                      <c:pt idx="4">
                        <c:v>160</c:v>
                      </c:pt>
                      <c:pt idx="5">
                        <c:v>207</c:v>
                      </c:pt>
                      <c:pt idx="6" formatCode="#,##0">
                        <c:v>717091.67999999993</c:v>
                      </c:pt>
                    </c:numCache>
                  </c:numRef>
                </c:val>
                <c:extLst>
                  <c:ext xmlns:c16="http://schemas.microsoft.com/office/drawing/2014/chart" uri="{C3380CC4-5D6E-409C-BE32-E72D297353CC}">
                    <c16:uniqueId val="{0000001D-B260-4496-8A95-1F24F392D3D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2024.xlsx]Hoja12'!$F$6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260-4496-8A95-1F24F392D3D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B260-4496-8A95-1F24F392D3D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260-4496-8A95-1F24F392D3D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260-4496-8A95-1F24F392D3D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B260-4496-8A95-1F24F392D3D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B260-4496-8A95-1F24F392D3D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B260-4496-8A95-1F24F392D3D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2024.xlsx]Hoja12'!$F$7:$F$16</c15:sqref>
                        </c15:formulaRef>
                      </c:ext>
                    </c:extLst>
                    <c:numCache>
                      <c:formatCode>[$-10409]#,##0;\-#,##0</c:formatCode>
                      <c:ptCount val="7"/>
                      <c:pt idx="0">
                        <c:v>3396820.79</c:v>
                      </c:pt>
                      <c:pt idx="1">
                        <c:v>278999.99</c:v>
                      </c:pt>
                      <c:pt idx="2">
                        <c:v>206099.23</c:v>
                      </c:pt>
                      <c:pt idx="3">
                        <c:v>77499.98</c:v>
                      </c:pt>
                      <c:pt idx="4">
                        <c:v>67950.25</c:v>
                      </c:pt>
                      <c:pt idx="5">
                        <c:v>54350</c:v>
                      </c:pt>
                      <c:pt idx="6" formatCode="#,##0">
                        <c:v>459408471.36000001</c:v>
                      </c:pt>
                    </c:numCache>
                  </c:numRef>
                </c:val>
                <c:extLst xmlns:c15="http://schemas.microsoft.com/office/drawing/2012/chart">
                  <c:ext xmlns:c16="http://schemas.microsoft.com/office/drawing/2014/chart" uri="{C3380CC4-5D6E-409C-BE32-E72D297353CC}">
                    <c16:uniqueId val="{0000002C-B260-4496-8A95-1F24F392D3DD}"/>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2024.xlsx]Hoja12'!$G$6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B260-4496-8A95-1F24F392D3D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B260-4496-8A95-1F24F392D3D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B260-4496-8A95-1F24F392D3D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4-B260-4496-8A95-1F24F392D3D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6-B260-4496-8A95-1F24F392D3D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8-B260-4496-8A95-1F24F392D3D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A-B260-4496-8A95-1F24F392D3DD}"/>
                    </c:ext>
                  </c:extLst>
                </c:dPt>
                <c:dLbls>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xmlns:c15="http://schemas.microsoft.com/office/drawing/2012/chart">
                      <c:ext xmlns:c16="http://schemas.microsoft.com/office/drawing/2014/chart" uri="{C3380CC4-5D6E-409C-BE32-E72D297353CC}">
                        <c16:uniqueId val="{0000003A-B260-4496-8A95-1F24F392D3D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2024.xlsx]Hoja12'!$G$7:$G$16</c15:sqref>
                        </c15:formulaRef>
                      </c:ext>
                    </c:extLst>
                    <c:numCache>
                      <c:formatCode>[$-10409]#,##0;\-#,##0</c:formatCode>
                      <c:ptCount val="7"/>
                      <c:pt idx="0">
                        <c:v>66698182.420000002</c:v>
                      </c:pt>
                      <c:pt idx="1">
                        <c:v>4682500.05</c:v>
                      </c:pt>
                      <c:pt idx="2">
                        <c:v>3983317.7</c:v>
                      </c:pt>
                      <c:pt idx="3">
                        <c:v>1549999.6</c:v>
                      </c:pt>
                      <c:pt idx="4">
                        <c:v>1275834.97</c:v>
                      </c:pt>
                      <c:pt idx="5">
                        <c:v>1086999.8999999999</c:v>
                      </c:pt>
                      <c:pt idx="6" formatCode="#,##0">
                        <c:v>4980588808.9400005</c:v>
                      </c:pt>
                    </c:numCache>
                  </c:numRef>
                </c:val>
                <c:extLst xmlns:c15="http://schemas.microsoft.com/office/drawing/2012/chart">
                  <c:ext xmlns:c16="http://schemas.microsoft.com/office/drawing/2014/chart" uri="{C3380CC4-5D6E-409C-BE32-E72D297353CC}">
                    <c16:uniqueId val="{0000003B-B260-4496-8A95-1F24F392D3D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t>Prima Total </a:t>
            </a:r>
          </a:p>
        </c:rich>
      </c:tx>
      <c:layout>
        <c:manualLayout>
          <c:xMode val="edge"/>
          <c:yMode val="edge"/>
          <c:x val="0.27209513096577215"/>
          <c:y val="1.4897579143389199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4965986394558"/>
          <c:y val="0.50204841713221604"/>
          <c:w val="0.68289153283152382"/>
          <c:h val="0.49050279329608937"/>
        </c:manualLayout>
      </c:layout>
      <c:pie3DChart>
        <c:varyColors val="1"/>
        <c:ser>
          <c:idx val="0"/>
          <c:order val="0"/>
          <c:tx>
            <c:strRef>
              <c:f>'[AGRICOLA 2024.xlsx]Hoja3'!$E$7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DB7-4DFC-9A78-FDAB9E15D566}"/>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DB7-4DFC-9A78-FDAB9E15D566}"/>
              </c:ext>
            </c:extLst>
          </c:dPt>
          <c:dPt>
            <c:idx val="2"/>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DB7-4DFC-9A78-FDAB9E15D566}"/>
              </c:ext>
            </c:extLst>
          </c:dPt>
          <c:dPt>
            <c:idx val="3"/>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DB7-4DFC-9A78-FDAB9E15D566}"/>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DB7-4DFC-9A78-FDAB9E15D566}"/>
              </c:ext>
            </c:extLst>
          </c:dPt>
          <c:dLbls>
            <c:dLbl>
              <c:idx val="0"/>
              <c:layout>
                <c:manualLayout>
                  <c:x val="-0.35104854110720174"/>
                  <c:y val="9.149518321383008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4394693200663"/>
                      <c:h val="0.29277453221573108"/>
                    </c:manualLayout>
                  </c15:layout>
                </c:ext>
                <c:ext xmlns:c16="http://schemas.microsoft.com/office/drawing/2014/chart" uri="{C3380CC4-5D6E-409C-BE32-E72D297353CC}">
                  <c16:uniqueId val="{00000001-EDB7-4DFC-9A78-FDAB9E15D566}"/>
                </c:ext>
              </c:extLst>
            </c:dLbl>
            <c:dLbl>
              <c:idx val="1"/>
              <c:layout>
                <c:manualLayout>
                  <c:x val="0.27273319406502761"/>
                  <c:y val="0.106392762357219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B7-4DFC-9A78-FDAB9E15D566}"/>
                </c:ext>
              </c:extLst>
            </c:dLbl>
            <c:dLbl>
              <c:idx val="2"/>
              <c:layout>
                <c:manualLayout>
                  <c:x val="-0.21364358026675243"/>
                  <c:y val="-4.25830290766727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B7-4DFC-9A78-FDAB9E15D566}"/>
                </c:ext>
              </c:extLst>
            </c:dLbl>
            <c:dLbl>
              <c:idx val="3"/>
              <c:layout>
                <c:manualLayout>
                  <c:x val="-5.8781991270291656E-4"/>
                  <c:y val="-1.307878414639514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82229273579607"/>
                      <c:h val="0.29277453221573108"/>
                    </c:manualLayout>
                  </c15:layout>
                </c:ext>
                <c:ext xmlns:c16="http://schemas.microsoft.com/office/drawing/2014/chart" uri="{C3380CC4-5D6E-409C-BE32-E72D297353CC}">
                  <c16:uniqueId val="{00000007-EDB7-4DFC-9A78-FDAB9E15D566}"/>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2024.xlsx]Hoja3'!$B$8:$B$14</c:f>
              <c:strCache>
                <c:ptCount val="5"/>
                <c:pt idx="0">
                  <c:v>Cebolla</c:v>
                </c:pt>
                <c:pt idx="1">
                  <c:v>Coco</c:v>
                </c:pt>
                <c:pt idx="2">
                  <c:v>Limon</c:v>
                </c:pt>
                <c:pt idx="3">
                  <c:v>Tomate A. c.</c:v>
                </c:pt>
                <c:pt idx="4">
                  <c:v>Otros Rubros</c:v>
                </c:pt>
              </c:strCache>
              <c:extLst/>
            </c:strRef>
          </c:cat>
          <c:val>
            <c:numRef>
              <c:f>'[AGRICOLA 2024.xlsx]Hoja3'!$E$8:$E$14</c:f>
              <c:numCache>
                <c:formatCode>[$-10409]#,##0;\-#,##0</c:formatCode>
                <c:ptCount val="5"/>
                <c:pt idx="0">
                  <c:v>3873370.56</c:v>
                </c:pt>
                <c:pt idx="1">
                  <c:v>3250233.16</c:v>
                </c:pt>
                <c:pt idx="2">
                  <c:v>3348559.34</c:v>
                </c:pt>
                <c:pt idx="3">
                  <c:v>3628695.02</c:v>
                </c:pt>
                <c:pt idx="4">
                  <c:v>448676083.49000001</c:v>
                </c:pt>
              </c:numCache>
              <c:extLst/>
            </c:numRef>
          </c:val>
          <c:extLst>
            <c:ext xmlns:c16="http://schemas.microsoft.com/office/drawing/2014/chart" uri="{C3380CC4-5D6E-409C-BE32-E72D297353CC}">
              <c16:uniqueId val="{0000000A-EDB7-4DFC-9A78-FDAB9E15D56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2024.xlsx]Hoja3'!$D$7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DB7-4DFC-9A78-FDAB9E15D56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DB7-4DFC-9A78-FDAB9E15D56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DB7-4DFC-9A78-FDAB9E15D56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DB7-4DFC-9A78-FDAB9E15D56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DB7-4DFC-9A78-FDAB9E15D5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2024.xlsx]Hoja3'!$B$8:$B$14</c15:sqref>
                        </c15:formulaRef>
                      </c:ext>
                    </c:extLst>
                    <c:strCache>
                      <c:ptCount val="5"/>
                      <c:pt idx="0">
                        <c:v>Cebolla</c:v>
                      </c:pt>
                      <c:pt idx="1">
                        <c:v>Coco</c:v>
                      </c:pt>
                      <c:pt idx="2">
                        <c:v>Limon</c:v>
                      </c:pt>
                      <c:pt idx="3">
                        <c:v>Tomate A. c.</c:v>
                      </c:pt>
                      <c:pt idx="4">
                        <c:v>Otros Rubros</c:v>
                      </c:pt>
                    </c:strCache>
                  </c:strRef>
                </c:cat>
                <c:val>
                  <c:numRef>
                    <c:extLst>
                      <c:ext uri="{02D57815-91ED-43cb-92C2-25804820EDAC}">
                        <c15:formulaRef>
                          <c15:sqref>'[AGRICOLA 2024.xlsx]Hoja3'!$D$8:$D$14</c15:sqref>
                        </c15:formulaRef>
                      </c:ext>
                    </c:extLst>
                    <c:numCache>
                      <c:formatCode>[$-10409]#,##0;\-#,##0</c:formatCode>
                      <c:ptCount val="5"/>
                      <c:pt idx="0">
                        <c:v>1986</c:v>
                      </c:pt>
                      <c:pt idx="1">
                        <c:v>10039</c:v>
                      </c:pt>
                      <c:pt idx="2">
                        <c:v>8671</c:v>
                      </c:pt>
                      <c:pt idx="3">
                        <c:v>3769</c:v>
                      </c:pt>
                      <c:pt idx="4">
                        <c:v>703966.23</c:v>
                      </c:pt>
                    </c:numCache>
                  </c:numRef>
                </c:val>
                <c:extLst>
                  <c:ext xmlns:c16="http://schemas.microsoft.com/office/drawing/2014/chart" uri="{C3380CC4-5D6E-409C-BE32-E72D297353CC}">
                    <c16:uniqueId val="{00000015-EDB7-4DFC-9A78-FDAB9E15D56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2024.xlsx]Hoja3'!$E$7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EDB7-4DFC-9A78-FDAB9E15D56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EDB7-4DFC-9A78-FDAB9E15D56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DB7-4DFC-9A78-FDAB9E15D56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DB7-4DFC-9A78-FDAB9E15D56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DB7-4DFC-9A78-FDAB9E15D5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2024.xlsx]Hoja3'!$B$8:$B$14</c15:sqref>
                        </c15:formulaRef>
                      </c:ext>
                    </c:extLst>
                    <c:strCache>
                      <c:ptCount val="5"/>
                      <c:pt idx="0">
                        <c:v>Cebolla</c:v>
                      </c:pt>
                      <c:pt idx="1">
                        <c:v>Coco</c:v>
                      </c:pt>
                      <c:pt idx="2">
                        <c:v>Limon</c:v>
                      </c:pt>
                      <c:pt idx="3">
                        <c:v>Tomate A. c.</c:v>
                      </c:pt>
                      <c:pt idx="4">
                        <c:v>Otros Rubros</c:v>
                      </c:pt>
                    </c:strCache>
                  </c:strRef>
                </c:cat>
                <c:val>
                  <c:numRef>
                    <c:extLst xmlns:c15="http://schemas.microsoft.com/office/drawing/2012/chart">
                      <c:ext xmlns:c15="http://schemas.microsoft.com/office/drawing/2012/chart" uri="{02D57815-91ED-43cb-92C2-25804820EDAC}">
                        <c15:formulaRef>
                          <c15:sqref>'[AGRICOLA 2024.xlsx]Hoja3'!$E$8:$E$14</c15:sqref>
                        </c15:formulaRef>
                      </c:ext>
                    </c:extLst>
                    <c:numCache>
                      <c:formatCode>[$-10409]#,##0;\-#,##0</c:formatCode>
                      <c:ptCount val="5"/>
                      <c:pt idx="0">
                        <c:v>3873370.56</c:v>
                      </c:pt>
                      <c:pt idx="1">
                        <c:v>3250233.16</c:v>
                      </c:pt>
                      <c:pt idx="2">
                        <c:v>3348559.34</c:v>
                      </c:pt>
                      <c:pt idx="3">
                        <c:v>3628695.02</c:v>
                      </c:pt>
                      <c:pt idx="4">
                        <c:v>448676083.49000001</c:v>
                      </c:pt>
                    </c:numCache>
                  </c:numRef>
                </c:val>
                <c:extLst xmlns:c15="http://schemas.microsoft.com/office/drawing/2012/chart">
                  <c:ext xmlns:c16="http://schemas.microsoft.com/office/drawing/2014/chart" uri="{C3380CC4-5D6E-409C-BE32-E72D297353CC}">
                    <c16:uniqueId val="{00000020-EDB7-4DFC-9A78-FDAB9E15D56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47018800761493"/>
          <c:y val="0.56044884838833342"/>
          <c:w val="0.58395277843488436"/>
          <c:h val="0.43811377510395472"/>
        </c:manualLayout>
      </c:layout>
      <c:pie3DChart>
        <c:varyColors val="1"/>
        <c:ser>
          <c:idx val="0"/>
          <c:order val="0"/>
          <c:tx>
            <c:strRef>
              <c:f>'[AGRI-PROV 2024.xlsx]Hoja12'!$F$6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8C2-4AB6-A0DD-23DB62265E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8C2-4AB6-A0DD-23DB62265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8C2-4AB6-A0DD-23DB62265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8C2-4AB6-A0DD-23DB62265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8C2-4AB6-A0DD-23DB62265EA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8C2-4AB6-A0DD-23DB62265EA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58C2-4AB6-A0DD-23DB62265EAD}"/>
              </c:ext>
            </c:extLst>
          </c:dPt>
          <c:dLbls>
            <c:dLbl>
              <c:idx val="0"/>
              <c:layout>
                <c:manualLayout>
                  <c:x val="-0.40557948456388054"/>
                  <c:y val="0.2438444070895631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617244421210829"/>
                      <c:h val="0.25494411513167592"/>
                    </c:manualLayout>
                  </c15:layout>
                </c:ext>
                <c:ext xmlns:c16="http://schemas.microsoft.com/office/drawing/2014/chart" uri="{C3380CC4-5D6E-409C-BE32-E72D297353CC}">
                  <c16:uniqueId val="{00000001-58C2-4AB6-A0DD-23DB62265EAD}"/>
                </c:ext>
              </c:extLst>
            </c:dLbl>
            <c:dLbl>
              <c:idx val="1"/>
              <c:layout>
                <c:manualLayout>
                  <c:x val="-0.35184492988960037"/>
                  <c:y val="3.28142970892683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8C2-4AB6-A0DD-23DB62265EAD}"/>
                </c:ext>
              </c:extLst>
            </c:dLbl>
            <c:dLbl>
              <c:idx val="2"/>
              <c:layout>
                <c:manualLayout>
                  <c:x val="-0.20106661764555694"/>
                  <c:y val="4.03049337933881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8C2-4AB6-A0DD-23DB62265EAD}"/>
                </c:ext>
              </c:extLst>
            </c:dLbl>
            <c:dLbl>
              <c:idx val="3"/>
              <c:layout>
                <c:manualLayout>
                  <c:x val="0.32333384396989279"/>
                  <c:y val="0.1451738476510660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8C2-4AB6-A0DD-23DB62265EAD}"/>
                </c:ext>
              </c:extLst>
            </c:dLbl>
            <c:dLbl>
              <c:idx val="4"/>
              <c:layout>
                <c:manualLayout>
                  <c:x val="-7.2411123706812963E-2"/>
                  <c:y val="-1.21295231354507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8C2-4AB6-A0DD-23DB62265EAD}"/>
                </c:ext>
              </c:extLst>
            </c:dLbl>
            <c:dLbl>
              <c:idx val="5"/>
              <c:layout>
                <c:manualLayout>
                  <c:x val="0.27334252479140475"/>
                  <c:y val="-1.21295231354507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8C2-4AB6-A0DD-23DB62265EAD}"/>
                </c:ext>
              </c:extLst>
            </c:dLbl>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D-58C2-4AB6-A0DD-23DB62265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2024.xlsx]Hoja12'!$C$7:$C$16</c:f>
              <c:strCache>
                <c:ptCount val="7"/>
                <c:pt idx="0">
                  <c:v>Aguacate</c:v>
                </c:pt>
                <c:pt idx="1">
                  <c:v>Cacao</c:v>
                </c:pt>
                <c:pt idx="2">
                  <c:v>Limón</c:v>
                </c:pt>
                <c:pt idx="3">
                  <c:v>Naranja</c:v>
                </c:pt>
                <c:pt idx="4">
                  <c:v>Cereza</c:v>
                </c:pt>
                <c:pt idx="5">
                  <c:v>Café</c:v>
                </c:pt>
                <c:pt idx="6">
                  <c:v>Otros Rubros</c:v>
                </c:pt>
              </c:strCache>
              <c:extLst/>
            </c:strRef>
          </c:cat>
          <c:val>
            <c:numRef>
              <c:f>'[AGRI-PROV 2024.xlsx]Hoja12'!$F$7:$F$16</c:f>
              <c:numCache>
                <c:formatCode>[$-10409]#,##0;\-#,##0</c:formatCode>
                <c:ptCount val="7"/>
                <c:pt idx="0">
                  <c:v>3396820.79</c:v>
                </c:pt>
                <c:pt idx="1">
                  <c:v>278999.99</c:v>
                </c:pt>
                <c:pt idx="2">
                  <c:v>206099.23</c:v>
                </c:pt>
                <c:pt idx="3">
                  <c:v>77499.98</c:v>
                </c:pt>
                <c:pt idx="4">
                  <c:v>67950.25</c:v>
                </c:pt>
                <c:pt idx="5">
                  <c:v>54350</c:v>
                </c:pt>
                <c:pt idx="6" formatCode="#,##0">
                  <c:v>459408471.36000001</c:v>
                </c:pt>
              </c:numCache>
              <c:extLst/>
            </c:numRef>
          </c:val>
          <c:extLst>
            <c:ext xmlns:c16="http://schemas.microsoft.com/office/drawing/2014/chart" uri="{C3380CC4-5D6E-409C-BE32-E72D297353CC}">
              <c16:uniqueId val="{0000000E-58C2-4AB6-A0DD-23DB62265EA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2024.xlsx]Hoja12'!$E$6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8C2-4AB6-A0DD-23DB62265E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8C2-4AB6-A0DD-23DB62265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8C2-4AB6-A0DD-23DB62265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8C2-4AB6-A0DD-23DB62265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8C2-4AB6-A0DD-23DB62265EA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58C2-4AB6-A0DD-23DB62265EA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58C2-4AB6-A0DD-23DB62265E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c:ext uri="{02D57815-91ED-43cb-92C2-25804820EDAC}">
                        <c15:formulaRef>
                          <c15:sqref>'[AGRI-PROV 2024.xlsx]Hoja12'!$E$7:$E$16</c15:sqref>
                        </c15:formulaRef>
                      </c:ext>
                    </c:extLst>
                    <c:numCache>
                      <c:formatCode>[$-10409]#,##0;\-#,##0</c:formatCode>
                      <c:ptCount val="7"/>
                      <c:pt idx="0">
                        <c:v>9101.5499999999993</c:v>
                      </c:pt>
                      <c:pt idx="1">
                        <c:v>1258</c:v>
                      </c:pt>
                      <c:pt idx="2">
                        <c:v>668</c:v>
                      </c:pt>
                      <c:pt idx="3">
                        <c:v>185</c:v>
                      </c:pt>
                      <c:pt idx="4">
                        <c:v>160</c:v>
                      </c:pt>
                      <c:pt idx="5">
                        <c:v>207</c:v>
                      </c:pt>
                      <c:pt idx="6" formatCode="#,##0">
                        <c:v>717091.67999999993</c:v>
                      </c:pt>
                    </c:numCache>
                  </c:numRef>
                </c:val>
                <c:extLst>
                  <c:ext xmlns:c16="http://schemas.microsoft.com/office/drawing/2014/chart" uri="{C3380CC4-5D6E-409C-BE32-E72D297353CC}">
                    <c16:uniqueId val="{0000001D-58C2-4AB6-A0DD-23DB62265EA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2024.xlsx]Hoja12'!$F$6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8C2-4AB6-A0DD-23DB62265E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8C2-4AB6-A0DD-23DB62265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8C2-4AB6-A0DD-23DB62265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8C2-4AB6-A0DD-23DB62265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58C2-4AB6-A0DD-23DB62265EA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58C2-4AB6-A0DD-23DB62265EA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58C2-4AB6-A0DD-23DB62265EAD}"/>
                    </c:ext>
                  </c:extLst>
                </c:dPt>
                <c:dLbls>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xmlns:c15="http://schemas.microsoft.com/office/drawing/2012/chart">
                      <c:ext xmlns:c16="http://schemas.microsoft.com/office/drawing/2014/chart" uri="{C3380CC4-5D6E-409C-BE32-E72D297353CC}">
                        <c16:uniqueId val="{0000002B-58C2-4AB6-A0DD-23DB62265E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2024.xlsx]Hoja12'!$F$7:$F$16</c15:sqref>
                        </c15:formulaRef>
                      </c:ext>
                    </c:extLst>
                    <c:numCache>
                      <c:formatCode>[$-10409]#,##0;\-#,##0</c:formatCode>
                      <c:ptCount val="7"/>
                      <c:pt idx="0">
                        <c:v>3396820.79</c:v>
                      </c:pt>
                      <c:pt idx="1">
                        <c:v>278999.99</c:v>
                      </c:pt>
                      <c:pt idx="2">
                        <c:v>206099.23</c:v>
                      </c:pt>
                      <c:pt idx="3">
                        <c:v>77499.98</c:v>
                      </c:pt>
                      <c:pt idx="4">
                        <c:v>67950.25</c:v>
                      </c:pt>
                      <c:pt idx="5">
                        <c:v>54350</c:v>
                      </c:pt>
                      <c:pt idx="6" formatCode="#,##0">
                        <c:v>459408471.36000001</c:v>
                      </c:pt>
                    </c:numCache>
                  </c:numRef>
                </c:val>
                <c:extLst xmlns:c15="http://schemas.microsoft.com/office/drawing/2012/chart">
                  <c:ext xmlns:c16="http://schemas.microsoft.com/office/drawing/2014/chart" uri="{C3380CC4-5D6E-409C-BE32-E72D297353CC}">
                    <c16:uniqueId val="{0000002C-58C2-4AB6-A0DD-23DB62265EA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744774760297817"/>
          <c:y val="0.54881567178404378"/>
          <c:w val="0.53959612191333228"/>
          <c:h val="0.44401941377439552"/>
        </c:manualLayout>
      </c:layout>
      <c:pie3DChart>
        <c:varyColors val="1"/>
        <c:ser>
          <c:idx val="0"/>
          <c:order val="0"/>
          <c:tx>
            <c:strRef>
              <c:f>'[AGRI-PROV 2024.xlsx]Hoja12'!$G$6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AE0-47C5-A9F7-7417F625AB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AE0-47C5-A9F7-7417F625AB2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AE0-47C5-A9F7-7417F625AB2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AE0-47C5-A9F7-7417F625AB2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AE0-47C5-A9F7-7417F625AB2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AE0-47C5-A9F7-7417F625AB2A}"/>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EAE0-47C5-A9F7-7417F625AB2A}"/>
              </c:ext>
            </c:extLst>
          </c:dPt>
          <c:dLbls>
            <c:dLbl>
              <c:idx val="0"/>
              <c:layout>
                <c:manualLayout>
                  <c:x val="0.27965568589640571"/>
                  <c:y val="0.216531979555187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39086944840557"/>
                      <c:h val="0.2202915169584384"/>
                    </c:manualLayout>
                  </c15:layout>
                </c:ext>
                <c:ext xmlns:c16="http://schemas.microsoft.com/office/drawing/2014/chart" uri="{C3380CC4-5D6E-409C-BE32-E72D297353CC}">
                  <c16:uniqueId val="{00000001-EAE0-47C5-A9F7-7417F625AB2A}"/>
                </c:ext>
              </c:extLst>
            </c:dLbl>
            <c:dLbl>
              <c:idx val="1"/>
              <c:layout>
                <c:manualLayout>
                  <c:x val="-0.35128484923636516"/>
                  <c:y val="3.60589149657263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AE0-47C5-A9F7-7417F625AB2A}"/>
                </c:ext>
              </c:extLst>
            </c:dLbl>
            <c:dLbl>
              <c:idx val="2"/>
              <c:layout>
                <c:manualLayout>
                  <c:x val="-0.21576125818918304"/>
                  <c:y val="1.01689473281859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AE0-47C5-A9F7-7417F625AB2A}"/>
                </c:ext>
              </c:extLst>
            </c:dLbl>
            <c:dLbl>
              <c:idx val="3"/>
              <c:layout>
                <c:manualLayout>
                  <c:x val="-1.365738731477463E-2"/>
                  <c:y val="-4.80834798562801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AE0-47C5-A9F7-7417F625AB2A}"/>
                </c:ext>
              </c:extLst>
            </c:dLbl>
            <c:dLbl>
              <c:idx val="4"/>
              <c:layout>
                <c:manualLayout>
                  <c:x val="0.31270093206853089"/>
                  <c:y val="1.66414392375710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AE0-47C5-A9F7-7417F625AB2A}"/>
                </c:ext>
              </c:extLst>
            </c:dLbl>
            <c:dLbl>
              <c:idx val="5"/>
              <c:layout>
                <c:manualLayout>
                  <c:x val="0.16400768801537602"/>
                  <c:y val="-2.776036490584307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AE0-47C5-A9F7-7417F625AB2A}"/>
                </c:ext>
              </c:extLst>
            </c:dLbl>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D-EAE0-47C5-A9F7-7417F625AB2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2024.xlsx]Hoja12'!$C$7:$C$16</c:f>
              <c:strCache>
                <c:ptCount val="7"/>
                <c:pt idx="0">
                  <c:v>Aguacate</c:v>
                </c:pt>
                <c:pt idx="1">
                  <c:v>Cacao</c:v>
                </c:pt>
                <c:pt idx="2">
                  <c:v>Limón</c:v>
                </c:pt>
                <c:pt idx="3">
                  <c:v>Naranja</c:v>
                </c:pt>
                <c:pt idx="4">
                  <c:v>Cereza</c:v>
                </c:pt>
                <c:pt idx="5">
                  <c:v>Café</c:v>
                </c:pt>
                <c:pt idx="6">
                  <c:v>Otros Rubros</c:v>
                </c:pt>
              </c:strCache>
              <c:extLst/>
            </c:strRef>
          </c:cat>
          <c:val>
            <c:numRef>
              <c:f>'[AGRI-PROV 2024.xlsx]Hoja12'!$G$7:$G$16</c:f>
              <c:numCache>
                <c:formatCode>[$-10409]#,##0;\-#,##0</c:formatCode>
                <c:ptCount val="7"/>
                <c:pt idx="0">
                  <c:v>66698182.420000002</c:v>
                </c:pt>
                <c:pt idx="1">
                  <c:v>4682500.05</c:v>
                </c:pt>
                <c:pt idx="2">
                  <c:v>3983317.7</c:v>
                </c:pt>
                <c:pt idx="3">
                  <c:v>1549999.6</c:v>
                </c:pt>
                <c:pt idx="4">
                  <c:v>1275834.97</c:v>
                </c:pt>
                <c:pt idx="5">
                  <c:v>1086999.8999999999</c:v>
                </c:pt>
                <c:pt idx="6" formatCode="#,##0">
                  <c:v>4980588808.9400005</c:v>
                </c:pt>
              </c:numCache>
              <c:extLst/>
            </c:numRef>
          </c:val>
          <c:extLst>
            <c:ext xmlns:c16="http://schemas.microsoft.com/office/drawing/2014/chart" uri="{C3380CC4-5D6E-409C-BE32-E72D297353CC}">
              <c16:uniqueId val="{0000000E-EAE0-47C5-A9F7-7417F625AB2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2024.xlsx]Hoja12'!$E$6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AE0-47C5-A9F7-7417F625AB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AE0-47C5-A9F7-7417F625AB2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AE0-47C5-A9F7-7417F625AB2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EAE0-47C5-A9F7-7417F625AB2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EAE0-47C5-A9F7-7417F625AB2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EAE0-47C5-A9F7-7417F625AB2A}"/>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EAE0-47C5-A9F7-7417F625AB2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c:ext uri="{02D57815-91ED-43cb-92C2-25804820EDAC}">
                        <c15:formulaRef>
                          <c15:sqref>'[AGRI-PROV 2024.xlsx]Hoja12'!$E$7:$E$16</c15:sqref>
                        </c15:formulaRef>
                      </c:ext>
                    </c:extLst>
                    <c:numCache>
                      <c:formatCode>[$-10409]#,##0;\-#,##0</c:formatCode>
                      <c:ptCount val="7"/>
                      <c:pt idx="0">
                        <c:v>9101.5499999999993</c:v>
                      </c:pt>
                      <c:pt idx="1">
                        <c:v>1258</c:v>
                      </c:pt>
                      <c:pt idx="2">
                        <c:v>668</c:v>
                      </c:pt>
                      <c:pt idx="3">
                        <c:v>185</c:v>
                      </c:pt>
                      <c:pt idx="4">
                        <c:v>160</c:v>
                      </c:pt>
                      <c:pt idx="5">
                        <c:v>207</c:v>
                      </c:pt>
                      <c:pt idx="6" formatCode="#,##0">
                        <c:v>717091.67999999993</c:v>
                      </c:pt>
                    </c:numCache>
                  </c:numRef>
                </c:val>
                <c:extLst>
                  <c:ext xmlns:c16="http://schemas.microsoft.com/office/drawing/2014/chart" uri="{C3380CC4-5D6E-409C-BE32-E72D297353CC}">
                    <c16:uniqueId val="{0000001D-EAE0-47C5-A9F7-7417F625AB2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2024.xlsx]Hoja12'!$F$6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AE0-47C5-A9F7-7417F625AB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EAE0-47C5-A9F7-7417F625AB2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EAE0-47C5-A9F7-7417F625AB2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EAE0-47C5-A9F7-7417F625AB2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EAE0-47C5-A9F7-7417F625AB2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EAE0-47C5-A9F7-7417F625AB2A}"/>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EAE0-47C5-A9F7-7417F625AB2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2024.xlsx]Hoja12'!$F$7:$F$16</c15:sqref>
                        </c15:formulaRef>
                      </c:ext>
                    </c:extLst>
                    <c:numCache>
                      <c:formatCode>[$-10409]#,##0;\-#,##0</c:formatCode>
                      <c:ptCount val="7"/>
                      <c:pt idx="0">
                        <c:v>3396820.79</c:v>
                      </c:pt>
                      <c:pt idx="1">
                        <c:v>278999.99</c:v>
                      </c:pt>
                      <c:pt idx="2">
                        <c:v>206099.23</c:v>
                      </c:pt>
                      <c:pt idx="3">
                        <c:v>77499.98</c:v>
                      </c:pt>
                      <c:pt idx="4">
                        <c:v>67950.25</c:v>
                      </c:pt>
                      <c:pt idx="5">
                        <c:v>54350</c:v>
                      </c:pt>
                      <c:pt idx="6" formatCode="#,##0">
                        <c:v>459408471.36000001</c:v>
                      </c:pt>
                    </c:numCache>
                  </c:numRef>
                </c:val>
                <c:extLst xmlns:c15="http://schemas.microsoft.com/office/drawing/2012/chart">
                  <c:ext xmlns:c16="http://schemas.microsoft.com/office/drawing/2014/chart" uri="{C3380CC4-5D6E-409C-BE32-E72D297353CC}">
                    <c16:uniqueId val="{0000002C-EAE0-47C5-A9F7-7417F625AB2A}"/>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2024.xlsx]Hoja12'!$G$6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EAE0-47C5-A9F7-7417F625AB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EAE0-47C5-A9F7-7417F625AB2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EAE0-47C5-A9F7-7417F625AB2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4-EAE0-47C5-A9F7-7417F625AB2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6-EAE0-47C5-A9F7-7417F625AB2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8-EAE0-47C5-A9F7-7417F625AB2A}"/>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A-EAE0-47C5-A9F7-7417F625AB2A}"/>
                    </c:ext>
                  </c:extLst>
                </c:dPt>
                <c:dLbls>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xmlns:c15="http://schemas.microsoft.com/office/drawing/2012/chart">
                      <c:ext xmlns:c16="http://schemas.microsoft.com/office/drawing/2014/chart" uri="{C3380CC4-5D6E-409C-BE32-E72D297353CC}">
                        <c16:uniqueId val="{0000003A-EAE0-47C5-A9F7-7417F625AB2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2024.xlsx]Hoja12'!$G$7:$G$16</c15:sqref>
                        </c15:formulaRef>
                      </c:ext>
                    </c:extLst>
                    <c:numCache>
                      <c:formatCode>[$-10409]#,##0;\-#,##0</c:formatCode>
                      <c:ptCount val="7"/>
                      <c:pt idx="0">
                        <c:v>66698182.420000002</c:v>
                      </c:pt>
                      <c:pt idx="1">
                        <c:v>4682500.05</c:v>
                      </c:pt>
                      <c:pt idx="2">
                        <c:v>3983317.7</c:v>
                      </c:pt>
                      <c:pt idx="3">
                        <c:v>1549999.6</c:v>
                      </c:pt>
                      <c:pt idx="4">
                        <c:v>1275834.97</c:v>
                      </c:pt>
                      <c:pt idx="5">
                        <c:v>1086999.8999999999</c:v>
                      </c:pt>
                      <c:pt idx="6" formatCode="#,##0">
                        <c:v>4980588808.9400005</c:v>
                      </c:pt>
                    </c:numCache>
                  </c:numRef>
                </c:val>
                <c:extLst xmlns:c15="http://schemas.microsoft.com/office/drawing/2012/chart">
                  <c:ext xmlns:c16="http://schemas.microsoft.com/office/drawing/2014/chart" uri="{C3380CC4-5D6E-409C-BE32-E72D297353CC}">
                    <c16:uniqueId val="{0000003B-EAE0-47C5-A9F7-7417F625AB2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47018800761493"/>
          <c:y val="0.56044884838833342"/>
          <c:w val="0.58395277843488436"/>
          <c:h val="0.43811377510395472"/>
        </c:manualLayout>
      </c:layout>
      <c:pie3DChart>
        <c:varyColors val="1"/>
        <c:ser>
          <c:idx val="0"/>
          <c:order val="0"/>
          <c:tx>
            <c:strRef>
              <c:f>'[AGRI-PROV 2024.xlsx]Hoja12'!$F$6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0E3-4B8E-99BB-65F86333FE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0E3-4B8E-99BB-65F86333FEC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0E3-4B8E-99BB-65F86333FEC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0E3-4B8E-99BB-65F86333FEC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0E3-4B8E-99BB-65F86333FEC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20E3-4B8E-99BB-65F86333FECF}"/>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20E3-4B8E-99BB-65F86333FECF}"/>
              </c:ext>
            </c:extLst>
          </c:dPt>
          <c:dLbls>
            <c:dLbl>
              <c:idx val="0"/>
              <c:layout>
                <c:manualLayout>
                  <c:x val="-0.40557948456388054"/>
                  <c:y val="0.2438444070895631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617244421210829"/>
                      <c:h val="0.25494411513167592"/>
                    </c:manualLayout>
                  </c15:layout>
                </c:ext>
                <c:ext xmlns:c16="http://schemas.microsoft.com/office/drawing/2014/chart" uri="{C3380CC4-5D6E-409C-BE32-E72D297353CC}">
                  <c16:uniqueId val="{00000001-20E3-4B8E-99BB-65F86333FECF}"/>
                </c:ext>
              </c:extLst>
            </c:dLbl>
            <c:dLbl>
              <c:idx val="1"/>
              <c:layout>
                <c:manualLayout>
                  <c:x val="-0.35184492988960037"/>
                  <c:y val="3.28142970892683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E3-4B8E-99BB-65F86333FECF}"/>
                </c:ext>
              </c:extLst>
            </c:dLbl>
            <c:dLbl>
              <c:idx val="2"/>
              <c:layout>
                <c:manualLayout>
                  <c:x val="-0.20106661764555694"/>
                  <c:y val="4.03049337933881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0E3-4B8E-99BB-65F86333FECF}"/>
                </c:ext>
              </c:extLst>
            </c:dLbl>
            <c:dLbl>
              <c:idx val="3"/>
              <c:layout>
                <c:manualLayout>
                  <c:x val="0.32333384396989279"/>
                  <c:y val="0.1451738476510660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0E3-4B8E-99BB-65F86333FECF}"/>
                </c:ext>
              </c:extLst>
            </c:dLbl>
            <c:dLbl>
              <c:idx val="4"/>
              <c:layout>
                <c:manualLayout>
                  <c:x val="-7.2411123706812963E-2"/>
                  <c:y val="-1.21295231354507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0E3-4B8E-99BB-65F86333FECF}"/>
                </c:ext>
              </c:extLst>
            </c:dLbl>
            <c:dLbl>
              <c:idx val="5"/>
              <c:layout>
                <c:manualLayout>
                  <c:x val="0.27334252479140475"/>
                  <c:y val="-1.21295231354507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0E3-4B8E-99BB-65F86333FECF}"/>
                </c:ext>
              </c:extLst>
            </c:dLbl>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c:ext xmlns:c16="http://schemas.microsoft.com/office/drawing/2014/chart" uri="{C3380CC4-5D6E-409C-BE32-E72D297353CC}">
                  <c16:uniqueId val="{0000000D-20E3-4B8E-99BB-65F86333FEC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2024.xlsx]Hoja12'!$C$7:$C$16</c:f>
              <c:strCache>
                <c:ptCount val="7"/>
                <c:pt idx="0">
                  <c:v>Aguacate</c:v>
                </c:pt>
                <c:pt idx="1">
                  <c:v>Cacao</c:v>
                </c:pt>
                <c:pt idx="2">
                  <c:v>Limón</c:v>
                </c:pt>
                <c:pt idx="3">
                  <c:v>Naranja</c:v>
                </c:pt>
                <c:pt idx="4">
                  <c:v>Cereza</c:v>
                </c:pt>
                <c:pt idx="5">
                  <c:v>Café</c:v>
                </c:pt>
                <c:pt idx="6">
                  <c:v>Otros Rubros</c:v>
                </c:pt>
              </c:strCache>
              <c:extLst/>
            </c:strRef>
          </c:cat>
          <c:val>
            <c:numRef>
              <c:f>'[AGRI-PROV 2024.xlsx]Hoja12'!$F$7:$F$16</c:f>
              <c:numCache>
                <c:formatCode>[$-10409]#,##0;\-#,##0</c:formatCode>
                <c:ptCount val="7"/>
                <c:pt idx="0">
                  <c:v>3396820.79</c:v>
                </c:pt>
                <c:pt idx="1">
                  <c:v>278999.99</c:v>
                </c:pt>
                <c:pt idx="2">
                  <c:v>206099.23</c:v>
                </c:pt>
                <c:pt idx="3">
                  <c:v>77499.98</c:v>
                </c:pt>
                <c:pt idx="4">
                  <c:v>67950.25</c:v>
                </c:pt>
                <c:pt idx="5">
                  <c:v>54350</c:v>
                </c:pt>
                <c:pt idx="6" formatCode="#,##0">
                  <c:v>459408471.36000001</c:v>
                </c:pt>
              </c:numCache>
              <c:extLst/>
            </c:numRef>
          </c:val>
          <c:extLst>
            <c:ext xmlns:c16="http://schemas.microsoft.com/office/drawing/2014/chart" uri="{C3380CC4-5D6E-409C-BE32-E72D297353CC}">
              <c16:uniqueId val="{0000000E-20E3-4B8E-99BB-65F86333FEC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2024.xlsx]Hoja12'!$E$6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0E3-4B8E-99BB-65F86333FE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0E3-4B8E-99BB-65F86333FEC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0E3-4B8E-99BB-65F86333FEC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20E3-4B8E-99BB-65F86333FEC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20E3-4B8E-99BB-65F86333FEC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20E3-4B8E-99BB-65F86333FECF}"/>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20E3-4B8E-99BB-65F86333FE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c:ext uri="{02D57815-91ED-43cb-92C2-25804820EDAC}">
                        <c15:formulaRef>
                          <c15:sqref>'[AGRI-PROV 2024.xlsx]Hoja12'!$E$7:$E$16</c15:sqref>
                        </c15:formulaRef>
                      </c:ext>
                    </c:extLst>
                    <c:numCache>
                      <c:formatCode>[$-10409]#,##0;\-#,##0</c:formatCode>
                      <c:ptCount val="7"/>
                      <c:pt idx="0">
                        <c:v>9101.5499999999993</c:v>
                      </c:pt>
                      <c:pt idx="1">
                        <c:v>1258</c:v>
                      </c:pt>
                      <c:pt idx="2">
                        <c:v>668</c:v>
                      </c:pt>
                      <c:pt idx="3">
                        <c:v>185</c:v>
                      </c:pt>
                      <c:pt idx="4">
                        <c:v>160</c:v>
                      </c:pt>
                      <c:pt idx="5">
                        <c:v>207</c:v>
                      </c:pt>
                      <c:pt idx="6" formatCode="#,##0">
                        <c:v>717091.67999999993</c:v>
                      </c:pt>
                    </c:numCache>
                  </c:numRef>
                </c:val>
                <c:extLst>
                  <c:ext xmlns:c16="http://schemas.microsoft.com/office/drawing/2014/chart" uri="{C3380CC4-5D6E-409C-BE32-E72D297353CC}">
                    <c16:uniqueId val="{0000001D-20E3-4B8E-99BB-65F86333FEC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2024.xlsx]Hoja12'!$F$6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20E3-4B8E-99BB-65F86333FE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20E3-4B8E-99BB-65F86333FEC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20E3-4B8E-99BB-65F86333FEC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20E3-4B8E-99BB-65F86333FEC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20E3-4B8E-99BB-65F86333FEC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20E3-4B8E-99BB-65F86333FECF}"/>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20E3-4B8E-99BB-65F86333FECF}"/>
                    </c:ext>
                  </c:extLst>
                </c:dPt>
                <c:dLbls>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extLst xmlns:c15="http://schemas.microsoft.com/office/drawing/2012/chart">
                      <c:ext xmlns:c16="http://schemas.microsoft.com/office/drawing/2014/chart" uri="{C3380CC4-5D6E-409C-BE32-E72D297353CC}">
                        <c16:uniqueId val="{0000002B-20E3-4B8E-99BB-65F86333FE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2024.xlsx]Hoja12'!$C$7:$C$16</c15:sqref>
                        </c15:formulaRef>
                      </c:ext>
                    </c:extLst>
                    <c:strCache>
                      <c:ptCount val="7"/>
                      <c:pt idx="0">
                        <c:v>Aguacate</c:v>
                      </c:pt>
                      <c:pt idx="1">
                        <c:v>Cacao</c:v>
                      </c:pt>
                      <c:pt idx="2">
                        <c:v>Limón</c:v>
                      </c:pt>
                      <c:pt idx="3">
                        <c:v>Naranja</c:v>
                      </c:pt>
                      <c:pt idx="4">
                        <c:v>Cereza</c:v>
                      </c:pt>
                      <c:pt idx="5">
                        <c:v>Café</c:v>
                      </c:pt>
                      <c:pt idx="6">
                        <c:v>Otros Rubros</c:v>
                      </c:pt>
                    </c:strCache>
                  </c:strRef>
                </c:cat>
                <c:val>
                  <c:numRef>
                    <c:extLst xmlns:c15="http://schemas.microsoft.com/office/drawing/2012/chart">
                      <c:ext xmlns:c15="http://schemas.microsoft.com/office/drawing/2012/chart" uri="{02D57815-91ED-43cb-92C2-25804820EDAC}">
                        <c15:formulaRef>
                          <c15:sqref>'[AGRI-PROV 2024.xlsx]Hoja12'!$F$7:$F$16</c15:sqref>
                        </c15:formulaRef>
                      </c:ext>
                    </c:extLst>
                    <c:numCache>
                      <c:formatCode>[$-10409]#,##0;\-#,##0</c:formatCode>
                      <c:ptCount val="7"/>
                      <c:pt idx="0">
                        <c:v>3396820.79</c:v>
                      </c:pt>
                      <c:pt idx="1">
                        <c:v>278999.99</c:v>
                      </c:pt>
                      <c:pt idx="2">
                        <c:v>206099.23</c:v>
                      </c:pt>
                      <c:pt idx="3">
                        <c:v>77499.98</c:v>
                      </c:pt>
                      <c:pt idx="4">
                        <c:v>67950.25</c:v>
                      </c:pt>
                      <c:pt idx="5">
                        <c:v>54350</c:v>
                      </c:pt>
                      <c:pt idx="6" formatCode="#,##0">
                        <c:v>459408471.36000001</c:v>
                      </c:pt>
                    </c:numCache>
                  </c:numRef>
                </c:val>
                <c:extLst xmlns:c15="http://schemas.microsoft.com/office/drawing/2012/chart">
                  <c:ext xmlns:c16="http://schemas.microsoft.com/office/drawing/2014/chart" uri="{C3380CC4-5D6E-409C-BE32-E72D297353CC}">
                    <c16:uniqueId val="{0000002C-20E3-4B8E-99BB-65F86333FEC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a:t>
            </a:r>
          </a:p>
        </c:rich>
      </c:tx>
      <c:layout>
        <c:manualLayout>
          <c:xMode val="edge"/>
          <c:yMode val="edge"/>
          <c:x val="0.14843539551291404"/>
          <c:y val="3.921568627450980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28323906766085"/>
          <c:y val="0.50142782152230969"/>
          <c:w val="0.84278576358878476"/>
          <c:h val="0.47575853018372705"/>
        </c:manualLayout>
      </c:layout>
      <c:pie3DChart>
        <c:varyColors val="1"/>
        <c:ser>
          <c:idx val="0"/>
          <c:order val="0"/>
          <c:tx>
            <c:strRef>
              <c:f>'[AGRI-PROV 2024.xlsx]Hoja13'!$G$6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333-4F36-BF62-4C96FCE6030C}"/>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333-4F36-BF62-4C96FCE603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333-4F36-BF62-4C96FCE603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333-4F36-BF62-4C96FCE603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333-4F36-BF62-4C96FCE6030C}"/>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333-4F36-BF62-4C96FCE6030C}"/>
              </c:ext>
            </c:extLst>
          </c:dPt>
          <c:dLbls>
            <c:dLbl>
              <c:idx val="0"/>
              <c:layout>
                <c:manualLayout>
                  <c:x val="-0.36820986702116637"/>
                  <c:y val="8.46370119965370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33-4F36-BF62-4C96FCE6030C}"/>
                </c:ext>
              </c:extLst>
            </c:dLbl>
            <c:dLbl>
              <c:idx val="1"/>
              <c:layout>
                <c:manualLayout>
                  <c:x val="-0.45281940004101773"/>
                  <c:y val="-6.76766776573624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530658254205578"/>
                      <c:h val="0.22245125118522485"/>
                    </c:manualLayout>
                  </c15:layout>
                </c:ext>
                <c:ext xmlns:c16="http://schemas.microsoft.com/office/drawing/2014/chart" uri="{C3380CC4-5D6E-409C-BE32-E72D297353CC}">
                  <c16:uniqueId val="{00000003-7333-4F36-BF62-4C96FCE6030C}"/>
                </c:ext>
              </c:extLst>
            </c:dLbl>
            <c:dLbl>
              <c:idx val="2"/>
              <c:layout>
                <c:manualLayout>
                  <c:x val="-0.15580097746402394"/>
                  <c:y val="-8.23205187586845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333-4F36-BF62-4C96FCE6030C}"/>
                </c:ext>
              </c:extLst>
            </c:dLbl>
            <c:dLbl>
              <c:idx val="3"/>
              <c:layout>
                <c:manualLayout>
                  <c:x val="3.1928604451004705E-2"/>
                  <c:y val="-4.19775101641706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47379853380402"/>
                      <c:h val="0.2224512377129329"/>
                    </c:manualLayout>
                  </c15:layout>
                </c:ext>
                <c:ext xmlns:c16="http://schemas.microsoft.com/office/drawing/2014/chart" uri="{C3380CC4-5D6E-409C-BE32-E72D297353CC}">
                  <c16:uniqueId val="{00000007-7333-4F36-BF62-4C96FCE6030C}"/>
                </c:ext>
              </c:extLst>
            </c:dLbl>
            <c:dLbl>
              <c:idx val="4"/>
              <c:layout>
                <c:manualLayout>
                  <c:x val="0.26711105077382569"/>
                  <c:y val="-1.84797488549226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33-4F36-BF62-4C96FCE6030C}"/>
                </c:ext>
              </c:extLst>
            </c:dLbl>
            <c:dLbl>
              <c:idx val="5"/>
              <c:layout>
                <c:manualLayout>
                  <c:x val="5.2631603182577272E-2"/>
                  <c:y val="-9.41176470588236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333-4F36-BF62-4C96FCE6030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2024.xlsx]Hoja13'!$C$7:$C$20</c:f>
              <c:strCache>
                <c:ptCount val="6"/>
                <c:pt idx="0">
                  <c:v>Arroz</c:v>
                </c:pt>
                <c:pt idx="1">
                  <c:v>Habichuela</c:v>
                </c:pt>
                <c:pt idx="2">
                  <c:v>Cebolla</c:v>
                </c:pt>
                <c:pt idx="3">
                  <c:v>Aguacate</c:v>
                </c:pt>
                <c:pt idx="4">
                  <c:v>Maíz</c:v>
                </c:pt>
                <c:pt idx="5">
                  <c:v>Otros Rubros</c:v>
                </c:pt>
              </c:strCache>
              <c:extLst/>
            </c:strRef>
          </c:cat>
          <c:val>
            <c:numRef>
              <c:f>'[AGRI-PROV 2024.xlsx]Hoja13'!$G$7:$G$20</c:f>
              <c:numCache>
                <c:formatCode>[$-10409]#,##0;\-#,##0</c:formatCode>
                <c:ptCount val="6"/>
                <c:pt idx="0">
                  <c:v>54710881.280000001</c:v>
                </c:pt>
                <c:pt idx="1">
                  <c:v>18448998.800000001</c:v>
                </c:pt>
                <c:pt idx="2">
                  <c:v>17809482.050000001</c:v>
                </c:pt>
                <c:pt idx="3">
                  <c:v>17710400</c:v>
                </c:pt>
                <c:pt idx="4">
                  <c:v>13845427.550000001</c:v>
                </c:pt>
                <c:pt idx="5">
                  <c:v>4867880923.8800001</c:v>
                </c:pt>
              </c:numCache>
              <c:extLst/>
            </c:numRef>
          </c:val>
          <c:extLst>
            <c:ext xmlns:c16="http://schemas.microsoft.com/office/drawing/2014/chart" uri="{C3380CC4-5D6E-409C-BE32-E72D297353CC}">
              <c16:uniqueId val="{0000000C-7333-4F36-BF62-4C96FCE6030C}"/>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333-4F36-BF62-4C96FCE603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333-4F36-BF62-4C96FCE603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333-4F36-BF62-4C96FCE603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333-4F36-BF62-4C96FCE603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333-4F36-BF62-4C96FCE6030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333-4F36-BF62-4C96FCE603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c:ext uri="{02D57815-91ED-43cb-92C2-25804820EDAC}">
                        <c15:formulaRef>
                          <c15:sqref>'[AGRI-PROV 2024.xlsx]Hoja13'!$E$7:$E$20</c15:sqref>
                        </c15:formulaRef>
                      </c:ext>
                    </c:extLst>
                    <c:numCache>
                      <c:formatCode>[$-10409]#,##0;\-#,##0</c:formatCode>
                      <c:ptCount val="6"/>
                      <c:pt idx="0">
                        <c:v>10617.5</c:v>
                      </c:pt>
                      <c:pt idx="1">
                        <c:v>3881.4</c:v>
                      </c:pt>
                      <c:pt idx="2">
                        <c:v>974</c:v>
                      </c:pt>
                      <c:pt idx="3">
                        <c:v>2263.1999999999998</c:v>
                      </c:pt>
                      <c:pt idx="4">
                        <c:v>4728</c:v>
                      </c:pt>
                      <c:pt idx="5">
                        <c:v>697664.57</c:v>
                      </c:pt>
                    </c:numCache>
                  </c:numRef>
                </c:val>
                <c:extLst>
                  <c:ext xmlns:c16="http://schemas.microsoft.com/office/drawing/2014/chart" uri="{C3380CC4-5D6E-409C-BE32-E72D297353CC}">
                    <c16:uniqueId val="{00000019-7333-4F36-BF62-4C96FCE6030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2024.xlsx]Hoja13'!$F$6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333-4F36-BF62-4C96FCE603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333-4F36-BF62-4C96FCE603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333-4F36-BF62-4C96FCE603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333-4F36-BF62-4C96FCE603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333-4F36-BF62-4C96FCE6030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333-4F36-BF62-4C96FCE603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2024.xlsx]Hoja13'!$F$7:$F$20</c15:sqref>
                        </c15:formulaRef>
                      </c:ext>
                    </c:extLst>
                    <c:numCache>
                      <c:formatCode>[$-10409]#,##0;\-#,##0</c:formatCode>
                      <c:ptCount val="6"/>
                      <c:pt idx="0">
                        <c:v>5983844.9400000004</c:v>
                      </c:pt>
                      <c:pt idx="1">
                        <c:v>935849.94</c:v>
                      </c:pt>
                      <c:pt idx="2">
                        <c:v>1959043.03</c:v>
                      </c:pt>
                      <c:pt idx="3">
                        <c:v>802012</c:v>
                      </c:pt>
                      <c:pt idx="4">
                        <c:v>822826.05</c:v>
                      </c:pt>
                      <c:pt idx="5">
                        <c:v>447771234.43000001</c:v>
                      </c:pt>
                    </c:numCache>
                  </c:numRef>
                </c:val>
                <c:extLst xmlns:c15="http://schemas.microsoft.com/office/drawing/2012/chart">
                  <c:ext xmlns:c16="http://schemas.microsoft.com/office/drawing/2014/chart" uri="{C3380CC4-5D6E-409C-BE32-E72D297353CC}">
                    <c16:uniqueId val="{00000026-7333-4F36-BF62-4C96FCE6030C}"/>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2024.xlsx]Hoja13'!$G$6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7333-4F36-BF62-4C96FCE603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7333-4F36-BF62-4C96FCE603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7333-4F36-BF62-4C96FCE603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7333-4F36-BF62-4C96FCE603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7333-4F36-BF62-4C96FCE6030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7333-4F36-BF62-4C96FCE6030C}"/>
                    </c:ext>
                  </c:extLst>
                </c:dPt>
                <c:dLbls>
                  <c:dLbl>
                    <c:idx val="5"/>
                    <c:layout>
                      <c:manualLayout>
                        <c:x val="8.6206896551724088E-2"/>
                        <c:y val="-0.1241830065359477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7333-4F36-BF62-4C96FCE603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2024.xlsx]Hoja13'!$G$7:$G$20</c15:sqref>
                        </c15:formulaRef>
                      </c:ext>
                    </c:extLst>
                    <c:numCache>
                      <c:formatCode>[$-10409]#,##0;\-#,##0</c:formatCode>
                      <c:ptCount val="6"/>
                      <c:pt idx="0">
                        <c:v>54710881.280000001</c:v>
                      </c:pt>
                      <c:pt idx="1">
                        <c:v>18448998.800000001</c:v>
                      </c:pt>
                      <c:pt idx="2">
                        <c:v>17809482.050000001</c:v>
                      </c:pt>
                      <c:pt idx="3">
                        <c:v>17710400</c:v>
                      </c:pt>
                      <c:pt idx="4">
                        <c:v>13845427.550000001</c:v>
                      </c:pt>
                      <c:pt idx="5">
                        <c:v>4867880923.8800001</c:v>
                      </c:pt>
                    </c:numCache>
                  </c:numRef>
                </c:val>
                <c:extLst xmlns:c15="http://schemas.microsoft.com/office/drawing/2012/chart">
                  <c:ext xmlns:c16="http://schemas.microsoft.com/office/drawing/2014/chart" uri="{C3380CC4-5D6E-409C-BE32-E72D297353CC}">
                    <c16:uniqueId val="{00000033-7333-4F36-BF62-4C96FCE6030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521943477995483"/>
          <c:y val="0.53134908136482939"/>
          <c:w val="0.64021241530855155"/>
          <c:h val="0.46581194997684111"/>
        </c:manualLayout>
      </c:layout>
      <c:pie3DChart>
        <c:varyColors val="1"/>
        <c:ser>
          <c:idx val="0"/>
          <c:order val="0"/>
          <c:tx>
            <c:strRef>
              <c:f>'[AGRI-PROV 2024.xlsx]Hoja13'!$F$6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BCD-4C18-8366-97AF4647A2AC}"/>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BCD-4C18-8366-97AF4647A2A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BCD-4C18-8366-97AF4647A2A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BCD-4C18-8366-97AF4647A2A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BCD-4C18-8366-97AF4647A2AC}"/>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BCD-4C18-8366-97AF4647A2AC}"/>
              </c:ext>
            </c:extLst>
          </c:dPt>
          <c:dLbls>
            <c:dLbl>
              <c:idx val="0"/>
              <c:layout>
                <c:manualLayout>
                  <c:x val="-0.44234193981566255"/>
                  <c:y val="7.141186559600842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CD-4C18-8366-97AF4647A2AC}"/>
                </c:ext>
              </c:extLst>
            </c:dLbl>
            <c:dLbl>
              <c:idx val="1"/>
              <c:layout>
                <c:manualLayout>
                  <c:x val="-7.8594274552890184E-2"/>
                  <c:y val="-4.45250903043060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800732466581212"/>
                      <c:h val="0.22465372521504115"/>
                    </c:manualLayout>
                  </c15:layout>
                </c:ext>
                <c:ext xmlns:c16="http://schemas.microsoft.com/office/drawing/2014/chart" uri="{C3380CC4-5D6E-409C-BE32-E72D297353CC}">
                  <c16:uniqueId val="{00000003-BBCD-4C18-8366-97AF4647A2AC}"/>
                </c:ext>
              </c:extLst>
            </c:dLbl>
            <c:dLbl>
              <c:idx val="2"/>
              <c:layout>
                <c:manualLayout>
                  <c:x val="-0.3012923152047855"/>
                  <c:y val="-1.266079363841894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45736434108524"/>
                      <c:h val="0.22465372521504115"/>
                    </c:manualLayout>
                  </c15:layout>
                </c:ext>
                <c:ext xmlns:c16="http://schemas.microsoft.com/office/drawing/2014/chart" uri="{C3380CC4-5D6E-409C-BE32-E72D297353CC}">
                  <c16:uniqueId val="{00000005-BBCD-4C18-8366-97AF4647A2AC}"/>
                </c:ext>
              </c:extLst>
            </c:dLbl>
            <c:dLbl>
              <c:idx val="3"/>
              <c:layout>
                <c:manualLayout>
                  <c:x val="0.18264444851370323"/>
                  <c:y val="-5.11257503703126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481193920527377"/>
                      <c:h val="0.22465372521504115"/>
                    </c:manualLayout>
                  </c15:layout>
                </c:ext>
                <c:ext xmlns:c16="http://schemas.microsoft.com/office/drawing/2014/chart" uri="{C3380CC4-5D6E-409C-BE32-E72D297353CC}">
                  <c16:uniqueId val="{00000007-BBCD-4C18-8366-97AF4647A2AC}"/>
                </c:ext>
              </c:extLst>
            </c:dLbl>
            <c:dLbl>
              <c:idx val="4"/>
              <c:layout>
                <c:manualLayout>
                  <c:x val="0.3232942732552132"/>
                  <c:y val="7.97484472856734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BCD-4C18-8366-97AF4647A2AC}"/>
                </c:ext>
              </c:extLst>
            </c:dLbl>
            <c:dLbl>
              <c:idx val="5"/>
              <c:layout>
                <c:manualLayout>
                  <c:x val="4.3410852713178349E-2"/>
                  <c:y val="-8.62745098039215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BCD-4C18-8366-97AF4647A2A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2024.xlsx]Hoja13'!$C$7:$C$20</c:f>
              <c:strCache>
                <c:ptCount val="6"/>
                <c:pt idx="0">
                  <c:v>Arroz</c:v>
                </c:pt>
                <c:pt idx="1">
                  <c:v>Habichuela</c:v>
                </c:pt>
                <c:pt idx="2">
                  <c:v>Cebolla</c:v>
                </c:pt>
                <c:pt idx="3">
                  <c:v>Aguacate</c:v>
                </c:pt>
                <c:pt idx="4">
                  <c:v>Maíz</c:v>
                </c:pt>
                <c:pt idx="5">
                  <c:v>Otros Rubros</c:v>
                </c:pt>
              </c:strCache>
              <c:extLst/>
            </c:strRef>
          </c:cat>
          <c:val>
            <c:numRef>
              <c:f>'[AGRI-PROV 2024.xlsx]Hoja13'!$F$7:$F$20</c:f>
              <c:numCache>
                <c:formatCode>[$-10409]#,##0;\-#,##0</c:formatCode>
                <c:ptCount val="6"/>
                <c:pt idx="0">
                  <c:v>5983844.9400000004</c:v>
                </c:pt>
                <c:pt idx="1">
                  <c:v>935849.94</c:v>
                </c:pt>
                <c:pt idx="2">
                  <c:v>1959043.03</c:v>
                </c:pt>
                <c:pt idx="3">
                  <c:v>802012</c:v>
                </c:pt>
                <c:pt idx="4">
                  <c:v>822826.05</c:v>
                </c:pt>
                <c:pt idx="5">
                  <c:v>447771234.43000001</c:v>
                </c:pt>
              </c:numCache>
              <c:extLst/>
            </c:numRef>
          </c:val>
          <c:extLst>
            <c:ext xmlns:c16="http://schemas.microsoft.com/office/drawing/2014/chart" uri="{C3380CC4-5D6E-409C-BE32-E72D297353CC}">
              <c16:uniqueId val="{0000000C-BBCD-4C18-8366-97AF4647A2AC}"/>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BCD-4C18-8366-97AF4647A2A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BCD-4C18-8366-97AF4647A2A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BCD-4C18-8366-97AF4647A2A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BCD-4C18-8366-97AF4647A2A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BCD-4C18-8366-97AF4647A2A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BCD-4C18-8366-97AF4647A2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c:ext uri="{02D57815-91ED-43cb-92C2-25804820EDAC}">
                        <c15:formulaRef>
                          <c15:sqref>'[AGRI-PROV 2024.xlsx]Hoja13'!$E$7:$E$20</c15:sqref>
                        </c15:formulaRef>
                      </c:ext>
                    </c:extLst>
                    <c:numCache>
                      <c:formatCode>[$-10409]#,##0;\-#,##0</c:formatCode>
                      <c:ptCount val="6"/>
                      <c:pt idx="0">
                        <c:v>10617.5</c:v>
                      </c:pt>
                      <c:pt idx="1">
                        <c:v>3881.4</c:v>
                      </c:pt>
                      <c:pt idx="2">
                        <c:v>974</c:v>
                      </c:pt>
                      <c:pt idx="3">
                        <c:v>2263.1999999999998</c:v>
                      </c:pt>
                      <c:pt idx="4">
                        <c:v>4728</c:v>
                      </c:pt>
                      <c:pt idx="5">
                        <c:v>697664.57</c:v>
                      </c:pt>
                    </c:numCache>
                  </c:numRef>
                </c:val>
                <c:extLst>
                  <c:ext xmlns:c16="http://schemas.microsoft.com/office/drawing/2014/chart" uri="{C3380CC4-5D6E-409C-BE32-E72D297353CC}">
                    <c16:uniqueId val="{00000019-BBCD-4C18-8366-97AF4647A2A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2024.xlsx]Hoja13'!$F$6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BCD-4C18-8366-97AF4647A2A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BCD-4C18-8366-97AF4647A2A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BCD-4C18-8366-97AF4647A2A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BBCD-4C18-8366-97AF4647A2A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BCD-4C18-8366-97AF4647A2A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BCD-4C18-8366-97AF4647A2AC}"/>
                    </c:ext>
                  </c:extLst>
                </c:dPt>
                <c:dLbls>
                  <c:dLbl>
                    <c:idx val="5"/>
                    <c:layout>
                      <c:manualLayout>
                        <c:x val="4.7244094488188976E-2"/>
                        <c:y val="-0.198019801980198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BBCD-4C18-8366-97AF4647A2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2024.xlsx]Hoja13'!$F$7:$F$20</c15:sqref>
                        </c15:formulaRef>
                      </c:ext>
                    </c:extLst>
                    <c:numCache>
                      <c:formatCode>[$-10409]#,##0;\-#,##0</c:formatCode>
                      <c:ptCount val="6"/>
                      <c:pt idx="0">
                        <c:v>5983844.9400000004</c:v>
                      </c:pt>
                      <c:pt idx="1">
                        <c:v>935849.94</c:v>
                      </c:pt>
                      <c:pt idx="2">
                        <c:v>1959043.03</c:v>
                      </c:pt>
                      <c:pt idx="3">
                        <c:v>802012</c:v>
                      </c:pt>
                      <c:pt idx="4">
                        <c:v>822826.05</c:v>
                      </c:pt>
                      <c:pt idx="5">
                        <c:v>447771234.43000001</c:v>
                      </c:pt>
                    </c:numCache>
                  </c:numRef>
                </c:val>
                <c:extLst xmlns:c15="http://schemas.microsoft.com/office/drawing/2012/chart">
                  <c:ext xmlns:c16="http://schemas.microsoft.com/office/drawing/2014/chart" uri="{C3380CC4-5D6E-409C-BE32-E72D297353CC}">
                    <c16:uniqueId val="{00000026-BBCD-4C18-8366-97AF4647A2A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14843539551291404"/>
          <c:y val="3.9215686274509803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28323906766085"/>
          <c:y val="0.50142782152230969"/>
          <c:w val="0.84278576358878476"/>
          <c:h val="0.47575853018372705"/>
        </c:manualLayout>
      </c:layout>
      <c:pie3DChart>
        <c:varyColors val="1"/>
        <c:ser>
          <c:idx val="0"/>
          <c:order val="0"/>
          <c:tx>
            <c:strRef>
              <c:f>'[AGRI-PROV 2024.xlsx]Hoja13'!$G$6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D7B-4A93-A566-4D850D09EBB6}"/>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D7B-4A93-A566-4D850D09EB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D7B-4A93-A566-4D850D09EB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D7B-4A93-A566-4D850D09EBB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D7B-4A93-A566-4D850D09EBB6}"/>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D7B-4A93-A566-4D850D09EBB6}"/>
              </c:ext>
            </c:extLst>
          </c:dPt>
          <c:dLbls>
            <c:dLbl>
              <c:idx val="0"/>
              <c:layout>
                <c:manualLayout>
                  <c:x val="-0.36820986702116637"/>
                  <c:y val="8.46370119965370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D7B-4A93-A566-4D850D09EBB6}"/>
                </c:ext>
              </c:extLst>
            </c:dLbl>
            <c:dLbl>
              <c:idx val="1"/>
              <c:layout>
                <c:manualLayout>
                  <c:x val="-0.45281940004101773"/>
                  <c:y val="-6.76766776573624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530658254205578"/>
                      <c:h val="0.22245125118522485"/>
                    </c:manualLayout>
                  </c15:layout>
                </c:ext>
                <c:ext xmlns:c16="http://schemas.microsoft.com/office/drawing/2014/chart" uri="{C3380CC4-5D6E-409C-BE32-E72D297353CC}">
                  <c16:uniqueId val="{00000003-ED7B-4A93-A566-4D850D09EBB6}"/>
                </c:ext>
              </c:extLst>
            </c:dLbl>
            <c:dLbl>
              <c:idx val="2"/>
              <c:layout>
                <c:manualLayout>
                  <c:x val="-0.15580097746402394"/>
                  <c:y val="-8.23205187586845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7B-4A93-A566-4D850D09EBB6}"/>
                </c:ext>
              </c:extLst>
            </c:dLbl>
            <c:dLbl>
              <c:idx val="3"/>
              <c:layout>
                <c:manualLayout>
                  <c:x val="3.1928604451004705E-2"/>
                  <c:y val="-4.19775101641706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47379853380402"/>
                      <c:h val="0.2224512377129329"/>
                    </c:manualLayout>
                  </c15:layout>
                </c:ext>
                <c:ext xmlns:c16="http://schemas.microsoft.com/office/drawing/2014/chart" uri="{C3380CC4-5D6E-409C-BE32-E72D297353CC}">
                  <c16:uniqueId val="{00000007-ED7B-4A93-A566-4D850D09EBB6}"/>
                </c:ext>
              </c:extLst>
            </c:dLbl>
            <c:dLbl>
              <c:idx val="4"/>
              <c:layout>
                <c:manualLayout>
                  <c:x val="0.26711105077382569"/>
                  <c:y val="-1.84797488549226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D7B-4A93-A566-4D850D09EBB6}"/>
                </c:ext>
              </c:extLst>
            </c:dLbl>
            <c:dLbl>
              <c:idx val="5"/>
              <c:layout>
                <c:manualLayout>
                  <c:x val="5.2631603182577272E-2"/>
                  <c:y val="-9.41176470588236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D7B-4A93-A566-4D850D09EBB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2024.xlsx]Hoja13'!$C$7:$C$20</c:f>
              <c:strCache>
                <c:ptCount val="6"/>
                <c:pt idx="0">
                  <c:v>Arroz</c:v>
                </c:pt>
                <c:pt idx="1">
                  <c:v>Habichuela</c:v>
                </c:pt>
                <c:pt idx="2">
                  <c:v>Cebolla</c:v>
                </c:pt>
                <c:pt idx="3">
                  <c:v>Aguacate</c:v>
                </c:pt>
                <c:pt idx="4">
                  <c:v>Maíz</c:v>
                </c:pt>
                <c:pt idx="5">
                  <c:v>Otros Rubros</c:v>
                </c:pt>
              </c:strCache>
              <c:extLst/>
            </c:strRef>
          </c:cat>
          <c:val>
            <c:numRef>
              <c:f>'[AGRI-PROV 2024.xlsx]Hoja13'!$G$7:$G$20</c:f>
              <c:numCache>
                <c:formatCode>[$-10409]#,##0;\-#,##0</c:formatCode>
                <c:ptCount val="6"/>
                <c:pt idx="0">
                  <c:v>54710881.280000001</c:v>
                </c:pt>
                <c:pt idx="1">
                  <c:v>18448998.800000001</c:v>
                </c:pt>
                <c:pt idx="2">
                  <c:v>17809482.050000001</c:v>
                </c:pt>
                <c:pt idx="3">
                  <c:v>17710400</c:v>
                </c:pt>
                <c:pt idx="4">
                  <c:v>13845427.550000001</c:v>
                </c:pt>
                <c:pt idx="5">
                  <c:v>4867880923.8800001</c:v>
                </c:pt>
              </c:numCache>
              <c:extLst/>
            </c:numRef>
          </c:val>
          <c:extLst>
            <c:ext xmlns:c16="http://schemas.microsoft.com/office/drawing/2014/chart" uri="{C3380CC4-5D6E-409C-BE32-E72D297353CC}">
              <c16:uniqueId val="{0000000C-ED7B-4A93-A566-4D850D09EBB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D7B-4A93-A566-4D850D09EB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D7B-4A93-A566-4D850D09EB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D7B-4A93-A566-4D850D09EB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D7B-4A93-A566-4D850D09EBB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ED7B-4A93-A566-4D850D09EBB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ED7B-4A93-A566-4D850D09EB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c:ext uri="{02D57815-91ED-43cb-92C2-25804820EDAC}">
                        <c15:formulaRef>
                          <c15:sqref>'[AGRI-PROV 2024.xlsx]Hoja13'!$E$7:$E$20</c15:sqref>
                        </c15:formulaRef>
                      </c:ext>
                    </c:extLst>
                    <c:numCache>
                      <c:formatCode>[$-10409]#,##0;\-#,##0</c:formatCode>
                      <c:ptCount val="6"/>
                      <c:pt idx="0">
                        <c:v>10617.5</c:v>
                      </c:pt>
                      <c:pt idx="1">
                        <c:v>3881.4</c:v>
                      </c:pt>
                      <c:pt idx="2">
                        <c:v>974</c:v>
                      </c:pt>
                      <c:pt idx="3">
                        <c:v>2263.1999999999998</c:v>
                      </c:pt>
                      <c:pt idx="4">
                        <c:v>4728</c:v>
                      </c:pt>
                      <c:pt idx="5">
                        <c:v>697664.57</c:v>
                      </c:pt>
                    </c:numCache>
                  </c:numRef>
                </c:val>
                <c:extLst>
                  <c:ext xmlns:c16="http://schemas.microsoft.com/office/drawing/2014/chart" uri="{C3380CC4-5D6E-409C-BE32-E72D297353CC}">
                    <c16:uniqueId val="{00000019-ED7B-4A93-A566-4D850D09EBB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2024.xlsx]Hoja13'!$F$6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D7B-4A93-A566-4D850D09EB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D7B-4A93-A566-4D850D09EB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D7B-4A93-A566-4D850D09EB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ED7B-4A93-A566-4D850D09EBB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ED7B-4A93-A566-4D850D09EBB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ED7B-4A93-A566-4D850D09EB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2024.xlsx]Hoja13'!$F$7:$F$20</c15:sqref>
                        </c15:formulaRef>
                      </c:ext>
                    </c:extLst>
                    <c:numCache>
                      <c:formatCode>[$-10409]#,##0;\-#,##0</c:formatCode>
                      <c:ptCount val="6"/>
                      <c:pt idx="0">
                        <c:v>5983844.9400000004</c:v>
                      </c:pt>
                      <c:pt idx="1">
                        <c:v>935849.94</c:v>
                      </c:pt>
                      <c:pt idx="2">
                        <c:v>1959043.03</c:v>
                      </c:pt>
                      <c:pt idx="3">
                        <c:v>802012</c:v>
                      </c:pt>
                      <c:pt idx="4">
                        <c:v>822826.05</c:v>
                      </c:pt>
                      <c:pt idx="5">
                        <c:v>447771234.43000001</c:v>
                      </c:pt>
                    </c:numCache>
                  </c:numRef>
                </c:val>
                <c:extLst xmlns:c15="http://schemas.microsoft.com/office/drawing/2012/chart">
                  <c:ext xmlns:c16="http://schemas.microsoft.com/office/drawing/2014/chart" uri="{C3380CC4-5D6E-409C-BE32-E72D297353CC}">
                    <c16:uniqueId val="{00000026-ED7B-4A93-A566-4D850D09EBB6}"/>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2024.xlsx]Hoja13'!$G$6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ED7B-4A93-A566-4D850D09EB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ED7B-4A93-A566-4D850D09EB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ED7B-4A93-A566-4D850D09EB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ED7B-4A93-A566-4D850D09EBB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ED7B-4A93-A566-4D850D09EBB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ED7B-4A93-A566-4D850D09EBB6}"/>
                    </c:ext>
                  </c:extLst>
                </c:dPt>
                <c:dLbls>
                  <c:dLbl>
                    <c:idx val="5"/>
                    <c:layout>
                      <c:manualLayout>
                        <c:x val="8.6206896551724088E-2"/>
                        <c:y val="-0.1241830065359477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2-ED7B-4A93-A566-4D850D09EB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2024.xlsx]Hoja13'!$G$7:$G$20</c15:sqref>
                        </c15:formulaRef>
                      </c:ext>
                    </c:extLst>
                    <c:numCache>
                      <c:formatCode>[$-10409]#,##0;\-#,##0</c:formatCode>
                      <c:ptCount val="6"/>
                      <c:pt idx="0">
                        <c:v>54710881.280000001</c:v>
                      </c:pt>
                      <c:pt idx="1">
                        <c:v>18448998.800000001</c:v>
                      </c:pt>
                      <c:pt idx="2">
                        <c:v>17809482.050000001</c:v>
                      </c:pt>
                      <c:pt idx="3">
                        <c:v>17710400</c:v>
                      </c:pt>
                      <c:pt idx="4">
                        <c:v>13845427.550000001</c:v>
                      </c:pt>
                      <c:pt idx="5">
                        <c:v>4867880923.8800001</c:v>
                      </c:pt>
                    </c:numCache>
                  </c:numRef>
                </c:val>
                <c:extLst xmlns:c15="http://schemas.microsoft.com/office/drawing/2012/chart">
                  <c:ext xmlns:c16="http://schemas.microsoft.com/office/drawing/2014/chart" uri="{C3380CC4-5D6E-409C-BE32-E72D297353CC}">
                    <c16:uniqueId val="{00000033-ED7B-4A93-A566-4D850D09EBB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521943477995483"/>
          <c:y val="0.53134908136482939"/>
          <c:w val="0.64021241530855155"/>
          <c:h val="0.46581194997684111"/>
        </c:manualLayout>
      </c:layout>
      <c:pie3DChart>
        <c:varyColors val="1"/>
        <c:ser>
          <c:idx val="0"/>
          <c:order val="0"/>
          <c:tx>
            <c:strRef>
              <c:f>'[AGRI-PROV 2024.xlsx]Hoja13'!$F$6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DA4-4773-961E-45763F1F5FFA}"/>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DA4-4773-961E-45763F1F5F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DA4-4773-961E-45763F1F5F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DA4-4773-961E-45763F1F5FF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DA4-4773-961E-45763F1F5FFA}"/>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8DA4-4773-961E-45763F1F5FFA}"/>
              </c:ext>
            </c:extLst>
          </c:dPt>
          <c:dLbls>
            <c:dLbl>
              <c:idx val="0"/>
              <c:layout>
                <c:manualLayout>
                  <c:x val="-0.44234193981566255"/>
                  <c:y val="7.141186559600842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A4-4773-961E-45763F1F5FFA}"/>
                </c:ext>
              </c:extLst>
            </c:dLbl>
            <c:dLbl>
              <c:idx val="1"/>
              <c:layout>
                <c:manualLayout>
                  <c:x val="-7.8594274552890184E-2"/>
                  <c:y val="-4.45250903043060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800732466581212"/>
                      <c:h val="0.22465372521504115"/>
                    </c:manualLayout>
                  </c15:layout>
                </c:ext>
                <c:ext xmlns:c16="http://schemas.microsoft.com/office/drawing/2014/chart" uri="{C3380CC4-5D6E-409C-BE32-E72D297353CC}">
                  <c16:uniqueId val="{00000003-8DA4-4773-961E-45763F1F5FFA}"/>
                </c:ext>
              </c:extLst>
            </c:dLbl>
            <c:dLbl>
              <c:idx val="2"/>
              <c:layout>
                <c:manualLayout>
                  <c:x val="-0.3012923152047855"/>
                  <c:y val="-1.266079363841894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45736434108524"/>
                      <c:h val="0.22465372521504115"/>
                    </c:manualLayout>
                  </c15:layout>
                </c:ext>
                <c:ext xmlns:c16="http://schemas.microsoft.com/office/drawing/2014/chart" uri="{C3380CC4-5D6E-409C-BE32-E72D297353CC}">
                  <c16:uniqueId val="{00000005-8DA4-4773-961E-45763F1F5FFA}"/>
                </c:ext>
              </c:extLst>
            </c:dLbl>
            <c:dLbl>
              <c:idx val="3"/>
              <c:layout>
                <c:manualLayout>
                  <c:x val="0.18264444851370323"/>
                  <c:y val="-5.11257503703126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481193920527377"/>
                      <c:h val="0.22465372521504115"/>
                    </c:manualLayout>
                  </c15:layout>
                </c:ext>
                <c:ext xmlns:c16="http://schemas.microsoft.com/office/drawing/2014/chart" uri="{C3380CC4-5D6E-409C-BE32-E72D297353CC}">
                  <c16:uniqueId val="{00000007-8DA4-4773-961E-45763F1F5FFA}"/>
                </c:ext>
              </c:extLst>
            </c:dLbl>
            <c:dLbl>
              <c:idx val="4"/>
              <c:layout>
                <c:manualLayout>
                  <c:x val="0.3232942732552132"/>
                  <c:y val="7.97484472856734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DA4-4773-961E-45763F1F5FFA}"/>
                </c:ext>
              </c:extLst>
            </c:dLbl>
            <c:dLbl>
              <c:idx val="5"/>
              <c:layout>
                <c:manualLayout>
                  <c:x val="4.3410852713178349E-2"/>
                  <c:y val="-8.62745098039215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DA4-4773-961E-45763F1F5FF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2024.xlsx]Hoja13'!$C$7:$C$20</c:f>
              <c:strCache>
                <c:ptCount val="6"/>
                <c:pt idx="0">
                  <c:v>Arroz</c:v>
                </c:pt>
                <c:pt idx="1">
                  <c:v>Habichuela</c:v>
                </c:pt>
                <c:pt idx="2">
                  <c:v>Cebolla</c:v>
                </c:pt>
                <c:pt idx="3">
                  <c:v>Aguacate</c:v>
                </c:pt>
                <c:pt idx="4">
                  <c:v>Maíz</c:v>
                </c:pt>
                <c:pt idx="5">
                  <c:v>Otros Rubros</c:v>
                </c:pt>
              </c:strCache>
              <c:extLst/>
            </c:strRef>
          </c:cat>
          <c:val>
            <c:numRef>
              <c:f>'[AGRI-PROV 2024.xlsx]Hoja13'!$F$7:$F$20</c:f>
              <c:numCache>
                <c:formatCode>[$-10409]#,##0;\-#,##0</c:formatCode>
                <c:ptCount val="6"/>
                <c:pt idx="0">
                  <c:v>5983844.9400000004</c:v>
                </c:pt>
                <c:pt idx="1">
                  <c:v>935849.94</c:v>
                </c:pt>
                <c:pt idx="2">
                  <c:v>1959043.03</c:v>
                </c:pt>
                <c:pt idx="3">
                  <c:v>802012</c:v>
                </c:pt>
                <c:pt idx="4">
                  <c:v>822826.05</c:v>
                </c:pt>
                <c:pt idx="5">
                  <c:v>447771234.43000001</c:v>
                </c:pt>
              </c:numCache>
              <c:extLst/>
            </c:numRef>
          </c:val>
          <c:extLst>
            <c:ext xmlns:c16="http://schemas.microsoft.com/office/drawing/2014/chart" uri="{C3380CC4-5D6E-409C-BE32-E72D297353CC}">
              <c16:uniqueId val="{0000000C-8DA4-4773-961E-45763F1F5FF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2024.xlsx]Hoja13'!$E$6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8DA4-4773-961E-45763F1F5F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8DA4-4773-961E-45763F1F5F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8DA4-4773-961E-45763F1F5F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8DA4-4773-961E-45763F1F5FF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8DA4-4773-961E-45763F1F5FF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8DA4-4773-961E-45763F1F5F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c:ext uri="{02D57815-91ED-43cb-92C2-25804820EDAC}">
                        <c15:formulaRef>
                          <c15:sqref>'[AGRI-PROV 2024.xlsx]Hoja13'!$E$7:$E$20</c15:sqref>
                        </c15:formulaRef>
                      </c:ext>
                    </c:extLst>
                    <c:numCache>
                      <c:formatCode>[$-10409]#,##0;\-#,##0</c:formatCode>
                      <c:ptCount val="6"/>
                      <c:pt idx="0">
                        <c:v>10617.5</c:v>
                      </c:pt>
                      <c:pt idx="1">
                        <c:v>3881.4</c:v>
                      </c:pt>
                      <c:pt idx="2">
                        <c:v>974</c:v>
                      </c:pt>
                      <c:pt idx="3">
                        <c:v>2263.1999999999998</c:v>
                      </c:pt>
                      <c:pt idx="4">
                        <c:v>4728</c:v>
                      </c:pt>
                      <c:pt idx="5">
                        <c:v>697664.57</c:v>
                      </c:pt>
                    </c:numCache>
                  </c:numRef>
                </c:val>
                <c:extLst>
                  <c:ext xmlns:c16="http://schemas.microsoft.com/office/drawing/2014/chart" uri="{C3380CC4-5D6E-409C-BE32-E72D297353CC}">
                    <c16:uniqueId val="{00000019-8DA4-4773-961E-45763F1F5FF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2024.xlsx]Hoja13'!$F$6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8DA4-4773-961E-45763F1F5F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8DA4-4773-961E-45763F1F5F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8DA4-4773-961E-45763F1F5F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8DA4-4773-961E-45763F1F5FF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8DA4-4773-961E-45763F1F5FF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8DA4-4773-961E-45763F1F5FFA}"/>
                    </c:ext>
                  </c:extLst>
                </c:dPt>
                <c:dLbls>
                  <c:dLbl>
                    <c:idx val="5"/>
                    <c:layout>
                      <c:manualLayout>
                        <c:x val="4.7244094488188976E-2"/>
                        <c:y val="-0.19801980198019803"/>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8DA4-4773-961E-45763F1F5F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2024.xlsx]Hoja13'!$C$7:$C$20</c15:sqref>
                        </c15:formulaRef>
                      </c:ext>
                    </c:extLst>
                    <c:strCache>
                      <c:ptCount val="6"/>
                      <c:pt idx="0">
                        <c:v>Arroz</c:v>
                      </c:pt>
                      <c:pt idx="1">
                        <c:v>Habichuela</c:v>
                      </c:pt>
                      <c:pt idx="2">
                        <c:v>Cebolla</c:v>
                      </c:pt>
                      <c:pt idx="3">
                        <c:v>Aguacate</c:v>
                      </c:pt>
                      <c:pt idx="4">
                        <c:v>Maíz</c:v>
                      </c:pt>
                      <c:pt idx="5">
                        <c:v>Otros Rubros</c:v>
                      </c:pt>
                    </c:strCache>
                  </c:strRef>
                </c:cat>
                <c:val>
                  <c:numRef>
                    <c:extLst xmlns:c15="http://schemas.microsoft.com/office/drawing/2012/chart">
                      <c:ext xmlns:c15="http://schemas.microsoft.com/office/drawing/2012/chart" uri="{02D57815-91ED-43cb-92C2-25804820EDAC}">
                        <c15:formulaRef>
                          <c15:sqref>'[AGRI-PROV 2024.xlsx]Hoja13'!$F$7:$F$20</c15:sqref>
                        </c15:formulaRef>
                      </c:ext>
                    </c:extLst>
                    <c:numCache>
                      <c:formatCode>[$-10409]#,##0;\-#,##0</c:formatCode>
                      <c:ptCount val="6"/>
                      <c:pt idx="0">
                        <c:v>5983844.9400000004</c:v>
                      </c:pt>
                      <c:pt idx="1">
                        <c:v>935849.94</c:v>
                      </c:pt>
                      <c:pt idx="2">
                        <c:v>1959043.03</c:v>
                      </c:pt>
                      <c:pt idx="3">
                        <c:v>802012</c:v>
                      </c:pt>
                      <c:pt idx="4">
                        <c:v>822826.05</c:v>
                      </c:pt>
                      <c:pt idx="5">
                        <c:v>447771234.43000001</c:v>
                      </c:pt>
                    </c:numCache>
                  </c:numRef>
                </c:val>
                <c:extLst xmlns:c15="http://schemas.microsoft.com/office/drawing/2012/chart">
                  <c:ext xmlns:c16="http://schemas.microsoft.com/office/drawing/2014/chart" uri="{C3380CC4-5D6E-409C-BE32-E72D297353CC}">
                    <c16:uniqueId val="{00000026-8DA4-4773-961E-45763F1F5FF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16421532214134"/>
          <c:y val="0.53785001473746263"/>
          <c:w val="0.66704452037834894"/>
          <c:h val="0.40093926761828569"/>
        </c:manualLayout>
      </c:layout>
      <c:pie3DChart>
        <c:varyColors val="1"/>
        <c:ser>
          <c:idx val="0"/>
          <c:order val="0"/>
          <c:tx>
            <c:strRef>
              <c:f>'[AGRI-PROV 2024.xlsx]Hoja14'!$G$6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AB6-4E8D-9A07-EC052ADF728B}"/>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AB6-4E8D-9A07-EC052ADF72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AB6-4E8D-9A07-EC052ADF72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AB6-4E8D-9A07-EC052ADF728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AB6-4E8D-9A07-EC052ADF728B}"/>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AAB6-4E8D-9A07-EC052ADF728B}"/>
              </c:ext>
            </c:extLst>
          </c:dPt>
          <c:dLbls>
            <c:dLbl>
              <c:idx val="0"/>
              <c:layout>
                <c:manualLayout>
                  <c:x val="-0.33877569843863858"/>
                  <c:y val="0.1159240389069012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066062496904869"/>
                      <c:h val="0.24267407750501771"/>
                    </c:manualLayout>
                  </c15:layout>
                </c:ext>
                <c:ext xmlns:c16="http://schemas.microsoft.com/office/drawing/2014/chart" uri="{C3380CC4-5D6E-409C-BE32-E72D297353CC}">
                  <c16:uniqueId val="{00000001-AAB6-4E8D-9A07-EC052ADF728B}"/>
                </c:ext>
              </c:extLst>
            </c:dLbl>
            <c:dLbl>
              <c:idx val="1"/>
              <c:layout>
                <c:manualLayout>
                  <c:x val="-0.30743485189351333"/>
                  <c:y val="-6.23290805226887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AB6-4E8D-9A07-EC052ADF728B}"/>
                </c:ext>
              </c:extLst>
            </c:dLbl>
            <c:dLbl>
              <c:idx val="2"/>
              <c:layout>
                <c:manualLayout>
                  <c:x val="-0.1358733031156539"/>
                  <c:y val="-3.97089000238606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135733033370828"/>
                      <c:h val="0.24267407750501771"/>
                    </c:manualLayout>
                  </c15:layout>
                </c:ext>
                <c:ext xmlns:c16="http://schemas.microsoft.com/office/drawing/2014/chart" uri="{C3380CC4-5D6E-409C-BE32-E72D297353CC}">
                  <c16:uniqueId val="{00000005-AAB6-4E8D-9A07-EC052ADF728B}"/>
                </c:ext>
              </c:extLst>
            </c:dLbl>
            <c:dLbl>
              <c:idx val="3"/>
              <c:layout>
                <c:manualLayout>
                  <c:x val="5.0127015373078253E-2"/>
                  <c:y val="-8.37194548542395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AB6-4E8D-9A07-EC052ADF728B}"/>
                </c:ext>
              </c:extLst>
            </c:dLbl>
            <c:dLbl>
              <c:idx val="4"/>
              <c:layout>
                <c:manualLayout>
                  <c:x val="0.25050974348655214"/>
                  <c:y val="6.569558420243985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736073525297242"/>
                      <c:h val="0.23957882581357426"/>
                    </c:manualLayout>
                  </c15:layout>
                </c:ext>
                <c:ext xmlns:c16="http://schemas.microsoft.com/office/drawing/2014/chart" uri="{C3380CC4-5D6E-409C-BE32-E72D297353CC}">
                  <c16:uniqueId val="{00000009-AAB6-4E8D-9A07-EC052ADF728B}"/>
                </c:ext>
              </c:extLst>
            </c:dLbl>
            <c:dLbl>
              <c:idx val="5"/>
              <c:layout>
                <c:manualLayout>
                  <c:x val="2.9366387427907731E-2"/>
                  <c:y val="-4.2194509127132754E-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698113207547171"/>
                      <c:h val="0.31643493761140817"/>
                    </c:manualLayout>
                  </c15:layout>
                </c:ext>
                <c:ext xmlns:c16="http://schemas.microsoft.com/office/drawing/2014/chart" uri="{C3380CC4-5D6E-409C-BE32-E72D297353CC}">
                  <c16:uniqueId val="{0000000B-AAB6-4E8D-9A07-EC052ADF728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2024.xlsx]Hoja14'!$C$7:$C$20</c:f>
              <c:strCache>
                <c:ptCount val="6"/>
                <c:pt idx="0">
                  <c:v>Platano</c:v>
                </c:pt>
                <c:pt idx="1">
                  <c:v>Café</c:v>
                </c:pt>
                <c:pt idx="2">
                  <c:v>Aguacate</c:v>
                </c:pt>
                <c:pt idx="3">
                  <c:v>Limón</c:v>
                </c:pt>
                <c:pt idx="4">
                  <c:v>Mango</c:v>
                </c:pt>
                <c:pt idx="5">
                  <c:v>Otros Rubros</c:v>
                </c:pt>
              </c:strCache>
              <c:extLst/>
            </c:strRef>
          </c:cat>
          <c:val>
            <c:numRef>
              <c:f>'[AGRI-PROV 2024.xlsx]Hoja14'!$G$7:$G$20</c:f>
              <c:numCache>
                <c:formatCode>#,##0</c:formatCode>
                <c:ptCount val="6"/>
                <c:pt idx="0">
                  <c:v>19566920.32</c:v>
                </c:pt>
                <c:pt idx="1">
                  <c:v>17473479.699999999</c:v>
                </c:pt>
                <c:pt idx="2">
                  <c:v>16691570</c:v>
                </c:pt>
                <c:pt idx="3">
                  <c:v>14963797.24</c:v>
                </c:pt>
                <c:pt idx="4">
                  <c:v>2210590</c:v>
                </c:pt>
                <c:pt idx="5" formatCode="[$-10409]#,##0;\-#,##0">
                  <c:v>4987463659.0799999</c:v>
                </c:pt>
              </c:numCache>
              <c:extLst/>
            </c:numRef>
          </c:val>
          <c:extLst>
            <c:ext xmlns:c16="http://schemas.microsoft.com/office/drawing/2014/chart" uri="{C3380CC4-5D6E-409C-BE32-E72D297353CC}">
              <c16:uniqueId val="{0000000C-AAB6-4E8D-9A07-EC052ADF728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2024.xlsx]Hoja14'!$E$6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AB6-4E8D-9A07-EC052ADF728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AB6-4E8D-9A07-EC052ADF72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AB6-4E8D-9A07-EC052ADF72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AB6-4E8D-9A07-EC052ADF728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AAB6-4E8D-9A07-EC052ADF728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AAB6-4E8D-9A07-EC052ADF728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2024.xlsx]Hoja14'!$C$7:$C$20</c15:sqref>
                        </c15:formulaRef>
                      </c:ext>
                    </c:extLst>
                    <c:strCache>
                      <c:ptCount val="6"/>
                      <c:pt idx="0">
                        <c:v>Platano</c:v>
                      </c:pt>
                      <c:pt idx="1">
                        <c:v>Café</c:v>
                      </c:pt>
                      <c:pt idx="2">
                        <c:v>Aguacate</c:v>
                      </c:pt>
                      <c:pt idx="3">
                        <c:v>Limón</c:v>
                      </c:pt>
                      <c:pt idx="4">
                        <c:v>Mango</c:v>
                      </c:pt>
                      <c:pt idx="5">
                        <c:v>Otros Rubros</c:v>
                      </c:pt>
                    </c:strCache>
                  </c:strRef>
                </c:cat>
                <c:val>
                  <c:numRef>
                    <c:extLst>
                      <c:ext uri="{02D57815-91ED-43cb-92C2-25804820EDAC}">
                        <c15:formulaRef>
                          <c15:sqref>'[AGRI-PROV 2024.xlsx]Hoja14'!$E$7:$E$20</c15:sqref>
                        </c15:formulaRef>
                      </c:ext>
                    </c:extLst>
                    <c:numCache>
                      <c:formatCode>#,##0</c:formatCode>
                      <c:ptCount val="6"/>
                      <c:pt idx="0">
                        <c:v>2010</c:v>
                      </c:pt>
                      <c:pt idx="1">
                        <c:v>2337</c:v>
                      </c:pt>
                      <c:pt idx="2">
                        <c:v>3111</c:v>
                      </c:pt>
                      <c:pt idx="3">
                        <c:v>1698.5</c:v>
                      </c:pt>
                      <c:pt idx="4">
                        <c:v>248</c:v>
                      </c:pt>
                      <c:pt idx="5" formatCode="[$-10409]#,##0;\-#,##0">
                        <c:v>718574.73</c:v>
                      </c:pt>
                    </c:numCache>
                  </c:numRef>
                </c:val>
                <c:extLst>
                  <c:ext xmlns:c16="http://schemas.microsoft.com/office/drawing/2014/chart" uri="{C3380CC4-5D6E-409C-BE32-E72D297353CC}">
                    <c16:uniqueId val="{00000019-AAB6-4E8D-9A07-EC052ADF728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2024.xlsx]Hoja14'!$F$6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AAB6-4E8D-9A07-EC052ADF728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AAB6-4E8D-9A07-EC052ADF72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AAB6-4E8D-9A07-EC052ADF72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AAB6-4E8D-9A07-EC052ADF728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AAB6-4E8D-9A07-EC052ADF728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AAB6-4E8D-9A07-EC052ADF728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2024.xlsx]Hoja14'!$C$7:$C$20</c15:sqref>
                        </c15:formulaRef>
                      </c:ext>
                    </c:extLst>
                    <c:strCache>
                      <c:ptCount val="6"/>
                      <c:pt idx="0">
                        <c:v>Platano</c:v>
                      </c:pt>
                      <c:pt idx="1">
                        <c:v>Café</c:v>
                      </c:pt>
                      <c:pt idx="2">
                        <c:v>Aguacate</c:v>
                      </c:pt>
                      <c:pt idx="3">
                        <c:v>Limón</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2024.xlsx]Hoja14'!$F$7:$F$20</c15:sqref>
                        </c15:formulaRef>
                      </c:ext>
                    </c:extLst>
                    <c:numCache>
                      <c:formatCode>#,##0</c:formatCode>
                      <c:ptCount val="6"/>
                      <c:pt idx="0">
                        <c:v>2152361.23</c:v>
                      </c:pt>
                      <c:pt idx="1">
                        <c:v>789333.79</c:v>
                      </c:pt>
                      <c:pt idx="2">
                        <c:v>759202.8</c:v>
                      </c:pt>
                      <c:pt idx="3">
                        <c:v>643477.09</c:v>
                      </c:pt>
                      <c:pt idx="4">
                        <c:v>110529.5</c:v>
                      </c:pt>
                      <c:pt idx="5" formatCode="[$-10409]#,##0;\-#,##0">
                        <c:v>458944959.55000001</c:v>
                      </c:pt>
                    </c:numCache>
                  </c:numRef>
                </c:val>
                <c:extLst xmlns:c15="http://schemas.microsoft.com/office/drawing/2012/chart">
                  <c:ext xmlns:c16="http://schemas.microsoft.com/office/drawing/2014/chart" uri="{C3380CC4-5D6E-409C-BE32-E72D297353CC}">
                    <c16:uniqueId val="{00000026-AAB6-4E8D-9A07-EC052ADF728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2024.xlsx]Hoja14'!$G$6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AAB6-4E8D-9A07-EC052ADF728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AAB6-4E8D-9A07-EC052ADF72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AAB6-4E8D-9A07-EC052ADF72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AAB6-4E8D-9A07-EC052ADF728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AAB6-4E8D-9A07-EC052ADF728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AAB6-4E8D-9A07-EC052ADF728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2024.xlsx]Hoja14'!$C$7:$C$20</c15:sqref>
                        </c15:formulaRef>
                      </c:ext>
                    </c:extLst>
                    <c:strCache>
                      <c:ptCount val="6"/>
                      <c:pt idx="0">
                        <c:v>Platano</c:v>
                      </c:pt>
                      <c:pt idx="1">
                        <c:v>Café</c:v>
                      </c:pt>
                      <c:pt idx="2">
                        <c:v>Aguacate</c:v>
                      </c:pt>
                      <c:pt idx="3">
                        <c:v>Limón</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2024.xlsx]Hoja14'!$G$7:$G$20</c15:sqref>
                        </c15:formulaRef>
                      </c:ext>
                    </c:extLst>
                    <c:numCache>
                      <c:formatCode>#,##0</c:formatCode>
                      <c:ptCount val="6"/>
                      <c:pt idx="0">
                        <c:v>19566920.32</c:v>
                      </c:pt>
                      <c:pt idx="1">
                        <c:v>17473479.699999999</c:v>
                      </c:pt>
                      <c:pt idx="2">
                        <c:v>16691570</c:v>
                      </c:pt>
                      <c:pt idx="3">
                        <c:v>14963797.24</c:v>
                      </c:pt>
                      <c:pt idx="4">
                        <c:v>2210590</c:v>
                      </c:pt>
                      <c:pt idx="5" formatCode="[$-10409]#,##0;\-#,##0">
                        <c:v>4987463659.0799999</c:v>
                      </c:pt>
                    </c:numCache>
                  </c:numRef>
                </c:val>
                <c:extLst xmlns:c15="http://schemas.microsoft.com/office/drawing/2012/chart">
                  <c:ext xmlns:c16="http://schemas.microsoft.com/office/drawing/2014/chart" uri="{C3380CC4-5D6E-409C-BE32-E72D297353CC}">
                    <c16:uniqueId val="{00000033-AAB6-4E8D-9A07-EC052ADF728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316172016959417"/>
          <c:y val="0.5162210338680927"/>
          <c:w val="0.65705213318923372"/>
          <c:h val="0.48377896613190724"/>
        </c:manualLayout>
      </c:layout>
      <c:pie3DChart>
        <c:varyColors val="1"/>
        <c:ser>
          <c:idx val="0"/>
          <c:order val="0"/>
          <c:tx>
            <c:strRef>
              <c:f>'[AGRI-PROV 2024.xlsx]Hoja14'!$F$6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2DE-4453-B34D-85EAD52EB5DE}"/>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2DE-4453-B34D-85EAD52EB5D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2DE-4453-B34D-85EAD52EB5D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2DE-4453-B34D-85EAD52EB5D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32DE-4453-B34D-85EAD52EB5DE}"/>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32DE-4453-B34D-85EAD52EB5DE}"/>
              </c:ext>
            </c:extLst>
          </c:dPt>
          <c:dLbls>
            <c:dLbl>
              <c:idx val="0"/>
              <c:layout>
                <c:manualLayout>
                  <c:x val="-0.39092529173122037"/>
                  <c:y val="0.1758182098895391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52966908548198"/>
                      <c:h val="0.24267407750501771"/>
                    </c:manualLayout>
                  </c15:layout>
                </c:ext>
                <c:ext xmlns:c16="http://schemas.microsoft.com/office/drawing/2014/chart" uri="{C3380CC4-5D6E-409C-BE32-E72D297353CC}">
                  <c16:uniqueId val="{00000001-32DE-4453-B34D-85EAD52EB5DE}"/>
                </c:ext>
              </c:extLst>
            </c:dLbl>
            <c:dLbl>
              <c:idx val="1"/>
              <c:layout>
                <c:manualLayout>
                  <c:x val="-0.4782172816633215"/>
                  <c:y val="-8.08662820890704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DE-4453-B34D-85EAD52EB5DE}"/>
                </c:ext>
              </c:extLst>
            </c:dLbl>
            <c:dLbl>
              <c:idx val="2"/>
              <c:layout>
                <c:manualLayout>
                  <c:x val="-0.22585765014667281"/>
                  <c:y val="-3.685572725869159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288662446605939"/>
                      <c:h val="0.24267407750501771"/>
                    </c:manualLayout>
                  </c15:layout>
                </c:ext>
                <c:ext xmlns:c16="http://schemas.microsoft.com/office/drawing/2014/chart" uri="{C3380CC4-5D6E-409C-BE32-E72D297353CC}">
                  <c16:uniqueId val="{00000005-32DE-4453-B34D-85EAD52EB5DE}"/>
                </c:ext>
              </c:extLst>
            </c:dLbl>
            <c:dLbl>
              <c:idx val="3"/>
              <c:layout>
                <c:manualLayout>
                  <c:x val="3.5711752247185317E-4"/>
                  <c:y val="-9.565034317234441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2DE-4453-B34D-85EAD52EB5DE}"/>
                </c:ext>
              </c:extLst>
            </c:dLbl>
            <c:dLbl>
              <c:idx val="4"/>
              <c:layout>
                <c:manualLayout>
                  <c:x val="0.22054178839727698"/>
                  <c:y val="-2.4349095400508368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72574751685454"/>
                      <c:h val="0.24267407750501771"/>
                    </c:manualLayout>
                  </c15:layout>
                </c:ext>
                <c:ext xmlns:c16="http://schemas.microsoft.com/office/drawing/2014/chart" uri="{C3380CC4-5D6E-409C-BE32-E72D297353CC}">
                  <c16:uniqueId val="{00000009-32DE-4453-B34D-85EAD52EB5DE}"/>
                </c:ext>
              </c:extLst>
            </c:dLbl>
            <c:dLbl>
              <c:idx val="5"/>
              <c:layout>
                <c:manualLayout>
                  <c:x val="2.6635788173537133E-2"/>
                  <c:y val="-0.10695187165775401"/>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895424836601307"/>
                      <c:h val="0.31643493761140817"/>
                    </c:manualLayout>
                  </c15:layout>
                </c:ext>
                <c:ext xmlns:c16="http://schemas.microsoft.com/office/drawing/2014/chart" uri="{C3380CC4-5D6E-409C-BE32-E72D297353CC}">
                  <c16:uniqueId val="{0000000B-32DE-4453-B34D-85EAD52EB5D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2024.xlsx]Hoja14'!$C$7:$C$20</c:f>
              <c:strCache>
                <c:ptCount val="6"/>
                <c:pt idx="0">
                  <c:v>Platano</c:v>
                </c:pt>
                <c:pt idx="1">
                  <c:v>Café</c:v>
                </c:pt>
                <c:pt idx="2">
                  <c:v>Aguacate</c:v>
                </c:pt>
                <c:pt idx="3">
                  <c:v>Limón</c:v>
                </c:pt>
                <c:pt idx="4">
                  <c:v>Mango</c:v>
                </c:pt>
                <c:pt idx="5">
                  <c:v>Otros Rubros</c:v>
                </c:pt>
              </c:strCache>
              <c:extLst/>
            </c:strRef>
          </c:cat>
          <c:val>
            <c:numRef>
              <c:f>'[AGRI-PROV 2024.xlsx]Hoja14'!$F$7:$F$20</c:f>
              <c:numCache>
                <c:formatCode>#,##0</c:formatCode>
                <c:ptCount val="6"/>
                <c:pt idx="0">
                  <c:v>2152361.23</c:v>
                </c:pt>
                <c:pt idx="1">
                  <c:v>789333.79</c:v>
                </c:pt>
                <c:pt idx="2">
                  <c:v>759202.8</c:v>
                </c:pt>
                <c:pt idx="3">
                  <c:v>643477.09</c:v>
                </c:pt>
                <c:pt idx="4">
                  <c:v>110529.5</c:v>
                </c:pt>
                <c:pt idx="5" formatCode="[$-10409]#,##0;\-#,##0">
                  <c:v>458944959.55000001</c:v>
                </c:pt>
              </c:numCache>
              <c:extLst/>
            </c:numRef>
          </c:val>
          <c:extLst>
            <c:ext xmlns:c16="http://schemas.microsoft.com/office/drawing/2014/chart" uri="{C3380CC4-5D6E-409C-BE32-E72D297353CC}">
              <c16:uniqueId val="{0000000C-32DE-4453-B34D-85EAD52EB5D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2024.xlsx]Hoja14'!$E$6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32DE-4453-B34D-85EAD52EB5D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32DE-4453-B34D-85EAD52EB5D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32DE-4453-B34D-85EAD52EB5D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32DE-4453-B34D-85EAD52EB5D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32DE-4453-B34D-85EAD52EB5D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32DE-4453-B34D-85EAD52EB5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2024.xlsx]Hoja14'!$C$7:$C$20</c15:sqref>
                        </c15:formulaRef>
                      </c:ext>
                    </c:extLst>
                    <c:strCache>
                      <c:ptCount val="6"/>
                      <c:pt idx="0">
                        <c:v>Platano</c:v>
                      </c:pt>
                      <c:pt idx="1">
                        <c:v>Café</c:v>
                      </c:pt>
                      <c:pt idx="2">
                        <c:v>Aguacate</c:v>
                      </c:pt>
                      <c:pt idx="3">
                        <c:v>Limón</c:v>
                      </c:pt>
                      <c:pt idx="4">
                        <c:v>Mango</c:v>
                      </c:pt>
                      <c:pt idx="5">
                        <c:v>Otros Rubros</c:v>
                      </c:pt>
                    </c:strCache>
                  </c:strRef>
                </c:cat>
                <c:val>
                  <c:numRef>
                    <c:extLst>
                      <c:ext uri="{02D57815-91ED-43cb-92C2-25804820EDAC}">
                        <c15:formulaRef>
                          <c15:sqref>'[AGRI-PROV 2024.xlsx]Hoja14'!$E$7:$E$20</c15:sqref>
                        </c15:formulaRef>
                      </c:ext>
                    </c:extLst>
                    <c:numCache>
                      <c:formatCode>#,##0</c:formatCode>
                      <c:ptCount val="6"/>
                      <c:pt idx="0">
                        <c:v>2010</c:v>
                      </c:pt>
                      <c:pt idx="1">
                        <c:v>2337</c:v>
                      </c:pt>
                      <c:pt idx="2">
                        <c:v>3111</c:v>
                      </c:pt>
                      <c:pt idx="3">
                        <c:v>1698.5</c:v>
                      </c:pt>
                      <c:pt idx="4">
                        <c:v>248</c:v>
                      </c:pt>
                      <c:pt idx="5" formatCode="[$-10409]#,##0;\-#,##0">
                        <c:v>718574.73</c:v>
                      </c:pt>
                    </c:numCache>
                  </c:numRef>
                </c:val>
                <c:extLst>
                  <c:ext xmlns:c16="http://schemas.microsoft.com/office/drawing/2014/chart" uri="{C3380CC4-5D6E-409C-BE32-E72D297353CC}">
                    <c16:uniqueId val="{00000019-32DE-4453-B34D-85EAD52EB5D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2024.xlsx]Hoja14'!$F$6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32DE-4453-B34D-85EAD52EB5D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32DE-4453-B34D-85EAD52EB5D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32DE-4453-B34D-85EAD52EB5D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32DE-4453-B34D-85EAD52EB5D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32DE-4453-B34D-85EAD52EB5D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32DE-4453-B34D-85EAD52EB5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2024.xlsx]Hoja14'!$C$7:$C$20</c15:sqref>
                        </c15:formulaRef>
                      </c:ext>
                    </c:extLst>
                    <c:strCache>
                      <c:ptCount val="6"/>
                      <c:pt idx="0">
                        <c:v>Platano</c:v>
                      </c:pt>
                      <c:pt idx="1">
                        <c:v>Café</c:v>
                      </c:pt>
                      <c:pt idx="2">
                        <c:v>Aguacate</c:v>
                      </c:pt>
                      <c:pt idx="3">
                        <c:v>Limón</c:v>
                      </c:pt>
                      <c:pt idx="4">
                        <c:v>Mango</c:v>
                      </c:pt>
                      <c:pt idx="5">
                        <c:v>Otros Rubros</c:v>
                      </c:pt>
                    </c:strCache>
                  </c:strRef>
                </c:cat>
                <c:val>
                  <c:numRef>
                    <c:extLst xmlns:c15="http://schemas.microsoft.com/office/drawing/2012/chart">
                      <c:ext xmlns:c15="http://schemas.microsoft.com/office/drawing/2012/chart" uri="{02D57815-91ED-43cb-92C2-25804820EDAC}">
                        <c15:formulaRef>
                          <c15:sqref>'[AGRI-PROV 2024.xlsx]Hoja14'!$F$7:$F$20</c15:sqref>
                        </c15:formulaRef>
                      </c:ext>
                    </c:extLst>
                    <c:numCache>
                      <c:formatCode>#,##0</c:formatCode>
                      <c:ptCount val="6"/>
                      <c:pt idx="0">
                        <c:v>2152361.23</c:v>
                      </c:pt>
                      <c:pt idx="1">
                        <c:v>789333.79</c:v>
                      </c:pt>
                      <c:pt idx="2">
                        <c:v>759202.8</c:v>
                      </c:pt>
                      <c:pt idx="3">
                        <c:v>643477.09</c:v>
                      </c:pt>
                      <c:pt idx="4">
                        <c:v>110529.5</c:v>
                      </c:pt>
                      <c:pt idx="5" formatCode="[$-10409]#,##0;\-#,##0">
                        <c:v>458944959.55000001</c:v>
                      </c:pt>
                    </c:numCache>
                  </c:numRef>
                </c:val>
                <c:extLst xmlns:c15="http://schemas.microsoft.com/office/drawing/2012/chart">
                  <c:ext xmlns:c16="http://schemas.microsoft.com/office/drawing/2014/chart" uri="{C3380CC4-5D6E-409C-BE32-E72D297353CC}">
                    <c16:uniqueId val="{00000026-32DE-4453-B34D-85EAD52EB5D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892581552165511E-2"/>
          <c:y val="0.50120856280248216"/>
          <c:w val="0.811074999910812"/>
          <c:h val="0.49879143719751801"/>
        </c:manualLayout>
      </c:layout>
      <c:pie3DChart>
        <c:varyColors val="1"/>
        <c:ser>
          <c:idx val="0"/>
          <c:order val="0"/>
          <c:tx>
            <c:strRef>
              <c:f>'[AGRI-PROV 2024.xlsx]Hoja16'!$G$6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D9E-4FAE-B7AC-A62B428216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D9E-4FAE-B7AC-A62B428216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D9E-4FAE-B7AC-A62B428216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D9E-4FAE-B7AC-A62B4282162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6D9E-4FAE-B7AC-A62B4282162D}"/>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6D9E-4FAE-B7AC-A62B4282162D}"/>
              </c:ext>
            </c:extLst>
          </c:dPt>
          <c:dLbls>
            <c:dLbl>
              <c:idx val="0"/>
              <c:layout>
                <c:manualLayout>
                  <c:x val="-0.41935695538057743"/>
                  <c:y val="0.157983567271482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D9E-4FAE-B7AC-A62B4282162D}"/>
                </c:ext>
              </c:extLst>
            </c:dLbl>
            <c:dLbl>
              <c:idx val="1"/>
              <c:layout>
                <c:manualLayout>
                  <c:x val="-0.29998129601778462"/>
                  <c:y val="2.61666135663677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799392910528199"/>
                      <c:h val="0.262312442158603"/>
                    </c:manualLayout>
                  </c15:layout>
                </c:ext>
                <c:ext xmlns:c16="http://schemas.microsoft.com/office/drawing/2014/chart" uri="{C3380CC4-5D6E-409C-BE32-E72D297353CC}">
                  <c16:uniqueId val="{00000003-6D9E-4FAE-B7AC-A62B4282162D}"/>
                </c:ext>
              </c:extLst>
            </c:dLbl>
            <c:dLbl>
              <c:idx val="2"/>
              <c:layout>
                <c:manualLayout>
                  <c:x val="-0.18086233172466346"/>
                  <c:y val="5.809654228004107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D9E-4FAE-B7AC-A62B4282162D}"/>
                </c:ext>
              </c:extLst>
            </c:dLbl>
            <c:dLbl>
              <c:idx val="3"/>
              <c:layout>
                <c:manualLayout>
                  <c:x val="5.0804334942003218E-3"/>
                  <c:y val="5.809654228004107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D9E-4FAE-B7AC-A62B4282162D}"/>
                </c:ext>
              </c:extLst>
            </c:dLbl>
            <c:dLbl>
              <c:idx val="4"/>
              <c:layout>
                <c:manualLayout>
                  <c:x val="0.16662729658792641"/>
                  <c:y val="4.92879150975693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D9E-4FAE-B7AC-A62B4282162D}"/>
                </c:ext>
              </c:extLst>
            </c:dLbl>
            <c:dLbl>
              <c:idx val="5"/>
              <c:layout>
                <c:manualLayout>
                  <c:x val="8.30461906817474E-2"/>
                  <c:y val="-0.1521739262360991"/>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8802603675867633"/>
                      <c:h val="0.34204238921001928"/>
                    </c:manualLayout>
                  </c15:layout>
                </c:ext>
                <c:ext xmlns:c16="http://schemas.microsoft.com/office/drawing/2014/chart" uri="{C3380CC4-5D6E-409C-BE32-E72D297353CC}">
                  <c16:uniqueId val="{0000000B-6D9E-4FAE-B7AC-A62B4282162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2024.xlsx]Hoja16'!$C$7:$C$21</c:f>
              <c:strCache>
                <c:ptCount val="6"/>
                <c:pt idx="0">
                  <c:v>Arroz</c:v>
                </c:pt>
                <c:pt idx="1">
                  <c:v>Platano</c:v>
                </c:pt>
                <c:pt idx="2">
                  <c:v>Palma</c:v>
                </c:pt>
                <c:pt idx="3">
                  <c:v>Cacao</c:v>
                </c:pt>
                <c:pt idx="4">
                  <c:v>Limón</c:v>
                </c:pt>
                <c:pt idx="5">
                  <c:v>Otros Rubros</c:v>
                </c:pt>
              </c:strCache>
              <c:extLst/>
            </c:strRef>
          </c:cat>
          <c:val>
            <c:numRef>
              <c:f>'[AGRI-PROV 2024.xlsx]Hoja16'!$G$7:$G$21</c:f>
              <c:numCache>
                <c:formatCode>[$-10409]#,##0;\-#,##0</c:formatCode>
                <c:ptCount val="6"/>
                <c:pt idx="0">
                  <c:v>5323500</c:v>
                </c:pt>
                <c:pt idx="1">
                  <c:v>2029230</c:v>
                </c:pt>
                <c:pt idx="2">
                  <c:v>76525859</c:v>
                </c:pt>
                <c:pt idx="3">
                  <c:v>21938746.210000001</c:v>
                </c:pt>
                <c:pt idx="4">
                  <c:v>14437903.699999999</c:v>
                </c:pt>
                <c:pt idx="5">
                  <c:v>4919185371.6300001</c:v>
                </c:pt>
              </c:numCache>
              <c:extLst/>
            </c:numRef>
          </c:val>
          <c:extLst>
            <c:ext xmlns:c16="http://schemas.microsoft.com/office/drawing/2014/chart" uri="{C3380CC4-5D6E-409C-BE32-E72D297353CC}">
              <c16:uniqueId val="{0000000C-6D9E-4FAE-B7AC-A62B4282162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2024.xlsx]Hoja16'!$E$6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6D9E-4FAE-B7AC-A62B428216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6D9E-4FAE-B7AC-A62B428216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6D9E-4FAE-B7AC-A62B428216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6D9E-4FAE-B7AC-A62B4282162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6D9E-4FAE-B7AC-A62B4282162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6D9E-4FAE-B7AC-A62B4282162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2024.xlsx]Hoja16'!$C$7:$C$21</c15:sqref>
                        </c15:formulaRef>
                      </c:ext>
                    </c:extLst>
                    <c:strCache>
                      <c:ptCount val="6"/>
                      <c:pt idx="0">
                        <c:v>Arroz</c:v>
                      </c:pt>
                      <c:pt idx="1">
                        <c:v>Platano</c:v>
                      </c:pt>
                      <c:pt idx="2">
                        <c:v>Palma</c:v>
                      </c:pt>
                      <c:pt idx="3">
                        <c:v>Cacao</c:v>
                      </c:pt>
                      <c:pt idx="4">
                        <c:v>Limón</c:v>
                      </c:pt>
                      <c:pt idx="5">
                        <c:v>Otros Rubros</c:v>
                      </c:pt>
                    </c:strCache>
                  </c:strRef>
                </c:cat>
                <c:val>
                  <c:numRef>
                    <c:extLst>
                      <c:ext uri="{02D57815-91ED-43cb-92C2-25804820EDAC}">
                        <c15:formulaRef>
                          <c15:sqref>'[AGRI-PROV 2024.xlsx]Hoja16'!$E$7:$E$21</c15:sqref>
                        </c15:formulaRef>
                      </c:ext>
                    </c:extLst>
                    <c:numCache>
                      <c:formatCode>[$-10409]#,##0;\-#,##0</c:formatCode>
                      <c:ptCount val="6"/>
                      <c:pt idx="0">
                        <c:v>1281</c:v>
                      </c:pt>
                      <c:pt idx="1">
                        <c:v>225.47</c:v>
                      </c:pt>
                      <c:pt idx="2">
                        <c:v>11421.77</c:v>
                      </c:pt>
                      <c:pt idx="3">
                        <c:v>5261.23</c:v>
                      </c:pt>
                      <c:pt idx="4">
                        <c:v>1748</c:v>
                      </c:pt>
                      <c:pt idx="5">
                        <c:v>705943.76</c:v>
                      </c:pt>
                    </c:numCache>
                  </c:numRef>
                </c:val>
                <c:extLst>
                  <c:ext xmlns:c16="http://schemas.microsoft.com/office/drawing/2014/chart" uri="{C3380CC4-5D6E-409C-BE32-E72D297353CC}">
                    <c16:uniqueId val="{00000019-6D9E-4FAE-B7AC-A62B4282162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2024.xlsx]Hoja16'!$F$6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6D9E-4FAE-B7AC-A62B428216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6D9E-4FAE-B7AC-A62B428216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6D9E-4FAE-B7AC-A62B428216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6D9E-4FAE-B7AC-A62B4282162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6D9E-4FAE-B7AC-A62B4282162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6D9E-4FAE-B7AC-A62B4282162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2024.xlsx]Hoja16'!$C$7:$C$21</c15:sqref>
                        </c15:formulaRef>
                      </c:ext>
                    </c:extLst>
                    <c:strCache>
                      <c:ptCount val="6"/>
                      <c:pt idx="0">
                        <c:v>Arroz</c:v>
                      </c:pt>
                      <c:pt idx="1">
                        <c:v>Platano</c:v>
                      </c:pt>
                      <c:pt idx="2">
                        <c:v>Palma</c:v>
                      </c:pt>
                      <c:pt idx="3">
                        <c:v>Cacao</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2024.xlsx]Hoja16'!$F$7:$F$21</c15:sqref>
                        </c15:formulaRef>
                      </c:ext>
                    </c:extLst>
                    <c:numCache>
                      <c:formatCode>[$-10409]#,##0;\-#,##0</c:formatCode>
                      <c:ptCount val="6"/>
                      <c:pt idx="0">
                        <c:v>585585</c:v>
                      </c:pt>
                      <c:pt idx="1">
                        <c:v>223215.3</c:v>
                      </c:pt>
                      <c:pt idx="2">
                        <c:v>3061034.36</c:v>
                      </c:pt>
                      <c:pt idx="3">
                        <c:v>877549.85</c:v>
                      </c:pt>
                      <c:pt idx="4">
                        <c:v>717395.19</c:v>
                      </c:pt>
                      <c:pt idx="5">
                        <c:v>457064919.07999998</c:v>
                      </c:pt>
                    </c:numCache>
                  </c:numRef>
                </c:val>
                <c:extLst xmlns:c15="http://schemas.microsoft.com/office/drawing/2012/chart">
                  <c:ext xmlns:c16="http://schemas.microsoft.com/office/drawing/2014/chart" uri="{C3380CC4-5D6E-409C-BE32-E72D297353CC}">
                    <c16:uniqueId val="{00000026-6D9E-4FAE-B7AC-A62B4282162D}"/>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2024.xlsx]Hoja16'!$G$6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6D9E-4FAE-B7AC-A62B428216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6D9E-4FAE-B7AC-A62B428216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6D9E-4FAE-B7AC-A62B428216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6D9E-4FAE-B7AC-A62B4282162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6D9E-4FAE-B7AC-A62B4282162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6D9E-4FAE-B7AC-A62B4282162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2024.xlsx]Hoja16'!$C$7:$C$21</c15:sqref>
                        </c15:formulaRef>
                      </c:ext>
                    </c:extLst>
                    <c:strCache>
                      <c:ptCount val="6"/>
                      <c:pt idx="0">
                        <c:v>Arroz</c:v>
                      </c:pt>
                      <c:pt idx="1">
                        <c:v>Platano</c:v>
                      </c:pt>
                      <c:pt idx="2">
                        <c:v>Palma</c:v>
                      </c:pt>
                      <c:pt idx="3">
                        <c:v>Cacao</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2024.xlsx]Hoja16'!$G$7:$G$21</c15:sqref>
                        </c15:formulaRef>
                      </c:ext>
                    </c:extLst>
                    <c:numCache>
                      <c:formatCode>[$-10409]#,##0;\-#,##0</c:formatCode>
                      <c:ptCount val="6"/>
                      <c:pt idx="0">
                        <c:v>5323500</c:v>
                      </c:pt>
                      <c:pt idx="1">
                        <c:v>2029230</c:v>
                      </c:pt>
                      <c:pt idx="2">
                        <c:v>76525859</c:v>
                      </c:pt>
                      <c:pt idx="3">
                        <c:v>21938746.210000001</c:v>
                      </c:pt>
                      <c:pt idx="4">
                        <c:v>14437903.699999999</c:v>
                      </c:pt>
                      <c:pt idx="5">
                        <c:v>4919185371.6300001</c:v>
                      </c:pt>
                    </c:numCache>
                  </c:numRef>
                </c:val>
                <c:extLst xmlns:c15="http://schemas.microsoft.com/office/drawing/2012/chart">
                  <c:ext xmlns:c16="http://schemas.microsoft.com/office/drawing/2014/chart" uri="{C3380CC4-5D6E-409C-BE32-E72D297353CC}">
                    <c16:uniqueId val="{00000033-6D9E-4FAE-B7AC-A62B4282162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111076115485565"/>
          <c:y val="0.4814965776336782"/>
          <c:w val="0.71515501610333643"/>
          <c:h val="0.51188828924474339"/>
        </c:manualLayout>
      </c:layout>
      <c:pie3DChart>
        <c:varyColors val="1"/>
        <c:ser>
          <c:idx val="0"/>
          <c:order val="0"/>
          <c:tx>
            <c:strRef>
              <c:f>'[AGRICOLA 2024.xlsx]Hoja3'!$F$7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6D7-442D-A34F-2A8B231BA355}"/>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6D7-442D-A34F-2A8B231BA3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6D7-442D-A34F-2A8B231BA355}"/>
              </c:ext>
            </c:extLst>
          </c:dPt>
          <c:dPt>
            <c:idx val="3"/>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6D7-442D-A34F-2A8B231BA355}"/>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6D7-442D-A34F-2A8B231BA355}"/>
              </c:ext>
            </c:extLst>
          </c:dPt>
          <c:dLbls>
            <c:dLbl>
              <c:idx val="0"/>
              <c:layout>
                <c:manualLayout>
                  <c:x val="-0.41227559055118113"/>
                  <c:y val="0.1162499785566019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666666666666666"/>
                      <c:h val="0.29660165028391056"/>
                    </c:manualLayout>
                  </c15:layout>
                </c:ext>
                <c:ext xmlns:c16="http://schemas.microsoft.com/office/drawing/2014/chart" uri="{C3380CC4-5D6E-409C-BE32-E72D297353CC}">
                  <c16:uniqueId val="{00000001-76D7-442D-A34F-2A8B231BA355}"/>
                </c:ext>
              </c:extLst>
            </c:dLbl>
            <c:dLbl>
              <c:idx val="1"/>
              <c:layout>
                <c:manualLayout>
                  <c:x val="-0.23933426926285378"/>
                  <c:y val="-2.53691365502389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6D7-442D-A34F-2A8B231BA355}"/>
                </c:ext>
              </c:extLst>
            </c:dLbl>
            <c:dLbl>
              <c:idx val="2"/>
              <c:layout>
                <c:manualLayout>
                  <c:x val="-0.12023520315774477"/>
                  <c:y val="9.394441079480449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6D7-442D-A34F-2A8B231BA355}"/>
                </c:ext>
              </c:extLst>
            </c:dLbl>
            <c:dLbl>
              <c:idx val="3"/>
              <c:layout>
                <c:manualLayout>
                  <c:x val="0.1893995808663452"/>
                  <c:y val="6.557157278417118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96692913385829"/>
                      <c:h val="0.29660165028391056"/>
                    </c:manualLayout>
                  </c15:layout>
                </c:ext>
                <c:ext xmlns:c16="http://schemas.microsoft.com/office/drawing/2014/chart" uri="{C3380CC4-5D6E-409C-BE32-E72D297353CC}">
                  <c16:uniqueId val="{00000007-76D7-442D-A34F-2A8B231BA355}"/>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2024.xlsx]Hoja3'!$B$8:$B$14</c:f>
              <c:strCache>
                <c:ptCount val="5"/>
                <c:pt idx="0">
                  <c:v>Cebolla</c:v>
                </c:pt>
                <c:pt idx="1">
                  <c:v>Coco</c:v>
                </c:pt>
                <c:pt idx="2">
                  <c:v>Limon</c:v>
                </c:pt>
                <c:pt idx="3">
                  <c:v>Tomate A. c.</c:v>
                </c:pt>
                <c:pt idx="4">
                  <c:v>Otros Rubros</c:v>
                </c:pt>
              </c:strCache>
              <c:extLst/>
            </c:strRef>
          </c:cat>
          <c:val>
            <c:numRef>
              <c:f>'[AGRICOLA 2024.xlsx]Hoja3'!$F$8:$F$14</c:f>
              <c:numCache>
                <c:formatCode>[$-10409]#,##0;\-#,##0</c:formatCode>
                <c:ptCount val="5"/>
                <c:pt idx="0">
                  <c:v>35212459.600000001</c:v>
                </c:pt>
                <c:pt idx="1">
                  <c:v>55820548.979999997</c:v>
                </c:pt>
                <c:pt idx="2">
                  <c:v>68600496.769999996</c:v>
                </c:pt>
                <c:pt idx="3">
                  <c:v>65099250.399999999</c:v>
                </c:pt>
                <c:pt idx="4">
                  <c:v>4828773720.6700001</c:v>
                </c:pt>
              </c:numCache>
              <c:extLst/>
            </c:numRef>
          </c:val>
          <c:extLst>
            <c:ext xmlns:c16="http://schemas.microsoft.com/office/drawing/2014/chart" uri="{C3380CC4-5D6E-409C-BE32-E72D297353CC}">
              <c16:uniqueId val="{0000000A-76D7-442D-A34F-2A8B231BA35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2024.xlsx]Hoja3'!$D$7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6D7-442D-A34F-2A8B231BA3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6D7-442D-A34F-2A8B231BA3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6D7-442D-A34F-2A8B231BA3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6D7-442D-A34F-2A8B231BA3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6D7-442D-A34F-2A8B231BA3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2024.xlsx]Hoja3'!$B$8:$B$14</c15:sqref>
                        </c15:formulaRef>
                      </c:ext>
                    </c:extLst>
                    <c:strCache>
                      <c:ptCount val="5"/>
                      <c:pt idx="0">
                        <c:v>Cebolla</c:v>
                      </c:pt>
                      <c:pt idx="1">
                        <c:v>Coco</c:v>
                      </c:pt>
                      <c:pt idx="2">
                        <c:v>Limon</c:v>
                      </c:pt>
                      <c:pt idx="3">
                        <c:v>Tomate A. c.</c:v>
                      </c:pt>
                      <c:pt idx="4">
                        <c:v>Otros Rubros</c:v>
                      </c:pt>
                    </c:strCache>
                  </c:strRef>
                </c:cat>
                <c:val>
                  <c:numRef>
                    <c:extLst>
                      <c:ext uri="{02D57815-91ED-43cb-92C2-25804820EDAC}">
                        <c15:formulaRef>
                          <c15:sqref>'[AGRICOLA 2024.xlsx]Hoja3'!$D$8:$D$14</c15:sqref>
                        </c15:formulaRef>
                      </c:ext>
                    </c:extLst>
                    <c:numCache>
                      <c:formatCode>[$-10409]#,##0;\-#,##0</c:formatCode>
                      <c:ptCount val="5"/>
                      <c:pt idx="0">
                        <c:v>1986</c:v>
                      </c:pt>
                      <c:pt idx="1">
                        <c:v>10039</c:v>
                      </c:pt>
                      <c:pt idx="2">
                        <c:v>8671</c:v>
                      </c:pt>
                      <c:pt idx="3">
                        <c:v>3769</c:v>
                      </c:pt>
                      <c:pt idx="4">
                        <c:v>703966.23</c:v>
                      </c:pt>
                    </c:numCache>
                  </c:numRef>
                </c:val>
                <c:extLst>
                  <c:ext xmlns:c16="http://schemas.microsoft.com/office/drawing/2014/chart" uri="{C3380CC4-5D6E-409C-BE32-E72D297353CC}">
                    <c16:uniqueId val="{00000015-76D7-442D-A34F-2A8B231BA35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2024.xlsx]Hoja3'!$E$7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76D7-442D-A34F-2A8B231BA3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76D7-442D-A34F-2A8B231BA3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6D7-442D-A34F-2A8B231BA3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6D7-442D-A34F-2A8B231BA3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6D7-442D-A34F-2A8B231BA3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2024.xlsx]Hoja3'!$B$8:$B$14</c15:sqref>
                        </c15:formulaRef>
                      </c:ext>
                    </c:extLst>
                    <c:strCache>
                      <c:ptCount val="5"/>
                      <c:pt idx="0">
                        <c:v>Cebolla</c:v>
                      </c:pt>
                      <c:pt idx="1">
                        <c:v>Coco</c:v>
                      </c:pt>
                      <c:pt idx="2">
                        <c:v>Limon</c:v>
                      </c:pt>
                      <c:pt idx="3">
                        <c:v>Tomate A. c.</c:v>
                      </c:pt>
                      <c:pt idx="4">
                        <c:v>Otros Rubros</c:v>
                      </c:pt>
                    </c:strCache>
                  </c:strRef>
                </c:cat>
                <c:val>
                  <c:numRef>
                    <c:extLst xmlns:c15="http://schemas.microsoft.com/office/drawing/2012/chart">
                      <c:ext xmlns:c15="http://schemas.microsoft.com/office/drawing/2012/chart" uri="{02D57815-91ED-43cb-92C2-25804820EDAC}">
                        <c15:formulaRef>
                          <c15:sqref>'[AGRICOLA 2024.xlsx]Hoja3'!$E$8:$E$14</c15:sqref>
                        </c15:formulaRef>
                      </c:ext>
                    </c:extLst>
                    <c:numCache>
                      <c:formatCode>[$-10409]#,##0;\-#,##0</c:formatCode>
                      <c:ptCount val="5"/>
                      <c:pt idx="0">
                        <c:v>3873370.56</c:v>
                      </c:pt>
                      <c:pt idx="1">
                        <c:v>3250233.16</c:v>
                      </c:pt>
                      <c:pt idx="2">
                        <c:v>3348559.34</c:v>
                      </c:pt>
                      <c:pt idx="3">
                        <c:v>3628695.02</c:v>
                      </c:pt>
                      <c:pt idx="4">
                        <c:v>448676083.49000001</c:v>
                      </c:pt>
                    </c:numCache>
                  </c:numRef>
                </c:val>
                <c:extLst xmlns:c15="http://schemas.microsoft.com/office/drawing/2012/chart">
                  <c:ext xmlns:c16="http://schemas.microsoft.com/office/drawing/2014/chart" uri="{C3380CC4-5D6E-409C-BE32-E72D297353CC}">
                    <c16:uniqueId val="{00000020-76D7-442D-A34F-2A8B231BA355}"/>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2024.xlsx]Hoja3'!$F$7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76D7-442D-A34F-2A8B231BA3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76D7-442D-A34F-2A8B231BA3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76D7-442D-A34F-2A8B231BA3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76D7-442D-A34F-2A8B231BA3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76D7-442D-A34F-2A8B231BA3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2024.xlsx]Hoja3'!$B$8:$B$14</c15:sqref>
                        </c15:formulaRef>
                      </c:ext>
                    </c:extLst>
                    <c:strCache>
                      <c:ptCount val="5"/>
                      <c:pt idx="0">
                        <c:v>Cebolla</c:v>
                      </c:pt>
                      <c:pt idx="1">
                        <c:v>Coco</c:v>
                      </c:pt>
                      <c:pt idx="2">
                        <c:v>Limon</c:v>
                      </c:pt>
                      <c:pt idx="3">
                        <c:v>Tomate A. c.</c:v>
                      </c:pt>
                      <c:pt idx="4">
                        <c:v>Otros Rubros</c:v>
                      </c:pt>
                    </c:strCache>
                  </c:strRef>
                </c:cat>
                <c:val>
                  <c:numRef>
                    <c:extLst xmlns:c15="http://schemas.microsoft.com/office/drawing/2012/chart">
                      <c:ext xmlns:c15="http://schemas.microsoft.com/office/drawing/2012/chart" uri="{02D57815-91ED-43cb-92C2-25804820EDAC}">
                        <c15:formulaRef>
                          <c15:sqref>'[AGRICOLA 2024.xlsx]Hoja3'!$F$8:$F$14</c15:sqref>
                        </c15:formulaRef>
                      </c:ext>
                    </c:extLst>
                    <c:numCache>
                      <c:formatCode>[$-10409]#,##0;\-#,##0</c:formatCode>
                      <c:ptCount val="5"/>
                      <c:pt idx="0">
                        <c:v>35212459.600000001</c:v>
                      </c:pt>
                      <c:pt idx="1">
                        <c:v>55820548.979999997</c:v>
                      </c:pt>
                      <c:pt idx="2">
                        <c:v>68600496.769999996</c:v>
                      </c:pt>
                      <c:pt idx="3">
                        <c:v>65099250.399999999</c:v>
                      </c:pt>
                      <c:pt idx="4">
                        <c:v>4828773720.6700001</c:v>
                      </c:pt>
                    </c:numCache>
                  </c:numRef>
                </c:val>
                <c:extLst xmlns:c15="http://schemas.microsoft.com/office/drawing/2012/chart">
                  <c:ext xmlns:c16="http://schemas.microsoft.com/office/drawing/2014/chart" uri="{C3380CC4-5D6E-409C-BE32-E72D297353CC}">
                    <c16:uniqueId val="{0000002B-76D7-442D-A34F-2A8B231BA35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694458049203166E-2"/>
          <c:y val="0.56643900490699528"/>
          <c:w val="0.86099134737344418"/>
          <c:h val="0.42953269428277985"/>
        </c:manualLayout>
      </c:layout>
      <c:pie3DChart>
        <c:varyColors val="1"/>
        <c:ser>
          <c:idx val="0"/>
          <c:order val="0"/>
          <c:tx>
            <c:strRef>
              <c:f>'[AGRI-PROV 2024.xlsx]Hoja16'!$F$6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567-4825-A51A-9811BDB4CD4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567-4825-A51A-9811BDB4CD4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567-4825-A51A-9811BDB4CD4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567-4825-A51A-9811BDB4CD4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567-4825-A51A-9811BDB4CD4A}"/>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567-4825-A51A-9811BDB4CD4A}"/>
              </c:ext>
            </c:extLst>
          </c:dPt>
          <c:dLbls>
            <c:dLbl>
              <c:idx val="0"/>
              <c:layout>
                <c:manualLayout>
                  <c:x val="-0.43697699552261854"/>
                  <c:y val="5.05283578683098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67-4825-A51A-9811BDB4CD4A}"/>
                </c:ext>
              </c:extLst>
            </c:dLbl>
            <c:dLbl>
              <c:idx val="1"/>
              <c:layout>
                <c:manualLayout>
                  <c:x val="0.27123739071034347"/>
                  <c:y val="6.502111149149826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006354468849287"/>
                      <c:h val="0.24663072007303433"/>
                    </c:manualLayout>
                  </c15:layout>
                </c:ext>
                <c:ext xmlns:c16="http://schemas.microsoft.com/office/drawing/2014/chart" uri="{C3380CC4-5D6E-409C-BE32-E72D297353CC}">
                  <c16:uniqueId val="{00000003-5567-4825-A51A-9811BDB4CD4A}"/>
                </c:ext>
              </c:extLst>
            </c:dLbl>
            <c:dLbl>
              <c:idx val="2"/>
              <c:layout>
                <c:manualLayout>
                  <c:x val="-0.27958578707073384"/>
                  <c:y val="-1.9627981284954719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67-4825-A51A-9811BDB4CD4A}"/>
                </c:ext>
              </c:extLst>
            </c:dLbl>
            <c:dLbl>
              <c:idx val="3"/>
              <c:layout>
                <c:manualLayout>
                  <c:x val="-0.14146496393833125"/>
                  <c:y val="-7.99064247403857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67-4825-A51A-9811BDB4CD4A}"/>
                </c:ext>
              </c:extLst>
            </c:dLbl>
            <c:dLbl>
              <c:idx val="4"/>
              <c:layout>
                <c:manualLayout>
                  <c:x val="6.5315070910253861E-2"/>
                  <c:y val="-4.36745406824147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567-4825-A51A-9811BDB4CD4A}"/>
                </c:ext>
              </c:extLst>
            </c:dLbl>
            <c:dLbl>
              <c:idx val="5"/>
              <c:layout>
                <c:manualLayout>
                  <c:x val="1.554709967474103E-3"/>
                  <c:y val="-7.2463768115942032E-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2009569377990432"/>
                      <c:h val="0.32159420289855073"/>
                    </c:manualLayout>
                  </c15:layout>
                </c:ext>
                <c:ext xmlns:c16="http://schemas.microsoft.com/office/drawing/2014/chart" uri="{C3380CC4-5D6E-409C-BE32-E72D297353CC}">
                  <c16:uniqueId val="{0000000B-5567-4825-A51A-9811BDB4CD4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2024.xlsx]Hoja16'!$C$7:$C$21</c:f>
              <c:strCache>
                <c:ptCount val="6"/>
                <c:pt idx="0">
                  <c:v>Arroz</c:v>
                </c:pt>
                <c:pt idx="1">
                  <c:v>Platano</c:v>
                </c:pt>
                <c:pt idx="2">
                  <c:v>Palma</c:v>
                </c:pt>
                <c:pt idx="3">
                  <c:v>Cacao</c:v>
                </c:pt>
                <c:pt idx="4">
                  <c:v>Limón</c:v>
                </c:pt>
                <c:pt idx="5">
                  <c:v>Otros Rubros</c:v>
                </c:pt>
              </c:strCache>
              <c:extLst/>
            </c:strRef>
          </c:cat>
          <c:val>
            <c:numRef>
              <c:f>'[AGRI-PROV 2024.xlsx]Hoja16'!$F$7:$F$21</c:f>
              <c:numCache>
                <c:formatCode>[$-10409]#,##0;\-#,##0</c:formatCode>
                <c:ptCount val="6"/>
                <c:pt idx="0">
                  <c:v>585585</c:v>
                </c:pt>
                <c:pt idx="1">
                  <c:v>223215.3</c:v>
                </c:pt>
                <c:pt idx="2">
                  <c:v>3061034.36</c:v>
                </c:pt>
                <c:pt idx="3">
                  <c:v>877549.85</c:v>
                </c:pt>
                <c:pt idx="4">
                  <c:v>717395.19</c:v>
                </c:pt>
                <c:pt idx="5">
                  <c:v>457064919.07999998</c:v>
                </c:pt>
              </c:numCache>
              <c:extLst/>
            </c:numRef>
          </c:val>
          <c:extLst>
            <c:ext xmlns:c16="http://schemas.microsoft.com/office/drawing/2014/chart" uri="{C3380CC4-5D6E-409C-BE32-E72D297353CC}">
              <c16:uniqueId val="{0000000C-5567-4825-A51A-9811BDB4CD4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2024.xlsx]Hoja16'!$E$6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567-4825-A51A-9811BDB4CD4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567-4825-A51A-9811BDB4CD4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567-4825-A51A-9811BDB4CD4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567-4825-A51A-9811BDB4CD4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567-4825-A51A-9811BDB4CD4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567-4825-A51A-9811BDB4CD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2024.xlsx]Hoja16'!$C$7:$C$21</c15:sqref>
                        </c15:formulaRef>
                      </c:ext>
                    </c:extLst>
                    <c:strCache>
                      <c:ptCount val="6"/>
                      <c:pt idx="0">
                        <c:v>Arroz</c:v>
                      </c:pt>
                      <c:pt idx="1">
                        <c:v>Platano</c:v>
                      </c:pt>
                      <c:pt idx="2">
                        <c:v>Palma</c:v>
                      </c:pt>
                      <c:pt idx="3">
                        <c:v>Cacao</c:v>
                      </c:pt>
                      <c:pt idx="4">
                        <c:v>Limón</c:v>
                      </c:pt>
                      <c:pt idx="5">
                        <c:v>Otros Rubros</c:v>
                      </c:pt>
                    </c:strCache>
                  </c:strRef>
                </c:cat>
                <c:val>
                  <c:numRef>
                    <c:extLst>
                      <c:ext uri="{02D57815-91ED-43cb-92C2-25804820EDAC}">
                        <c15:formulaRef>
                          <c15:sqref>'[AGRI-PROV 2024.xlsx]Hoja16'!$E$7:$E$21</c15:sqref>
                        </c15:formulaRef>
                      </c:ext>
                    </c:extLst>
                    <c:numCache>
                      <c:formatCode>[$-10409]#,##0;\-#,##0</c:formatCode>
                      <c:ptCount val="6"/>
                      <c:pt idx="0">
                        <c:v>1281</c:v>
                      </c:pt>
                      <c:pt idx="1">
                        <c:v>225.47</c:v>
                      </c:pt>
                      <c:pt idx="2">
                        <c:v>11421.77</c:v>
                      </c:pt>
                      <c:pt idx="3">
                        <c:v>5261.23</c:v>
                      </c:pt>
                      <c:pt idx="4">
                        <c:v>1748</c:v>
                      </c:pt>
                      <c:pt idx="5">
                        <c:v>705943.76</c:v>
                      </c:pt>
                    </c:numCache>
                  </c:numRef>
                </c:val>
                <c:extLst>
                  <c:ext xmlns:c16="http://schemas.microsoft.com/office/drawing/2014/chart" uri="{C3380CC4-5D6E-409C-BE32-E72D297353CC}">
                    <c16:uniqueId val="{00000019-5567-4825-A51A-9811BDB4CD4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2024.xlsx]Hoja16'!$F$6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567-4825-A51A-9811BDB4CD4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567-4825-A51A-9811BDB4CD4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567-4825-A51A-9811BDB4CD4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567-4825-A51A-9811BDB4CD4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567-4825-A51A-9811BDB4CD4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567-4825-A51A-9811BDB4CD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2024.xlsx]Hoja16'!$C$7:$C$21</c15:sqref>
                        </c15:formulaRef>
                      </c:ext>
                    </c:extLst>
                    <c:strCache>
                      <c:ptCount val="6"/>
                      <c:pt idx="0">
                        <c:v>Arroz</c:v>
                      </c:pt>
                      <c:pt idx="1">
                        <c:v>Platano</c:v>
                      </c:pt>
                      <c:pt idx="2">
                        <c:v>Palma</c:v>
                      </c:pt>
                      <c:pt idx="3">
                        <c:v>Cacao</c:v>
                      </c:pt>
                      <c:pt idx="4">
                        <c:v>Limón</c:v>
                      </c:pt>
                      <c:pt idx="5">
                        <c:v>Otros Rubros</c:v>
                      </c:pt>
                    </c:strCache>
                  </c:strRef>
                </c:cat>
                <c:val>
                  <c:numRef>
                    <c:extLst xmlns:c15="http://schemas.microsoft.com/office/drawing/2012/chart">
                      <c:ext xmlns:c15="http://schemas.microsoft.com/office/drawing/2012/chart" uri="{02D57815-91ED-43cb-92C2-25804820EDAC}">
                        <c15:formulaRef>
                          <c15:sqref>'[AGRI-PROV 2024.xlsx]Hoja16'!$F$7:$F$21</c15:sqref>
                        </c15:formulaRef>
                      </c:ext>
                    </c:extLst>
                    <c:numCache>
                      <c:formatCode>[$-10409]#,##0;\-#,##0</c:formatCode>
                      <c:ptCount val="6"/>
                      <c:pt idx="0">
                        <c:v>585585</c:v>
                      </c:pt>
                      <c:pt idx="1">
                        <c:v>223215.3</c:v>
                      </c:pt>
                      <c:pt idx="2">
                        <c:v>3061034.36</c:v>
                      </c:pt>
                      <c:pt idx="3">
                        <c:v>877549.85</c:v>
                      </c:pt>
                      <c:pt idx="4">
                        <c:v>717395.19</c:v>
                      </c:pt>
                      <c:pt idx="5">
                        <c:v>457064919.07999998</c:v>
                      </c:pt>
                    </c:numCache>
                  </c:numRef>
                </c:val>
                <c:extLst xmlns:c15="http://schemas.microsoft.com/office/drawing/2012/chart">
                  <c:ext xmlns:c16="http://schemas.microsoft.com/office/drawing/2014/chart" uri="{C3380CC4-5D6E-409C-BE32-E72D297353CC}">
                    <c16:uniqueId val="{00000026-5567-4825-A51A-9811BDB4CD4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manualLayout>
          <c:xMode val="edge"/>
          <c:yMode val="edge"/>
          <c:x val="0.19088878596057848"/>
          <c:y val="2.1390374331550801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099377988710314"/>
          <c:y val="0.48770053475935837"/>
          <c:w val="0.68171862078883971"/>
          <c:h val="0.49090909090909085"/>
        </c:manualLayout>
      </c:layout>
      <c:pie3DChart>
        <c:varyColors val="1"/>
        <c:ser>
          <c:idx val="0"/>
          <c:order val="0"/>
          <c:tx>
            <c:strRef>
              <c:f>'[AGRI-PROV 2024.xlsx]Hoja15'!$G$6</c:f>
              <c:strCache>
                <c:ptCount val="1"/>
                <c:pt idx="0">
                  <c:v>Valor Asegurado, En RD$</c:v>
                </c:pt>
              </c:strCache>
            </c:strRef>
          </c:tx>
          <c:spPr>
            <a:solidFill>
              <a:srgbClr val="00ADDD"/>
            </a:solidFill>
          </c:spPr>
          <c:dPt>
            <c:idx val="0"/>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4C2-4998-8473-0021B1EC098F}"/>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4C2-4998-8473-0021B1EC098F}"/>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4C2-4998-8473-0021B1EC098F}"/>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4C2-4998-8473-0021B1EC098F}"/>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4C2-4998-8473-0021B1EC098F}"/>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D4C2-4998-8473-0021B1EC098F}"/>
              </c:ext>
            </c:extLst>
          </c:dPt>
          <c:dLbls>
            <c:dLbl>
              <c:idx val="0"/>
              <c:layout>
                <c:manualLayout>
                  <c:x val="-0.31164263290618083"/>
                  <c:y val="7.21344056591856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C2-4998-8473-0021B1EC098F}"/>
                </c:ext>
              </c:extLst>
            </c:dLbl>
            <c:dLbl>
              <c:idx val="1"/>
              <c:layout>
                <c:manualLayout>
                  <c:x val="-0.16986217899233189"/>
                  <c:y val="-1.34270916670175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C2-4998-8473-0021B1EC098F}"/>
                </c:ext>
              </c:extLst>
            </c:dLbl>
            <c:dLbl>
              <c:idx val="2"/>
              <c:layout>
                <c:manualLayout>
                  <c:x val="-8.4685296690855307E-3"/>
                  <c:y val="-1.34270916670175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C2-4998-8473-0021B1EC098F}"/>
                </c:ext>
              </c:extLst>
            </c:dLbl>
            <c:dLbl>
              <c:idx val="3"/>
              <c:layout>
                <c:manualLayout>
                  <c:x val="0.39215686274509803"/>
                  <c:y val="-2.85204991087344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4C2-4998-8473-0021B1EC098F}"/>
                </c:ext>
              </c:extLst>
            </c:dLbl>
            <c:dLbl>
              <c:idx val="4"/>
              <c:layout>
                <c:manualLayout>
                  <c:x val="0.24052287581699347"/>
                  <c:y val="1.42602495543672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4C2-4998-8473-0021B1EC098F}"/>
                </c:ext>
              </c:extLst>
            </c:dLbl>
            <c:dLbl>
              <c:idx val="5"/>
              <c:layout>
                <c:manualLayout>
                  <c:x val="0"/>
                  <c:y val="-0.1925133689839573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4C2-4998-8473-0021B1EC098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2024.xlsx]Hoja15'!$C$7:$C$20</c:f>
              <c:strCache>
                <c:ptCount val="6"/>
                <c:pt idx="0">
                  <c:v>Arroz</c:v>
                </c:pt>
                <c:pt idx="1">
                  <c:v>Cacao</c:v>
                </c:pt>
                <c:pt idx="2">
                  <c:v>Sandia</c:v>
                </c:pt>
                <c:pt idx="3">
                  <c:v>Batata</c:v>
                </c:pt>
                <c:pt idx="4">
                  <c:v>Yuca</c:v>
                </c:pt>
                <c:pt idx="5">
                  <c:v>Otros Rubros</c:v>
                </c:pt>
              </c:strCache>
              <c:extLst/>
            </c:strRef>
          </c:cat>
          <c:val>
            <c:numRef>
              <c:f>'[AGRI-PROV 2024.xlsx]Hoja15'!$G$7:$G$20</c:f>
              <c:numCache>
                <c:formatCode>[$-10409]#,##0;\-#,##0</c:formatCode>
                <c:ptCount val="6"/>
                <c:pt idx="0">
                  <c:v>16263012</c:v>
                </c:pt>
                <c:pt idx="1">
                  <c:v>1662038</c:v>
                </c:pt>
                <c:pt idx="2">
                  <c:v>1586530</c:v>
                </c:pt>
                <c:pt idx="3">
                  <c:v>1419960</c:v>
                </c:pt>
                <c:pt idx="4">
                  <c:v>1350025</c:v>
                </c:pt>
                <c:pt idx="5" formatCode="#,##0">
                  <c:v>5036927411.3400002</c:v>
                </c:pt>
              </c:numCache>
              <c:extLst/>
            </c:numRef>
          </c:val>
          <c:extLst>
            <c:ext xmlns:c16="http://schemas.microsoft.com/office/drawing/2014/chart" uri="{C3380CC4-5D6E-409C-BE32-E72D297353CC}">
              <c16:uniqueId val="{0000000C-D4C2-4998-8473-0021B1EC098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2024.xlsx]Hoja15'!$E$6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4C2-4998-8473-0021B1EC098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4C2-4998-8473-0021B1EC098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D4C2-4998-8473-0021B1EC098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D4C2-4998-8473-0021B1EC098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D4C2-4998-8473-0021B1EC098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D4C2-4998-8473-0021B1EC09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2024.xlsx]Hoja15'!$C$7:$C$20</c15:sqref>
                        </c15:formulaRef>
                      </c:ext>
                    </c:extLst>
                    <c:strCache>
                      <c:ptCount val="6"/>
                      <c:pt idx="0">
                        <c:v>Arroz</c:v>
                      </c:pt>
                      <c:pt idx="1">
                        <c:v>Cacao</c:v>
                      </c:pt>
                      <c:pt idx="2">
                        <c:v>Sandia</c:v>
                      </c:pt>
                      <c:pt idx="3">
                        <c:v>Batata</c:v>
                      </c:pt>
                      <c:pt idx="4">
                        <c:v>Yuca</c:v>
                      </c:pt>
                      <c:pt idx="5">
                        <c:v>Otros Rubros</c:v>
                      </c:pt>
                    </c:strCache>
                  </c:strRef>
                </c:cat>
                <c:val>
                  <c:numRef>
                    <c:extLst>
                      <c:ext uri="{02D57815-91ED-43cb-92C2-25804820EDAC}">
                        <c15:formulaRef>
                          <c15:sqref>'[AGRI-PROV 2024.xlsx]Hoja15'!$E$7:$E$20</c15:sqref>
                        </c15:formulaRef>
                      </c:ext>
                    </c:extLst>
                    <c:numCache>
                      <c:formatCode>[$-10409]#,##0;\-#,##0</c:formatCode>
                      <c:ptCount val="6"/>
                      <c:pt idx="0">
                        <c:v>3540</c:v>
                      </c:pt>
                      <c:pt idx="1">
                        <c:v>694</c:v>
                      </c:pt>
                      <c:pt idx="2">
                        <c:v>110</c:v>
                      </c:pt>
                      <c:pt idx="3">
                        <c:v>333</c:v>
                      </c:pt>
                      <c:pt idx="4">
                        <c:v>190</c:v>
                      </c:pt>
                      <c:pt idx="5" formatCode="#,##0">
                        <c:v>722664.23</c:v>
                      </c:pt>
                    </c:numCache>
                  </c:numRef>
                </c:val>
                <c:extLst>
                  <c:ext xmlns:c16="http://schemas.microsoft.com/office/drawing/2014/chart" uri="{C3380CC4-5D6E-409C-BE32-E72D297353CC}">
                    <c16:uniqueId val="{00000019-D4C2-4998-8473-0021B1EC098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2024.xlsx]Hoja15'!$F$6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D4C2-4998-8473-0021B1EC098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D4C2-4998-8473-0021B1EC098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D4C2-4998-8473-0021B1EC098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D4C2-4998-8473-0021B1EC098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D4C2-4998-8473-0021B1EC098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D4C2-4998-8473-0021B1EC09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2024.xlsx]Hoja15'!$C$7:$C$20</c15:sqref>
                        </c15:formulaRef>
                      </c:ext>
                    </c:extLst>
                    <c:strCache>
                      <c:ptCount val="6"/>
                      <c:pt idx="0">
                        <c:v>Arroz</c:v>
                      </c:pt>
                      <c:pt idx="1">
                        <c:v>Cacao</c:v>
                      </c:pt>
                      <c:pt idx="2">
                        <c:v>Sandia</c:v>
                      </c:pt>
                      <c:pt idx="3">
                        <c:v>Batata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2024.xlsx]Hoja15'!$F$7:$F$20</c15:sqref>
                        </c15:formulaRef>
                      </c:ext>
                    </c:extLst>
                    <c:numCache>
                      <c:formatCode>[$-10409]#,##0;\-#,##0</c:formatCode>
                      <c:ptCount val="6"/>
                      <c:pt idx="0">
                        <c:v>1788931.32</c:v>
                      </c:pt>
                      <c:pt idx="1">
                        <c:v>66481.52</c:v>
                      </c:pt>
                      <c:pt idx="2">
                        <c:v>111057.1</c:v>
                      </c:pt>
                      <c:pt idx="3">
                        <c:v>112396.8</c:v>
                      </c:pt>
                      <c:pt idx="4">
                        <c:v>148502.75</c:v>
                      </c:pt>
                      <c:pt idx="5" formatCode="#,##0">
                        <c:v>461246157.06999999</c:v>
                      </c:pt>
                    </c:numCache>
                  </c:numRef>
                </c:val>
                <c:extLst xmlns:c15="http://schemas.microsoft.com/office/drawing/2012/chart">
                  <c:ext xmlns:c16="http://schemas.microsoft.com/office/drawing/2014/chart" uri="{C3380CC4-5D6E-409C-BE32-E72D297353CC}">
                    <c16:uniqueId val="{00000026-D4C2-4998-8473-0021B1EC098F}"/>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'[AGRI-PROV 2024.xlsx]Hoja15'!$G$6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D4C2-4998-8473-0021B1EC098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D4C2-4998-8473-0021B1EC098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D4C2-4998-8473-0021B1EC098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D4C2-4998-8473-0021B1EC098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D4C2-4998-8473-0021B1EC098F}"/>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D4C2-4998-8473-0021B1EC09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2024.xlsx]Hoja15'!$C$7:$C$20</c15:sqref>
                        </c15:formulaRef>
                      </c:ext>
                    </c:extLst>
                    <c:strCache>
                      <c:ptCount val="6"/>
                      <c:pt idx="0">
                        <c:v>Arroz</c:v>
                      </c:pt>
                      <c:pt idx="1">
                        <c:v>Cacao</c:v>
                      </c:pt>
                      <c:pt idx="2">
                        <c:v>Sandia</c:v>
                      </c:pt>
                      <c:pt idx="3">
                        <c:v>Batata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2024.xlsx]Hoja15'!$G$7:$G$20</c15:sqref>
                        </c15:formulaRef>
                      </c:ext>
                    </c:extLst>
                    <c:numCache>
                      <c:formatCode>[$-10409]#,##0;\-#,##0</c:formatCode>
                      <c:ptCount val="6"/>
                      <c:pt idx="0">
                        <c:v>16263012</c:v>
                      </c:pt>
                      <c:pt idx="1">
                        <c:v>1662038</c:v>
                      </c:pt>
                      <c:pt idx="2">
                        <c:v>1586530</c:v>
                      </c:pt>
                      <c:pt idx="3">
                        <c:v>1419960</c:v>
                      </c:pt>
                      <c:pt idx="4">
                        <c:v>1350025</c:v>
                      </c:pt>
                      <c:pt idx="5" formatCode="#,##0">
                        <c:v>5036927411.3400002</c:v>
                      </c:pt>
                    </c:numCache>
                  </c:numRef>
                </c:val>
                <c:extLst xmlns:c15="http://schemas.microsoft.com/office/drawing/2012/chart">
                  <c:ext xmlns:c16="http://schemas.microsoft.com/office/drawing/2014/chart" uri="{C3380CC4-5D6E-409C-BE32-E72D297353CC}">
                    <c16:uniqueId val="{00000033-D4C2-4998-8473-0021B1EC098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layout>
        <c:manualLayout>
          <c:xMode val="edge"/>
          <c:yMode val="edge"/>
          <c:x val="0.22359236897507953"/>
          <c:y val="3.6363636363636362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707114735658039"/>
          <c:y val="0.55622788639440246"/>
          <c:w val="0.55784120734908138"/>
          <c:h val="0.43868965028020146"/>
        </c:manualLayout>
      </c:layout>
      <c:pie3DChart>
        <c:varyColors val="1"/>
        <c:ser>
          <c:idx val="0"/>
          <c:order val="0"/>
          <c:tx>
            <c:strRef>
              <c:f>'[AGRI-PROV 2024.xlsx]Hoja15'!$F$6</c:f>
              <c:strCache>
                <c:ptCount val="1"/>
                <c:pt idx="0">
                  <c:v>Valor Total Prima (100%), En RD$</c:v>
                </c:pt>
              </c:strCache>
            </c:strRef>
          </c:tx>
          <c:spPr>
            <a:solidFill>
              <a:srgbClr val="00ADDD"/>
            </a:solidFill>
          </c:spPr>
          <c:dPt>
            <c:idx val="0"/>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0A8-472A-B445-3818BB79C1D6}"/>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0A8-472A-B445-3818BB79C1D6}"/>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0A8-472A-B445-3818BB79C1D6}"/>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0A8-472A-B445-3818BB79C1D6}"/>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0A8-472A-B445-3818BB79C1D6}"/>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0A8-472A-B445-3818BB79C1D6}"/>
              </c:ext>
            </c:extLst>
          </c:dPt>
          <c:dLbls>
            <c:dLbl>
              <c:idx val="0"/>
              <c:layout>
                <c:manualLayout>
                  <c:x val="-0.29023009932945659"/>
                  <c:y val="2.14755428298734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A8-472A-B445-3818BB79C1D6}"/>
                </c:ext>
              </c:extLst>
            </c:dLbl>
            <c:dLbl>
              <c:idx val="1"/>
              <c:layout>
                <c:manualLayout>
                  <c:x val="-0.15780900178997065"/>
                  <c:y val="-2.70093056549750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0A8-472A-B445-3818BB79C1D6}"/>
                </c:ext>
              </c:extLst>
            </c:dLbl>
            <c:dLbl>
              <c:idx val="2"/>
              <c:layout>
                <c:manualLayout>
                  <c:x val="1.5887148382070615E-2"/>
                  <c:y val="-6.33729420186113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0A8-472A-B445-3818BB79C1D6}"/>
                </c:ext>
              </c:extLst>
            </c:dLbl>
            <c:dLbl>
              <c:idx val="3"/>
              <c:layout>
                <c:manualLayout>
                  <c:x val="0.4004711425206125"/>
                  <c:y val="-7.27272727272727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0A8-472A-B445-3818BB79C1D6}"/>
                </c:ext>
              </c:extLst>
            </c:dLbl>
            <c:dLbl>
              <c:idx val="4"/>
              <c:layout>
                <c:manualLayout>
                  <c:x val="0.18967707161604799"/>
                  <c:y val="-0.149757226122270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0A8-472A-B445-3818BB79C1D6}"/>
                </c:ext>
              </c:extLst>
            </c:dLbl>
            <c:dLbl>
              <c:idx val="5"/>
              <c:layout>
                <c:manualLayout>
                  <c:x val="1.413432695913011E-2"/>
                  <c:y val="-0.1257062287138445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0A8-472A-B445-3818BB79C1D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'[AGRI-PROV 2024.xlsx]Hoja15'!$C$7:$C$20</c:f>
              <c:strCache>
                <c:ptCount val="6"/>
                <c:pt idx="0">
                  <c:v>Arroz</c:v>
                </c:pt>
                <c:pt idx="1">
                  <c:v>Cacao</c:v>
                </c:pt>
                <c:pt idx="2">
                  <c:v>Sandia</c:v>
                </c:pt>
                <c:pt idx="3">
                  <c:v>Batata</c:v>
                </c:pt>
                <c:pt idx="4">
                  <c:v>Yuca</c:v>
                </c:pt>
                <c:pt idx="5">
                  <c:v>Otros Rubros</c:v>
                </c:pt>
              </c:strCache>
              <c:extLst/>
            </c:strRef>
          </c:cat>
          <c:val>
            <c:numRef>
              <c:f>'[AGRI-PROV 2024.xlsx]Hoja15'!$F$7:$F$20</c:f>
              <c:numCache>
                <c:formatCode>[$-10409]#,##0;\-#,##0</c:formatCode>
                <c:ptCount val="6"/>
                <c:pt idx="0">
                  <c:v>1788931.32</c:v>
                </c:pt>
                <c:pt idx="1">
                  <c:v>66481.52</c:v>
                </c:pt>
                <c:pt idx="2">
                  <c:v>111057.1</c:v>
                </c:pt>
                <c:pt idx="3">
                  <c:v>112396.8</c:v>
                </c:pt>
                <c:pt idx="4">
                  <c:v>148502.75</c:v>
                </c:pt>
                <c:pt idx="5" formatCode="#,##0">
                  <c:v>461246157.06999999</c:v>
                </c:pt>
              </c:numCache>
              <c:extLst/>
            </c:numRef>
          </c:val>
          <c:extLst>
            <c:ext xmlns:c16="http://schemas.microsoft.com/office/drawing/2014/chart" uri="{C3380CC4-5D6E-409C-BE32-E72D297353CC}">
              <c16:uniqueId val="{0000000C-B0A8-472A-B445-3818BB79C1D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'[AGRI-PROV 2024.xlsx]Hoja15'!$E$6</c15:sqref>
                        </c15:formulaRef>
                      </c:ext>
                    </c:extLst>
                    <c:strCache>
                      <c:ptCount val="1"/>
                      <c:pt idx="0">
                        <c:v>Superficies Aseguradas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0A8-472A-B445-3818BB79C1D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0A8-472A-B445-3818BB79C1D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0A8-472A-B445-3818BB79C1D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0A8-472A-B445-3818BB79C1D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0A8-472A-B445-3818BB79C1D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0A8-472A-B445-3818BB79C1D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'[AGRI-PROV 2024.xlsx]Hoja15'!$C$7:$C$20</c15:sqref>
                        </c15:formulaRef>
                      </c:ext>
                    </c:extLst>
                    <c:strCache>
                      <c:ptCount val="6"/>
                      <c:pt idx="0">
                        <c:v>Arroz</c:v>
                      </c:pt>
                      <c:pt idx="1">
                        <c:v>Cacao</c:v>
                      </c:pt>
                      <c:pt idx="2">
                        <c:v>Sandia</c:v>
                      </c:pt>
                      <c:pt idx="3">
                        <c:v>Batata</c:v>
                      </c:pt>
                      <c:pt idx="4">
                        <c:v>Yuca</c:v>
                      </c:pt>
                      <c:pt idx="5">
                        <c:v>Otros Rubros</c:v>
                      </c:pt>
                    </c:strCache>
                  </c:strRef>
                </c:cat>
                <c:val>
                  <c:numRef>
                    <c:extLst>
                      <c:ext uri="{02D57815-91ED-43cb-92C2-25804820EDAC}">
                        <c15:formulaRef>
                          <c15:sqref>'[AGRI-PROV 2024.xlsx]Hoja15'!$E$7:$E$20</c15:sqref>
                        </c15:formulaRef>
                      </c:ext>
                    </c:extLst>
                    <c:numCache>
                      <c:formatCode>[$-10409]#,##0;\-#,##0</c:formatCode>
                      <c:ptCount val="6"/>
                      <c:pt idx="0">
                        <c:v>3540</c:v>
                      </c:pt>
                      <c:pt idx="1">
                        <c:v>694</c:v>
                      </c:pt>
                      <c:pt idx="2">
                        <c:v>110</c:v>
                      </c:pt>
                      <c:pt idx="3">
                        <c:v>333</c:v>
                      </c:pt>
                      <c:pt idx="4">
                        <c:v>190</c:v>
                      </c:pt>
                      <c:pt idx="5" formatCode="#,##0">
                        <c:v>722664.23</c:v>
                      </c:pt>
                    </c:numCache>
                  </c:numRef>
                </c:val>
                <c:extLst>
                  <c:ext xmlns:c16="http://schemas.microsoft.com/office/drawing/2014/chart" uri="{C3380CC4-5D6E-409C-BE32-E72D297353CC}">
                    <c16:uniqueId val="{00000019-B0A8-472A-B445-3818BB79C1D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'[AGRI-PROV 2024.xlsx]Hoja15'!$F$6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0A8-472A-B445-3818BB79C1D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0A8-472A-B445-3818BB79C1D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0A8-472A-B445-3818BB79C1D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B0A8-472A-B445-3818BB79C1D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0A8-472A-B445-3818BB79C1D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0A8-472A-B445-3818BB79C1D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'[AGRI-PROV 2024.xlsx]Hoja15'!$C$7:$C$20</c15:sqref>
                        </c15:formulaRef>
                      </c:ext>
                    </c:extLst>
                    <c:strCache>
                      <c:ptCount val="6"/>
                      <c:pt idx="0">
                        <c:v>Arroz</c:v>
                      </c:pt>
                      <c:pt idx="1">
                        <c:v>Cacao</c:v>
                      </c:pt>
                      <c:pt idx="2">
                        <c:v>Sandia</c:v>
                      </c:pt>
                      <c:pt idx="3">
                        <c:v>Batata</c:v>
                      </c:pt>
                      <c:pt idx="4">
                        <c:v>Yuca</c:v>
                      </c:pt>
                      <c:pt idx="5">
                        <c:v>Otros Rubros</c:v>
                      </c:pt>
                    </c:strCache>
                  </c:strRef>
                </c:cat>
                <c:val>
                  <c:numRef>
                    <c:extLst xmlns:c15="http://schemas.microsoft.com/office/drawing/2012/chart">
                      <c:ext xmlns:c15="http://schemas.microsoft.com/office/drawing/2012/chart" uri="{02D57815-91ED-43cb-92C2-25804820EDAC}">
                        <c15:formulaRef>
                          <c15:sqref>'[AGRI-PROV 2024.xlsx]Hoja15'!$F$7:$F$20</c15:sqref>
                        </c15:formulaRef>
                      </c:ext>
                    </c:extLst>
                    <c:numCache>
                      <c:formatCode>[$-10409]#,##0;\-#,##0</c:formatCode>
                      <c:ptCount val="6"/>
                      <c:pt idx="0">
                        <c:v>1788931.32</c:v>
                      </c:pt>
                      <c:pt idx="1">
                        <c:v>66481.52</c:v>
                      </c:pt>
                      <c:pt idx="2">
                        <c:v>111057.1</c:v>
                      </c:pt>
                      <c:pt idx="3">
                        <c:v>112396.8</c:v>
                      </c:pt>
                      <c:pt idx="4">
                        <c:v>148502.75</c:v>
                      </c:pt>
                      <c:pt idx="5" formatCode="#,##0">
                        <c:v>461246157.06999999</c:v>
                      </c:pt>
                    </c:numCache>
                  </c:numRef>
                </c:val>
                <c:extLst xmlns:c15="http://schemas.microsoft.com/office/drawing/2012/chart">
                  <c:ext xmlns:c16="http://schemas.microsoft.com/office/drawing/2014/chart" uri="{C3380CC4-5D6E-409C-BE32-E72D297353CC}">
                    <c16:uniqueId val="{00000026-B0A8-472A-B445-3818BB79C1D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manualLayout>
          <c:xMode val="edge"/>
          <c:yMode val="edge"/>
          <c:x val="0.25061183259408981"/>
          <c:y val="8.5614772670654232E-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32524582752525E-2"/>
          <c:y val="0.43240866557091062"/>
          <c:w val="0.68595797948853265"/>
          <c:h val="0.56029453284964215"/>
        </c:manualLayout>
      </c:layout>
      <c:pie3DChart>
        <c:varyColors val="1"/>
        <c:ser>
          <c:idx val="0"/>
          <c:order val="0"/>
          <c:tx>
            <c:strRef>
              <c:f>'[2024 RUBROS PECUARIO.xlsx]2024 Pecuaria Rubros'!$D$7</c:f>
              <c:strCache>
                <c:ptCount val="1"/>
                <c:pt idx="0">
                  <c:v>Prima total, en RD$</c:v>
                </c:pt>
              </c:strCache>
            </c:strRef>
          </c:tx>
          <c:dPt>
            <c:idx val="0"/>
            <c:bubble3D val="0"/>
            <c:spPr>
              <a:solidFill>
                <a:srgbClr val="00ADDD"/>
              </a:solidFill>
              <a:ln>
                <a:noFill/>
              </a:ln>
              <a:effectLst/>
              <a:sp3d/>
            </c:spPr>
            <c:extLst>
              <c:ext xmlns:c16="http://schemas.microsoft.com/office/drawing/2014/chart" uri="{C3380CC4-5D6E-409C-BE32-E72D297353CC}">
                <c16:uniqueId val="{00000001-1CA2-4FF3-AF60-E72A93D26CF2}"/>
              </c:ext>
            </c:extLst>
          </c:dPt>
          <c:dPt>
            <c:idx val="1"/>
            <c:bubble3D val="0"/>
            <c:spPr>
              <a:solidFill>
                <a:srgbClr val="73D3DD"/>
              </a:solidFill>
              <a:ln>
                <a:noFill/>
              </a:ln>
              <a:effectLst/>
              <a:sp3d/>
            </c:spPr>
            <c:extLst>
              <c:ext xmlns:c16="http://schemas.microsoft.com/office/drawing/2014/chart" uri="{C3380CC4-5D6E-409C-BE32-E72D297353CC}">
                <c16:uniqueId val="{00000003-1CA2-4FF3-AF60-E72A93D26CF2}"/>
              </c:ext>
            </c:extLst>
          </c:dPt>
          <c:dPt>
            <c:idx val="2"/>
            <c:bubble3D val="0"/>
            <c:spPr>
              <a:solidFill>
                <a:srgbClr val="011C50"/>
              </a:solidFill>
              <a:ln>
                <a:noFill/>
              </a:ln>
              <a:effectLst/>
              <a:sp3d/>
            </c:spPr>
            <c:extLst>
              <c:ext xmlns:c16="http://schemas.microsoft.com/office/drawing/2014/chart" uri="{C3380CC4-5D6E-409C-BE32-E72D297353CC}">
                <c16:uniqueId val="{00000005-1CA2-4FF3-AF60-E72A93D26CF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1CA2-4FF3-AF60-E72A93D26CF2}"/>
              </c:ext>
            </c:extLst>
          </c:dPt>
          <c:dPt>
            <c:idx val="4"/>
            <c:bubble3D val="0"/>
            <c:spPr>
              <a:solidFill>
                <a:srgbClr val="436EBE"/>
              </a:solidFill>
              <a:ln>
                <a:noFill/>
              </a:ln>
              <a:effectLst/>
              <a:sp3d/>
            </c:spPr>
            <c:extLst>
              <c:ext xmlns:c16="http://schemas.microsoft.com/office/drawing/2014/chart" uri="{C3380CC4-5D6E-409C-BE32-E72D297353CC}">
                <c16:uniqueId val="{00000009-1CA2-4FF3-AF60-E72A93D26CF2}"/>
              </c:ext>
            </c:extLst>
          </c:dPt>
          <c:dLbls>
            <c:dLbl>
              <c:idx val="1"/>
              <c:layout>
                <c:manualLayout>
                  <c:x val="0.10975065616797902"/>
                  <c:y val="-0.244112412777671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985039370078738"/>
                      <c:h val="0.25638435439472507"/>
                    </c:manualLayout>
                  </c15:layout>
                </c:ext>
                <c:ext xmlns:c16="http://schemas.microsoft.com/office/drawing/2014/chart" uri="{C3380CC4-5D6E-409C-BE32-E72D297353CC}">
                  <c16:uniqueId val="{00000003-1CA2-4FF3-AF60-E72A93D26CF2}"/>
                </c:ext>
              </c:extLst>
            </c:dLbl>
            <c:dLbl>
              <c:idx val="2"/>
              <c:layout>
                <c:manualLayout>
                  <c:x val="-0.21247979002624673"/>
                  <c:y val="5.55873503616925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CA2-4FF3-AF60-E72A93D26CF2}"/>
                </c:ext>
              </c:extLst>
            </c:dLbl>
            <c:dLbl>
              <c:idx val="3"/>
              <c:layout>
                <c:manualLayout>
                  <c:x val="0.16999334317416728"/>
                  <c:y val="2.34896631232059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286194225721783"/>
                      <c:h val="0.29592599705524608"/>
                    </c:manualLayout>
                  </c15:layout>
                </c:ext>
                <c:ext xmlns:c16="http://schemas.microsoft.com/office/drawing/2014/chart" uri="{C3380CC4-5D6E-409C-BE32-E72D297353CC}">
                  <c16:uniqueId val="{00000007-1CA2-4FF3-AF60-E72A93D26CF2}"/>
                </c:ext>
              </c:extLst>
            </c:dLbl>
            <c:dLbl>
              <c:idx val="4"/>
              <c:layout>
                <c:manualLayout>
                  <c:x val="0.42151765552485693"/>
                  <c:y val="9.3891581352444742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8333333333333333"/>
                      <c:h val="0.27670763715511165"/>
                    </c:manualLayout>
                  </c15:layout>
                </c:ext>
                <c:ext xmlns:c16="http://schemas.microsoft.com/office/drawing/2014/chart" uri="{C3380CC4-5D6E-409C-BE32-E72D297353CC}">
                  <c16:uniqueId val="{00000009-1CA2-4FF3-AF60-E72A93D26CF2}"/>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'[2024 RUBROS PECUARIO.xlsx]2024 Pecuaria Rubros'!$B$8:$B$12</c:f>
              <c:strCache>
                <c:ptCount val="5"/>
                <c:pt idx="0">
                  <c:v>Bovino</c:v>
                </c:pt>
                <c:pt idx="1">
                  <c:v>Avicola</c:v>
                </c:pt>
                <c:pt idx="2">
                  <c:v>Ovino</c:v>
                </c:pt>
                <c:pt idx="3">
                  <c:v>Caprino</c:v>
                </c:pt>
                <c:pt idx="4">
                  <c:v>Equino</c:v>
                </c:pt>
              </c:strCache>
            </c:strRef>
          </c:cat>
          <c:val>
            <c:numRef>
              <c:f>'[2024 RUBROS PECUARIO.xlsx]2024 Pecuaria Rubros'!$D$8:$D$12</c:f>
              <c:numCache>
                <c:formatCode>[$-10409]#,##0.00;\-#,##0.00</c:formatCode>
                <c:ptCount val="5"/>
                <c:pt idx="0">
                  <c:v>27820085.34</c:v>
                </c:pt>
                <c:pt idx="1">
                  <c:v>12901573.300000001</c:v>
                </c:pt>
                <c:pt idx="2">
                  <c:v>675544.55</c:v>
                </c:pt>
                <c:pt idx="3">
                  <c:v>259199.99</c:v>
                </c:pt>
                <c:pt idx="4">
                  <c:v>131979.34</c:v>
                </c:pt>
              </c:numCache>
            </c:numRef>
          </c:val>
          <c:extLst>
            <c:ext xmlns:c16="http://schemas.microsoft.com/office/drawing/2014/chart" uri="{C3380CC4-5D6E-409C-BE32-E72D297353CC}">
              <c16:uniqueId val="{0000000A-1CA2-4FF3-AF60-E72A93D26CF2}"/>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 </a:t>
            </a:r>
          </a:p>
        </c:rich>
      </c:tx>
      <c:layout>
        <c:manualLayout>
          <c:xMode val="edge"/>
          <c:yMode val="edge"/>
          <c:x val="0.22288082193757547"/>
          <c:y val="3.1928760328108895E-2"/>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47694180812947"/>
          <c:y val="0.44313171378456279"/>
          <c:w val="0.71801390279585287"/>
          <c:h val="0.55686828621543716"/>
        </c:manualLayout>
      </c:layout>
      <c:pie3DChart>
        <c:varyColors val="1"/>
        <c:ser>
          <c:idx val="0"/>
          <c:order val="0"/>
          <c:tx>
            <c:strRef>
              <c:f>'[2024 RUBROS PECUARIO.xlsx]2024 Pecuaria Rubros'!$E$7</c:f>
              <c:strCache>
                <c:ptCount val="1"/>
                <c:pt idx="0">
                  <c:v>Valor Asegurado, en RD$</c:v>
                </c:pt>
              </c:strCache>
            </c:strRef>
          </c:tx>
          <c:dPt>
            <c:idx val="0"/>
            <c:bubble3D val="0"/>
            <c:spPr>
              <a:solidFill>
                <a:srgbClr val="73D3DD"/>
              </a:solidFill>
              <a:ln>
                <a:noFill/>
              </a:ln>
              <a:effectLst/>
              <a:sp3d/>
            </c:spPr>
            <c:extLst>
              <c:ext xmlns:c16="http://schemas.microsoft.com/office/drawing/2014/chart" uri="{C3380CC4-5D6E-409C-BE32-E72D297353CC}">
                <c16:uniqueId val="{00000001-C560-4E6C-80A4-1A4E1D03D41D}"/>
              </c:ext>
            </c:extLst>
          </c:dPt>
          <c:dPt>
            <c:idx val="1"/>
            <c:bubble3D val="0"/>
            <c:spPr>
              <a:solidFill>
                <a:srgbClr val="436EBE"/>
              </a:solidFill>
              <a:ln>
                <a:noFill/>
              </a:ln>
              <a:effectLst/>
              <a:sp3d/>
            </c:spPr>
            <c:extLst>
              <c:ext xmlns:c16="http://schemas.microsoft.com/office/drawing/2014/chart" uri="{C3380CC4-5D6E-409C-BE32-E72D297353CC}">
                <c16:uniqueId val="{00000003-C560-4E6C-80A4-1A4E1D03D41D}"/>
              </c:ext>
            </c:extLst>
          </c:dPt>
          <c:dPt>
            <c:idx val="2"/>
            <c:bubble3D val="0"/>
            <c:spPr>
              <a:solidFill>
                <a:srgbClr val="011C50"/>
              </a:solidFill>
              <a:ln>
                <a:noFill/>
              </a:ln>
              <a:effectLst/>
              <a:sp3d/>
            </c:spPr>
            <c:extLst>
              <c:ext xmlns:c16="http://schemas.microsoft.com/office/drawing/2014/chart" uri="{C3380CC4-5D6E-409C-BE32-E72D297353CC}">
                <c16:uniqueId val="{00000005-C560-4E6C-80A4-1A4E1D03D41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C560-4E6C-80A4-1A4E1D03D41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C560-4E6C-80A4-1A4E1D03D41D}"/>
              </c:ext>
            </c:extLst>
          </c:dPt>
          <c:dLbls>
            <c:dLbl>
              <c:idx val="0"/>
              <c:layout>
                <c:manualLayout>
                  <c:x val="-0.21967568855293848"/>
                  <c:y val="-0.1106927140436559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666160796482153"/>
                      <c:h val="0.278975732541629"/>
                    </c:manualLayout>
                  </c15:layout>
                </c:ext>
                <c:ext xmlns:c16="http://schemas.microsoft.com/office/drawing/2014/chart" uri="{C3380CC4-5D6E-409C-BE32-E72D297353CC}">
                  <c16:uniqueId val="{00000001-C560-4E6C-80A4-1A4E1D03D41D}"/>
                </c:ext>
              </c:extLst>
            </c:dLbl>
            <c:dLbl>
              <c:idx val="1"/>
              <c:layout>
                <c:manualLayout>
                  <c:x val="7.3894840876652115E-2"/>
                  <c:y val="5.931554149993546E-2"/>
                </c:manualLayout>
              </c:layout>
              <c:tx>
                <c:rich>
                  <a:bodyPr/>
                  <a:lstStyle/>
                  <a:p>
                    <a:fld id="{A83F6158-DCF5-4C73-B52B-F1BA554A59CE}" type="CATEGORYNAME">
                      <a:rPr lang="en-US">
                        <a:solidFill>
                          <a:schemeClr val="bg1"/>
                        </a:solidFill>
                      </a:rPr>
                      <a:pPr/>
                      <a:t>[NOMBRE DE CATEGORÍA]</a:t>
                    </a:fld>
                    <a:r>
                      <a:rPr lang="en-US" baseline="0">
                        <a:solidFill>
                          <a:schemeClr val="bg1"/>
                        </a:solidFill>
                      </a:rPr>
                      <a:t>
</a:t>
                    </a:r>
                    <a:fld id="{69E288D2-2DA0-46C7-A514-18D505B4F57B}" type="PERCENTAGE">
                      <a:rPr lang="en-US" baseline="0">
                        <a:solidFill>
                          <a:schemeClr val="bg1"/>
                        </a:solidFill>
                      </a:rPr>
                      <a:pPr/>
                      <a:t>[PORCENTAJE]</a:t>
                    </a:fld>
                    <a:endParaRPr lang="en-US" baseline="0">
                      <a:solidFill>
                        <a:schemeClr val="bg1"/>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44915553125148938"/>
                      <c:h val="0.278975732541629"/>
                    </c:manualLayout>
                  </c15:layout>
                  <c15:dlblFieldTable/>
                  <c15:showDataLabelsRange val="0"/>
                </c:ext>
                <c:ext xmlns:c16="http://schemas.microsoft.com/office/drawing/2014/chart" uri="{C3380CC4-5D6E-409C-BE32-E72D297353CC}">
                  <c16:uniqueId val="{00000003-C560-4E6C-80A4-1A4E1D03D41D}"/>
                </c:ext>
              </c:extLst>
            </c:dLbl>
            <c:dLbl>
              <c:idx val="2"/>
              <c:layout>
                <c:manualLayout>
                  <c:x val="-0.28452782530993692"/>
                  <c:y val="-1.86029460038729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60-4E6C-80A4-1A4E1D03D41D}"/>
                </c:ext>
              </c:extLst>
            </c:dLbl>
            <c:dLbl>
              <c:idx val="3"/>
              <c:layout>
                <c:manualLayout>
                  <c:x val="3.4345551903674942E-2"/>
                  <c:y val="-2.667241466459909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22562564311234"/>
                      <c:h val="0.21695601509950058"/>
                    </c:manualLayout>
                  </c15:layout>
                </c:ext>
                <c:ext xmlns:c16="http://schemas.microsoft.com/office/drawing/2014/chart" uri="{C3380CC4-5D6E-409C-BE32-E72D297353CC}">
                  <c16:uniqueId val="{00000007-C560-4E6C-80A4-1A4E1D03D41D}"/>
                </c:ext>
              </c:extLst>
            </c:dLbl>
            <c:dLbl>
              <c:idx val="4"/>
              <c:layout>
                <c:manualLayout>
                  <c:x val="0.24079808775940195"/>
                  <c:y val="0.1095826267750900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776315144749535"/>
                      <c:h val="0.19931479039575223"/>
                    </c:manualLayout>
                  </c15:layout>
                </c:ext>
                <c:ext xmlns:c16="http://schemas.microsoft.com/office/drawing/2014/chart" uri="{C3380CC4-5D6E-409C-BE32-E72D297353CC}">
                  <c16:uniqueId val="{00000009-C560-4E6C-80A4-1A4E1D03D41D}"/>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'[2024 RUBROS PECUARIO.xlsx]2024 Pecuaria Rubros'!$B$8:$B$12</c:f>
              <c:strCache>
                <c:ptCount val="5"/>
                <c:pt idx="0">
                  <c:v>Bovino</c:v>
                </c:pt>
                <c:pt idx="1">
                  <c:v>Avicola</c:v>
                </c:pt>
                <c:pt idx="2">
                  <c:v>Ovino</c:v>
                </c:pt>
                <c:pt idx="3">
                  <c:v>Caprino</c:v>
                </c:pt>
                <c:pt idx="4">
                  <c:v>Equino</c:v>
                </c:pt>
              </c:strCache>
            </c:strRef>
          </c:cat>
          <c:val>
            <c:numRef>
              <c:f>'[2024 RUBROS PECUARIO.xlsx]2024 Pecuaria Rubros'!$E$8:$E$12</c:f>
              <c:numCache>
                <c:formatCode>[$-10409]#,##0.00;\-#,##0.00</c:formatCode>
                <c:ptCount val="5"/>
                <c:pt idx="0">
                  <c:v>611440308.50999999</c:v>
                </c:pt>
                <c:pt idx="1">
                  <c:v>448826197.56999999</c:v>
                </c:pt>
                <c:pt idx="2">
                  <c:v>8906706.5500000007</c:v>
                </c:pt>
                <c:pt idx="3">
                  <c:v>3389999.9</c:v>
                </c:pt>
                <c:pt idx="4">
                  <c:v>3074483.55</c:v>
                </c:pt>
              </c:numCache>
            </c:numRef>
          </c:val>
          <c:extLst>
            <c:ext xmlns:c16="http://schemas.microsoft.com/office/drawing/2014/chart" uri="{C3380CC4-5D6E-409C-BE32-E72D297353CC}">
              <c16:uniqueId val="{0000000A-C560-4E6C-80A4-1A4E1D03D41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966532797858101E-2"/>
          <c:y val="0.42962120859152964"/>
          <c:w val="0.73037694231882988"/>
          <c:h val="0.5639683796921835"/>
        </c:manualLayout>
      </c:layout>
      <c:pie3DChart>
        <c:varyColors val="1"/>
        <c:ser>
          <c:idx val="0"/>
          <c:order val="0"/>
          <c:tx>
            <c:strRef>
              <c:f>'[2024 PECUARIO PROVINCIAS.xlsx]Puerto Plat'!$E$6</c:f>
              <c:strCache>
                <c:ptCount val="1"/>
                <c:pt idx="0">
                  <c:v>Valor Total prima, (100%) en RD$</c:v>
                </c:pt>
              </c:strCache>
            </c:strRef>
          </c:tx>
          <c:dPt>
            <c:idx val="0"/>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03B-48B9-A41F-8B9C6DE01D19}"/>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03B-48B9-A41F-8B9C6DE01D19}"/>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03B-48B9-A41F-8B9C6DE01D19}"/>
              </c:ext>
            </c:extLst>
          </c:dPt>
          <c:dLbls>
            <c:dLbl>
              <c:idx val="0"/>
              <c:layout>
                <c:manualLayout>
                  <c:x val="-0.23258906017029563"/>
                  <c:y val="2.748823556818711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64343893633008"/>
                      <c:h val="0.26852102067123262"/>
                    </c:manualLayout>
                  </c15:layout>
                </c:ext>
                <c:ext xmlns:c16="http://schemas.microsoft.com/office/drawing/2014/chart" uri="{C3380CC4-5D6E-409C-BE32-E72D297353CC}">
                  <c16:uniqueId val="{00000001-E03B-48B9-A41F-8B9C6DE01D19}"/>
                </c:ext>
              </c:extLst>
            </c:dLbl>
            <c:dLbl>
              <c:idx val="1"/>
              <c:layout>
                <c:manualLayout>
                  <c:x val="6.4918637249081201E-3"/>
                  <c:y val="-6.71432363089445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97001959262132"/>
                      <c:h val="0.26852102067123262"/>
                    </c:manualLayout>
                  </c15:layout>
                </c:ext>
                <c:ext xmlns:c16="http://schemas.microsoft.com/office/drawing/2014/chart" uri="{C3380CC4-5D6E-409C-BE32-E72D297353CC}">
                  <c16:uniqueId val="{00000003-E03B-48B9-A41F-8B9C6DE01D19}"/>
                </c:ext>
              </c:extLst>
            </c:dLbl>
            <c:dLbl>
              <c:idx val="2"/>
              <c:layout>
                <c:manualLayout>
                  <c:x val="0.13227533178071049"/>
                  <c:y val="-5.7681539807523982E-2"/>
                </c:manualLayout>
              </c:layout>
              <c:tx>
                <c:rich>
                  <a:bodyPr/>
                  <a:lstStyle/>
                  <a:p>
                    <a:fld id="{944EC0D7-3383-4B74-BFB5-3B7DF19954F1}" type="CATEGORYNAME">
                      <a:rPr lang="en-US">
                        <a:solidFill>
                          <a:schemeClr val="bg1"/>
                        </a:solidFill>
                      </a:rPr>
                      <a:pPr/>
                      <a:t>[NOMBRE DE CATEGORÍA]</a:t>
                    </a:fld>
                    <a:r>
                      <a:rPr lang="en-US" baseline="0">
                        <a:solidFill>
                          <a:schemeClr val="bg1"/>
                        </a:solidFill>
                      </a:rPr>
                      <a:t>
</a:t>
                    </a:r>
                    <a:fld id="{F983933C-3506-45FF-BB0E-A1C7FE395AA3}" type="PERCENTAGE">
                      <a:rPr lang="en-US" baseline="0">
                        <a:solidFill>
                          <a:schemeClr val="bg1"/>
                        </a:solidFill>
                      </a:rPr>
                      <a:pPr/>
                      <a:t>[PORCENTAJE]</a:t>
                    </a:fld>
                    <a:endParaRPr lang="en-US" baseline="0">
                      <a:solidFill>
                        <a:schemeClr val="bg1"/>
                      </a:solidFill>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49139280125195611"/>
                      <c:h val="0.37931623931623931"/>
                    </c:manualLayout>
                  </c15:layout>
                  <c15:dlblFieldTable/>
                  <c15:showDataLabelsRange val="0"/>
                </c:ext>
                <c:ext xmlns:c16="http://schemas.microsoft.com/office/drawing/2014/chart" uri="{C3380CC4-5D6E-409C-BE32-E72D297353CC}">
                  <c16:uniqueId val="{00000005-E03B-48B9-A41F-8B9C6DE01D1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PROVINCIAS.xlsx]Puerto Plat'!$C$7:$C$11</c:f>
              <c:strCache>
                <c:ptCount val="3"/>
                <c:pt idx="0">
                  <c:v>Bovino</c:v>
                </c:pt>
                <c:pt idx="1">
                  <c:v>Avicola</c:v>
                </c:pt>
                <c:pt idx="2">
                  <c:v>Otros Rubros</c:v>
                </c:pt>
              </c:strCache>
              <c:extLst/>
            </c:strRef>
          </c:cat>
          <c:val>
            <c:numRef>
              <c:f>'[2024 PECUARIO PROVINCIAS.xlsx]Puerto Plat'!$E$7:$E$11</c:f>
              <c:numCache>
                <c:formatCode>#,##0</c:formatCode>
                <c:ptCount val="3"/>
                <c:pt idx="0">
                  <c:v>5128410.09</c:v>
                </c:pt>
                <c:pt idx="1">
                  <c:v>779479.98</c:v>
                </c:pt>
                <c:pt idx="2" formatCode="[$-10409]#,##0;\-#,##0">
                  <c:v>35880492.450000003</c:v>
                </c:pt>
              </c:numCache>
              <c:extLst/>
            </c:numRef>
          </c:val>
          <c:extLst>
            <c:ext xmlns:c16="http://schemas.microsoft.com/office/drawing/2014/chart" uri="{C3380CC4-5D6E-409C-BE32-E72D297353CC}">
              <c16:uniqueId val="{00000006-E03B-48B9-A41F-8B9C6DE01D1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PROVINCIAS.xlsx]Puerto Plat'!$E$6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E03B-48B9-A41F-8B9C6DE01D1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E03B-48B9-A41F-8B9C6DE01D1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03B-48B9-A41F-8B9C6DE01D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PROVINCIAS.xlsx]Puerto Plat'!$C$7:$C$11</c15:sqref>
                        </c15:formulaRef>
                      </c:ext>
                    </c:extLst>
                    <c:strCache>
                      <c:ptCount val="3"/>
                      <c:pt idx="0">
                        <c:v>Bovino</c:v>
                      </c:pt>
                      <c:pt idx="1">
                        <c:v>Avicola</c:v>
                      </c:pt>
                      <c:pt idx="2">
                        <c:v>Otros Rubros</c:v>
                      </c:pt>
                    </c:strCache>
                  </c:strRef>
                </c:cat>
                <c:val>
                  <c:numRef>
                    <c:extLst>
                      <c:ext uri="{02D57815-91ED-43cb-92C2-25804820EDAC}">
                        <c15:formulaRef>
                          <c15:sqref>'[2024 PECUARIO PROVINCIAS.xlsx]Puerto Plat'!$E$7:$E$11</c15:sqref>
                        </c15:formulaRef>
                      </c:ext>
                    </c:extLst>
                    <c:numCache>
                      <c:formatCode>#,##0</c:formatCode>
                      <c:ptCount val="3"/>
                      <c:pt idx="0">
                        <c:v>5128410.09</c:v>
                      </c:pt>
                      <c:pt idx="1">
                        <c:v>779479.98</c:v>
                      </c:pt>
                      <c:pt idx="2" formatCode="[$-10409]#,##0;\-#,##0">
                        <c:v>35880492.450000003</c:v>
                      </c:pt>
                    </c:numCache>
                  </c:numRef>
                </c:val>
                <c:extLst>
                  <c:ext xmlns:c16="http://schemas.microsoft.com/office/drawing/2014/chart" uri="{C3380CC4-5D6E-409C-BE32-E72D297353CC}">
                    <c16:uniqueId val="{0000000D-E03B-48B9-A41F-8B9C6DE01D1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92801251956182"/>
          <c:y val="0.46748846049416237"/>
          <c:w val="0.73184675859179571"/>
          <c:h val="0.52774911756720078"/>
        </c:manualLayout>
      </c:layout>
      <c:pie3DChart>
        <c:varyColors val="1"/>
        <c:ser>
          <c:idx val="0"/>
          <c:order val="0"/>
          <c:tx>
            <c:strRef>
              <c:f>'[2024 PECUARIO PROVINCIAS.xlsx]Puerto Plat'!$F$6</c:f>
              <c:strCache>
                <c:ptCount val="1"/>
                <c:pt idx="0">
                  <c:v>Valor Asegurado, en RD$</c:v>
                </c:pt>
              </c:strCache>
            </c:strRef>
          </c:tx>
          <c:dPt>
            <c:idx val="0"/>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A68-48B8-A2E3-C9FF557ED707}"/>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A68-48B8-A2E3-C9FF557ED707}"/>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A68-48B8-A2E3-C9FF557ED707}"/>
              </c:ext>
            </c:extLst>
          </c:dPt>
          <c:dLbls>
            <c:dLbl>
              <c:idx val="0"/>
              <c:layout>
                <c:manualLayout>
                  <c:x val="-0.36924648503444113"/>
                  <c:y val="3.686577970857091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64343893633008"/>
                      <c:h val="0.26080489938757651"/>
                    </c:manualLayout>
                  </c15:layout>
                </c:ext>
                <c:ext xmlns:c16="http://schemas.microsoft.com/office/drawing/2014/chart" uri="{C3380CC4-5D6E-409C-BE32-E72D297353CC}">
                  <c16:uniqueId val="{00000001-0A68-48B8-A2E3-C9FF557ED707}"/>
                </c:ext>
              </c:extLst>
            </c:dLbl>
            <c:dLbl>
              <c:idx val="1"/>
              <c:layout>
                <c:manualLayout>
                  <c:x val="-6.3544169654849644E-3"/>
                  <c:y val="-1.446043382508227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97001959262132"/>
                      <c:h val="0.26080489938757651"/>
                    </c:manualLayout>
                  </c15:layout>
                </c:ext>
                <c:ext xmlns:c16="http://schemas.microsoft.com/office/drawing/2014/chart" uri="{C3380CC4-5D6E-409C-BE32-E72D297353CC}">
                  <c16:uniqueId val="{00000003-0A68-48B8-A2E3-C9FF557ED707}"/>
                </c:ext>
              </c:extLst>
            </c:dLbl>
            <c:dLbl>
              <c:idx val="2"/>
              <c:tx>
                <c:rich>
                  <a:bodyPr/>
                  <a:lstStyle/>
                  <a:p>
                    <a:fld id="{6A1F2DFA-8FB8-4353-ABB2-0C42C83CC0E6}" type="CATEGORYNAME">
                      <a:rPr lang="en-US">
                        <a:solidFill>
                          <a:schemeClr val="bg1"/>
                        </a:solidFill>
                      </a:rPr>
                      <a:pPr/>
                      <a:t>[NOMBRE DE CATEGORÍA]</a:t>
                    </a:fld>
                    <a:r>
                      <a:rPr lang="en-US" baseline="0">
                        <a:solidFill>
                          <a:schemeClr val="bg1"/>
                        </a:solidFill>
                      </a:rPr>
                      <a:t>
</a:t>
                    </a:r>
                    <a:fld id="{1DC0452D-0354-4BF9-8DF6-F8F89F91FC52}" type="PERCENTAGE">
                      <a:rPr lang="en-US" baseline="0">
                        <a:solidFill>
                          <a:schemeClr val="bg1"/>
                        </a:solidFill>
                      </a:rPr>
                      <a:pPr/>
                      <a:t>[PORCENTAJE]</a:t>
                    </a:fld>
                    <a:endParaRPr lang="en-US" baseline="0">
                      <a:solidFill>
                        <a:schemeClr val="bg1"/>
                      </a:solidFill>
                    </a:endParaRP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A68-48B8-A2E3-C9FF557ED70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PROVINCIAS.xlsx]Puerto Plat'!$C$7:$C$10</c:f>
              <c:strCache>
                <c:ptCount val="3"/>
                <c:pt idx="0">
                  <c:v>Bovino</c:v>
                </c:pt>
                <c:pt idx="1">
                  <c:v>Avicola</c:v>
                </c:pt>
                <c:pt idx="2">
                  <c:v>Otros Rubros</c:v>
                </c:pt>
              </c:strCache>
              <c:extLst/>
            </c:strRef>
          </c:cat>
          <c:val>
            <c:numRef>
              <c:f>'[2024 PECUARIO PROVINCIAS.xlsx]Puerto Plat'!$F$7:$F$10</c:f>
              <c:numCache>
                <c:formatCode>#,##0</c:formatCode>
                <c:ptCount val="3"/>
                <c:pt idx="0">
                  <c:v>111118374.26000001</c:v>
                </c:pt>
                <c:pt idx="1">
                  <c:v>4250000</c:v>
                </c:pt>
                <c:pt idx="2" formatCode="[$-10409]#,##0;\-#,##0">
                  <c:v>960269321.81999993</c:v>
                </c:pt>
              </c:numCache>
              <c:extLst/>
            </c:numRef>
          </c:val>
          <c:extLst>
            <c:ext xmlns:c16="http://schemas.microsoft.com/office/drawing/2014/chart" uri="{C3380CC4-5D6E-409C-BE32-E72D297353CC}">
              <c16:uniqueId val="{00000006-0A68-48B8-A2E3-C9FF557ED70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PROVINCIAS.xlsx]Puerto Plat'!$E$6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0A68-48B8-A2E3-C9FF557ED7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0A68-48B8-A2E3-C9FF557ED7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0A68-48B8-A2E3-C9FF557ED7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PROVINCIAS.xlsx]Puerto Plat'!$C$7:$C$10</c15:sqref>
                        </c15:formulaRef>
                      </c:ext>
                    </c:extLst>
                    <c:strCache>
                      <c:ptCount val="3"/>
                      <c:pt idx="0">
                        <c:v>Bovino</c:v>
                      </c:pt>
                      <c:pt idx="1">
                        <c:v>Avicola</c:v>
                      </c:pt>
                      <c:pt idx="2">
                        <c:v>Otros Rubros</c:v>
                      </c:pt>
                    </c:strCache>
                  </c:strRef>
                </c:cat>
                <c:val>
                  <c:numRef>
                    <c:extLst>
                      <c:ext uri="{02D57815-91ED-43cb-92C2-25804820EDAC}">
                        <c15:formulaRef>
                          <c15:sqref>'[2024 PECUARIO PROVINCIAS.xlsx]Puerto Plat'!$E$7:$E$10</c15:sqref>
                        </c15:formulaRef>
                      </c:ext>
                    </c:extLst>
                    <c:numCache>
                      <c:formatCode>#,##0</c:formatCode>
                      <c:ptCount val="3"/>
                      <c:pt idx="0">
                        <c:v>5128410.09</c:v>
                      </c:pt>
                      <c:pt idx="1">
                        <c:v>779479.98</c:v>
                      </c:pt>
                      <c:pt idx="2" formatCode="[$-10409]#,##0;\-#,##0">
                        <c:v>35880492.450000003</c:v>
                      </c:pt>
                    </c:numCache>
                  </c:numRef>
                </c:val>
                <c:extLst>
                  <c:ext xmlns:c16="http://schemas.microsoft.com/office/drawing/2014/chart" uri="{C3380CC4-5D6E-409C-BE32-E72D297353CC}">
                    <c16:uniqueId val="{0000000D-0A68-48B8-A2E3-C9FF557ED70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PROVINCIAS.xlsx]Puerto Plat'!$F$6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0A68-48B8-A2E3-C9FF557ED7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0A68-48B8-A2E3-C9FF557ED7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0A68-48B8-A2E3-C9FF557ED7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PROVINCIAS.xlsx]Puerto Plat'!$C$7:$C$10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PROVINCIAS.xlsx]Puerto Plat'!$F$7:$F$10</c15:sqref>
                        </c15:formulaRef>
                      </c:ext>
                    </c:extLst>
                    <c:numCache>
                      <c:formatCode>#,##0</c:formatCode>
                      <c:ptCount val="3"/>
                      <c:pt idx="0">
                        <c:v>111118374.26000001</c:v>
                      </c:pt>
                      <c:pt idx="1">
                        <c:v>4250000</c:v>
                      </c:pt>
                      <c:pt idx="2" formatCode="[$-10409]#,##0;\-#,##0">
                        <c:v>960269321.81999993</c:v>
                      </c:pt>
                    </c:numCache>
                  </c:numRef>
                </c:val>
                <c:extLst xmlns:c15="http://schemas.microsoft.com/office/drawing/2012/chart">
                  <c:ext xmlns:c16="http://schemas.microsoft.com/office/drawing/2014/chart" uri="{C3380CC4-5D6E-409C-BE32-E72D297353CC}">
                    <c16:uniqueId val="{00000014-0A68-48B8-A2E3-C9FF557ED70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904139276168462E-2"/>
          <c:y val="0.40007366482504603"/>
          <c:w val="0.77986756242625632"/>
          <c:h val="0.56096054291556097"/>
        </c:manualLayout>
      </c:layout>
      <c:pie3DChart>
        <c:varyColors val="1"/>
        <c:ser>
          <c:idx val="0"/>
          <c:order val="0"/>
          <c:tx>
            <c:strRef>
              <c:f>'[2024 PECUARIO PROVINCIAS.xlsx]Espaillat'!$E$6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236-4742-92B8-A9FBCF3FE31D}"/>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236-4742-92B8-A9FBCF3FE31D}"/>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236-4742-92B8-A9FBCF3FE31D}"/>
              </c:ext>
            </c:extLst>
          </c:dPt>
          <c:dLbls>
            <c:dLbl>
              <c:idx val="0"/>
              <c:layout>
                <c:manualLayout>
                  <c:x val="-0.35259457246743248"/>
                  <c:y val="8.974811850176182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321124996990058"/>
                      <c:h val="0.25071852206319512"/>
                    </c:manualLayout>
                  </c15:layout>
                </c:ext>
                <c:ext xmlns:c16="http://schemas.microsoft.com/office/drawing/2014/chart" uri="{C3380CC4-5D6E-409C-BE32-E72D297353CC}">
                  <c16:uniqueId val="{00000001-C236-4742-92B8-A9FBCF3FE31D}"/>
                </c:ext>
              </c:extLst>
            </c:dLbl>
            <c:dLbl>
              <c:idx val="1"/>
              <c:layout>
                <c:manualLayout>
                  <c:x val="-5.5243323942305378E-3"/>
                  <c:y val="1.13501834370150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236-4742-92B8-A9FBCF3FE31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PROVINCIAS.xlsx]Espaillat'!$C$7:$C$10</c:f>
              <c:strCache>
                <c:ptCount val="3"/>
                <c:pt idx="0">
                  <c:v>Avicola</c:v>
                </c:pt>
                <c:pt idx="1">
                  <c:v>Bovino</c:v>
                </c:pt>
                <c:pt idx="2">
                  <c:v>Otros Rubros</c:v>
                </c:pt>
              </c:strCache>
              <c:extLst/>
            </c:strRef>
          </c:cat>
          <c:val>
            <c:numRef>
              <c:f>'[2024 PECUARIO PROVINCIAS.xlsx]Espaillat'!$E$7:$E$10</c:f>
              <c:numCache>
                <c:formatCode>#,##0</c:formatCode>
                <c:ptCount val="3"/>
                <c:pt idx="0">
                  <c:v>2888286.3</c:v>
                </c:pt>
                <c:pt idx="1">
                  <c:v>375799.95</c:v>
                </c:pt>
                <c:pt idx="2" formatCode="[$-10409]#,##0;\-#,##0">
                  <c:v>38524296.270000003</c:v>
                </c:pt>
              </c:numCache>
              <c:extLst/>
            </c:numRef>
          </c:val>
          <c:extLst>
            <c:ext xmlns:c16="http://schemas.microsoft.com/office/drawing/2014/chart" uri="{C3380CC4-5D6E-409C-BE32-E72D297353CC}">
              <c16:uniqueId val="{00000006-C236-4742-92B8-A9FBCF3FE31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PROVINCIAS.xlsx]Espaillat'!$E$6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C236-4742-92B8-A9FBCF3FE31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C236-4742-92B8-A9FBCF3FE31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236-4742-92B8-A9FBCF3FE3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PROVINCIAS.xlsx]Espaillat'!$C$7:$C$10</c15:sqref>
                        </c15:formulaRef>
                      </c:ext>
                    </c:extLst>
                    <c:strCache>
                      <c:ptCount val="3"/>
                      <c:pt idx="0">
                        <c:v>Avicola</c:v>
                      </c:pt>
                      <c:pt idx="1">
                        <c:v>Bovino</c:v>
                      </c:pt>
                      <c:pt idx="2">
                        <c:v>Otros Rubros</c:v>
                      </c:pt>
                    </c:strCache>
                  </c:strRef>
                </c:cat>
                <c:val>
                  <c:numRef>
                    <c:extLst>
                      <c:ext uri="{02D57815-91ED-43cb-92C2-25804820EDAC}">
                        <c15:formulaRef>
                          <c15:sqref>'[2024 PECUARIO PROVINCIAS.xlsx]Espaillat'!$E$7:$E$10</c15:sqref>
                        </c15:formulaRef>
                      </c:ext>
                    </c:extLst>
                    <c:numCache>
                      <c:formatCode>#,##0</c:formatCode>
                      <c:ptCount val="3"/>
                      <c:pt idx="0">
                        <c:v>2888286.3</c:v>
                      </c:pt>
                      <c:pt idx="1">
                        <c:v>375799.95</c:v>
                      </c:pt>
                      <c:pt idx="2" formatCode="[$-10409]#,##0;\-#,##0">
                        <c:v>38524296.270000003</c:v>
                      </c:pt>
                    </c:numCache>
                  </c:numRef>
                </c:val>
                <c:extLst>
                  <c:ext xmlns:c16="http://schemas.microsoft.com/office/drawing/2014/chart" uri="{C3380CC4-5D6E-409C-BE32-E72D297353CC}">
                    <c16:uniqueId val="{0000000D-C236-4742-92B8-A9FBCF3FE31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173913043478258E-2"/>
          <c:y val="0.43852670349907918"/>
          <c:w val="0.78113975479092512"/>
          <c:h val="0.56147329650092082"/>
        </c:manualLayout>
      </c:layout>
      <c:pie3DChart>
        <c:varyColors val="1"/>
        <c:ser>
          <c:idx val="0"/>
          <c:order val="0"/>
          <c:tx>
            <c:strRef>
              <c:f>'[2024 PECUARIO PROVINCIAS.xlsx]Espaillat'!$F$6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63F-427E-ADCD-C06815212991}"/>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63F-427E-ADCD-C06815212991}"/>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63F-427E-ADCD-C06815212991}"/>
              </c:ext>
            </c:extLst>
          </c:dPt>
          <c:dLbls>
            <c:dLbl>
              <c:idx val="0"/>
              <c:layout>
                <c:manualLayout>
                  <c:x val="-0.25033905008449292"/>
                  <c:y val="6.538246255129710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610326106496963"/>
                      <c:h val="0.25071852206319512"/>
                    </c:manualLayout>
                  </c15:layout>
                </c:ext>
                <c:ext xmlns:c16="http://schemas.microsoft.com/office/drawing/2014/chart" uri="{C3380CC4-5D6E-409C-BE32-E72D297353CC}">
                  <c16:uniqueId val="{00000001-263F-427E-ADCD-C06815212991}"/>
                </c:ext>
              </c:extLst>
            </c:dLbl>
            <c:dLbl>
              <c:idx val="1"/>
              <c:layout>
                <c:manualLayout>
                  <c:x val="8.4315487961265118E-2"/>
                  <c:y val="1.07921868882411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63F-427E-ADCD-C0681521299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PROVINCIAS.xlsx]Espaillat'!$C$7:$C$10</c:f>
              <c:strCache>
                <c:ptCount val="3"/>
                <c:pt idx="0">
                  <c:v>Avicola</c:v>
                </c:pt>
                <c:pt idx="1">
                  <c:v>Bovino</c:v>
                </c:pt>
                <c:pt idx="2">
                  <c:v>Otros Rubros</c:v>
                </c:pt>
              </c:strCache>
              <c:extLst/>
            </c:strRef>
          </c:cat>
          <c:val>
            <c:numRef>
              <c:f>'[2024 PECUARIO PROVINCIAS.xlsx]Espaillat'!$F$7:$F$10</c:f>
              <c:numCache>
                <c:formatCode>#,##0</c:formatCode>
                <c:ptCount val="3"/>
                <c:pt idx="0">
                  <c:v>25010464</c:v>
                </c:pt>
                <c:pt idx="1">
                  <c:v>8344998.6399999997</c:v>
                </c:pt>
                <c:pt idx="2" formatCode="[$-10409]#,##0;\-#,##0">
                  <c:v>1042282233.4399999</c:v>
                </c:pt>
              </c:numCache>
              <c:extLst/>
            </c:numRef>
          </c:val>
          <c:extLst>
            <c:ext xmlns:c16="http://schemas.microsoft.com/office/drawing/2014/chart" uri="{C3380CC4-5D6E-409C-BE32-E72D297353CC}">
              <c16:uniqueId val="{00000006-263F-427E-ADCD-C0681521299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PROVINCIAS.xlsx]Espaillat'!$E$6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63F-427E-ADCD-C0681521299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63F-427E-ADCD-C068152129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63F-427E-ADCD-C068152129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PROVINCIAS.xlsx]Espaillat'!$C$7:$C$10</c15:sqref>
                        </c15:formulaRef>
                      </c:ext>
                    </c:extLst>
                    <c:strCache>
                      <c:ptCount val="3"/>
                      <c:pt idx="0">
                        <c:v>Avicola</c:v>
                      </c:pt>
                      <c:pt idx="1">
                        <c:v>Bovino</c:v>
                      </c:pt>
                      <c:pt idx="2">
                        <c:v>Otros Rubros</c:v>
                      </c:pt>
                    </c:strCache>
                  </c:strRef>
                </c:cat>
                <c:val>
                  <c:numRef>
                    <c:extLst>
                      <c:ext uri="{02D57815-91ED-43cb-92C2-25804820EDAC}">
                        <c15:formulaRef>
                          <c15:sqref>'[2024 PECUARIO PROVINCIAS.xlsx]Espaillat'!$E$7:$E$10</c15:sqref>
                        </c15:formulaRef>
                      </c:ext>
                    </c:extLst>
                    <c:numCache>
                      <c:formatCode>#,##0</c:formatCode>
                      <c:ptCount val="3"/>
                      <c:pt idx="0">
                        <c:v>2888286.3</c:v>
                      </c:pt>
                      <c:pt idx="1">
                        <c:v>375799.95</c:v>
                      </c:pt>
                      <c:pt idx="2" formatCode="[$-10409]#,##0;\-#,##0">
                        <c:v>38524296.270000003</c:v>
                      </c:pt>
                    </c:numCache>
                  </c:numRef>
                </c:val>
                <c:extLst>
                  <c:ext xmlns:c16="http://schemas.microsoft.com/office/drawing/2014/chart" uri="{C3380CC4-5D6E-409C-BE32-E72D297353CC}">
                    <c16:uniqueId val="{0000000D-263F-427E-ADCD-C0681521299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PROVINCIAS.xlsx]Espaillat'!$F$6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263F-427E-ADCD-C0681521299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263F-427E-ADCD-C068152129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263F-427E-ADCD-C068152129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PROVINCIAS.xlsx]Espaillat'!$C$7:$C$10</c15:sqref>
                        </c15:formulaRef>
                      </c:ext>
                    </c:extLst>
                    <c:strCache>
                      <c:ptCount val="3"/>
                      <c:pt idx="0">
                        <c:v>Avicola</c:v>
                      </c:pt>
                      <c:pt idx="1">
                        <c:v>Bovino</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PROVINCIAS.xlsx]Espaillat'!$F$7:$F$10</c15:sqref>
                        </c15:formulaRef>
                      </c:ext>
                    </c:extLst>
                    <c:numCache>
                      <c:formatCode>#,##0</c:formatCode>
                      <c:ptCount val="3"/>
                      <c:pt idx="0">
                        <c:v>25010464</c:v>
                      </c:pt>
                      <c:pt idx="1">
                        <c:v>8344998.6399999997</c:v>
                      </c:pt>
                      <c:pt idx="2" formatCode="[$-10409]#,##0;\-#,##0">
                        <c:v>1042282233.4399999</c:v>
                      </c:pt>
                    </c:numCache>
                  </c:numRef>
                </c:val>
                <c:extLst xmlns:c15="http://schemas.microsoft.com/office/drawing/2012/chart">
                  <c:ext xmlns:c16="http://schemas.microsoft.com/office/drawing/2014/chart" uri="{C3380CC4-5D6E-409C-BE32-E72D297353CC}">
                    <c16:uniqueId val="{00000014-263F-427E-ADCD-C0681521299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367816091954022"/>
          <c:y val="0.43756872496201132"/>
          <c:w val="0.7068965517241379"/>
          <c:h val="0.53903946217249155"/>
        </c:manualLayout>
      </c:layout>
      <c:pie3DChart>
        <c:varyColors val="1"/>
        <c:ser>
          <c:idx val="0"/>
          <c:order val="0"/>
          <c:tx>
            <c:strRef>
              <c:f>'[2024 PECUARIO PROVINCIAS.xlsx]Dajabon'!$E$6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2D3-4838-A1FE-B7328E33BB3A}"/>
              </c:ext>
            </c:extLst>
          </c:dPt>
          <c:dPt>
            <c:idx val="1"/>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2D3-4838-A1FE-B7328E33BB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2D3-4838-A1FE-B7328E33BB3A}"/>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2D3-4838-A1FE-B7328E33BB3A}"/>
              </c:ext>
            </c:extLst>
          </c:dPt>
          <c:dLbls>
            <c:dLbl>
              <c:idx val="0"/>
              <c:layout>
                <c:manualLayout>
                  <c:x val="-0.18391030862521499"/>
                  <c:y val="8.904265754659456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D3-4838-A1FE-B7328E33BB3A}"/>
                </c:ext>
              </c:extLst>
            </c:dLbl>
            <c:dLbl>
              <c:idx val="1"/>
              <c:layout>
                <c:manualLayout>
                  <c:x val="-0.15283555072857272"/>
                  <c:y val="-2.76444232349744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D3-4838-A1FE-B7328E33BB3A}"/>
                </c:ext>
              </c:extLst>
            </c:dLbl>
            <c:dLbl>
              <c:idx val="2"/>
              <c:layout>
                <c:manualLayout>
                  <c:x val="3.5559779165535342E-2"/>
                  <c:y val="-5.74463798085845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D3-4838-A1FE-B7328E33BB3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PROVINCIAS.xlsx]Dajabon'!$C$7:$C$11</c:f>
              <c:strCache>
                <c:ptCount val="4"/>
                <c:pt idx="0">
                  <c:v>Avicola</c:v>
                </c:pt>
                <c:pt idx="1">
                  <c:v>Bovino</c:v>
                </c:pt>
                <c:pt idx="2">
                  <c:v>Ovino</c:v>
                </c:pt>
                <c:pt idx="3">
                  <c:v>Otros Rubros</c:v>
                </c:pt>
              </c:strCache>
              <c:extLst/>
            </c:strRef>
          </c:cat>
          <c:val>
            <c:numRef>
              <c:f>'[2024 PECUARIO PROVINCIAS.xlsx]Dajabon'!$E$7:$E$11</c:f>
              <c:numCache>
                <c:formatCode>#,##0</c:formatCode>
                <c:ptCount val="4"/>
                <c:pt idx="0">
                  <c:v>100045</c:v>
                </c:pt>
                <c:pt idx="1">
                  <c:v>3843341.79</c:v>
                </c:pt>
                <c:pt idx="2">
                  <c:v>7200</c:v>
                </c:pt>
                <c:pt idx="3" formatCode="[$-10409]#,##0;\-#,##0">
                  <c:v>37837795.730000004</c:v>
                </c:pt>
              </c:numCache>
              <c:extLst/>
            </c:numRef>
          </c:val>
          <c:extLst>
            <c:ext xmlns:c16="http://schemas.microsoft.com/office/drawing/2014/chart" uri="{C3380CC4-5D6E-409C-BE32-E72D297353CC}">
              <c16:uniqueId val="{00000008-B2D3-4838-A1FE-B7328E33BB3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PROVINCIAS.xlsx]Dajabon'!$E$6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B2D3-4838-A1FE-B7328E33BB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2D3-4838-A1FE-B7328E33BB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2D3-4838-A1FE-B7328E33BB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2D3-4838-A1FE-B7328E33BB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PROVINCIAS.xlsx]Dajabon'!$C$7:$C$11</c15:sqref>
                        </c15:formulaRef>
                      </c:ext>
                    </c:extLst>
                    <c:strCache>
                      <c:ptCount val="4"/>
                      <c:pt idx="0">
                        <c:v>Avicola</c:v>
                      </c:pt>
                      <c:pt idx="1">
                        <c:v>Bovino</c:v>
                      </c:pt>
                      <c:pt idx="2">
                        <c:v>Ovino</c:v>
                      </c:pt>
                      <c:pt idx="3">
                        <c:v>Otros Rubros</c:v>
                      </c:pt>
                    </c:strCache>
                  </c:strRef>
                </c:cat>
                <c:val>
                  <c:numRef>
                    <c:extLst>
                      <c:ext uri="{02D57815-91ED-43cb-92C2-25804820EDAC}">
                        <c15:formulaRef>
                          <c15:sqref>'[2024 PECUARIO PROVINCIAS.xlsx]Dajabon'!$E$7:$E$11</c15:sqref>
                        </c15:formulaRef>
                      </c:ext>
                    </c:extLst>
                    <c:numCache>
                      <c:formatCode>#,##0</c:formatCode>
                      <c:ptCount val="4"/>
                      <c:pt idx="0">
                        <c:v>100045</c:v>
                      </c:pt>
                      <c:pt idx="1">
                        <c:v>3843341.79</c:v>
                      </c:pt>
                      <c:pt idx="2">
                        <c:v>7200</c:v>
                      </c:pt>
                      <c:pt idx="3" formatCode="[$-10409]#,##0;\-#,##0">
                        <c:v>37837795.730000004</c:v>
                      </c:pt>
                    </c:numCache>
                  </c:numRef>
                </c:val>
                <c:extLst>
                  <c:ext xmlns:c16="http://schemas.microsoft.com/office/drawing/2014/chart" uri="{C3380CC4-5D6E-409C-BE32-E72D297353CC}">
                    <c16:uniqueId val="{00000011-B2D3-4838-A1FE-B7328E33BB3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432540759991209"/>
          <c:y val="0.46921675774134791"/>
          <c:w val="0.72252382245322788"/>
          <c:h val="0.53078324225865203"/>
        </c:manualLayout>
      </c:layout>
      <c:pie3DChart>
        <c:varyColors val="1"/>
        <c:ser>
          <c:idx val="0"/>
          <c:order val="0"/>
          <c:tx>
            <c:strRef>
              <c:f>'[AGRICOLA 2024.xlsx]Hoja4'!$E$7</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9DE-4A44-A47D-C8B9069A088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9DE-4A44-A47D-C8B9069A088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9DE-4A44-A47D-C8B9069A088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9DE-4A44-A47D-C8B9069A0880}"/>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9DE-4A44-A47D-C8B9069A0880}"/>
              </c:ext>
            </c:extLst>
          </c:dPt>
          <c:dLbls>
            <c:dLbl>
              <c:idx val="0"/>
              <c:layout>
                <c:manualLayout>
                  <c:x val="-0.35818988143723418"/>
                  <c:y val="3.936319435480392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321864939296382"/>
                      <c:h val="0.24797842892589242"/>
                    </c:manualLayout>
                  </c15:layout>
                </c:ext>
                <c:ext xmlns:c16="http://schemas.microsoft.com/office/drawing/2014/chart" uri="{C3380CC4-5D6E-409C-BE32-E72D297353CC}">
                  <c16:uniqueId val="{00000001-99DE-4A44-A47D-C8B9069A0880}"/>
                </c:ext>
              </c:extLst>
            </c:dLbl>
            <c:dLbl>
              <c:idx val="1"/>
              <c:layout>
                <c:manualLayout>
                  <c:x val="-0.19510388787608446"/>
                  <c:y val="2.47912453566255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9DE-4A44-A47D-C8B9069A0880}"/>
                </c:ext>
              </c:extLst>
            </c:dLbl>
            <c:dLbl>
              <c:idx val="2"/>
              <c:layout>
                <c:manualLayout>
                  <c:x val="-2.6434454313900416E-2"/>
                  <c:y val="-1.892460163791006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671566916204441"/>
                      <c:h val="0.24797842892589242"/>
                    </c:manualLayout>
                  </c15:layout>
                </c:ext>
                <c:ext xmlns:c16="http://schemas.microsoft.com/office/drawing/2014/chart" uri="{C3380CC4-5D6E-409C-BE32-E72D297353CC}">
                  <c16:uniqueId val="{00000005-99DE-4A44-A47D-C8B9069A0880}"/>
                </c:ext>
              </c:extLst>
            </c:dLbl>
            <c:dLbl>
              <c:idx val="3"/>
              <c:layout>
                <c:manualLayout>
                  <c:x val="0.23028483508526951"/>
                  <c:y val="-2.74675501627870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9DE-4A44-A47D-C8B9069A08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2024.xlsx]Hoja4'!$B$8:$B$14</c:f>
              <c:strCache>
                <c:ptCount val="5"/>
                <c:pt idx="0">
                  <c:v>Tabaco</c:v>
                </c:pt>
                <c:pt idx="1">
                  <c:v>Aji C.a.</c:v>
                </c:pt>
                <c:pt idx="2">
                  <c:v>Mango</c:v>
                </c:pt>
                <c:pt idx="3">
                  <c:v>Ñame</c:v>
                </c:pt>
                <c:pt idx="4">
                  <c:v>Otros Rubros</c:v>
                </c:pt>
              </c:strCache>
              <c:extLst/>
            </c:strRef>
          </c:cat>
          <c:val>
            <c:numRef>
              <c:f>'[AGRICOLA 2024.xlsx]Hoja4'!$E$8:$E$14</c:f>
              <c:numCache>
                <c:formatCode>[$-10409]#,##0;\-#,##0</c:formatCode>
                <c:ptCount val="5"/>
                <c:pt idx="0">
                  <c:v>2667993.6</c:v>
                </c:pt>
                <c:pt idx="1">
                  <c:v>1329963.45</c:v>
                </c:pt>
                <c:pt idx="2">
                  <c:v>656273.97</c:v>
                </c:pt>
                <c:pt idx="3">
                  <c:v>394495.2</c:v>
                </c:pt>
                <c:pt idx="4">
                  <c:v>458436735.33999997</c:v>
                </c:pt>
              </c:numCache>
              <c:extLst/>
            </c:numRef>
          </c:val>
          <c:extLst>
            <c:ext xmlns:c16="http://schemas.microsoft.com/office/drawing/2014/chart" uri="{C3380CC4-5D6E-409C-BE32-E72D297353CC}">
              <c16:uniqueId val="{0000000A-99DE-4A44-A47D-C8B9069A088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2024.xlsx]Hoja4'!$D$7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99DE-4A44-A47D-C8B9069A088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9DE-4A44-A47D-C8B9069A088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99DE-4A44-A47D-C8B9069A088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99DE-4A44-A47D-C8B9069A088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99DE-4A44-A47D-C8B9069A08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2024.xlsx]Hoja4'!$B$8:$B$14</c15:sqref>
                        </c15:formulaRef>
                      </c:ext>
                    </c:extLst>
                    <c:strCache>
                      <c:ptCount val="5"/>
                      <c:pt idx="0">
                        <c:v>Tabaco</c:v>
                      </c:pt>
                      <c:pt idx="1">
                        <c:v>Aji C.a.</c:v>
                      </c:pt>
                      <c:pt idx="2">
                        <c:v>Mango</c:v>
                      </c:pt>
                      <c:pt idx="3">
                        <c:v>Ñame</c:v>
                      </c:pt>
                      <c:pt idx="4">
                        <c:v>Otros Rubros</c:v>
                      </c:pt>
                    </c:strCache>
                  </c:strRef>
                </c:cat>
                <c:val>
                  <c:numRef>
                    <c:extLst>
                      <c:ext uri="{02D57815-91ED-43cb-92C2-25804820EDAC}">
                        <c15:formulaRef>
                          <c15:sqref>'[AGRICOLA 2024.xlsx]Hoja4'!$D$8:$D$14</c15:sqref>
                        </c15:formulaRef>
                      </c:ext>
                    </c:extLst>
                    <c:numCache>
                      <c:formatCode>[$-10409]#,##0;\-#,##0</c:formatCode>
                      <c:ptCount val="5"/>
                      <c:pt idx="0">
                        <c:v>7446</c:v>
                      </c:pt>
                      <c:pt idx="1">
                        <c:v>1812</c:v>
                      </c:pt>
                      <c:pt idx="2">
                        <c:v>1520</c:v>
                      </c:pt>
                      <c:pt idx="3">
                        <c:v>753</c:v>
                      </c:pt>
                      <c:pt idx="4">
                        <c:v>717189.23</c:v>
                      </c:pt>
                    </c:numCache>
                  </c:numRef>
                </c:val>
                <c:extLst>
                  <c:ext xmlns:c16="http://schemas.microsoft.com/office/drawing/2014/chart" uri="{C3380CC4-5D6E-409C-BE32-E72D297353CC}">
                    <c16:uniqueId val="{00000015-99DE-4A44-A47D-C8B9069A088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2024.xlsx]Hoja4'!$E$7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99DE-4A44-A47D-C8B9069A088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99DE-4A44-A47D-C8B9069A088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99DE-4A44-A47D-C8B9069A088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99DE-4A44-A47D-C8B9069A088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99DE-4A44-A47D-C8B9069A0880}"/>
                    </c:ext>
                  </c:extLst>
                </c:dPt>
                <c:dLbls>
                  <c:dLbl>
                    <c:idx val="0"/>
                    <c:layout>
                      <c:manualLayout>
                        <c:x val="0.19559900351439122"/>
                        <c:y val="2.3315692095865065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99DE-4A44-A47D-C8B9069A0880}"/>
                      </c:ext>
                    </c:extLst>
                  </c:dLbl>
                  <c:dLbl>
                    <c:idx val="1"/>
                    <c:layout>
                      <c:manualLayout>
                        <c:x val="-0.42373103785755595"/>
                        <c:y val="8.1603488088579063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9-99DE-4A44-A47D-C8B9069A0880}"/>
                      </c:ext>
                    </c:extLst>
                  </c:dLbl>
                  <c:dLbl>
                    <c:idx val="2"/>
                    <c:layout>
                      <c:manualLayout>
                        <c:x val="-0.23528582232305709"/>
                        <c:y val="-1.3114180399581199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B-99DE-4A44-A47D-C8B9069A0880}"/>
                      </c:ext>
                    </c:extLst>
                  </c:dLbl>
                  <c:dLbl>
                    <c:idx val="3"/>
                    <c:layout>
                      <c:manualLayout>
                        <c:x val="-3.6038969705058058E-2"/>
                        <c:y val="1.4577685985973064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99DE-4A44-A47D-C8B9069A08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2024.xlsx]Hoja4'!$B$8:$B$14</c15:sqref>
                        </c15:formulaRef>
                      </c:ext>
                    </c:extLst>
                    <c:strCache>
                      <c:ptCount val="5"/>
                      <c:pt idx="0">
                        <c:v>Tabaco</c:v>
                      </c:pt>
                      <c:pt idx="1">
                        <c:v>Aji C.a.</c:v>
                      </c:pt>
                      <c:pt idx="2">
                        <c:v>Mango</c:v>
                      </c:pt>
                      <c:pt idx="3">
                        <c:v>Ñame</c:v>
                      </c:pt>
                      <c:pt idx="4">
                        <c:v>Otros Rubros</c:v>
                      </c:pt>
                    </c:strCache>
                  </c:strRef>
                </c:cat>
                <c:val>
                  <c:numRef>
                    <c:extLst xmlns:c15="http://schemas.microsoft.com/office/drawing/2012/chart">
                      <c:ext xmlns:c15="http://schemas.microsoft.com/office/drawing/2012/chart" uri="{02D57815-91ED-43cb-92C2-25804820EDAC}">
                        <c15:formulaRef>
                          <c15:sqref>'[AGRICOLA 2024.xlsx]Hoja4'!$E$8:$E$14</c15:sqref>
                        </c15:formulaRef>
                      </c:ext>
                    </c:extLst>
                    <c:numCache>
                      <c:formatCode>[$-10409]#,##0;\-#,##0</c:formatCode>
                      <c:ptCount val="5"/>
                      <c:pt idx="0">
                        <c:v>2667993.6</c:v>
                      </c:pt>
                      <c:pt idx="1">
                        <c:v>1329963.45</c:v>
                      </c:pt>
                      <c:pt idx="2">
                        <c:v>656273.97</c:v>
                      </c:pt>
                      <c:pt idx="3">
                        <c:v>394495.2</c:v>
                      </c:pt>
                      <c:pt idx="4">
                        <c:v>458436735.33999997</c:v>
                      </c:pt>
                    </c:numCache>
                  </c:numRef>
                </c:val>
                <c:extLst xmlns:c15="http://schemas.microsoft.com/office/drawing/2012/chart">
                  <c:ext xmlns:c16="http://schemas.microsoft.com/office/drawing/2014/chart" uri="{C3380CC4-5D6E-409C-BE32-E72D297353CC}">
                    <c16:uniqueId val="{00000020-99DE-4A44-A47D-C8B9069A088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53623188405797"/>
          <c:y val="0.43897883474394095"/>
          <c:w val="0.72173913043478266"/>
          <c:h val="0.55894640510029847"/>
        </c:manualLayout>
      </c:layout>
      <c:pie3DChart>
        <c:varyColors val="1"/>
        <c:ser>
          <c:idx val="0"/>
          <c:order val="0"/>
          <c:tx>
            <c:strRef>
              <c:f>'[2024 PECUARIO PROVINCIAS.xlsx]Dajabon'!$F$6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704-4481-B43B-2E686CD1EB6D}"/>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704-4481-B43B-2E686CD1EB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704-4481-B43B-2E686CD1EB6D}"/>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704-4481-B43B-2E686CD1EB6D}"/>
              </c:ext>
            </c:extLst>
          </c:dPt>
          <c:dLbls>
            <c:dLbl>
              <c:idx val="0"/>
              <c:layout>
                <c:manualLayout>
                  <c:x val="-0.51397284474056126"/>
                  <c:y val="0.1001270703231061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35281647486376"/>
                      <c:h val="0.31296587926509184"/>
                    </c:manualLayout>
                  </c15:layout>
                </c:ext>
                <c:ext xmlns:c16="http://schemas.microsoft.com/office/drawing/2014/chart" uri="{C3380CC4-5D6E-409C-BE32-E72D297353CC}">
                  <c16:uniqueId val="{00000001-5704-4481-B43B-2E686CD1EB6D}"/>
                </c:ext>
              </c:extLst>
            </c:dLbl>
            <c:dLbl>
              <c:idx val="1"/>
              <c:layout>
                <c:manualLayout>
                  <c:x val="-4.2826065011104392E-2"/>
                  <c:y val="-1.89121187437777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03179890975163"/>
                      <c:h val="0.31296587926509184"/>
                    </c:manualLayout>
                  </c15:layout>
                </c:ext>
                <c:ext xmlns:c16="http://schemas.microsoft.com/office/drawing/2014/chart" uri="{C3380CC4-5D6E-409C-BE32-E72D297353CC}">
                  <c16:uniqueId val="{00000003-5704-4481-B43B-2E686CD1EB6D}"/>
                </c:ext>
              </c:extLst>
            </c:dLbl>
            <c:dLbl>
              <c:idx val="2"/>
              <c:layout>
                <c:manualLayout>
                  <c:x val="-0.37021248430902659"/>
                  <c:y val="-0.220667815178778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704-4481-B43B-2E686CD1EB6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PROVINCIAS.xlsx]Dajabon'!$C$7:$C$11</c:f>
              <c:strCache>
                <c:ptCount val="4"/>
                <c:pt idx="0">
                  <c:v>Avicola</c:v>
                </c:pt>
                <c:pt idx="1">
                  <c:v>Bovino</c:v>
                </c:pt>
                <c:pt idx="2">
                  <c:v>Ovino</c:v>
                </c:pt>
                <c:pt idx="3">
                  <c:v>Otros Rubros</c:v>
                </c:pt>
              </c:strCache>
              <c:extLst/>
            </c:strRef>
          </c:cat>
          <c:val>
            <c:numRef>
              <c:f>'[2024 PECUARIO PROVINCIAS.xlsx]Dajabon'!$F$7:$F$11</c:f>
              <c:numCache>
                <c:formatCode>#,##0</c:formatCode>
                <c:ptCount val="4"/>
                <c:pt idx="0">
                  <c:v>138352965</c:v>
                </c:pt>
                <c:pt idx="1">
                  <c:v>87854092.859999999</c:v>
                </c:pt>
                <c:pt idx="2">
                  <c:v>90000</c:v>
                </c:pt>
                <c:pt idx="3" formatCode="[$-10409]#,##0;\-#,##0">
                  <c:v>849340638.21999991</c:v>
                </c:pt>
              </c:numCache>
              <c:extLst/>
            </c:numRef>
          </c:val>
          <c:extLst>
            <c:ext xmlns:c16="http://schemas.microsoft.com/office/drawing/2014/chart" uri="{C3380CC4-5D6E-409C-BE32-E72D297353CC}">
              <c16:uniqueId val="{00000008-5704-4481-B43B-2E686CD1EB6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PROVINCIAS.xlsx]Dajabon'!$E$6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704-4481-B43B-2E686CD1EB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704-4481-B43B-2E686CD1EB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704-4481-B43B-2E686CD1EB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704-4481-B43B-2E686CD1EB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PROVINCIAS.xlsx]Dajabon'!$C$7:$C$11</c15:sqref>
                        </c15:formulaRef>
                      </c:ext>
                    </c:extLst>
                    <c:strCache>
                      <c:ptCount val="4"/>
                      <c:pt idx="0">
                        <c:v>Avicola</c:v>
                      </c:pt>
                      <c:pt idx="1">
                        <c:v>Bovino</c:v>
                      </c:pt>
                      <c:pt idx="2">
                        <c:v>Ovino</c:v>
                      </c:pt>
                      <c:pt idx="3">
                        <c:v>Otros Rubros</c:v>
                      </c:pt>
                    </c:strCache>
                  </c:strRef>
                </c:cat>
                <c:val>
                  <c:numRef>
                    <c:extLst>
                      <c:ext uri="{02D57815-91ED-43cb-92C2-25804820EDAC}">
                        <c15:formulaRef>
                          <c15:sqref>'[2024 PECUARIO PROVINCIAS.xlsx]Dajabon'!$E$7:$E$11</c15:sqref>
                        </c15:formulaRef>
                      </c:ext>
                    </c:extLst>
                    <c:numCache>
                      <c:formatCode>#,##0</c:formatCode>
                      <c:ptCount val="4"/>
                      <c:pt idx="0">
                        <c:v>100045</c:v>
                      </c:pt>
                      <c:pt idx="1">
                        <c:v>3843341.79</c:v>
                      </c:pt>
                      <c:pt idx="2">
                        <c:v>7200</c:v>
                      </c:pt>
                      <c:pt idx="3" formatCode="[$-10409]#,##0;\-#,##0">
                        <c:v>37837795.730000004</c:v>
                      </c:pt>
                    </c:numCache>
                  </c:numRef>
                </c:val>
                <c:extLst>
                  <c:ext xmlns:c16="http://schemas.microsoft.com/office/drawing/2014/chart" uri="{C3380CC4-5D6E-409C-BE32-E72D297353CC}">
                    <c16:uniqueId val="{00000011-5704-4481-B43B-2E686CD1EB6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PROVINCIAS.xlsx]Dajabon'!$F$6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704-4481-B43B-2E686CD1EB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5704-4481-B43B-2E686CD1EB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5704-4481-B43B-2E686CD1EB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5704-4481-B43B-2E686CD1EB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PROVINCIAS.xlsx]Dajabon'!$C$7:$C$11</c15:sqref>
                        </c15:formulaRef>
                      </c:ext>
                    </c:extLst>
                    <c:strCache>
                      <c:ptCount val="4"/>
                      <c:pt idx="0">
                        <c:v>Avicola</c:v>
                      </c:pt>
                      <c:pt idx="1">
                        <c:v>Bovino</c:v>
                      </c:pt>
                      <c:pt idx="2">
                        <c:v>Ovino</c:v>
                      </c:pt>
                      <c:pt idx="3">
                        <c:v>Otros Rubros</c:v>
                      </c:pt>
                    </c:strCache>
                  </c:strRef>
                </c:cat>
                <c:val>
                  <c:numRef>
                    <c:extLst xmlns:c15="http://schemas.microsoft.com/office/drawing/2012/chart">
                      <c:ext xmlns:c15="http://schemas.microsoft.com/office/drawing/2012/chart" uri="{02D57815-91ED-43cb-92C2-25804820EDAC}">
                        <c15:formulaRef>
                          <c15:sqref>'[2024 PECUARIO PROVINCIAS.xlsx]Dajabon'!$F$7:$F$11</c15:sqref>
                        </c15:formulaRef>
                      </c:ext>
                    </c:extLst>
                    <c:numCache>
                      <c:formatCode>#,##0</c:formatCode>
                      <c:ptCount val="4"/>
                      <c:pt idx="0">
                        <c:v>138352965</c:v>
                      </c:pt>
                      <c:pt idx="1">
                        <c:v>87854092.859999999</c:v>
                      </c:pt>
                      <c:pt idx="2">
                        <c:v>90000</c:v>
                      </c:pt>
                      <c:pt idx="3" formatCode="[$-10409]#,##0;\-#,##0">
                        <c:v>849340638.21999991</c:v>
                      </c:pt>
                    </c:numCache>
                  </c:numRef>
                </c:val>
                <c:extLst xmlns:c15="http://schemas.microsoft.com/office/drawing/2012/chart">
                  <c:ext xmlns:c16="http://schemas.microsoft.com/office/drawing/2014/chart" uri="{C3380CC4-5D6E-409C-BE32-E72D297353CC}">
                    <c16:uniqueId val="{0000001A-5704-4481-B43B-2E686CD1EB6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41732283464568"/>
          <c:y val="0.44620880723242928"/>
          <c:w val="0.76860842631637882"/>
          <c:h val="0.54763546223388748"/>
        </c:manualLayout>
      </c:layout>
      <c:pie3DChart>
        <c:varyColors val="1"/>
        <c:ser>
          <c:idx val="0"/>
          <c:order val="0"/>
          <c:tx>
            <c:strRef>
              <c:f>'[2024 PECUARIO PROVINCIAS.xlsx]Duarte'!$E$6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278-4F7C-B6C7-6E673C7517F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278-4F7C-B6C7-6E673C7517F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278-4F7C-B6C7-6E673C7517F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278-4F7C-B6C7-6E673C7517F0}"/>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278-4F7C-B6C7-6E673C7517F0}"/>
              </c:ext>
            </c:extLst>
          </c:dPt>
          <c:dLbls>
            <c:dLbl>
              <c:idx val="0"/>
              <c:layout>
                <c:manualLayout>
                  <c:x val="-0.33931187037639254"/>
                  <c:y val="4.375386410032076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61586496000794"/>
                      <c:h val="0.25211140274132399"/>
                    </c:manualLayout>
                  </c15:layout>
                </c:ext>
                <c:ext xmlns:c16="http://schemas.microsoft.com/office/drawing/2014/chart" uri="{C3380CC4-5D6E-409C-BE32-E72D297353CC}">
                  <c16:uniqueId val="{00000001-C278-4F7C-B6C7-6E673C7517F0}"/>
                </c:ext>
              </c:extLst>
            </c:dLbl>
            <c:dLbl>
              <c:idx val="1"/>
              <c:layout>
                <c:manualLayout>
                  <c:x val="-0.25616059671620262"/>
                  <c:y val="2.72860892388451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15822666716422"/>
                      <c:h val="0.25211140274132399"/>
                    </c:manualLayout>
                  </c15:layout>
                </c:ext>
                <c:ext xmlns:c16="http://schemas.microsoft.com/office/drawing/2014/chart" uri="{C3380CC4-5D6E-409C-BE32-E72D297353CC}">
                  <c16:uniqueId val="{00000003-C278-4F7C-B6C7-6E673C7517F0}"/>
                </c:ext>
              </c:extLst>
            </c:dLbl>
            <c:dLbl>
              <c:idx val="2"/>
              <c:layout>
                <c:manualLayout>
                  <c:x val="-6.6661522421410255E-2"/>
                  <c:y val="-2.567104111986005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64770932069512"/>
                      <c:h val="0.25211140274132399"/>
                    </c:manualLayout>
                  </c15:layout>
                </c:ext>
                <c:ext xmlns:c16="http://schemas.microsoft.com/office/drawing/2014/chart" uri="{C3380CC4-5D6E-409C-BE32-E72D297353CC}">
                  <c16:uniqueId val="{00000005-C278-4F7C-B6C7-6E673C7517F0}"/>
                </c:ext>
              </c:extLst>
            </c:dLbl>
            <c:dLbl>
              <c:idx val="3"/>
              <c:layout>
                <c:manualLayout>
                  <c:x val="0.14296813101476735"/>
                  <c:y val="-3.4488188976378293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57321093157195"/>
                      <c:h val="0.25211140274132399"/>
                    </c:manualLayout>
                  </c15:layout>
                </c:ext>
                <c:ext xmlns:c16="http://schemas.microsoft.com/office/drawing/2014/chart" uri="{C3380CC4-5D6E-409C-BE32-E72D297353CC}">
                  <c16:uniqueId val="{00000007-C278-4F7C-B6C7-6E673C7517F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PROVINCIAS.xlsx]Duarte'!$C$7:$C$12</c:f>
              <c:strCache>
                <c:ptCount val="5"/>
                <c:pt idx="0">
                  <c:v>Avicola</c:v>
                </c:pt>
                <c:pt idx="1">
                  <c:v>Bovino</c:v>
                </c:pt>
                <c:pt idx="2">
                  <c:v>Equino</c:v>
                </c:pt>
                <c:pt idx="3">
                  <c:v>Caprino</c:v>
                </c:pt>
                <c:pt idx="4">
                  <c:v>Otros Rubros</c:v>
                </c:pt>
              </c:strCache>
              <c:extLst/>
            </c:strRef>
          </c:cat>
          <c:val>
            <c:numRef>
              <c:f>'[2024 PECUARIO PROVINCIAS.xlsx]Duarte'!$E$7:$E$12</c:f>
              <c:numCache>
                <c:formatCode>#,##0</c:formatCode>
                <c:ptCount val="5"/>
                <c:pt idx="0">
                  <c:v>327640</c:v>
                </c:pt>
                <c:pt idx="1">
                  <c:v>1607238.57</c:v>
                </c:pt>
                <c:pt idx="2">
                  <c:v>104979.35</c:v>
                </c:pt>
                <c:pt idx="3">
                  <c:v>24000</c:v>
                </c:pt>
                <c:pt idx="4" formatCode="[$-10409]#,##0;\-#,##0">
                  <c:v>39724524.600000001</c:v>
                </c:pt>
              </c:numCache>
              <c:extLst/>
            </c:numRef>
          </c:val>
          <c:extLst>
            <c:ext xmlns:c16="http://schemas.microsoft.com/office/drawing/2014/chart" uri="{C3380CC4-5D6E-409C-BE32-E72D297353CC}">
              <c16:uniqueId val="{0000000A-C278-4F7C-B6C7-6E673C7517F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PROVINCIAS.xlsx]Duarte'!$E$6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278-4F7C-B6C7-6E673C7517F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278-4F7C-B6C7-6E673C7517F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278-4F7C-B6C7-6E673C7517F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278-4F7C-B6C7-6E673C7517F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278-4F7C-B6C7-6E673C7517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PROVINCIAS.xlsx]Duarte'!$C$7:$C$12</c15:sqref>
                        </c15:formulaRef>
                      </c:ext>
                    </c:extLst>
                    <c:strCache>
                      <c:ptCount val="5"/>
                      <c:pt idx="0">
                        <c:v>Avicola</c:v>
                      </c:pt>
                      <c:pt idx="1">
                        <c:v>Bovino</c:v>
                      </c:pt>
                      <c:pt idx="2">
                        <c:v>Equino</c:v>
                      </c:pt>
                      <c:pt idx="3">
                        <c:v>Caprino</c:v>
                      </c:pt>
                      <c:pt idx="4">
                        <c:v>Otros Rubros</c:v>
                      </c:pt>
                    </c:strCache>
                  </c:strRef>
                </c:cat>
                <c:val>
                  <c:numRef>
                    <c:extLst>
                      <c:ext uri="{02D57815-91ED-43cb-92C2-25804820EDAC}">
                        <c15:formulaRef>
                          <c15:sqref>'[2024 PECUARIO PROVINCIAS.xlsx]Duarte'!$E$7:$E$12</c15:sqref>
                        </c15:formulaRef>
                      </c:ext>
                    </c:extLst>
                    <c:numCache>
                      <c:formatCode>#,##0</c:formatCode>
                      <c:ptCount val="5"/>
                      <c:pt idx="0">
                        <c:v>327640</c:v>
                      </c:pt>
                      <c:pt idx="1">
                        <c:v>1607238.57</c:v>
                      </c:pt>
                      <c:pt idx="2">
                        <c:v>104979.35</c:v>
                      </c:pt>
                      <c:pt idx="3">
                        <c:v>24000</c:v>
                      </c:pt>
                      <c:pt idx="4" formatCode="[$-10409]#,##0;\-#,##0">
                        <c:v>39724524.600000001</c:v>
                      </c:pt>
                    </c:numCache>
                  </c:numRef>
                </c:val>
                <c:extLst>
                  <c:ext xmlns:c16="http://schemas.microsoft.com/office/drawing/2014/chart" uri="{C3380CC4-5D6E-409C-BE32-E72D297353CC}">
                    <c16:uniqueId val="{00000015-C278-4F7C-B6C7-6E673C7517F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520055325034583E-2"/>
          <c:y val="0.4551456766228244"/>
          <c:w val="0.75109018071305689"/>
          <c:h val="0.54485432337717554"/>
        </c:manualLayout>
      </c:layout>
      <c:pie3DChart>
        <c:varyColors val="1"/>
        <c:ser>
          <c:idx val="0"/>
          <c:order val="0"/>
          <c:tx>
            <c:strRef>
              <c:f>'[2024 PECUARIO PROVINCIAS.xlsx]Duarte'!$F$6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D7D-4768-A0E8-6AD5F697DC46}"/>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D7D-4768-A0E8-6AD5F697DC4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D7D-4768-A0E8-6AD5F697DC4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D7D-4768-A0E8-6AD5F697DC46}"/>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D7D-4768-A0E8-6AD5F697DC46}"/>
              </c:ext>
            </c:extLst>
          </c:dPt>
          <c:dLbls>
            <c:dLbl>
              <c:idx val="0"/>
              <c:layout>
                <c:manualLayout>
                  <c:x val="-0.17952004912407848"/>
                  <c:y val="-1.419247594050746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96147132326163"/>
                      <c:h val="0.2535198463320576"/>
                    </c:manualLayout>
                  </c15:layout>
                </c:ext>
                <c:ext xmlns:c16="http://schemas.microsoft.com/office/drawing/2014/chart" uri="{C3380CC4-5D6E-409C-BE32-E72D297353CC}">
                  <c16:uniqueId val="{00000001-FD7D-4768-A0E8-6AD5F697DC46}"/>
                </c:ext>
              </c:extLst>
            </c:dLbl>
            <c:dLbl>
              <c:idx val="1"/>
              <c:layout>
                <c:manualLayout>
                  <c:x val="-0.46390564666879164"/>
                  <c:y val="7.4190726159223928E-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69722086174632"/>
                      <c:h val="0.2535198463320576"/>
                    </c:manualLayout>
                  </c15:layout>
                </c:ext>
                <c:ext xmlns:c16="http://schemas.microsoft.com/office/drawing/2014/chart" uri="{C3380CC4-5D6E-409C-BE32-E72D297353CC}">
                  <c16:uniqueId val="{00000003-FD7D-4768-A0E8-6AD5F697DC46}"/>
                </c:ext>
              </c:extLst>
            </c:dLbl>
            <c:dLbl>
              <c:idx val="2"/>
              <c:layout>
                <c:manualLayout>
                  <c:x val="-9.5633356537415379E-2"/>
                  <c:y val="-7.7060950714494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85486443381181"/>
                      <c:h val="0.2535198463320576"/>
                    </c:manualLayout>
                  </c15:layout>
                </c:ext>
                <c:ext xmlns:c16="http://schemas.microsoft.com/office/drawing/2014/chart" uri="{C3380CC4-5D6E-409C-BE32-E72D297353CC}">
                  <c16:uniqueId val="{00000005-FD7D-4768-A0E8-6AD5F697DC46}"/>
                </c:ext>
              </c:extLst>
            </c:dLbl>
            <c:dLbl>
              <c:idx val="3"/>
              <c:layout>
                <c:manualLayout>
                  <c:x val="0.10961653339561384"/>
                  <c:y val="-1.22123067949839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82271534240034"/>
                      <c:h val="0.2535198463320576"/>
                    </c:manualLayout>
                  </c15:layout>
                </c:ext>
                <c:ext xmlns:c16="http://schemas.microsoft.com/office/drawing/2014/chart" uri="{C3380CC4-5D6E-409C-BE32-E72D297353CC}">
                  <c16:uniqueId val="{00000007-FD7D-4768-A0E8-6AD5F697DC46}"/>
                </c:ext>
              </c:extLst>
            </c:dLbl>
            <c:dLbl>
              <c:idx val="4"/>
              <c:layout>
                <c:manualLayout>
                  <c:x val="0.19318740659809863"/>
                  <c:y val="-8.07366676930747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733652312599682"/>
                      <c:h val="0.33057728119180635"/>
                    </c:manualLayout>
                  </c15:layout>
                </c:ext>
                <c:ext xmlns:c16="http://schemas.microsoft.com/office/drawing/2014/chart" uri="{C3380CC4-5D6E-409C-BE32-E72D297353CC}">
                  <c16:uniqueId val="{00000009-FD7D-4768-A0E8-6AD5F697DC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PROVINCIAS.xlsx]Duarte'!$C$7:$C$12</c:f>
              <c:strCache>
                <c:ptCount val="5"/>
                <c:pt idx="0">
                  <c:v>Avicola</c:v>
                </c:pt>
                <c:pt idx="1">
                  <c:v>Bovino</c:v>
                </c:pt>
                <c:pt idx="2">
                  <c:v>Equino</c:v>
                </c:pt>
                <c:pt idx="3">
                  <c:v>Caprino</c:v>
                </c:pt>
                <c:pt idx="4">
                  <c:v>Otros Rubros</c:v>
                </c:pt>
              </c:strCache>
              <c:extLst/>
            </c:strRef>
          </c:cat>
          <c:val>
            <c:numRef>
              <c:f>'[2024 PECUARIO PROVINCIAS.xlsx]Duarte'!$F$7:$F$12</c:f>
              <c:numCache>
                <c:formatCode>#,##0</c:formatCode>
                <c:ptCount val="5"/>
                <c:pt idx="0">
                  <c:v>64213000</c:v>
                </c:pt>
                <c:pt idx="1">
                  <c:v>37752464.350000001</c:v>
                </c:pt>
                <c:pt idx="2">
                  <c:v>2624483.7000000002</c:v>
                </c:pt>
                <c:pt idx="3">
                  <c:v>400000</c:v>
                </c:pt>
                <c:pt idx="4" formatCode="[$-10409]#,##0;\-#,##0">
                  <c:v>970647748.02999997</c:v>
                </c:pt>
              </c:numCache>
              <c:extLst/>
            </c:numRef>
          </c:val>
          <c:extLst>
            <c:ext xmlns:c16="http://schemas.microsoft.com/office/drawing/2014/chart" uri="{C3380CC4-5D6E-409C-BE32-E72D297353CC}">
              <c16:uniqueId val="{0000000A-FD7D-4768-A0E8-6AD5F697DC4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PROVINCIAS.xlsx]Duarte'!$E$6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D7D-4768-A0E8-6AD5F697DC4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D7D-4768-A0E8-6AD5F697DC4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D7D-4768-A0E8-6AD5F697DC4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D7D-4768-A0E8-6AD5F697DC4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D7D-4768-A0E8-6AD5F697DC4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PROVINCIAS.xlsx]Duarte'!$C$7:$C$12</c15:sqref>
                        </c15:formulaRef>
                      </c:ext>
                    </c:extLst>
                    <c:strCache>
                      <c:ptCount val="5"/>
                      <c:pt idx="0">
                        <c:v>Avicola</c:v>
                      </c:pt>
                      <c:pt idx="1">
                        <c:v>Bovino</c:v>
                      </c:pt>
                      <c:pt idx="2">
                        <c:v>Equino</c:v>
                      </c:pt>
                      <c:pt idx="3">
                        <c:v>Caprino</c:v>
                      </c:pt>
                      <c:pt idx="4">
                        <c:v>Otros Rubros</c:v>
                      </c:pt>
                    </c:strCache>
                  </c:strRef>
                </c:cat>
                <c:val>
                  <c:numRef>
                    <c:extLst>
                      <c:ext uri="{02D57815-91ED-43cb-92C2-25804820EDAC}">
                        <c15:formulaRef>
                          <c15:sqref>'[2024 PECUARIO PROVINCIAS.xlsx]Duarte'!$E$7:$E$12</c15:sqref>
                        </c15:formulaRef>
                      </c:ext>
                    </c:extLst>
                    <c:numCache>
                      <c:formatCode>#,##0</c:formatCode>
                      <c:ptCount val="5"/>
                      <c:pt idx="0">
                        <c:v>327640</c:v>
                      </c:pt>
                      <c:pt idx="1">
                        <c:v>1607238.57</c:v>
                      </c:pt>
                      <c:pt idx="2">
                        <c:v>104979.35</c:v>
                      </c:pt>
                      <c:pt idx="3">
                        <c:v>24000</c:v>
                      </c:pt>
                      <c:pt idx="4" formatCode="[$-10409]#,##0;\-#,##0">
                        <c:v>39724524.600000001</c:v>
                      </c:pt>
                    </c:numCache>
                  </c:numRef>
                </c:val>
                <c:extLst>
                  <c:ext xmlns:c16="http://schemas.microsoft.com/office/drawing/2014/chart" uri="{C3380CC4-5D6E-409C-BE32-E72D297353CC}">
                    <c16:uniqueId val="{00000015-FD7D-4768-A0E8-6AD5F697DC4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PROVINCIAS.xlsx]Duarte'!$F$6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FD7D-4768-A0E8-6AD5F697DC4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FD7D-4768-A0E8-6AD5F697DC4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FD7D-4768-A0E8-6AD5F697DC4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FD7D-4768-A0E8-6AD5F697DC4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FD7D-4768-A0E8-6AD5F697DC4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PROVINCIAS.xlsx]Duarte'!$C$7:$C$12</c15:sqref>
                        </c15:formulaRef>
                      </c:ext>
                    </c:extLst>
                    <c:strCache>
                      <c:ptCount val="5"/>
                      <c:pt idx="0">
                        <c:v>Avicola</c:v>
                      </c:pt>
                      <c:pt idx="1">
                        <c:v>Bovino</c:v>
                      </c:pt>
                      <c:pt idx="2">
                        <c:v>Equino</c:v>
                      </c:pt>
                      <c:pt idx="3">
                        <c:v>Caprino</c:v>
                      </c:pt>
                      <c:pt idx="4">
                        <c:v>Otros Rubros</c:v>
                      </c:pt>
                    </c:strCache>
                  </c:strRef>
                </c:cat>
                <c:val>
                  <c:numRef>
                    <c:extLst xmlns:c15="http://schemas.microsoft.com/office/drawing/2012/chart">
                      <c:ext xmlns:c15="http://schemas.microsoft.com/office/drawing/2012/chart" uri="{02D57815-91ED-43cb-92C2-25804820EDAC}">
                        <c15:formulaRef>
                          <c15:sqref>'[2024 PECUARIO PROVINCIAS.xlsx]Duarte'!$F$7:$F$12</c15:sqref>
                        </c15:formulaRef>
                      </c:ext>
                    </c:extLst>
                    <c:numCache>
                      <c:formatCode>#,##0</c:formatCode>
                      <c:ptCount val="5"/>
                      <c:pt idx="0">
                        <c:v>64213000</c:v>
                      </c:pt>
                      <c:pt idx="1">
                        <c:v>37752464.350000001</c:v>
                      </c:pt>
                      <c:pt idx="2">
                        <c:v>2624483.7000000002</c:v>
                      </c:pt>
                      <c:pt idx="3">
                        <c:v>400000</c:v>
                      </c:pt>
                      <c:pt idx="4" formatCode="[$-10409]#,##0;\-#,##0">
                        <c:v>970647748.02999997</c:v>
                      </c:pt>
                    </c:numCache>
                  </c:numRef>
                </c:val>
                <c:extLst xmlns:c15="http://schemas.microsoft.com/office/drawing/2012/chart">
                  <c:ext xmlns:c16="http://schemas.microsoft.com/office/drawing/2014/chart" uri="{C3380CC4-5D6E-409C-BE32-E72D297353CC}">
                    <c16:uniqueId val="{00000020-FD7D-4768-A0E8-6AD5F697DC4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777777777777779E-2"/>
          <c:y val="0.37863720073664825"/>
          <c:w val="0.80407395742198895"/>
          <c:h val="0.58319893748221241"/>
        </c:manualLayout>
      </c:layout>
      <c:pie3DChart>
        <c:varyColors val="1"/>
        <c:ser>
          <c:idx val="0"/>
          <c:order val="0"/>
          <c:tx>
            <c:strRef>
              <c:f>'[2024 PECUARIO PROVINCIAS.xlsx]El Seibo'!$E$6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C51-4CD3-BD5E-3AD1D1A9071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C51-4CD3-BD5E-3AD1D1A90716}"/>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C51-4CD3-BD5E-3AD1D1A90716}"/>
              </c:ext>
            </c:extLst>
          </c:dPt>
          <c:dLbls>
            <c:dLbl>
              <c:idx val="0"/>
              <c:layout>
                <c:manualLayout>
                  <c:x val="-0.19401443569553806"/>
                  <c:y val="4.21383170477184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51-4CD3-BD5E-3AD1D1A90716}"/>
                </c:ext>
              </c:extLst>
            </c:dLbl>
            <c:dLbl>
              <c:idx val="1"/>
              <c:layout>
                <c:manualLayout>
                  <c:x val="0.13341367745698454"/>
                  <c:y val="5.65082376751098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034050743657043"/>
                      <c:h val="0.27337381020143564"/>
                    </c:manualLayout>
                  </c15:layout>
                </c:ext>
                <c:ext xmlns:c16="http://schemas.microsoft.com/office/drawing/2014/chart" uri="{C3380CC4-5D6E-409C-BE32-E72D297353CC}">
                  <c16:uniqueId val="{00000003-2C51-4CD3-BD5E-3AD1D1A9071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PROVINCIAS.xlsx]El Seibo'!$C$7:$C$10</c:f>
              <c:strCache>
                <c:ptCount val="3"/>
                <c:pt idx="0">
                  <c:v>Bovino</c:v>
                </c:pt>
                <c:pt idx="1">
                  <c:v>Avicola</c:v>
                </c:pt>
                <c:pt idx="2">
                  <c:v>Otros Rubros</c:v>
                </c:pt>
              </c:strCache>
              <c:extLst/>
            </c:strRef>
          </c:cat>
          <c:val>
            <c:numRef>
              <c:f>'[2024 PECUARIO PROVINCIAS.xlsx]El Seibo'!$E$7:$E$10</c:f>
              <c:numCache>
                <c:formatCode>#,##0</c:formatCode>
                <c:ptCount val="3"/>
                <c:pt idx="0">
                  <c:v>1033142.26</c:v>
                </c:pt>
                <c:pt idx="1">
                  <c:v>85000</c:v>
                </c:pt>
                <c:pt idx="2" formatCode="[$-10409]#,##0;\-#,##0">
                  <c:v>40670240.260000005</c:v>
                </c:pt>
              </c:numCache>
              <c:extLst/>
            </c:numRef>
          </c:val>
          <c:extLst>
            <c:ext xmlns:c16="http://schemas.microsoft.com/office/drawing/2014/chart" uri="{C3380CC4-5D6E-409C-BE32-E72D297353CC}">
              <c16:uniqueId val="{00000006-2C51-4CD3-BD5E-3AD1D1A9071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PROVINCIAS.xlsx]El Seibo'!$E$6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C51-4CD3-BD5E-3AD1D1A9071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C51-4CD3-BD5E-3AD1D1A9071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C51-4CD3-BD5E-3AD1D1A907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PROVINCIAS.xlsx]El Seibo'!$C$7:$C$10</c15:sqref>
                        </c15:formulaRef>
                      </c:ext>
                    </c:extLst>
                    <c:strCache>
                      <c:ptCount val="3"/>
                      <c:pt idx="0">
                        <c:v>Bovino</c:v>
                      </c:pt>
                      <c:pt idx="1">
                        <c:v>Avicola</c:v>
                      </c:pt>
                      <c:pt idx="2">
                        <c:v>Otros Rubros</c:v>
                      </c:pt>
                    </c:strCache>
                  </c:strRef>
                </c:cat>
                <c:val>
                  <c:numRef>
                    <c:extLst>
                      <c:ext uri="{02D57815-91ED-43cb-92C2-25804820EDAC}">
                        <c15:formulaRef>
                          <c15:sqref>'[2024 PECUARIO PROVINCIAS.xlsx]El Seibo'!$E$7:$E$10</c15:sqref>
                        </c15:formulaRef>
                      </c:ext>
                    </c:extLst>
                    <c:numCache>
                      <c:formatCode>#,##0</c:formatCode>
                      <c:ptCount val="3"/>
                      <c:pt idx="0">
                        <c:v>1033142.26</c:v>
                      </c:pt>
                      <c:pt idx="1">
                        <c:v>85000</c:v>
                      </c:pt>
                      <c:pt idx="2" formatCode="[$-10409]#,##0;\-#,##0">
                        <c:v>40670240.260000005</c:v>
                      </c:pt>
                    </c:numCache>
                  </c:numRef>
                </c:val>
                <c:extLst>
                  <c:ext xmlns:c16="http://schemas.microsoft.com/office/drawing/2014/chart" uri="{C3380CC4-5D6E-409C-BE32-E72D297353CC}">
                    <c16:uniqueId val="{0000000D-2C51-4CD3-BD5E-3AD1D1A9071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00199654530362E-2"/>
          <c:y val="0.39249154096701766"/>
          <c:w val="0.78947458840372231"/>
          <c:h val="0.56173165101350286"/>
        </c:manualLayout>
      </c:layout>
      <c:pie3DChart>
        <c:varyColors val="1"/>
        <c:ser>
          <c:idx val="0"/>
          <c:order val="0"/>
          <c:tx>
            <c:strRef>
              <c:f>'[2024 PECUARIO PROVINCIAS.xlsx]El Seibo'!$F$6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E43-4587-88CA-14F67BA9175A}"/>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E43-4587-88CA-14F67BA9175A}"/>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E43-4587-88CA-14F67BA9175A}"/>
              </c:ext>
            </c:extLst>
          </c:dPt>
          <c:dLbls>
            <c:dLbl>
              <c:idx val="0"/>
              <c:layout>
                <c:manualLayout>
                  <c:x val="-0.25032370953630795"/>
                  <c:y val="3.4508427410429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43-4587-88CA-14F67BA9175A}"/>
                </c:ext>
              </c:extLst>
            </c:dLbl>
            <c:dLbl>
              <c:idx val="1"/>
              <c:layout>
                <c:manualLayout>
                  <c:x val="0.12632001419402988"/>
                  <c:y val="3.941624766783670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572751133381063"/>
                      <c:h val="0.27337381020143564"/>
                    </c:manualLayout>
                  </c15:layout>
                </c:ext>
                <c:ext xmlns:c16="http://schemas.microsoft.com/office/drawing/2014/chart" uri="{C3380CC4-5D6E-409C-BE32-E72D297353CC}">
                  <c16:uniqueId val="{00000003-5E43-4587-88CA-14F67BA9175A}"/>
                </c:ext>
              </c:extLst>
            </c:dLbl>
            <c:dLbl>
              <c:idx val="2"/>
              <c:layout>
                <c:manualLayout>
                  <c:x val="0.13369601527081842"/>
                  <c:y val="-0.144578313253012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43-4587-88CA-14F67BA9175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PROVINCIAS.xlsx]El Seibo'!$C$7:$C$10</c:f>
              <c:strCache>
                <c:ptCount val="3"/>
                <c:pt idx="0">
                  <c:v>Bovino</c:v>
                </c:pt>
                <c:pt idx="1">
                  <c:v>Avicola</c:v>
                </c:pt>
                <c:pt idx="2">
                  <c:v>Otros Rubros</c:v>
                </c:pt>
              </c:strCache>
              <c:extLst/>
            </c:strRef>
          </c:cat>
          <c:val>
            <c:numRef>
              <c:f>'[2024 PECUARIO PROVINCIAS.xlsx]El Seibo'!$F$7:$F$10</c:f>
              <c:numCache>
                <c:formatCode>#,##0</c:formatCode>
                <c:ptCount val="3"/>
                <c:pt idx="0">
                  <c:v>24081556.550000001</c:v>
                </c:pt>
                <c:pt idx="1">
                  <c:v>48682959.770000003</c:v>
                </c:pt>
                <c:pt idx="2" formatCode="[$-10409]#,##0;\-#,##0">
                  <c:v>1002873179.7599999</c:v>
                </c:pt>
              </c:numCache>
              <c:extLst/>
            </c:numRef>
          </c:val>
          <c:extLst>
            <c:ext xmlns:c16="http://schemas.microsoft.com/office/drawing/2014/chart" uri="{C3380CC4-5D6E-409C-BE32-E72D297353CC}">
              <c16:uniqueId val="{00000006-5E43-4587-88CA-14F67BA9175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PROVINCIAS.xlsx]El Seibo'!$E$6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5E43-4587-88CA-14F67BA9175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E43-4587-88CA-14F67BA9175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E43-4587-88CA-14F67BA917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PROVINCIAS.xlsx]El Seibo'!$C$7:$C$10</c15:sqref>
                        </c15:formulaRef>
                      </c:ext>
                    </c:extLst>
                    <c:strCache>
                      <c:ptCount val="3"/>
                      <c:pt idx="0">
                        <c:v>Bovino</c:v>
                      </c:pt>
                      <c:pt idx="1">
                        <c:v>Avicola</c:v>
                      </c:pt>
                      <c:pt idx="2">
                        <c:v>Otros Rubros</c:v>
                      </c:pt>
                    </c:strCache>
                  </c:strRef>
                </c:cat>
                <c:val>
                  <c:numRef>
                    <c:extLst>
                      <c:ext uri="{02D57815-91ED-43cb-92C2-25804820EDAC}">
                        <c15:formulaRef>
                          <c15:sqref>'[2024 PECUARIO PROVINCIAS.xlsx]El Seibo'!$E$7:$E$10</c15:sqref>
                        </c15:formulaRef>
                      </c:ext>
                    </c:extLst>
                    <c:numCache>
                      <c:formatCode>#,##0</c:formatCode>
                      <c:ptCount val="3"/>
                      <c:pt idx="0">
                        <c:v>1033142.26</c:v>
                      </c:pt>
                      <c:pt idx="1">
                        <c:v>85000</c:v>
                      </c:pt>
                      <c:pt idx="2" formatCode="[$-10409]#,##0;\-#,##0">
                        <c:v>40670240.260000005</c:v>
                      </c:pt>
                    </c:numCache>
                  </c:numRef>
                </c:val>
                <c:extLst>
                  <c:ext xmlns:c16="http://schemas.microsoft.com/office/drawing/2014/chart" uri="{C3380CC4-5D6E-409C-BE32-E72D297353CC}">
                    <c16:uniqueId val="{0000000D-5E43-4587-88CA-14F67BA9175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PROVINCIAS.xlsx]El Seibo'!$F$6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5E43-4587-88CA-14F67BA9175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5E43-4587-88CA-14F67BA9175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E43-4587-88CA-14F67BA917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PROVINCIAS.xlsx]El Seibo'!$C$7:$C$10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PROVINCIAS.xlsx]El Seibo'!$F$7:$F$10</c15:sqref>
                        </c15:formulaRef>
                      </c:ext>
                    </c:extLst>
                    <c:numCache>
                      <c:formatCode>#,##0</c:formatCode>
                      <c:ptCount val="3"/>
                      <c:pt idx="0">
                        <c:v>24081556.550000001</c:v>
                      </c:pt>
                      <c:pt idx="1">
                        <c:v>48682959.770000003</c:v>
                      </c:pt>
                      <c:pt idx="2" formatCode="[$-10409]#,##0;\-#,##0">
                        <c:v>1002873179.7599999</c:v>
                      </c:pt>
                    </c:numCache>
                  </c:numRef>
                </c:val>
                <c:extLst xmlns:c15="http://schemas.microsoft.com/office/drawing/2012/chart">
                  <c:ext xmlns:c16="http://schemas.microsoft.com/office/drawing/2014/chart" uri="{C3380CC4-5D6E-409C-BE32-E72D297353CC}">
                    <c16:uniqueId val="{00000014-5E43-4587-88CA-14F67BA9175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39744498762298"/>
          <c:y val="0.42482711400205408"/>
          <c:w val="0.73078329663768338"/>
          <c:h val="0.54600935752596136"/>
        </c:manualLayout>
      </c:layout>
      <c:pie3DChart>
        <c:varyColors val="1"/>
        <c:ser>
          <c:idx val="0"/>
          <c:order val="0"/>
          <c:tx>
            <c:strRef>
              <c:f>'[2024 PECUARIO PROVINCIAS.xlsx]Elias Piña'!$E$6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0CA-4F2E-9D34-15A2210D1E97}"/>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0CA-4F2E-9D34-15A2210D1E97}"/>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0CA-4F2E-9D34-15A2210D1E97}"/>
              </c:ext>
            </c:extLst>
          </c:dPt>
          <c:dLbls>
            <c:dLbl>
              <c:idx val="0"/>
              <c:layout>
                <c:manualLayout>
                  <c:x val="-0.17455784851538109"/>
                  <c:y val="5.0456953750346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279645731487355"/>
                      <c:h val="0.28186368008346779"/>
                    </c:manualLayout>
                  </c15:layout>
                </c:ext>
                <c:ext xmlns:c16="http://schemas.microsoft.com/office/drawing/2014/chart" uri="{C3380CC4-5D6E-409C-BE32-E72D297353CC}">
                  <c16:uniqueId val="{00000001-30CA-4F2E-9D34-15A2210D1E97}"/>
                </c:ext>
              </c:extLst>
            </c:dLbl>
            <c:dLbl>
              <c:idx val="1"/>
              <c:layout>
                <c:manualLayout>
                  <c:x val="0.18599096913833635"/>
                  <c:y val="5.0456953750346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61586496000794"/>
                      <c:h val="0.28186368008346779"/>
                    </c:manualLayout>
                  </c15:layout>
                </c:ext>
                <c:ext xmlns:c16="http://schemas.microsoft.com/office/drawing/2014/chart" uri="{C3380CC4-5D6E-409C-BE32-E72D297353CC}">
                  <c16:uniqueId val="{00000003-30CA-4F2E-9D34-15A2210D1E9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PROVINCIAS.xlsx]Elias Piña'!$C$7:$C$10</c:f>
              <c:strCache>
                <c:ptCount val="3"/>
                <c:pt idx="0">
                  <c:v>Bovino</c:v>
                </c:pt>
                <c:pt idx="1">
                  <c:v>Avicola</c:v>
                </c:pt>
                <c:pt idx="2">
                  <c:v>Otros Rubros</c:v>
                </c:pt>
              </c:strCache>
              <c:extLst/>
            </c:strRef>
          </c:cat>
          <c:val>
            <c:numRef>
              <c:f>'[2024 PECUARIO PROVINCIAS.xlsx]Elias Piña'!$E$7:$E$10</c:f>
              <c:numCache>
                <c:formatCode>#,##0</c:formatCode>
                <c:ptCount val="3"/>
                <c:pt idx="0">
                  <c:v>624339.48</c:v>
                </c:pt>
                <c:pt idx="1">
                  <c:v>496399</c:v>
                </c:pt>
                <c:pt idx="2" formatCode="[$-10409]#,##0;\-#,##0">
                  <c:v>40667644.040000007</c:v>
                </c:pt>
              </c:numCache>
              <c:extLst/>
            </c:numRef>
          </c:val>
          <c:extLst>
            <c:ext xmlns:c16="http://schemas.microsoft.com/office/drawing/2014/chart" uri="{C3380CC4-5D6E-409C-BE32-E72D297353CC}">
              <c16:uniqueId val="{00000006-30CA-4F2E-9D34-15A2210D1E9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PROVINCIAS.xlsx]Elias Piña'!$E$6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30CA-4F2E-9D34-15A2210D1E9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30CA-4F2E-9D34-15A2210D1E9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30CA-4F2E-9D34-15A2210D1E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PROVINCIAS.xlsx]Elias Piña'!$C$7:$C$10</c15:sqref>
                        </c15:formulaRef>
                      </c:ext>
                    </c:extLst>
                    <c:strCache>
                      <c:ptCount val="3"/>
                      <c:pt idx="0">
                        <c:v>Bovino</c:v>
                      </c:pt>
                      <c:pt idx="1">
                        <c:v>Avicola</c:v>
                      </c:pt>
                      <c:pt idx="2">
                        <c:v>Otros Rubros</c:v>
                      </c:pt>
                    </c:strCache>
                  </c:strRef>
                </c:cat>
                <c:val>
                  <c:numRef>
                    <c:extLst>
                      <c:ext uri="{02D57815-91ED-43cb-92C2-25804820EDAC}">
                        <c15:formulaRef>
                          <c15:sqref>'[2024 PECUARIO PROVINCIAS.xlsx]Elias Piña'!$E$7:$E$10</c15:sqref>
                        </c15:formulaRef>
                      </c:ext>
                    </c:extLst>
                    <c:numCache>
                      <c:formatCode>#,##0</c:formatCode>
                      <c:ptCount val="3"/>
                      <c:pt idx="0">
                        <c:v>624339.48</c:v>
                      </c:pt>
                      <c:pt idx="1">
                        <c:v>496399</c:v>
                      </c:pt>
                      <c:pt idx="2" formatCode="[$-10409]#,##0;\-#,##0">
                        <c:v>40667644.040000007</c:v>
                      </c:pt>
                    </c:numCache>
                  </c:numRef>
                </c:val>
                <c:extLst>
                  <c:ext xmlns:c16="http://schemas.microsoft.com/office/drawing/2014/chart" uri="{C3380CC4-5D6E-409C-BE32-E72D297353CC}">
                    <c16:uniqueId val="{0000000D-30CA-4F2E-9D34-15A2210D1E9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0791040878616"/>
          <c:y val="0.47092198581560285"/>
          <c:w val="0.66666651838005186"/>
          <c:h val="0.49361702127659568"/>
        </c:manualLayout>
      </c:layout>
      <c:pie3DChart>
        <c:varyColors val="1"/>
        <c:ser>
          <c:idx val="0"/>
          <c:order val="0"/>
          <c:tx>
            <c:strRef>
              <c:f>'[2024 PECUARIO PROVINCIAS.xlsx]Elias Piña'!$F$6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EC1-4E70-ABC6-22CD02A84C06}"/>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EC1-4E70-ABC6-22CD02A84C06}"/>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EC1-4E70-ABC6-22CD02A84C06}"/>
              </c:ext>
            </c:extLst>
          </c:dPt>
          <c:dLbls>
            <c:dLbl>
              <c:idx val="0"/>
              <c:layout>
                <c:manualLayout>
                  <c:x val="0.15209627209542451"/>
                  <c:y val="-2.58595800524934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C1-4E70-ABC6-22CD02A84C06}"/>
                </c:ext>
              </c:extLst>
            </c:dLbl>
            <c:dLbl>
              <c:idx val="1"/>
              <c:layout>
                <c:manualLayout>
                  <c:x val="-0.37382010047927999"/>
                  <c:y val="1.584973753280833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02496185794205"/>
                      <c:h val="0.28362532808398944"/>
                    </c:manualLayout>
                  </c15:layout>
                </c:ext>
                <c:ext xmlns:c16="http://schemas.microsoft.com/office/drawing/2014/chart" uri="{C3380CC4-5D6E-409C-BE32-E72D297353CC}">
                  <c16:uniqueId val="{00000003-1EC1-4E70-ABC6-22CD02A84C0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PROVINCIAS.xlsx]Elias Piña'!$C$7:$C$10</c:f>
              <c:strCache>
                <c:ptCount val="3"/>
                <c:pt idx="0">
                  <c:v>Bovino</c:v>
                </c:pt>
                <c:pt idx="1">
                  <c:v>Avicola</c:v>
                </c:pt>
                <c:pt idx="2">
                  <c:v>Otros Rubros</c:v>
                </c:pt>
              </c:strCache>
              <c:extLst/>
            </c:strRef>
          </c:cat>
          <c:val>
            <c:numRef>
              <c:f>'[2024 PECUARIO PROVINCIAS.xlsx]Elias Piña'!$F$7:$F$10</c:f>
              <c:numCache>
                <c:formatCode>#,##0</c:formatCode>
                <c:ptCount val="3"/>
                <c:pt idx="0">
                  <c:v>14445986.890000001</c:v>
                </c:pt>
                <c:pt idx="1">
                  <c:v>39535615.5</c:v>
                </c:pt>
                <c:pt idx="2" formatCode="[$-10409]#,##0;\-#,##0">
                  <c:v>1021656093.6899999</c:v>
                </c:pt>
              </c:numCache>
              <c:extLst/>
            </c:numRef>
          </c:val>
          <c:extLst>
            <c:ext xmlns:c16="http://schemas.microsoft.com/office/drawing/2014/chart" uri="{C3380CC4-5D6E-409C-BE32-E72D297353CC}">
              <c16:uniqueId val="{00000006-1EC1-4E70-ABC6-22CD02A84C0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PROVINCIAS.xlsx]Elias Piña'!$E$6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1EC1-4E70-ABC6-22CD02A84C0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EC1-4E70-ABC6-22CD02A84C0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EC1-4E70-ABC6-22CD02A84C0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PROVINCIAS.xlsx]Elias Piña'!$C$7:$C$10</c15:sqref>
                        </c15:formulaRef>
                      </c:ext>
                    </c:extLst>
                    <c:strCache>
                      <c:ptCount val="3"/>
                      <c:pt idx="0">
                        <c:v>Bovino</c:v>
                      </c:pt>
                      <c:pt idx="1">
                        <c:v>Avicola</c:v>
                      </c:pt>
                      <c:pt idx="2">
                        <c:v>Otros Rubros</c:v>
                      </c:pt>
                    </c:strCache>
                  </c:strRef>
                </c:cat>
                <c:val>
                  <c:numRef>
                    <c:extLst>
                      <c:ext uri="{02D57815-91ED-43cb-92C2-25804820EDAC}">
                        <c15:formulaRef>
                          <c15:sqref>'[2024 PECUARIO PROVINCIAS.xlsx]Elias Piña'!$E$7:$E$10</c15:sqref>
                        </c15:formulaRef>
                      </c:ext>
                    </c:extLst>
                    <c:numCache>
                      <c:formatCode>#,##0</c:formatCode>
                      <c:ptCount val="3"/>
                      <c:pt idx="0">
                        <c:v>624339.48</c:v>
                      </c:pt>
                      <c:pt idx="1">
                        <c:v>496399</c:v>
                      </c:pt>
                      <c:pt idx="2" formatCode="[$-10409]#,##0;\-#,##0">
                        <c:v>40667644.040000007</c:v>
                      </c:pt>
                    </c:numCache>
                  </c:numRef>
                </c:val>
                <c:extLst>
                  <c:ext xmlns:c16="http://schemas.microsoft.com/office/drawing/2014/chart" uri="{C3380CC4-5D6E-409C-BE32-E72D297353CC}">
                    <c16:uniqueId val="{0000000D-1EC1-4E70-ABC6-22CD02A84C0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PROVINCIAS.xlsx]Elias Piña'!$F$6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1EC1-4E70-ABC6-22CD02A84C0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1EC1-4E70-ABC6-22CD02A84C0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1EC1-4E70-ABC6-22CD02A84C0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PROVINCIAS.xlsx]Elias Piña'!$C$7:$C$10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PROVINCIAS.xlsx]Elias Piña'!$F$7:$F$10</c15:sqref>
                        </c15:formulaRef>
                      </c:ext>
                    </c:extLst>
                    <c:numCache>
                      <c:formatCode>#,##0</c:formatCode>
                      <c:ptCount val="3"/>
                      <c:pt idx="0">
                        <c:v>14445986.890000001</c:v>
                      </c:pt>
                      <c:pt idx="1">
                        <c:v>39535615.5</c:v>
                      </c:pt>
                      <c:pt idx="2" formatCode="[$-10409]#,##0;\-#,##0">
                        <c:v>1021656093.6899999</c:v>
                      </c:pt>
                    </c:numCache>
                  </c:numRef>
                </c:val>
                <c:extLst xmlns:c15="http://schemas.microsoft.com/office/drawing/2012/chart">
                  <c:ext xmlns:c16="http://schemas.microsoft.com/office/drawing/2014/chart" uri="{C3380CC4-5D6E-409C-BE32-E72D297353CC}">
                    <c16:uniqueId val="{00000014-1EC1-4E70-ABC6-22CD02A84C0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699115044247787E-2"/>
          <c:y val="0.43704598569014491"/>
          <c:w val="0.77581120943952797"/>
          <c:h val="0.56295434408278588"/>
        </c:manualLayout>
      </c:layout>
      <c:pie3DChart>
        <c:varyColors val="1"/>
        <c:ser>
          <c:idx val="0"/>
          <c:order val="0"/>
          <c:tx>
            <c:strRef>
              <c:f>'[2024 PECUARIO PROVINCIAS.xlsx]Hato Mayor'!$E$6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54C-46A5-B788-5A9D2A6DC0A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54C-46A5-B788-5A9D2A6DC0A0}"/>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54C-46A5-B788-5A9D2A6DC0A0}"/>
              </c:ext>
            </c:extLst>
          </c:dPt>
          <c:dLbls>
            <c:dLbl>
              <c:idx val="0"/>
              <c:layout>
                <c:manualLayout>
                  <c:x val="-9.3717453765029504E-2"/>
                  <c:y val="7.5724292425230011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05444578048427"/>
                      <c:h val="0.31082227735231721"/>
                    </c:manualLayout>
                  </c15:layout>
                </c:ext>
                <c:ext xmlns:c16="http://schemas.microsoft.com/office/drawing/2014/chart" uri="{C3380CC4-5D6E-409C-BE32-E72D297353CC}">
                  <c16:uniqueId val="{00000001-B54C-46A5-B788-5A9D2A6DC0A0}"/>
                </c:ext>
              </c:extLst>
            </c:dLbl>
            <c:dLbl>
              <c:idx val="1"/>
              <c:layout>
                <c:manualLayout>
                  <c:x val="0.27052148806391574"/>
                  <c:y val="9.39631400886859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576018514927014"/>
                      <c:h val="0.28904469133139177"/>
                    </c:manualLayout>
                  </c15:layout>
                </c:ext>
                <c:ext xmlns:c16="http://schemas.microsoft.com/office/drawing/2014/chart" uri="{C3380CC4-5D6E-409C-BE32-E72D297353CC}">
                  <c16:uniqueId val="{00000003-B54C-46A5-B788-5A9D2A6DC0A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PROVINCIAS.xlsx]Hato Mayor'!$C$7:$C$10</c:f>
              <c:strCache>
                <c:ptCount val="3"/>
                <c:pt idx="0">
                  <c:v>Bovino</c:v>
                </c:pt>
                <c:pt idx="1">
                  <c:v>Avicola</c:v>
                </c:pt>
                <c:pt idx="2">
                  <c:v>Otros Rubros</c:v>
                </c:pt>
              </c:strCache>
              <c:extLst/>
            </c:strRef>
          </c:cat>
          <c:val>
            <c:numRef>
              <c:f>'[2024 PECUARIO PROVINCIAS.xlsx]Hato Mayor'!$E$7:$E$10</c:f>
              <c:numCache>
                <c:formatCode>#,##0</c:formatCode>
                <c:ptCount val="3"/>
                <c:pt idx="0">
                  <c:v>211919.99</c:v>
                </c:pt>
                <c:pt idx="1">
                  <c:v>84000</c:v>
                </c:pt>
                <c:pt idx="2" formatCode="[$-10409]#,##0;\-#,##0">
                  <c:v>41492462.530000001</c:v>
                </c:pt>
              </c:numCache>
              <c:extLst/>
            </c:numRef>
          </c:val>
          <c:extLst>
            <c:ext xmlns:c16="http://schemas.microsoft.com/office/drawing/2014/chart" uri="{C3380CC4-5D6E-409C-BE32-E72D297353CC}">
              <c16:uniqueId val="{00000006-B54C-46A5-B788-5A9D2A6DC0A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PROVINCIAS.xlsx]Hato Mayor'!$E$6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B54C-46A5-B788-5A9D2A6DC0A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B54C-46A5-B788-5A9D2A6DC0A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54C-46A5-B788-5A9D2A6DC0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PROVINCIAS.xlsx]Hato Mayor'!$C$7:$C$10</c15:sqref>
                        </c15:formulaRef>
                      </c:ext>
                    </c:extLst>
                    <c:strCache>
                      <c:ptCount val="3"/>
                      <c:pt idx="0">
                        <c:v>Bovino</c:v>
                      </c:pt>
                      <c:pt idx="1">
                        <c:v>Avicola</c:v>
                      </c:pt>
                      <c:pt idx="2">
                        <c:v>Otros Rubros</c:v>
                      </c:pt>
                    </c:strCache>
                  </c:strRef>
                </c:cat>
                <c:val>
                  <c:numRef>
                    <c:extLst>
                      <c:ext uri="{02D57815-91ED-43cb-92C2-25804820EDAC}">
                        <c15:formulaRef>
                          <c15:sqref>'[2024 PECUARIO PROVINCIAS.xlsx]Hato Mayor'!$E$7:$E$10</c15:sqref>
                        </c15:formulaRef>
                      </c:ext>
                    </c:extLst>
                    <c:numCache>
                      <c:formatCode>#,##0</c:formatCode>
                      <c:ptCount val="3"/>
                      <c:pt idx="0">
                        <c:v>211919.99</c:v>
                      </c:pt>
                      <c:pt idx="1">
                        <c:v>84000</c:v>
                      </c:pt>
                      <c:pt idx="2" formatCode="[$-10409]#,##0;\-#,##0">
                        <c:v>41492462.530000001</c:v>
                      </c:pt>
                    </c:numCache>
                  </c:numRef>
                </c:val>
                <c:extLst>
                  <c:ext xmlns:c16="http://schemas.microsoft.com/office/drawing/2014/chart" uri="{C3380CC4-5D6E-409C-BE32-E72D297353CC}">
                    <c16:uniqueId val="{0000000D-B54C-46A5-B788-5A9D2A6DC0A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10621544647346"/>
          <c:y val="0.42342657444062587"/>
          <c:w val="0.73463338359300834"/>
          <c:h val="0.52412813039254069"/>
        </c:manualLayout>
      </c:layout>
      <c:pie3DChart>
        <c:varyColors val="1"/>
        <c:ser>
          <c:idx val="0"/>
          <c:order val="0"/>
          <c:tx>
            <c:strRef>
              <c:f>'[2024 PECUARIO PROVINCIAS.xlsx]Hato Mayor'!$F$6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FAE-4D09-B585-8DC9DD0C1291}"/>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FAE-4D09-B585-8DC9DD0C1291}"/>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FAE-4D09-B585-8DC9DD0C1291}"/>
              </c:ext>
            </c:extLst>
          </c:dPt>
          <c:dLbls>
            <c:dLbl>
              <c:idx val="0"/>
              <c:layout>
                <c:manualLayout>
                  <c:x val="-0.2104003237913018"/>
                  <c:y val="4.25715011430022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56050236711062"/>
                      <c:h val="0.29277453221573108"/>
                    </c:manualLayout>
                  </c15:layout>
                </c:ext>
                <c:ext xmlns:c16="http://schemas.microsoft.com/office/drawing/2014/chart" uri="{C3380CC4-5D6E-409C-BE32-E72D297353CC}">
                  <c16:uniqueId val="{00000001-DFAE-4D09-B585-8DC9DD0C1291}"/>
                </c:ext>
              </c:extLst>
            </c:dLbl>
            <c:dLbl>
              <c:idx val="1"/>
              <c:layout>
                <c:manualLayout>
                  <c:x val="0.18328697230603186"/>
                  <c:y val="7.698044196088392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361395246154981"/>
                      <c:h val="0.29277453221573108"/>
                    </c:manualLayout>
                  </c15:layout>
                </c:ext>
                <c:ext xmlns:c16="http://schemas.microsoft.com/office/drawing/2014/chart" uri="{C3380CC4-5D6E-409C-BE32-E72D297353CC}">
                  <c16:uniqueId val="{00000003-DFAE-4D09-B585-8DC9DD0C129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PROVINCIAS.xlsx]Hato Mayor'!$C$7:$C$10</c:f>
              <c:strCache>
                <c:ptCount val="3"/>
                <c:pt idx="0">
                  <c:v>Bovino</c:v>
                </c:pt>
                <c:pt idx="1">
                  <c:v>Avicola</c:v>
                </c:pt>
                <c:pt idx="2">
                  <c:v>Otros Rubros</c:v>
                </c:pt>
              </c:strCache>
              <c:extLst/>
            </c:strRef>
          </c:cat>
          <c:val>
            <c:numRef>
              <c:f>'[2024 PECUARIO PROVINCIAS.xlsx]Hato Mayor'!$F$7:$F$10</c:f>
              <c:numCache>
                <c:formatCode>#,##0</c:formatCode>
                <c:ptCount val="3"/>
                <c:pt idx="0">
                  <c:v>4481999.6500000004</c:v>
                </c:pt>
                <c:pt idx="1">
                  <c:v>24819950</c:v>
                </c:pt>
                <c:pt idx="2" formatCode="[$-10409]#,##0;\-#,##0">
                  <c:v>1046335746.4299999</c:v>
                </c:pt>
              </c:numCache>
              <c:extLst/>
            </c:numRef>
          </c:val>
          <c:extLst>
            <c:ext xmlns:c16="http://schemas.microsoft.com/office/drawing/2014/chart" uri="{C3380CC4-5D6E-409C-BE32-E72D297353CC}">
              <c16:uniqueId val="{00000006-DFAE-4D09-B585-8DC9DD0C129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PROVINCIAS.xlsx]Hato Mayor'!$E$6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DFAE-4D09-B585-8DC9DD0C129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DFAE-4D09-B585-8DC9DD0C12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DFAE-4D09-B585-8DC9DD0C12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PROVINCIAS.xlsx]Hato Mayor'!$C$7:$C$10</c15:sqref>
                        </c15:formulaRef>
                      </c:ext>
                    </c:extLst>
                    <c:strCache>
                      <c:ptCount val="3"/>
                      <c:pt idx="0">
                        <c:v>Bovino</c:v>
                      </c:pt>
                      <c:pt idx="1">
                        <c:v>Avicola</c:v>
                      </c:pt>
                      <c:pt idx="2">
                        <c:v>Otros Rubros</c:v>
                      </c:pt>
                    </c:strCache>
                  </c:strRef>
                </c:cat>
                <c:val>
                  <c:numRef>
                    <c:extLst>
                      <c:ext uri="{02D57815-91ED-43cb-92C2-25804820EDAC}">
                        <c15:formulaRef>
                          <c15:sqref>'[2024 PECUARIO PROVINCIAS.xlsx]Hato Mayor'!$E$7:$E$10</c15:sqref>
                        </c15:formulaRef>
                      </c:ext>
                    </c:extLst>
                    <c:numCache>
                      <c:formatCode>#,##0</c:formatCode>
                      <c:ptCount val="3"/>
                      <c:pt idx="0">
                        <c:v>211919.99</c:v>
                      </c:pt>
                      <c:pt idx="1">
                        <c:v>84000</c:v>
                      </c:pt>
                      <c:pt idx="2" formatCode="[$-10409]#,##0;\-#,##0">
                        <c:v>41492462.530000001</c:v>
                      </c:pt>
                    </c:numCache>
                  </c:numRef>
                </c:val>
                <c:extLst>
                  <c:ext xmlns:c16="http://schemas.microsoft.com/office/drawing/2014/chart" uri="{C3380CC4-5D6E-409C-BE32-E72D297353CC}">
                    <c16:uniqueId val="{0000000D-DFAE-4D09-B585-8DC9DD0C129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PROVINCIAS.xlsx]Hato Mayor'!$F$6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DFAE-4D09-B585-8DC9DD0C129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DFAE-4D09-B585-8DC9DD0C129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DFAE-4D09-B585-8DC9DD0C12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PROVINCIAS.xlsx]Hato Mayor'!$C$7:$C$10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PROVINCIAS.xlsx]Hato Mayor'!$F$7:$F$10</c15:sqref>
                        </c15:formulaRef>
                      </c:ext>
                    </c:extLst>
                    <c:numCache>
                      <c:formatCode>#,##0</c:formatCode>
                      <c:ptCount val="3"/>
                      <c:pt idx="0">
                        <c:v>4481999.6500000004</c:v>
                      </c:pt>
                      <c:pt idx="1">
                        <c:v>24819950</c:v>
                      </c:pt>
                      <c:pt idx="2" formatCode="[$-10409]#,##0;\-#,##0">
                        <c:v>1046335746.4299999</c:v>
                      </c:pt>
                    </c:numCache>
                  </c:numRef>
                </c:val>
                <c:extLst xmlns:c15="http://schemas.microsoft.com/office/drawing/2012/chart">
                  <c:ext xmlns:c16="http://schemas.microsoft.com/office/drawing/2014/chart" uri="{C3380CC4-5D6E-409C-BE32-E72D297353CC}">
                    <c16:uniqueId val="{00000014-DFAE-4D09-B585-8DC9DD0C129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manualLayout>
          <c:xMode val="edge"/>
          <c:yMode val="edge"/>
          <c:x val="0.24896568484494994"/>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38048021775058"/>
          <c:y val="0.49820359281437127"/>
          <c:w val="0.7291183046563624"/>
          <c:h val="0.50179640718562868"/>
        </c:manualLayout>
      </c:layout>
      <c:pie3DChart>
        <c:varyColors val="1"/>
        <c:ser>
          <c:idx val="0"/>
          <c:order val="0"/>
          <c:tx>
            <c:strRef>
              <c:f>'[2024 PECUARIO PROVINCIAS.xlsx]La Vega'!$E$6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7FB-451E-850F-291103475B2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7FB-451E-850F-291103475B20}"/>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7FB-451E-850F-291103475B20}"/>
              </c:ext>
            </c:extLst>
          </c:dPt>
          <c:dLbls>
            <c:dLbl>
              <c:idx val="0"/>
              <c:layout>
                <c:manualLayout>
                  <c:x val="-0.18390600640284915"/>
                  <c:y val="-1.24871516808902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96937882764655"/>
                      <c:h val="0.27173684127807374"/>
                    </c:manualLayout>
                  </c15:layout>
                </c:ext>
                <c:ext xmlns:c16="http://schemas.microsoft.com/office/drawing/2014/chart" uri="{C3380CC4-5D6E-409C-BE32-E72D297353CC}">
                  <c16:uniqueId val="{00000001-F7FB-451E-850F-291103475B20}"/>
                </c:ext>
              </c:extLst>
            </c:dLbl>
            <c:dLbl>
              <c:idx val="1"/>
              <c:layout>
                <c:manualLayout>
                  <c:x val="0.10995702420042681"/>
                  <c:y val="-6.2149716315400968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42568290074849"/>
                      <c:h val="0.27173684127807374"/>
                    </c:manualLayout>
                  </c15:layout>
                </c:ext>
                <c:ext xmlns:c16="http://schemas.microsoft.com/office/drawing/2014/chart" uri="{C3380CC4-5D6E-409C-BE32-E72D297353CC}">
                  <c16:uniqueId val="{00000003-F7FB-451E-850F-291103475B2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PROVINCIAS.xlsx]La Vega'!$C$7:$C$10</c:f>
              <c:strCache>
                <c:ptCount val="3"/>
                <c:pt idx="0">
                  <c:v>Avicola</c:v>
                </c:pt>
                <c:pt idx="1">
                  <c:v>Bovino</c:v>
                </c:pt>
                <c:pt idx="2">
                  <c:v>Otros Rubros</c:v>
                </c:pt>
              </c:strCache>
              <c:extLst/>
            </c:strRef>
          </c:cat>
          <c:val>
            <c:numRef>
              <c:f>'[2024 PECUARIO PROVINCIAS.xlsx]La Vega'!$E$7:$E$10</c:f>
              <c:numCache>
                <c:formatCode>#,##0</c:formatCode>
                <c:ptCount val="3"/>
                <c:pt idx="0">
                  <c:v>1062859.19</c:v>
                </c:pt>
                <c:pt idx="1">
                  <c:v>251999.52</c:v>
                </c:pt>
                <c:pt idx="2" formatCode="[$-10409]#,##0;\-#,##0">
                  <c:v>40473523.810000002</c:v>
                </c:pt>
              </c:numCache>
              <c:extLst/>
            </c:numRef>
          </c:val>
          <c:extLst>
            <c:ext xmlns:c16="http://schemas.microsoft.com/office/drawing/2014/chart" uri="{C3380CC4-5D6E-409C-BE32-E72D297353CC}">
              <c16:uniqueId val="{00000006-F7FB-451E-850F-291103475B2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PROVINCIAS.xlsx]La Vega'!$E$6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F7FB-451E-850F-291103475B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F7FB-451E-850F-291103475B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7FB-451E-850F-291103475B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PROVINCIAS.xlsx]La Vega'!$C$7:$C$10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PROVINCIAS.xlsx]La Vega'!$E$7:$E$10</c15:sqref>
                        </c15:formulaRef>
                      </c:ext>
                    </c:extLst>
                    <c:numCache>
                      <c:formatCode>#,##0</c:formatCode>
                      <c:ptCount val="3"/>
                      <c:pt idx="0">
                        <c:v>1062859.19</c:v>
                      </c:pt>
                      <c:pt idx="1">
                        <c:v>251999.52</c:v>
                      </c:pt>
                      <c:pt idx="2" formatCode="[$-10409]#,##0;\-#,##0">
                        <c:v>40473523.810000002</c:v>
                      </c:pt>
                    </c:numCache>
                  </c:numRef>
                </c:val>
                <c:extLst>
                  <c:ext xmlns:c16="http://schemas.microsoft.com/office/drawing/2014/chart" uri="{C3380CC4-5D6E-409C-BE32-E72D297353CC}">
                    <c16:uniqueId val="{0000000D-F7FB-451E-850F-291103475B2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39990794989488"/>
          <c:y val="0.45049180138668082"/>
          <c:w val="0.73892052592951951"/>
          <c:h val="0.545602063574959"/>
        </c:manualLayout>
      </c:layout>
      <c:pie3DChart>
        <c:varyColors val="1"/>
        <c:ser>
          <c:idx val="0"/>
          <c:order val="0"/>
          <c:tx>
            <c:strRef>
              <c:f>'[AGRICOLA 2024.xlsx]Hoja4'!$F$7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2C1-474C-AF36-74A603EFB51B}"/>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2C1-474C-AF36-74A603EFB51B}"/>
              </c:ext>
            </c:extLst>
          </c:dPt>
          <c:dPt>
            <c:idx val="2"/>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2C1-474C-AF36-74A603EFB51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2C1-474C-AF36-74A603EFB51B}"/>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2C1-474C-AF36-74A603EFB51B}"/>
              </c:ext>
            </c:extLst>
          </c:dPt>
          <c:dLbls>
            <c:dLbl>
              <c:idx val="0"/>
              <c:layout>
                <c:manualLayout>
                  <c:x val="0.16554095300514282"/>
                  <c:y val="-1.308523276695680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84362677414138"/>
                      <c:h val="0.24943231491446491"/>
                    </c:manualLayout>
                  </c15:layout>
                </c:ext>
                <c:ext xmlns:c16="http://schemas.microsoft.com/office/drawing/2014/chart" uri="{C3380CC4-5D6E-409C-BE32-E72D297353CC}">
                  <c16:uniqueId val="{00000001-E2C1-474C-AF36-74A603EFB51B}"/>
                </c:ext>
              </c:extLst>
            </c:dLbl>
            <c:dLbl>
              <c:idx val="1"/>
              <c:layout>
                <c:manualLayout>
                  <c:x val="0.35017628869265838"/>
                  <c:y val="8.51603812681309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2C1-474C-AF36-74A603EFB51B}"/>
                </c:ext>
              </c:extLst>
            </c:dLbl>
            <c:dLbl>
              <c:idx val="2"/>
              <c:layout>
                <c:manualLayout>
                  <c:x val="-0.25704017767009896"/>
                  <c:y val="7.967398811990574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2C1-474C-AF36-74A603EFB51B}"/>
                </c:ext>
              </c:extLst>
            </c:dLbl>
            <c:dLbl>
              <c:idx val="3"/>
              <c:layout>
                <c:manualLayout>
                  <c:x val="-7.4712401840458201E-2"/>
                  <c:y val="1.49849426716396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2C1-474C-AF36-74A603EFB51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2024.xlsx]Hoja4'!$B$8:$B$14</c:f>
              <c:strCache>
                <c:ptCount val="5"/>
                <c:pt idx="0">
                  <c:v>Tabaco</c:v>
                </c:pt>
                <c:pt idx="1">
                  <c:v>Aji C.a.</c:v>
                </c:pt>
                <c:pt idx="2">
                  <c:v>Mango</c:v>
                </c:pt>
                <c:pt idx="3">
                  <c:v>Ñame</c:v>
                </c:pt>
                <c:pt idx="4">
                  <c:v>Otros Rubros</c:v>
                </c:pt>
              </c:strCache>
              <c:extLst/>
            </c:strRef>
          </c:cat>
          <c:val>
            <c:numRef>
              <c:f>'[AGRICOLA 2024.xlsx]Hoja4'!$F$8:$F$14</c:f>
              <c:numCache>
                <c:formatCode>[$-10409]#,##0;\-#,##0</c:formatCode>
                <c:ptCount val="5"/>
                <c:pt idx="0">
                  <c:v>44466560</c:v>
                </c:pt>
                <c:pt idx="1">
                  <c:v>21028048.829999998</c:v>
                </c:pt>
                <c:pt idx="2">
                  <c:v>12343879.289999999</c:v>
                </c:pt>
                <c:pt idx="3">
                  <c:v>6574919.9400000004</c:v>
                </c:pt>
                <c:pt idx="4">
                  <c:v>4975661068.2799997</c:v>
                </c:pt>
              </c:numCache>
              <c:extLst/>
            </c:numRef>
          </c:val>
          <c:extLst>
            <c:ext xmlns:c16="http://schemas.microsoft.com/office/drawing/2014/chart" uri="{C3380CC4-5D6E-409C-BE32-E72D297353CC}">
              <c16:uniqueId val="{0000000A-E2C1-474C-AF36-74A603EFB51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2024.xlsx]Hoja4'!$D$7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2C1-474C-AF36-74A603EFB51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2C1-474C-AF36-74A603EFB51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2C1-474C-AF36-74A603EFB51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2C1-474C-AF36-74A603EFB51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2C1-474C-AF36-74A603EFB51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2024.xlsx]Hoja4'!$B$8:$B$14</c15:sqref>
                        </c15:formulaRef>
                      </c:ext>
                    </c:extLst>
                    <c:strCache>
                      <c:ptCount val="5"/>
                      <c:pt idx="0">
                        <c:v>Tabaco</c:v>
                      </c:pt>
                      <c:pt idx="1">
                        <c:v>Aji C.a.</c:v>
                      </c:pt>
                      <c:pt idx="2">
                        <c:v>Mango</c:v>
                      </c:pt>
                      <c:pt idx="3">
                        <c:v>Ñame</c:v>
                      </c:pt>
                      <c:pt idx="4">
                        <c:v>Otros Rubros</c:v>
                      </c:pt>
                    </c:strCache>
                  </c:strRef>
                </c:cat>
                <c:val>
                  <c:numRef>
                    <c:extLst>
                      <c:ext uri="{02D57815-91ED-43cb-92C2-25804820EDAC}">
                        <c15:formulaRef>
                          <c15:sqref>'[AGRICOLA 2024.xlsx]Hoja4'!$D$8:$D$14</c15:sqref>
                        </c15:formulaRef>
                      </c:ext>
                    </c:extLst>
                    <c:numCache>
                      <c:formatCode>[$-10409]#,##0;\-#,##0</c:formatCode>
                      <c:ptCount val="5"/>
                      <c:pt idx="0">
                        <c:v>7446</c:v>
                      </c:pt>
                      <c:pt idx="1">
                        <c:v>1812</c:v>
                      </c:pt>
                      <c:pt idx="2">
                        <c:v>1520</c:v>
                      </c:pt>
                      <c:pt idx="3">
                        <c:v>753</c:v>
                      </c:pt>
                      <c:pt idx="4">
                        <c:v>717189.23</c:v>
                      </c:pt>
                    </c:numCache>
                  </c:numRef>
                </c:val>
                <c:extLst>
                  <c:ext xmlns:c16="http://schemas.microsoft.com/office/drawing/2014/chart" uri="{C3380CC4-5D6E-409C-BE32-E72D297353CC}">
                    <c16:uniqueId val="{00000015-E2C1-474C-AF36-74A603EFB51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2024.xlsx]Hoja4'!$E$7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E2C1-474C-AF36-74A603EFB51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E2C1-474C-AF36-74A603EFB51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E2C1-474C-AF36-74A603EFB51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E2C1-474C-AF36-74A603EFB51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E2C1-474C-AF36-74A603EFB51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2024.xlsx]Hoja4'!$B$8:$B$14</c15:sqref>
                        </c15:formulaRef>
                      </c:ext>
                    </c:extLst>
                    <c:strCache>
                      <c:ptCount val="5"/>
                      <c:pt idx="0">
                        <c:v>Tabaco</c:v>
                      </c:pt>
                      <c:pt idx="1">
                        <c:v>Aji C.a.</c:v>
                      </c:pt>
                      <c:pt idx="2">
                        <c:v>Mango</c:v>
                      </c:pt>
                      <c:pt idx="3">
                        <c:v>Ñame</c:v>
                      </c:pt>
                      <c:pt idx="4">
                        <c:v>Otros Rubros</c:v>
                      </c:pt>
                    </c:strCache>
                  </c:strRef>
                </c:cat>
                <c:val>
                  <c:numRef>
                    <c:extLst xmlns:c15="http://schemas.microsoft.com/office/drawing/2012/chart">
                      <c:ext xmlns:c15="http://schemas.microsoft.com/office/drawing/2012/chart" uri="{02D57815-91ED-43cb-92C2-25804820EDAC}">
                        <c15:formulaRef>
                          <c15:sqref>'[AGRICOLA 2024.xlsx]Hoja4'!$E$8:$E$14</c15:sqref>
                        </c15:formulaRef>
                      </c:ext>
                    </c:extLst>
                    <c:numCache>
                      <c:formatCode>[$-10409]#,##0;\-#,##0</c:formatCode>
                      <c:ptCount val="5"/>
                      <c:pt idx="0">
                        <c:v>2667993.6</c:v>
                      </c:pt>
                      <c:pt idx="1">
                        <c:v>1329963.45</c:v>
                      </c:pt>
                      <c:pt idx="2">
                        <c:v>656273.97</c:v>
                      </c:pt>
                      <c:pt idx="3">
                        <c:v>394495.2</c:v>
                      </c:pt>
                      <c:pt idx="4">
                        <c:v>458436735.33999997</c:v>
                      </c:pt>
                    </c:numCache>
                  </c:numRef>
                </c:val>
                <c:extLst xmlns:c15="http://schemas.microsoft.com/office/drawing/2012/chart">
                  <c:ext xmlns:c16="http://schemas.microsoft.com/office/drawing/2014/chart" uri="{C3380CC4-5D6E-409C-BE32-E72D297353CC}">
                    <c16:uniqueId val="{00000020-E2C1-474C-AF36-74A603EFB51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'[AGRICOLA 2024.xlsx]Hoja4'!$F$7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E2C1-474C-AF36-74A603EFB51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E2C1-474C-AF36-74A603EFB51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E2C1-474C-AF36-74A603EFB51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E2C1-474C-AF36-74A603EFB51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E2C1-474C-AF36-74A603EFB51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2024.xlsx]Hoja4'!$B$8:$B$14</c15:sqref>
                        </c15:formulaRef>
                      </c:ext>
                    </c:extLst>
                    <c:strCache>
                      <c:ptCount val="5"/>
                      <c:pt idx="0">
                        <c:v>Tabaco</c:v>
                      </c:pt>
                      <c:pt idx="1">
                        <c:v>Aji C.a.</c:v>
                      </c:pt>
                      <c:pt idx="2">
                        <c:v>Mango</c:v>
                      </c:pt>
                      <c:pt idx="3">
                        <c:v>Ñame</c:v>
                      </c:pt>
                      <c:pt idx="4">
                        <c:v>Otros Rubros</c:v>
                      </c:pt>
                    </c:strCache>
                  </c:strRef>
                </c:cat>
                <c:val>
                  <c:numRef>
                    <c:extLst xmlns:c15="http://schemas.microsoft.com/office/drawing/2012/chart">
                      <c:ext xmlns:c15="http://schemas.microsoft.com/office/drawing/2012/chart" uri="{02D57815-91ED-43cb-92C2-25804820EDAC}">
                        <c15:formulaRef>
                          <c15:sqref>'[AGRICOLA 2024.xlsx]Hoja4'!$F$8:$F$14</c15:sqref>
                        </c15:formulaRef>
                      </c:ext>
                    </c:extLst>
                    <c:numCache>
                      <c:formatCode>[$-10409]#,##0;\-#,##0</c:formatCode>
                      <c:ptCount val="5"/>
                      <c:pt idx="0">
                        <c:v>44466560</c:v>
                      </c:pt>
                      <c:pt idx="1">
                        <c:v>21028048.829999998</c:v>
                      </c:pt>
                      <c:pt idx="2">
                        <c:v>12343879.289999999</c:v>
                      </c:pt>
                      <c:pt idx="3">
                        <c:v>6574919.9400000004</c:v>
                      </c:pt>
                      <c:pt idx="4">
                        <c:v>4975661068.2799997</c:v>
                      </c:pt>
                    </c:numCache>
                  </c:numRef>
                </c:val>
                <c:extLst xmlns:c15="http://schemas.microsoft.com/office/drawing/2012/chart">
                  <c:ext xmlns:c16="http://schemas.microsoft.com/office/drawing/2014/chart" uri="{C3380CC4-5D6E-409C-BE32-E72D297353CC}">
                    <c16:uniqueId val="{0000002B-E2C1-474C-AF36-74A603EFB51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06629413258827"/>
          <c:y val="0.47579046631147154"/>
          <c:w val="0.73775729646697386"/>
          <c:h val="0.51976110770584816"/>
        </c:manualLayout>
      </c:layout>
      <c:pie3DChart>
        <c:varyColors val="1"/>
        <c:ser>
          <c:idx val="0"/>
          <c:order val="0"/>
          <c:tx>
            <c:strRef>
              <c:f>'[2024 PECUARIO PROVINCIAS.xlsx]La Vega'!$F$6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FC2-4D83-B883-D20276F30C30}"/>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FC2-4D83-B883-D20276F30C30}"/>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FC2-4D83-B883-D20276F30C30}"/>
              </c:ext>
            </c:extLst>
          </c:dPt>
          <c:dLbls>
            <c:dLbl>
              <c:idx val="0"/>
              <c:layout>
                <c:manualLayout>
                  <c:x val="-0.15280528888564304"/>
                  <c:y val="3.57225706068178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423938943115979"/>
                      <c:h val="0.27173684127807374"/>
                    </c:manualLayout>
                  </c15:layout>
                </c:ext>
                <c:ext xmlns:c16="http://schemas.microsoft.com/office/drawing/2014/chart" uri="{C3380CC4-5D6E-409C-BE32-E72D297353CC}">
                  <c16:uniqueId val="{00000001-1FC2-4D83-B883-D20276F30C30}"/>
                </c:ext>
              </c:extLst>
            </c:dLbl>
            <c:dLbl>
              <c:idx val="1"/>
              <c:layout>
                <c:manualLayout>
                  <c:x val="0.11945513139971428"/>
                  <c:y val="4.198909268078017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FC2-4D83-B883-D20276F30C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PROVINCIAS.xlsx]La Vega'!$C$7:$C$10</c:f>
              <c:strCache>
                <c:ptCount val="3"/>
                <c:pt idx="0">
                  <c:v>Avicola</c:v>
                </c:pt>
                <c:pt idx="1">
                  <c:v>Bovino</c:v>
                </c:pt>
                <c:pt idx="2">
                  <c:v>Otros Rubros</c:v>
                </c:pt>
              </c:strCache>
              <c:extLst/>
            </c:strRef>
          </c:cat>
          <c:val>
            <c:numRef>
              <c:f>'[2024 PECUARIO PROVINCIAS.xlsx]La Vega'!$F$7:$F$10</c:f>
              <c:numCache>
                <c:formatCode>#,##0</c:formatCode>
                <c:ptCount val="3"/>
                <c:pt idx="0">
                  <c:v>23065480</c:v>
                </c:pt>
                <c:pt idx="1">
                  <c:v>5766658.5700000003</c:v>
                </c:pt>
                <c:pt idx="2" formatCode="[$-10409]#,##0;\-#,##0">
                  <c:v>1046805557.5099999</c:v>
                </c:pt>
              </c:numCache>
              <c:extLst/>
            </c:numRef>
          </c:val>
          <c:extLst>
            <c:ext xmlns:c16="http://schemas.microsoft.com/office/drawing/2014/chart" uri="{C3380CC4-5D6E-409C-BE32-E72D297353CC}">
              <c16:uniqueId val="{00000006-1FC2-4D83-B883-D20276F30C3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PROVINCIAS.xlsx]La Vega'!$E$6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1FC2-4D83-B883-D20276F30C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FC2-4D83-B883-D20276F30C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FC2-4D83-B883-D20276F30C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PROVINCIAS.xlsx]La Vega'!$C$7:$C$10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PROVINCIAS.xlsx]La Vega'!$E$7:$E$10</c15:sqref>
                        </c15:formulaRef>
                      </c:ext>
                    </c:extLst>
                    <c:numCache>
                      <c:formatCode>#,##0</c:formatCode>
                      <c:ptCount val="3"/>
                      <c:pt idx="0">
                        <c:v>1062859.19</c:v>
                      </c:pt>
                      <c:pt idx="1">
                        <c:v>251999.52</c:v>
                      </c:pt>
                      <c:pt idx="2" formatCode="[$-10409]#,##0;\-#,##0">
                        <c:v>40473523.810000002</c:v>
                      </c:pt>
                    </c:numCache>
                  </c:numRef>
                </c:val>
                <c:extLst>
                  <c:ext xmlns:c16="http://schemas.microsoft.com/office/drawing/2014/chart" uri="{C3380CC4-5D6E-409C-BE32-E72D297353CC}">
                    <c16:uniqueId val="{0000000D-1FC2-4D83-B883-D20276F30C3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PROVINCIAS.xlsx]La Vega'!$F$6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1FC2-4D83-B883-D20276F30C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1FC2-4D83-B883-D20276F30C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1FC2-4D83-B883-D20276F30C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PROVINCIAS.xlsx]La Vega'!$C$7:$C$10</c15:sqref>
                        </c15:formulaRef>
                      </c:ext>
                    </c:extLst>
                    <c:strCache>
                      <c:ptCount val="3"/>
                      <c:pt idx="0">
                        <c:v>Avicola</c:v>
                      </c:pt>
                      <c:pt idx="1">
                        <c:v>Bovino</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PROVINCIAS.xlsx]La Vega'!$F$7:$F$10</c15:sqref>
                        </c15:formulaRef>
                      </c:ext>
                    </c:extLst>
                    <c:numCache>
                      <c:formatCode>#,##0</c:formatCode>
                      <c:ptCount val="3"/>
                      <c:pt idx="0">
                        <c:v>23065480</c:v>
                      </c:pt>
                      <c:pt idx="1">
                        <c:v>5766658.5700000003</c:v>
                      </c:pt>
                      <c:pt idx="2" formatCode="[$-10409]#,##0;\-#,##0">
                        <c:v>1046805557.5099999</c:v>
                      </c:pt>
                    </c:numCache>
                  </c:numRef>
                </c:val>
                <c:extLst xmlns:c15="http://schemas.microsoft.com/office/drawing/2012/chart">
                  <c:ext xmlns:c16="http://schemas.microsoft.com/office/drawing/2014/chart" uri="{C3380CC4-5D6E-409C-BE32-E72D297353CC}">
                    <c16:uniqueId val="{00000014-1FC2-4D83-B883-D20276F30C3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312839133450287"/>
          <c:y val="0.47154148284655906"/>
          <c:w val="0.73477939691927652"/>
          <c:h val="0.52152198766565228"/>
        </c:manualLayout>
      </c:layout>
      <c:pie3DChart>
        <c:varyColors val="1"/>
        <c:ser>
          <c:idx val="0"/>
          <c:order val="0"/>
          <c:tx>
            <c:strRef>
              <c:f>'[2024 PECUARIO PROVINCIAS.xlsx]Monseñor Nouel'!$E$6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46F-4958-B819-83BF4D67EF9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46F-4958-B819-83BF4D67EF98}"/>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46F-4958-B819-83BF4D67EF98}"/>
              </c:ext>
            </c:extLst>
          </c:dPt>
          <c:dLbls>
            <c:dLbl>
              <c:idx val="0"/>
              <c:layout>
                <c:manualLayout>
                  <c:x val="-0.18171972733271746"/>
                  <c:y val="3.434809912564607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019025471556986"/>
                      <c:h val="0.32184434392509442"/>
                    </c:manualLayout>
                  </c15:layout>
                </c:ext>
                <c:ext xmlns:c16="http://schemas.microsoft.com/office/drawing/2014/chart" uri="{C3380CC4-5D6E-409C-BE32-E72D297353CC}">
                  <c16:uniqueId val="{00000001-346F-4958-B819-83BF4D67EF98}"/>
                </c:ext>
              </c:extLst>
            </c:dLbl>
            <c:dLbl>
              <c:idx val="1"/>
              <c:layout>
                <c:manualLayout>
                  <c:x val="0.26661620608818387"/>
                  <c:y val="5.888797642625959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28030545955511"/>
                      <c:h val="0.27840523002109396"/>
                    </c:manualLayout>
                  </c15:layout>
                </c:ext>
                <c:ext xmlns:c16="http://schemas.microsoft.com/office/drawing/2014/chart" uri="{C3380CC4-5D6E-409C-BE32-E72D297353CC}">
                  <c16:uniqueId val="{00000003-346F-4958-B819-83BF4D67EF9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PROVINCIAS.xlsx]Monseñor Nouel'!$C$7:$C$10</c:f>
              <c:strCache>
                <c:ptCount val="3"/>
                <c:pt idx="0">
                  <c:v>Bovino</c:v>
                </c:pt>
                <c:pt idx="1">
                  <c:v>Avicola</c:v>
                </c:pt>
                <c:pt idx="2">
                  <c:v>Otros Rubros</c:v>
                </c:pt>
              </c:strCache>
              <c:extLst/>
            </c:strRef>
          </c:cat>
          <c:val>
            <c:numRef>
              <c:f>'[2024 PECUARIO PROVINCIAS.xlsx]Monseñor Nouel'!$E$7:$E$10</c:f>
              <c:numCache>
                <c:formatCode>#,##0</c:formatCode>
                <c:ptCount val="3"/>
                <c:pt idx="0">
                  <c:v>262080</c:v>
                </c:pt>
                <c:pt idx="1">
                  <c:v>41429</c:v>
                </c:pt>
                <c:pt idx="2" formatCode="[$-10409]#,##0;\-#,##0">
                  <c:v>41484873.520000003</c:v>
                </c:pt>
              </c:numCache>
              <c:extLst/>
            </c:numRef>
          </c:val>
          <c:extLst>
            <c:ext xmlns:c16="http://schemas.microsoft.com/office/drawing/2014/chart" uri="{C3380CC4-5D6E-409C-BE32-E72D297353CC}">
              <c16:uniqueId val="{00000006-346F-4958-B819-83BF4D67EF98}"/>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PROVINCIAS.xlsx]Monseñor Nouel'!$E$6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346F-4958-B819-83BF4D67EF9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346F-4958-B819-83BF4D67EF9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346F-4958-B819-83BF4D67EF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PROVINCIAS.xlsx]Monseñor Nouel'!$C$7:$C$10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PROVINCIAS.xlsx]Monseñor Nouel'!$E$7:$E$10</c15:sqref>
                        </c15:formulaRef>
                      </c:ext>
                    </c:extLst>
                    <c:numCache>
                      <c:formatCode>#,##0</c:formatCode>
                      <c:ptCount val="3"/>
                      <c:pt idx="0">
                        <c:v>262080</c:v>
                      </c:pt>
                      <c:pt idx="1">
                        <c:v>41429</c:v>
                      </c:pt>
                      <c:pt idx="2" formatCode="[$-10409]#,##0;\-#,##0">
                        <c:v>41484873.520000003</c:v>
                      </c:pt>
                    </c:numCache>
                  </c:numRef>
                </c:val>
                <c:extLst>
                  <c:ext xmlns:c16="http://schemas.microsoft.com/office/drawing/2014/chart" uri="{C3380CC4-5D6E-409C-BE32-E72D297353CC}">
                    <c16:uniqueId val="{0000000D-346F-4958-B819-83BF4D67EF9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130994989262705"/>
          <c:y val="0.45636360203176041"/>
          <c:w val="0.79507005286311039"/>
          <c:h val="0.5436363979682397"/>
        </c:manualLayout>
      </c:layout>
      <c:pie3DChart>
        <c:varyColors val="1"/>
        <c:ser>
          <c:idx val="0"/>
          <c:order val="0"/>
          <c:tx>
            <c:strRef>
              <c:f>'[2024 PECUARIO PROVINCIAS.xlsx]Monseñor Nouel'!$F$6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105-439C-B001-318BAE7E39CE}"/>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105-439C-B001-318BAE7E39CE}"/>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105-439C-B001-318BAE7E39CE}"/>
              </c:ext>
            </c:extLst>
          </c:dPt>
          <c:dLbls>
            <c:dLbl>
              <c:idx val="0"/>
              <c:layout>
                <c:manualLayout>
                  <c:x val="-0.18746805740781436"/>
                  <c:y val="1.864528982070012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83939880649244"/>
                      <c:h val="0.27337381020143564"/>
                    </c:manualLayout>
                  </c15:layout>
                </c:ext>
                <c:ext xmlns:c16="http://schemas.microsoft.com/office/drawing/2014/chart" uri="{C3380CC4-5D6E-409C-BE32-E72D297353CC}">
                  <c16:uniqueId val="{00000001-5105-439C-B001-318BAE7E39CE}"/>
                </c:ext>
              </c:extLst>
            </c:dLbl>
            <c:dLbl>
              <c:idx val="1"/>
              <c:layout>
                <c:manualLayout>
                  <c:x val="0.18395185319550827"/>
                  <c:y val="4.274167536286879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40604066282762"/>
                      <c:h val="0.27337381020143564"/>
                    </c:manualLayout>
                  </c15:layout>
                </c:ext>
                <c:ext xmlns:c16="http://schemas.microsoft.com/office/drawing/2014/chart" uri="{C3380CC4-5D6E-409C-BE32-E72D297353CC}">
                  <c16:uniqueId val="{00000003-5105-439C-B001-318BAE7E39C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PROVINCIAS.xlsx]Monseñor Nouel'!$C$7:$C$10</c:f>
              <c:strCache>
                <c:ptCount val="3"/>
                <c:pt idx="0">
                  <c:v>Bovino</c:v>
                </c:pt>
                <c:pt idx="1">
                  <c:v>Avicola</c:v>
                </c:pt>
                <c:pt idx="2">
                  <c:v>Otros Rubros</c:v>
                </c:pt>
              </c:strCache>
              <c:extLst/>
            </c:strRef>
          </c:cat>
          <c:val>
            <c:numRef>
              <c:f>'[2024 PECUARIO PROVINCIAS.xlsx]Monseñor Nouel'!$F$7:$F$10</c:f>
              <c:numCache>
                <c:formatCode>#,##0</c:formatCode>
                <c:ptCount val="3"/>
                <c:pt idx="0">
                  <c:v>5428000</c:v>
                </c:pt>
                <c:pt idx="1">
                  <c:v>10382000</c:v>
                </c:pt>
                <c:pt idx="2" formatCode="[$-10409]#,##0;\-#,##0">
                  <c:v>1059827696.0799999</c:v>
                </c:pt>
              </c:numCache>
              <c:extLst/>
            </c:numRef>
          </c:val>
          <c:extLst>
            <c:ext xmlns:c16="http://schemas.microsoft.com/office/drawing/2014/chart" uri="{C3380CC4-5D6E-409C-BE32-E72D297353CC}">
              <c16:uniqueId val="{00000006-5105-439C-B001-318BAE7E39C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PROVINCIAS.xlsx]Monseñor Nouel'!$E$6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5105-439C-B001-318BAE7E39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105-439C-B001-318BAE7E39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105-439C-B001-318BAE7E39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PROVINCIAS.xlsx]Monseñor Nouel'!$C$7:$C$10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PROVINCIAS.xlsx]Monseñor Nouel'!$E$7:$E$10</c15:sqref>
                        </c15:formulaRef>
                      </c:ext>
                    </c:extLst>
                    <c:numCache>
                      <c:formatCode>#,##0</c:formatCode>
                      <c:ptCount val="3"/>
                      <c:pt idx="0">
                        <c:v>262080</c:v>
                      </c:pt>
                      <c:pt idx="1">
                        <c:v>41429</c:v>
                      </c:pt>
                      <c:pt idx="2" formatCode="[$-10409]#,##0;\-#,##0">
                        <c:v>41484873.520000003</c:v>
                      </c:pt>
                    </c:numCache>
                  </c:numRef>
                </c:val>
                <c:extLst>
                  <c:ext xmlns:c16="http://schemas.microsoft.com/office/drawing/2014/chart" uri="{C3380CC4-5D6E-409C-BE32-E72D297353CC}">
                    <c16:uniqueId val="{0000000D-5105-439C-B001-318BAE7E39C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PROVINCIAS.xlsx]Monseñor Nouel'!$F$6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5105-439C-B001-318BAE7E39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5105-439C-B001-318BAE7E39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105-439C-B001-318BAE7E39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PROVINCIAS.xlsx]Monseñor Nouel'!$C$7:$C$10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PROVINCIAS.xlsx]Monseñor Nouel'!$F$7:$F$10</c15:sqref>
                        </c15:formulaRef>
                      </c:ext>
                    </c:extLst>
                    <c:numCache>
                      <c:formatCode>#,##0</c:formatCode>
                      <c:ptCount val="3"/>
                      <c:pt idx="0">
                        <c:v>5428000</c:v>
                      </c:pt>
                      <c:pt idx="1">
                        <c:v>10382000</c:v>
                      </c:pt>
                      <c:pt idx="2" formatCode="[$-10409]#,##0;\-#,##0">
                        <c:v>1059827696.0799999</c:v>
                      </c:pt>
                    </c:numCache>
                  </c:numRef>
                </c:val>
                <c:extLst xmlns:c15="http://schemas.microsoft.com/office/drawing/2012/chart">
                  <c:ext xmlns:c16="http://schemas.microsoft.com/office/drawing/2014/chart" uri="{C3380CC4-5D6E-409C-BE32-E72D297353CC}">
                    <c16:uniqueId val="{00000014-5105-439C-B001-318BAE7E39C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896004666083407"/>
          <c:y val="0.4346820809248555"/>
          <c:w val="0.74967302420530768"/>
          <c:h val="0.53448940269749512"/>
        </c:manualLayout>
      </c:layout>
      <c:pie3DChart>
        <c:varyColors val="1"/>
        <c:ser>
          <c:idx val="0"/>
          <c:order val="0"/>
          <c:tx>
            <c:strRef>
              <c:f>'[2024 PECUARIO PROVINCIAS.xlsx]Maria Trinidad'!$E$6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FB6-43B4-AD35-47F3AA61E0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FB6-43B4-AD35-47F3AA61E0BA}"/>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FB6-43B4-AD35-47F3AA61E0BA}"/>
              </c:ext>
            </c:extLst>
          </c:dPt>
          <c:dLbls>
            <c:dLbl>
              <c:idx val="0"/>
              <c:layout>
                <c:manualLayout>
                  <c:x val="-0.20422143884734073"/>
                  <c:y val="1.16559707493210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FB6-43B4-AD35-47F3AA61E0BA}"/>
                </c:ext>
              </c:extLst>
            </c:dLbl>
            <c:dLbl>
              <c:idx val="1"/>
              <c:layout>
                <c:manualLayout>
                  <c:x val="0.20756642518708873"/>
                  <c:y val="1.936309984373340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19235928842229"/>
                      <c:h val="0.262312442158603"/>
                    </c:manualLayout>
                  </c15:layout>
                </c:ext>
                <c:ext xmlns:c16="http://schemas.microsoft.com/office/drawing/2014/chart" uri="{C3380CC4-5D6E-409C-BE32-E72D297353CC}">
                  <c16:uniqueId val="{00000003-5FB6-43B4-AD35-47F3AA61E0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PROVINCIAS.xlsx]Maria Trinidad'!$C$7:$C$10</c:f>
              <c:strCache>
                <c:ptCount val="3"/>
                <c:pt idx="0">
                  <c:v>Bovino</c:v>
                </c:pt>
                <c:pt idx="1">
                  <c:v>Avicola</c:v>
                </c:pt>
                <c:pt idx="2">
                  <c:v>Otros Rubros</c:v>
                </c:pt>
              </c:strCache>
              <c:extLst/>
            </c:strRef>
          </c:cat>
          <c:val>
            <c:numRef>
              <c:f>'[2024 PECUARIO PROVINCIAS.xlsx]Maria Trinidad'!$E$7:$E$10</c:f>
              <c:numCache>
                <c:formatCode>#,##0</c:formatCode>
                <c:ptCount val="3"/>
                <c:pt idx="0">
                  <c:v>473699.02</c:v>
                </c:pt>
                <c:pt idx="1">
                  <c:v>80750</c:v>
                </c:pt>
                <c:pt idx="2" formatCode="[$-10409]#,##0;\-#,##0">
                  <c:v>41233933.5</c:v>
                </c:pt>
              </c:numCache>
              <c:extLst/>
            </c:numRef>
          </c:val>
          <c:extLst>
            <c:ext xmlns:c16="http://schemas.microsoft.com/office/drawing/2014/chart" uri="{C3380CC4-5D6E-409C-BE32-E72D297353CC}">
              <c16:uniqueId val="{00000006-5FB6-43B4-AD35-47F3AA61E0B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PROVINCIAS.xlsx]Maria Trinidad'!$E$6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5FB6-43B4-AD35-47F3AA61E0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FB6-43B4-AD35-47F3AA61E0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FB6-43B4-AD35-47F3AA61E0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PROVINCIAS.xlsx]Maria Trinidad'!$C$7:$C$10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PROVINCIAS.xlsx]Maria Trinidad'!$E$7:$E$10</c15:sqref>
                        </c15:formulaRef>
                      </c:ext>
                    </c:extLst>
                    <c:numCache>
                      <c:formatCode>#,##0</c:formatCode>
                      <c:ptCount val="3"/>
                      <c:pt idx="0">
                        <c:v>473699.02</c:v>
                      </c:pt>
                      <c:pt idx="1">
                        <c:v>80750</c:v>
                      </c:pt>
                      <c:pt idx="2" formatCode="[$-10409]#,##0;\-#,##0">
                        <c:v>41233933.5</c:v>
                      </c:pt>
                    </c:numCache>
                  </c:numRef>
                </c:val>
                <c:extLst>
                  <c:ext xmlns:c16="http://schemas.microsoft.com/office/drawing/2014/chart" uri="{C3380CC4-5D6E-409C-BE32-E72D297353CC}">
                    <c16:uniqueId val="{0000000D-5FB6-43B4-AD35-47F3AA61E0B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066641669791277"/>
          <c:y val="0.4204976377952756"/>
          <c:w val="0.73273590801149857"/>
          <c:h val="0.52749786276715405"/>
        </c:manualLayout>
      </c:layout>
      <c:pie3DChart>
        <c:varyColors val="1"/>
        <c:ser>
          <c:idx val="0"/>
          <c:order val="0"/>
          <c:tx>
            <c:strRef>
              <c:f>'[2024 PECUARIO PROVINCIAS.xlsx]Maria Trinidad'!$F$6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94D-4E52-A8C2-1E0166318185}"/>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94D-4E52-A8C2-1E0166318185}"/>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94D-4E52-A8C2-1E0166318185}"/>
              </c:ext>
            </c:extLst>
          </c:dPt>
          <c:dLbls>
            <c:dLbl>
              <c:idx val="0"/>
              <c:layout>
                <c:manualLayout>
                  <c:x val="-0.18617294577308272"/>
                  <c:y val="2.5462017247844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3013373328334"/>
                      <c:h val="0.25931458567679039"/>
                    </c:manualLayout>
                  </c15:layout>
                </c:ext>
                <c:ext xmlns:c16="http://schemas.microsoft.com/office/drawing/2014/chart" uri="{C3380CC4-5D6E-409C-BE32-E72D297353CC}">
                  <c16:uniqueId val="{00000001-494D-4E52-A8C2-1E0166318185}"/>
                </c:ext>
              </c:extLst>
            </c:dLbl>
            <c:dLbl>
              <c:idx val="1"/>
              <c:layout>
                <c:manualLayout>
                  <c:x val="0.15386150644212951"/>
                  <c:y val="4.83191601049868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441294838145231"/>
                      <c:h val="0.25931458567679039"/>
                    </c:manualLayout>
                  </c15:layout>
                </c:ext>
                <c:ext xmlns:c16="http://schemas.microsoft.com/office/drawing/2014/chart" uri="{C3380CC4-5D6E-409C-BE32-E72D297353CC}">
                  <c16:uniqueId val="{00000003-494D-4E52-A8C2-1E016631818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PROVINCIAS.xlsx]Maria Trinidad'!$C$7:$C$10</c:f>
              <c:strCache>
                <c:ptCount val="3"/>
                <c:pt idx="0">
                  <c:v>Bovino</c:v>
                </c:pt>
                <c:pt idx="1">
                  <c:v>Avicola</c:v>
                </c:pt>
                <c:pt idx="2">
                  <c:v>Otros Rubros</c:v>
                </c:pt>
              </c:strCache>
              <c:extLst/>
            </c:strRef>
          </c:cat>
          <c:val>
            <c:numRef>
              <c:f>'[2024 PECUARIO PROVINCIAS.xlsx]Maria Trinidad'!$F$7:$F$10</c:f>
              <c:numCache>
                <c:formatCode>#,##0</c:formatCode>
                <c:ptCount val="3"/>
                <c:pt idx="0">
                  <c:v>11842475.25</c:v>
                </c:pt>
                <c:pt idx="1">
                  <c:v>19408820</c:v>
                </c:pt>
                <c:pt idx="2" formatCode="[$-10409]#,##0;\-#,##0">
                  <c:v>1044386400.8299999</c:v>
                </c:pt>
              </c:numCache>
              <c:extLst/>
            </c:numRef>
          </c:val>
          <c:extLst>
            <c:ext xmlns:c16="http://schemas.microsoft.com/office/drawing/2014/chart" uri="{C3380CC4-5D6E-409C-BE32-E72D297353CC}">
              <c16:uniqueId val="{00000006-494D-4E52-A8C2-1E016631818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PROVINCIAS.xlsx]Maria Trinidad'!$E$6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494D-4E52-A8C2-1E01663181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494D-4E52-A8C2-1E01663181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94D-4E52-A8C2-1E01663181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PROVINCIAS.xlsx]Maria Trinidad'!$C$7:$C$10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PROVINCIAS.xlsx]Maria Trinidad'!$E$7:$E$10</c15:sqref>
                        </c15:formulaRef>
                      </c:ext>
                    </c:extLst>
                    <c:numCache>
                      <c:formatCode>#,##0</c:formatCode>
                      <c:ptCount val="3"/>
                      <c:pt idx="0">
                        <c:v>473699.02</c:v>
                      </c:pt>
                      <c:pt idx="1">
                        <c:v>80750</c:v>
                      </c:pt>
                      <c:pt idx="2" formatCode="[$-10409]#,##0;\-#,##0">
                        <c:v>41233933.5</c:v>
                      </c:pt>
                    </c:numCache>
                  </c:numRef>
                </c:val>
                <c:extLst>
                  <c:ext xmlns:c16="http://schemas.microsoft.com/office/drawing/2014/chart" uri="{C3380CC4-5D6E-409C-BE32-E72D297353CC}">
                    <c16:uniqueId val="{0000000D-494D-4E52-A8C2-1E016631818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PROVINCIAS.xlsx]Maria Trinidad'!$F$6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494D-4E52-A8C2-1E01663181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494D-4E52-A8C2-1E01663181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494D-4E52-A8C2-1E01663181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PROVINCIAS.xlsx]Maria Trinidad'!$C$7:$C$10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PROVINCIAS.xlsx]Maria Trinidad'!$F$7:$F$10</c15:sqref>
                        </c15:formulaRef>
                      </c:ext>
                    </c:extLst>
                    <c:numCache>
                      <c:formatCode>#,##0</c:formatCode>
                      <c:ptCount val="3"/>
                      <c:pt idx="0">
                        <c:v>11842475.25</c:v>
                      </c:pt>
                      <c:pt idx="1">
                        <c:v>19408820</c:v>
                      </c:pt>
                      <c:pt idx="2" formatCode="[$-10409]#,##0;\-#,##0">
                        <c:v>1044386400.8299999</c:v>
                      </c:pt>
                    </c:numCache>
                  </c:numRef>
                </c:val>
                <c:extLst xmlns:c15="http://schemas.microsoft.com/office/drawing/2012/chart">
                  <c:ext xmlns:c16="http://schemas.microsoft.com/office/drawing/2014/chart" uri="{C3380CC4-5D6E-409C-BE32-E72D297353CC}">
                    <c16:uniqueId val="{00000014-494D-4E52-A8C2-1E016631818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537429300210719E-2"/>
          <c:y val="0.48654939409169601"/>
          <c:w val="0.71868083754104717"/>
          <c:h val="0.50565302144249502"/>
        </c:manualLayout>
      </c:layout>
      <c:pie3DChart>
        <c:varyColors val="1"/>
        <c:ser>
          <c:idx val="0"/>
          <c:order val="0"/>
          <c:tx>
            <c:strRef>
              <c:f>'[2024 PECUARIO PROVINCIAS.xlsx]Monte Cristi'!$E$6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EC5-41B0-AA2D-F84EB0442287}"/>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EC5-41B0-AA2D-F84EB044228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EC5-41B0-AA2D-F84EB044228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EC5-41B0-AA2D-F84EB0442287}"/>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EC5-41B0-AA2D-F84EB0442287}"/>
              </c:ext>
            </c:extLst>
          </c:dPt>
          <c:dLbls>
            <c:dLbl>
              <c:idx val="0"/>
              <c:layout>
                <c:manualLayout>
                  <c:x val="0.2913037903989027"/>
                  <c:y val="7.119215361237737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64343893633008"/>
                      <c:h val="0.32184434392509442"/>
                    </c:manualLayout>
                  </c15:layout>
                </c:ext>
                <c:ext xmlns:c16="http://schemas.microsoft.com/office/drawing/2014/chart" uri="{C3380CC4-5D6E-409C-BE32-E72D297353CC}">
                  <c16:uniqueId val="{00000001-9EC5-41B0-AA2D-F84EB0442287}"/>
                </c:ext>
              </c:extLst>
            </c:dLbl>
            <c:dLbl>
              <c:idx val="1"/>
              <c:layout>
                <c:manualLayout>
                  <c:x val="-0.38336264020809058"/>
                  <c:y val="8.514251508035176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03862857949934"/>
                      <c:h val="0.26538042393823574"/>
                    </c:manualLayout>
                  </c15:layout>
                </c:ext>
                <c:ext xmlns:c16="http://schemas.microsoft.com/office/drawing/2014/chart" uri="{C3380CC4-5D6E-409C-BE32-E72D297353CC}">
                  <c16:uniqueId val="{00000003-9EC5-41B0-AA2D-F84EB0442287}"/>
                </c:ext>
              </c:extLst>
            </c:dLbl>
            <c:dLbl>
              <c:idx val="2"/>
              <c:layout>
                <c:manualLayout>
                  <c:x val="-0.17411343761402023"/>
                  <c:y val="2.16917622139337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EC5-41B0-AA2D-F84EB0442287}"/>
                </c:ext>
              </c:extLst>
            </c:dLbl>
            <c:dLbl>
              <c:idx val="3"/>
              <c:layout>
                <c:manualLayout>
                  <c:x val="-7.2563351105775454E-3"/>
                  <c:y val="4.47805866371966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14326236126315"/>
                      <c:h val="0.26538042393823574"/>
                    </c:manualLayout>
                  </c15:layout>
                </c:ext>
                <c:ext xmlns:c16="http://schemas.microsoft.com/office/drawing/2014/chart" uri="{C3380CC4-5D6E-409C-BE32-E72D297353CC}">
                  <c16:uniqueId val="{00000007-9EC5-41B0-AA2D-F84EB04422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PROVINCIAS.xlsx]Monte Cristi'!$C$7:$C$13</c:f>
              <c:strCache>
                <c:ptCount val="5"/>
                <c:pt idx="0">
                  <c:v>Bovino</c:v>
                </c:pt>
                <c:pt idx="1">
                  <c:v>Avicola</c:v>
                </c:pt>
                <c:pt idx="2">
                  <c:v>Ovino</c:v>
                </c:pt>
                <c:pt idx="3">
                  <c:v>Caprino</c:v>
                </c:pt>
                <c:pt idx="4">
                  <c:v>Otros Rubros</c:v>
                </c:pt>
              </c:strCache>
              <c:extLst/>
            </c:strRef>
          </c:cat>
          <c:val>
            <c:numRef>
              <c:f>'[2024 PECUARIO PROVINCIAS.xlsx]Monte Cristi'!$E$7:$E$13</c:f>
              <c:numCache>
                <c:formatCode>#,##0</c:formatCode>
                <c:ptCount val="5"/>
                <c:pt idx="0">
                  <c:v>1660207.76</c:v>
                </c:pt>
                <c:pt idx="1">
                  <c:v>294570</c:v>
                </c:pt>
                <c:pt idx="2">
                  <c:v>151200</c:v>
                </c:pt>
                <c:pt idx="3">
                  <c:v>91680</c:v>
                </c:pt>
                <c:pt idx="4" formatCode="[$-10409]#,##0;\-#,##0">
                  <c:v>39563724.770000003</c:v>
                </c:pt>
              </c:numCache>
              <c:extLst/>
            </c:numRef>
          </c:val>
          <c:extLst>
            <c:ext xmlns:c16="http://schemas.microsoft.com/office/drawing/2014/chart" uri="{C3380CC4-5D6E-409C-BE32-E72D297353CC}">
              <c16:uniqueId val="{0000000A-9EC5-41B0-AA2D-F84EB044228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PROVINCIAS.xlsx]Monte Cristi'!$E$6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9EC5-41B0-AA2D-F84EB044228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EC5-41B0-AA2D-F84EB044228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9EC5-41B0-AA2D-F84EB044228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9EC5-41B0-AA2D-F84EB044228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9EC5-41B0-AA2D-F84EB04422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PROVINCIAS.xlsx]Monte Cristi'!$C$7:$C$13</c15:sqref>
                        </c15:formulaRef>
                      </c:ext>
                    </c:extLst>
                    <c:strCache>
                      <c:ptCount val="5"/>
                      <c:pt idx="0">
                        <c:v>Bovino</c:v>
                      </c:pt>
                      <c:pt idx="1">
                        <c:v>Avicola</c:v>
                      </c:pt>
                      <c:pt idx="2">
                        <c:v>Ovino</c:v>
                      </c:pt>
                      <c:pt idx="3">
                        <c:v>Caprino</c:v>
                      </c:pt>
                      <c:pt idx="4">
                        <c:v>Otros Rubros</c:v>
                      </c:pt>
                    </c:strCache>
                  </c:strRef>
                </c:cat>
                <c:val>
                  <c:numRef>
                    <c:extLst>
                      <c:ext uri="{02D57815-91ED-43cb-92C2-25804820EDAC}">
                        <c15:formulaRef>
                          <c15:sqref>'[2024 PECUARIO PROVINCIAS.xlsx]Monte Cristi'!$E$7:$E$13</c15:sqref>
                        </c15:formulaRef>
                      </c:ext>
                    </c:extLst>
                    <c:numCache>
                      <c:formatCode>#,##0</c:formatCode>
                      <c:ptCount val="5"/>
                      <c:pt idx="0">
                        <c:v>1660207.76</c:v>
                      </c:pt>
                      <c:pt idx="1">
                        <c:v>294570</c:v>
                      </c:pt>
                      <c:pt idx="2">
                        <c:v>151200</c:v>
                      </c:pt>
                      <c:pt idx="3">
                        <c:v>91680</c:v>
                      </c:pt>
                      <c:pt idx="4" formatCode="[$-10409]#,##0;\-#,##0">
                        <c:v>39563724.770000003</c:v>
                      </c:pt>
                    </c:numCache>
                  </c:numRef>
                </c:val>
                <c:extLst>
                  <c:ext xmlns:c16="http://schemas.microsoft.com/office/drawing/2014/chart" uri="{C3380CC4-5D6E-409C-BE32-E72D297353CC}">
                    <c16:uniqueId val="{00000015-9EC5-41B0-AA2D-F84EB044228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8308528269334"/>
          <c:y val="0.50479155221876337"/>
          <c:w val="0.67855028094694469"/>
          <c:h val="0.47979429896844294"/>
        </c:manualLayout>
      </c:layout>
      <c:pie3DChart>
        <c:varyColors val="1"/>
        <c:ser>
          <c:idx val="0"/>
          <c:order val="0"/>
          <c:tx>
            <c:strRef>
              <c:f>'[2024 PECUARIO PROVINCIAS.xlsx]Monte Cristi'!$F$6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416-4ECC-B83F-644460474F93}"/>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416-4ECC-B83F-644460474F9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416-4ECC-B83F-644460474F9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416-4ECC-B83F-644460474F93}"/>
              </c:ext>
            </c:extLst>
          </c:dPt>
          <c:dPt>
            <c:idx val="4"/>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416-4ECC-B83F-644460474F93}"/>
              </c:ext>
            </c:extLst>
          </c:dPt>
          <c:dLbls>
            <c:dLbl>
              <c:idx val="0"/>
              <c:layout>
                <c:manualLayout>
                  <c:x val="0.27228791051750245"/>
                  <c:y val="-1.16559293724648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893178401243533"/>
                      <c:h val="0.32647519779452022"/>
                    </c:manualLayout>
                  </c15:layout>
                </c:ext>
                <c:ext xmlns:c16="http://schemas.microsoft.com/office/drawing/2014/chart" uri="{C3380CC4-5D6E-409C-BE32-E72D297353CC}">
                  <c16:uniqueId val="{00000001-D416-4ECC-B83F-644460474F93}"/>
                </c:ext>
              </c:extLst>
            </c:dLbl>
            <c:dLbl>
              <c:idx val="1"/>
              <c:layout>
                <c:manualLayout>
                  <c:x val="-0.448013821419043"/>
                  <c:y val="9.1326327450169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54723135336238"/>
                      <c:h val="0.25784097131743422"/>
                    </c:manualLayout>
                  </c15:layout>
                </c:ext>
                <c:ext xmlns:c16="http://schemas.microsoft.com/office/drawing/2014/chart" uri="{C3380CC4-5D6E-409C-BE32-E72D297353CC}">
                  <c16:uniqueId val="{00000003-D416-4ECC-B83F-644460474F93}"/>
                </c:ext>
              </c:extLst>
            </c:dLbl>
            <c:dLbl>
              <c:idx val="2"/>
              <c:layout>
                <c:manualLayout>
                  <c:x val="-0.25889166614720011"/>
                  <c:y val="-3.22661655929372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16-4ECC-B83F-644460474F93}"/>
                </c:ext>
              </c:extLst>
            </c:dLbl>
            <c:dLbl>
              <c:idx val="3"/>
              <c:layout>
                <c:manualLayout>
                  <c:x val="-0.13080105493112815"/>
                  <c:y val="3.76435604508973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699439772890788"/>
                      <c:h val="0.25784120734908134"/>
                    </c:manualLayout>
                  </c15:layout>
                </c:ext>
                <c:ext xmlns:c16="http://schemas.microsoft.com/office/drawing/2014/chart" uri="{C3380CC4-5D6E-409C-BE32-E72D297353CC}">
                  <c16:uniqueId val="{00000007-D416-4ECC-B83F-644460474F93}"/>
                </c:ext>
              </c:extLst>
            </c:dLbl>
            <c:dLbl>
              <c:idx val="4"/>
              <c:layout>
                <c:manualLayout>
                  <c:x val="0.1070236937222406"/>
                  <c:y val="-5.662720217526774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66343042071199"/>
                      <c:h val="0.42570743405275779"/>
                    </c:manualLayout>
                  </c15:layout>
                </c:ext>
                <c:ext xmlns:c16="http://schemas.microsoft.com/office/drawing/2014/chart" uri="{C3380CC4-5D6E-409C-BE32-E72D297353CC}">
                  <c16:uniqueId val="{00000009-D416-4ECC-B83F-644460474F9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PROVINCIAS.xlsx]Monte Cristi'!$C$7:$C$13</c:f>
              <c:strCache>
                <c:ptCount val="5"/>
                <c:pt idx="0">
                  <c:v>Bovino</c:v>
                </c:pt>
                <c:pt idx="1">
                  <c:v>Avicola</c:v>
                </c:pt>
                <c:pt idx="2">
                  <c:v>Ovino</c:v>
                </c:pt>
                <c:pt idx="3">
                  <c:v>Caprino</c:v>
                </c:pt>
                <c:pt idx="4">
                  <c:v>Otros Rubros</c:v>
                </c:pt>
              </c:strCache>
              <c:extLst/>
            </c:strRef>
          </c:cat>
          <c:val>
            <c:numRef>
              <c:f>'[2024 PECUARIO PROVINCIAS.xlsx]Monte Cristi'!$F$7:$F$13</c:f>
              <c:numCache>
                <c:formatCode>#,##0</c:formatCode>
                <c:ptCount val="5"/>
                <c:pt idx="0">
                  <c:v>24089287.949999999</c:v>
                </c:pt>
                <c:pt idx="1">
                  <c:v>8640000</c:v>
                </c:pt>
                <c:pt idx="2">
                  <c:v>1890000</c:v>
                </c:pt>
                <c:pt idx="3">
                  <c:v>1146000</c:v>
                </c:pt>
                <c:pt idx="4" formatCode="[$-10409]#,##0;\-#,##0">
                  <c:v>1039422408.28</c:v>
                </c:pt>
              </c:numCache>
              <c:extLst/>
            </c:numRef>
          </c:val>
          <c:extLst>
            <c:ext xmlns:c16="http://schemas.microsoft.com/office/drawing/2014/chart" uri="{C3380CC4-5D6E-409C-BE32-E72D297353CC}">
              <c16:uniqueId val="{0000000A-D416-4ECC-B83F-644460474F9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PROVINCIAS.xlsx]Monte Cristi'!$E$6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D416-4ECC-B83F-644460474F9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416-4ECC-B83F-644460474F9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416-4ECC-B83F-644460474F9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D416-4ECC-B83F-644460474F9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D416-4ECC-B83F-644460474F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PROVINCIAS.xlsx]Monte Cristi'!$C$7:$C$13</c15:sqref>
                        </c15:formulaRef>
                      </c:ext>
                    </c:extLst>
                    <c:strCache>
                      <c:ptCount val="5"/>
                      <c:pt idx="0">
                        <c:v>Bovino</c:v>
                      </c:pt>
                      <c:pt idx="1">
                        <c:v>Avicola</c:v>
                      </c:pt>
                      <c:pt idx="2">
                        <c:v>Ovino</c:v>
                      </c:pt>
                      <c:pt idx="3">
                        <c:v>Caprino</c:v>
                      </c:pt>
                      <c:pt idx="4">
                        <c:v>Otros Rubros</c:v>
                      </c:pt>
                    </c:strCache>
                  </c:strRef>
                </c:cat>
                <c:val>
                  <c:numRef>
                    <c:extLst>
                      <c:ext uri="{02D57815-91ED-43cb-92C2-25804820EDAC}">
                        <c15:formulaRef>
                          <c15:sqref>'[2024 PECUARIO PROVINCIAS.xlsx]Monte Cristi'!$E$7:$E$13</c15:sqref>
                        </c15:formulaRef>
                      </c:ext>
                    </c:extLst>
                    <c:numCache>
                      <c:formatCode>#,##0</c:formatCode>
                      <c:ptCount val="5"/>
                      <c:pt idx="0">
                        <c:v>1660207.76</c:v>
                      </c:pt>
                      <c:pt idx="1">
                        <c:v>294570</c:v>
                      </c:pt>
                      <c:pt idx="2">
                        <c:v>151200</c:v>
                      </c:pt>
                      <c:pt idx="3">
                        <c:v>91680</c:v>
                      </c:pt>
                      <c:pt idx="4" formatCode="[$-10409]#,##0;\-#,##0">
                        <c:v>39563724.770000003</c:v>
                      </c:pt>
                    </c:numCache>
                  </c:numRef>
                </c:val>
                <c:extLst>
                  <c:ext xmlns:c16="http://schemas.microsoft.com/office/drawing/2014/chart" uri="{C3380CC4-5D6E-409C-BE32-E72D297353CC}">
                    <c16:uniqueId val="{00000015-D416-4ECC-B83F-644460474F9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PROVINCIAS.xlsx]Monte Cristi'!$F$6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D416-4ECC-B83F-644460474F9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D416-4ECC-B83F-644460474F9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D416-4ECC-B83F-644460474F9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D416-4ECC-B83F-644460474F9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D416-4ECC-B83F-644460474F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PROVINCIAS.xlsx]Monte Cristi'!$C$7:$C$13</c15:sqref>
                        </c15:formulaRef>
                      </c:ext>
                    </c:extLst>
                    <c:strCache>
                      <c:ptCount val="5"/>
                      <c:pt idx="0">
                        <c:v>Bovino</c:v>
                      </c:pt>
                      <c:pt idx="1">
                        <c:v>Avicola</c:v>
                      </c:pt>
                      <c:pt idx="2">
                        <c:v>Ovino</c:v>
                      </c:pt>
                      <c:pt idx="3">
                        <c:v>Caprino</c:v>
                      </c:pt>
                      <c:pt idx="4">
                        <c:v>Otros Rubros</c:v>
                      </c:pt>
                    </c:strCache>
                  </c:strRef>
                </c:cat>
                <c:val>
                  <c:numRef>
                    <c:extLst xmlns:c15="http://schemas.microsoft.com/office/drawing/2012/chart">
                      <c:ext xmlns:c15="http://schemas.microsoft.com/office/drawing/2012/chart" uri="{02D57815-91ED-43cb-92C2-25804820EDAC}">
                        <c15:formulaRef>
                          <c15:sqref>'[2024 PECUARIO PROVINCIAS.xlsx]Monte Cristi'!$F$7:$F$13</c15:sqref>
                        </c15:formulaRef>
                      </c:ext>
                    </c:extLst>
                    <c:numCache>
                      <c:formatCode>#,##0</c:formatCode>
                      <c:ptCount val="5"/>
                      <c:pt idx="0">
                        <c:v>24089287.949999999</c:v>
                      </c:pt>
                      <c:pt idx="1">
                        <c:v>8640000</c:v>
                      </c:pt>
                      <c:pt idx="2">
                        <c:v>1890000</c:v>
                      </c:pt>
                      <c:pt idx="3">
                        <c:v>1146000</c:v>
                      </c:pt>
                      <c:pt idx="4" formatCode="[$-10409]#,##0;\-#,##0">
                        <c:v>1039422408.28</c:v>
                      </c:pt>
                    </c:numCache>
                  </c:numRef>
                </c:val>
                <c:extLst xmlns:c15="http://schemas.microsoft.com/office/drawing/2012/chart">
                  <c:ext xmlns:c16="http://schemas.microsoft.com/office/drawing/2014/chart" uri="{C3380CC4-5D6E-409C-BE32-E72D297353CC}">
                    <c16:uniqueId val="{00000020-D416-4ECC-B83F-644460474F9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45590433482809"/>
          <c:y val="0.49434697855750487"/>
          <c:w val="0.70702541106128547"/>
          <c:h val="0.50565302144249502"/>
        </c:manualLayout>
      </c:layout>
      <c:pie3DChart>
        <c:varyColors val="1"/>
        <c:ser>
          <c:idx val="0"/>
          <c:order val="0"/>
          <c:tx>
            <c:strRef>
              <c:f>'[2024 PECUARIO PROVINCIAS.xlsx]Monte Plata'!$E$6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B69-4D23-AC6A-289102FA13D5}"/>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B69-4D23-AC6A-289102FA13D5}"/>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B69-4D23-AC6A-289102FA13D5}"/>
              </c:ext>
            </c:extLst>
          </c:dPt>
          <c:dLbls>
            <c:dLbl>
              <c:idx val="0"/>
              <c:layout>
                <c:manualLayout>
                  <c:x val="-0.27348676663778532"/>
                  <c:y val="-9.577750149652409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798051685846961"/>
                      <c:h val="0.31513925342665494"/>
                    </c:manualLayout>
                  </c15:layout>
                </c:ext>
                <c:ext xmlns:c16="http://schemas.microsoft.com/office/drawing/2014/chart" uri="{C3380CC4-5D6E-409C-BE32-E72D297353CC}">
                  <c16:uniqueId val="{00000001-2B69-4D23-AC6A-289102FA13D5}"/>
                </c:ext>
              </c:extLst>
            </c:dLbl>
            <c:dLbl>
              <c:idx val="1"/>
              <c:layout>
                <c:manualLayout>
                  <c:x val="-1.6780010122053234E-2"/>
                  <c:y val="-2.888919586806041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14326236126315"/>
                      <c:h val="0.26538042393823574"/>
                    </c:manualLayout>
                  </c15:layout>
                </c:ext>
                <c:ext xmlns:c16="http://schemas.microsoft.com/office/drawing/2014/chart" uri="{C3380CC4-5D6E-409C-BE32-E72D297353CC}">
                  <c16:uniqueId val="{00000003-2B69-4D23-AC6A-289102FA13D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PROVINCIAS.xlsx]Monte Plata'!$C$7:$C$10</c:f>
              <c:strCache>
                <c:ptCount val="3"/>
                <c:pt idx="0">
                  <c:v>Bovino</c:v>
                </c:pt>
                <c:pt idx="1">
                  <c:v>Avicola</c:v>
                </c:pt>
                <c:pt idx="2">
                  <c:v>Otros Rubros</c:v>
                </c:pt>
              </c:strCache>
              <c:extLst/>
            </c:strRef>
          </c:cat>
          <c:val>
            <c:numRef>
              <c:f>'[2024 PECUARIO PROVINCIAS.xlsx]Monte Plata'!$E$7:$E$10</c:f>
              <c:numCache>
                <c:formatCode>#,##0</c:formatCode>
                <c:ptCount val="3"/>
                <c:pt idx="0">
                  <c:v>1928801.71</c:v>
                </c:pt>
                <c:pt idx="1">
                  <c:v>3195260</c:v>
                </c:pt>
                <c:pt idx="2" formatCode="[$-10409]#,##0;\-#,##0">
                  <c:v>36664320.810000002</c:v>
                </c:pt>
              </c:numCache>
              <c:extLst/>
            </c:numRef>
          </c:val>
          <c:extLst>
            <c:ext xmlns:c16="http://schemas.microsoft.com/office/drawing/2014/chart" uri="{C3380CC4-5D6E-409C-BE32-E72D297353CC}">
              <c16:uniqueId val="{00000006-2B69-4D23-AC6A-289102FA13D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PROVINCIAS.xlsx]Monte Plata'!$E$6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B69-4D23-AC6A-289102FA13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B69-4D23-AC6A-289102FA13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B69-4D23-AC6A-289102FA13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PROVINCIAS.xlsx]Monte Plata'!$C$7:$C$10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PROVINCIAS.xlsx]Monte Plata'!$E$7:$E$10</c15:sqref>
                        </c15:formulaRef>
                      </c:ext>
                    </c:extLst>
                    <c:numCache>
                      <c:formatCode>#,##0</c:formatCode>
                      <c:ptCount val="3"/>
                      <c:pt idx="0">
                        <c:v>1928801.71</c:v>
                      </c:pt>
                      <c:pt idx="1">
                        <c:v>3195260</c:v>
                      </c:pt>
                      <c:pt idx="2" formatCode="[$-10409]#,##0;\-#,##0">
                        <c:v>36664320.810000002</c:v>
                      </c:pt>
                    </c:numCache>
                  </c:numRef>
                </c:val>
                <c:extLst>
                  <c:ext xmlns:c16="http://schemas.microsoft.com/office/drawing/2014/chart" uri="{C3380CC4-5D6E-409C-BE32-E72D297353CC}">
                    <c16:uniqueId val="{0000000D-2B69-4D23-AC6A-289102FA13D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071428571428573"/>
          <c:y val="0.49573022670411815"/>
          <c:w val="0.6785714285714286"/>
          <c:h val="0.50150266304431235"/>
        </c:manualLayout>
      </c:layout>
      <c:pie3DChart>
        <c:varyColors val="1"/>
        <c:ser>
          <c:idx val="0"/>
          <c:order val="0"/>
          <c:tx>
            <c:strRef>
              <c:f>'[2024 PECUARIO PROVINCIAS.xlsx]Monte Plata'!$F$6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D9F-4F51-978C-693351F824E5}"/>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D9F-4F51-978C-693351F824E5}"/>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D9F-4F51-978C-693351F824E5}"/>
              </c:ext>
            </c:extLst>
          </c:dPt>
          <c:dLbls>
            <c:dLbl>
              <c:idx val="0"/>
              <c:layout>
                <c:manualLayout>
                  <c:x val="-0.23262293884776042"/>
                  <c:y val="2.019922948227956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70855154733565"/>
                      <c:h val="0.30870784009141711"/>
                    </c:manualLayout>
                  </c15:layout>
                </c:ext>
                <c:ext xmlns:c16="http://schemas.microsoft.com/office/drawing/2014/chart" uri="{C3380CC4-5D6E-409C-BE32-E72D297353CC}">
                  <c16:uniqueId val="{00000001-5D9F-4F51-978C-693351F824E5}"/>
                </c:ext>
              </c:extLst>
            </c:dLbl>
            <c:dLbl>
              <c:idx val="1"/>
              <c:layout>
                <c:manualLayout>
                  <c:x val="0.14558016912130167"/>
                  <c:y val="4.235040795339176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48928767624978"/>
                      <c:h val="0.26538039887871157"/>
                    </c:manualLayout>
                  </c15:layout>
                </c:ext>
                <c:ext xmlns:c16="http://schemas.microsoft.com/office/drawing/2014/chart" uri="{C3380CC4-5D6E-409C-BE32-E72D297353CC}">
                  <c16:uniqueId val="{00000003-5D9F-4F51-978C-693351F824E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PROVINCIAS.xlsx]Monte Plata'!$C$7:$C$10</c:f>
              <c:strCache>
                <c:ptCount val="3"/>
                <c:pt idx="0">
                  <c:v>Bovino</c:v>
                </c:pt>
                <c:pt idx="1">
                  <c:v>Avicola</c:v>
                </c:pt>
                <c:pt idx="2">
                  <c:v>Otros Rubros</c:v>
                </c:pt>
              </c:strCache>
              <c:extLst/>
            </c:strRef>
          </c:cat>
          <c:val>
            <c:numRef>
              <c:f>'[2024 PECUARIO PROVINCIAS.xlsx]Monte Plata'!$F$7:$F$10</c:f>
              <c:numCache>
                <c:formatCode>#,##0</c:formatCode>
                <c:ptCount val="3"/>
                <c:pt idx="0">
                  <c:v>46277542.689999998</c:v>
                </c:pt>
                <c:pt idx="1">
                  <c:v>7091000</c:v>
                </c:pt>
                <c:pt idx="2" formatCode="[$-10409]#,##0;\-#,##0">
                  <c:v>1022269153.3899999</c:v>
                </c:pt>
              </c:numCache>
              <c:extLst/>
            </c:numRef>
          </c:val>
          <c:extLst>
            <c:ext xmlns:c16="http://schemas.microsoft.com/office/drawing/2014/chart" uri="{C3380CC4-5D6E-409C-BE32-E72D297353CC}">
              <c16:uniqueId val="{00000006-5D9F-4F51-978C-693351F824E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PROVINCIAS.xlsx]Monte Plata'!$E$6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5D9F-4F51-978C-693351F824E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D9F-4F51-978C-693351F824E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D9F-4F51-978C-693351F824E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PROVINCIAS.xlsx]Monte Plata'!$C$7:$C$10</c15:sqref>
                        </c15:formulaRef>
                      </c:ext>
                    </c:extLst>
                    <c:strCache>
                      <c:ptCount val="3"/>
                      <c:pt idx="0">
                        <c:v>Bovino</c:v>
                      </c:pt>
                      <c:pt idx="1">
                        <c:v>Avicola</c:v>
                      </c:pt>
                      <c:pt idx="2">
                        <c:v>Otros Rubros</c:v>
                      </c:pt>
                    </c:strCache>
                  </c:strRef>
                </c:cat>
                <c:val>
                  <c:numRef>
                    <c:extLst>
                      <c:ext uri="{02D57815-91ED-43cb-92C2-25804820EDAC}">
                        <c15:formulaRef>
                          <c15:sqref>'[2024 PECUARIO PROVINCIAS.xlsx]Monte Plata'!$E$7:$E$10</c15:sqref>
                        </c15:formulaRef>
                      </c:ext>
                    </c:extLst>
                    <c:numCache>
                      <c:formatCode>#,##0</c:formatCode>
                      <c:ptCount val="3"/>
                      <c:pt idx="0">
                        <c:v>1928801.71</c:v>
                      </c:pt>
                      <c:pt idx="1">
                        <c:v>3195260</c:v>
                      </c:pt>
                      <c:pt idx="2" formatCode="[$-10409]#,##0;\-#,##0">
                        <c:v>36664320.810000002</c:v>
                      </c:pt>
                    </c:numCache>
                  </c:numRef>
                </c:val>
                <c:extLst>
                  <c:ext xmlns:c16="http://schemas.microsoft.com/office/drawing/2014/chart" uri="{C3380CC4-5D6E-409C-BE32-E72D297353CC}">
                    <c16:uniqueId val="{0000000D-5D9F-4F51-978C-693351F824E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PROVINCIAS.xlsx]Monte Plata'!$F$6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5D9F-4F51-978C-693351F824E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5D9F-4F51-978C-693351F824E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D9F-4F51-978C-693351F824E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PROVINCIAS.xlsx]Monte Plata'!$C$7:$C$10</c15:sqref>
                        </c15:formulaRef>
                      </c:ext>
                    </c:extLst>
                    <c:strCache>
                      <c:ptCount val="3"/>
                      <c:pt idx="0">
                        <c:v>Bovino</c:v>
                      </c:pt>
                      <c:pt idx="1">
                        <c:v>Avicola</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PROVINCIAS.xlsx]Monte Plata'!$F$7:$F$10</c15:sqref>
                        </c15:formulaRef>
                      </c:ext>
                    </c:extLst>
                    <c:numCache>
                      <c:formatCode>#,##0</c:formatCode>
                      <c:ptCount val="3"/>
                      <c:pt idx="0">
                        <c:v>46277542.689999998</c:v>
                      </c:pt>
                      <c:pt idx="1">
                        <c:v>7091000</c:v>
                      </c:pt>
                      <c:pt idx="2" formatCode="[$-10409]#,##0;\-#,##0">
                        <c:v>1022269153.3899999</c:v>
                      </c:pt>
                    </c:numCache>
                  </c:numRef>
                </c:val>
                <c:extLst xmlns:c15="http://schemas.microsoft.com/office/drawing/2012/chart">
                  <c:ext xmlns:c16="http://schemas.microsoft.com/office/drawing/2014/chart" uri="{C3380CC4-5D6E-409C-BE32-E72D297353CC}">
                    <c16:uniqueId val="{00000014-5D9F-4F51-978C-693351F824E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894326036470571"/>
          <c:y val="0.535602958721069"/>
          <c:w val="0.63456158477927815"/>
          <c:h val="0.46103746122643768"/>
        </c:manualLayout>
      </c:layout>
      <c:pie3DChart>
        <c:varyColors val="1"/>
        <c:ser>
          <c:idx val="0"/>
          <c:order val="0"/>
          <c:tx>
            <c:strRef>
              <c:f>'[2024 PECUARIO PROVINCIAS.xlsx]Barahona'!$E$6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3CF-4642-B93C-3247C3A81FA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3CF-4642-B93C-3247C3A81FA5}"/>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3CF-4642-B93C-3247C3A81FA5}"/>
              </c:ext>
            </c:extLst>
          </c:dPt>
          <c:dLbls>
            <c:dLbl>
              <c:idx val="0"/>
              <c:layout>
                <c:manualLayout>
                  <c:x val="-0.21913698570484125"/>
                  <c:y val="-4.897263704105950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97102568061343"/>
                      <c:h val="0.27503086252149517"/>
                    </c:manualLayout>
                  </c15:layout>
                </c:ext>
                <c:ext xmlns:c16="http://schemas.microsoft.com/office/drawing/2014/chart" uri="{C3380CC4-5D6E-409C-BE32-E72D297353CC}">
                  <c16:uniqueId val="{00000001-23CF-4642-B93C-3247C3A81FA5}"/>
                </c:ext>
              </c:extLst>
            </c:dLbl>
            <c:dLbl>
              <c:idx val="1"/>
              <c:layout>
                <c:manualLayout>
                  <c:x val="0.20838004875059066"/>
                  <c:y val="8.1501630478008433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39843548968144"/>
                      <c:h val="0.31296587926509184"/>
                    </c:manualLayout>
                  </c15:layout>
                </c:ext>
                <c:ext xmlns:c16="http://schemas.microsoft.com/office/drawing/2014/chart" uri="{C3380CC4-5D6E-409C-BE32-E72D297353CC}">
                  <c16:uniqueId val="{00000003-23CF-4642-B93C-3247C3A81FA5}"/>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PROVINCIAS.xlsx]Barahona'!$C$7:$C$10</c:f>
              <c:strCache>
                <c:ptCount val="3"/>
                <c:pt idx="0">
                  <c:v>Avicola</c:v>
                </c:pt>
                <c:pt idx="1">
                  <c:v>Bovino</c:v>
                </c:pt>
                <c:pt idx="2">
                  <c:v>Otros Rubros</c:v>
                </c:pt>
              </c:strCache>
              <c:extLst/>
            </c:strRef>
          </c:cat>
          <c:val>
            <c:numRef>
              <c:f>'[2024 PECUARIO PROVINCIAS.xlsx]Barahona'!$E$7:$E$10</c:f>
              <c:numCache>
                <c:formatCode>#,##0</c:formatCode>
                <c:ptCount val="3"/>
                <c:pt idx="0">
                  <c:v>232501.21</c:v>
                </c:pt>
                <c:pt idx="1">
                  <c:v>31999.439999999999</c:v>
                </c:pt>
                <c:pt idx="2" formatCode="[$-10409]#,##0;\-#,##0">
                  <c:v>41523881.870000005</c:v>
                </c:pt>
              </c:numCache>
              <c:extLst/>
            </c:numRef>
          </c:val>
          <c:extLst>
            <c:ext xmlns:c16="http://schemas.microsoft.com/office/drawing/2014/chart" uri="{C3380CC4-5D6E-409C-BE32-E72D297353CC}">
              <c16:uniqueId val="{00000006-23CF-4642-B93C-3247C3A81FA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PROVINCIAS.xlsx]Barahona'!$E$6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3CF-4642-B93C-3247C3A81FA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3CF-4642-B93C-3247C3A81FA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3CF-4642-B93C-3247C3A81F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PROVINCIAS.xlsx]Barahona'!$C$7:$C$10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PROVINCIAS.xlsx]Barahona'!$E$7:$E$10</c15:sqref>
                        </c15:formulaRef>
                      </c:ext>
                    </c:extLst>
                    <c:numCache>
                      <c:formatCode>#,##0</c:formatCode>
                      <c:ptCount val="3"/>
                      <c:pt idx="0">
                        <c:v>232501.21</c:v>
                      </c:pt>
                      <c:pt idx="1">
                        <c:v>31999.439999999999</c:v>
                      </c:pt>
                      <c:pt idx="2" formatCode="[$-10409]#,##0;\-#,##0">
                        <c:v>41523881.870000005</c:v>
                      </c:pt>
                    </c:numCache>
                  </c:numRef>
                </c:val>
                <c:extLst>
                  <c:ext xmlns:c16="http://schemas.microsoft.com/office/drawing/2014/chart" uri="{C3380CC4-5D6E-409C-BE32-E72D297353CC}">
                    <c16:uniqueId val="{0000000D-23CF-4642-B93C-3247C3A81FA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 </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115702479338845E-2"/>
          <c:y val="0.454017094017094"/>
          <c:w val="0.72345906543341465"/>
          <c:h val="0.545982905982906"/>
        </c:manualLayout>
      </c:layout>
      <c:pie3DChart>
        <c:varyColors val="1"/>
        <c:ser>
          <c:idx val="0"/>
          <c:order val="0"/>
          <c:tx>
            <c:strRef>
              <c:f>'[AGRICOLA 2024.xlsx]Hoja5'!$E$7</c:f>
              <c:strCache>
                <c:ptCount val="1"/>
                <c:pt idx="0">
                  <c:v>Prima total en RD$</c:v>
                </c:pt>
              </c:strCache>
            </c:strRef>
          </c:tx>
          <c:dPt>
            <c:idx val="0"/>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2EF-4AFC-8AE6-693830D435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2EF-4AFC-8AE6-693830D435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2EF-4AFC-8AE6-693830D435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2EF-4AFC-8AE6-693830D43520}"/>
              </c:ext>
            </c:extLst>
          </c:dPt>
          <c:dPt>
            <c:idx val="4"/>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2EF-4AFC-8AE6-693830D43520}"/>
              </c:ext>
            </c:extLst>
          </c:dPt>
          <c:dLbls>
            <c:dLbl>
              <c:idx val="0"/>
              <c:layout>
                <c:manualLayout>
                  <c:x val="-0.15967655789751173"/>
                  <c:y val="-3.07462957735969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359534206695774"/>
                      <c:h val="0.23271821791506828"/>
                    </c:manualLayout>
                  </c15:layout>
                </c:ext>
                <c:ext xmlns:c16="http://schemas.microsoft.com/office/drawing/2014/chart" uri="{C3380CC4-5D6E-409C-BE32-E72D297353CC}">
                  <c16:uniqueId val="{00000001-B2EF-4AFC-8AE6-693830D43520}"/>
                </c:ext>
              </c:extLst>
            </c:dLbl>
            <c:dLbl>
              <c:idx val="1"/>
              <c:layout>
                <c:manualLayout>
                  <c:x val="-0.43205767401345579"/>
                  <c:y val="6.95901473854229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EF-4AFC-8AE6-693830D43520}"/>
                </c:ext>
              </c:extLst>
            </c:dLbl>
            <c:dLbl>
              <c:idx val="2"/>
              <c:layout>
                <c:manualLayout>
                  <c:x val="3.3748467031140705E-2"/>
                  <c:y val="4.341961101016219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572075324645556"/>
                      <c:h val="0.23271821791506828"/>
                    </c:manualLayout>
                  </c15:layout>
                </c:ext>
                <c:ext xmlns:c16="http://schemas.microsoft.com/office/drawing/2014/chart" uri="{C3380CC4-5D6E-409C-BE32-E72D297353CC}">
                  <c16:uniqueId val="{00000005-B2EF-4AFC-8AE6-693830D43520}"/>
                </c:ext>
              </c:extLst>
            </c:dLbl>
            <c:dLbl>
              <c:idx val="3"/>
              <c:layout>
                <c:manualLayout>
                  <c:x val="0.25884353975403718"/>
                  <c:y val="5.70945554882562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2EF-4AFC-8AE6-693830D43520}"/>
                </c:ext>
              </c:extLst>
            </c:dLbl>
            <c:spPr>
              <a:noFill/>
              <a:ln>
                <a:noFill/>
              </a:ln>
              <a:effectLst/>
            </c:spPr>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'[AGRICOLA 2024.xlsx]Hoja5'!$B$8:$B$14</c:f>
              <c:strCache>
                <c:ptCount val="5"/>
                <c:pt idx="0">
                  <c:v>Lechosa</c:v>
                </c:pt>
                <c:pt idx="1">
                  <c:v>Maiz</c:v>
                </c:pt>
                <c:pt idx="2">
                  <c:v>Naranja</c:v>
                </c:pt>
                <c:pt idx="3">
                  <c:v>Fresa C.a.</c:v>
                </c:pt>
                <c:pt idx="4">
                  <c:v>Otros Rubros</c:v>
                </c:pt>
              </c:strCache>
              <c:extLst/>
            </c:strRef>
          </c:cat>
          <c:val>
            <c:numRef>
              <c:f>'[AGRICOLA 2024.xlsx]Hoja5'!$E$8:$E$14</c:f>
              <c:numCache>
                <c:formatCode>#,##0</c:formatCode>
                <c:ptCount val="5"/>
                <c:pt idx="0">
                  <c:v>1606892.03</c:v>
                </c:pt>
                <c:pt idx="1">
                  <c:v>1005324.64</c:v>
                </c:pt>
                <c:pt idx="2">
                  <c:v>752895.82</c:v>
                </c:pt>
                <c:pt idx="3">
                  <c:v>362250</c:v>
                </c:pt>
                <c:pt idx="4" formatCode="[$-10409]#,##0;\-#,##0">
                  <c:v>463490946.75999999</c:v>
                </c:pt>
              </c:numCache>
              <c:extLst/>
            </c:numRef>
          </c:val>
          <c:extLst>
            <c:ext xmlns:c16="http://schemas.microsoft.com/office/drawing/2014/chart" uri="{C3380CC4-5D6E-409C-BE32-E72D297353CC}">
              <c16:uniqueId val="{0000000A-B2EF-4AFC-8AE6-693830D4352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'[AGRICOLA 2024.xlsx]Hoja5'!$D$7</c15:sqref>
                        </c15:formulaRef>
                      </c:ext>
                    </c:extLst>
                    <c:strCache>
                      <c:ptCount val="1"/>
                      <c:pt idx="0">
                        <c:v>Superficie Asegurada 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2EF-4AFC-8AE6-693830D435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2EF-4AFC-8AE6-693830D435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2EF-4AFC-8AE6-693830D435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2EF-4AFC-8AE6-693830D4352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2EF-4AFC-8AE6-693830D435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'[AGRICOLA 2024.xlsx]Hoja5'!$B$8:$B$14</c15:sqref>
                        </c15:formulaRef>
                      </c:ext>
                    </c:extLst>
                    <c:strCache>
                      <c:ptCount val="5"/>
                      <c:pt idx="0">
                        <c:v>Lechosa</c:v>
                      </c:pt>
                      <c:pt idx="1">
                        <c:v>Maiz</c:v>
                      </c:pt>
                      <c:pt idx="2">
                        <c:v>Naranja</c:v>
                      </c:pt>
                      <c:pt idx="3">
                        <c:v>Fresa C.a.</c:v>
                      </c:pt>
                      <c:pt idx="4">
                        <c:v>Otros Rubros</c:v>
                      </c:pt>
                    </c:strCache>
                  </c:strRef>
                </c:cat>
                <c:val>
                  <c:numRef>
                    <c:extLst>
                      <c:ext uri="{02D57815-91ED-43cb-92C2-25804820EDAC}">
                        <c15:formulaRef>
                          <c15:sqref>'[AGRICOLA 2024.xlsx]Hoja5'!$D$8:$D$14</c15:sqref>
                        </c15:formulaRef>
                      </c:ext>
                    </c:extLst>
                    <c:numCache>
                      <c:formatCode>#,##0</c:formatCode>
                      <c:ptCount val="5"/>
                      <c:pt idx="0">
                        <c:v>1486.71</c:v>
                      </c:pt>
                      <c:pt idx="1">
                        <c:v>5434</c:v>
                      </c:pt>
                      <c:pt idx="2">
                        <c:v>1544</c:v>
                      </c:pt>
                      <c:pt idx="3">
                        <c:v>60</c:v>
                      </c:pt>
                      <c:pt idx="4" formatCode="[$-10409]#,##0;\-#,##0">
                        <c:v>728727.23</c:v>
                      </c:pt>
                    </c:numCache>
                  </c:numRef>
                </c:val>
                <c:extLst>
                  <c:ext xmlns:c16="http://schemas.microsoft.com/office/drawing/2014/chart" uri="{C3380CC4-5D6E-409C-BE32-E72D297353CC}">
                    <c16:uniqueId val="{00000015-B2EF-4AFC-8AE6-693830D4352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'[AGRICOLA 2024.xlsx]Hoja5'!$E$7</c15:sqref>
                        </c15:formulaRef>
                      </c:ext>
                    </c:extLst>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2EF-4AFC-8AE6-693830D4352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2EF-4AFC-8AE6-693830D4352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2EF-4AFC-8AE6-693830D4352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2EF-4AFC-8AE6-693830D4352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2EF-4AFC-8AE6-693830D43520}"/>
                    </c:ext>
                  </c:extLst>
                </c:dPt>
                <c:dLbls>
                  <c:dLbl>
                    <c:idx val="0"/>
                    <c:layout>
                      <c:manualLayout>
                        <c:x val="-0.1502114921585215"/>
                        <c:y val="-8.9303452453059068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7-B2EF-4AFC-8AE6-693830D43520}"/>
                      </c:ext>
                    </c:extLst>
                  </c:dLbl>
                  <c:dLbl>
                    <c:idx val="1"/>
                    <c:layout>
                      <c:manualLayout>
                        <c:x val="7.3156764495347169E-3"/>
                        <c:y val="-2.2605558920519582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9-B2EF-4AFC-8AE6-693830D43520}"/>
                      </c:ext>
                    </c:extLst>
                  </c:dLbl>
                  <c:dLbl>
                    <c:idx val="2"/>
                    <c:layout>
                      <c:manualLayout>
                        <c:x val="0.24901802563935707"/>
                        <c:y val="1.8420082105121475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B-B2EF-4AFC-8AE6-693830D43520}"/>
                      </c:ext>
                    </c:extLst>
                  </c:dLbl>
                  <c:dLbl>
                    <c:idx val="3"/>
                    <c:layout>
                      <c:manualLayout>
                        <c:x val="-0.34710960716687272"/>
                        <c:y val="8.797577225923682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B2EF-4AFC-8AE6-693830D435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'[AGRICOLA 2024.xlsx]Hoja5'!$B$8:$B$14</c15:sqref>
                        </c15:formulaRef>
                      </c:ext>
                    </c:extLst>
                    <c:strCache>
                      <c:ptCount val="5"/>
                      <c:pt idx="0">
                        <c:v>Lechosa</c:v>
                      </c:pt>
                      <c:pt idx="1">
                        <c:v>Maiz</c:v>
                      </c:pt>
                      <c:pt idx="2">
                        <c:v>Naranja</c:v>
                      </c:pt>
                      <c:pt idx="3">
                        <c:v>Fresa C.a.</c:v>
                      </c:pt>
                      <c:pt idx="4">
                        <c:v>Otros Rubros</c:v>
                      </c:pt>
                    </c:strCache>
                  </c:strRef>
                </c:cat>
                <c:val>
                  <c:numRef>
                    <c:extLst xmlns:c15="http://schemas.microsoft.com/office/drawing/2012/chart">
                      <c:ext xmlns:c15="http://schemas.microsoft.com/office/drawing/2012/chart" uri="{02D57815-91ED-43cb-92C2-25804820EDAC}">
                        <c15:formulaRef>
                          <c15:sqref>'[AGRICOLA 2024.xlsx]Hoja5'!$E$8:$E$14</c15:sqref>
                        </c15:formulaRef>
                      </c:ext>
                    </c:extLst>
                    <c:numCache>
                      <c:formatCode>#,##0</c:formatCode>
                      <c:ptCount val="5"/>
                      <c:pt idx="0">
                        <c:v>1606892.03</c:v>
                      </c:pt>
                      <c:pt idx="1">
                        <c:v>1005324.64</c:v>
                      </c:pt>
                      <c:pt idx="2">
                        <c:v>752895.82</c:v>
                      </c:pt>
                      <c:pt idx="3">
                        <c:v>362250</c:v>
                      </c:pt>
                      <c:pt idx="4" formatCode="[$-10409]#,##0;\-#,##0">
                        <c:v>463490946.75999999</c:v>
                      </c:pt>
                    </c:numCache>
                  </c:numRef>
                </c:val>
                <c:extLst xmlns:c15="http://schemas.microsoft.com/office/drawing/2012/chart">
                  <c:ext xmlns:c16="http://schemas.microsoft.com/office/drawing/2014/chart" uri="{C3380CC4-5D6E-409C-BE32-E72D297353CC}">
                    <c16:uniqueId val="{00000020-B2EF-4AFC-8AE6-693830D4352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22521704017766"/>
          <c:y val="0.4995746440785811"/>
          <c:w val="0.69034019785988299"/>
          <c:h val="0.49368010816829716"/>
        </c:manualLayout>
      </c:layout>
      <c:pie3DChart>
        <c:varyColors val="1"/>
        <c:ser>
          <c:idx val="0"/>
          <c:order val="0"/>
          <c:tx>
            <c:strRef>
              <c:f>'[2024 PECUARIO PROVINCIAS.xlsx]Barahona'!$F$6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A71-4E28-A360-8D77BED29B0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A71-4E28-A360-8D77BED29B0A}"/>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A71-4E28-A360-8D77BED29B0A}"/>
              </c:ext>
            </c:extLst>
          </c:dPt>
          <c:dLbls>
            <c:dLbl>
              <c:idx val="0"/>
              <c:layout>
                <c:manualLayout>
                  <c:x val="-0.22501213291734762"/>
                  <c:y val="8.602497415095836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726439855395434"/>
                      <c:h val="0.27503062117235344"/>
                    </c:manualLayout>
                  </c15:layout>
                </c:ext>
                <c:ext xmlns:c16="http://schemas.microsoft.com/office/drawing/2014/chart" uri="{C3380CC4-5D6E-409C-BE32-E72D297353CC}">
                  <c16:uniqueId val="{00000001-1A71-4E28-A360-8D77BED29B0A}"/>
                </c:ext>
              </c:extLst>
            </c:dLbl>
            <c:dLbl>
              <c:idx val="1"/>
              <c:layout>
                <c:manualLayout>
                  <c:x val="0.2045486059525578"/>
                  <c:y val="8.602497415095836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73560144604563"/>
                      <c:h val="0.27503062117235344"/>
                    </c:manualLayout>
                  </c15:layout>
                </c:ext>
                <c:ext xmlns:c16="http://schemas.microsoft.com/office/drawing/2014/chart" uri="{C3380CC4-5D6E-409C-BE32-E72D297353CC}">
                  <c16:uniqueId val="{00000003-1A71-4E28-A360-8D77BED29B0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PROVINCIAS.xlsx]Barahona'!$C$7:$C$10</c:f>
              <c:strCache>
                <c:ptCount val="3"/>
                <c:pt idx="0">
                  <c:v>Avicola</c:v>
                </c:pt>
                <c:pt idx="1">
                  <c:v>Bovino</c:v>
                </c:pt>
                <c:pt idx="2">
                  <c:v>Otros Rubros</c:v>
                </c:pt>
              </c:strCache>
              <c:extLst/>
            </c:strRef>
          </c:cat>
          <c:val>
            <c:numRef>
              <c:f>'[2024 PECUARIO PROVINCIAS.xlsx]Barahona'!$F$7:$F$10</c:f>
              <c:numCache>
                <c:formatCode>#,##0</c:formatCode>
                <c:ptCount val="3"/>
                <c:pt idx="0">
                  <c:v>6210030.2999999998</c:v>
                </c:pt>
                <c:pt idx="1">
                  <c:v>799986</c:v>
                </c:pt>
                <c:pt idx="2" formatCode="[$-10409]#,##0;\-#,##0">
                  <c:v>1068627679.78</c:v>
                </c:pt>
              </c:numCache>
              <c:extLst/>
            </c:numRef>
          </c:val>
          <c:extLst>
            <c:ext xmlns:c16="http://schemas.microsoft.com/office/drawing/2014/chart" uri="{C3380CC4-5D6E-409C-BE32-E72D297353CC}">
              <c16:uniqueId val="{00000006-1A71-4E28-A360-8D77BED29B0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PROVINCIAS.xlsx]Barahona'!$E$6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1A71-4E28-A360-8D77BED29B0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A71-4E28-A360-8D77BED29B0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A71-4E28-A360-8D77BED29B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PROVINCIAS.xlsx]Barahona'!$C$7:$C$10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PROVINCIAS.xlsx]Barahona'!$E$7:$E$10</c15:sqref>
                        </c15:formulaRef>
                      </c:ext>
                    </c:extLst>
                    <c:numCache>
                      <c:formatCode>#,##0</c:formatCode>
                      <c:ptCount val="3"/>
                      <c:pt idx="0">
                        <c:v>232501.21</c:v>
                      </c:pt>
                      <c:pt idx="1">
                        <c:v>31999.439999999999</c:v>
                      </c:pt>
                      <c:pt idx="2" formatCode="[$-10409]#,##0;\-#,##0">
                        <c:v>41523881.870000005</c:v>
                      </c:pt>
                    </c:numCache>
                  </c:numRef>
                </c:val>
                <c:extLst>
                  <c:ext xmlns:c16="http://schemas.microsoft.com/office/drawing/2014/chart" uri="{C3380CC4-5D6E-409C-BE32-E72D297353CC}">
                    <c16:uniqueId val="{0000000D-1A71-4E28-A360-8D77BED29B0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PROVINCIAS.xlsx]Barahona'!$F$6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1A71-4E28-A360-8D77BED29B0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1A71-4E28-A360-8D77BED29B0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1A71-4E28-A360-8D77BED29B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PROVINCIAS.xlsx]Barahona'!$C$7:$C$10</c15:sqref>
                        </c15:formulaRef>
                      </c:ext>
                    </c:extLst>
                    <c:strCache>
                      <c:ptCount val="3"/>
                      <c:pt idx="0">
                        <c:v>Avicola</c:v>
                      </c:pt>
                      <c:pt idx="1">
                        <c:v>Bovino</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PROVINCIAS.xlsx]Barahona'!$F$7:$F$10</c15:sqref>
                        </c15:formulaRef>
                      </c:ext>
                    </c:extLst>
                    <c:numCache>
                      <c:formatCode>#,##0</c:formatCode>
                      <c:ptCount val="3"/>
                      <c:pt idx="0">
                        <c:v>6210030.2999999998</c:v>
                      </c:pt>
                      <c:pt idx="1">
                        <c:v>799986</c:v>
                      </c:pt>
                      <c:pt idx="2" formatCode="[$-10409]#,##0;\-#,##0">
                        <c:v>1068627679.78</c:v>
                      </c:pt>
                    </c:numCache>
                  </c:numRef>
                </c:val>
                <c:extLst xmlns:c15="http://schemas.microsoft.com/office/drawing/2012/chart">
                  <c:ext xmlns:c16="http://schemas.microsoft.com/office/drawing/2014/chart" uri="{C3380CC4-5D6E-409C-BE32-E72D297353CC}">
                    <c16:uniqueId val="{00000014-1A71-4E28-A360-8D77BED29B0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144392909790385"/>
          <c:y val="0.54090909090909089"/>
          <c:w val="0.63981399585325804"/>
          <c:h val="0.45909090909090899"/>
        </c:manualLayout>
      </c:layout>
      <c:pie3DChart>
        <c:varyColors val="1"/>
        <c:ser>
          <c:idx val="0"/>
          <c:order val="0"/>
          <c:tx>
            <c:strRef>
              <c:f>'[2024 PECUARIO PROVINCIAS.xlsx]Pedernales'!$E$6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2D3-4E4B-8C4D-F4480629DD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2D3-4E4B-8C4D-F4480629DD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2D3-4E4B-8C4D-F4480629DD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2D3-4E4B-8C4D-F4480629DDB6}"/>
              </c:ext>
            </c:extLst>
          </c:dPt>
          <c:dPt>
            <c:idx val="4"/>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2D3-4E4B-8C4D-F4480629DDB6}"/>
              </c:ext>
            </c:extLst>
          </c:dPt>
          <c:dLbls>
            <c:dLbl>
              <c:idx val="0"/>
              <c:layout>
                <c:manualLayout>
                  <c:x val="-0.37920730092224719"/>
                  <c:y val="0.109223335719398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544366587204121"/>
                      <c:h val="0.25784120734908134"/>
                    </c:manualLayout>
                  </c15:layout>
                </c:ext>
                <c:ext xmlns:c16="http://schemas.microsoft.com/office/drawing/2014/chart" uri="{C3380CC4-5D6E-409C-BE32-E72D297353CC}">
                  <c16:uniqueId val="{00000001-42D3-4E4B-8C4D-F4480629DDB6}"/>
                </c:ext>
              </c:extLst>
            </c:dLbl>
            <c:dLbl>
              <c:idx val="1"/>
              <c:layout>
                <c:manualLayout>
                  <c:x val="-0.16103382333523808"/>
                  <c:y val="-2.087151037938445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856265004789087"/>
                      <c:h val="0.31082227735231721"/>
                    </c:manualLayout>
                  </c15:layout>
                </c:ext>
                <c:ext xmlns:c16="http://schemas.microsoft.com/office/drawing/2014/chart" uri="{C3380CC4-5D6E-409C-BE32-E72D297353CC}">
                  <c16:uniqueId val="{00000003-42D3-4E4B-8C4D-F4480629DDB6}"/>
                </c:ext>
              </c:extLst>
            </c:dLbl>
            <c:dLbl>
              <c:idx val="2"/>
              <c:layout>
                <c:manualLayout>
                  <c:x val="1.2009439187074056E-2"/>
                  <c:y val="2.589000238606531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32745792097092"/>
                      <c:h val="0.25784120734908134"/>
                    </c:manualLayout>
                  </c15:layout>
                </c:ext>
                <c:ext xmlns:c16="http://schemas.microsoft.com/office/drawing/2014/chart" uri="{C3380CC4-5D6E-409C-BE32-E72D297353CC}">
                  <c16:uniqueId val="{00000005-42D3-4E4B-8C4D-F4480629DDB6}"/>
                </c:ext>
              </c:extLst>
            </c:dLbl>
            <c:dLbl>
              <c:idx val="3"/>
              <c:layout>
                <c:manualLayout>
                  <c:x val="0.24217968166823184"/>
                  <c:y val="1.855762347888297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2D3-4E4B-8C4D-F4480629DDB6}"/>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PROVINCIAS.xlsx]Pedernales'!$C$7:$C$12</c:f>
              <c:strCache>
                <c:ptCount val="5"/>
                <c:pt idx="0">
                  <c:v>Avicola</c:v>
                </c:pt>
                <c:pt idx="1">
                  <c:v>Bovino</c:v>
                </c:pt>
                <c:pt idx="2">
                  <c:v>Caprino</c:v>
                </c:pt>
                <c:pt idx="3">
                  <c:v>Ovino</c:v>
                </c:pt>
                <c:pt idx="4">
                  <c:v>Otros Rubros</c:v>
                </c:pt>
              </c:strCache>
              <c:extLst/>
            </c:strRef>
          </c:cat>
          <c:val>
            <c:numRef>
              <c:f>'[2024 PECUARIO PROVINCIAS.xlsx]Pedernales'!$E$7:$E$12</c:f>
              <c:numCache>
                <c:formatCode>#,##0</c:formatCode>
                <c:ptCount val="5"/>
                <c:pt idx="0">
                  <c:v>30000.06</c:v>
                </c:pt>
                <c:pt idx="1">
                  <c:v>78194</c:v>
                </c:pt>
                <c:pt idx="2">
                  <c:v>64320</c:v>
                </c:pt>
                <c:pt idx="3">
                  <c:v>24000</c:v>
                </c:pt>
                <c:pt idx="4">
                  <c:v>41591868.460000001</c:v>
                </c:pt>
              </c:numCache>
              <c:extLst/>
            </c:numRef>
          </c:val>
          <c:extLst>
            <c:ext xmlns:c16="http://schemas.microsoft.com/office/drawing/2014/chart" uri="{C3380CC4-5D6E-409C-BE32-E72D297353CC}">
              <c16:uniqueId val="{0000000A-42D3-4E4B-8C4D-F4480629DDB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PROVINCIAS.xlsx]Pedernales'!$E$6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2D3-4E4B-8C4D-F4480629DD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2D3-4E4B-8C4D-F4480629DDB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2D3-4E4B-8C4D-F4480629DD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2D3-4E4B-8C4D-F4480629DDB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2D3-4E4B-8C4D-F4480629DD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PROVINCIAS.xlsx]Pedernales'!$C$7:$C$12</c15:sqref>
                        </c15:formulaRef>
                      </c:ext>
                    </c:extLst>
                    <c:strCache>
                      <c:ptCount val="5"/>
                      <c:pt idx="0">
                        <c:v>Avicola</c:v>
                      </c:pt>
                      <c:pt idx="1">
                        <c:v>Bovino</c:v>
                      </c:pt>
                      <c:pt idx="2">
                        <c:v>Caprino</c:v>
                      </c:pt>
                      <c:pt idx="3">
                        <c:v>Ovino</c:v>
                      </c:pt>
                      <c:pt idx="4">
                        <c:v>Otros Rubros</c:v>
                      </c:pt>
                    </c:strCache>
                  </c:strRef>
                </c:cat>
                <c:val>
                  <c:numRef>
                    <c:extLst>
                      <c:ext uri="{02D57815-91ED-43cb-92C2-25804820EDAC}">
                        <c15:formulaRef>
                          <c15:sqref>'[2024 PECUARIO PROVINCIAS.xlsx]Pedernales'!$E$7:$E$12</c15:sqref>
                        </c15:formulaRef>
                      </c:ext>
                    </c:extLst>
                    <c:numCache>
                      <c:formatCode>#,##0</c:formatCode>
                      <c:ptCount val="5"/>
                      <c:pt idx="0">
                        <c:v>30000.06</c:v>
                      </c:pt>
                      <c:pt idx="1">
                        <c:v>78194</c:v>
                      </c:pt>
                      <c:pt idx="2">
                        <c:v>64320</c:v>
                      </c:pt>
                      <c:pt idx="3">
                        <c:v>24000</c:v>
                      </c:pt>
                      <c:pt idx="4">
                        <c:v>41591868.460000001</c:v>
                      </c:pt>
                    </c:numCache>
                  </c:numRef>
                </c:val>
                <c:extLst>
                  <c:ext xmlns:c16="http://schemas.microsoft.com/office/drawing/2014/chart" uri="{C3380CC4-5D6E-409C-BE32-E72D297353CC}">
                    <c16:uniqueId val="{00000015-42D3-4E4B-8C4D-F4480629DDB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
          <c:y val="0.51235955056179783"/>
          <c:w val="0.66060606060606064"/>
          <c:h val="0.48014981273408242"/>
        </c:manualLayout>
      </c:layout>
      <c:pie3DChart>
        <c:varyColors val="1"/>
        <c:ser>
          <c:idx val="0"/>
          <c:order val="0"/>
          <c:tx>
            <c:strRef>
              <c:f>Pedernales!$F$6</c:f>
              <c:strCache>
                <c:ptCount val="1"/>
                <c:pt idx="0">
                  <c:v>Valor Asegurado, en RD$</c:v>
                </c:pt>
              </c:strCache>
            </c:strRef>
          </c:tx>
          <c:spPr>
            <a:solidFill>
              <a:srgbClr val="436EBE"/>
            </a:solidFill>
          </c:spPr>
          <c:dPt>
            <c:idx val="0"/>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F10-4B36-B617-A31A5251E94A}"/>
              </c:ext>
            </c:extLst>
          </c:dPt>
          <c:dPt>
            <c:idx val="1"/>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F10-4B36-B617-A31A5251E94A}"/>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F10-4B36-B617-A31A5251E94A}"/>
              </c:ext>
            </c:extLst>
          </c:dPt>
          <c:dPt>
            <c:idx val="3"/>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F10-4B36-B617-A31A5251E94A}"/>
              </c:ext>
            </c:extLst>
          </c:dPt>
          <c:dPt>
            <c:idx val="4"/>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F10-4B36-B617-A31A5251E94A}"/>
              </c:ext>
            </c:extLst>
          </c:dPt>
          <c:dLbls>
            <c:dLbl>
              <c:idx val="0"/>
              <c:layout>
                <c:manualLayout>
                  <c:x val="-0.39493275291999164"/>
                  <c:y val="0.1049590209731006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76536984601059"/>
                      <c:h val="0.25494384630492617"/>
                    </c:manualLayout>
                  </c15:layout>
                </c:ext>
                <c:ext xmlns:c16="http://schemas.microsoft.com/office/drawing/2014/chart" uri="{C3380CC4-5D6E-409C-BE32-E72D297353CC}">
                  <c16:uniqueId val="{00000001-BF10-4B36-B617-A31A5251E94A}"/>
                </c:ext>
              </c:extLst>
            </c:dLbl>
            <c:dLbl>
              <c:idx val="1"/>
              <c:layout>
                <c:manualLayout>
                  <c:x val="-0.25537406805340562"/>
                  <c:y val="-1.2020407561414994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335001228294732"/>
                      <c:h val="0.30870784009141711"/>
                    </c:manualLayout>
                  </c15:layout>
                </c:ext>
                <c:ext xmlns:c16="http://schemas.microsoft.com/office/drawing/2014/chart" uri="{C3380CC4-5D6E-409C-BE32-E72D297353CC}">
                  <c16:uniqueId val="{00000003-BF10-4B36-B617-A31A5251E94A}"/>
                </c:ext>
              </c:extLst>
            </c:dLbl>
            <c:dLbl>
              <c:idx val="2"/>
              <c:layout>
                <c:manualLayout>
                  <c:x val="-4.3155332856120263E-2"/>
                  <c:y val="1.50715149370373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42448103078024"/>
                      <c:h val="0.25494411513167592"/>
                    </c:manualLayout>
                  </c15:layout>
                </c:ext>
                <c:ext xmlns:c16="http://schemas.microsoft.com/office/drawing/2014/chart" uri="{C3380CC4-5D6E-409C-BE32-E72D297353CC}">
                  <c16:uniqueId val="{00000005-BF10-4B36-B617-A31A5251E94A}"/>
                </c:ext>
              </c:extLst>
            </c:dLbl>
            <c:dLbl>
              <c:idx val="3"/>
              <c:layout>
                <c:manualLayout>
                  <c:x val="0.16060749224528753"/>
                  <c:y val="2.12698693562181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F10-4B36-B617-A31A5251E94A}"/>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Pedernales!$C$7:$C$12</c:f>
              <c:strCache>
                <c:ptCount val="5"/>
                <c:pt idx="0">
                  <c:v>Avicola</c:v>
                </c:pt>
                <c:pt idx="1">
                  <c:v>Bovino</c:v>
                </c:pt>
                <c:pt idx="2">
                  <c:v>Caprino</c:v>
                </c:pt>
                <c:pt idx="3">
                  <c:v>Ovino</c:v>
                </c:pt>
                <c:pt idx="4">
                  <c:v>Otros Rubros</c:v>
                </c:pt>
              </c:strCache>
            </c:strRef>
          </c:cat>
          <c:val>
            <c:numRef>
              <c:f>Pedernales!$F$7:$F$12</c:f>
              <c:numCache>
                <c:formatCode>#,##0</c:formatCode>
                <c:ptCount val="5"/>
                <c:pt idx="0">
                  <c:v>6077500</c:v>
                </c:pt>
                <c:pt idx="1">
                  <c:v>1954850</c:v>
                </c:pt>
                <c:pt idx="2">
                  <c:v>804000</c:v>
                </c:pt>
                <c:pt idx="3">
                  <c:v>400000</c:v>
                </c:pt>
                <c:pt idx="4">
                  <c:v>1066401346.0799999</c:v>
                </c:pt>
              </c:numCache>
            </c:numRef>
          </c:val>
          <c:extLst>
            <c:ext xmlns:c16="http://schemas.microsoft.com/office/drawing/2014/chart" uri="{C3380CC4-5D6E-409C-BE32-E72D297353CC}">
              <c16:uniqueId val="{0000000A-BF10-4B36-B617-A31A5251E94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Pedernales!$E$6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F10-4B36-B617-A31A5251E94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F10-4B36-B617-A31A5251E94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F10-4B36-B617-A31A5251E94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F10-4B36-B617-A31A5251E94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F10-4B36-B617-A31A5251E9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Pedernales!$C$7:$C$12</c15:sqref>
                        </c15:formulaRef>
                      </c:ext>
                    </c:extLst>
                    <c:strCache>
                      <c:ptCount val="5"/>
                      <c:pt idx="0">
                        <c:v>Avicola</c:v>
                      </c:pt>
                      <c:pt idx="1">
                        <c:v>Bovino</c:v>
                      </c:pt>
                      <c:pt idx="2">
                        <c:v>Caprino</c:v>
                      </c:pt>
                      <c:pt idx="3">
                        <c:v>Ovino</c:v>
                      </c:pt>
                      <c:pt idx="4">
                        <c:v>Otros Rubros</c:v>
                      </c:pt>
                    </c:strCache>
                  </c:strRef>
                </c:cat>
                <c:val>
                  <c:numRef>
                    <c:extLst>
                      <c:ext uri="{02D57815-91ED-43cb-92C2-25804820EDAC}">
                        <c15:formulaRef>
                          <c15:sqref>Pedernales!$E$7:$E$12</c15:sqref>
                        </c15:formulaRef>
                      </c:ext>
                    </c:extLst>
                    <c:numCache>
                      <c:formatCode>#,##0</c:formatCode>
                      <c:ptCount val="5"/>
                      <c:pt idx="0">
                        <c:v>30000.06</c:v>
                      </c:pt>
                      <c:pt idx="1">
                        <c:v>78194</c:v>
                      </c:pt>
                      <c:pt idx="2">
                        <c:v>64320</c:v>
                      </c:pt>
                      <c:pt idx="3">
                        <c:v>24000</c:v>
                      </c:pt>
                      <c:pt idx="4">
                        <c:v>41591868.460000001</c:v>
                      </c:pt>
                    </c:numCache>
                  </c:numRef>
                </c:val>
                <c:extLst>
                  <c:ext xmlns:c16="http://schemas.microsoft.com/office/drawing/2014/chart" uri="{C3380CC4-5D6E-409C-BE32-E72D297353CC}">
                    <c16:uniqueId val="{00000015-BF10-4B36-B617-A31A5251E94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Pedernales!$F$6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F10-4B36-B617-A31A5251E94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F10-4B36-B617-A31A5251E94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F10-4B36-B617-A31A5251E94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F10-4B36-B617-A31A5251E94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F10-4B36-B617-A31A5251E9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Pedernales!$C$7:$C$12</c15:sqref>
                        </c15:formulaRef>
                      </c:ext>
                    </c:extLst>
                    <c:strCache>
                      <c:ptCount val="5"/>
                      <c:pt idx="0">
                        <c:v>Avicola</c:v>
                      </c:pt>
                      <c:pt idx="1">
                        <c:v>Bovino</c:v>
                      </c:pt>
                      <c:pt idx="2">
                        <c:v>Caprino</c:v>
                      </c:pt>
                      <c:pt idx="3">
                        <c:v>Ovino</c:v>
                      </c:pt>
                      <c:pt idx="4">
                        <c:v>Otros Rubros</c:v>
                      </c:pt>
                    </c:strCache>
                  </c:strRef>
                </c:cat>
                <c:val>
                  <c:numRef>
                    <c:extLst xmlns:c15="http://schemas.microsoft.com/office/drawing/2012/chart">
                      <c:ext xmlns:c15="http://schemas.microsoft.com/office/drawing/2012/chart" uri="{02D57815-91ED-43cb-92C2-25804820EDAC}">
                        <c15:formulaRef>
                          <c15:sqref>Pedernales!$F$7:$F$12</c15:sqref>
                        </c15:formulaRef>
                      </c:ext>
                    </c:extLst>
                    <c:numCache>
                      <c:formatCode>#,##0</c:formatCode>
                      <c:ptCount val="5"/>
                      <c:pt idx="0">
                        <c:v>6077500</c:v>
                      </c:pt>
                      <c:pt idx="1">
                        <c:v>1954850</c:v>
                      </c:pt>
                      <c:pt idx="2">
                        <c:v>804000</c:v>
                      </c:pt>
                      <c:pt idx="3">
                        <c:v>400000</c:v>
                      </c:pt>
                      <c:pt idx="4">
                        <c:v>1066401346.0799999</c:v>
                      </c:pt>
                    </c:numCache>
                  </c:numRef>
                </c:val>
                <c:extLst xmlns:c15="http://schemas.microsoft.com/office/drawing/2012/chart">
                  <c:ext xmlns:c16="http://schemas.microsoft.com/office/drawing/2014/chart" uri="{C3380CC4-5D6E-409C-BE32-E72D297353CC}">
                    <c16:uniqueId val="{00000020-BF10-4B36-B617-A31A5251E94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999999999999997E-2"/>
          <c:y val="0.46827751952692659"/>
          <c:w val="0.74312602873793321"/>
          <c:h val="0.52687917022420394"/>
        </c:manualLayout>
      </c:layout>
      <c:pie3DChart>
        <c:varyColors val="1"/>
        <c:ser>
          <c:idx val="0"/>
          <c:order val="0"/>
          <c:tx>
            <c:strRef>
              <c:f>'[2024 PECUARIO PROVINCIAS.xlsx]Peravia'!$E$6</c:f>
              <c:strCache>
                <c:ptCount val="1"/>
                <c:pt idx="0">
                  <c:v>Valor Total prima, (100%) en RD$</c:v>
                </c:pt>
              </c:strCache>
            </c:strRef>
          </c:tx>
          <c:explosion val="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57C-46B8-9CE7-75931B9A5B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57C-46B8-9CE7-75931B9A5B3F}"/>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57C-46B8-9CE7-75931B9A5B3F}"/>
              </c:ext>
            </c:extLst>
          </c:dPt>
          <c:dLbls>
            <c:dLbl>
              <c:idx val="0"/>
              <c:layout>
                <c:manualLayout>
                  <c:x val="-0.19148406788517952"/>
                  <c:y val="1.3800082218637965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24712295578434"/>
                      <c:h val="0.31296587926509184"/>
                    </c:manualLayout>
                  </c15:layout>
                </c:ext>
                <c:ext xmlns:c16="http://schemas.microsoft.com/office/drawing/2014/chart" uri="{C3380CC4-5D6E-409C-BE32-E72D297353CC}">
                  <c16:uniqueId val="{00000001-957C-46B8-9CE7-75931B9A5B3F}"/>
                </c:ext>
              </c:extLst>
            </c:dLbl>
            <c:dLbl>
              <c:idx val="1"/>
              <c:layout>
                <c:manualLayout>
                  <c:x val="0.25170346483071526"/>
                  <c:y val="4.957277930620114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834197232883577"/>
                      <c:h val="0.31296587926509184"/>
                    </c:manualLayout>
                  </c15:layout>
                </c:ext>
                <c:ext xmlns:c16="http://schemas.microsoft.com/office/drawing/2014/chart" uri="{C3380CC4-5D6E-409C-BE32-E72D297353CC}">
                  <c16:uniqueId val="{00000003-957C-46B8-9CE7-75931B9A5B3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PROVINCIAS.xlsx]Peravia'!$C$7:$C$10</c:f>
              <c:strCache>
                <c:ptCount val="3"/>
                <c:pt idx="0">
                  <c:v>Avicola</c:v>
                </c:pt>
                <c:pt idx="1">
                  <c:v>Bovino</c:v>
                </c:pt>
                <c:pt idx="2">
                  <c:v>Otros Rubros</c:v>
                </c:pt>
              </c:strCache>
              <c:extLst/>
            </c:strRef>
          </c:cat>
          <c:val>
            <c:numRef>
              <c:f>'[2024 PECUARIO PROVINCIAS.xlsx]Peravia'!$E$7:$E$10</c:f>
              <c:numCache>
                <c:formatCode>#,##0</c:formatCode>
                <c:ptCount val="3"/>
                <c:pt idx="0">
                  <c:v>303875</c:v>
                </c:pt>
                <c:pt idx="1">
                  <c:v>27000</c:v>
                </c:pt>
                <c:pt idx="2">
                  <c:v>41457507.520000003</c:v>
                </c:pt>
              </c:numCache>
              <c:extLst/>
            </c:numRef>
          </c:val>
          <c:extLst>
            <c:ext xmlns:c16="http://schemas.microsoft.com/office/drawing/2014/chart" uri="{C3380CC4-5D6E-409C-BE32-E72D297353CC}">
              <c16:uniqueId val="{00000006-957C-46B8-9CE7-75931B9A5B3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PROVINCIAS.xlsx]Peravia'!$E$6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957C-46B8-9CE7-75931B9A5B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957C-46B8-9CE7-75931B9A5B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957C-46B8-9CE7-75931B9A5B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PROVINCIAS.xlsx]Peravia'!$C$7:$C$10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PROVINCIAS.xlsx]Peravia'!$E$7:$E$10</c15:sqref>
                        </c15:formulaRef>
                      </c:ext>
                    </c:extLst>
                    <c:numCache>
                      <c:formatCode>#,##0</c:formatCode>
                      <c:ptCount val="3"/>
                      <c:pt idx="0">
                        <c:v>303875</c:v>
                      </c:pt>
                      <c:pt idx="1">
                        <c:v>27000</c:v>
                      </c:pt>
                      <c:pt idx="2">
                        <c:v>41457507.520000003</c:v>
                      </c:pt>
                    </c:numCache>
                  </c:numRef>
                </c:val>
                <c:extLst>
                  <c:ext xmlns:c16="http://schemas.microsoft.com/office/drawing/2014/chart" uri="{C3380CC4-5D6E-409C-BE32-E72D297353CC}">
                    <c16:uniqueId val="{0000000D-957C-46B8-9CE7-75931B9A5B3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661688028906701"/>
          <c:y val="0.46103721974512224"/>
          <c:w val="0.74157927568470983"/>
          <c:h val="0.53491129873826015"/>
        </c:manualLayout>
      </c:layout>
      <c:pie3DChart>
        <c:varyColors val="1"/>
        <c:ser>
          <c:idx val="0"/>
          <c:order val="0"/>
          <c:tx>
            <c:strRef>
              <c:f>'[2024 PECUARIO PROVINCIAS.xlsx]Peravia'!$F$6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68A-4820-BB6F-7F1E7842CD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68A-4820-BB6F-7F1E7842CDE0}"/>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68A-4820-BB6F-7F1E7842CDE0}"/>
              </c:ext>
            </c:extLst>
          </c:dPt>
          <c:dLbls>
            <c:dLbl>
              <c:idx val="0"/>
              <c:layout>
                <c:manualLayout>
                  <c:x val="-0.18979885361863397"/>
                  <c:y val="7.195585491572585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08048209220485"/>
                      <c:h val="0.27337381020143564"/>
                    </c:manualLayout>
                  </c15:layout>
                </c:ext>
                <c:ext xmlns:c16="http://schemas.microsoft.com/office/drawing/2014/chart" uri="{C3380CC4-5D6E-409C-BE32-E72D297353CC}">
                  <c16:uniqueId val="{00000001-C68A-4820-BB6F-7F1E7842CDE0}"/>
                </c:ext>
              </c:extLst>
            </c:dLbl>
            <c:dLbl>
              <c:idx val="1"/>
              <c:layout>
                <c:manualLayout>
                  <c:x val="0.30648520454624273"/>
                  <c:y val="-1.7190019922208519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865988973600514"/>
                      <c:h val="0.31296587926509184"/>
                    </c:manualLayout>
                  </c15:layout>
                </c:ext>
                <c:ext xmlns:c16="http://schemas.microsoft.com/office/drawing/2014/chart" uri="{C3380CC4-5D6E-409C-BE32-E72D297353CC}">
                  <c16:uniqueId val="{00000003-C68A-4820-BB6F-7F1E7842CDE0}"/>
                </c:ext>
              </c:extLst>
            </c:dLbl>
            <c:dLbl>
              <c:idx val="2"/>
              <c:layout>
                <c:manualLayout>
                  <c:x val="8.1128747795414458E-2"/>
                  <c:y val="-5.83299846139922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913552472607589"/>
                      <c:h val="0.40809195402298848"/>
                    </c:manualLayout>
                  </c15:layout>
                </c:ext>
                <c:ext xmlns:c16="http://schemas.microsoft.com/office/drawing/2014/chart" uri="{C3380CC4-5D6E-409C-BE32-E72D297353CC}">
                  <c16:uniqueId val="{00000005-C68A-4820-BB6F-7F1E7842CDE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PROVINCIAS.xlsx]Peravia'!$C$7:$C$10</c:f>
              <c:strCache>
                <c:ptCount val="3"/>
                <c:pt idx="0">
                  <c:v>Avicola</c:v>
                </c:pt>
                <c:pt idx="1">
                  <c:v>Bovino</c:v>
                </c:pt>
                <c:pt idx="2">
                  <c:v>Otros Rubros</c:v>
                </c:pt>
              </c:strCache>
              <c:extLst/>
            </c:strRef>
          </c:cat>
          <c:val>
            <c:numRef>
              <c:f>'[2024 PECUARIO PROVINCIAS.xlsx]Peravia'!$F$7:$F$10</c:f>
              <c:numCache>
                <c:formatCode>#,##0</c:formatCode>
                <c:ptCount val="3"/>
                <c:pt idx="0">
                  <c:v>4978960</c:v>
                </c:pt>
                <c:pt idx="1">
                  <c:v>450000</c:v>
                </c:pt>
                <c:pt idx="2">
                  <c:v>1070208736.0799999</c:v>
                </c:pt>
              </c:numCache>
              <c:extLst/>
            </c:numRef>
          </c:val>
          <c:extLst>
            <c:ext xmlns:c16="http://schemas.microsoft.com/office/drawing/2014/chart" uri="{C3380CC4-5D6E-409C-BE32-E72D297353CC}">
              <c16:uniqueId val="{00000006-C68A-4820-BB6F-7F1E7842CDE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PROVINCIAS.xlsx]Peravia'!$E$6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C68A-4820-BB6F-7F1E7842CD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C68A-4820-BB6F-7F1E7842CD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68A-4820-BB6F-7F1E7842CD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PROVINCIAS.xlsx]Peravia'!$C$7:$C$10</c15:sqref>
                        </c15:formulaRef>
                      </c:ext>
                    </c:extLst>
                    <c:strCache>
                      <c:ptCount val="3"/>
                      <c:pt idx="0">
                        <c:v>Avicola</c:v>
                      </c:pt>
                      <c:pt idx="1">
                        <c:v>Bovino</c:v>
                      </c:pt>
                      <c:pt idx="2">
                        <c:v>Otros Rubros</c:v>
                      </c:pt>
                    </c:strCache>
                  </c:strRef>
                </c:cat>
                <c:val>
                  <c:numRef>
                    <c:extLst>
                      <c:ext uri="{02D57815-91ED-43cb-92C2-25804820EDAC}">
                        <c15:formulaRef>
                          <c15:sqref>'[2024 PECUARIO PROVINCIAS.xlsx]Peravia'!$E$7:$E$10</c15:sqref>
                        </c15:formulaRef>
                      </c:ext>
                    </c:extLst>
                    <c:numCache>
                      <c:formatCode>#,##0</c:formatCode>
                      <c:ptCount val="3"/>
                      <c:pt idx="0">
                        <c:v>303875</c:v>
                      </c:pt>
                      <c:pt idx="1">
                        <c:v>27000</c:v>
                      </c:pt>
                      <c:pt idx="2">
                        <c:v>41457507.520000003</c:v>
                      </c:pt>
                    </c:numCache>
                  </c:numRef>
                </c:val>
                <c:extLst>
                  <c:ext xmlns:c16="http://schemas.microsoft.com/office/drawing/2014/chart" uri="{C3380CC4-5D6E-409C-BE32-E72D297353CC}">
                    <c16:uniqueId val="{0000000D-C68A-4820-BB6F-7F1E7842CDE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PROVINCIAS.xlsx]Peravia'!$F$6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C68A-4820-BB6F-7F1E7842CDE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C68A-4820-BB6F-7F1E7842CDE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C68A-4820-BB6F-7F1E7842CD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PROVINCIAS.xlsx]Peravia'!$C$7:$C$10</c15:sqref>
                        </c15:formulaRef>
                      </c:ext>
                    </c:extLst>
                    <c:strCache>
                      <c:ptCount val="3"/>
                      <c:pt idx="0">
                        <c:v>Avicola</c:v>
                      </c:pt>
                      <c:pt idx="1">
                        <c:v>Bovino</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PROVINCIAS.xlsx]Peravia'!$F$7:$F$10</c15:sqref>
                        </c15:formulaRef>
                      </c:ext>
                    </c:extLst>
                    <c:numCache>
                      <c:formatCode>#,##0</c:formatCode>
                      <c:ptCount val="3"/>
                      <c:pt idx="0">
                        <c:v>4978960</c:v>
                      </c:pt>
                      <c:pt idx="1">
                        <c:v>450000</c:v>
                      </c:pt>
                      <c:pt idx="2">
                        <c:v>1070208736.0799999</c:v>
                      </c:pt>
                    </c:numCache>
                  </c:numRef>
                </c:val>
                <c:extLst xmlns:c15="http://schemas.microsoft.com/office/drawing/2012/chart">
                  <c:ext xmlns:c16="http://schemas.microsoft.com/office/drawing/2014/chart" uri="{C3380CC4-5D6E-409C-BE32-E72D297353CC}">
                    <c16:uniqueId val="{00000014-C68A-4820-BB6F-7F1E7842CDE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62079510703363E-2"/>
          <c:y val="0.47425149700598801"/>
          <c:w val="0.75245475894460556"/>
          <c:h val="0.52574850299401199"/>
        </c:manualLayout>
      </c:layout>
      <c:pie3DChart>
        <c:varyColors val="1"/>
        <c:ser>
          <c:idx val="0"/>
          <c:order val="0"/>
          <c:tx>
            <c:strRef>
              <c:f>'[2024 PECUARIO PROVINCIAS.xlsx]Hermanas Mirabal'!$E$6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15C-4684-9FBB-26321DD9CE7E}"/>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15C-4684-9FBB-26321DD9CE7E}"/>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15C-4684-9FBB-26321DD9CE7E}"/>
              </c:ext>
            </c:extLst>
          </c:dPt>
          <c:dLbls>
            <c:dLbl>
              <c:idx val="0"/>
              <c:layout>
                <c:manualLayout>
                  <c:x val="-0.20049459413903536"/>
                  <c:y val="7.981831612365812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321124996990058"/>
                      <c:h val="0.27173684127807374"/>
                    </c:manualLayout>
                  </c15:layout>
                </c:ext>
                <c:ext xmlns:c16="http://schemas.microsoft.com/office/drawing/2014/chart" uri="{C3380CC4-5D6E-409C-BE32-E72D297353CC}">
                  <c16:uniqueId val="{00000001-C15C-4684-9FBB-26321DD9CE7E}"/>
                </c:ext>
              </c:extLst>
            </c:dLbl>
            <c:dLbl>
              <c:idx val="1"/>
              <c:layout>
                <c:manualLayout>
                  <c:x val="0.11131209516241651"/>
                  <c:y val="6.5846260235434273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C15C-4684-9FBB-26321DD9CE7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PROVINCIAS.xlsx]Hermanas Mirabal'!$C$7:$C$10</c:f>
              <c:strCache>
                <c:ptCount val="3"/>
                <c:pt idx="0">
                  <c:v>Avicola</c:v>
                </c:pt>
                <c:pt idx="1">
                  <c:v>Bovino</c:v>
                </c:pt>
                <c:pt idx="2">
                  <c:v>Otros Rubros</c:v>
                </c:pt>
              </c:strCache>
              <c:extLst/>
            </c:strRef>
          </c:cat>
          <c:val>
            <c:numRef>
              <c:f>'[2024 PECUARIO PROVINCIAS.xlsx]Hermanas Mirabal'!$E$7:$E$10</c:f>
              <c:numCache>
                <c:formatCode>#,##0</c:formatCode>
                <c:ptCount val="3"/>
                <c:pt idx="0">
                  <c:v>790712.31</c:v>
                </c:pt>
                <c:pt idx="1">
                  <c:v>205600</c:v>
                </c:pt>
                <c:pt idx="2">
                  <c:v>40792070.210000001</c:v>
                </c:pt>
              </c:numCache>
              <c:extLst/>
            </c:numRef>
          </c:val>
          <c:extLst>
            <c:ext xmlns:c16="http://schemas.microsoft.com/office/drawing/2014/chart" uri="{C3380CC4-5D6E-409C-BE32-E72D297353CC}">
              <c16:uniqueId val="{00000006-C15C-4684-9FBB-26321DD9CE7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PROVINCIAS.xlsx]Hermanas Mirabal'!$E$6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C15C-4684-9FBB-26321DD9CE7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C15C-4684-9FBB-26321DD9CE7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15C-4684-9FBB-26321DD9CE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PROVINCIAS.xlsx]Hermanas Mirabal'!$C$7:$C$10</c15:sqref>
                        </c15:formulaRef>
                      </c:ext>
                    </c:extLst>
                    <c:strCache>
                      <c:ptCount val="3"/>
                      <c:pt idx="0">
                        <c:v>Avicola</c:v>
                      </c:pt>
                      <c:pt idx="1">
                        <c:v>Bovino</c:v>
                      </c:pt>
                      <c:pt idx="2">
                        <c:v>Otros Rubros</c:v>
                      </c:pt>
                    </c:strCache>
                  </c:strRef>
                </c:cat>
                <c:val>
                  <c:numRef>
                    <c:extLst>
                      <c:ext uri="{02D57815-91ED-43cb-92C2-25804820EDAC}">
                        <c15:formulaRef>
                          <c15:sqref>'[2024 PECUARIO PROVINCIAS.xlsx]Hermanas Mirabal'!$E$7:$E$10</c15:sqref>
                        </c15:formulaRef>
                      </c:ext>
                    </c:extLst>
                    <c:numCache>
                      <c:formatCode>#,##0</c:formatCode>
                      <c:ptCount val="3"/>
                      <c:pt idx="0">
                        <c:v>790712.31</c:v>
                      </c:pt>
                      <c:pt idx="1">
                        <c:v>205600</c:v>
                      </c:pt>
                      <c:pt idx="2">
                        <c:v>40792070.210000001</c:v>
                      </c:pt>
                    </c:numCache>
                  </c:numRef>
                </c:val>
                <c:extLst>
                  <c:ext xmlns:c16="http://schemas.microsoft.com/office/drawing/2014/chart" uri="{C3380CC4-5D6E-409C-BE32-E72D297353CC}">
                    <c16:uniqueId val="{0000000D-C15C-4684-9FBB-26321DD9CE7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98412698412698"/>
          <c:y val="0.43922082028903009"/>
          <c:w val="0.75220033118177831"/>
          <c:h val="0.5607791797109698"/>
        </c:manualLayout>
      </c:layout>
      <c:pie3DChart>
        <c:varyColors val="1"/>
        <c:ser>
          <c:idx val="0"/>
          <c:order val="0"/>
          <c:tx>
            <c:strRef>
              <c:f>'[2024 PECUARIO PROVINCIAS.xlsx]Hermanas Mirabal'!$F$6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49C-42AE-B07D-0E0BB42F5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49C-42AE-B07D-0E0BB42F5C75}"/>
              </c:ext>
            </c:extLst>
          </c:dPt>
          <c:dPt>
            <c:idx val="2"/>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49C-42AE-B07D-0E0BB42F5C75}"/>
              </c:ext>
            </c:extLst>
          </c:dPt>
          <c:dLbls>
            <c:dLbl>
              <c:idx val="0"/>
              <c:layout>
                <c:manualLayout>
                  <c:x val="-0.16827508908092204"/>
                  <c:y val="8.27138475160484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4234283189607"/>
                      <c:h val="0.27337381020143564"/>
                    </c:manualLayout>
                  </c15:layout>
                </c:ext>
                <c:ext xmlns:c16="http://schemas.microsoft.com/office/drawing/2014/chart" uri="{C3380CC4-5D6E-409C-BE32-E72D297353CC}">
                  <c16:uniqueId val="{00000001-249C-42AE-B07D-0E0BB42F5C75}"/>
                </c:ext>
              </c:extLst>
            </c:dLbl>
            <c:dLbl>
              <c:idx val="1"/>
              <c:layout>
                <c:manualLayout>
                  <c:x val="0.21947857464692069"/>
                  <c:y val="0.1068102330582170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77147894015694"/>
                      <c:h val="0.27337381020143564"/>
                    </c:manualLayout>
                  </c15:layout>
                </c:ext>
                <c:ext xmlns:c16="http://schemas.microsoft.com/office/drawing/2014/chart" uri="{C3380CC4-5D6E-409C-BE32-E72D297353CC}">
                  <c16:uniqueId val="{00000003-249C-42AE-B07D-0E0BB42F5C7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PROVINCIAS.xlsx]Hermanas Mirabal'!$C$7:$C$10</c:f>
              <c:strCache>
                <c:ptCount val="3"/>
                <c:pt idx="0">
                  <c:v>Avicola</c:v>
                </c:pt>
                <c:pt idx="1">
                  <c:v>Bovino</c:v>
                </c:pt>
                <c:pt idx="2">
                  <c:v>Otros Rubros</c:v>
                </c:pt>
              </c:strCache>
              <c:extLst/>
            </c:strRef>
          </c:cat>
          <c:val>
            <c:numRef>
              <c:f>'[2024 PECUARIO PROVINCIAS.xlsx]Hermanas Mirabal'!$F$7:$F$10</c:f>
              <c:numCache>
                <c:formatCode>#,##0</c:formatCode>
                <c:ptCount val="3"/>
                <c:pt idx="0">
                  <c:v>3748500</c:v>
                </c:pt>
                <c:pt idx="1">
                  <c:v>3675999.88</c:v>
                </c:pt>
                <c:pt idx="2">
                  <c:v>1068213196.1999999</c:v>
                </c:pt>
              </c:numCache>
              <c:extLst/>
            </c:numRef>
          </c:val>
          <c:extLst>
            <c:ext xmlns:c16="http://schemas.microsoft.com/office/drawing/2014/chart" uri="{C3380CC4-5D6E-409C-BE32-E72D297353CC}">
              <c16:uniqueId val="{00000006-249C-42AE-B07D-0E0BB42F5C7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PROVINCIAS.xlsx]Hermanas Mirabal'!$E$6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49C-42AE-B07D-0E0BB42F5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49C-42AE-B07D-0E0BB42F5C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49C-42AE-B07D-0E0BB42F5C7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PROVINCIAS.xlsx]Hermanas Mirabal'!$C$7:$C$10</c15:sqref>
                        </c15:formulaRef>
                      </c:ext>
                    </c:extLst>
                    <c:strCache>
                      <c:ptCount val="3"/>
                      <c:pt idx="0">
                        <c:v>Avicola</c:v>
                      </c:pt>
                      <c:pt idx="1">
                        <c:v>Bovino</c:v>
                      </c:pt>
                      <c:pt idx="2">
                        <c:v>Otros Rubros</c:v>
                      </c:pt>
                    </c:strCache>
                  </c:strRef>
                </c:cat>
                <c:val>
                  <c:numRef>
                    <c:extLst>
                      <c:ext uri="{02D57815-91ED-43cb-92C2-25804820EDAC}">
                        <c15:formulaRef>
                          <c15:sqref>'[2024 PECUARIO PROVINCIAS.xlsx]Hermanas Mirabal'!$E$7:$E$10</c15:sqref>
                        </c15:formulaRef>
                      </c:ext>
                    </c:extLst>
                    <c:numCache>
                      <c:formatCode>#,##0</c:formatCode>
                      <c:ptCount val="3"/>
                      <c:pt idx="0">
                        <c:v>790712.31</c:v>
                      </c:pt>
                      <c:pt idx="1">
                        <c:v>205600</c:v>
                      </c:pt>
                      <c:pt idx="2">
                        <c:v>40792070.210000001</c:v>
                      </c:pt>
                    </c:numCache>
                  </c:numRef>
                </c:val>
                <c:extLst>
                  <c:ext xmlns:c16="http://schemas.microsoft.com/office/drawing/2014/chart" uri="{C3380CC4-5D6E-409C-BE32-E72D297353CC}">
                    <c16:uniqueId val="{0000000D-249C-42AE-B07D-0E0BB42F5C7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'[2024 PECUARIO PROVINCIAS.xlsx]Hermanas Mirabal'!$F$6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249C-42AE-B07D-0E0BB42F5C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249C-42AE-B07D-0E0BB42F5C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249C-42AE-B07D-0E0BB42F5C7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'[2024 PECUARIO PROVINCIAS.xlsx]Hermanas Mirabal'!$C$7:$C$10</c15:sqref>
                        </c15:formulaRef>
                      </c:ext>
                    </c:extLst>
                    <c:strCache>
                      <c:ptCount val="3"/>
                      <c:pt idx="0">
                        <c:v>Avicola</c:v>
                      </c:pt>
                      <c:pt idx="1">
                        <c:v>Bovino</c:v>
                      </c:pt>
                      <c:pt idx="2">
                        <c:v>Otros Rubros</c:v>
                      </c:pt>
                    </c:strCache>
                  </c:strRef>
                </c:cat>
                <c:val>
                  <c:numRef>
                    <c:extLst xmlns:c15="http://schemas.microsoft.com/office/drawing/2012/chart">
                      <c:ext xmlns:c15="http://schemas.microsoft.com/office/drawing/2012/chart" uri="{02D57815-91ED-43cb-92C2-25804820EDAC}">
                        <c15:formulaRef>
                          <c15:sqref>'[2024 PECUARIO PROVINCIAS.xlsx]Hermanas Mirabal'!$F$7:$F$10</c15:sqref>
                        </c15:formulaRef>
                      </c:ext>
                    </c:extLst>
                    <c:numCache>
                      <c:formatCode>#,##0</c:formatCode>
                      <c:ptCount val="3"/>
                      <c:pt idx="0">
                        <c:v>3748500</c:v>
                      </c:pt>
                      <c:pt idx="1">
                        <c:v>3675999.88</c:v>
                      </c:pt>
                      <c:pt idx="2">
                        <c:v>1068213196.1999999</c:v>
                      </c:pt>
                    </c:numCache>
                  </c:numRef>
                </c:val>
                <c:extLst xmlns:c15="http://schemas.microsoft.com/office/drawing/2012/chart">
                  <c:ext xmlns:c16="http://schemas.microsoft.com/office/drawing/2014/chart" uri="{C3380CC4-5D6E-409C-BE32-E72D297353CC}">
                    <c16:uniqueId val="{00000014-249C-42AE-B07D-0E0BB42F5C7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688963122033988"/>
          <c:y val="0.51139477283649415"/>
          <c:w val="0.69544367560115594"/>
          <c:h val="0.48860522716350596"/>
        </c:manualLayout>
      </c:layout>
      <c:pie3DChart>
        <c:varyColors val="1"/>
        <c:ser>
          <c:idx val="0"/>
          <c:order val="0"/>
          <c:tx>
            <c:strRef>
              <c:f>'[2024 PECUARIO PROVINCIAS.xlsx]San Cristobal'!$E$6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E8C-4C85-AF76-717A3A2202A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E8C-4C85-AF76-717A3A2202A3}"/>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E8C-4C85-AF76-717A3A2202A3}"/>
              </c:ext>
            </c:extLst>
          </c:dPt>
          <c:dLbls>
            <c:dLbl>
              <c:idx val="0"/>
              <c:layout>
                <c:manualLayout>
                  <c:x val="-0.14669559638378546"/>
                  <c:y val="7.990798209047392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997013706620005"/>
                      <c:h val="0.26694148525551947"/>
                    </c:manualLayout>
                  </c15:layout>
                </c:ext>
                <c:ext xmlns:c16="http://schemas.microsoft.com/office/drawing/2014/chart" uri="{C3380CC4-5D6E-409C-BE32-E72D297353CC}">
                  <c16:uniqueId val="{00000001-5E8C-4C85-AF76-717A3A2202A3}"/>
                </c:ext>
              </c:extLst>
            </c:dLbl>
            <c:dLbl>
              <c:idx val="1"/>
              <c:layout>
                <c:manualLayout>
                  <c:x val="0.25378165911079292"/>
                  <c:y val="-2.340589779218780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612768100957075"/>
                      <c:h val="0.31957783446083321"/>
                    </c:manualLayout>
                  </c15:layout>
                </c:ext>
                <c:ext xmlns:c16="http://schemas.microsoft.com/office/drawing/2014/chart" uri="{C3380CC4-5D6E-409C-BE32-E72D297353CC}">
                  <c16:uniqueId val="{00000003-5E8C-4C85-AF76-717A3A2202A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 Cristobal'!$C$7:$C$10</c:f>
              <c:strCache>
                <c:ptCount val="3"/>
                <c:pt idx="0">
                  <c:v>Avicola</c:v>
                </c:pt>
                <c:pt idx="1">
                  <c:v>Bovino</c:v>
                </c:pt>
                <c:pt idx="2">
                  <c:v>Otros Rubros</c:v>
                </c:pt>
              </c:strCache>
              <c:extLst/>
            </c:strRef>
          </c:cat>
          <c:val>
            <c:numRef>
              <c:f>'[2024 PECUARIO PROVINCIAS.xlsx]San Cristobal'!$E$7:$E$10</c:f>
              <c:numCache>
                <c:formatCode>#,##0</c:formatCode>
                <c:ptCount val="3"/>
                <c:pt idx="0">
                  <c:v>190604</c:v>
                </c:pt>
                <c:pt idx="1">
                  <c:v>132900</c:v>
                </c:pt>
                <c:pt idx="2">
                  <c:v>41464878.520000003</c:v>
                </c:pt>
              </c:numCache>
              <c:extLst/>
            </c:numRef>
          </c:val>
          <c:extLst>
            <c:ext xmlns:c16="http://schemas.microsoft.com/office/drawing/2014/chart" uri="{C3380CC4-5D6E-409C-BE32-E72D297353CC}">
              <c16:uniqueId val="{00000006-5E8C-4C85-AF76-717A3A2202A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PROVINCIAS.xlsx]San Cristobal'!$E$6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5E8C-4C85-AF76-717A3A2202A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E8C-4C85-AF76-717A3A2202A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E8C-4C85-AF76-717A3A2202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PROVINCIAS.xlsx]San Cristobal'!$C$7:$C$10</c15:sqref>
                        </c15:formulaRef>
                      </c:ext>
                    </c:extLst>
                    <c:strCache>
                      <c:ptCount val="3"/>
                      <c:pt idx="0">
                        <c:v>Avicola</c:v>
                      </c:pt>
                      <c:pt idx="1">
                        <c:v>Bovino</c:v>
                      </c:pt>
                      <c:pt idx="2">
                        <c:v>Otros Rubros</c:v>
                      </c:pt>
                    </c:strCache>
                  </c:strRef>
                </c:cat>
                <c:val>
                  <c:numRef>
                    <c:extLst>
                      <c:ext uri="{02D57815-91ED-43cb-92C2-25804820EDAC}">
                        <c15:formulaRef>
                          <c15:sqref>'[2024 PECUARIO PROVINCIAS.xlsx]San Cristobal'!$E$7:$E$10</c15:sqref>
                        </c15:formulaRef>
                      </c:ext>
                    </c:extLst>
                    <c:numCache>
                      <c:formatCode>#,##0</c:formatCode>
                      <c:ptCount val="3"/>
                      <c:pt idx="0">
                        <c:v>190604</c:v>
                      </c:pt>
                      <c:pt idx="1">
                        <c:v>132900</c:v>
                      </c:pt>
                      <c:pt idx="2">
                        <c:v>41464878.520000003</c:v>
                      </c:pt>
                    </c:numCache>
                  </c:numRef>
                </c:val>
                <c:extLst>
                  <c:ext xmlns:c16="http://schemas.microsoft.com/office/drawing/2014/chart" uri="{C3380CC4-5D6E-409C-BE32-E72D297353CC}">
                    <c16:uniqueId val="{0000000D-5E8C-4C85-AF76-717A3A2202A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Valor Asegurado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783625730994149E-2"/>
          <c:y val="0.47875243664717348"/>
          <c:w val="0.74099936560062685"/>
          <c:h val="0.5212475633528264"/>
        </c:manualLayout>
      </c:layout>
      <c:pie3DChart>
        <c:varyColors val="1"/>
        <c:ser>
          <c:idx val="0"/>
          <c:order val="0"/>
          <c:tx>
            <c:strRef>
              <c:f>'[2024 PECUARIO PROVINCIAS.xlsx]San Cristobal'!$F$6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631-41BC-9102-FAF8A16FBB7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631-41BC-9102-FAF8A16FBB7F}"/>
              </c:ext>
            </c:extLst>
          </c:dPt>
          <c:dPt>
            <c:idx val="2"/>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631-41BC-9102-FAF8A16FBB7F}"/>
              </c:ext>
            </c:extLst>
          </c:dPt>
          <c:dLbls>
            <c:dLbl>
              <c:idx val="0"/>
              <c:layout>
                <c:manualLayout>
                  <c:x val="-0.14620113275314273"/>
                  <c:y val="8.271737962579235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850900216420316"/>
                      <c:h val="0.26538042393823574"/>
                    </c:manualLayout>
                  </c15:layout>
                </c:ext>
                <c:ext xmlns:c16="http://schemas.microsoft.com/office/drawing/2014/chart" uri="{C3380CC4-5D6E-409C-BE32-E72D297353CC}">
                  <c16:uniqueId val="{00000001-A631-41BC-9102-FAF8A16FBB7F}"/>
                </c:ext>
              </c:extLst>
            </c:dLbl>
            <c:dLbl>
              <c:idx val="1"/>
              <c:layout>
                <c:manualLayout>
                  <c:x val="0.30610740008209869"/>
                  <c:y val="5.018311307577778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120088069560023"/>
                      <c:h val="0.26538042393823574"/>
                    </c:manualLayout>
                  </c15:layout>
                </c:ext>
                <c:ext xmlns:c16="http://schemas.microsoft.com/office/drawing/2014/chart" uri="{C3380CC4-5D6E-409C-BE32-E72D297353CC}">
                  <c16:uniqueId val="{00000003-A631-41BC-9102-FAF8A16FBB7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'[2024 PECUARIO PROVINCIAS.xlsx]San Cristobal'!$C$7:$C$10</c:f>
              <c:strCache>
                <c:ptCount val="3"/>
                <c:pt idx="0">
                  <c:v>Avicola</c:v>
                </c:pt>
                <c:pt idx="1">
                  <c:v>Bovino</c:v>
                </c:pt>
                <c:pt idx="2">
                  <c:v>Otros Rubros</c:v>
                </c:pt>
              </c:strCache>
              <c:extLst/>
            </c:strRef>
          </c:cat>
          <c:val>
            <c:numRef>
              <c:f>'[2024 PECUARIO PROVINCIAS.xlsx]San Cristobal'!$F$7:$F$10</c:f>
              <c:numCache>
                <c:formatCode>#,##0</c:formatCode>
                <c:ptCount val="3"/>
                <c:pt idx="0">
                  <c:v>2640000</c:v>
                </c:pt>
                <c:pt idx="1">
                  <c:v>2215000.0699999998</c:v>
                </c:pt>
                <c:pt idx="2">
                  <c:v>1070782696.0099999</c:v>
                </c:pt>
              </c:numCache>
              <c:extLst/>
            </c:numRef>
          </c:val>
          <c:extLst>
            <c:ext xmlns:c16="http://schemas.microsoft.com/office/drawing/2014/chart" uri="{C3380CC4-5D6E-409C-BE32-E72D297353CC}">
              <c16:uniqueId val="{00000006-A631-41BC-9102-FAF8A16FBB7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200">
                <a:solidFill>
                  <a:srgbClr val="4C4747"/>
                </a:solidFill>
              </a:rPr>
              <a:t>Prima Total</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741405082212257"/>
          <c:y val="0.53487475915221583"/>
          <c:w val="0.65321375186846042"/>
          <c:h val="0.46512524084778412"/>
        </c:manualLayout>
      </c:layout>
      <c:pie3DChart>
        <c:varyColors val="1"/>
        <c:ser>
          <c:idx val="0"/>
          <c:order val="0"/>
          <c:tx>
            <c:strRef>
              <c:f>'[2024 PECUARIO PROVINCIAS.xlsx]San Juan'!$E$6</c:f>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A10-405A-88AD-93DCBF76D8AF}"/>
              </c:ext>
            </c:extLst>
          </c:dPt>
          <c:dPt>
            <c:idx val="1"/>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A10-405A-88AD-93DCBF76D8A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A10-405A-88AD-93DCBF76D8AF}"/>
              </c:ext>
            </c:extLst>
          </c:dPt>
          <c:dPt>
            <c:idx val="3"/>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A10-405A-88AD-93DCBF76D8AF}"/>
              </c:ext>
            </c:extLst>
          </c:dPt>
          <c:dLbls>
            <c:dLbl>
              <c:idx val="0"/>
              <c:layout>
                <c:manualLayout>
                  <c:x val="-0.26210326848157434"/>
                  <c:y val="6.26098038323244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10-405A-88AD-93DCBF76D8AF}"/>
                </c:ext>
              </c:extLst>
            </c:dLbl>
            <c:dLbl>
              <c:idx val="1"/>
              <c:layout>
                <c:manualLayout>
                  <c:x val="-0.11434812800866265"/>
                  <c:y val="-4.684222419217465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222696938667421"/>
                      <c:h val="0.262312442158603"/>
                    </c:manualLayout>
                  </c15:layout>
                </c:ext>
                <c:ext xmlns:c16="http://schemas.microsoft.com/office/drawing/2014/chart" uri="{C3380CC4-5D6E-409C-BE32-E72D297353CC}">
                  <c16:uniqueId val="{00000003-7A10-405A-88AD-93DCBF76D8AF}"/>
                </c:ext>
              </c:extLst>
            </c:dLbl>
            <c:dLbl>
              <c:idx val="2"/>
              <c:layout>
                <c:manualLayout>
                  <c:x val="0.13077221849510964"/>
                  <c:y val="-2.261769301958642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10-405A-88AD-93DCBF76D8AF}"/>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PECUARIO PROVINCIAS.xlsx]San Juan'!$C$7:$C$11</c:f>
              <c:strCache>
                <c:ptCount val="4"/>
                <c:pt idx="0">
                  <c:v>Bovino</c:v>
                </c:pt>
                <c:pt idx="1">
                  <c:v>Avicola</c:v>
                </c:pt>
                <c:pt idx="2">
                  <c:v>Ovino</c:v>
                </c:pt>
                <c:pt idx="3">
                  <c:v>Otros Rubros</c:v>
                </c:pt>
              </c:strCache>
              <c:extLst/>
            </c:strRef>
          </c:cat>
          <c:val>
            <c:numRef>
              <c:f>'[2024 PECUARIO PROVINCIAS.xlsx]San Juan'!$E$7:$E$11</c:f>
              <c:numCache>
                <c:formatCode>#,##0</c:formatCode>
                <c:ptCount val="4"/>
                <c:pt idx="0">
                  <c:v>1151206.55</c:v>
                </c:pt>
                <c:pt idx="1">
                  <c:v>512684.45</c:v>
                </c:pt>
                <c:pt idx="2">
                  <c:v>10080</c:v>
                </c:pt>
                <c:pt idx="3">
                  <c:v>40114411.520000003</c:v>
                </c:pt>
              </c:numCache>
              <c:extLst/>
            </c:numRef>
          </c:val>
          <c:extLst>
            <c:ext xmlns:c16="http://schemas.microsoft.com/office/drawing/2014/chart" uri="{C3380CC4-5D6E-409C-BE32-E72D297353CC}">
              <c16:uniqueId val="{00000008-7A10-405A-88AD-93DCBF76D8A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'[2024 PECUARIO PROVINCIAS.xlsx]San Juan'!$E$6</c15:sqref>
                        </c15:formulaRef>
                      </c:ext>
                    </c:extLst>
                    <c:strCache>
                      <c:ptCount val="1"/>
                      <c:pt idx="0">
                        <c:v>Valor Total prima,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7A10-405A-88AD-93DCBF76D8A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A10-405A-88AD-93DCBF76D8A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A10-405A-88AD-93DCBF76D8A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A10-405A-88AD-93DCBF76D8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'[2024 PECUARIO PROVINCIAS.xlsx]San Juan'!$C$7:$C$11</c15:sqref>
                        </c15:formulaRef>
                      </c:ext>
                    </c:extLst>
                    <c:strCache>
                      <c:ptCount val="4"/>
                      <c:pt idx="0">
                        <c:v>Bovino</c:v>
                      </c:pt>
                      <c:pt idx="1">
                        <c:v>Avicola</c:v>
                      </c:pt>
                      <c:pt idx="2">
                        <c:v>Ovino</c:v>
                      </c:pt>
                      <c:pt idx="3">
                        <c:v>Otros Rubros</c:v>
                      </c:pt>
                    </c:strCache>
                  </c:strRef>
                </c:cat>
                <c:val>
                  <c:numRef>
                    <c:extLst>
                      <c:ext uri="{02D57815-91ED-43cb-92C2-25804820EDAC}">
                        <c15:formulaRef>
                          <c15:sqref>'[2024 PECUARIO PROVINCIAS.xlsx]San Juan'!$E$7:$E$11</c15:sqref>
                        </c15:formulaRef>
                      </c:ext>
                    </c:extLst>
                    <c:numCache>
                      <c:formatCode>#,##0</c:formatCode>
                      <c:ptCount val="4"/>
                      <c:pt idx="0">
                        <c:v>1151206.55</c:v>
                      </c:pt>
                      <c:pt idx="1">
                        <c:v>512684.45</c:v>
                      </c:pt>
                      <c:pt idx="2">
                        <c:v>10080</c:v>
                      </c:pt>
                      <c:pt idx="3">
                        <c:v>40114411.520000003</c:v>
                      </c:pt>
                    </c:numCache>
                  </c:numRef>
                </c:val>
                <c:extLst>
                  <c:ext xmlns:c16="http://schemas.microsoft.com/office/drawing/2014/chart" uri="{C3380CC4-5D6E-409C-BE32-E72D297353CC}">
                    <c16:uniqueId val="{00000011-7A10-405A-88AD-93DCBF76D8A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ADB2B-CDAF-4917-B350-CCD7D91E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242</Pages>
  <Words>32931</Words>
  <Characters>187710</Characters>
  <Application>Microsoft Office Word</Application>
  <DocSecurity>0</DocSecurity>
  <Lines>1564</Lines>
  <Paragraphs>440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Paola Reyes</cp:lastModifiedBy>
  <cp:revision>506</cp:revision>
  <cp:lastPrinted>2024-12-20T14:56:00Z</cp:lastPrinted>
  <dcterms:created xsi:type="dcterms:W3CDTF">2024-11-20T17:59:00Z</dcterms:created>
  <dcterms:modified xsi:type="dcterms:W3CDTF">2024-12-20T18:01:00Z</dcterms:modified>
</cp:coreProperties>
</file>